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EB6A5" w14:textId="48C43F1A" w:rsidR="000364F7" w:rsidRPr="008F6E71" w:rsidRDefault="000364F7" w:rsidP="00B504BB">
      <w:pPr>
        <w:pStyle w:val="Heading1"/>
      </w:pPr>
      <w:bookmarkStart w:id="0" w:name="_GoBack"/>
      <w:bookmarkEnd w:id="0"/>
      <w:r w:rsidRPr="008F6E71">
        <w:t>FAA</w:t>
      </w:r>
      <w:r w:rsidR="00B504BB" w:rsidRPr="008F6E71">
        <w:br/>
      </w:r>
      <w:r w:rsidRPr="008F6E71">
        <w:t>HOLDOVER TIME GUIDELINES</w:t>
      </w:r>
    </w:p>
    <w:p w14:paraId="1D2DA0FA" w14:textId="7468BB93" w:rsidR="000364F7" w:rsidRPr="008F6E71" w:rsidRDefault="000364F7" w:rsidP="00EC126B">
      <w:pPr>
        <w:spacing w:before="720"/>
        <w:jc w:val="center"/>
        <w:rPr>
          <w:lang w:val="en-US"/>
        </w:rPr>
      </w:pPr>
      <w:r w:rsidRPr="008F6E71">
        <w:rPr>
          <w:noProof/>
          <w:lang w:val="en-US"/>
        </w:rPr>
        <w:drawing>
          <wp:inline distT="0" distB="0" distL="0" distR="0" wp14:anchorId="2C89F528" wp14:editId="27346972">
            <wp:extent cx="1981200" cy="1996440"/>
            <wp:effectExtent l="0" t="0" r="0" b="3810"/>
            <wp:docPr id="1" name="Picture 1" descr="Federal Aviation Administration Logo" title="Federal Aviation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981200" cy="1996440"/>
                    </a:xfrm>
                    <a:prstGeom prst="rect">
                      <a:avLst/>
                    </a:prstGeom>
                    <a:noFill/>
                    <a:ln w="9525">
                      <a:noFill/>
                      <a:miter lim="800000"/>
                      <a:headEnd/>
                      <a:tailEnd/>
                    </a:ln>
                  </pic:spPr>
                </pic:pic>
              </a:graphicData>
            </a:graphic>
          </wp:inline>
        </w:drawing>
      </w:r>
    </w:p>
    <w:p w14:paraId="6837E37E" w14:textId="3C06EA6F" w:rsidR="000364F7" w:rsidRPr="008F6E71" w:rsidRDefault="000364F7" w:rsidP="00EC126B">
      <w:pPr>
        <w:pStyle w:val="Title"/>
        <w:spacing w:before="240"/>
        <w:rPr>
          <w:lang w:val="en-US"/>
        </w:rPr>
      </w:pPr>
      <w:r w:rsidRPr="008F6E71">
        <w:rPr>
          <w:lang w:val="en-US"/>
        </w:rPr>
        <w:t xml:space="preserve">WINTER </w:t>
      </w:r>
      <w:r w:rsidR="00A87007">
        <w:rPr>
          <w:lang w:val="en-US"/>
        </w:rPr>
        <w:t>2022-2023</w:t>
      </w:r>
    </w:p>
    <w:p w14:paraId="431F47E4" w14:textId="2CC8D6E8" w:rsidR="000364F7" w:rsidRPr="008F6E71" w:rsidRDefault="00113594" w:rsidP="00F20B6D">
      <w:pPr>
        <w:pStyle w:val="Title3"/>
        <w:tabs>
          <w:tab w:val="left" w:pos="1800"/>
          <w:tab w:val="center" w:pos="4968"/>
        </w:tabs>
        <w:jc w:val="left"/>
      </w:pPr>
      <w:r w:rsidRPr="008F6E71">
        <w:tab/>
      </w:r>
      <w:r w:rsidRPr="008F6E71">
        <w:tab/>
      </w:r>
      <w:r w:rsidR="00F904B8">
        <w:t>REVISION 1.1</w:t>
      </w:r>
      <w:r w:rsidR="00A45F8D" w:rsidRPr="008F6E71">
        <w:t xml:space="preserve">: </w:t>
      </w:r>
      <w:r w:rsidR="00F904B8">
        <w:t>SEPTEMBER 7</w:t>
      </w:r>
      <w:r w:rsidR="00A87007">
        <w:t>, 2022</w:t>
      </w:r>
    </w:p>
    <w:p w14:paraId="4163DA41" w14:textId="77777777" w:rsidR="000364F7" w:rsidRPr="008F6E71" w:rsidRDefault="000364F7" w:rsidP="00EC126B">
      <w:pPr>
        <w:spacing w:before="480"/>
        <w:jc w:val="left"/>
        <w:rPr>
          <w:b/>
          <w:sz w:val="28"/>
          <w:szCs w:val="28"/>
          <w:u w:val="single"/>
          <w:lang w:val="en-US"/>
        </w:rPr>
      </w:pPr>
      <w:r w:rsidRPr="008F6E71">
        <w:rPr>
          <w:b/>
          <w:sz w:val="28"/>
          <w:szCs w:val="28"/>
          <w:u w:val="single"/>
          <w:lang w:val="en-US"/>
        </w:rPr>
        <w:t xml:space="preserve">The information contained in this document serves as the official FAA guidance, Holdover Times and Allowance Times for use during the </w:t>
      </w:r>
    </w:p>
    <w:p w14:paraId="5CCC9847" w14:textId="477E2D1E" w:rsidR="00965F5C" w:rsidRPr="008F6E71" w:rsidRDefault="00A87007" w:rsidP="008B173E">
      <w:pPr>
        <w:jc w:val="left"/>
        <w:rPr>
          <w:b/>
          <w:sz w:val="28"/>
          <w:szCs w:val="28"/>
          <w:u w:val="single"/>
          <w:lang w:val="en-US"/>
        </w:rPr>
      </w:pPr>
      <w:r>
        <w:rPr>
          <w:b/>
          <w:sz w:val="28"/>
          <w:szCs w:val="28"/>
          <w:u w:val="single"/>
          <w:lang w:val="en-US"/>
        </w:rPr>
        <w:t>2022-2023</w:t>
      </w:r>
      <w:r w:rsidR="00F20B6D" w:rsidRPr="008F6E71">
        <w:rPr>
          <w:b/>
          <w:sz w:val="28"/>
          <w:szCs w:val="28"/>
          <w:u w:val="single"/>
          <w:lang w:val="en-US"/>
        </w:rPr>
        <w:t xml:space="preserve"> </w:t>
      </w:r>
      <w:r w:rsidR="000364F7" w:rsidRPr="008F6E71">
        <w:rPr>
          <w:b/>
          <w:sz w:val="28"/>
          <w:szCs w:val="28"/>
          <w:u w:val="single"/>
          <w:lang w:val="en-US"/>
        </w:rPr>
        <w:t xml:space="preserve">winter </w:t>
      </w:r>
      <w:r w:rsidR="00563FD0" w:rsidRPr="008F6E71">
        <w:rPr>
          <w:b/>
          <w:sz w:val="28"/>
          <w:szCs w:val="28"/>
          <w:u w:val="single"/>
          <w:lang w:val="en-US"/>
        </w:rPr>
        <w:t>season</w:t>
      </w:r>
      <w:r w:rsidR="000364F7" w:rsidRPr="008F6E71">
        <w:rPr>
          <w:b/>
          <w:sz w:val="28"/>
          <w:szCs w:val="28"/>
          <w:u w:val="single"/>
          <w:lang w:val="en-US"/>
        </w:rPr>
        <w:t xml:space="preserve">. </w:t>
      </w:r>
    </w:p>
    <w:p w14:paraId="0594B573" w14:textId="77777777" w:rsidR="000364F7" w:rsidRPr="008F6E71" w:rsidRDefault="000364F7" w:rsidP="00EC126B">
      <w:pPr>
        <w:spacing w:before="240"/>
        <w:jc w:val="left"/>
        <w:rPr>
          <w:lang w:val="en-US"/>
        </w:rPr>
      </w:pPr>
      <w:r w:rsidRPr="008F6E71">
        <w:rPr>
          <w:lang w:val="en-US"/>
        </w:rPr>
        <w:t>Questions concerning FAA aircraft ground de/anti-icing requirements or Flight Standards policies should be addressed to charles.j.enders@faa.gov or 202-267-4557.</w:t>
      </w:r>
    </w:p>
    <w:p w14:paraId="1A04DF9F" w14:textId="2D54FCC3" w:rsidR="000364F7" w:rsidRPr="008F6E71" w:rsidRDefault="000364F7" w:rsidP="00EC126B">
      <w:pPr>
        <w:spacing w:before="240"/>
        <w:jc w:val="left"/>
        <w:rPr>
          <w:lang w:val="en-US"/>
        </w:rPr>
      </w:pPr>
      <w:r w:rsidRPr="008F6E71">
        <w:rPr>
          <w:lang w:val="en-US"/>
        </w:rPr>
        <w:t>Questions on the technical content of the holdover time tables should be addressed to warren.underwood@faa.gov or 404-305-</w:t>
      </w:r>
      <w:r w:rsidR="00767C05" w:rsidRPr="008F6E71">
        <w:rPr>
          <w:lang w:val="en-US"/>
        </w:rPr>
        <w:t>7267</w:t>
      </w:r>
      <w:r w:rsidRPr="008F6E71">
        <w:rPr>
          <w:lang w:val="en-US"/>
        </w:rPr>
        <w:t>.</w:t>
      </w:r>
    </w:p>
    <w:p w14:paraId="49F5222E" w14:textId="52787557" w:rsidR="000364F7" w:rsidRDefault="000364F7" w:rsidP="00EC126B">
      <w:pPr>
        <w:spacing w:before="240"/>
        <w:jc w:val="left"/>
        <w:rPr>
          <w:lang w:val="en-US"/>
        </w:rPr>
      </w:pPr>
      <w:r w:rsidRPr="008F6E71">
        <w:rPr>
          <w:lang w:val="en-US"/>
        </w:rPr>
        <w:t>Questions regarding editorial content or web access issues should be addressed to sung.shin@faa.gov or 202</w:t>
      </w:r>
      <w:r w:rsidR="00985690" w:rsidRPr="008F6E71">
        <w:rPr>
          <w:lang w:val="en-US"/>
        </w:rPr>
        <w:noBreakHyphen/>
      </w:r>
      <w:r w:rsidRPr="008F6E71">
        <w:rPr>
          <w:lang w:val="en-US"/>
        </w:rPr>
        <w:t>267-8086.</w:t>
      </w:r>
    </w:p>
    <w:p w14:paraId="6677CA05" w14:textId="77777777" w:rsidR="0095281C" w:rsidRDefault="0095281C" w:rsidP="00FC3BA0">
      <w:pPr>
        <w:spacing w:before="240"/>
        <w:jc w:val="left"/>
        <w:rPr>
          <w:szCs w:val="20"/>
          <w:u w:val="single"/>
          <w:lang w:val="en-US"/>
        </w:rPr>
      </w:pPr>
      <w:r>
        <w:rPr>
          <w:szCs w:val="20"/>
          <w:u w:val="single"/>
          <w:lang w:val="en-US"/>
        </w:rPr>
        <w:t xml:space="preserve">The Holdover Times Tables and related information can be found at the FAA’s </w:t>
      </w:r>
      <w:hyperlink r:id="rId12" w:history="1">
        <w:r w:rsidRPr="00FC3BA0">
          <w:rPr>
            <w:rStyle w:val="Hyperlink"/>
            <w:color w:val="0000FF"/>
            <w:sz w:val="20"/>
            <w:szCs w:val="20"/>
            <w:u w:val="single"/>
            <w:lang w:val="en-US"/>
          </w:rPr>
          <w:t>Aircraft Ground Deicing website</w:t>
        </w:r>
      </w:hyperlink>
      <w:r>
        <w:rPr>
          <w:szCs w:val="20"/>
          <w:u w:val="single"/>
          <w:lang w:val="en-US"/>
        </w:rPr>
        <w:t>.</w:t>
      </w:r>
    </w:p>
    <w:p w14:paraId="1C8E1F8C" w14:textId="77777777" w:rsidR="0095281C" w:rsidRPr="00351028" w:rsidRDefault="0095281C" w:rsidP="0095281C">
      <w:pPr>
        <w:jc w:val="left"/>
        <w:rPr>
          <w:szCs w:val="20"/>
          <w:u w:val="single"/>
          <w:lang w:val="en-US"/>
        </w:rPr>
      </w:pPr>
      <w:r>
        <w:rPr>
          <w:szCs w:val="20"/>
          <w:u w:val="single"/>
          <w:lang w:val="en-US"/>
        </w:rPr>
        <w:t xml:space="preserve">To receive notifications on updates to the Holdover Times Tables and related information, subscribe to the </w:t>
      </w:r>
      <w:r w:rsidRPr="00351028">
        <w:rPr>
          <w:szCs w:val="20"/>
          <w:u w:val="single"/>
          <w:lang w:val="en-US"/>
        </w:rPr>
        <w:t>Aircraft Ground Deicing</w:t>
      </w:r>
      <w:r>
        <w:rPr>
          <w:szCs w:val="20"/>
          <w:u w:val="single"/>
          <w:lang w:val="en-US"/>
        </w:rPr>
        <w:t xml:space="preserve"> website by clicking on this </w:t>
      </w:r>
      <w:hyperlink r:id="rId13" w:history="1">
        <w:r w:rsidRPr="00FC3BA0">
          <w:rPr>
            <w:rStyle w:val="Hyperlink"/>
            <w:color w:val="0000FF"/>
            <w:sz w:val="20"/>
            <w:szCs w:val="20"/>
            <w:u w:val="single"/>
            <w:lang w:val="en-US"/>
          </w:rPr>
          <w:t>link</w:t>
        </w:r>
      </w:hyperlink>
      <w:r>
        <w:rPr>
          <w:szCs w:val="20"/>
          <w:u w:val="single"/>
          <w:lang w:val="en-US"/>
        </w:rPr>
        <w:t>.</w:t>
      </w:r>
    </w:p>
    <w:p w14:paraId="157C1398" w14:textId="77777777" w:rsidR="007C3CD6" w:rsidRPr="008F6E71" w:rsidRDefault="007C3CD6" w:rsidP="007C3CD6">
      <w:pPr>
        <w:jc w:val="left"/>
        <w:rPr>
          <w:b/>
          <w:sz w:val="28"/>
          <w:szCs w:val="28"/>
          <w:u w:val="single"/>
          <w:lang w:val="en-US"/>
        </w:rPr>
      </w:pPr>
    </w:p>
    <w:p w14:paraId="54087660" w14:textId="77777777" w:rsidR="007C3CD6" w:rsidRPr="008F6E71" w:rsidRDefault="007C3CD6" w:rsidP="007C3CD6">
      <w:pPr>
        <w:pBdr>
          <w:top w:val="single" w:sz="4" w:space="1" w:color="auto"/>
          <w:left w:val="single" w:sz="4" w:space="4" w:color="auto"/>
          <w:bottom w:val="single" w:sz="4" w:space="1" w:color="auto"/>
          <w:right w:val="single" w:sz="4" w:space="4" w:color="auto"/>
        </w:pBdr>
        <w:jc w:val="center"/>
        <w:rPr>
          <w:b/>
          <w:sz w:val="28"/>
          <w:szCs w:val="28"/>
          <w:lang w:val="en-US"/>
        </w:rPr>
      </w:pPr>
    </w:p>
    <w:p w14:paraId="63B217A4" w14:textId="4E95BC27" w:rsidR="007C3CD6" w:rsidRPr="008F6E71" w:rsidRDefault="007C3CD6" w:rsidP="007C3CD6">
      <w:pPr>
        <w:pBdr>
          <w:top w:val="single" w:sz="4" w:space="1" w:color="auto"/>
          <w:left w:val="single" w:sz="4" w:space="4" w:color="auto"/>
          <w:bottom w:val="single" w:sz="4" w:space="1" w:color="auto"/>
          <w:right w:val="single" w:sz="4" w:space="4" w:color="auto"/>
        </w:pBdr>
        <w:jc w:val="center"/>
        <w:rPr>
          <w:b/>
          <w:sz w:val="28"/>
          <w:szCs w:val="28"/>
          <w:lang w:val="en-US"/>
        </w:rPr>
      </w:pPr>
      <w:r w:rsidRPr="008F6E71">
        <w:rPr>
          <w:b/>
          <w:sz w:val="28"/>
          <w:szCs w:val="28"/>
          <w:lang w:val="en-US"/>
        </w:rPr>
        <w:t xml:space="preserve">This document is </w:t>
      </w:r>
      <w:r w:rsidR="00840CDA" w:rsidRPr="008F6E71">
        <w:rPr>
          <w:b/>
          <w:sz w:val="28"/>
          <w:szCs w:val="28"/>
          <w:lang w:val="en-US"/>
        </w:rPr>
        <w:t xml:space="preserve">intended </w:t>
      </w:r>
      <w:r w:rsidRPr="008F6E71">
        <w:rPr>
          <w:b/>
          <w:sz w:val="28"/>
          <w:szCs w:val="28"/>
          <w:lang w:val="en-US"/>
        </w:rPr>
        <w:t xml:space="preserve">to be used in conjunction with the </w:t>
      </w:r>
      <w:r w:rsidRPr="008F6E71">
        <w:rPr>
          <w:b/>
          <w:sz w:val="28"/>
          <w:szCs w:val="28"/>
          <w:lang w:val="en-US"/>
        </w:rPr>
        <w:br/>
        <w:t xml:space="preserve">FAA N 8900 series notice </w:t>
      </w:r>
      <w:r w:rsidRPr="008F6E71">
        <w:rPr>
          <w:b/>
          <w:sz w:val="28"/>
          <w:szCs w:val="28"/>
          <w:lang w:val="en-US"/>
        </w:rPr>
        <w:br/>
        <w:t xml:space="preserve">“Revised FAA-Approved Deicing Program Updates, Winter </w:t>
      </w:r>
      <w:r w:rsidR="00A87007">
        <w:rPr>
          <w:b/>
          <w:sz w:val="28"/>
          <w:szCs w:val="28"/>
          <w:lang w:val="en-US"/>
        </w:rPr>
        <w:t>2022-2023</w:t>
      </w:r>
      <w:r w:rsidRPr="008F6E71">
        <w:rPr>
          <w:b/>
          <w:sz w:val="28"/>
          <w:szCs w:val="28"/>
          <w:lang w:val="en-US"/>
        </w:rPr>
        <w:t>.”</w:t>
      </w:r>
    </w:p>
    <w:p w14:paraId="4241D574" w14:textId="77777777" w:rsidR="007C3CD6" w:rsidRPr="008F6E71" w:rsidRDefault="007C3CD6" w:rsidP="007C3CD6">
      <w:pPr>
        <w:pBdr>
          <w:top w:val="single" w:sz="4" w:space="1" w:color="auto"/>
          <w:left w:val="single" w:sz="4" w:space="4" w:color="auto"/>
          <w:bottom w:val="single" w:sz="4" w:space="1" w:color="auto"/>
          <w:right w:val="single" w:sz="4" w:space="4" w:color="auto"/>
        </w:pBdr>
        <w:jc w:val="left"/>
        <w:rPr>
          <w:b/>
          <w:sz w:val="28"/>
          <w:szCs w:val="28"/>
          <w:u w:val="single"/>
          <w:lang w:val="en-US"/>
        </w:rPr>
      </w:pPr>
    </w:p>
    <w:p w14:paraId="448D9616" w14:textId="77777777" w:rsidR="007C3CD6" w:rsidRPr="008F6E71" w:rsidRDefault="007C3CD6">
      <w:pPr>
        <w:rPr>
          <w:lang w:val="en-US"/>
        </w:rPr>
        <w:sectPr w:rsidR="007C3CD6" w:rsidRPr="008F6E71" w:rsidSect="00F97A38">
          <w:footerReference w:type="first" r:id="rId14"/>
          <w:pgSz w:w="12240" w:h="15840" w:code="1"/>
          <w:pgMar w:top="1152" w:right="1152" w:bottom="1152" w:left="1152" w:header="432" w:footer="432" w:gutter="0"/>
          <w:cols w:space="720"/>
          <w:docGrid w:linePitch="326"/>
        </w:sectPr>
      </w:pPr>
    </w:p>
    <w:p w14:paraId="46AC8692" w14:textId="7931564F" w:rsidR="000364F7" w:rsidRPr="008F6E71" w:rsidRDefault="000364F7" w:rsidP="00125159">
      <w:pPr>
        <w:pStyle w:val="Heading2"/>
        <w:rPr>
          <w:lang w:val="en-US"/>
        </w:rPr>
      </w:pPr>
      <w:bookmarkStart w:id="1" w:name="_Toc436349327"/>
      <w:bookmarkStart w:id="2" w:name="_Toc436349413"/>
      <w:bookmarkStart w:id="3" w:name="_Toc508704797"/>
      <w:bookmarkStart w:id="4" w:name="_Toc43986146"/>
      <w:bookmarkStart w:id="5" w:name="_Toc109205861"/>
      <w:r w:rsidRPr="008F6E71">
        <w:rPr>
          <w:lang w:val="en-US"/>
        </w:rPr>
        <w:lastRenderedPageBreak/>
        <w:t>C</w:t>
      </w:r>
      <w:r w:rsidR="00C911D6" w:rsidRPr="008F6E71">
        <w:rPr>
          <w:lang w:val="en-US"/>
        </w:rPr>
        <w:t>hange Control Records</w:t>
      </w:r>
      <w:bookmarkEnd w:id="1"/>
      <w:bookmarkEnd w:id="2"/>
      <w:bookmarkEnd w:id="3"/>
      <w:bookmarkEnd w:id="4"/>
      <w:bookmarkEnd w:id="5"/>
    </w:p>
    <w:p w14:paraId="74A8D2F6" w14:textId="6179A32F" w:rsidR="000364F7" w:rsidRPr="008F6E71" w:rsidRDefault="000364F7" w:rsidP="00EC126B">
      <w:pPr>
        <w:spacing w:before="240"/>
        <w:rPr>
          <w:lang w:val="en-US"/>
        </w:rPr>
      </w:pPr>
      <w:r w:rsidRPr="008F6E71">
        <w:rPr>
          <w:lang w:val="en-US"/>
        </w:rPr>
        <w:t xml:space="preserve">This </w:t>
      </w:r>
      <w:r w:rsidR="00820BBD" w:rsidRPr="008F6E71">
        <w:rPr>
          <w:lang w:val="en-US"/>
        </w:rPr>
        <w:t xml:space="preserve">page </w:t>
      </w:r>
      <w:r w:rsidRPr="008F6E71">
        <w:rPr>
          <w:lang w:val="en-US"/>
        </w:rPr>
        <w:t xml:space="preserve">indicates any changes made to individual pages within the document. Changed pages have the appropriate revision date in the </w:t>
      </w:r>
      <w:r w:rsidR="00BA4152" w:rsidRPr="008F6E71">
        <w:rPr>
          <w:lang w:val="en-US"/>
        </w:rPr>
        <w:t>footer</w:t>
      </w:r>
      <w:r w:rsidRPr="008F6E71">
        <w:rPr>
          <w:lang w:val="en-US"/>
        </w:rPr>
        <w:t xml:space="preserve">. Sidebars are shown to assist in identifying where </w:t>
      </w:r>
      <w:r w:rsidR="00820BBD" w:rsidRPr="008F6E71">
        <w:rPr>
          <w:lang w:val="en-US"/>
        </w:rPr>
        <w:t xml:space="preserve">significant </w:t>
      </w:r>
      <w:r w:rsidRPr="008F6E71">
        <w:rPr>
          <w:lang w:val="en-US"/>
        </w:rPr>
        <w:t xml:space="preserve">changes have been made on these pages. </w:t>
      </w:r>
    </w:p>
    <w:p w14:paraId="487D4DA3" w14:textId="77777777" w:rsidR="000364F7" w:rsidRPr="008F6E71" w:rsidRDefault="000364F7" w:rsidP="00EC126B">
      <w:pPr>
        <w:spacing w:before="240"/>
        <w:rPr>
          <w:rFonts w:cs="Arial"/>
          <w:lang w:val="en-US"/>
        </w:rPr>
      </w:pPr>
      <w:r w:rsidRPr="008F6E71">
        <w:rPr>
          <w:rFonts w:cs="Arial"/>
          <w:lang w:val="en-US"/>
        </w:rPr>
        <w:t>It is the responsibility of the end user to periodically check the following website for updates:</w:t>
      </w:r>
    </w:p>
    <w:p w14:paraId="0A183CD6" w14:textId="33F99819" w:rsidR="000364F7" w:rsidRPr="008F6E71" w:rsidRDefault="0077119E" w:rsidP="00820BBD">
      <w:pPr>
        <w:spacing w:after="360"/>
        <w:rPr>
          <w:color w:val="0000FF"/>
          <w:szCs w:val="20"/>
          <w:u w:val="single"/>
          <w:lang w:val="en-US"/>
        </w:rPr>
      </w:pPr>
      <w:hyperlink r:id="rId15" w:tooltip="Link to the FAA deicing website" w:history="1">
        <w:r w:rsidR="000364F7" w:rsidRPr="008F6E71">
          <w:rPr>
            <w:rStyle w:val="Hyperlink"/>
            <w:color w:val="0000FF"/>
            <w:sz w:val="20"/>
            <w:szCs w:val="20"/>
            <w:u w:val="single"/>
            <w:lang w:val="en-US"/>
          </w:rPr>
          <w:t>https://www.faa.gov/other_visit/aviation_industry/airline_operators/airline_safety/deicing/</w:t>
        </w:r>
      </w:hyperlink>
      <w:r w:rsidR="000364F7" w:rsidRPr="008F6E71">
        <w:rPr>
          <w:color w:val="0000FF"/>
          <w:szCs w:val="20"/>
          <w:u w:val="single"/>
          <w:lang w:val="en-US"/>
        </w:rPr>
        <w:t>.</w:t>
      </w:r>
    </w:p>
    <w:tbl>
      <w:tblPr>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20" w:firstRow="1" w:lastRow="0" w:firstColumn="0" w:lastColumn="0" w:noHBand="0" w:noVBand="0"/>
        <w:tblCaption w:val="Change Control Records"/>
        <w:tblDescription w:val="Table showing Change Control Records"/>
      </w:tblPr>
      <w:tblGrid>
        <w:gridCol w:w="1267"/>
        <w:gridCol w:w="1397"/>
        <w:gridCol w:w="4464"/>
        <w:gridCol w:w="1454"/>
        <w:gridCol w:w="1368"/>
      </w:tblGrid>
      <w:tr w:rsidR="000364F7" w:rsidRPr="008F6E71" w14:paraId="1CA003AB" w14:textId="77777777" w:rsidTr="00210355">
        <w:trPr>
          <w:trHeight w:val="432"/>
          <w:tblHeader/>
          <w:jc w:val="center"/>
        </w:trPr>
        <w:tc>
          <w:tcPr>
            <w:tcW w:w="1267" w:type="dxa"/>
            <w:tcBorders>
              <w:top w:val="single" w:sz="4" w:space="0" w:color="auto"/>
              <w:left w:val="single" w:sz="4" w:space="0" w:color="auto"/>
              <w:bottom w:val="single" w:sz="4" w:space="0" w:color="auto"/>
              <w:right w:val="single" w:sz="4" w:space="0" w:color="auto"/>
            </w:tcBorders>
            <w:vAlign w:val="center"/>
          </w:tcPr>
          <w:p w14:paraId="6069F327" w14:textId="77777777" w:rsidR="000364F7" w:rsidRPr="008F6E71" w:rsidRDefault="000364F7" w:rsidP="003E1D96">
            <w:pPr>
              <w:jc w:val="center"/>
              <w:rPr>
                <w:b/>
                <w:i/>
                <w:lang w:val="en-US"/>
              </w:rPr>
            </w:pPr>
            <w:r w:rsidRPr="008F6E71">
              <w:rPr>
                <w:b/>
                <w:i/>
                <w:lang w:val="en-US"/>
              </w:rPr>
              <w:t>REVISION</w:t>
            </w:r>
          </w:p>
        </w:tc>
        <w:tc>
          <w:tcPr>
            <w:tcW w:w="1397" w:type="dxa"/>
            <w:tcBorders>
              <w:top w:val="single" w:sz="4" w:space="0" w:color="auto"/>
              <w:left w:val="single" w:sz="4" w:space="0" w:color="auto"/>
              <w:bottom w:val="single" w:sz="4" w:space="0" w:color="auto"/>
              <w:right w:val="single" w:sz="4" w:space="0" w:color="auto"/>
            </w:tcBorders>
            <w:vAlign w:val="center"/>
          </w:tcPr>
          <w:p w14:paraId="5BA20F42" w14:textId="77777777" w:rsidR="000364F7" w:rsidRPr="008F6E71" w:rsidRDefault="000364F7" w:rsidP="003E1D96">
            <w:pPr>
              <w:jc w:val="center"/>
              <w:rPr>
                <w:b/>
                <w:i/>
                <w:lang w:val="en-US"/>
              </w:rPr>
            </w:pPr>
            <w:r w:rsidRPr="008F6E71">
              <w:rPr>
                <w:b/>
                <w:i/>
                <w:lang w:val="en-US"/>
              </w:rPr>
              <w:t>DATE</w:t>
            </w:r>
          </w:p>
        </w:tc>
        <w:tc>
          <w:tcPr>
            <w:tcW w:w="4464" w:type="dxa"/>
            <w:tcBorders>
              <w:top w:val="single" w:sz="4" w:space="0" w:color="auto"/>
              <w:left w:val="single" w:sz="4" w:space="0" w:color="auto"/>
              <w:bottom w:val="single" w:sz="4" w:space="0" w:color="auto"/>
              <w:right w:val="single" w:sz="4" w:space="0" w:color="auto"/>
            </w:tcBorders>
            <w:vAlign w:val="center"/>
          </w:tcPr>
          <w:p w14:paraId="73304CFC" w14:textId="77777777" w:rsidR="000364F7" w:rsidRPr="008F6E71" w:rsidRDefault="000364F7" w:rsidP="003E1D96">
            <w:pPr>
              <w:jc w:val="center"/>
              <w:rPr>
                <w:b/>
                <w:i/>
                <w:lang w:val="en-US"/>
              </w:rPr>
            </w:pPr>
            <w:r w:rsidRPr="008F6E71">
              <w:rPr>
                <w:b/>
                <w:i/>
                <w:lang w:val="en-US"/>
              </w:rPr>
              <w:t>DESCRIPTION OF CHANGES</w:t>
            </w:r>
          </w:p>
        </w:tc>
        <w:tc>
          <w:tcPr>
            <w:tcW w:w="1454" w:type="dxa"/>
            <w:tcBorders>
              <w:top w:val="single" w:sz="4" w:space="0" w:color="auto"/>
              <w:left w:val="single" w:sz="4" w:space="0" w:color="auto"/>
              <w:bottom w:val="single" w:sz="4" w:space="0" w:color="auto"/>
              <w:right w:val="single" w:sz="4" w:space="0" w:color="auto"/>
            </w:tcBorders>
            <w:vAlign w:val="center"/>
          </w:tcPr>
          <w:p w14:paraId="1F0662F9" w14:textId="77777777" w:rsidR="000364F7" w:rsidRPr="008F6E71" w:rsidRDefault="000364F7" w:rsidP="003E1D96">
            <w:pPr>
              <w:jc w:val="center"/>
              <w:rPr>
                <w:b/>
                <w:i/>
                <w:lang w:val="en-US"/>
              </w:rPr>
            </w:pPr>
            <w:r w:rsidRPr="008F6E71">
              <w:rPr>
                <w:b/>
                <w:i/>
                <w:lang w:val="en-US"/>
              </w:rPr>
              <w:t>AFFECTED PAGES</w:t>
            </w:r>
          </w:p>
        </w:tc>
        <w:tc>
          <w:tcPr>
            <w:tcW w:w="1368" w:type="dxa"/>
            <w:tcBorders>
              <w:top w:val="single" w:sz="4" w:space="0" w:color="auto"/>
              <w:left w:val="single" w:sz="4" w:space="0" w:color="auto"/>
              <w:bottom w:val="single" w:sz="4" w:space="0" w:color="auto"/>
              <w:right w:val="single" w:sz="4" w:space="0" w:color="auto"/>
            </w:tcBorders>
            <w:vAlign w:val="center"/>
          </w:tcPr>
          <w:p w14:paraId="530FB503" w14:textId="77777777" w:rsidR="000364F7" w:rsidRPr="008F6E71" w:rsidRDefault="000364F7" w:rsidP="003E1D96">
            <w:pPr>
              <w:jc w:val="center"/>
              <w:rPr>
                <w:b/>
                <w:i/>
                <w:lang w:val="en-US"/>
              </w:rPr>
            </w:pPr>
            <w:r w:rsidRPr="008F6E71">
              <w:rPr>
                <w:b/>
                <w:i/>
                <w:lang w:val="en-US"/>
              </w:rPr>
              <w:t>AUTHOR</w:t>
            </w:r>
          </w:p>
        </w:tc>
      </w:tr>
      <w:tr w:rsidR="00B003CF" w:rsidRPr="008F6E71" w14:paraId="0B08BB8B" w14:textId="77777777" w:rsidTr="003D28AB">
        <w:trPr>
          <w:trHeight w:hRule="exact" w:val="2608"/>
          <w:jc w:val="center"/>
        </w:trPr>
        <w:tc>
          <w:tcPr>
            <w:tcW w:w="1267" w:type="dxa"/>
            <w:tcBorders>
              <w:top w:val="single" w:sz="4" w:space="0" w:color="auto"/>
              <w:left w:val="single" w:sz="4" w:space="0" w:color="auto"/>
              <w:bottom w:val="single" w:sz="4" w:space="0" w:color="auto"/>
              <w:right w:val="single" w:sz="4" w:space="0" w:color="auto"/>
            </w:tcBorders>
            <w:vAlign w:val="center"/>
          </w:tcPr>
          <w:p w14:paraId="41B966DA" w14:textId="4868BC8B" w:rsidR="00B003CF" w:rsidRPr="008F6E71" w:rsidRDefault="00B003CF" w:rsidP="00B003CF">
            <w:pPr>
              <w:jc w:val="center"/>
              <w:rPr>
                <w:rFonts w:cs="Arial"/>
                <w:szCs w:val="20"/>
                <w:lang w:val="en-US"/>
              </w:rPr>
            </w:pPr>
            <w:r>
              <w:rPr>
                <w:rFonts w:cs="Arial"/>
                <w:szCs w:val="20"/>
                <w:lang w:val="en-US"/>
              </w:rPr>
              <w:t>1.0</w:t>
            </w:r>
          </w:p>
        </w:tc>
        <w:tc>
          <w:tcPr>
            <w:tcW w:w="1397" w:type="dxa"/>
            <w:tcBorders>
              <w:top w:val="single" w:sz="4" w:space="0" w:color="auto"/>
              <w:left w:val="single" w:sz="4" w:space="0" w:color="auto"/>
              <w:bottom w:val="single" w:sz="4" w:space="0" w:color="auto"/>
              <w:right w:val="single" w:sz="4" w:space="0" w:color="auto"/>
            </w:tcBorders>
            <w:vAlign w:val="center"/>
          </w:tcPr>
          <w:p w14:paraId="00AB87B9" w14:textId="44E6709E" w:rsidR="00B003CF" w:rsidRPr="008F6E71" w:rsidRDefault="00B003CF" w:rsidP="00B003CF">
            <w:pPr>
              <w:jc w:val="center"/>
              <w:rPr>
                <w:rFonts w:cs="Arial"/>
                <w:szCs w:val="20"/>
                <w:lang w:val="en-US"/>
              </w:rPr>
            </w:pPr>
            <w:r>
              <w:rPr>
                <w:rFonts w:cs="Arial"/>
                <w:szCs w:val="20"/>
                <w:lang w:val="en-US"/>
              </w:rPr>
              <w:t>August 1</w:t>
            </w:r>
            <w:r w:rsidR="00D84B50">
              <w:rPr>
                <w:rFonts w:cs="Arial"/>
                <w:szCs w:val="20"/>
                <w:lang w:val="en-US"/>
              </w:rPr>
              <w:t>1</w:t>
            </w:r>
            <w:r>
              <w:rPr>
                <w:rFonts w:cs="Arial"/>
                <w:szCs w:val="20"/>
                <w:lang w:val="en-US"/>
              </w:rPr>
              <w:t>, 2022</w:t>
            </w:r>
          </w:p>
        </w:tc>
        <w:tc>
          <w:tcPr>
            <w:tcW w:w="4464" w:type="dxa"/>
            <w:tcBorders>
              <w:top w:val="single" w:sz="4" w:space="0" w:color="auto"/>
              <w:left w:val="single" w:sz="4" w:space="0" w:color="auto"/>
              <w:bottom w:val="single" w:sz="4" w:space="0" w:color="auto"/>
              <w:right w:val="single" w:sz="4" w:space="0" w:color="auto"/>
            </w:tcBorders>
            <w:vAlign w:val="center"/>
          </w:tcPr>
          <w:p w14:paraId="778937E5" w14:textId="77777777" w:rsidR="007B1F31" w:rsidRPr="003D28AB" w:rsidRDefault="007B1F31" w:rsidP="00A63DBF">
            <w:pPr>
              <w:pStyle w:val="ListParagraph"/>
              <w:numPr>
                <w:ilvl w:val="0"/>
                <w:numId w:val="156"/>
              </w:numPr>
              <w:spacing w:after="120"/>
              <w:ind w:left="357" w:hanging="357"/>
              <w:contextualSpacing w:val="0"/>
              <w:jc w:val="left"/>
              <w:rPr>
                <w:rFonts w:cs="Arial"/>
                <w:szCs w:val="20"/>
                <w:lang w:val="en-US"/>
              </w:rPr>
            </w:pPr>
            <w:r w:rsidRPr="003D28AB">
              <w:rPr>
                <w:rFonts w:cs="Arial"/>
                <w:szCs w:val="20"/>
                <w:lang w:val="en-US"/>
              </w:rPr>
              <w:t>Corrected viscosity value for the COREICEPHOB Type II 50/50 manufacturer method.</w:t>
            </w:r>
          </w:p>
          <w:p w14:paraId="60A133A1" w14:textId="77777777" w:rsidR="00A63DBF" w:rsidRDefault="00B003CF" w:rsidP="00035783">
            <w:pPr>
              <w:pStyle w:val="ListParagraph"/>
              <w:numPr>
                <w:ilvl w:val="0"/>
                <w:numId w:val="156"/>
              </w:numPr>
              <w:spacing w:before="120"/>
              <w:ind w:left="357" w:hanging="357"/>
              <w:contextualSpacing w:val="0"/>
              <w:jc w:val="left"/>
              <w:rPr>
                <w:rFonts w:cs="Arial"/>
                <w:szCs w:val="20"/>
                <w:lang w:val="en-US"/>
              </w:rPr>
            </w:pPr>
            <w:r w:rsidRPr="003D28AB">
              <w:rPr>
                <w:rFonts w:cs="Arial"/>
                <w:szCs w:val="20"/>
                <w:lang w:val="en-US"/>
              </w:rPr>
              <w:t>Added missing viscosity method to viscosity methods lookup table in the list of fluids notes and cautions on page 78.</w:t>
            </w:r>
          </w:p>
          <w:p w14:paraId="4F828578" w14:textId="02610FA1" w:rsidR="00B003CF" w:rsidRPr="008F6E71" w:rsidRDefault="00B003CF" w:rsidP="00035783">
            <w:pPr>
              <w:pStyle w:val="ListParagraph"/>
              <w:numPr>
                <w:ilvl w:val="0"/>
                <w:numId w:val="156"/>
              </w:numPr>
              <w:spacing w:before="120"/>
              <w:ind w:left="357" w:hanging="357"/>
              <w:contextualSpacing w:val="0"/>
              <w:jc w:val="left"/>
              <w:rPr>
                <w:rFonts w:cs="Arial"/>
                <w:szCs w:val="20"/>
                <w:lang w:val="en-US"/>
              </w:rPr>
            </w:pPr>
            <w:r w:rsidRPr="00035783">
              <w:rPr>
                <w:rFonts w:cs="Arial"/>
                <w:szCs w:val="20"/>
                <w:lang w:val="en-US"/>
              </w:rPr>
              <w:t>Removed erroneous note 3 references in Table Adj-52: Adjusted Allowance Times for SAE Type IV Propylene Glycol Fluids.</w:t>
            </w:r>
          </w:p>
        </w:tc>
        <w:tc>
          <w:tcPr>
            <w:tcW w:w="1454" w:type="dxa"/>
            <w:tcBorders>
              <w:top w:val="single" w:sz="4" w:space="0" w:color="auto"/>
              <w:left w:val="single" w:sz="4" w:space="0" w:color="auto"/>
              <w:bottom w:val="single" w:sz="4" w:space="0" w:color="auto"/>
              <w:right w:val="single" w:sz="4" w:space="0" w:color="auto"/>
            </w:tcBorders>
            <w:vAlign w:val="center"/>
          </w:tcPr>
          <w:p w14:paraId="5D472E73" w14:textId="04129331" w:rsidR="00B003CF" w:rsidRPr="008F6E71" w:rsidRDefault="007B1F31" w:rsidP="00B003CF">
            <w:pPr>
              <w:jc w:val="center"/>
              <w:rPr>
                <w:rFonts w:cs="Arial"/>
                <w:szCs w:val="20"/>
                <w:lang w:val="en-US"/>
              </w:rPr>
            </w:pPr>
            <w:r>
              <w:rPr>
                <w:rFonts w:cs="Arial"/>
                <w:szCs w:val="20"/>
                <w:lang w:val="en-US"/>
              </w:rPr>
              <w:t xml:space="preserve">72, </w:t>
            </w:r>
            <w:r w:rsidR="00B003CF">
              <w:rPr>
                <w:rFonts w:cs="Arial"/>
                <w:szCs w:val="20"/>
                <w:lang w:val="en-US"/>
              </w:rPr>
              <w:t>78</w:t>
            </w:r>
            <w:r>
              <w:rPr>
                <w:rFonts w:cs="Arial"/>
                <w:szCs w:val="20"/>
                <w:lang w:val="en-US"/>
              </w:rPr>
              <w:t>,</w:t>
            </w:r>
            <w:r w:rsidR="00B003CF">
              <w:rPr>
                <w:rFonts w:cs="Arial"/>
                <w:szCs w:val="20"/>
                <w:lang w:val="en-US"/>
              </w:rPr>
              <w:t xml:space="preserve"> A-62</w:t>
            </w:r>
          </w:p>
        </w:tc>
        <w:tc>
          <w:tcPr>
            <w:tcW w:w="1368" w:type="dxa"/>
            <w:tcBorders>
              <w:top w:val="single" w:sz="4" w:space="0" w:color="auto"/>
              <w:left w:val="single" w:sz="4" w:space="0" w:color="auto"/>
              <w:bottom w:val="single" w:sz="4" w:space="0" w:color="auto"/>
              <w:right w:val="single" w:sz="4" w:space="0" w:color="auto"/>
            </w:tcBorders>
            <w:vAlign w:val="center"/>
          </w:tcPr>
          <w:p w14:paraId="0ECDDFA0" w14:textId="7344F3C0" w:rsidR="00B003CF" w:rsidRPr="008F6E71" w:rsidRDefault="00B003CF" w:rsidP="00B003CF">
            <w:pPr>
              <w:jc w:val="center"/>
              <w:rPr>
                <w:rFonts w:cs="Arial"/>
                <w:szCs w:val="20"/>
                <w:lang w:val="en-US"/>
              </w:rPr>
            </w:pPr>
            <w:r>
              <w:rPr>
                <w:rFonts w:cs="Arial"/>
                <w:szCs w:val="20"/>
                <w:lang w:val="en-US"/>
              </w:rPr>
              <w:t>FAA</w:t>
            </w:r>
          </w:p>
        </w:tc>
      </w:tr>
      <w:tr w:rsidR="00F904B8" w:rsidRPr="008F6E71" w14:paraId="7903DDB4" w14:textId="77777777" w:rsidTr="00E17A96">
        <w:trPr>
          <w:trHeight w:hRule="exact" w:val="1289"/>
          <w:jc w:val="center"/>
        </w:trPr>
        <w:tc>
          <w:tcPr>
            <w:tcW w:w="1267" w:type="dxa"/>
            <w:tcBorders>
              <w:top w:val="single" w:sz="4" w:space="0" w:color="auto"/>
              <w:left w:val="single" w:sz="4" w:space="0" w:color="auto"/>
              <w:bottom w:val="single" w:sz="4" w:space="0" w:color="auto"/>
              <w:right w:val="single" w:sz="4" w:space="0" w:color="auto"/>
            </w:tcBorders>
            <w:vAlign w:val="center"/>
          </w:tcPr>
          <w:p w14:paraId="690F82BC" w14:textId="5A9F6E2F" w:rsidR="00F904B8" w:rsidRPr="008F6E71" w:rsidRDefault="00F904B8" w:rsidP="00F904B8">
            <w:pPr>
              <w:jc w:val="center"/>
              <w:rPr>
                <w:rFonts w:cs="Arial"/>
                <w:lang w:val="en-US"/>
              </w:rPr>
            </w:pPr>
            <w:r>
              <w:rPr>
                <w:rFonts w:cs="Arial"/>
                <w:lang w:val="en-US"/>
              </w:rPr>
              <w:t>1.1</w:t>
            </w:r>
          </w:p>
        </w:tc>
        <w:tc>
          <w:tcPr>
            <w:tcW w:w="1397" w:type="dxa"/>
            <w:tcBorders>
              <w:top w:val="single" w:sz="4" w:space="0" w:color="auto"/>
              <w:left w:val="single" w:sz="4" w:space="0" w:color="auto"/>
              <w:bottom w:val="single" w:sz="4" w:space="0" w:color="auto"/>
              <w:right w:val="single" w:sz="4" w:space="0" w:color="auto"/>
            </w:tcBorders>
            <w:vAlign w:val="center"/>
          </w:tcPr>
          <w:p w14:paraId="13174BD4" w14:textId="288BB949" w:rsidR="00F904B8" w:rsidRPr="008F6E71" w:rsidRDefault="00F904B8" w:rsidP="00F904B8">
            <w:pPr>
              <w:jc w:val="center"/>
              <w:rPr>
                <w:rFonts w:cs="Arial"/>
                <w:lang w:val="en-US"/>
              </w:rPr>
            </w:pPr>
            <w:r>
              <w:rPr>
                <w:rFonts w:cs="Arial"/>
                <w:lang w:val="en-US"/>
              </w:rPr>
              <w:t>September 7, 2022</w:t>
            </w:r>
          </w:p>
        </w:tc>
        <w:tc>
          <w:tcPr>
            <w:tcW w:w="4464" w:type="dxa"/>
            <w:tcBorders>
              <w:top w:val="single" w:sz="4" w:space="0" w:color="auto"/>
              <w:left w:val="single" w:sz="4" w:space="0" w:color="auto"/>
              <w:bottom w:val="single" w:sz="4" w:space="0" w:color="auto"/>
              <w:right w:val="single" w:sz="4" w:space="0" w:color="auto"/>
            </w:tcBorders>
            <w:vAlign w:val="center"/>
          </w:tcPr>
          <w:p w14:paraId="7FC4BC35" w14:textId="39ACE063" w:rsidR="00F904B8" w:rsidRPr="008F6E71" w:rsidRDefault="00F904B8" w:rsidP="00F904B8">
            <w:pPr>
              <w:pStyle w:val="ListParagraph"/>
              <w:numPr>
                <w:ilvl w:val="0"/>
                <w:numId w:val="159"/>
              </w:numPr>
              <w:spacing w:after="120"/>
              <w:contextualSpacing w:val="0"/>
              <w:jc w:val="left"/>
              <w:rPr>
                <w:rFonts w:cs="Arial"/>
                <w:lang w:val="en-US"/>
              </w:rPr>
            </w:pPr>
            <w:r w:rsidRPr="00E17A96">
              <w:rPr>
                <w:rFonts w:cs="Arial"/>
                <w:szCs w:val="20"/>
                <w:lang w:val="en-US"/>
              </w:rPr>
              <w:t>Corrected Moderate Ice Pellets (or Small Hail) allowance time in the -5°</w:t>
            </w:r>
            <w:r w:rsidR="00A173EB">
              <w:rPr>
                <w:rFonts w:cs="Arial"/>
                <w:szCs w:val="20"/>
                <w:lang w:val="en-US"/>
              </w:rPr>
              <w:t>C</w:t>
            </w:r>
            <w:r w:rsidRPr="00E17A96">
              <w:rPr>
                <w:rFonts w:cs="Arial"/>
                <w:szCs w:val="20"/>
                <w:lang w:val="en-US"/>
              </w:rPr>
              <w:t xml:space="preserve"> and above column of the Adjusted Allowance Times for SAE Type IV PG Fluids Table (Table Adj-52)</w:t>
            </w:r>
          </w:p>
        </w:tc>
        <w:tc>
          <w:tcPr>
            <w:tcW w:w="1454" w:type="dxa"/>
            <w:tcBorders>
              <w:top w:val="single" w:sz="4" w:space="0" w:color="auto"/>
              <w:left w:val="single" w:sz="4" w:space="0" w:color="auto"/>
              <w:bottom w:val="single" w:sz="4" w:space="0" w:color="auto"/>
              <w:right w:val="single" w:sz="4" w:space="0" w:color="auto"/>
            </w:tcBorders>
            <w:vAlign w:val="center"/>
          </w:tcPr>
          <w:p w14:paraId="3975464C" w14:textId="6F84B874" w:rsidR="00F904B8" w:rsidRPr="008F6E71" w:rsidRDefault="00F904B8" w:rsidP="00F904B8">
            <w:pPr>
              <w:jc w:val="center"/>
              <w:rPr>
                <w:rFonts w:cs="Arial"/>
                <w:lang w:val="en-US"/>
              </w:rPr>
            </w:pPr>
            <w:r>
              <w:rPr>
                <w:rFonts w:cs="Arial"/>
                <w:lang w:val="en-US"/>
              </w:rPr>
              <w:t>A-62</w:t>
            </w:r>
          </w:p>
        </w:tc>
        <w:tc>
          <w:tcPr>
            <w:tcW w:w="1368" w:type="dxa"/>
            <w:tcBorders>
              <w:top w:val="single" w:sz="4" w:space="0" w:color="auto"/>
              <w:left w:val="single" w:sz="4" w:space="0" w:color="auto"/>
              <w:bottom w:val="single" w:sz="4" w:space="0" w:color="auto"/>
              <w:right w:val="single" w:sz="4" w:space="0" w:color="auto"/>
            </w:tcBorders>
            <w:vAlign w:val="center"/>
          </w:tcPr>
          <w:p w14:paraId="6316B3FD" w14:textId="51A52D28" w:rsidR="00F904B8" w:rsidRPr="008F6E71" w:rsidRDefault="00F904B8" w:rsidP="00F904B8">
            <w:pPr>
              <w:jc w:val="center"/>
              <w:rPr>
                <w:rFonts w:cs="Arial"/>
                <w:lang w:val="en-US"/>
              </w:rPr>
            </w:pPr>
            <w:r>
              <w:rPr>
                <w:rFonts w:cs="Arial"/>
                <w:lang w:val="en-US"/>
              </w:rPr>
              <w:t>FAA</w:t>
            </w:r>
          </w:p>
        </w:tc>
      </w:tr>
      <w:tr w:rsidR="000364F7" w:rsidRPr="008F6E71" w14:paraId="11D09372" w14:textId="77777777" w:rsidTr="00210355">
        <w:trPr>
          <w:trHeight w:hRule="exact" w:val="864"/>
          <w:jc w:val="center"/>
        </w:trPr>
        <w:tc>
          <w:tcPr>
            <w:tcW w:w="1267" w:type="dxa"/>
            <w:tcBorders>
              <w:top w:val="single" w:sz="4" w:space="0" w:color="auto"/>
              <w:left w:val="single" w:sz="4" w:space="0" w:color="auto"/>
              <w:bottom w:val="single" w:sz="4" w:space="0" w:color="auto"/>
              <w:right w:val="single" w:sz="4" w:space="0" w:color="auto"/>
            </w:tcBorders>
            <w:vAlign w:val="center"/>
          </w:tcPr>
          <w:p w14:paraId="245D38B4" w14:textId="77777777" w:rsidR="000364F7" w:rsidRPr="008F6E71" w:rsidRDefault="000364F7" w:rsidP="00070720">
            <w:pPr>
              <w:jc w:val="center"/>
              <w:rPr>
                <w:rFonts w:cs="Arial"/>
                <w:lang w:val="en-US"/>
              </w:rPr>
            </w:pPr>
          </w:p>
        </w:tc>
        <w:tc>
          <w:tcPr>
            <w:tcW w:w="1397" w:type="dxa"/>
            <w:tcBorders>
              <w:top w:val="single" w:sz="4" w:space="0" w:color="auto"/>
              <w:left w:val="single" w:sz="4" w:space="0" w:color="auto"/>
              <w:bottom w:val="single" w:sz="4" w:space="0" w:color="auto"/>
              <w:right w:val="single" w:sz="4" w:space="0" w:color="auto"/>
            </w:tcBorders>
            <w:vAlign w:val="center"/>
          </w:tcPr>
          <w:p w14:paraId="2755240A" w14:textId="77777777" w:rsidR="000364F7" w:rsidRPr="008F6E71" w:rsidRDefault="000364F7" w:rsidP="00070720">
            <w:pPr>
              <w:jc w:val="center"/>
              <w:rPr>
                <w:rFonts w:cs="Arial"/>
                <w:lang w:val="en-US"/>
              </w:rPr>
            </w:pPr>
          </w:p>
        </w:tc>
        <w:tc>
          <w:tcPr>
            <w:tcW w:w="4464" w:type="dxa"/>
            <w:tcBorders>
              <w:top w:val="single" w:sz="4" w:space="0" w:color="auto"/>
              <w:left w:val="single" w:sz="4" w:space="0" w:color="auto"/>
              <w:bottom w:val="single" w:sz="4" w:space="0" w:color="auto"/>
              <w:right w:val="single" w:sz="4" w:space="0" w:color="auto"/>
            </w:tcBorders>
            <w:vAlign w:val="center"/>
          </w:tcPr>
          <w:p w14:paraId="08545486" w14:textId="443A5D88" w:rsidR="000364F7" w:rsidRPr="008F6E71" w:rsidRDefault="000364F7" w:rsidP="00070720">
            <w:pPr>
              <w:rPr>
                <w:rFonts w:cs="Arial"/>
                <w:lang w:val="en-US"/>
              </w:rPr>
            </w:pPr>
          </w:p>
        </w:tc>
        <w:tc>
          <w:tcPr>
            <w:tcW w:w="1454" w:type="dxa"/>
            <w:tcBorders>
              <w:top w:val="single" w:sz="4" w:space="0" w:color="auto"/>
              <w:left w:val="single" w:sz="4" w:space="0" w:color="auto"/>
              <w:bottom w:val="single" w:sz="4" w:space="0" w:color="auto"/>
              <w:right w:val="single" w:sz="4" w:space="0" w:color="auto"/>
            </w:tcBorders>
            <w:vAlign w:val="center"/>
          </w:tcPr>
          <w:p w14:paraId="263B57B2" w14:textId="77777777" w:rsidR="000364F7" w:rsidRPr="008F6E71" w:rsidRDefault="000364F7" w:rsidP="00070720">
            <w:pPr>
              <w:jc w:val="center"/>
              <w:rPr>
                <w:rFonts w:cs="Arial"/>
                <w:lang w:val="en-US"/>
              </w:rPr>
            </w:pPr>
          </w:p>
        </w:tc>
        <w:tc>
          <w:tcPr>
            <w:tcW w:w="1368" w:type="dxa"/>
            <w:tcBorders>
              <w:top w:val="single" w:sz="4" w:space="0" w:color="auto"/>
              <w:left w:val="single" w:sz="4" w:space="0" w:color="auto"/>
              <w:bottom w:val="single" w:sz="4" w:space="0" w:color="auto"/>
              <w:right w:val="single" w:sz="4" w:space="0" w:color="auto"/>
            </w:tcBorders>
            <w:vAlign w:val="center"/>
          </w:tcPr>
          <w:p w14:paraId="4DA01849" w14:textId="77777777" w:rsidR="000364F7" w:rsidRPr="008F6E71" w:rsidRDefault="000364F7" w:rsidP="00070720">
            <w:pPr>
              <w:jc w:val="center"/>
              <w:rPr>
                <w:rFonts w:cs="Arial"/>
                <w:lang w:val="en-US"/>
              </w:rPr>
            </w:pPr>
          </w:p>
        </w:tc>
      </w:tr>
      <w:tr w:rsidR="000364F7" w:rsidRPr="008F6E71" w14:paraId="7B61A671" w14:textId="77777777" w:rsidTr="00210355">
        <w:trPr>
          <w:trHeight w:hRule="exact" w:val="864"/>
          <w:jc w:val="center"/>
        </w:trPr>
        <w:tc>
          <w:tcPr>
            <w:tcW w:w="1267" w:type="dxa"/>
            <w:tcBorders>
              <w:top w:val="single" w:sz="4" w:space="0" w:color="auto"/>
              <w:left w:val="single" w:sz="4" w:space="0" w:color="auto"/>
              <w:bottom w:val="single" w:sz="4" w:space="0" w:color="auto"/>
              <w:right w:val="single" w:sz="4" w:space="0" w:color="auto"/>
            </w:tcBorders>
            <w:vAlign w:val="center"/>
          </w:tcPr>
          <w:p w14:paraId="09B5379C" w14:textId="77777777" w:rsidR="000364F7" w:rsidRPr="008F6E71" w:rsidRDefault="000364F7" w:rsidP="00070720">
            <w:pPr>
              <w:jc w:val="center"/>
              <w:rPr>
                <w:rFonts w:cs="Arial"/>
                <w:lang w:val="en-US"/>
              </w:rPr>
            </w:pPr>
          </w:p>
        </w:tc>
        <w:tc>
          <w:tcPr>
            <w:tcW w:w="1397" w:type="dxa"/>
            <w:tcBorders>
              <w:top w:val="single" w:sz="4" w:space="0" w:color="auto"/>
              <w:left w:val="single" w:sz="4" w:space="0" w:color="auto"/>
              <w:bottom w:val="single" w:sz="4" w:space="0" w:color="auto"/>
              <w:right w:val="single" w:sz="4" w:space="0" w:color="auto"/>
            </w:tcBorders>
            <w:vAlign w:val="center"/>
          </w:tcPr>
          <w:p w14:paraId="0823222F" w14:textId="77777777" w:rsidR="000364F7" w:rsidRPr="008F6E71" w:rsidRDefault="000364F7" w:rsidP="00070720">
            <w:pPr>
              <w:jc w:val="center"/>
              <w:rPr>
                <w:rFonts w:cs="Arial"/>
                <w:lang w:val="en-US"/>
              </w:rPr>
            </w:pPr>
          </w:p>
        </w:tc>
        <w:tc>
          <w:tcPr>
            <w:tcW w:w="4464" w:type="dxa"/>
            <w:tcBorders>
              <w:top w:val="single" w:sz="4" w:space="0" w:color="auto"/>
              <w:left w:val="single" w:sz="4" w:space="0" w:color="auto"/>
              <w:bottom w:val="single" w:sz="4" w:space="0" w:color="auto"/>
              <w:right w:val="single" w:sz="4" w:space="0" w:color="auto"/>
            </w:tcBorders>
            <w:vAlign w:val="center"/>
          </w:tcPr>
          <w:p w14:paraId="46E315A1" w14:textId="77777777" w:rsidR="000364F7" w:rsidRPr="008F6E71" w:rsidRDefault="000364F7" w:rsidP="00070720">
            <w:pPr>
              <w:rPr>
                <w:rFonts w:cs="Arial"/>
                <w:lang w:val="en-US"/>
              </w:rPr>
            </w:pPr>
          </w:p>
        </w:tc>
        <w:tc>
          <w:tcPr>
            <w:tcW w:w="1454" w:type="dxa"/>
            <w:tcBorders>
              <w:top w:val="single" w:sz="4" w:space="0" w:color="auto"/>
              <w:left w:val="single" w:sz="4" w:space="0" w:color="auto"/>
              <w:bottom w:val="single" w:sz="4" w:space="0" w:color="auto"/>
              <w:right w:val="single" w:sz="4" w:space="0" w:color="auto"/>
            </w:tcBorders>
            <w:vAlign w:val="center"/>
          </w:tcPr>
          <w:p w14:paraId="10C18FF1" w14:textId="77777777" w:rsidR="000364F7" w:rsidRPr="008F6E71" w:rsidRDefault="000364F7" w:rsidP="00070720">
            <w:pPr>
              <w:jc w:val="center"/>
              <w:rPr>
                <w:rFonts w:cs="Arial"/>
                <w:lang w:val="en-US"/>
              </w:rPr>
            </w:pPr>
          </w:p>
        </w:tc>
        <w:tc>
          <w:tcPr>
            <w:tcW w:w="1368" w:type="dxa"/>
            <w:tcBorders>
              <w:top w:val="single" w:sz="4" w:space="0" w:color="auto"/>
              <w:left w:val="single" w:sz="4" w:space="0" w:color="auto"/>
              <w:bottom w:val="single" w:sz="4" w:space="0" w:color="auto"/>
              <w:right w:val="single" w:sz="4" w:space="0" w:color="auto"/>
            </w:tcBorders>
            <w:vAlign w:val="center"/>
          </w:tcPr>
          <w:p w14:paraId="6CBBCAD8" w14:textId="77777777" w:rsidR="000364F7" w:rsidRPr="008F6E71" w:rsidRDefault="000364F7" w:rsidP="00070720">
            <w:pPr>
              <w:jc w:val="center"/>
              <w:rPr>
                <w:rFonts w:cs="Arial"/>
                <w:lang w:val="en-US"/>
              </w:rPr>
            </w:pPr>
          </w:p>
        </w:tc>
      </w:tr>
      <w:tr w:rsidR="000364F7" w:rsidRPr="008F6E71" w14:paraId="5A3B4D76" w14:textId="77777777" w:rsidTr="00210355">
        <w:trPr>
          <w:trHeight w:hRule="exact" w:val="864"/>
          <w:jc w:val="center"/>
        </w:trPr>
        <w:tc>
          <w:tcPr>
            <w:tcW w:w="1267" w:type="dxa"/>
            <w:tcBorders>
              <w:top w:val="single" w:sz="4" w:space="0" w:color="auto"/>
              <w:left w:val="single" w:sz="4" w:space="0" w:color="auto"/>
              <w:bottom w:val="single" w:sz="4" w:space="0" w:color="auto"/>
              <w:right w:val="single" w:sz="4" w:space="0" w:color="auto"/>
            </w:tcBorders>
            <w:vAlign w:val="center"/>
          </w:tcPr>
          <w:p w14:paraId="6C3B457E" w14:textId="77777777" w:rsidR="000364F7" w:rsidRPr="008F6E71" w:rsidRDefault="000364F7" w:rsidP="00070720">
            <w:pPr>
              <w:jc w:val="center"/>
              <w:rPr>
                <w:rFonts w:cs="Arial"/>
                <w:lang w:val="en-US"/>
              </w:rPr>
            </w:pPr>
          </w:p>
        </w:tc>
        <w:tc>
          <w:tcPr>
            <w:tcW w:w="1397" w:type="dxa"/>
            <w:tcBorders>
              <w:top w:val="single" w:sz="4" w:space="0" w:color="auto"/>
              <w:left w:val="single" w:sz="4" w:space="0" w:color="auto"/>
              <w:bottom w:val="single" w:sz="4" w:space="0" w:color="auto"/>
              <w:right w:val="single" w:sz="4" w:space="0" w:color="auto"/>
            </w:tcBorders>
            <w:vAlign w:val="center"/>
          </w:tcPr>
          <w:p w14:paraId="38E5EA23" w14:textId="77777777" w:rsidR="000364F7" w:rsidRPr="008F6E71" w:rsidRDefault="000364F7" w:rsidP="00070720">
            <w:pPr>
              <w:jc w:val="center"/>
              <w:rPr>
                <w:rFonts w:cs="Arial"/>
                <w:lang w:val="en-US"/>
              </w:rPr>
            </w:pPr>
          </w:p>
        </w:tc>
        <w:tc>
          <w:tcPr>
            <w:tcW w:w="4464" w:type="dxa"/>
            <w:tcBorders>
              <w:top w:val="single" w:sz="4" w:space="0" w:color="auto"/>
              <w:left w:val="single" w:sz="4" w:space="0" w:color="auto"/>
              <w:bottom w:val="single" w:sz="4" w:space="0" w:color="auto"/>
              <w:right w:val="single" w:sz="4" w:space="0" w:color="auto"/>
            </w:tcBorders>
            <w:vAlign w:val="center"/>
          </w:tcPr>
          <w:p w14:paraId="675401D3" w14:textId="77777777" w:rsidR="000364F7" w:rsidRPr="008F6E71" w:rsidRDefault="000364F7" w:rsidP="00070720">
            <w:pPr>
              <w:rPr>
                <w:rFonts w:cs="Arial"/>
                <w:lang w:val="en-US"/>
              </w:rPr>
            </w:pPr>
          </w:p>
        </w:tc>
        <w:tc>
          <w:tcPr>
            <w:tcW w:w="1454" w:type="dxa"/>
            <w:tcBorders>
              <w:top w:val="single" w:sz="4" w:space="0" w:color="auto"/>
              <w:left w:val="single" w:sz="4" w:space="0" w:color="auto"/>
              <w:bottom w:val="single" w:sz="4" w:space="0" w:color="auto"/>
              <w:right w:val="single" w:sz="4" w:space="0" w:color="auto"/>
            </w:tcBorders>
            <w:vAlign w:val="center"/>
          </w:tcPr>
          <w:p w14:paraId="1CD6F5F0" w14:textId="77777777" w:rsidR="000364F7" w:rsidRPr="008F6E71" w:rsidRDefault="000364F7" w:rsidP="00070720">
            <w:pPr>
              <w:jc w:val="center"/>
              <w:rPr>
                <w:rFonts w:cs="Arial"/>
                <w:lang w:val="en-US"/>
              </w:rPr>
            </w:pPr>
          </w:p>
        </w:tc>
        <w:tc>
          <w:tcPr>
            <w:tcW w:w="1368" w:type="dxa"/>
            <w:tcBorders>
              <w:top w:val="single" w:sz="4" w:space="0" w:color="auto"/>
              <w:left w:val="single" w:sz="4" w:space="0" w:color="auto"/>
              <w:bottom w:val="single" w:sz="4" w:space="0" w:color="auto"/>
              <w:right w:val="single" w:sz="4" w:space="0" w:color="auto"/>
            </w:tcBorders>
            <w:vAlign w:val="center"/>
          </w:tcPr>
          <w:p w14:paraId="7DA5BC72" w14:textId="77777777" w:rsidR="000364F7" w:rsidRPr="008F6E71" w:rsidRDefault="000364F7" w:rsidP="00070720">
            <w:pPr>
              <w:jc w:val="center"/>
              <w:rPr>
                <w:rFonts w:cs="Arial"/>
                <w:lang w:val="en-US"/>
              </w:rPr>
            </w:pPr>
          </w:p>
        </w:tc>
      </w:tr>
      <w:tr w:rsidR="00820BBD" w:rsidRPr="008F6E71" w14:paraId="022899CC" w14:textId="77777777" w:rsidTr="00210355">
        <w:trPr>
          <w:trHeight w:hRule="exact" w:val="864"/>
          <w:jc w:val="center"/>
        </w:trPr>
        <w:tc>
          <w:tcPr>
            <w:tcW w:w="1267" w:type="dxa"/>
            <w:tcBorders>
              <w:top w:val="single" w:sz="4" w:space="0" w:color="auto"/>
              <w:left w:val="single" w:sz="4" w:space="0" w:color="auto"/>
              <w:bottom w:val="single" w:sz="4" w:space="0" w:color="auto"/>
              <w:right w:val="single" w:sz="4" w:space="0" w:color="auto"/>
            </w:tcBorders>
            <w:vAlign w:val="center"/>
          </w:tcPr>
          <w:p w14:paraId="1FE907D2" w14:textId="77777777" w:rsidR="00820BBD" w:rsidRPr="008F6E71" w:rsidRDefault="00820BBD" w:rsidP="00070720">
            <w:pPr>
              <w:jc w:val="center"/>
              <w:rPr>
                <w:rFonts w:cs="Arial"/>
                <w:lang w:val="en-US"/>
              </w:rPr>
            </w:pPr>
          </w:p>
        </w:tc>
        <w:tc>
          <w:tcPr>
            <w:tcW w:w="1397" w:type="dxa"/>
            <w:tcBorders>
              <w:top w:val="single" w:sz="4" w:space="0" w:color="auto"/>
              <w:left w:val="single" w:sz="4" w:space="0" w:color="auto"/>
              <w:bottom w:val="single" w:sz="4" w:space="0" w:color="auto"/>
              <w:right w:val="single" w:sz="4" w:space="0" w:color="auto"/>
            </w:tcBorders>
            <w:vAlign w:val="center"/>
          </w:tcPr>
          <w:p w14:paraId="49DDBA70" w14:textId="77777777" w:rsidR="00820BBD" w:rsidRPr="008F6E71" w:rsidRDefault="00820BBD" w:rsidP="00070720">
            <w:pPr>
              <w:jc w:val="center"/>
              <w:rPr>
                <w:rFonts w:cs="Arial"/>
                <w:lang w:val="en-US"/>
              </w:rPr>
            </w:pPr>
          </w:p>
        </w:tc>
        <w:tc>
          <w:tcPr>
            <w:tcW w:w="4464" w:type="dxa"/>
            <w:tcBorders>
              <w:top w:val="single" w:sz="4" w:space="0" w:color="auto"/>
              <w:left w:val="single" w:sz="4" w:space="0" w:color="auto"/>
              <w:bottom w:val="single" w:sz="4" w:space="0" w:color="auto"/>
              <w:right w:val="single" w:sz="4" w:space="0" w:color="auto"/>
            </w:tcBorders>
            <w:vAlign w:val="center"/>
          </w:tcPr>
          <w:p w14:paraId="5A462889" w14:textId="77777777" w:rsidR="00820BBD" w:rsidRPr="008F6E71" w:rsidRDefault="00820BBD" w:rsidP="00070720">
            <w:pPr>
              <w:rPr>
                <w:rFonts w:cs="Arial"/>
                <w:lang w:val="en-US"/>
              </w:rPr>
            </w:pPr>
          </w:p>
        </w:tc>
        <w:tc>
          <w:tcPr>
            <w:tcW w:w="1454" w:type="dxa"/>
            <w:tcBorders>
              <w:top w:val="single" w:sz="4" w:space="0" w:color="auto"/>
              <w:left w:val="single" w:sz="4" w:space="0" w:color="auto"/>
              <w:bottom w:val="single" w:sz="4" w:space="0" w:color="auto"/>
              <w:right w:val="single" w:sz="4" w:space="0" w:color="auto"/>
            </w:tcBorders>
            <w:vAlign w:val="center"/>
          </w:tcPr>
          <w:p w14:paraId="508E0568" w14:textId="77777777" w:rsidR="00820BBD" w:rsidRPr="008F6E71" w:rsidRDefault="00820BBD" w:rsidP="00070720">
            <w:pPr>
              <w:jc w:val="center"/>
              <w:rPr>
                <w:rFonts w:cs="Arial"/>
                <w:lang w:val="en-US"/>
              </w:rPr>
            </w:pPr>
          </w:p>
        </w:tc>
        <w:tc>
          <w:tcPr>
            <w:tcW w:w="1368" w:type="dxa"/>
            <w:tcBorders>
              <w:top w:val="single" w:sz="4" w:space="0" w:color="auto"/>
              <w:left w:val="single" w:sz="4" w:space="0" w:color="auto"/>
              <w:bottom w:val="single" w:sz="4" w:space="0" w:color="auto"/>
              <w:right w:val="single" w:sz="4" w:space="0" w:color="auto"/>
            </w:tcBorders>
            <w:vAlign w:val="center"/>
          </w:tcPr>
          <w:p w14:paraId="7372475C" w14:textId="77777777" w:rsidR="00820BBD" w:rsidRPr="008F6E71" w:rsidRDefault="00820BBD" w:rsidP="00070720">
            <w:pPr>
              <w:jc w:val="center"/>
              <w:rPr>
                <w:rFonts w:cs="Arial"/>
                <w:lang w:val="en-US"/>
              </w:rPr>
            </w:pPr>
          </w:p>
        </w:tc>
      </w:tr>
    </w:tbl>
    <w:p w14:paraId="10705316" w14:textId="77777777" w:rsidR="000364F7" w:rsidRPr="008F6E71" w:rsidRDefault="000364F7" w:rsidP="000364F7">
      <w:pPr>
        <w:rPr>
          <w:lang w:val="en-US"/>
        </w:rPr>
      </w:pPr>
      <w:r w:rsidRPr="008F6E71">
        <w:rPr>
          <w:lang w:val="en-US"/>
        </w:rPr>
        <w:br w:type="page"/>
      </w:r>
    </w:p>
    <w:p w14:paraId="2D6E59C8" w14:textId="77777777" w:rsidR="003F10E0" w:rsidRPr="008F6E71" w:rsidRDefault="003F10E0" w:rsidP="00015586">
      <w:pPr>
        <w:pStyle w:val="Heading2"/>
        <w:spacing w:after="220"/>
        <w:rPr>
          <w:lang w:val="en-US"/>
        </w:rPr>
      </w:pPr>
      <w:bookmarkStart w:id="6" w:name="_Toc508704798"/>
      <w:bookmarkStart w:id="7" w:name="_Toc43986147"/>
      <w:bookmarkStart w:id="8" w:name="_Toc109205862"/>
      <w:bookmarkStart w:id="9" w:name="_Toc436349328"/>
      <w:bookmarkStart w:id="10" w:name="_Toc436349414"/>
      <w:r w:rsidRPr="008F6E71">
        <w:rPr>
          <w:lang w:val="en-US"/>
        </w:rPr>
        <w:lastRenderedPageBreak/>
        <w:t>Table of Contents</w:t>
      </w:r>
      <w:bookmarkEnd w:id="6"/>
      <w:bookmarkEnd w:id="7"/>
      <w:bookmarkEnd w:id="8"/>
    </w:p>
    <w:bookmarkStart w:id="11" w:name="_Toc508704799"/>
    <w:p w14:paraId="79F050DE" w14:textId="4C50FB5B" w:rsidR="002F0E54" w:rsidRDefault="00804359" w:rsidP="00867BF5">
      <w:pPr>
        <w:pStyle w:val="TOC1"/>
        <w:rPr>
          <w:rFonts w:asciiTheme="minorHAnsi" w:eastAsiaTheme="minorEastAsia" w:hAnsiTheme="minorHAnsi" w:cstheme="minorBidi"/>
          <w:noProof/>
          <w:sz w:val="22"/>
          <w:szCs w:val="22"/>
          <w:lang w:val="en-CA" w:eastAsia="en-CA"/>
        </w:rPr>
      </w:pPr>
      <w:r w:rsidRPr="008F6E71">
        <w:rPr>
          <w:noProof/>
          <w:sz w:val="18"/>
        </w:rPr>
        <w:fldChar w:fldCharType="begin"/>
      </w:r>
      <w:r w:rsidRPr="008F6E71">
        <w:rPr>
          <w:noProof/>
          <w:sz w:val="18"/>
        </w:rPr>
        <w:instrText xml:space="preserve"> TOC \h \z \t "Heading 2,1,Heading 3,2" </w:instrText>
      </w:r>
      <w:r w:rsidRPr="008F6E71">
        <w:rPr>
          <w:noProof/>
          <w:sz w:val="18"/>
        </w:rPr>
        <w:fldChar w:fldCharType="separate"/>
      </w:r>
      <w:hyperlink w:anchor="_Toc109205861" w:history="1">
        <w:r w:rsidR="002F0E54" w:rsidRPr="004E2CC3">
          <w:rPr>
            <w:rStyle w:val="Hyperlink"/>
            <w:noProof/>
          </w:rPr>
          <w:t>Change Control Records</w:t>
        </w:r>
        <w:r w:rsidR="002F0E54">
          <w:rPr>
            <w:noProof/>
            <w:webHidden/>
          </w:rPr>
          <w:tab/>
        </w:r>
        <w:r w:rsidR="002F0E54">
          <w:rPr>
            <w:noProof/>
            <w:webHidden/>
          </w:rPr>
          <w:fldChar w:fldCharType="begin"/>
        </w:r>
        <w:r w:rsidR="002F0E54">
          <w:rPr>
            <w:noProof/>
            <w:webHidden/>
          </w:rPr>
          <w:instrText xml:space="preserve"> PAGEREF _Toc109205861 \h </w:instrText>
        </w:r>
        <w:r w:rsidR="002F0E54">
          <w:rPr>
            <w:noProof/>
            <w:webHidden/>
          </w:rPr>
        </w:r>
        <w:r w:rsidR="002F0E54">
          <w:rPr>
            <w:noProof/>
            <w:webHidden/>
          </w:rPr>
          <w:fldChar w:fldCharType="separate"/>
        </w:r>
        <w:r w:rsidR="0090786B">
          <w:rPr>
            <w:noProof/>
            <w:webHidden/>
          </w:rPr>
          <w:t>2</w:t>
        </w:r>
        <w:r w:rsidR="002F0E54">
          <w:rPr>
            <w:noProof/>
            <w:webHidden/>
          </w:rPr>
          <w:fldChar w:fldCharType="end"/>
        </w:r>
      </w:hyperlink>
    </w:p>
    <w:p w14:paraId="135B3CBA" w14:textId="748A9DAA" w:rsidR="002F0E54" w:rsidRDefault="0077119E" w:rsidP="00867BF5">
      <w:pPr>
        <w:pStyle w:val="TOC1"/>
        <w:rPr>
          <w:rFonts w:asciiTheme="minorHAnsi" w:eastAsiaTheme="minorEastAsia" w:hAnsiTheme="minorHAnsi" w:cstheme="minorBidi"/>
          <w:noProof/>
          <w:sz w:val="22"/>
          <w:szCs w:val="22"/>
          <w:lang w:val="en-CA" w:eastAsia="en-CA"/>
        </w:rPr>
      </w:pPr>
      <w:hyperlink w:anchor="_Toc109205862" w:history="1">
        <w:r w:rsidR="002F0E54" w:rsidRPr="004E2CC3">
          <w:rPr>
            <w:rStyle w:val="Hyperlink"/>
            <w:noProof/>
          </w:rPr>
          <w:t>Table of Contents</w:t>
        </w:r>
        <w:r w:rsidR="002F0E54">
          <w:rPr>
            <w:noProof/>
            <w:webHidden/>
          </w:rPr>
          <w:tab/>
        </w:r>
        <w:r w:rsidR="002F0E54">
          <w:rPr>
            <w:noProof/>
            <w:webHidden/>
          </w:rPr>
          <w:fldChar w:fldCharType="begin"/>
        </w:r>
        <w:r w:rsidR="002F0E54">
          <w:rPr>
            <w:noProof/>
            <w:webHidden/>
          </w:rPr>
          <w:instrText xml:space="preserve"> PAGEREF _Toc109205862 \h </w:instrText>
        </w:r>
        <w:r w:rsidR="002F0E54">
          <w:rPr>
            <w:noProof/>
            <w:webHidden/>
          </w:rPr>
        </w:r>
        <w:r w:rsidR="002F0E54">
          <w:rPr>
            <w:noProof/>
            <w:webHidden/>
          </w:rPr>
          <w:fldChar w:fldCharType="separate"/>
        </w:r>
        <w:r w:rsidR="0090786B">
          <w:rPr>
            <w:noProof/>
            <w:webHidden/>
          </w:rPr>
          <w:t>3</w:t>
        </w:r>
        <w:r w:rsidR="002F0E54">
          <w:rPr>
            <w:noProof/>
            <w:webHidden/>
          </w:rPr>
          <w:fldChar w:fldCharType="end"/>
        </w:r>
      </w:hyperlink>
    </w:p>
    <w:p w14:paraId="2E356A96" w14:textId="23FD6CCA" w:rsidR="002F0E54" w:rsidRDefault="0077119E" w:rsidP="00867BF5">
      <w:pPr>
        <w:pStyle w:val="TOC1"/>
        <w:rPr>
          <w:rFonts w:asciiTheme="minorHAnsi" w:eastAsiaTheme="minorEastAsia" w:hAnsiTheme="minorHAnsi" w:cstheme="minorBidi"/>
          <w:noProof/>
          <w:sz w:val="22"/>
          <w:szCs w:val="22"/>
          <w:lang w:val="en-CA" w:eastAsia="en-CA"/>
        </w:rPr>
      </w:pPr>
      <w:hyperlink w:anchor="_Toc109205863" w:history="1">
        <w:r w:rsidR="002F0E54" w:rsidRPr="004E2CC3">
          <w:rPr>
            <w:rStyle w:val="Hyperlink"/>
            <w:noProof/>
          </w:rPr>
          <w:t>How to Use This Document</w:t>
        </w:r>
        <w:r w:rsidR="002F0E54">
          <w:rPr>
            <w:noProof/>
            <w:webHidden/>
          </w:rPr>
          <w:tab/>
        </w:r>
        <w:r w:rsidR="002F0E54">
          <w:rPr>
            <w:noProof/>
            <w:webHidden/>
          </w:rPr>
          <w:fldChar w:fldCharType="begin"/>
        </w:r>
        <w:r w:rsidR="002F0E54">
          <w:rPr>
            <w:noProof/>
            <w:webHidden/>
          </w:rPr>
          <w:instrText xml:space="preserve"> PAGEREF _Toc109205863 \h </w:instrText>
        </w:r>
        <w:r w:rsidR="002F0E54">
          <w:rPr>
            <w:noProof/>
            <w:webHidden/>
          </w:rPr>
        </w:r>
        <w:r w:rsidR="002F0E54">
          <w:rPr>
            <w:noProof/>
            <w:webHidden/>
          </w:rPr>
          <w:fldChar w:fldCharType="separate"/>
        </w:r>
        <w:r w:rsidR="0090786B">
          <w:rPr>
            <w:noProof/>
            <w:webHidden/>
          </w:rPr>
          <w:t>5</w:t>
        </w:r>
        <w:r w:rsidR="002F0E54">
          <w:rPr>
            <w:noProof/>
            <w:webHidden/>
          </w:rPr>
          <w:fldChar w:fldCharType="end"/>
        </w:r>
      </w:hyperlink>
    </w:p>
    <w:p w14:paraId="5246CD1D" w14:textId="4E9990AE" w:rsidR="002F0E54" w:rsidRDefault="0077119E" w:rsidP="00867BF5">
      <w:pPr>
        <w:pStyle w:val="TOC1"/>
        <w:rPr>
          <w:rFonts w:asciiTheme="minorHAnsi" w:eastAsiaTheme="minorEastAsia" w:hAnsiTheme="minorHAnsi" w:cstheme="minorBidi"/>
          <w:noProof/>
          <w:sz w:val="22"/>
          <w:szCs w:val="22"/>
          <w:lang w:val="en-CA" w:eastAsia="en-CA"/>
        </w:rPr>
      </w:pPr>
      <w:hyperlink w:anchor="_Toc109205864" w:history="1">
        <w:r w:rsidR="002F0E54" w:rsidRPr="004E2CC3">
          <w:rPr>
            <w:rStyle w:val="Hyperlink"/>
            <w:noProof/>
          </w:rPr>
          <w:t>Highlights and Changes for Winter 2022-2023</w:t>
        </w:r>
        <w:r w:rsidR="002F0E54">
          <w:rPr>
            <w:noProof/>
            <w:webHidden/>
          </w:rPr>
          <w:tab/>
        </w:r>
        <w:r w:rsidR="002F0E54">
          <w:rPr>
            <w:noProof/>
            <w:webHidden/>
          </w:rPr>
          <w:fldChar w:fldCharType="begin"/>
        </w:r>
        <w:r w:rsidR="002F0E54">
          <w:rPr>
            <w:noProof/>
            <w:webHidden/>
          </w:rPr>
          <w:instrText xml:space="preserve"> PAGEREF _Toc109205864 \h </w:instrText>
        </w:r>
        <w:r w:rsidR="002F0E54">
          <w:rPr>
            <w:noProof/>
            <w:webHidden/>
          </w:rPr>
        </w:r>
        <w:r w:rsidR="002F0E54">
          <w:rPr>
            <w:noProof/>
            <w:webHidden/>
          </w:rPr>
          <w:fldChar w:fldCharType="separate"/>
        </w:r>
        <w:r w:rsidR="0090786B">
          <w:rPr>
            <w:noProof/>
            <w:webHidden/>
          </w:rPr>
          <w:t>6</w:t>
        </w:r>
        <w:r w:rsidR="002F0E54">
          <w:rPr>
            <w:noProof/>
            <w:webHidden/>
          </w:rPr>
          <w:fldChar w:fldCharType="end"/>
        </w:r>
      </w:hyperlink>
    </w:p>
    <w:p w14:paraId="0137BC76" w14:textId="4784B366" w:rsidR="002F0E54" w:rsidRDefault="0077119E" w:rsidP="00867BF5">
      <w:pPr>
        <w:pStyle w:val="TOC1"/>
        <w:rPr>
          <w:rFonts w:asciiTheme="minorHAnsi" w:eastAsiaTheme="minorEastAsia" w:hAnsiTheme="minorHAnsi" w:cstheme="minorBidi"/>
          <w:noProof/>
          <w:sz w:val="22"/>
          <w:szCs w:val="22"/>
          <w:lang w:val="en-CA" w:eastAsia="en-CA"/>
        </w:rPr>
      </w:pPr>
      <w:hyperlink w:anchor="_Toc109205865" w:history="1">
        <w:r w:rsidR="002F0E54" w:rsidRPr="004E2CC3">
          <w:rPr>
            <w:rStyle w:val="Hyperlink"/>
            <w:noProof/>
          </w:rPr>
          <w:t>Active Frost Holdover Time (HOT) Guidelines  Winter 2022-2023</w:t>
        </w:r>
        <w:r w:rsidR="002F0E54">
          <w:rPr>
            <w:noProof/>
            <w:webHidden/>
          </w:rPr>
          <w:tab/>
        </w:r>
        <w:r w:rsidR="002F0E54">
          <w:rPr>
            <w:noProof/>
            <w:webHidden/>
          </w:rPr>
          <w:fldChar w:fldCharType="begin"/>
        </w:r>
        <w:r w:rsidR="002F0E54">
          <w:rPr>
            <w:noProof/>
            <w:webHidden/>
          </w:rPr>
          <w:instrText xml:space="preserve"> PAGEREF _Toc109205865 \h </w:instrText>
        </w:r>
        <w:r w:rsidR="002F0E54">
          <w:rPr>
            <w:noProof/>
            <w:webHidden/>
          </w:rPr>
        </w:r>
        <w:r w:rsidR="002F0E54">
          <w:rPr>
            <w:noProof/>
            <w:webHidden/>
          </w:rPr>
          <w:fldChar w:fldCharType="separate"/>
        </w:r>
        <w:r w:rsidR="0090786B">
          <w:rPr>
            <w:noProof/>
            <w:webHidden/>
          </w:rPr>
          <w:t>8</w:t>
        </w:r>
        <w:r w:rsidR="002F0E54">
          <w:rPr>
            <w:noProof/>
            <w:webHidden/>
          </w:rPr>
          <w:fldChar w:fldCharType="end"/>
        </w:r>
      </w:hyperlink>
    </w:p>
    <w:p w14:paraId="5245B60F" w14:textId="50156D7B" w:rsidR="002F0E54" w:rsidRDefault="0077119E" w:rsidP="00867BF5">
      <w:pPr>
        <w:pStyle w:val="TOC2"/>
        <w:rPr>
          <w:rFonts w:asciiTheme="minorHAnsi" w:eastAsiaTheme="minorEastAsia" w:hAnsiTheme="minorHAnsi" w:cstheme="minorBidi"/>
          <w:sz w:val="22"/>
          <w:szCs w:val="22"/>
          <w:lang w:val="en-CA" w:eastAsia="en-CA"/>
        </w:rPr>
      </w:pPr>
      <w:hyperlink w:anchor="_Toc109205866" w:history="1">
        <w:r w:rsidR="002F0E54" w:rsidRPr="004E2CC3">
          <w:rPr>
            <w:rStyle w:val="Hyperlink"/>
          </w:rPr>
          <w:t>Table 1: Active Frost Holdover Times for SAE Type I, Type II, Type III, and Type IV Fluids</w:t>
        </w:r>
        <w:r w:rsidR="002F0E54">
          <w:rPr>
            <w:webHidden/>
          </w:rPr>
          <w:tab/>
        </w:r>
        <w:r w:rsidR="002F0E54">
          <w:rPr>
            <w:webHidden/>
          </w:rPr>
          <w:fldChar w:fldCharType="begin"/>
        </w:r>
        <w:r w:rsidR="002F0E54">
          <w:rPr>
            <w:webHidden/>
          </w:rPr>
          <w:instrText xml:space="preserve"> PAGEREF _Toc109205866 \h </w:instrText>
        </w:r>
        <w:r w:rsidR="002F0E54">
          <w:rPr>
            <w:webHidden/>
          </w:rPr>
        </w:r>
        <w:r w:rsidR="002F0E54">
          <w:rPr>
            <w:webHidden/>
          </w:rPr>
          <w:fldChar w:fldCharType="separate"/>
        </w:r>
        <w:r w:rsidR="0090786B">
          <w:rPr>
            <w:webHidden/>
          </w:rPr>
          <w:t>9</w:t>
        </w:r>
        <w:r w:rsidR="002F0E54">
          <w:rPr>
            <w:webHidden/>
          </w:rPr>
          <w:fldChar w:fldCharType="end"/>
        </w:r>
      </w:hyperlink>
    </w:p>
    <w:p w14:paraId="57664A52" w14:textId="1FE6DE70" w:rsidR="002F0E54" w:rsidRDefault="0077119E" w:rsidP="00867BF5">
      <w:pPr>
        <w:pStyle w:val="TOC1"/>
        <w:rPr>
          <w:rFonts w:asciiTheme="minorHAnsi" w:eastAsiaTheme="minorEastAsia" w:hAnsiTheme="minorHAnsi" w:cstheme="minorBidi"/>
          <w:noProof/>
          <w:sz w:val="22"/>
          <w:szCs w:val="22"/>
          <w:lang w:val="en-CA" w:eastAsia="en-CA"/>
        </w:rPr>
      </w:pPr>
      <w:hyperlink w:anchor="_Toc109205867" w:history="1">
        <w:r w:rsidR="002F0E54" w:rsidRPr="004E2CC3">
          <w:rPr>
            <w:rStyle w:val="Hyperlink"/>
            <w:noProof/>
          </w:rPr>
          <w:t>HOT Guidelines for SAE Type I Fluids Winter 2022-2023</w:t>
        </w:r>
        <w:r w:rsidR="002F0E54">
          <w:rPr>
            <w:noProof/>
            <w:webHidden/>
          </w:rPr>
          <w:tab/>
        </w:r>
        <w:r w:rsidR="002F0E54">
          <w:rPr>
            <w:noProof/>
            <w:webHidden/>
          </w:rPr>
          <w:fldChar w:fldCharType="begin"/>
        </w:r>
        <w:r w:rsidR="002F0E54">
          <w:rPr>
            <w:noProof/>
            <w:webHidden/>
          </w:rPr>
          <w:instrText xml:space="preserve"> PAGEREF _Toc109205867 \h </w:instrText>
        </w:r>
        <w:r w:rsidR="002F0E54">
          <w:rPr>
            <w:noProof/>
            <w:webHidden/>
          </w:rPr>
        </w:r>
        <w:r w:rsidR="002F0E54">
          <w:rPr>
            <w:noProof/>
            <w:webHidden/>
          </w:rPr>
          <w:fldChar w:fldCharType="separate"/>
        </w:r>
        <w:r w:rsidR="0090786B">
          <w:rPr>
            <w:noProof/>
            <w:webHidden/>
          </w:rPr>
          <w:t>10</w:t>
        </w:r>
        <w:r w:rsidR="002F0E54">
          <w:rPr>
            <w:noProof/>
            <w:webHidden/>
          </w:rPr>
          <w:fldChar w:fldCharType="end"/>
        </w:r>
      </w:hyperlink>
    </w:p>
    <w:p w14:paraId="0A3E0E2C" w14:textId="7A913AEB" w:rsidR="002F0E54" w:rsidRDefault="0077119E" w:rsidP="00867BF5">
      <w:pPr>
        <w:pStyle w:val="TOC2"/>
        <w:rPr>
          <w:rFonts w:asciiTheme="minorHAnsi" w:eastAsiaTheme="minorEastAsia" w:hAnsiTheme="minorHAnsi" w:cstheme="minorBidi"/>
          <w:sz w:val="22"/>
          <w:szCs w:val="22"/>
          <w:lang w:val="en-CA" w:eastAsia="en-CA"/>
        </w:rPr>
      </w:pPr>
      <w:hyperlink w:anchor="_Toc109205868" w:history="1">
        <w:r w:rsidR="002F0E54" w:rsidRPr="004E2CC3">
          <w:rPr>
            <w:rStyle w:val="Hyperlink"/>
          </w:rPr>
          <w:t>Table 2</w:t>
        </w:r>
        <w:r w:rsidR="002F0E54" w:rsidRPr="004E2CC3">
          <w:rPr>
            <w:rStyle w:val="Hyperlink"/>
            <w:lang w:eastAsia="fr-FR"/>
          </w:rPr>
          <w:t xml:space="preserve">: Holdover Times for </w:t>
        </w:r>
        <w:r w:rsidR="002F0E54" w:rsidRPr="004E2CC3">
          <w:rPr>
            <w:rStyle w:val="Hyperlink"/>
          </w:rPr>
          <w:t>SAE Type I Fluid on Critical Aircraft Surfaces Composed Predominantly of Aluminum</w:t>
        </w:r>
        <w:r w:rsidR="002F0E54">
          <w:rPr>
            <w:webHidden/>
          </w:rPr>
          <w:tab/>
        </w:r>
        <w:r w:rsidR="002F0E54">
          <w:rPr>
            <w:webHidden/>
          </w:rPr>
          <w:fldChar w:fldCharType="begin"/>
        </w:r>
        <w:r w:rsidR="002F0E54">
          <w:rPr>
            <w:webHidden/>
          </w:rPr>
          <w:instrText xml:space="preserve"> PAGEREF _Toc109205868 \h </w:instrText>
        </w:r>
        <w:r w:rsidR="002F0E54">
          <w:rPr>
            <w:webHidden/>
          </w:rPr>
        </w:r>
        <w:r w:rsidR="002F0E54">
          <w:rPr>
            <w:webHidden/>
          </w:rPr>
          <w:fldChar w:fldCharType="separate"/>
        </w:r>
        <w:r w:rsidR="0090786B">
          <w:rPr>
            <w:webHidden/>
          </w:rPr>
          <w:t>11</w:t>
        </w:r>
        <w:r w:rsidR="002F0E54">
          <w:rPr>
            <w:webHidden/>
          </w:rPr>
          <w:fldChar w:fldCharType="end"/>
        </w:r>
      </w:hyperlink>
    </w:p>
    <w:p w14:paraId="09B2746C" w14:textId="5E83D452" w:rsidR="002F0E54" w:rsidRDefault="0077119E" w:rsidP="00867BF5">
      <w:pPr>
        <w:pStyle w:val="TOC2"/>
        <w:rPr>
          <w:rFonts w:asciiTheme="minorHAnsi" w:eastAsiaTheme="minorEastAsia" w:hAnsiTheme="minorHAnsi" w:cstheme="minorBidi"/>
          <w:sz w:val="22"/>
          <w:szCs w:val="22"/>
          <w:lang w:val="en-CA" w:eastAsia="en-CA"/>
        </w:rPr>
      </w:pPr>
      <w:hyperlink w:anchor="_Toc109205869" w:history="1">
        <w:r w:rsidR="002F0E54" w:rsidRPr="004E2CC3">
          <w:rPr>
            <w:rStyle w:val="Hyperlink"/>
          </w:rPr>
          <w:t>Table 3: Holdover Times for SAE Type I Fluid on Critical Aircraft Surfaces Composed Predominantly of Composites</w:t>
        </w:r>
        <w:r w:rsidR="002F0E54">
          <w:rPr>
            <w:webHidden/>
          </w:rPr>
          <w:tab/>
        </w:r>
        <w:r w:rsidR="002F0E54">
          <w:rPr>
            <w:webHidden/>
          </w:rPr>
          <w:fldChar w:fldCharType="begin"/>
        </w:r>
        <w:r w:rsidR="002F0E54">
          <w:rPr>
            <w:webHidden/>
          </w:rPr>
          <w:instrText xml:space="preserve"> PAGEREF _Toc109205869 \h </w:instrText>
        </w:r>
        <w:r w:rsidR="002F0E54">
          <w:rPr>
            <w:webHidden/>
          </w:rPr>
        </w:r>
        <w:r w:rsidR="002F0E54">
          <w:rPr>
            <w:webHidden/>
          </w:rPr>
          <w:fldChar w:fldCharType="separate"/>
        </w:r>
        <w:r w:rsidR="0090786B">
          <w:rPr>
            <w:webHidden/>
          </w:rPr>
          <w:t>12</w:t>
        </w:r>
        <w:r w:rsidR="002F0E54">
          <w:rPr>
            <w:webHidden/>
          </w:rPr>
          <w:fldChar w:fldCharType="end"/>
        </w:r>
      </w:hyperlink>
    </w:p>
    <w:p w14:paraId="1E28FCD2" w14:textId="6386BCC5" w:rsidR="002F0E54" w:rsidRDefault="0077119E" w:rsidP="00867BF5">
      <w:pPr>
        <w:pStyle w:val="TOC1"/>
        <w:rPr>
          <w:rFonts w:asciiTheme="minorHAnsi" w:eastAsiaTheme="minorEastAsia" w:hAnsiTheme="minorHAnsi" w:cstheme="minorBidi"/>
          <w:noProof/>
          <w:sz w:val="22"/>
          <w:szCs w:val="22"/>
          <w:lang w:val="en-CA" w:eastAsia="en-CA"/>
        </w:rPr>
      </w:pPr>
      <w:hyperlink w:anchor="_Toc109205870" w:history="1">
        <w:r w:rsidR="002F0E54" w:rsidRPr="004E2CC3">
          <w:rPr>
            <w:rStyle w:val="Hyperlink"/>
            <w:noProof/>
          </w:rPr>
          <w:t>HOT Guidelines for SAE Type II Fluids Winter 2022-2023</w:t>
        </w:r>
        <w:r w:rsidR="002F0E54">
          <w:rPr>
            <w:noProof/>
            <w:webHidden/>
          </w:rPr>
          <w:tab/>
        </w:r>
        <w:r w:rsidR="002F0E54">
          <w:rPr>
            <w:noProof/>
            <w:webHidden/>
          </w:rPr>
          <w:fldChar w:fldCharType="begin"/>
        </w:r>
        <w:r w:rsidR="002F0E54">
          <w:rPr>
            <w:noProof/>
            <w:webHidden/>
          </w:rPr>
          <w:instrText xml:space="preserve"> PAGEREF _Toc109205870 \h </w:instrText>
        </w:r>
        <w:r w:rsidR="002F0E54">
          <w:rPr>
            <w:noProof/>
            <w:webHidden/>
          </w:rPr>
        </w:r>
        <w:r w:rsidR="002F0E54">
          <w:rPr>
            <w:noProof/>
            <w:webHidden/>
          </w:rPr>
          <w:fldChar w:fldCharType="separate"/>
        </w:r>
        <w:r w:rsidR="0090786B">
          <w:rPr>
            <w:noProof/>
            <w:webHidden/>
          </w:rPr>
          <w:t>13</w:t>
        </w:r>
        <w:r w:rsidR="002F0E54">
          <w:rPr>
            <w:noProof/>
            <w:webHidden/>
          </w:rPr>
          <w:fldChar w:fldCharType="end"/>
        </w:r>
      </w:hyperlink>
    </w:p>
    <w:p w14:paraId="2577D6DD" w14:textId="2904D15C" w:rsidR="002F0E54" w:rsidRDefault="0077119E" w:rsidP="00867BF5">
      <w:pPr>
        <w:pStyle w:val="TOC2"/>
        <w:rPr>
          <w:rFonts w:asciiTheme="minorHAnsi" w:eastAsiaTheme="minorEastAsia" w:hAnsiTheme="minorHAnsi" w:cstheme="minorBidi"/>
          <w:sz w:val="22"/>
          <w:szCs w:val="22"/>
          <w:lang w:val="en-CA" w:eastAsia="en-CA"/>
        </w:rPr>
      </w:pPr>
      <w:hyperlink w:anchor="_Toc109205871" w:history="1">
        <w:r w:rsidR="002F0E54" w:rsidRPr="004E2CC3">
          <w:rPr>
            <w:rStyle w:val="Hyperlink"/>
          </w:rPr>
          <w:t>Table 4: Generic Holdover Times for SAE Type II Fluids</w:t>
        </w:r>
        <w:r w:rsidR="002F0E54">
          <w:rPr>
            <w:webHidden/>
          </w:rPr>
          <w:tab/>
        </w:r>
        <w:r w:rsidR="002F0E54">
          <w:rPr>
            <w:webHidden/>
          </w:rPr>
          <w:fldChar w:fldCharType="begin"/>
        </w:r>
        <w:r w:rsidR="002F0E54">
          <w:rPr>
            <w:webHidden/>
          </w:rPr>
          <w:instrText xml:space="preserve"> PAGEREF _Toc109205871 \h </w:instrText>
        </w:r>
        <w:r w:rsidR="002F0E54">
          <w:rPr>
            <w:webHidden/>
          </w:rPr>
        </w:r>
        <w:r w:rsidR="002F0E54">
          <w:rPr>
            <w:webHidden/>
          </w:rPr>
          <w:fldChar w:fldCharType="separate"/>
        </w:r>
        <w:r w:rsidR="0090786B">
          <w:rPr>
            <w:webHidden/>
          </w:rPr>
          <w:t>14</w:t>
        </w:r>
        <w:r w:rsidR="002F0E54">
          <w:rPr>
            <w:webHidden/>
          </w:rPr>
          <w:fldChar w:fldCharType="end"/>
        </w:r>
      </w:hyperlink>
    </w:p>
    <w:p w14:paraId="017A9635" w14:textId="14FDA636" w:rsidR="002F0E54" w:rsidRDefault="0077119E" w:rsidP="00867BF5">
      <w:pPr>
        <w:pStyle w:val="TOC2"/>
        <w:rPr>
          <w:rFonts w:asciiTheme="minorHAnsi" w:eastAsiaTheme="minorEastAsia" w:hAnsiTheme="minorHAnsi" w:cstheme="minorBidi"/>
          <w:sz w:val="22"/>
          <w:szCs w:val="22"/>
          <w:lang w:val="en-CA" w:eastAsia="en-CA"/>
        </w:rPr>
      </w:pPr>
      <w:hyperlink w:anchor="_Toc109205872" w:history="1">
        <w:r w:rsidR="002F0E54" w:rsidRPr="004E2CC3">
          <w:rPr>
            <w:rStyle w:val="Hyperlink"/>
          </w:rPr>
          <w:t>Table 5: Type II Holdover Times for ABAX ECOWING AD-2</w:t>
        </w:r>
        <w:r w:rsidR="002F0E54">
          <w:rPr>
            <w:webHidden/>
          </w:rPr>
          <w:tab/>
        </w:r>
        <w:r w:rsidR="002F0E54">
          <w:rPr>
            <w:webHidden/>
          </w:rPr>
          <w:fldChar w:fldCharType="begin"/>
        </w:r>
        <w:r w:rsidR="002F0E54">
          <w:rPr>
            <w:webHidden/>
          </w:rPr>
          <w:instrText xml:space="preserve"> PAGEREF _Toc109205872 \h </w:instrText>
        </w:r>
        <w:r w:rsidR="002F0E54">
          <w:rPr>
            <w:webHidden/>
          </w:rPr>
        </w:r>
        <w:r w:rsidR="002F0E54">
          <w:rPr>
            <w:webHidden/>
          </w:rPr>
          <w:fldChar w:fldCharType="separate"/>
        </w:r>
        <w:r w:rsidR="0090786B">
          <w:rPr>
            <w:webHidden/>
          </w:rPr>
          <w:t>15</w:t>
        </w:r>
        <w:r w:rsidR="002F0E54">
          <w:rPr>
            <w:webHidden/>
          </w:rPr>
          <w:fldChar w:fldCharType="end"/>
        </w:r>
      </w:hyperlink>
    </w:p>
    <w:p w14:paraId="56E13263" w14:textId="225869AA" w:rsidR="002F0E54" w:rsidRDefault="0077119E" w:rsidP="00867BF5">
      <w:pPr>
        <w:pStyle w:val="TOC2"/>
        <w:rPr>
          <w:rFonts w:asciiTheme="minorHAnsi" w:eastAsiaTheme="minorEastAsia" w:hAnsiTheme="minorHAnsi" w:cstheme="minorBidi"/>
          <w:sz w:val="22"/>
          <w:szCs w:val="22"/>
          <w:lang w:val="en-CA" w:eastAsia="en-CA"/>
        </w:rPr>
      </w:pPr>
      <w:hyperlink w:anchor="_Toc109205873" w:history="1">
        <w:r w:rsidR="002F0E54" w:rsidRPr="004E2CC3">
          <w:rPr>
            <w:rStyle w:val="Hyperlink"/>
          </w:rPr>
          <w:t>Table 6: Type II Holdover Times for Aviation Xi’an High-Tech (Formerly Aviation Shaanxi Hi-Tech) Cleanwing II</w:t>
        </w:r>
        <w:r w:rsidR="002F0E54">
          <w:rPr>
            <w:webHidden/>
          </w:rPr>
          <w:tab/>
        </w:r>
        <w:r w:rsidR="002F0E54">
          <w:rPr>
            <w:webHidden/>
          </w:rPr>
          <w:fldChar w:fldCharType="begin"/>
        </w:r>
        <w:r w:rsidR="002F0E54">
          <w:rPr>
            <w:webHidden/>
          </w:rPr>
          <w:instrText xml:space="preserve"> PAGEREF _Toc109205873 \h </w:instrText>
        </w:r>
        <w:r w:rsidR="002F0E54">
          <w:rPr>
            <w:webHidden/>
          </w:rPr>
        </w:r>
        <w:r w:rsidR="002F0E54">
          <w:rPr>
            <w:webHidden/>
          </w:rPr>
          <w:fldChar w:fldCharType="separate"/>
        </w:r>
        <w:r w:rsidR="0090786B">
          <w:rPr>
            <w:webHidden/>
          </w:rPr>
          <w:t>16</w:t>
        </w:r>
        <w:r w:rsidR="002F0E54">
          <w:rPr>
            <w:webHidden/>
          </w:rPr>
          <w:fldChar w:fldCharType="end"/>
        </w:r>
      </w:hyperlink>
    </w:p>
    <w:p w14:paraId="1856F695" w14:textId="3BFB1B22" w:rsidR="002F0E54" w:rsidRDefault="0077119E" w:rsidP="00867BF5">
      <w:pPr>
        <w:pStyle w:val="TOC2"/>
        <w:rPr>
          <w:rFonts w:asciiTheme="minorHAnsi" w:eastAsiaTheme="minorEastAsia" w:hAnsiTheme="minorHAnsi" w:cstheme="minorBidi"/>
          <w:sz w:val="22"/>
          <w:szCs w:val="22"/>
          <w:lang w:val="en-CA" w:eastAsia="en-CA"/>
        </w:rPr>
      </w:pPr>
      <w:hyperlink w:anchor="_Toc109205874" w:history="1">
        <w:r w:rsidR="002F0E54" w:rsidRPr="004E2CC3">
          <w:rPr>
            <w:rStyle w:val="Hyperlink"/>
          </w:rPr>
          <w:t>Table 7: Type II Holdover Times for Clariant Safewing MP II FLIGHT</w:t>
        </w:r>
        <w:r w:rsidR="002F0E54">
          <w:rPr>
            <w:webHidden/>
          </w:rPr>
          <w:tab/>
        </w:r>
        <w:r w:rsidR="002F0E54">
          <w:rPr>
            <w:webHidden/>
          </w:rPr>
          <w:fldChar w:fldCharType="begin"/>
        </w:r>
        <w:r w:rsidR="002F0E54">
          <w:rPr>
            <w:webHidden/>
          </w:rPr>
          <w:instrText xml:space="preserve"> PAGEREF _Toc109205874 \h </w:instrText>
        </w:r>
        <w:r w:rsidR="002F0E54">
          <w:rPr>
            <w:webHidden/>
          </w:rPr>
        </w:r>
        <w:r w:rsidR="002F0E54">
          <w:rPr>
            <w:webHidden/>
          </w:rPr>
          <w:fldChar w:fldCharType="separate"/>
        </w:r>
        <w:r w:rsidR="0090786B">
          <w:rPr>
            <w:webHidden/>
          </w:rPr>
          <w:t>17</w:t>
        </w:r>
        <w:r w:rsidR="002F0E54">
          <w:rPr>
            <w:webHidden/>
          </w:rPr>
          <w:fldChar w:fldCharType="end"/>
        </w:r>
      </w:hyperlink>
    </w:p>
    <w:p w14:paraId="5B3E5F4F" w14:textId="3BD2B882" w:rsidR="002F0E54" w:rsidRDefault="0077119E" w:rsidP="00867BF5">
      <w:pPr>
        <w:pStyle w:val="TOC2"/>
        <w:rPr>
          <w:rFonts w:asciiTheme="minorHAnsi" w:eastAsiaTheme="minorEastAsia" w:hAnsiTheme="minorHAnsi" w:cstheme="minorBidi"/>
          <w:sz w:val="22"/>
          <w:szCs w:val="22"/>
          <w:lang w:val="en-CA" w:eastAsia="en-CA"/>
        </w:rPr>
      </w:pPr>
      <w:hyperlink w:anchor="_Toc109205875" w:history="1">
        <w:r w:rsidR="002F0E54" w:rsidRPr="004E2CC3">
          <w:rPr>
            <w:rStyle w:val="Hyperlink"/>
          </w:rPr>
          <w:t>Table 8: Type II Holdover Times for Clariant Safewing MP II FLIGHT PLUS</w:t>
        </w:r>
        <w:r w:rsidR="002F0E54">
          <w:rPr>
            <w:webHidden/>
          </w:rPr>
          <w:tab/>
        </w:r>
        <w:r w:rsidR="002F0E54">
          <w:rPr>
            <w:webHidden/>
          </w:rPr>
          <w:fldChar w:fldCharType="begin"/>
        </w:r>
        <w:r w:rsidR="002F0E54">
          <w:rPr>
            <w:webHidden/>
          </w:rPr>
          <w:instrText xml:space="preserve"> PAGEREF _Toc109205875 \h </w:instrText>
        </w:r>
        <w:r w:rsidR="002F0E54">
          <w:rPr>
            <w:webHidden/>
          </w:rPr>
        </w:r>
        <w:r w:rsidR="002F0E54">
          <w:rPr>
            <w:webHidden/>
          </w:rPr>
          <w:fldChar w:fldCharType="separate"/>
        </w:r>
        <w:r w:rsidR="0090786B">
          <w:rPr>
            <w:webHidden/>
          </w:rPr>
          <w:t>18</w:t>
        </w:r>
        <w:r w:rsidR="002F0E54">
          <w:rPr>
            <w:webHidden/>
          </w:rPr>
          <w:fldChar w:fldCharType="end"/>
        </w:r>
      </w:hyperlink>
    </w:p>
    <w:p w14:paraId="02DB47D9" w14:textId="11301F76" w:rsidR="002F0E54" w:rsidRDefault="0077119E" w:rsidP="00867BF5">
      <w:pPr>
        <w:pStyle w:val="TOC2"/>
        <w:rPr>
          <w:rFonts w:asciiTheme="minorHAnsi" w:eastAsiaTheme="minorEastAsia" w:hAnsiTheme="minorHAnsi" w:cstheme="minorBidi"/>
          <w:sz w:val="22"/>
          <w:szCs w:val="22"/>
          <w:lang w:val="en-CA" w:eastAsia="en-CA"/>
        </w:rPr>
      </w:pPr>
      <w:hyperlink w:anchor="_Toc109205876" w:history="1">
        <w:r w:rsidR="002F0E54" w:rsidRPr="004E2CC3">
          <w:rPr>
            <w:rStyle w:val="Hyperlink"/>
          </w:rPr>
          <w:t>Table 9: Type II Holdover Times for Cryotech Polar Guard® II</w:t>
        </w:r>
        <w:r w:rsidR="002F0E54">
          <w:rPr>
            <w:webHidden/>
          </w:rPr>
          <w:tab/>
        </w:r>
        <w:r w:rsidR="002F0E54">
          <w:rPr>
            <w:webHidden/>
          </w:rPr>
          <w:fldChar w:fldCharType="begin"/>
        </w:r>
        <w:r w:rsidR="002F0E54">
          <w:rPr>
            <w:webHidden/>
          </w:rPr>
          <w:instrText xml:space="preserve"> PAGEREF _Toc109205876 \h </w:instrText>
        </w:r>
        <w:r w:rsidR="002F0E54">
          <w:rPr>
            <w:webHidden/>
          </w:rPr>
        </w:r>
        <w:r w:rsidR="002F0E54">
          <w:rPr>
            <w:webHidden/>
          </w:rPr>
          <w:fldChar w:fldCharType="separate"/>
        </w:r>
        <w:r w:rsidR="0090786B">
          <w:rPr>
            <w:webHidden/>
          </w:rPr>
          <w:t>19</w:t>
        </w:r>
        <w:r w:rsidR="002F0E54">
          <w:rPr>
            <w:webHidden/>
          </w:rPr>
          <w:fldChar w:fldCharType="end"/>
        </w:r>
      </w:hyperlink>
    </w:p>
    <w:p w14:paraId="316003C2" w14:textId="1CBD0544" w:rsidR="002F0E54" w:rsidRDefault="0077119E" w:rsidP="00867BF5">
      <w:pPr>
        <w:pStyle w:val="TOC2"/>
        <w:rPr>
          <w:rFonts w:asciiTheme="minorHAnsi" w:eastAsiaTheme="minorEastAsia" w:hAnsiTheme="minorHAnsi" w:cstheme="minorBidi"/>
          <w:sz w:val="22"/>
          <w:szCs w:val="22"/>
          <w:lang w:val="en-CA" w:eastAsia="en-CA"/>
        </w:rPr>
      </w:pPr>
      <w:hyperlink w:anchor="_Toc109205877" w:history="1">
        <w:r w:rsidR="002F0E54" w:rsidRPr="004E2CC3">
          <w:rPr>
            <w:rStyle w:val="Hyperlink"/>
          </w:rPr>
          <w:t>Table 10: Type II Holdover Times for JSC RCP Nordix Defrost PG 2</w:t>
        </w:r>
        <w:r w:rsidR="002F0E54">
          <w:rPr>
            <w:webHidden/>
          </w:rPr>
          <w:tab/>
        </w:r>
        <w:r w:rsidR="002F0E54">
          <w:rPr>
            <w:webHidden/>
          </w:rPr>
          <w:fldChar w:fldCharType="begin"/>
        </w:r>
        <w:r w:rsidR="002F0E54">
          <w:rPr>
            <w:webHidden/>
          </w:rPr>
          <w:instrText xml:space="preserve"> PAGEREF _Toc109205877 \h </w:instrText>
        </w:r>
        <w:r w:rsidR="002F0E54">
          <w:rPr>
            <w:webHidden/>
          </w:rPr>
        </w:r>
        <w:r w:rsidR="002F0E54">
          <w:rPr>
            <w:webHidden/>
          </w:rPr>
          <w:fldChar w:fldCharType="separate"/>
        </w:r>
        <w:r w:rsidR="0090786B">
          <w:rPr>
            <w:webHidden/>
          </w:rPr>
          <w:t>20</w:t>
        </w:r>
        <w:r w:rsidR="002F0E54">
          <w:rPr>
            <w:webHidden/>
          </w:rPr>
          <w:fldChar w:fldCharType="end"/>
        </w:r>
      </w:hyperlink>
    </w:p>
    <w:p w14:paraId="4B7CFE99" w14:textId="32FCD8DD" w:rsidR="002F0E54" w:rsidRDefault="0077119E" w:rsidP="00867BF5">
      <w:pPr>
        <w:pStyle w:val="TOC2"/>
        <w:rPr>
          <w:rFonts w:asciiTheme="minorHAnsi" w:eastAsiaTheme="minorEastAsia" w:hAnsiTheme="minorHAnsi" w:cstheme="minorBidi"/>
          <w:sz w:val="22"/>
          <w:szCs w:val="22"/>
          <w:lang w:val="en-CA" w:eastAsia="en-CA"/>
        </w:rPr>
      </w:pPr>
      <w:hyperlink w:anchor="_Toc109205878" w:history="1">
        <w:r w:rsidR="002F0E54" w:rsidRPr="004E2CC3">
          <w:rPr>
            <w:rStyle w:val="Hyperlink"/>
          </w:rPr>
          <w:t>Table 11: Type II Holdover Times for Kilfrost ABC-K Plus</w:t>
        </w:r>
        <w:r w:rsidR="002F0E54">
          <w:rPr>
            <w:webHidden/>
          </w:rPr>
          <w:tab/>
        </w:r>
        <w:r w:rsidR="002F0E54">
          <w:rPr>
            <w:webHidden/>
          </w:rPr>
          <w:fldChar w:fldCharType="begin"/>
        </w:r>
        <w:r w:rsidR="002F0E54">
          <w:rPr>
            <w:webHidden/>
          </w:rPr>
          <w:instrText xml:space="preserve"> PAGEREF _Toc109205878 \h </w:instrText>
        </w:r>
        <w:r w:rsidR="002F0E54">
          <w:rPr>
            <w:webHidden/>
          </w:rPr>
        </w:r>
        <w:r w:rsidR="002F0E54">
          <w:rPr>
            <w:webHidden/>
          </w:rPr>
          <w:fldChar w:fldCharType="separate"/>
        </w:r>
        <w:r w:rsidR="0090786B">
          <w:rPr>
            <w:webHidden/>
          </w:rPr>
          <w:t>21</w:t>
        </w:r>
        <w:r w:rsidR="002F0E54">
          <w:rPr>
            <w:webHidden/>
          </w:rPr>
          <w:fldChar w:fldCharType="end"/>
        </w:r>
      </w:hyperlink>
    </w:p>
    <w:p w14:paraId="15400B40" w14:textId="277BA55A" w:rsidR="002F0E54" w:rsidRDefault="0077119E" w:rsidP="00867BF5">
      <w:pPr>
        <w:pStyle w:val="TOC2"/>
        <w:rPr>
          <w:rFonts w:asciiTheme="minorHAnsi" w:eastAsiaTheme="minorEastAsia" w:hAnsiTheme="minorHAnsi" w:cstheme="minorBidi"/>
          <w:sz w:val="22"/>
          <w:szCs w:val="22"/>
          <w:lang w:val="en-CA" w:eastAsia="en-CA"/>
        </w:rPr>
      </w:pPr>
      <w:hyperlink w:anchor="_Toc109205879" w:history="1">
        <w:r w:rsidR="002F0E54" w:rsidRPr="004E2CC3">
          <w:rPr>
            <w:rStyle w:val="Hyperlink"/>
          </w:rPr>
          <w:t>Table 12: Type II Holdover Times for Kilfrost Ice Clear II</w:t>
        </w:r>
        <w:r w:rsidR="002F0E54">
          <w:rPr>
            <w:webHidden/>
          </w:rPr>
          <w:tab/>
        </w:r>
        <w:r w:rsidR="002F0E54">
          <w:rPr>
            <w:webHidden/>
          </w:rPr>
          <w:fldChar w:fldCharType="begin"/>
        </w:r>
        <w:r w:rsidR="002F0E54">
          <w:rPr>
            <w:webHidden/>
          </w:rPr>
          <w:instrText xml:space="preserve"> PAGEREF _Toc109205879 \h </w:instrText>
        </w:r>
        <w:r w:rsidR="002F0E54">
          <w:rPr>
            <w:webHidden/>
          </w:rPr>
        </w:r>
        <w:r w:rsidR="002F0E54">
          <w:rPr>
            <w:webHidden/>
          </w:rPr>
          <w:fldChar w:fldCharType="separate"/>
        </w:r>
        <w:r w:rsidR="0090786B">
          <w:rPr>
            <w:webHidden/>
          </w:rPr>
          <w:t>22</w:t>
        </w:r>
        <w:r w:rsidR="002F0E54">
          <w:rPr>
            <w:webHidden/>
          </w:rPr>
          <w:fldChar w:fldCharType="end"/>
        </w:r>
      </w:hyperlink>
    </w:p>
    <w:p w14:paraId="54FC5DA8" w14:textId="402E2683" w:rsidR="002F0E54" w:rsidRDefault="0077119E" w:rsidP="00867BF5">
      <w:pPr>
        <w:pStyle w:val="TOC2"/>
        <w:rPr>
          <w:rFonts w:asciiTheme="minorHAnsi" w:eastAsiaTheme="minorEastAsia" w:hAnsiTheme="minorHAnsi" w:cstheme="minorBidi"/>
          <w:sz w:val="22"/>
          <w:szCs w:val="22"/>
          <w:lang w:val="en-CA" w:eastAsia="en-CA"/>
        </w:rPr>
      </w:pPr>
      <w:hyperlink w:anchor="_Toc109205880" w:history="1">
        <w:r w:rsidR="002F0E54" w:rsidRPr="004E2CC3">
          <w:rPr>
            <w:rStyle w:val="Hyperlink"/>
            <w:lang w:val="en-CA"/>
          </w:rPr>
          <w:t>Table 13: Type II Holdover Times for MKS DevO COREICEPHOB Type II</w:t>
        </w:r>
        <w:r w:rsidR="002F0E54">
          <w:rPr>
            <w:webHidden/>
          </w:rPr>
          <w:tab/>
        </w:r>
        <w:r w:rsidR="002F0E54">
          <w:rPr>
            <w:webHidden/>
          </w:rPr>
          <w:fldChar w:fldCharType="begin"/>
        </w:r>
        <w:r w:rsidR="002F0E54">
          <w:rPr>
            <w:webHidden/>
          </w:rPr>
          <w:instrText xml:space="preserve"> PAGEREF _Toc109205880 \h </w:instrText>
        </w:r>
        <w:r w:rsidR="002F0E54">
          <w:rPr>
            <w:webHidden/>
          </w:rPr>
        </w:r>
        <w:r w:rsidR="002F0E54">
          <w:rPr>
            <w:webHidden/>
          </w:rPr>
          <w:fldChar w:fldCharType="separate"/>
        </w:r>
        <w:r w:rsidR="0090786B">
          <w:rPr>
            <w:webHidden/>
          </w:rPr>
          <w:t>23</w:t>
        </w:r>
        <w:r w:rsidR="002F0E54">
          <w:rPr>
            <w:webHidden/>
          </w:rPr>
          <w:fldChar w:fldCharType="end"/>
        </w:r>
      </w:hyperlink>
    </w:p>
    <w:p w14:paraId="70A1D3D7" w14:textId="16C6A609" w:rsidR="002F0E54" w:rsidRDefault="0077119E" w:rsidP="00867BF5">
      <w:pPr>
        <w:pStyle w:val="TOC2"/>
        <w:rPr>
          <w:rFonts w:asciiTheme="minorHAnsi" w:eastAsiaTheme="minorEastAsia" w:hAnsiTheme="minorHAnsi" w:cstheme="minorBidi"/>
          <w:sz w:val="22"/>
          <w:szCs w:val="22"/>
          <w:lang w:val="en-CA" w:eastAsia="en-CA"/>
        </w:rPr>
      </w:pPr>
      <w:hyperlink w:anchor="_Toc109205881" w:history="1">
        <w:r w:rsidR="002F0E54" w:rsidRPr="004E2CC3">
          <w:rPr>
            <w:rStyle w:val="Hyperlink"/>
          </w:rPr>
          <w:t>Table 14: Type II Holdover Times for Newave Aerochemical FCY-2</w:t>
        </w:r>
        <w:r w:rsidR="002F0E54">
          <w:rPr>
            <w:webHidden/>
          </w:rPr>
          <w:tab/>
        </w:r>
        <w:r w:rsidR="002F0E54">
          <w:rPr>
            <w:webHidden/>
          </w:rPr>
          <w:fldChar w:fldCharType="begin"/>
        </w:r>
        <w:r w:rsidR="002F0E54">
          <w:rPr>
            <w:webHidden/>
          </w:rPr>
          <w:instrText xml:space="preserve"> PAGEREF _Toc109205881 \h </w:instrText>
        </w:r>
        <w:r w:rsidR="002F0E54">
          <w:rPr>
            <w:webHidden/>
          </w:rPr>
        </w:r>
        <w:r w:rsidR="002F0E54">
          <w:rPr>
            <w:webHidden/>
          </w:rPr>
          <w:fldChar w:fldCharType="separate"/>
        </w:r>
        <w:r w:rsidR="0090786B">
          <w:rPr>
            <w:webHidden/>
          </w:rPr>
          <w:t>24</w:t>
        </w:r>
        <w:r w:rsidR="002F0E54">
          <w:rPr>
            <w:webHidden/>
          </w:rPr>
          <w:fldChar w:fldCharType="end"/>
        </w:r>
      </w:hyperlink>
    </w:p>
    <w:p w14:paraId="0B48C8D5" w14:textId="6A279C55" w:rsidR="002F0E54" w:rsidRDefault="0077119E" w:rsidP="00867BF5">
      <w:pPr>
        <w:pStyle w:val="TOC2"/>
        <w:rPr>
          <w:rFonts w:asciiTheme="minorHAnsi" w:eastAsiaTheme="minorEastAsia" w:hAnsiTheme="minorHAnsi" w:cstheme="minorBidi"/>
          <w:sz w:val="22"/>
          <w:szCs w:val="22"/>
          <w:lang w:val="en-CA" w:eastAsia="en-CA"/>
        </w:rPr>
      </w:pPr>
      <w:hyperlink w:anchor="_Toc109205882" w:history="1">
        <w:r w:rsidR="002F0E54" w:rsidRPr="004E2CC3">
          <w:rPr>
            <w:rStyle w:val="Hyperlink"/>
          </w:rPr>
          <w:t>Table 15: Type II Holdover Times for Newave Aerochemical FCY-2 Bio+</w:t>
        </w:r>
        <w:r w:rsidR="002F0E54">
          <w:rPr>
            <w:webHidden/>
          </w:rPr>
          <w:tab/>
        </w:r>
        <w:r w:rsidR="002F0E54">
          <w:rPr>
            <w:webHidden/>
          </w:rPr>
          <w:fldChar w:fldCharType="begin"/>
        </w:r>
        <w:r w:rsidR="002F0E54">
          <w:rPr>
            <w:webHidden/>
          </w:rPr>
          <w:instrText xml:space="preserve"> PAGEREF _Toc109205882 \h </w:instrText>
        </w:r>
        <w:r w:rsidR="002F0E54">
          <w:rPr>
            <w:webHidden/>
          </w:rPr>
        </w:r>
        <w:r w:rsidR="002F0E54">
          <w:rPr>
            <w:webHidden/>
          </w:rPr>
          <w:fldChar w:fldCharType="separate"/>
        </w:r>
        <w:r w:rsidR="0090786B">
          <w:rPr>
            <w:webHidden/>
          </w:rPr>
          <w:t>25</w:t>
        </w:r>
        <w:r w:rsidR="002F0E54">
          <w:rPr>
            <w:webHidden/>
          </w:rPr>
          <w:fldChar w:fldCharType="end"/>
        </w:r>
      </w:hyperlink>
    </w:p>
    <w:p w14:paraId="024D523F" w14:textId="3D4D83E0" w:rsidR="002F0E54" w:rsidRDefault="0077119E" w:rsidP="00867BF5">
      <w:pPr>
        <w:pStyle w:val="TOC2"/>
        <w:rPr>
          <w:rFonts w:asciiTheme="minorHAnsi" w:eastAsiaTheme="minorEastAsia" w:hAnsiTheme="minorHAnsi" w:cstheme="minorBidi"/>
          <w:sz w:val="22"/>
          <w:szCs w:val="22"/>
          <w:lang w:val="en-CA" w:eastAsia="en-CA"/>
        </w:rPr>
      </w:pPr>
      <w:hyperlink w:anchor="_Toc109205883" w:history="1">
        <w:r w:rsidR="002F0E54" w:rsidRPr="004E2CC3">
          <w:rPr>
            <w:rStyle w:val="Hyperlink"/>
          </w:rPr>
          <w:t>Table 16: Type II Holdover Times for ROMCHIM ADD-PROTECT NG Type II</w:t>
        </w:r>
        <w:r w:rsidR="002F0E54">
          <w:rPr>
            <w:webHidden/>
          </w:rPr>
          <w:tab/>
        </w:r>
        <w:r w:rsidR="002F0E54">
          <w:rPr>
            <w:webHidden/>
          </w:rPr>
          <w:fldChar w:fldCharType="begin"/>
        </w:r>
        <w:r w:rsidR="002F0E54">
          <w:rPr>
            <w:webHidden/>
          </w:rPr>
          <w:instrText xml:space="preserve"> PAGEREF _Toc109205883 \h </w:instrText>
        </w:r>
        <w:r w:rsidR="002F0E54">
          <w:rPr>
            <w:webHidden/>
          </w:rPr>
        </w:r>
        <w:r w:rsidR="002F0E54">
          <w:rPr>
            <w:webHidden/>
          </w:rPr>
          <w:fldChar w:fldCharType="separate"/>
        </w:r>
        <w:r w:rsidR="0090786B">
          <w:rPr>
            <w:webHidden/>
          </w:rPr>
          <w:t>26</w:t>
        </w:r>
        <w:r w:rsidR="002F0E54">
          <w:rPr>
            <w:webHidden/>
          </w:rPr>
          <w:fldChar w:fldCharType="end"/>
        </w:r>
      </w:hyperlink>
    </w:p>
    <w:p w14:paraId="6B58FD92" w14:textId="7697D2F6" w:rsidR="002F0E54" w:rsidRDefault="0077119E" w:rsidP="00867BF5">
      <w:pPr>
        <w:pStyle w:val="TOC2"/>
        <w:rPr>
          <w:rFonts w:asciiTheme="minorHAnsi" w:eastAsiaTheme="minorEastAsia" w:hAnsiTheme="minorHAnsi" w:cstheme="minorBidi"/>
          <w:sz w:val="22"/>
          <w:szCs w:val="22"/>
          <w:lang w:val="en-CA" w:eastAsia="en-CA"/>
        </w:rPr>
      </w:pPr>
      <w:hyperlink w:anchor="_Toc109205884" w:history="1">
        <w:r w:rsidR="002F0E54" w:rsidRPr="004E2CC3">
          <w:rPr>
            <w:rStyle w:val="Hyperlink"/>
          </w:rPr>
          <w:t>Table 17: Type II Holdover Times for ROMCHIM ADD-PROTECT Type II</w:t>
        </w:r>
        <w:r w:rsidR="002F0E54">
          <w:rPr>
            <w:webHidden/>
          </w:rPr>
          <w:tab/>
        </w:r>
        <w:r w:rsidR="002F0E54">
          <w:rPr>
            <w:webHidden/>
          </w:rPr>
          <w:fldChar w:fldCharType="begin"/>
        </w:r>
        <w:r w:rsidR="002F0E54">
          <w:rPr>
            <w:webHidden/>
          </w:rPr>
          <w:instrText xml:space="preserve"> PAGEREF _Toc109205884 \h </w:instrText>
        </w:r>
        <w:r w:rsidR="002F0E54">
          <w:rPr>
            <w:webHidden/>
          </w:rPr>
        </w:r>
        <w:r w:rsidR="002F0E54">
          <w:rPr>
            <w:webHidden/>
          </w:rPr>
          <w:fldChar w:fldCharType="separate"/>
        </w:r>
        <w:r w:rsidR="0090786B">
          <w:rPr>
            <w:webHidden/>
          </w:rPr>
          <w:t>27</w:t>
        </w:r>
        <w:r w:rsidR="002F0E54">
          <w:rPr>
            <w:webHidden/>
          </w:rPr>
          <w:fldChar w:fldCharType="end"/>
        </w:r>
      </w:hyperlink>
    </w:p>
    <w:p w14:paraId="5004BD35" w14:textId="42B3B026" w:rsidR="002F0E54" w:rsidRDefault="0077119E" w:rsidP="00867BF5">
      <w:pPr>
        <w:pStyle w:val="TOC1"/>
        <w:rPr>
          <w:rFonts w:asciiTheme="minorHAnsi" w:eastAsiaTheme="minorEastAsia" w:hAnsiTheme="minorHAnsi" w:cstheme="minorBidi"/>
          <w:noProof/>
          <w:sz w:val="22"/>
          <w:szCs w:val="22"/>
          <w:lang w:val="en-CA" w:eastAsia="en-CA"/>
        </w:rPr>
      </w:pPr>
      <w:hyperlink w:anchor="_Toc109205885" w:history="1">
        <w:r w:rsidR="002F0E54" w:rsidRPr="004E2CC3">
          <w:rPr>
            <w:rStyle w:val="Hyperlink"/>
            <w:noProof/>
          </w:rPr>
          <w:t>HOT Guidelines for SAE Type III Fluids Winter 2022-2023</w:t>
        </w:r>
        <w:r w:rsidR="002F0E54">
          <w:rPr>
            <w:noProof/>
            <w:webHidden/>
          </w:rPr>
          <w:tab/>
        </w:r>
        <w:r w:rsidR="002F0E54">
          <w:rPr>
            <w:noProof/>
            <w:webHidden/>
          </w:rPr>
          <w:fldChar w:fldCharType="begin"/>
        </w:r>
        <w:r w:rsidR="002F0E54">
          <w:rPr>
            <w:noProof/>
            <w:webHidden/>
          </w:rPr>
          <w:instrText xml:space="preserve"> PAGEREF _Toc109205885 \h </w:instrText>
        </w:r>
        <w:r w:rsidR="002F0E54">
          <w:rPr>
            <w:noProof/>
            <w:webHidden/>
          </w:rPr>
        </w:r>
        <w:r w:rsidR="002F0E54">
          <w:rPr>
            <w:noProof/>
            <w:webHidden/>
          </w:rPr>
          <w:fldChar w:fldCharType="separate"/>
        </w:r>
        <w:r w:rsidR="0090786B">
          <w:rPr>
            <w:noProof/>
            <w:webHidden/>
          </w:rPr>
          <w:t>28</w:t>
        </w:r>
        <w:r w:rsidR="002F0E54">
          <w:rPr>
            <w:noProof/>
            <w:webHidden/>
          </w:rPr>
          <w:fldChar w:fldCharType="end"/>
        </w:r>
      </w:hyperlink>
    </w:p>
    <w:p w14:paraId="60DB6BB3" w14:textId="0BF8FE8E" w:rsidR="002F0E54" w:rsidRDefault="0077119E" w:rsidP="00867BF5">
      <w:pPr>
        <w:pStyle w:val="TOC2"/>
        <w:rPr>
          <w:rFonts w:asciiTheme="minorHAnsi" w:eastAsiaTheme="minorEastAsia" w:hAnsiTheme="minorHAnsi" w:cstheme="minorBidi"/>
          <w:sz w:val="22"/>
          <w:szCs w:val="22"/>
          <w:lang w:val="en-CA" w:eastAsia="en-CA"/>
        </w:rPr>
      </w:pPr>
      <w:hyperlink w:anchor="_Toc109205886" w:history="1">
        <w:r w:rsidR="002F0E54" w:rsidRPr="004E2CC3">
          <w:rPr>
            <w:rStyle w:val="Hyperlink"/>
          </w:rPr>
          <w:t>Table 18: Type III Holdover Times for AllClear AeroClear MAX Applied Unheated on Low Speed Aircraft</w:t>
        </w:r>
        <w:r w:rsidR="002F0E54">
          <w:rPr>
            <w:webHidden/>
          </w:rPr>
          <w:tab/>
        </w:r>
        <w:r w:rsidR="002F0E54">
          <w:rPr>
            <w:webHidden/>
          </w:rPr>
          <w:fldChar w:fldCharType="begin"/>
        </w:r>
        <w:r w:rsidR="002F0E54">
          <w:rPr>
            <w:webHidden/>
          </w:rPr>
          <w:instrText xml:space="preserve"> PAGEREF _Toc109205886 \h </w:instrText>
        </w:r>
        <w:r w:rsidR="002F0E54">
          <w:rPr>
            <w:webHidden/>
          </w:rPr>
        </w:r>
        <w:r w:rsidR="002F0E54">
          <w:rPr>
            <w:webHidden/>
          </w:rPr>
          <w:fldChar w:fldCharType="separate"/>
        </w:r>
        <w:r w:rsidR="0090786B">
          <w:rPr>
            <w:webHidden/>
          </w:rPr>
          <w:t>29</w:t>
        </w:r>
        <w:r w:rsidR="002F0E54">
          <w:rPr>
            <w:webHidden/>
          </w:rPr>
          <w:fldChar w:fldCharType="end"/>
        </w:r>
      </w:hyperlink>
    </w:p>
    <w:p w14:paraId="5CBF9CE0" w14:textId="3BD4A0D1" w:rsidR="002F0E54" w:rsidRDefault="0077119E" w:rsidP="00867BF5">
      <w:pPr>
        <w:pStyle w:val="TOC2"/>
        <w:rPr>
          <w:rFonts w:asciiTheme="minorHAnsi" w:eastAsiaTheme="minorEastAsia" w:hAnsiTheme="minorHAnsi" w:cstheme="minorBidi"/>
          <w:sz w:val="22"/>
          <w:szCs w:val="22"/>
          <w:lang w:val="en-CA" w:eastAsia="en-CA"/>
        </w:rPr>
      </w:pPr>
      <w:hyperlink w:anchor="_Toc109205887" w:history="1">
        <w:r w:rsidR="002F0E54" w:rsidRPr="004E2CC3">
          <w:rPr>
            <w:rStyle w:val="Hyperlink"/>
          </w:rPr>
          <w:t>Table 19: Type III Holdover Times for AllClear AeroClear MAX Applied Unheated on Middle Speed Aircraft</w:t>
        </w:r>
        <w:r w:rsidR="002F0E54">
          <w:rPr>
            <w:webHidden/>
          </w:rPr>
          <w:tab/>
        </w:r>
        <w:r w:rsidR="002F0E54">
          <w:rPr>
            <w:webHidden/>
          </w:rPr>
          <w:fldChar w:fldCharType="begin"/>
        </w:r>
        <w:r w:rsidR="002F0E54">
          <w:rPr>
            <w:webHidden/>
          </w:rPr>
          <w:instrText xml:space="preserve"> PAGEREF _Toc109205887 \h </w:instrText>
        </w:r>
        <w:r w:rsidR="002F0E54">
          <w:rPr>
            <w:webHidden/>
          </w:rPr>
        </w:r>
        <w:r w:rsidR="002F0E54">
          <w:rPr>
            <w:webHidden/>
          </w:rPr>
          <w:fldChar w:fldCharType="separate"/>
        </w:r>
        <w:r w:rsidR="0090786B">
          <w:rPr>
            <w:webHidden/>
          </w:rPr>
          <w:t>30</w:t>
        </w:r>
        <w:r w:rsidR="002F0E54">
          <w:rPr>
            <w:webHidden/>
          </w:rPr>
          <w:fldChar w:fldCharType="end"/>
        </w:r>
      </w:hyperlink>
    </w:p>
    <w:p w14:paraId="3DF217F7" w14:textId="5D1C6AB3" w:rsidR="002F0E54" w:rsidRDefault="0077119E" w:rsidP="00867BF5">
      <w:pPr>
        <w:pStyle w:val="TOC2"/>
        <w:rPr>
          <w:rFonts w:asciiTheme="minorHAnsi" w:eastAsiaTheme="minorEastAsia" w:hAnsiTheme="minorHAnsi" w:cstheme="minorBidi"/>
          <w:sz w:val="22"/>
          <w:szCs w:val="22"/>
          <w:lang w:val="en-CA" w:eastAsia="en-CA"/>
        </w:rPr>
      </w:pPr>
      <w:hyperlink w:anchor="_Toc109205888" w:history="1">
        <w:r w:rsidR="002F0E54" w:rsidRPr="004E2CC3">
          <w:rPr>
            <w:rStyle w:val="Hyperlink"/>
          </w:rPr>
          <w:t>Table 20: Type III Holdover Times for AllClear AeroClear MAX Applied Unheated on High Speed Aircraft</w:t>
        </w:r>
        <w:r w:rsidR="002F0E54">
          <w:rPr>
            <w:webHidden/>
          </w:rPr>
          <w:tab/>
        </w:r>
        <w:r w:rsidR="002F0E54">
          <w:rPr>
            <w:webHidden/>
          </w:rPr>
          <w:fldChar w:fldCharType="begin"/>
        </w:r>
        <w:r w:rsidR="002F0E54">
          <w:rPr>
            <w:webHidden/>
          </w:rPr>
          <w:instrText xml:space="preserve"> PAGEREF _Toc109205888 \h </w:instrText>
        </w:r>
        <w:r w:rsidR="002F0E54">
          <w:rPr>
            <w:webHidden/>
          </w:rPr>
        </w:r>
        <w:r w:rsidR="002F0E54">
          <w:rPr>
            <w:webHidden/>
          </w:rPr>
          <w:fldChar w:fldCharType="separate"/>
        </w:r>
        <w:r w:rsidR="0090786B">
          <w:rPr>
            <w:webHidden/>
          </w:rPr>
          <w:t>31</w:t>
        </w:r>
        <w:r w:rsidR="002F0E54">
          <w:rPr>
            <w:webHidden/>
          </w:rPr>
          <w:fldChar w:fldCharType="end"/>
        </w:r>
      </w:hyperlink>
    </w:p>
    <w:p w14:paraId="0B8E295D" w14:textId="0BAA5E8B" w:rsidR="002F0E54" w:rsidRDefault="0077119E" w:rsidP="00867BF5">
      <w:pPr>
        <w:pStyle w:val="TOC1"/>
        <w:rPr>
          <w:rFonts w:asciiTheme="minorHAnsi" w:eastAsiaTheme="minorEastAsia" w:hAnsiTheme="minorHAnsi" w:cstheme="minorBidi"/>
          <w:noProof/>
          <w:sz w:val="22"/>
          <w:szCs w:val="22"/>
          <w:lang w:val="en-CA" w:eastAsia="en-CA"/>
        </w:rPr>
      </w:pPr>
      <w:hyperlink w:anchor="_Toc109205889" w:history="1">
        <w:r w:rsidR="002F0E54" w:rsidRPr="004E2CC3">
          <w:rPr>
            <w:rStyle w:val="Hyperlink"/>
            <w:noProof/>
          </w:rPr>
          <w:t>HOT Guidelines for SAE Type IV Fluids Winter 2022-2023</w:t>
        </w:r>
        <w:r w:rsidR="002F0E54">
          <w:rPr>
            <w:noProof/>
            <w:webHidden/>
          </w:rPr>
          <w:tab/>
        </w:r>
        <w:r w:rsidR="002F0E54">
          <w:rPr>
            <w:noProof/>
            <w:webHidden/>
          </w:rPr>
          <w:fldChar w:fldCharType="begin"/>
        </w:r>
        <w:r w:rsidR="002F0E54">
          <w:rPr>
            <w:noProof/>
            <w:webHidden/>
          </w:rPr>
          <w:instrText xml:space="preserve"> PAGEREF _Toc109205889 \h </w:instrText>
        </w:r>
        <w:r w:rsidR="002F0E54">
          <w:rPr>
            <w:noProof/>
            <w:webHidden/>
          </w:rPr>
        </w:r>
        <w:r w:rsidR="002F0E54">
          <w:rPr>
            <w:noProof/>
            <w:webHidden/>
          </w:rPr>
          <w:fldChar w:fldCharType="separate"/>
        </w:r>
        <w:r w:rsidR="0090786B">
          <w:rPr>
            <w:noProof/>
            <w:webHidden/>
          </w:rPr>
          <w:t>32</w:t>
        </w:r>
        <w:r w:rsidR="002F0E54">
          <w:rPr>
            <w:noProof/>
            <w:webHidden/>
          </w:rPr>
          <w:fldChar w:fldCharType="end"/>
        </w:r>
      </w:hyperlink>
    </w:p>
    <w:p w14:paraId="67D584F6" w14:textId="025A7DB8" w:rsidR="002F0E54" w:rsidRDefault="0077119E" w:rsidP="00867BF5">
      <w:pPr>
        <w:pStyle w:val="TOC2"/>
        <w:rPr>
          <w:rFonts w:asciiTheme="minorHAnsi" w:eastAsiaTheme="minorEastAsia" w:hAnsiTheme="minorHAnsi" w:cstheme="minorBidi"/>
          <w:sz w:val="22"/>
          <w:szCs w:val="22"/>
          <w:lang w:val="en-CA" w:eastAsia="en-CA"/>
        </w:rPr>
      </w:pPr>
      <w:hyperlink w:anchor="_Toc109205890" w:history="1">
        <w:r w:rsidR="002F0E54" w:rsidRPr="004E2CC3">
          <w:rPr>
            <w:rStyle w:val="Hyperlink"/>
          </w:rPr>
          <w:t>Table 21</w:t>
        </w:r>
        <w:r w:rsidR="002F0E54" w:rsidRPr="004E2CC3">
          <w:rPr>
            <w:rStyle w:val="Hyperlink"/>
            <w:lang w:eastAsia="fr-FR"/>
          </w:rPr>
          <w:t xml:space="preserve">: </w:t>
        </w:r>
        <w:r w:rsidR="002F0E54" w:rsidRPr="004E2CC3">
          <w:rPr>
            <w:rStyle w:val="Hyperlink"/>
          </w:rPr>
          <w:t xml:space="preserve">Generic </w:t>
        </w:r>
        <w:r w:rsidR="002F0E54" w:rsidRPr="004E2CC3">
          <w:rPr>
            <w:rStyle w:val="Hyperlink"/>
            <w:lang w:eastAsia="fr-FR"/>
          </w:rPr>
          <w:t xml:space="preserve">Holdover Times for </w:t>
        </w:r>
        <w:r w:rsidR="002F0E54" w:rsidRPr="004E2CC3">
          <w:rPr>
            <w:rStyle w:val="Hyperlink"/>
          </w:rPr>
          <w:t>SAE Type IV Fluids</w:t>
        </w:r>
        <w:r w:rsidR="002F0E54">
          <w:rPr>
            <w:webHidden/>
          </w:rPr>
          <w:tab/>
        </w:r>
        <w:r w:rsidR="002F0E54">
          <w:rPr>
            <w:webHidden/>
          </w:rPr>
          <w:fldChar w:fldCharType="begin"/>
        </w:r>
        <w:r w:rsidR="002F0E54">
          <w:rPr>
            <w:webHidden/>
          </w:rPr>
          <w:instrText xml:space="preserve"> PAGEREF _Toc109205890 \h </w:instrText>
        </w:r>
        <w:r w:rsidR="002F0E54">
          <w:rPr>
            <w:webHidden/>
          </w:rPr>
        </w:r>
        <w:r w:rsidR="002F0E54">
          <w:rPr>
            <w:webHidden/>
          </w:rPr>
          <w:fldChar w:fldCharType="separate"/>
        </w:r>
        <w:r w:rsidR="0090786B">
          <w:rPr>
            <w:webHidden/>
          </w:rPr>
          <w:t>33</w:t>
        </w:r>
        <w:r w:rsidR="002F0E54">
          <w:rPr>
            <w:webHidden/>
          </w:rPr>
          <w:fldChar w:fldCharType="end"/>
        </w:r>
      </w:hyperlink>
    </w:p>
    <w:p w14:paraId="055AC9B5" w14:textId="5E3CE569" w:rsidR="002F0E54" w:rsidRDefault="0077119E" w:rsidP="00867BF5">
      <w:pPr>
        <w:pStyle w:val="TOC2"/>
        <w:rPr>
          <w:rFonts w:asciiTheme="minorHAnsi" w:eastAsiaTheme="minorEastAsia" w:hAnsiTheme="minorHAnsi" w:cstheme="minorBidi"/>
          <w:sz w:val="22"/>
          <w:szCs w:val="22"/>
          <w:lang w:val="en-CA" w:eastAsia="en-CA"/>
        </w:rPr>
      </w:pPr>
      <w:hyperlink w:anchor="_Toc109205891" w:history="1">
        <w:r w:rsidR="002F0E54" w:rsidRPr="004E2CC3">
          <w:rPr>
            <w:rStyle w:val="Hyperlink"/>
          </w:rPr>
          <w:t>Table 22: Type IV Holdover Times for ABAX ECOWING AD-49</w:t>
        </w:r>
        <w:r w:rsidR="002F0E54">
          <w:rPr>
            <w:webHidden/>
          </w:rPr>
          <w:tab/>
        </w:r>
        <w:r w:rsidR="002F0E54">
          <w:rPr>
            <w:webHidden/>
          </w:rPr>
          <w:fldChar w:fldCharType="begin"/>
        </w:r>
        <w:r w:rsidR="002F0E54">
          <w:rPr>
            <w:webHidden/>
          </w:rPr>
          <w:instrText xml:space="preserve"> PAGEREF _Toc109205891 \h </w:instrText>
        </w:r>
        <w:r w:rsidR="002F0E54">
          <w:rPr>
            <w:webHidden/>
          </w:rPr>
        </w:r>
        <w:r w:rsidR="002F0E54">
          <w:rPr>
            <w:webHidden/>
          </w:rPr>
          <w:fldChar w:fldCharType="separate"/>
        </w:r>
        <w:r w:rsidR="0090786B">
          <w:rPr>
            <w:webHidden/>
          </w:rPr>
          <w:t>34</w:t>
        </w:r>
        <w:r w:rsidR="002F0E54">
          <w:rPr>
            <w:webHidden/>
          </w:rPr>
          <w:fldChar w:fldCharType="end"/>
        </w:r>
      </w:hyperlink>
    </w:p>
    <w:p w14:paraId="06F8CD4B" w14:textId="00F81EB2" w:rsidR="002F0E54" w:rsidRDefault="0077119E" w:rsidP="00867BF5">
      <w:pPr>
        <w:pStyle w:val="TOC2"/>
        <w:rPr>
          <w:rFonts w:asciiTheme="minorHAnsi" w:eastAsiaTheme="minorEastAsia" w:hAnsiTheme="minorHAnsi" w:cstheme="minorBidi"/>
          <w:sz w:val="22"/>
          <w:szCs w:val="22"/>
          <w:lang w:val="en-CA" w:eastAsia="en-CA"/>
        </w:rPr>
      </w:pPr>
      <w:hyperlink w:anchor="_Toc109205892" w:history="1">
        <w:r w:rsidR="002F0E54" w:rsidRPr="004E2CC3">
          <w:rPr>
            <w:rStyle w:val="Hyperlink"/>
          </w:rPr>
          <w:t>Table 23: Type IV Holdover Times for AllClear ClearWing ECO</w:t>
        </w:r>
        <w:r w:rsidR="002F0E54">
          <w:rPr>
            <w:webHidden/>
          </w:rPr>
          <w:tab/>
        </w:r>
        <w:r w:rsidR="002F0E54">
          <w:rPr>
            <w:webHidden/>
          </w:rPr>
          <w:fldChar w:fldCharType="begin"/>
        </w:r>
        <w:r w:rsidR="002F0E54">
          <w:rPr>
            <w:webHidden/>
          </w:rPr>
          <w:instrText xml:space="preserve"> PAGEREF _Toc109205892 \h </w:instrText>
        </w:r>
        <w:r w:rsidR="002F0E54">
          <w:rPr>
            <w:webHidden/>
          </w:rPr>
        </w:r>
        <w:r w:rsidR="002F0E54">
          <w:rPr>
            <w:webHidden/>
          </w:rPr>
          <w:fldChar w:fldCharType="separate"/>
        </w:r>
        <w:r w:rsidR="0090786B">
          <w:rPr>
            <w:webHidden/>
          </w:rPr>
          <w:t>35</w:t>
        </w:r>
        <w:r w:rsidR="002F0E54">
          <w:rPr>
            <w:webHidden/>
          </w:rPr>
          <w:fldChar w:fldCharType="end"/>
        </w:r>
      </w:hyperlink>
    </w:p>
    <w:p w14:paraId="11E873FD" w14:textId="24E5F59F" w:rsidR="002F0E54" w:rsidRDefault="0077119E" w:rsidP="00867BF5">
      <w:pPr>
        <w:pStyle w:val="TOC2"/>
        <w:rPr>
          <w:rFonts w:asciiTheme="minorHAnsi" w:eastAsiaTheme="minorEastAsia" w:hAnsiTheme="minorHAnsi" w:cstheme="minorBidi"/>
          <w:sz w:val="22"/>
          <w:szCs w:val="22"/>
          <w:lang w:val="en-CA" w:eastAsia="en-CA"/>
        </w:rPr>
      </w:pPr>
      <w:hyperlink w:anchor="_Toc109205893" w:history="1">
        <w:r w:rsidR="002F0E54" w:rsidRPr="004E2CC3">
          <w:rPr>
            <w:rStyle w:val="Hyperlink"/>
          </w:rPr>
          <w:t>Table 24: Type IV Holdover Times for AllClear ClearWing EG</w:t>
        </w:r>
        <w:r w:rsidR="002F0E54">
          <w:rPr>
            <w:webHidden/>
          </w:rPr>
          <w:tab/>
        </w:r>
        <w:r w:rsidR="002F0E54">
          <w:rPr>
            <w:webHidden/>
          </w:rPr>
          <w:fldChar w:fldCharType="begin"/>
        </w:r>
        <w:r w:rsidR="002F0E54">
          <w:rPr>
            <w:webHidden/>
          </w:rPr>
          <w:instrText xml:space="preserve"> PAGEREF _Toc109205893 \h </w:instrText>
        </w:r>
        <w:r w:rsidR="002F0E54">
          <w:rPr>
            <w:webHidden/>
          </w:rPr>
        </w:r>
        <w:r w:rsidR="002F0E54">
          <w:rPr>
            <w:webHidden/>
          </w:rPr>
          <w:fldChar w:fldCharType="separate"/>
        </w:r>
        <w:r w:rsidR="0090786B">
          <w:rPr>
            <w:webHidden/>
          </w:rPr>
          <w:t>36</w:t>
        </w:r>
        <w:r w:rsidR="002F0E54">
          <w:rPr>
            <w:webHidden/>
          </w:rPr>
          <w:fldChar w:fldCharType="end"/>
        </w:r>
      </w:hyperlink>
    </w:p>
    <w:p w14:paraId="1DB67E2A" w14:textId="70F52E3D" w:rsidR="002F0E54" w:rsidRDefault="0077119E" w:rsidP="00867BF5">
      <w:pPr>
        <w:pStyle w:val="TOC2"/>
        <w:rPr>
          <w:rFonts w:asciiTheme="minorHAnsi" w:eastAsiaTheme="minorEastAsia" w:hAnsiTheme="minorHAnsi" w:cstheme="minorBidi"/>
          <w:sz w:val="22"/>
          <w:szCs w:val="22"/>
          <w:lang w:val="en-CA" w:eastAsia="en-CA"/>
        </w:rPr>
      </w:pPr>
      <w:hyperlink w:anchor="_Toc109205894" w:history="1">
        <w:r w:rsidR="002F0E54" w:rsidRPr="004E2CC3">
          <w:rPr>
            <w:rStyle w:val="Hyperlink"/>
          </w:rPr>
          <w:t>Table 25: Type IV Holdover Times for ASGlobal 4Flite EG</w:t>
        </w:r>
        <w:r w:rsidR="002F0E54">
          <w:rPr>
            <w:webHidden/>
          </w:rPr>
          <w:tab/>
        </w:r>
        <w:r w:rsidR="002F0E54">
          <w:rPr>
            <w:webHidden/>
          </w:rPr>
          <w:fldChar w:fldCharType="begin"/>
        </w:r>
        <w:r w:rsidR="002F0E54">
          <w:rPr>
            <w:webHidden/>
          </w:rPr>
          <w:instrText xml:space="preserve"> PAGEREF _Toc109205894 \h </w:instrText>
        </w:r>
        <w:r w:rsidR="002F0E54">
          <w:rPr>
            <w:webHidden/>
          </w:rPr>
        </w:r>
        <w:r w:rsidR="002F0E54">
          <w:rPr>
            <w:webHidden/>
          </w:rPr>
          <w:fldChar w:fldCharType="separate"/>
        </w:r>
        <w:r w:rsidR="0090786B">
          <w:rPr>
            <w:webHidden/>
          </w:rPr>
          <w:t>37</w:t>
        </w:r>
        <w:r w:rsidR="002F0E54">
          <w:rPr>
            <w:webHidden/>
          </w:rPr>
          <w:fldChar w:fldCharType="end"/>
        </w:r>
      </w:hyperlink>
    </w:p>
    <w:p w14:paraId="7D12CF25" w14:textId="3DD5D77C" w:rsidR="002F0E54" w:rsidRDefault="0077119E" w:rsidP="00867BF5">
      <w:pPr>
        <w:pStyle w:val="TOC2"/>
        <w:rPr>
          <w:rFonts w:asciiTheme="minorHAnsi" w:eastAsiaTheme="minorEastAsia" w:hAnsiTheme="minorHAnsi" w:cstheme="minorBidi"/>
          <w:sz w:val="22"/>
          <w:szCs w:val="22"/>
          <w:lang w:val="en-CA" w:eastAsia="en-CA"/>
        </w:rPr>
      </w:pPr>
      <w:hyperlink w:anchor="_Toc109205895" w:history="1">
        <w:r w:rsidR="002F0E54" w:rsidRPr="004E2CC3">
          <w:rPr>
            <w:rStyle w:val="Hyperlink"/>
          </w:rPr>
          <w:t>Table 26: Type IV Holdover Times for ASGlobal 4Flite PG</w:t>
        </w:r>
        <w:r w:rsidR="002F0E54">
          <w:rPr>
            <w:webHidden/>
          </w:rPr>
          <w:tab/>
        </w:r>
        <w:r w:rsidR="002F0E54">
          <w:rPr>
            <w:webHidden/>
          </w:rPr>
          <w:fldChar w:fldCharType="begin"/>
        </w:r>
        <w:r w:rsidR="002F0E54">
          <w:rPr>
            <w:webHidden/>
          </w:rPr>
          <w:instrText xml:space="preserve"> PAGEREF _Toc109205895 \h </w:instrText>
        </w:r>
        <w:r w:rsidR="002F0E54">
          <w:rPr>
            <w:webHidden/>
          </w:rPr>
        </w:r>
        <w:r w:rsidR="002F0E54">
          <w:rPr>
            <w:webHidden/>
          </w:rPr>
          <w:fldChar w:fldCharType="separate"/>
        </w:r>
        <w:r w:rsidR="0090786B">
          <w:rPr>
            <w:webHidden/>
          </w:rPr>
          <w:t>38</w:t>
        </w:r>
        <w:r w:rsidR="002F0E54">
          <w:rPr>
            <w:webHidden/>
          </w:rPr>
          <w:fldChar w:fldCharType="end"/>
        </w:r>
      </w:hyperlink>
    </w:p>
    <w:p w14:paraId="55A1BFFE" w14:textId="75BF78EF" w:rsidR="002F0E54" w:rsidRDefault="0077119E" w:rsidP="00867BF5">
      <w:pPr>
        <w:pStyle w:val="TOC2"/>
        <w:rPr>
          <w:rFonts w:asciiTheme="minorHAnsi" w:eastAsiaTheme="minorEastAsia" w:hAnsiTheme="minorHAnsi" w:cstheme="minorBidi"/>
          <w:sz w:val="22"/>
          <w:szCs w:val="22"/>
          <w:lang w:val="en-CA" w:eastAsia="en-CA"/>
        </w:rPr>
      </w:pPr>
      <w:hyperlink w:anchor="_Toc109205896" w:history="1">
        <w:r w:rsidR="002F0E54" w:rsidRPr="004E2CC3">
          <w:rPr>
            <w:rStyle w:val="Hyperlink"/>
          </w:rPr>
          <w:t>Table 27: Type IV Holdover Times for AVIAFLUID AVIAFlight EG</w:t>
        </w:r>
        <w:r w:rsidR="002F0E54">
          <w:rPr>
            <w:webHidden/>
          </w:rPr>
          <w:tab/>
        </w:r>
        <w:r w:rsidR="002F0E54">
          <w:rPr>
            <w:webHidden/>
          </w:rPr>
          <w:fldChar w:fldCharType="begin"/>
        </w:r>
        <w:r w:rsidR="002F0E54">
          <w:rPr>
            <w:webHidden/>
          </w:rPr>
          <w:instrText xml:space="preserve"> PAGEREF _Toc109205896 \h </w:instrText>
        </w:r>
        <w:r w:rsidR="002F0E54">
          <w:rPr>
            <w:webHidden/>
          </w:rPr>
        </w:r>
        <w:r w:rsidR="002F0E54">
          <w:rPr>
            <w:webHidden/>
          </w:rPr>
          <w:fldChar w:fldCharType="separate"/>
        </w:r>
        <w:r w:rsidR="0090786B">
          <w:rPr>
            <w:webHidden/>
          </w:rPr>
          <w:t>39</w:t>
        </w:r>
        <w:r w:rsidR="002F0E54">
          <w:rPr>
            <w:webHidden/>
          </w:rPr>
          <w:fldChar w:fldCharType="end"/>
        </w:r>
      </w:hyperlink>
    </w:p>
    <w:p w14:paraId="394F4F5C" w14:textId="12AB98A2" w:rsidR="002F0E54" w:rsidRDefault="0077119E" w:rsidP="00867BF5">
      <w:pPr>
        <w:pStyle w:val="TOC2"/>
        <w:rPr>
          <w:rFonts w:asciiTheme="minorHAnsi" w:eastAsiaTheme="minorEastAsia" w:hAnsiTheme="minorHAnsi" w:cstheme="minorBidi"/>
          <w:sz w:val="22"/>
          <w:szCs w:val="22"/>
          <w:lang w:val="en-CA" w:eastAsia="en-CA"/>
        </w:rPr>
      </w:pPr>
      <w:hyperlink w:anchor="_Toc109205897" w:history="1">
        <w:r w:rsidR="002F0E54" w:rsidRPr="004E2CC3">
          <w:rPr>
            <w:rStyle w:val="Hyperlink"/>
          </w:rPr>
          <w:t>Table 28: Type IV Holdover Times for AVIAFLUID AVIAFlight PG</w:t>
        </w:r>
        <w:r w:rsidR="002F0E54">
          <w:rPr>
            <w:webHidden/>
          </w:rPr>
          <w:tab/>
        </w:r>
        <w:r w:rsidR="002F0E54">
          <w:rPr>
            <w:webHidden/>
          </w:rPr>
          <w:fldChar w:fldCharType="begin"/>
        </w:r>
        <w:r w:rsidR="002F0E54">
          <w:rPr>
            <w:webHidden/>
          </w:rPr>
          <w:instrText xml:space="preserve"> PAGEREF _Toc109205897 \h </w:instrText>
        </w:r>
        <w:r w:rsidR="002F0E54">
          <w:rPr>
            <w:webHidden/>
          </w:rPr>
        </w:r>
        <w:r w:rsidR="002F0E54">
          <w:rPr>
            <w:webHidden/>
          </w:rPr>
          <w:fldChar w:fldCharType="separate"/>
        </w:r>
        <w:r w:rsidR="0090786B">
          <w:rPr>
            <w:webHidden/>
          </w:rPr>
          <w:t>40</w:t>
        </w:r>
        <w:r w:rsidR="002F0E54">
          <w:rPr>
            <w:webHidden/>
          </w:rPr>
          <w:fldChar w:fldCharType="end"/>
        </w:r>
      </w:hyperlink>
    </w:p>
    <w:p w14:paraId="32A45F54" w14:textId="37179559" w:rsidR="002F0E54" w:rsidRDefault="0077119E" w:rsidP="00867BF5">
      <w:pPr>
        <w:pStyle w:val="TOC2"/>
        <w:rPr>
          <w:rFonts w:asciiTheme="minorHAnsi" w:eastAsiaTheme="minorEastAsia" w:hAnsiTheme="minorHAnsi" w:cstheme="minorBidi"/>
          <w:sz w:val="22"/>
          <w:szCs w:val="22"/>
          <w:lang w:val="en-CA" w:eastAsia="en-CA"/>
        </w:rPr>
      </w:pPr>
      <w:hyperlink w:anchor="_Toc109205898" w:history="1">
        <w:r w:rsidR="002F0E54" w:rsidRPr="004E2CC3">
          <w:rPr>
            <w:rStyle w:val="Hyperlink"/>
          </w:rPr>
          <w:t>Table 29: Type IV Holdover Times for CHEMCO ChemR EG IV</w:t>
        </w:r>
        <w:r w:rsidR="002F0E54">
          <w:rPr>
            <w:webHidden/>
          </w:rPr>
          <w:tab/>
        </w:r>
        <w:r w:rsidR="002F0E54">
          <w:rPr>
            <w:webHidden/>
          </w:rPr>
          <w:fldChar w:fldCharType="begin"/>
        </w:r>
        <w:r w:rsidR="002F0E54">
          <w:rPr>
            <w:webHidden/>
          </w:rPr>
          <w:instrText xml:space="preserve"> PAGEREF _Toc109205898 \h </w:instrText>
        </w:r>
        <w:r w:rsidR="002F0E54">
          <w:rPr>
            <w:webHidden/>
          </w:rPr>
        </w:r>
        <w:r w:rsidR="002F0E54">
          <w:rPr>
            <w:webHidden/>
          </w:rPr>
          <w:fldChar w:fldCharType="separate"/>
        </w:r>
        <w:r w:rsidR="0090786B">
          <w:rPr>
            <w:webHidden/>
          </w:rPr>
          <w:t>41</w:t>
        </w:r>
        <w:r w:rsidR="002F0E54">
          <w:rPr>
            <w:webHidden/>
          </w:rPr>
          <w:fldChar w:fldCharType="end"/>
        </w:r>
      </w:hyperlink>
    </w:p>
    <w:p w14:paraId="66E9EA5C" w14:textId="2C6CB476" w:rsidR="002F0E54" w:rsidRDefault="0077119E" w:rsidP="00867BF5">
      <w:pPr>
        <w:pStyle w:val="TOC2"/>
        <w:rPr>
          <w:rFonts w:asciiTheme="minorHAnsi" w:eastAsiaTheme="minorEastAsia" w:hAnsiTheme="minorHAnsi" w:cstheme="minorBidi"/>
          <w:sz w:val="22"/>
          <w:szCs w:val="22"/>
          <w:lang w:val="en-CA" w:eastAsia="en-CA"/>
        </w:rPr>
      </w:pPr>
      <w:hyperlink w:anchor="_Toc109205899" w:history="1">
        <w:r w:rsidR="002F0E54" w:rsidRPr="004E2CC3">
          <w:rPr>
            <w:rStyle w:val="Hyperlink"/>
          </w:rPr>
          <w:t>Table 30: Type IV Holdover Times for CHEMCO ChemR NORDIK IV</w:t>
        </w:r>
        <w:r w:rsidR="002F0E54">
          <w:rPr>
            <w:webHidden/>
          </w:rPr>
          <w:tab/>
        </w:r>
        <w:r w:rsidR="002F0E54">
          <w:rPr>
            <w:webHidden/>
          </w:rPr>
          <w:fldChar w:fldCharType="begin"/>
        </w:r>
        <w:r w:rsidR="002F0E54">
          <w:rPr>
            <w:webHidden/>
          </w:rPr>
          <w:instrText xml:space="preserve"> PAGEREF _Toc109205899 \h </w:instrText>
        </w:r>
        <w:r w:rsidR="002F0E54">
          <w:rPr>
            <w:webHidden/>
          </w:rPr>
        </w:r>
        <w:r w:rsidR="002F0E54">
          <w:rPr>
            <w:webHidden/>
          </w:rPr>
          <w:fldChar w:fldCharType="separate"/>
        </w:r>
        <w:r w:rsidR="0090786B">
          <w:rPr>
            <w:webHidden/>
          </w:rPr>
          <w:t>42</w:t>
        </w:r>
        <w:r w:rsidR="002F0E54">
          <w:rPr>
            <w:webHidden/>
          </w:rPr>
          <w:fldChar w:fldCharType="end"/>
        </w:r>
      </w:hyperlink>
    </w:p>
    <w:p w14:paraId="36D0CB40" w14:textId="66DB84E8" w:rsidR="002F0E54" w:rsidRDefault="0077119E" w:rsidP="00867BF5">
      <w:pPr>
        <w:pStyle w:val="TOC2"/>
        <w:rPr>
          <w:rFonts w:asciiTheme="minorHAnsi" w:eastAsiaTheme="minorEastAsia" w:hAnsiTheme="minorHAnsi" w:cstheme="minorBidi"/>
          <w:sz w:val="22"/>
          <w:szCs w:val="22"/>
          <w:lang w:val="en-CA" w:eastAsia="en-CA"/>
        </w:rPr>
      </w:pPr>
      <w:hyperlink w:anchor="_Toc109205900" w:history="1">
        <w:r w:rsidR="002F0E54" w:rsidRPr="004E2CC3">
          <w:rPr>
            <w:rStyle w:val="Hyperlink"/>
          </w:rPr>
          <w:t>Table 31: Type IV Holdover Times for Clariant Max Flight 04</w:t>
        </w:r>
        <w:r w:rsidR="002F0E54">
          <w:rPr>
            <w:webHidden/>
          </w:rPr>
          <w:tab/>
        </w:r>
        <w:r w:rsidR="002F0E54">
          <w:rPr>
            <w:webHidden/>
          </w:rPr>
          <w:fldChar w:fldCharType="begin"/>
        </w:r>
        <w:r w:rsidR="002F0E54">
          <w:rPr>
            <w:webHidden/>
          </w:rPr>
          <w:instrText xml:space="preserve"> PAGEREF _Toc109205900 \h </w:instrText>
        </w:r>
        <w:r w:rsidR="002F0E54">
          <w:rPr>
            <w:webHidden/>
          </w:rPr>
        </w:r>
        <w:r w:rsidR="002F0E54">
          <w:rPr>
            <w:webHidden/>
          </w:rPr>
          <w:fldChar w:fldCharType="separate"/>
        </w:r>
        <w:r w:rsidR="0090786B">
          <w:rPr>
            <w:webHidden/>
          </w:rPr>
          <w:t>43</w:t>
        </w:r>
        <w:r w:rsidR="002F0E54">
          <w:rPr>
            <w:webHidden/>
          </w:rPr>
          <w:fldChar w:fldCharType="end"/>
        </w:r>
      </w:hyperlink>
    </w:p>
    <w:p w14:paraId="03122B73" w14:textId="5C0ADC26" w:rsidR="002F0E54" w:rsidRDefault="0077119E" w:rsidP="00867BF5">
      <w:pPr>
        <w:pStyle w:val="TOC2"/>
        <w:rPr>
          <w:rFonts w:asciiTheme="minorHAnsi" w:eastAsiaTheme="minorEastAsia" w:hAnsiTheme="minorHAnsi" w:cstheme="minorBidi"/>
          <w:sz w:val="22"/>
          <w:szCs w:val="22"/>
          <w:lang w:val="en-CA" w:eastAsia="en-CA"/>
        </w:rPr>
      </w:pPr>
      <w:hyperlink w:anchor="_Toc109205901" w:history="1">
        <w:r w:rsidR="002F0E54" w:rsidRPr="004E2CC3">
          <w:rPr>
            <w:rStyle w:val="Hyperlink"/>
          </w:rPr>
          <w:t>Table 32: Type IV Holdover Times for Clariant Max Flight AVIA</w:t>
        </w:r>
        <w:r w:rsidR="002F0E54">
          <w:rPr>
            <w:webHidden/>
          </w:rPr>
          <w:tab/>
        </w:r>
        <w:r w:rsidR="002F0E54">
          <w:rPr>
            <w:webHidden/>
          </w:rPr>
          <w:fldChar w:fldCharType="begin"/>
        </w:r>
        <w:r w:rsidR="002F0E54">
          <w:rPr>
            <w:webHidden/>
          </w:rPr>
          <w:instrText xml:space="preserve"> PAGEREF _Toc109205901 \h </w:instrText>
        </w:r>
        <w:r w:rsidR="002F0E54">
          <w:rPr>
            <w:webHidden/>
          </w:rPr>
        </w:r>
        <w:r w:rsidR="002F0E54">
          <w:rPr>
            <w:webHidden/>
          </w:rPr>
          <w:fldChar w:fldCharType="separate"/>
        </w:r>
        <w:r w:rsidR="0090786B">
          <w:rPr>
            <w:webHidden/>
          </w:rPr>
          <w:t>44</w:t>
        </w:r>
        <w:r w:rsidR="002F0E54">
          <w:rPr>
            <w:webHidden/>
          </w:rPr>
          <w:fldChar w:fldCharType="end"/>
        </w:r>
      </w:hyperlink>
    </w:p>
    <w:p w14:paraId="6B197C0B" w14:textId="1E8AE5B6" w:rsidR="002F0E54" w:rsidRDefault="0077119E" w:rsidP="00867BF5">
      <w:pPr>
        <w:pStyle w:val="TOC2"/>
        <w:rPr>
          <w:rFonts w:asciiTheme="minorHAnsi" w:eastAsiaTheme="minorEastAsia" w:hAnsiTheme="minorHAnsi" w:cstheme="minorBidi"/>
          <w:sz w:val="22"/>
          <w:szCs w:val="22"/>
          <w:lang w:val="en-CA" w:eastAsia="en-CA"/>
        </w:rPr>
      </w:pPr>
      <w:hyperlink w:anchor="_Toc109205902" w:history="1">
        <w:r w:rsidR="002F0E54" w:rsidRPr="004E2CC3">
          <w:rPr>
            <w:rStyle w:val="Hyperlink"/>
          </w:rPr>
          <w:t>Table 33: Type IV Holdover Times for Clariant Max Flight SNEG</w:t>
        </w:r>
        <w:r w:rsidR="002F0E54">
          <w:rPr>
            <w:webHidden/>
          </w:rPr>
          <w:tab/>
        </w:r>
        <w:r w:rsidR="002F0E54">
          <w:rPr>
            <w:webHidden/>
          </w:rPr>
          <w:fldChar w:fldCharType="begin"/>
        </w:r>
        <w:r w:rsidR="002F0E54">
          <w:rPr>
            <w:webHidden/>
          </w:rPr>
          <w:instrText xml:space="preserve"> PAGEREF _Toc109205902 \h </w:instrText>
        </w:r>
        <w:r w:rsidR="002F0E54">
          <w:rPr>
            <w:webHidden/>
          </w:rPr>
        </w:r>
        <w:r w:rsidR="002F0E54">
          <w:rPr>
            <w:webHidden/>
          </w:rPr>
          <w:fldChar w:fldCharType="separate"/>
        </w:r>
        <w:r w:rsidR="0090786B">
          <w:rPr>
            <w:webHidden/>
          </w:rPr>
          <w:t>45</w:t>
        </w:r>
        <w:r w:rsidR="002F0E54">
          <w:rPr>
            <w:webHidden/>
          </w:rPr>
          <w:fldChar w:fldCharType="end"/>
        </w:r>
      </w:hyperlink>
    </w:p>
    <w:p w14:paraId="4BB8A4B7" w14:textId="4A19AB3E" w:rsidR="002F0E54" w:rsidRDefault="0077119E" w:rsidP="00867BF5">
      <w:pPr>
        <w:pStyle w:val="TOC2"/>
        <w:rPr>
          <w:rFonts w:asciiTheme="minorHAnsi" w:eastAsiaTheme="minorEastAsia" w:hAnsiTheme="minorHAnsi" w:cstheme="minorBidi"/>
          <w:sz w:val="22"/>
          <w:szCs w:val="22"/>
          <w:lang w:val="en-CA" w:eastAsia="en-CA"/>
        </w:rPr>
      </w:pPr>
      <w:hyperlink w:anchor="_Toc109205903" w:history="1">
        <w:r w:rsidR="002F0E54" w:rsidRPr="004E2CC3">
          <w:rPr>
            <w:rStyle w:val="Hyperlink"/>
          </w:rPr>
          <w:t>Table 34: Type IV Holdover Times for Clariant Safewing EG IV NORTH</w:t>
        </w:r>
        <w:r w:rsidR="002F0E54">
          <w:rPr>
            <w:webHidden/>
          </w:rPr>
          <w:tab/>
        </w:r>
        <w:r w:rsidR="002F0E54">
          <w:rPr>
            <w:webHidden/>
          </w:rPr>
          <w:fldChar w:fldCharType="begin"/>
        </w:r>
        <w:r w:rsidR="002F0E54">
          <w:rPr>
            <w:webHidden/>
          </w:rPr>
          <w:instrText xml:space="preserve"> PAGEREF _Toc109205903 \h </w:instrText>
        </w:r>
        <w:r w:rsidR="002F0E54">
          <w:rPr>
            <w:webHidden/>
          </w:rPr>
        </w:r>
        <w:r w:rsidR="002F0E54">
          <w:rPr>
            <w:webHidden/>
          </w:rPr>
          <w:fldChar w:fldCharType="separate"/>
        </w:r>
        <w:r w:rsidR="0090786B">
          <w:rPr>
            <w:webHidden/>
          </w:rPr>
          <w:t>46</w:t>
        </w:r>
        <w:r w:rsidR="002F0E54">
          <w:rPr>
            <w:webHidden/>
          </w:rPr>
          <w:fldChar w:fldCharType="end"/>
        </w:r>
      </w:hyperlink>
    </w:p>
    <w:p w14:paraId="0593CE7C" w14:textId="71D5B91A" w:rsidR="002F0E54" w:rsidRDefault="0077119E" w:rsidP="00867BF5">
      <w:pPr>
        <w:pStyle w:val="TOC2"/>
        <w:rPr>
          <w:rFonts w:asciiTheme="minorHAnsi" w:eastAsiaTheme="minorEastAsia" w:hAnsiTheme="minorHAnsi" w:cstheme="minorBidi"/>
          <w:sz w:val="22"/>
          <w:szCs w:val="22"/>
          <w:lang w:val="en-CA" w:eastAsia="en-CA"/>
        </w:rPr>
      </w:pPr>
      <w:hyperlink w:anchor="_Toc109205904" w:history="1">
        <w:r w:rsidR="002F0E54" w:rsidRPr="004E2CC3">
          <w:rPr>
            <w:rStyle w:val="Hyperlink"/>
          </w:rPr>
          <w:t>Table 35: Type IV Holdover Times for Clariant Safewing MP IV LAUNCH</w:t>
        </w:r>
        <w:r w:rsidR="002F0E54">
          <w:rPr>
            <w:webHidden/>
          </w:rPr>
          <w:tab/>
        </w:r>
        <w:r w:rsidR="002F0E54">
          <w:rPr>
            <w:webHidden/>
          </w:rPr>
          <w:fldChar w:fldCharType="begin"/>
        </w:r>
        <w:r w:rsidR="002F0E54">
          <w:rPr>
            <w:webHidden/>
          </w:rPr>
          <w:instrText xml:space="preserve"> PAGEREF _Toc109205904 \h </w:instrText>
        </w:r>
        <w:r w:rsidR="002F0E54">
          <w:rPr>
            <w:webHidden/>
          </w:rPr>
        </w:r>
        <w:r w:rsidR="002F0E54">
          <w:rPr>
            <w:webHidden/>
          </w:rPr>
          <w:fldChar w:fldCharType="separate"/>
        </w:r>
        <w:r w:rsidR="0090786B">
          <w:rPr>
            <w:webHidden/>
          </w:rPr>
          <w:t>47</w:t>
        </w:r>
        <w:r w:rsidR="002F0E54">
          <w:rPr>
            <w:webHidden/>
          </w:rPr>
          <w:fldChar w:fldCharType="end"/>
        </w:r>
      </w:hyperlink>
    </w:p>
    <w:p w14:paraId="126521E6" w14:textId="20EFA368" w:rsidR="002F0E54" w:rsidRDefault="0077119E" w:rsidP="00867BF5">
      <w:pPr>
        <w:pStyle w:val="TOC2"/>
        <w:rPr>
          <w:rFonts w:asciiTheme="minorHAnsi" w:eastAsiaTheme="minorEastAsia" w:hAnsiTheme="minorHAnsi" w:cstheme="minorBidi"/>
          <w:sz w:val="22"/>
          <w:szCs w:val="22"/>
          <w:lang w:val="en-CA" w:eastAsia="en-CA"/>
        </w:rPr>
      </w:pPr>
      <w:hyperlink w:anchor="_Toc109205905" w:history="1">
        <w:r w:rsidR="002F0E54" w:rsidRPr="004E2CC3">
          <w:rPr>
            <w:rStyle w:val="Hyperlink"/>
          </w:rPr>
          <w:t>Table 36: Type IV Holdover Times for Clariant Safewing MP IV LAUNCH PLUS</w:t>
        </w:r>
        <w:r w:rsidR="002F0E54">
          <w:rPr>
            <w:webHidden/>
          </w:rPr>
          <w:tab/>
        </w:r>
        <w:r w:rsidR="002F0E54">
          <w:rPr>
            <w:webHidden/>
          </w:rPr>
          <w:fldChar w:fldCharType="begin"/>
        </w:r>
        <w:r w:rsidR="002F0E54">
          <w:rPr>
            <w:webHidden/>
          </w:rPr>
          <w:instrText xml:space="preserve"> PAGEREF _Toc109205905 \h </w:instrText>
        </w:r>
        <w:r w:rsidR="002F0E54">
          <w:rPr>
            <w:webHidden/>
          </w:rPr>
        </w:r>
        <w:r w:rsidR="002F0E54">
          <w:rPr>
            <w:webHidden/>
          </w:rPr>
          <w:fldChar w:fldCharType="separate"/>
        </w:r>
        <w:r w:rsidR="0090786B">
          <w:rPr>
            <w:webHidden/>
          </w:rPr>
          <w:t>48</w:t>
        </w:r>
        <w:r w:rsidR="002F0E54">
          <w:rPr>
            <w:webHidden/>
          </w:rPr>
          <w:fldChar w:fldCharType="end"/>
        </w:r>
      </w:hyperlink>
    </w:p>
    <w:p w14:paraId="4CD22688" w14:textId="0C384F93" w:rsidR="002F0E54" w:rsidRDefault="0077119E" w:rsidP="00867BF5">
      <w:pPr>
        <w:pStyle w:val="TOC2"/>
        <w:rPr>
          <w:rFonts w:asciiTheme="minorHAnsi" w:eastAsiaTheme="minorEastAsia" w:hAnsiTheme="minorHAnsi" w:cstheme="minorBidi"/>
          <w:sz w:val="22"/>
          <w:szCs w:val="22"/>
          <w:lang w:val="en-CA" w:eastAsia="en-CA"/>
        </w:rPr>
      </w:pPr>
      <w:hyperlink w:anchor="_Toc109205906" w:history="1">
        <w:r w:rsidR="002F0E54" w:rsidRPr="004E2CC3">
          <w:rPr>
            <w:rStyle w:val="Hyperlink"/>
          </w:rPr>
          <w:t>Table 37: Type IV Holdover Times for Cryotech Polar Guard® Advance</w:t>
        </w:r>
        <w:r w:rsidR="002F0E54">
          <w:rPr>
            <w:webHidden/>
          </w:rPr>
          <w:tab/>
        </w:r>
        <w:r w:rsidR="002F0E54">
          <w:rPr>
            <w:webHidden/>
          </w:rPr>
          <w:fldChar w:fldCharType="begin"/>
        </w:r>
        <w:r w:rsidR="002F0E54">
          <w:rPr>
            <w:webHidden/>
          </w:rPr>
          <w:instrText xml:space="preserve"> PAGEREF _Toc109205906 \h </w:instrText>
        </w:r>
        <w:r w:rsidR="002F0E54">
          <w:rPr>
            <w:webHidden/>
          </w:rPr>
        </w:r>
        <w:r w:rsidR="002F0E54">
          <w:rPr>
            <w:webHidden/>
          </w:rPr>
          <w:fldChar w:fldCharType="separate"/>
        </w:r>
        <w:r w:rsidR="0090786B">
          <w:rPr>
            <w:webHidden/>
          </w:rPr>
          <w:t>49</w:t>
        </w:r>
        <w:r w:rsidR="002F0E54">
          <w:rPr>
            <w:webHidden/>
          </w:rPr>
          <w:fldChar w:fldCharType="end"/>
        </w:r>
      </w:hyperlink>
    </w:p>
    <w:p w14:paraId="351D0F2A" w14:textId="3998066C" w:rsidR="002F0E54" w:rsidRDefault="0077119E" w:rsidP="00867BF5">
      <w:pPr>
        <w:pStyle w:val="TOC2"/>
        <w:rPr>
          <w:rFonts w:asciiTheme="minorHAnsi" w:eastAsiaTheme="minorEastAsia" w:hAnsiTheme="minorHAnsi" w:cstheme="minorBidi"/>
          <w:sz w:val="22"/>
          <w:szCs w:val="22"/>
          <w:lang w:val="en-CA" w:eastAsia="en-CA"/>
        </w:rPr>
      </w:pPr>
      <w:hyperlink w:anchor="_Toc109205907" w:history="1">
        <w:r w:rsidR="002F0E54" w:rsidRPr="004E2CC3">
          <w:rPr>
            <w:rStyle w:val="Hyperlink"/>
          </w:rPr>
          <w:t>Table 38: Type IV Holdover Times for Cryotech Polar Guard® Xtend</w:t>
        </w:r>
        <w:r w:rsidR="002F0E54">
          <w:rPr>
            <w:webHidden/>
          </w:rPr>
          <w:tab/>
        </w:r>
        <w:r w:rsidR="002F0E54">
          <w:rPr>
            <w:webHidden/>
          </w:rPr>
          <w:fldChar w:fldCharType="begin"/>
        </w:r>
        <w:r w:rsidR="002F0E54">
          <w:rPr>
            <w:webHidden/>
          </w:rPr>
          <w:instrText xml:space="preserve"> PAGEREF _Toc109205907 \h </w:instrText>
        </w:r>
        <w:r w:rsidR="002F0E54">
          <w:rPr>
            <w:webHidden/>
          </w:rPr>
        </w:r>
        <w:r w:rsidR="002F0E54">
          <w:rPr>
            <w:webHidden/>
          </w:rPr>
          <w:fldChar w:fldCharType="separate"/>
        </w:r>
        <w:r w:rsidR="0090786B">
          <w:rPr>
            <w:webHidden/>
          </w:rPr>
          <w:t>50</w:t>
        </w:r>
        <w:r w:rsidR="002F0E54">
          <w:rPr>
            <w:webHidden/>
          </w:rPr>
          <w:fldChar w:fldCharType="end"/>
        </w:r>
      </w:hyperlink>
    </w:p>
    <w:p w14:paraId="36DB9D58" w14:textId="2ED172B6" w:rsidR="002F0E54" w:rsidRDefault="0077119E" w:rsidP="00867BF5">
      <w:pPr>
        <w:pStyle w:val="TOC2"/>
        <w:rPr>
          <w:rFonts w:asciiTheme="minorHAnsi" w:eastAsiaTheme="minorEastAsia" w:hAnsiTheme="minorHAnsi" w:cstheme="minorBidi"/>
          <w:sz w:val="22"/>
          <w:szCs w:val="22"/>
          <w:lang w:val="en-CA" w:eastAsia="en-CA"/>
        </w:rPr>
      </w:pPr>
      <w:hyperlink w:anchor="_Toc109205908" w:history="1">
        <w:r w:rsidR="002F0E54" w:rsidRPr="004E2CC3">
          <w:rPr>
            <w:rStyle w:val="Hyperlink"/>
          </w:rPr>
          <w:t>Table 39: Type IV Holdover Times for Dow Chemical UCAR™ Endurance EG106</w:t>
        </w:r>
        <w:r w:rsidR="002F0E54">
          <w:rPr>
            <w:webHidden/>
          </w:rPr>
          <w:tab/>
        </w:r>
        <w:r w:rsidR="002F0E54">
          <w:rPr>
            <w:webHidden/>
          </w:rPr>
          <w:fldChar w:fldCharType="begin"/>
        </w:r>
        <w:r w:rsidR="002F0E54">
          <w:rPr>
            <w:webHidden/>
          </w:rPr>
          <w:instrText xml:space="preserve"> PAGEREF _Toc109205908 \h </w:instrText>
        </w:r>
        <w:r w:rsidR="002F0E54">
          <w:rPr>
            <w:webHidden/>
          </w:rPr>
        </w:r>
        <w:r w:rsidR="002F0E54">
          <w:rPr>
            <w:webHidden/>
          </w:rPr>
          <w:fldChar w:fldCharType="separate"/>
        </w:r>
        <w:r w:rsidR="0090786B">
          <w:rPr>
            <w:webHidden/>
          </w:rPr>
          <w:t>51</w:t>
        </w:r>
        <w:r w:rsidR="002F0E54">
          <w:rPr>
            <w:webHidden/>
          </w:rPr>
          <w:fldChar w:fldCharType="end"/>
        </w:r>
      </w:hyperlink>
    </w:p>
    <w:p w14:paraId="222FFFB4" w14:textId="5BFBD034" w:rsidR="002F0E54" w:rsidRDefault="0077119E" w:rsidP="00867BF5">
      <w:pPr>
        <w:pStyle w:val="TOC2"/>
        <w:rPr>
          <w:rFonts w:asciiTheme="minorHAnsi" w:eastAsiaTheme="minorEastAsia" w:hAnsiTheme="minorHAnsi" w:cstheme="minorBidi"/>
          <w:sz w:val="22"/>
          <w:szCs w:val="22"/>
          <w:lang w:val="en-CA" w:eastAsia="en-CA"/>
        </w:rPr>
      </w:pPr>
      <w:hyperlink w:anchor="_Toc109205909" w:history="1">
        <w:r w:rsidR="002F0E54" w:rsidRPr="004E2CC3">
          <w:rPr>
            <w:rStyle w:val="Hyperlink"/>
          </w:rPr>
          <w:t>Table 40: Type IV Holdover Times for Dow Chemical UCAR™ FlightGuard AD-49</w:t>
        </w:r>
        <w:r w:rsidR="002F0E54">
          <w:rPr>
            <w:webHidden/>
          </w:rPr>
          <w:tab/>
        </w:r>
        <w:r w:rsidR="002F0E54">
          <w:rPr>
            <w:webHidden/>
          </w:rPr>
          <w:fldChar w:fldCharType="begin"/>
        </w:r>
        <w:r w:rsidR="002F0E54">
          <w:rPr>
            <w:webHidden/>
          </w:rPr>
          <w:instrText xml:space="preserve"> PAGEREF _Toc109205909 \h </w:instrText>
        </w:r>
        <w:r w:rsidR="002F0E54">
          <w:rPr>
            <w:webHidden/>
          </w:rPr>
        </w:r>
        <w:r w:rsidR="002F0E54">
          <w:rPr>
            <w:webHidden/>
          </w:rPr>
          <w:fldChar w:fldCharType="separate"/>
        </w:r>
        <w:r w:rsidR="0090786B">
          <w:rPr>
            <w:webHidden/>
          </w:rPr>
          <w:t>52</w:t>
        </w:r>
        <w:r w:rsidR="002F0E54">
          <w:rPr>
            <w:webHidden/>
          </w:rPr>
          <w:fldChar w:fldCharType="end"/>
        </w:r>
      </w:hyperlink>
    </w:p>
    <w:p w14:paraId="267161DA" w14:textId="5720AF3F" w:rsidR="002F0E54" w:rsidRDefault="0077119E" w:rsidP="00867BF5">
      <w:pPr>
        <w:pStyle w:val="TOC2"/>
        <w:rPr>
          <w:rFonts w:asciiTheme="minorHAnsi" w:eastAsiaTheme="minorEastAsia" w:hAnsiTheme="minorHAnsi" w:cstheme="minorBidi"/>
          <w:sz w:val="22"/>
          <w:szCs w:val="22"/>
          <w:lang w:val="en-CA" w:eastAsia="en-CA"/>
        </w:rPr>
      </w:pPr>
      <w:hyperlink w:anchor="_Toc109205910" w:history="1">
        <w:r w:rsidR="002F0E54" w:rsidRPr="004E2CC3">
          <w:rPr>
            <w:rStyle w:val="Hyperlink"/>
          </w:rPr>
          <w:t>Table 41: Type IV Holdover Times for Inland Technologies ECO-SHIELD®</w:t>
        </w:r>
        <w:r w:rsidR="002F0E54">
          <w:rPr>
            <w:webHidden/>
          </w:rPr>
          <w:tab/>
        </w:r>
        <w:r w:rsidR="002F0E54">
          <w:rPr>
            <w:webHidden/>
          </w:rPr>
          <w:fldChar w:fldCharType="begin"/>
        </w:r>
        <w:r w:rsidR="002F0E54">
          <w:rPr>
            <w:webHidden/>
          </w:rPr>
          <w:instrText xml:space="preserve"> PAGEREF _Toc109205910 \h </w:instrText>
        </w:r>
        <w:r w:rsidR="002F0E54">
          <w:rPr>
            <w:webHidden/>
          </w:rPr>
        </w:r>
        <w:r w:rsidR="002F0E54">
          <w:rPr>
            <w:webHidden/>
          </w:rPr>
          <w:fldChar w:fldCharType="separate"/>
        </w:r>
        <w:r w:rsidR="0090786B">
          <w:rPr>
            <w:webHidden/>
          </w:rPr>
          <w:t>53</w:t>
        </w:r>
        <w:r w:rsidR="002F0E54">
          <w:rPr>
            <w:webHidden/>
          </w:rPr>
          <w:fldChar w:fldCharType="end"/>
        </w:r>
      </w:hyperlink>
    </w:p>
    <w:p w14:paraId="66C3AA48" w14:textId="5CEBD0CD" w:rsidR="002F0E54" w:rsidRDefault="0077119E" w:rsidP="00867BF5">
      <w:pPr>
        <w:pStyle w:val="TOC2"/>
        <w:rPr>
          <w:rFonts w:asciiTheme="minorHAnsi" w:eastAsiaTheme="minorEastAsia" w:hAnsiTheme="minorHAnsi" w:cstheme="minorBidi"/>
          <w:sz w:val="22"/>
          <w:szCs w:val="22"/>
          <w:lang w:val="en-CA" w:eastAsia="en-CA"/>
        </w:rPr>
      </w:pPr>
      <w:hyperlink w:anchor="_Toc109205911" w:history="1">
        <w:r w:rsidR="002F0E54" w:rsidRPr="004E2CC3">
          <w:rPr>
            <w:rStyle w:val="Hyperlink"/>
          </w:rPr>
          <w:t>Table 42: Type IV Holdover Times for JSC RCP Nordix Defrost ECO 4</w:t>
        </w:r>
        <w:r w:rsidR="002F0E54">
          <w:rPr>
            <w:webHidden/>
          </w:rPr>
          <w:tab/>
        </w:r>
        <w:r w:rsidR="002F0E54">
          <w:rPr>
            <w:webHidden/>
          </w:rPr>
          <w:fldChar w:fldCharType="begin"/>
        </w:r>
        <w:r w:rsidR="002F0E54">
          <w:rPr>
            <w:webHidden/>
          </w:rPr>
          <w:instrText xml:space="preserve"> PAGEREF _Toc109205911 \h </w:instrText>
        </w:r>
        <w:r w:rsidR="002F0E54">
          <w:rPr>
            <w:webHidden/>
          </w:rPr>
        </w:r>
        <w:r w:rsidR="002F0E54">
          <w:rPr>
            <w:webHidden/>
          </w:rPr>
          <w:fldChar w:fldCharType="separate"/>
        </w:r>
        <w:r w:rsidR="0090786B">
          <w:rPr>
            <w:webHidden/>
          </w:rPr>
          <w:t>54</w:t>
        </w:r>
        <w:r w:rsidR="002F0E54">
          <w:rPr>
            <w:webHidden/>
          </w:rPr>
          <w:fldChar w:fldCharType="end"/>
        </w:r>
      </w:hyperlink>
    </w:p>
    <w:p w14:paraId="7B686DEF" w14:textId="3026BF09" w:rsidR="002F0E54" w:rsidRDefault="0077119E" w:rsidP="00867BF5">
      <w:pPr>
        <w:pStyle w:val="TOC2"/>
        <w:rPr>
          <w:rFonts w:asciiTheme="minorHAnsi" w:eastAsiaTheme="minorEastAsia" w:hAnsiTheme="minorHAnsi" w:cstheme="minorBidi"/>
          <w:sz w:val="22"/>
          <w:szCs w:val="22"/>
          <w:lang w:val="en-CA" w:eastAsia="en-CA"/>
        </w:rPr>
      </w:pPr>
      <w:hyperlink w:anchor="_Toc109205912" w:history="1">
        <w:r w:rsidR="002F0E54" w:rsidRPr="004E2CC3">
          <w:rPr>
            <w:rStyle w:val="Hyperlink"/>
          </w:rPr>
          <w:t>Table 43: Type IV Holdover Times for JSC RCP Nordix Defrost EG 4</w:t>
        </w:r>
        <w:r w:rsidR="002F0E54">
          <w:rPr>
            <w:webHidden/>
          </w:rPr>
          <w:tab/>
        </w:r>
        <w:r w:rsidR="002F0E54">
          <w:rPr>
            <w:webHidden/>
          </w:rPr>
          <w:fldChar w:fldCharType="begin"/>
        </w:r>
        <w:r w:rsidR="002F0E54">
          <w:rPr>
            <w:webHidden/>
          </w:rPr>
          <w:instrText xml:space="preserve"> PAGEREF _Toc109205912 \h </w:instrText>
        </w:r>
        <w:r w:rsidR="002F0E54">
          <w:rPr>
            <w:webHidden/>
          </w:rPr>
        </w:r>
        <w:r w:rsidR="002F0E54">
          <w:rPr>
            <w:webHidden/>
          </w:rPr>
          <w:fldChar w:fldCharType="separate"/>
        </w:r>
        <w:r w:rsidR="0090786B">
          <w:rPr>
            <w:webHidden/>
          </w:rPr>
          <w:t>55</w:t>
        </w:r>
        <w:r w:rsidR="002F0E54">
          <w:rPr>
            <w:webHidden/>
          </w:rPr>
          <w:fldChar w:fldCharType="end"/>
        </w:r>
      </w:hyperlink>
    </w:p>
    <w:p w14:paraId="704E6B99" w14:textId="74D5E65E" w:rsidR="002F0E54" w:rsidRDefault="0077119E" w:rsidP="00867BF5">
      <w:pPr>
        <w:pStyle w:val="TOC2"/>
        <w:rPr>
          <w:rFonts w:asciiTheme="minorHAnsi" w:eastAsiaTheme="minorEastAsia" w:hAnsiTheme="minorHAnsi" w:cstheme="minorBidi"/>
          <w:sz w:val="22"/>
          <w:szCs w:val="22"/>
          <w:lang w:val="en-CA" w:eastAsia="en-CA"/>
        </w:rPr>
      </w:pPr>
      <w:hyperlink w:anchor="_Toc109205913" w:history="1">
        <w:r w:rsidR="002F0E54" w:rsidRPr="004E2CC3">
          <w:rPr>
            <w:rStyle w:val="Hyperlink"/>
          </w:rPr>
          <w:t>Table 44: Type IV Holdover Times for JSC RCP Nordix Defrost NORTH 4</w:t>
        </w:r>
        <w:r w:rsidR="002F0E54">
          <w:rPr>
            <w:webHidden/>
          </w:rPr>
          <w:tab/>
        </w:r>
        <w:r w:rsidR="002F0E54">
          <w:rPr>
            <w:webHidden/>
          </w:rPr>
          <w:fldChar w:fldCharType="begin"/>
        </w:r>
        <w:r w:rsidR="002F0E54">
          <w:rPr>
            <w:webHidden/>
          </w:rPr>
          <w:instrText xml:space="preserve"> PAGEREF _Toc109205913 \h </w:instrText>
        </w:r>
        <w:r w:rsidR="002F0E54">
          <w:rPr>
            <w:webHidden/>
          </w:rPr>
        </w:r>
        <w:r w:rsidR="002F0E54">
          <w:rPr>
            <w:webHidden/>
          </w:rPr>
          <w:fldChar w:fldCharType="separate"/>
        </w:r>
        <w:r w:rsidR="0090786B">
          <w:rPr>
            <w:webHidden/>
          </w:rPr>
          <w:t>56</w:t>
        </w:r>
        <w:r w:rsidR="002F0E54">
          <w:rPr>
            <w:webHidden/>
          </w:rPr>
          <w:fldChar w:fldCharType="end"/>
        </w:r>
      </w:hyperlink>
    </w:p>
    <w:p w14:paraId="0B82BD81" w14:textId="38821333" w:rsidR="002F0E54" w:rsidRDefault="0077119E" w:rsidP="00867BF5">
      <w:pPr>
        <w:pStyle w:val="TOC2"/>
        <w:rPr>
          <w:rFonts w:asciiTheme="minorHAnsi" w:eastAsiaTheme="minorEastAsia" w:hAnsiTheme="minorHAnsi" w:cstheme="minorBidi"/>
          <w:sz w:val="22"/>
          <w:szCs w:val="22"/>
          <w:lang w:val="en-CA" w:eastAsia="en-CA"/>
        </w:rPr>
      </w:pPr>
      <w:hyperlink w:anchor="_Toc109205914" w:history="1">
        <w:r w:rsidR="002F0E54" w:rsidRPr="004E2CC3">
          <w:rPr>
            <w:rStyle w:val="Hyperlink"/>
          </w:rPr>
          <w:t>Table 45: Type IV Holdover Times for Kilfrost ABC-S Plus</w:t>
        </w:r>
        <w:r w:rsidR="002F0E54">
          <w:rPr>
            <w:webHidden/>
          </w:rPr>
          <w:tab/>
        </w:r>
        <w:r w:rsidR="002F0E54">
          <w:rPr>
            <w:webHidden/>
          </w:rPr>
          <w:fldChar w:fldCharType="begin"/>
        </w:r>
        <w:r w:rsidR="002F0E54">
          <w:rPr>
            <w:webHidden/>
          </w:rPr>
          <w:instrText xml:space="preserve"> PAGEREF _Toc109205914 \h </w:instrText>
        </w:r>
        <w:r w:rsidR="002F0E54">
          <w:rPr>
            <w:webHidden/>
          </w:rPr>
        </w:r>
        <w:r w:rsidR="002F0E54">
          <w:rPr>
            <w:webHidden/>
          </w:rPr>
          <w:fldChar w:fldCharType="separate"/>
        </w:r>
        <w:r w:rsidR="0090786B">
          <w:rPr>
            <w:webHidden/>
          </w:rPr>
          <w:t>57</w:t>
        </w:r>
        <w:r w:rsidR="002F0E54">
          <w:rPr>
            <w:webHidden/>
          </w:rPr>
          <w:fldChar w:fldCharType="end"/>
        </w:r>
      </w:hyperlink>
    </w:p>
    <w:p w14:paraId="31ACA726" w14:textId="109C2AFC" w:rsidR="002F0E54" w:rsidRDefault="0077119E" w:rsidP="00867BF5">
      <w:pPr>
        <w:pStyle w:val="TOC2"/>
        <w:rPr>
          <w:rFonts w:asciiTheme="minorHAnsi" w:eastAsiaTheme="minorEastAsia" w:hAnsiTheme="minorHAnsi" w:cstheme="minorBidi"/>
          <w:sz w:val="22"/>
          <w:szCs w:val="22"/>
          <w:lang w:val="en-CA" w:eastAsia="en-CA"/>
        </w:rPr>
      </w:pPr>
      <w:hyperlink w:anchor="_Toc109205915" w:history="1">
        <w:r w:rsidR="002F0E54" w:rsidRPr="004E2CC3">
          <w:rPr>
            <w:rStyle w:val="Hyperlink"/>
          </w:rPr>
          <w:t>Table 46: Type IV Holdover Times for Newave Aerochemical FCY 9311</w:t>
        </w:r>
        <w:r w:rsidR="002F0E54">
          <w:rPr>
            <w:webHidden/>
          </w:rPr>
          <w:tab/>
        </w:r>
        <w:r w:rsidR="002F0E54">
          <w:rPr>
            <w:webHidden/>
          </w:rPr>
          <w:fldChar w:fldCharType="begin"/>
        </w:r>
        <w:r w:rsidR="002F0E54">
          <w:rPr>
            <w:webHidden/>
          </w:rPr>
          <w:instrText xml:space="preserve"> PAGEREF _Toc109205915 \h </w:instrText>
        </w:r>
        <w:r w:rsidR="002F0E54">
          <w:rPr>
            <w:webHidden/>
          </w:rPr>
        </w:r>
        <w:r w:rsidR="002F0E54">
          <w:rPr>
            <w:webHidden/>
          </w:rPr>
          <w:fldChar w:fldCharType="separate"/>
        </w:r>
        <w:r w:rsidR="0090786B">
          <w:rPr>
            <w:webHidden/>
          </w:rPr>
          <w:t>58</w:t>
        </w:r>
        <w:r w:rsidR="002F0E54">
          <w:rPr>
            <w:webHidden/>
          </w:rPr>
          <w:fldChar w:fldCharType="end"/>
        </w:r>
      </w:hyperlink>
    </w:p>
    <w:p w14:paraId="479539DE" w14:textId="28860C01" w:rsidR="002F0E54" w:rsidRDefault="0077119E" w:rsidP="00867BF5">
      <w:pPr>
        <w:pStyle w:val="TOC2"/>
        <w:rPr>
          <w:rFonts w:asciiTheme="minorHAnsi" w:eastAsiaTheme="minorEastAsia" w:hAnsiTheme="minorHAnsi" w:cstheme="minorBidi"/>
          <w:sz w:val="22"/>
          <w:szCs w:val="22"/>
          <w:lang w:val="en-CA" w:eastAsia="en-CA"/>
        </w:rPr>
      </w:pPr>
      <w:hyperlink w:anchor="_Toc109205916" w:history="1">
        <w:r w:rsidR="002F0E54" w:rsidRPr="004E2CC3">
          <w:rPr>
            <w:rStyle w:val="Hyperlink"/>
          </w:rPr>
          <w:t>Table 47: Type IV Holdover Times for Newave Aerochemical FCY-EGIV</w:t>
        </w:r>
        <w:r w:rsidR="002F0E54">
          <w:rPr>
            <w:webHidden/>
          </w:rPr>
          <w:tab/>
        </w:r>
        <w:r w:rsidR="002F0E54">
          <w:rPr>
            <w:webHidden/>
          </w:rPr>
          <w:fldChar w:fldCharType="begin"/>
        </w:r>
        <w:r w:rsidR="002F0E54">
          <w:rPr>
            <w:webHidden/>
          </w:rPr>
          <w:instrText xml:space="preserve"> PAGEREF _Toc109205916 \h </w:instrText>
        </w:r>
        <w:r w:rsidR="002F0E54">
          <w:rPr>
            <w:webHidden/>
          </w:rPr>
        </w:r>
        <w:r w:rsidR="002F0E54">
          <w:rPr>
            <w:webHidden/>
          </w:rPr>
          <w:fldChar w:fldCharType="separate"/>
        </w:r>
        <w:r w:rsidR="0090786B">
          <w:rPr>
            <w:webHidden/>
          </w:rPr>
          <w:t>59</w:t>
        </w:r>
        <w:r w:rsidR="002F0E54">
          <w:rPr>
            <w:webHidden/>
          </w:rPr>
          <w:fldChar w:fldCharType="end"/>
        </w:r>
      </w:hyperlink>
    </w:p>
    <w:p w14:paraId="42D9C40D" w14:textId="17341C39" w:rsidR="002F0E54" w:rsidRDefault="0077119E" w:rsidP="00867BF5">
      <w:pPr>
        <w:pStyle w:val="TOC2"/>
        <w:rPr>
          <w:rFonts w:asciiTheme="minorHAnsi" w:eastAsiaTheme="minorEastAsia" w:hAnsiTheme="minorHAnsi" w:cstheme="minorBidi"/>
          <w:sz w:val="22"/>
          <w:szCs w:val="22"/>
          <w:lang w:val="en-CA" w:eastAsia="en-CA"/>
        </w:rPr>
      </w:pPr>
      <w:hyperlink w:anchor="_Toc109205917" w:history="1">
        <w:r w:rsidR="002F0E54" w:rsidRPr="004E2CC3">
          <w:rPr>
            <w:rStyle w:val="Hyperlink"/>
          </w:rPr>
          <w:t>Table 48: Type IV Holdover Times for Shaanxi Cleanway Aviation Cleansurface IV</w:t>
        </w:r>
        <w:r w:rsidR="002F0E54">
          <w:rPr>
            <w:webHidden/>
          </w:rPr>
          <w:tab/>
        </w:r>
        <w:r w:rsidR="002F0E54">
          <w:rPr>
            <w:webHidden/>
          </w:rPr>
          <w:fldChar w:fldCharType="begin"/>
        </w:r>
        <w:r w:rsidR="002F0E54">
          <w:rPr>
            <w:webHidden/>
          </w:rPr>
          <w:instrText xml:space="preserve"> PAGEREF _Toc109205917 \h </w:instrText>
        </w:r>
        <w:r w:rsidR="002F0E54">
          <w:rPr>
            <w:webHidden/>
          </w:rPr>
        </w:r>
        <w:r w:rsidR="002F0E54">
          <w:rPr>
            <w:webHidden/>
          </w:rPr>
          <w:fldChar w:fldCharType="separate"/>
        </w:r>
        <w:r w:rsidR="0090786B">
          <w:rPr>
            <w:webHidden/>
          </w:rPr>
          <w:t>60</w:t>
        </w:r>
        <w:r w:rsidR="002F0E54">
          <w:rPr>
            <w:webHidden/>
          </w:rPr>
          <w:fldChar w:fldCharType="end"/>
        </w:r>
      </w:hyperlink>
    </w:p>
    <w:p w14:paraId="37430EB9" w14:textId="2F6709CC" w:rsidR="002F0E54" w:rsidRDefault="0077119E" w:rsidP="00867BF5">
      <w:pPr>
        <w:pStyle w:val="TOC1"/>
        <w:rPr>
          <w:rFonts w:asciiTheme="minorHAnsi" w:eastAsiaTheme="minorEastAsia" w:hAnsiTheme="minorHAnsi" w:cstheme="minorBidi"/>
          <w:noProof/>
          <w:sz w:val="22"/>
          <w:szCs w:val="22"/>
          <w:lang w:val="en-CA" w:eastAsia="en-CA"/>
        </w:rPr>
      </w:pPr>
      <w:hyperlink w:anchor="_Toc109205918" w:history="1">
        <w:r w:rsidR="002F0E54" w:rsidRPr="004E2CC3">
          <w:rPr>
            <w:rStyle w:val="Hyperlink"/>
            <w:noProof/>
          </w:rPr>
          <w:t>HOT Guidelines for Mixed Snow and Freezing Fog Winter 2022-2023</w:t>
        </w:r>
        <w:r w:rsidR="002F0E54">
          <w:rPr>
            <w:noProof/>
            <w:webHidden/>
          </w:rPr>
          <w:tab/>
        </w:r>
        <w:r w:rsidR="002F0E54">
          <w:rPr>
            <w:noProof/>
            <w:webHidden/>
          </w:rPr>
          <w:fldChar w:fldCharType="begin"/>
        </w:r>
        <w:r w:rsidR="002F0E54">
          <w:rPr>
            <w:noProof/>
            <w:webHidden/>
          </w:rPr>
          <w:instrText xml:space="preserve"> PAGEREF _Toc109205918 \h </w:instrText>
        </w:r>
        <w:r w:rsidR="002F0E54">
          <w:rPr>
            <w:noProof/>
            <w:webHidden/>
          </w:rPr>
        </w:r>
        <w:r w:rsidR="002F0E54">
          <w:rPr>
            <w:noProof/>
            <w:webHidden/>
          </w:rPr>
          <w:fldChar w:fldCharType="separate"/>
        </w:r>
        <w:r w:rsidR="0090786B">
          <w:rPr>
            <w:noProof/>
            <w:webHidden/>
          </w:rPr>
          <w:t>61</w:t>
        </w:r>
        <w:r w:rsidR="002F0E54">
          <w:rPr>
            <w:noProof/>
            <w:webHidden/>
          </w:rPr>
          <w:fldChar w:fldCharType="end"/>
        </w:r>
      </w:hyperlink>
    </w:p>
    <w:p w14:paraId="2298AD8B" w14:textId="6A02C75D" w:rsidR="002F0E54" w:rsidRDefault="0077119E" w:rsidP="00867BF5">
      <w:pPr>
        <w:pStyle w:val="TOC2"/>
        <w:rPr>
          <w:rFonts w:asciiTheme="minorHAnsi" w:eastAsiaTheme="minorEastAsia" w:hAnsiTheme="minorHAnsi" w:cstheme="minorBidi"/>
          <w:sz w:val="22"/>
          <w:szCs w:val="22"/>
          <w:lang w:val="en-CA" w:eastAsia="en-CA"/>
        </w:rPr>
      </w:pPr>
      <w:hyperlink w:anchor="_Toc109205919" w:history="1">
        <w:r w:rsidR="002F0E54" w:rsidRPr="004E2CC3">
          <w:rPr>
            <w:rStyle w:val="Hyperlink"/>
          </w:rPr>
          <w:t>Table 49: Holdover Times for Snow Mixed with Freezing Fog for SAE Type I, Type II, Type III, and Type IV Fluids</w:t>
        </w:r>
        <w:r w:rsidR="002F0E54">
          <w:rPr>
            <w:webHidden/>
          </w:rPr>
          <w:tab/>
        </w:r>
        <w:r w:rsidR="002F0E54">
          <w:rPr>
            <w:webHidden/>
          </w:rPr>
          <w:fldChar w:fldCharType="begin"/>
        </w:r>
        <w:r w:rsidR="002F0E54">
          <w:rPr>
            <w:webHidden/>
          </w:rPr>
          <w:instrText xml:space="preserve"> PAGEREF _Toc109205919 \h </w:instrText>
        </w:r>
        <w:r w:rsidR="002F0E54">
          <w:rPr>
            <w:webHidden/>
          </w:rPr>
        </w:r>
        <w:r w:rsidR="002F0E54">
          <w:rPr>
            <w:webHidden/>
          </w:rPr>
          <w:fldChar w:fldCharType="separate"/>
        </w:r>
        <w:r w:rsidR="0090786B">
          <w:rPr>
            <w:webHidden/>
          </w:rPr>
          <w:t>62</w:t>
        </w:r>
        <w:r w:rsidR="002F0E54">
          <w:rPr>
            <w:webHidden/>
          </w:rPr>
          <w:fldChar w:fldCharType="end"/>
        </w:r>
      </w:hyperlink>
    </w:p>
    <w:p w14:paraId="56467B45" w14:textId="34301D5C" w:rsidR="002F0E54" w:rsidRDefault="0077119E" w:rsidP="00867BF5">
      <w:pPr>
        <w:pStyle w:val="TOC1"/>
        <w:rPr>
          <w:rFonts w:asciiTheme="minorHAnsi" w:eastAsiaTheme="minorEastAsia" w:hAnsiTheme="minorHAnsi" w:cstheme="minorBidi"/>
          <w:noProof/>
          <w:sz w:val="22"/>
          <w:szCs w:val="22"/>
          <w:lang w:val="en-CA" w:eastAsia="en-CA"/>
        </w:rPr>
      </w:pPr>
      <w:hyperlink w:anchor="_Toc109205920" w:history="1">
        <w:r w:rsidR="002F0E54" w:rsidRPr="004E2CC3">
          <w:rPr>
            <w:rStyle w:val="Hyperlink"/>
            <w:noProof/>
          </w:rPr>
          <w:t>Allowance Times Tables for Winter 2022-2023</w:t>
        </w:r>
        <w:r w:rsidR="002F0E54">
          <w:rPr>
            <w:noProof/>
            <w:webHidden/>
          </w:rPr>
          <w:tab/>
        </w:r>
        <w:r w:rsidR="002F0E54">
          <w:rPr>
            <w:noProof/>
            <w:webHidden/>
          </w:rPr>
          <w:fldChar w:fldCharType="begin"/>
        </w:r>
        <w:r w:rsidR="002F0E54">
          <w:rPr>
            <w:noProof/>
            <w:webHidden/>
          </w:rPr>
          <w:instrText xml:space="preserve"> PAGEREF _Toc109205920 \h </w:instrText>
        </w:r>
        <w:r w:rsidR="002F0E54">
          <w:rPr>
            <w:noProof/>
            <w:webHidden/>
          </w:rPr>
        </w:r>
        <w:r w:rsidR="002F0E54">
          <w:rPr>
            <w:noProof/>
            <w:webHidden/>
          </w:rPr>
          <w:fldChar w:fldCharType="separate"/>
        </w:r>
        <w:r w:rsidR="0090786B">
          <w:rPr>
            <w:noProof/>
            <w:webHidden/>
          </w:rPr>
          <w:t>63</w:t>
        </w:r>
        <w:r w:rsidR="002F0E54">
          <w:rPr>
            <w:noProof/>
            <w:webHidden/>
          </w:rPr>
          <w:fldChar w:fldCharType="end"/>
        </w:r>
      </w:hyperlink>
    </w:p>
    <w:p w14:paraId="68F3F4BC" w14:textId="0AAFD1CF" w:rsidR="002F0E54" w:rsidRDefault="0077119E" w:rsidP="00867BF5">
      <w:pPr>
        <w:pStyle w:val="TOC2"/>
        <w:rPr>
          <w:rFonts w:asciiTheme="minorHAnsi" w:eastAsiaTheme="minorEastAsia" w:hAnsiTheme="minorHAnsi" w:cstheme="minorBidi"/>
          <w:sz w:val="22"/>
          <w:szCs w:val="22"/>
          <w:lang w:val="en-CA" w:eastAsia="en-CA"/>
        </w:rPr>
      </w:pPr>
      <w:hyperlink w:anchor="_Toc109205921" w:history="1">
        <w:r w:rsidR="002F0E54" w:rsidRPr="004E2CC3">
          <w:rPr>
            <w:rStyle w:val="Hyperlink"/>
          </w:rPr>
          <w:t>Table 50: Allowance Times for SAE Type III Fluids</w:t>
        </w:r>
        <w:r w:rsidR="002F0E54">
          <w:rPr>
            <w:webHidden/>
          </w:rPr>
          <w:tab/>
        </w:r>
        <w:r w:rsidR="002F0E54">
          <w:rPr>
            <w:webHidden/>
          </w:rPr>
          <w:fldChar w:fldCharType="begin"/>
        </w:r>
        <w:r w:rsidR="002F0E54">
          <w:rPr>
            <w:webHidden/>
          </w:rPr>
          <w:instrText xml:space="preserve"> PAGEREF _Toc109205921 \h </w:instrText>
        </w:r>
        <w:r w:rsidR="002F0E54">
          <w:rPr>
            <w:webHidden/>
          </w:rPr>
        </w:r>
        <w:r w:rsidR="002F0E54">
          <w:rPr>
            <w:webHidden/>
          </w:rPr>
          <w:fldChar w:fldCharType="separate"/>
        </w:r>
        <w:r w:rsidR="0090786B">
          <w:rPr>
            <w:webHidden/>
          </w:rPr>
          <w:t>64</w:t>
        </w:r>
        <w:r w:rsidR="002F0E54">
          <w:rPr>
            <w:webHidden/>
          </w:rPr>
          <w:fldChar w:fldCharType="end"/>
        </w:r>
      </w:hyperlink>
    </w:p>
    <w:p w14:paraId="7200B4FF" w14:textId="16B97AA5" w:rsidR="002F0E54" w:rsidRDefault="0077119E" w:rsidP="00867BF5">
      <w:pPr>
        <w:pStyle w:val="TOC2"/>
        <w:rPr>
          <w:rFonts w:asciiTheme="minorHAnsi" w:eastAsiaTheme="minorEastAsia" w:hAnsiTheme="minorHAnsi" w:cstheme="minorBidi"/>
          <w:sz w:val="22"/>
          <w:szCs w:val="22"/>
          <w:lang w:val="en-CA" w:eastAsia="en-CA"/>
        </w:rPr>
      </w:pPr>
      <w:hyperlink w:anchor="_Toc109205922" w:history="1">
        <w:r w:rsidR="002F0E54" w:rsidRPr="004E2CC3">
          <w:rPr>
            <w:rStyle w:val="Hyperlink"/>
          </w:rPr>
          <w:t xml:space="preserve">Table 51: </w:t>
        </w:r>
        <w:r w:rsidR="002F0E54" w:rsidRPr="004E2CC3">
          <w:rPr>
            <w:rStyle w:val="Hyperlink"/>
            <w:lang w:eastAsia="fr-FR"/>
          </w:rPr>
          <w:t>Allowance Times for SAE Type IV Ethylene Glycol (EG) Fluids</w:t>
        </w:r>
        <w:r w:rsidR="002F0E54">
          <w:rPr>
            <w:webHidden/>
          </w:rPr>
          <w:tab/>
        </w:r>
        <w:r w:rsidR="002F0E54">
          <w:rPr>
            <w:webHidden/>
          </w:rPr>
          <w:fldChar w:fldCharType="begin"/>
        </w:r>
        <w:r w:rsidR="002F0E54">
          <w:rPr>
            <w:webHidden/>
          </w:rPr>
          <w:instrText xml:space="preserve"> PAGEREF _Toc109205922 \h </w:instrText>
        </w:r>
        <w:r w:rsidR="002F0E54">
          <w:rPr>
            <w:webHidden/>
          </w:rPr>
        </w:r>
        <w:r w:rsidR="002F0E54">
          <w:rPr>
            <w:webHidden/>
          </w:rPr>
          <w:fldChar w:fldCharType="separate"/>
        </w:r>
        <w:r w:rsidR="0090786B">
          <w:rPr>
            <w:webHidden/>
          </w:rPr>
          <w:t>65</w:t>
        </w:r>
        <w:r w:rsidR="002F0E54">
          <w:rPr>
            <w:webHidden/>
          </w:rPr>
          <w:fldChar w:fldCharType="end"/>
        </w:r>
      </w:hyperlink>
    </w:p>
    <w:p w14:paraId="202C9FA3" w14:textId="53E3AE8A" w:rsidR="002F0E54" w:rsidRDefault="0077119E" w:rsidP="00867BF5">
      <w:pPr>
        <w:pStyle w:val="TOC2"/>
        <w:rPr>
          <w:rFonts w:asciiTheme="minorHAnsi" w:eastAsiaTheme="minorEastAsia" w:hAnsiTheme="minorHAnsi" w:cstheme="minorBidi"/>
          <w:sz w:val="22"/>
          <w:szCs w:val="22"/>
          <w:lang w:val="en-CA" w:eastAsia="en-CA"/>
        </w:rPr>
      </w:pPr>
      <w:hyperlink w:anchor="_Toc109205923" w:history="1">
        <w:r w:rsidR="002F0E54" w:rsidRPr="004E2CC3">
          <w:rPr>
            <w:rStyle w:val="Hyperlink"/>
          </w:rPr>
          <w:t>Table 52: Allowance Times for SAE Type IV Propylene Glycol (PG) Fluids</w:t>
        </w:r>
        <w:r w:rsidR="002F0E54">
          <w:rPr>
            <w:webHidden/>
          </w:rPr>
          <w:tab/>
        </w:r>
        <w:r w:rsidR="002F0E54">
          <w:rPr>
            <w:webHidden/>
          </w:rPr>
          <w:fldChar w:fldCharType="begin"/>
        </w:r>
        <w:r w:rsidR="002F0E54">
          <w:rPr>
            <w:webHidden/>
          </w:rPr>
          <w:instrText xml:space="preserve"> PAGEREF _Toc109205923 \h </w:instrText>
        </w:r>
        <w:r w:rsidR="002F0E54">
          <w:rPr>
            <w:webHidden/>
          </w:rPr>
        </w:r>
        <w:r w:rsidR="002F0E54">
          <w:rPr>
            <w:webHidden/>
          </w:rPr>
          <w:fldChar w:fldCharType="separate"/>
        </w:r>
        <w:r w:rsidR="0090786B">
          <w:rPr>
            <w:webHidden/>
          </w:rPr>
          <w:t>66</w:t>
        </w:r>
        <w:r w:rsidR="002F0E54">
          <w:rPr>
            <w:webHidden/>
          </w:rPr>
          <w:fldChar w:fldCharType="end"/>
        </w:r>
      </w:hyperlink>
    </w:p>
    <w:p w14:paraId="6AF4F393" w14:textId="3AABE836" w:rsidR="002F0E54" w:rsidRDefault="0077119E" w:rsidP="00867BF5">
      <w:pPr>
        <w:pStyle w:val="TOC1"/>
        <w:rPr>
          <w:rFonts w:asciiTheme="minorHAnsi" w:eastAsiaTheme="minorEastAsia" w:hAnsiTheme="minorHAnsi" w:cstheme="minorBidi"/>
          <w:noProof/>
          <w:sz w:val="22"/>
          <w:szCs w:val="22"/>
          <w:lang w:val="en-CA" w:eastAsia="en-CA"/>
        </w:rPr>
      </w:pPr>
      <w:hyperlink w:anchor="_Toc109205924" w:history="1">
        <w:r w:rsidR="002F0E54" w:rsidRPr="004E2CC3">
          <w:rPr>
            <w:rStyle w:val="Hyperlink"/>
            <w:noProof/>
          </w:rPr>
          <w:t>Supplemental Guidance for Winter 2022-2023</w:t>
        </w:r>
        <w:r w:rsidR="002F0E54">
          <w:rPr>
            <w:noProof/>
            <w:webHidden/>
          </w:rPr>
          <w:tab/>
        </w:r>
        <w:r w:rsidR="002F0E54">
          <w:rPr>
            <w:noProof/>
            <w:webHidden/>
          </w:rPr>
          <w:fldChar w:fldCharType="begin"/>
        </w:r>
        <w:r w:rsidR="002F0E54">
          <w:rPr>
            <w:noProof/>
            <w:webHidden/>
          </w:rPr>
          <w:instrText xml:space="preserve"> PAGEREF _Toc109205924 \h </w:instrText>
        </w:r>
        <w:r w:rsidR="002F0E54">
          <w:rPr>
            <w:noProof/>
            <w:webHidden/>
          </w:rPr>
        </w:r>
        <w:r w:rsidR="002F0E54">
          <w:rPr>
            <w:noProof/>
            <w:webHidden/>
          </w:rPr>
          <w:fldChar w:fldCharType="separate"/>
        </w:r>
        <w:r w:rsidR="0090786B">
          <w:rPr>
            <w:noProof/>
            <w:webHidden/>
          </w:rPr>
          <w:t>67</w:t>
        </w:r>
        <w:r w:rsidR="002F0E54">
          <w:rPr>
            <w:noProof/>
            <w:webHidden/>
          </w:rPr>
          <w:fldChar w:fldCharType="end"/>
        </w:r>
      </w:hyperlink>
    </w:p>
    <w:p w14:paraId="5231338E" w14:textId="20AA1036" w:rsidR="002F0E54" w:rsidRDefault="0077119E" w:rsidP="00867BF5">
      <w:pPr>
        <w:pStyle w:val="TOC2"/>
        <w:rPr>
          <w:rFonts w:asciiTheme="minorHAnsi" w:eastAsiaTheme="minorEastAsia" w:hAnsiTheme="minorHAnsi" w:cstheme="minorBidi"/>
          <w:sz w:val="22"/>
          <w:szCs w:val="22"/>
          <w:lang w:val="en-CA" w:eastAsia="en-CA"/>
        </w:rPr>
      </w:pPr>
      <w:hyperlink w:anchor="_Toc109205925" w:history="1">
        <w:r w:rsidR="002F0E54" w:rsidRPr="004E2CC3">
          <w:rPr>
            <w:rStyle w:val="Hyperlink"/>
          </w:rPr>
          <w:t>Table 53: Snowfall Intensities as a Function of Prevailing Visibility</w:t>
        </w:r>
        <w:r w:rsidR="002F0E54">
          <w:rPr>
            <w:webHidden/>
          </w:rPr>
          <w:tab/>
        </w:r>
        <w:r w:rsidR="002F0E54">
          <w:rPr>
            <w:webHidden/>
          </w:rPr>
          <w:fldChar w:fldCharType="begin"/>
        </w:r>
        <w:r w:rsidR="002F0E54">
          <w:rPr>
            <w:webHidden/>
          </w:rPr>
          <w:instrText xml:space="preserve"> PAGEREF _Toc109205925 \h </w:instrText>
        </w:r>
        <w:r w:rsidR="002F0E54">
          <w:rPr>
            <w:webHidden/>
          </w:rPr>
        </w:r>
        <w:r w:rsidR="002F0E54">
          <w:rPr>
            <w:webHidden/>
          </w:rPr>
          <w:fldChar w:fldCharType="separate"/>
        </w:r>
        <w:r w:rsidR="0090786B">
          <w:rPr>
            <w:webHidden/>
          </w:rPr>
          <w:t>68</w:t>
        </w:r>
        <w:r w:rsidR="002F0E54">
          <w:rPr>
            <w:webHidden/>
          </w:rPr>
          <w:fldChar w:fldCharType="end"/>
        </w:r>
      </w:hyperlink>
    </w:p>
    <w:p w14:paraId="4493B0D1" w14:textId="2FFC0101" w:rsidR="002F0E54" w:rsidRDefault="0077119E" w:rsidP="00867BF5">
      <w:pPr>
        <w:pStyle w:val="TOC2"/>
        <w:rPr>
          <w:rFonts w:asciiTheme="minorHAnsi" w:eastAsiaTheme="minorEastAsia" w:hAnsiTheme="minorHAnsi" w:cstheme="minorBidi"/>
          <w:sz w:val="22"/>
          <w:szCs w:val="22"/>
          <w:lang w:val="en-CA" w:eastAsia="en-CA"/>
        </w:rPr>
      </w:pPr>
      <w:hyperlink w:anchor="_Toc109205926" w:history="1">
        <w:r w:rsidR="002F0E54" w:rsidRPr="004E2CC3">
          <w:rPr>
            <w:rStyle w:val="Hyperlink"/>
          </w:rPr>
          <w:t>Table 54: Type I Fluids Tested for Anti-Icing Performance and Aerodynamic Acceptance</w:t>
        </w:r>
        <w:r w:rsidR="002F0E54">
          <w:rPr>
            <w:webHidden/>
          </w:rPr>
          <w:tab/>
        </w:r>
        <w:r w:rsidR="002F0E54">
          <w:rPr>
            <w:webHidden/>
          </w:rPr>
          <w:fldChar w:fldCharType="begin"/>
        </w:r>
        <w:r w:rsidR="002F0E54">
          <w:rPr>
            <w:webHidden/>
          </w:rPr>
          <w:instrText xml:space="preserve"> PAGEREF _Toc109205926 \h </w:instrText>
        </w:r>
        <w:r w:rsidR="002F0E54">
          <w:rPr>
            <w:webHidden/>
          </w:rPr>
        </w:r>
        <w:r w:rsidR="002F0E54">
          <w:rPr>
            <w:webHidden/>
          </w:rPr>
          <w:fldChar w:fldCharType="separate"/>
        </w:r>
        <w:r w:rsidR="0090786B">
          <w:rPr>
            <w:webHidden/>
          </w:rPr>
          <w:t>69</w:t>
        </w:r>
        <w:r w:rsidR="002F0E54">
          <w:rPr>
            <w:webHidden/>
          </w:rPr>
          <w:fldChar w:fldCharType="end"/>
        </w:r>
      </w:hyperlink>
    </w:p>
    <w:p w14:paraId="70F320C8" w14:textId="56479B79" w:rsidR="002F0E54" w:rsidRDefault="0077119E" w:rsidP="00867BF5">
      <w:pPr>
        <w:pStyle w:val="TOC2"/>
        <w:rPr>
          <w:rFonts w:asciiTheme="minorHAnsi" w:eastAsiaTheme="minorEastAsia" w:hAnsiTheme="minorHAnsi" w:cstheme="minorBidi"/>
          <w:sz w:val="22"/>
          <w:szCs w:val="22"/>
          <w:lang w:val="en-CA" w:eastAsia="en-CA"/>
        </w:rPr>
      </w:pPr>
      <w:hyperlink w:anchor="_Toc109205927" w:history="1">
        <w:r w:rsidR="002F0E54" w:rsidRPr="004E2CC3">
          <w:rPr>
            <w:rStyle w:val="Hyperlink"/>
          </w:rPr>
          <w:t>Table 55: Type II Fluids Tested for Anti-Icing Performance and Aerodynamic Acceptance</w:t>
        </w:r>
        <w:r w:rsidR="002F0E54">
          <w:rPr>
            <w:webHidden/>
          </w:rPr>
          <w:tab/>
        </w:r>
        <w:r w:rsidR="002F0E54">
          <w:rPr>
            <w:webHidden/>
          </w:rPr>
          <w:fldChar w:fldCharType="begin"/>
        </w:r>
        <w:r w:rsidR="002F0E54">
          <w:rPr>
            <w:webHidden/>
          </w:rPr>
          <w:instrText xml:space="preserve"> PAGEREF _Toc109205927 \h </w:instrText>
        </w:r>
        <w:r w:rsidR="002F0E54">
          <w:rPr>
            <w:webHidden/>
          </w:rPr>
        </w:r>
        <w:r w:rsidR="002F0E54">
          <w:rPr>
            <w:webHidden/>
          </w:rPr>
          <w:fldChar w:fldCharType="separate"/>
        </w:r>
        <w:r w:rsidR="0090786B">
          <w:rPr>
            <w:webHidden/>
          </w:rPr>
          <w:t>72</w:t>
        </w:r>
        <w:r w:rsidR="002F0E54">
          <w:rPr>
            <w:webHidden/>
          </w:rPr>
          <w:fldChar w:fldCharType="end"/>
        </w:r>
      </w:hyperlink>
    </w:p>
    <w:p w14:paraId="3A3D9736" w14:textId="52D71D6E" w:rsidR="002F0E54" w:rsidRDefault="0077119E" w:rsidP="00867BF5">
      <w:pPr>
        <w:pStyle w:val="TOC2"/>
        <w:rPr>
          <w:rFonts w:asciiTheme="minorHAnsi" w:eastAsiaTheme="minorEastAsia" w:hAnsiTheme="minorHAnsi" w:cstheme="minorBidi"/>
          <w:sz w:val="22"/>
          <w:szCs w:val="22"/>
          <w:lang w:val="en-CA" w:eastAsia="en-CA"/>
        </w:rPr>
      </w:pPr>
      <w:hyperlink w:anchor="_Toc109205928" w:history="1">
        <w:r w:rsidR="002F0E54" w:rsidRPr="004E2CC3">
          <w:rPr>
            <w:rStyle w:val="Hyperlink"/>
          </w:rPr>
          <w:t>Table 56: Type III Fluids Tested for Anti-Icing Performance and Aerodynamic Acceptance</w:t>
        </w:r>
        <w:r w:rsidR="002F0E54">
          <w:rPr>
            <w:webHidden/>
          </w:rPr>
          <w:tab/>
        </w:r>
        <w:r w:rsidR="002F0E54">
          <w:rPr>
            <w:webHidden/>
          </w:rPr>
          <w:fldChar w:fldCharType="begin"/>
        </w:r>
        <w:r w:rsidR="002F0E54">
          <w:rPr>
            <w:webHidden/>
          </w:rPr>
          <w:instrText xml:space="preserve"> PAGEREF _Toc109205928 \h </w:instrText>
        </w:r>
        <w:r w:rsidR="002F0E54">
          <w:rPr>
            <w:webHidden/>
          </w:rPr>
        </w:r>
        <w:r w:rsidR="002F0E54">
          <w:rPr>
            <w:webHidden/>
          </w:rPr>
          <w:fldChar w:fldCharType="separate"/>
        </w:r>
        <w:r w:rsidR="0090786B">
          <w:rPr>
            <w:webHidden/>
          </w:rPr>
          <w:t>74</w:t>
        </w:r>
        <w:r w:rsidR="002F0E54">
          <w:rPr>
            <w:webHidden/>
          </w:rPr>
          <w:fldChar w:fldCharType="end"/>
        </w:r>
      </w:hyperlink>
    </w:p>
    <w:p w14:paraId="67DEC483" w14:textId="5077D0D9" w:rsidR="002F0E54" w:rsidRDefault="0077119E" w:rsidP="00867BF5">
      <w:pPr>
        <w:pStyle w:val="TOC2"/>
        <w:rPr>
          <w:rFonts w:asciiTheme="minorHAnsi" w:eastAsiaTheme="minorEastAsia" w:hAnsiTheme="minorHAnsi" w:cstheme="minorBidi"/>
          <w:sz w:val="22"/>
          <w:szCs w:val="22"/>
          <w:lang w:val="en-CA" w:eastAsia="en-CA"/>
        </w:rPr>
      </w:pPr>
      <w:hyperlink w:anchor="_Toc109205929" w:history="1">
        <w:r w:rsidR="002F0E54" w:rsidRPr="004E2CC3">
          <w:rPr>
            <w:rStyle w:val="Hyperlink"/>
            <w:bCs/>
            <w:iCs/>
          </w:rPr>
          <w:t xml:space="preserve">Table 57: Type IV Fluids </w:t>
        </w:r>
        <w:r w:rsidR="002F0E54" w:rsidRPr="004E2CC3">
          <w:rPr>
            <w:rStyle w:val="Hyperlink"/>
          </w:rPr>
          <w:t>Tested for Anti-Icing Performance and Aerodynamic Acceptance</w:t>
        </w:r>
        <w:r w:rsidR="002F0E54">
          <w:rPr>
            <w:webHidden/>
          </w:rPr>
          <w:tab/>
        </w:r>
        <w:r w:rsidR="002F0E54">
          <w:rPr>
            <w:webHidden/>
          </w:rPr>
          <w:fldChar w:fldCharType="begin"/>
        </w:r>
        <w:r w:rsidR="002F0E54">
          <w:rPr>
            <w:webHidden/>
          </w:rPr>
          <w:instrText xml:space="preserve"> PAGEREF _Toc109205929 \h </w:instrText>
        </w:r>
        <w:r w:rsidR="002F0E54">
          <w:rPr>
            <w:webHidden/>
          </w:rPr>
        </w:r>
        <w:r w:rsidR="002F0E54">
          <w:rPr>
            <w:webHidden/>
          </w:rPr>
          <w:fldChar w:fldCharType="separate"/>
        </w:r>
        <w:r w:rsidR="0090786B">
          <w:rPr>
            <w:webHidden/>
          </w:rPr>
          <w:t>75</w:t>
        </w:r>
        <w:r w:rsidR="002F0E54">
          <w:rPr>
            <w:webHidden/>
          </w:rPr>
          <w:fldChar w:fldCharType="end"/>
        </w:r>
      </w:hyperlink>
    </w:p>
    <w:p w14:paraId="6825C3E2" w14:textId="092C8EAD" w:rsidR="002F0E54" w:rsidRDefault="0077119E" w:rsidP="00867BF5">
      <w:pPr>
        <w:pStyle w:val="TOC2"/>
        <w:rPr>
          <w:rFonts w:asciiTheme="minorHAnsi" w:eastAsiaTheme="minorEastAsia" w:hAnsiTheme="minorHAnsi" w:cstheme="minorBidi"/>
          <w:sz w:val="22"/>
          <w:szCs w:val="22"/>
          <w:lang w:val="en-CA" w:eastAsia="en-CA"/>
        </w:rPr>
      </w:pPr>
      <w:hyperlink w:anchor="_Toc109205930" w:history="1">
        <w:r w:rsidR="002F0E54" w:rsidRPr="004E2CC3">
          <w:rPr>
            <w:rStyle w:val="Hyperlink"/>
          </w:rPr>
          <w:t>Table 58: Guidelines for the Application of SAE Type I Fluid</w:t>
        </w:r>
        <w:r w:rsidR="002F0E54">
          <w:rPr>
            <w:webHidden/>
          </w:rPr>
          <w:tab/>
        </w:r>
        <w:r w:rsidR="002F0E54">
          <w:rPr>
            <w:webHidden/>
          </w:rPr>
          <w:fldChar w:fldCharType="begin"/>
        </w:r>
        <w:r w:rsidR="002F0E54">
          <w:rPr>
            <w:webHidden/>
          </w:rPr>
          <w:instrText xml:space="preserve"> PAGEREF _Toc109205930 \h </w:instrText>
        </w:r>
        <w:r w:rsidR="002F0E54">
          <w:rPr>
            <w:webHidden/>
          </w:rPr>
        </w:r>
        <w:r w:rsidR="002F0E54">
          <w:rPr>
            <w:webHidden/>
          </w:rPr>
          <w:fldChar w:fldCharType="separate"/>
        </w:r>
        <w:r w:rsidR="0090786B">
          <w:rPr>
            <w:webHidden/>
          </w:rPr>
          <w:t>80</w:t>
        </w:r>
        <w:r w:rsidR="002F0E54">
          <w:rPr>
            <w:webHidden/>
          </w:rPr>
          <w:fldChar w:fldCharType="end"/>
        </w:r>
      </w:hyperlink>
    </w:p>
    <w:p w14:paraId="0BD89D55" w14:textId="411A0426" w:rsidR="002F0E54" w:rsidRDefault="0077119E" w:rsidP="00867BF5">
      <w:pPr>
        <w:pStyle w:val="TOC2"/>
        <w:rPr>
          <w:rFonts w:asciiTheme="minorHAnsi" w:eastAsiaTheme="minorEastAsia" w:hAnsiTheme="minorHAnsi" w:cstheme="minorBidi"/>
          <w:sz w:val="22"/>
          <w:szCs w:val="22"/>
          <w:lang w:val="en-CA" w:eastAsia="en-CA"/>
        </w:rPr>
      </w:pPr>
      <w:hyperlink w:anchor="_Toc109205931" w:history="1">
        <w:r w:rsidR="002F0E54" w:rsidRPr="004E2CC3">
          <w:rPr>
            <w:rStyle w:val="Hyperlink"/>
          </w:rPr>
          <w:t>Table 59: Guidelines for the Application of SAE Type II and IV Fluid</w:t>
        </w:r>
        <w:r w:rsidR="002F0E54">
          <w:rPr>
            <w:webHidden/>
          </w:rPr>
          <w:tab/>
        </w:r>
        <w:r w:rsidR="002F0E54">
          <w:rPr>
            <w:webHidden/>
          </w:rPr>
          <w:fldChar w:fldCharType="begin"/>
        </w:r>
        <w:r w:rsidR="002F0E54">
          <w:rPr>
            <w:webHidden/>
          </w:rPr>
          <w:instrText xml:space="preserve"> PAGEREF _Toc109205931 \h </w:instrText>
        </w:r>
        <w:r w:rsidR="002F0E54">
          <w:rPr>
            <w:webHidden/>
          </w:rPr>
        </w:r>
        <w:r w:rsidR="002F0E54">
          <w:rPr>
            <w:webHidden/>
          </w:rPr>
          <w:fldChar w:fldCharType="separate"/>
        </w:r>
        <w:r w:rsidR="0090786B">
          <w:rPr>
            <w:webHidden/>
          </w:rPr>
          <w:t>81</w:t>
        </w:r>
        <w:r w:rsidR="002F0E54">
          <w:rPr>
            <w:webHidden/>
          </w:rPr>
          <w:fldChar w:fldCharType="end"/>
        </w:r>
      </w:hyperlink>
    </w:p>
    <w:p w14:paraId="10186C65" w14:textId="7FE52E9C" w:rsidR="002F0E54" w:rsidRDefault="0077119E" w:rsidP="00867BF5">
      <w:pPr>
        <w:pStyle w:val="TOC2"/>
        <w:rPr>
          <w:rFonts w:asciiTheme="minorHAnsi" w:eastAsiaTheme="minorEastAsia" w:hAnsiTheme="minorHAnsi" w:cstheme="minorBidi"/>
          <w:sz w:val="22"/>
          <w:szCs w:val="22"/>
          <w:lang w:val="en-CA" w:eastAsia="en-CA"/>
        </w:rPr>
      </w:pPr>
      <w:hyperlink w:anchor="_Toc109205932" w:history="1">
        <w:r w:rsidR="002F0E54" w:rsidRPr="004E2CC3">
          <w:rPr>
            <w:rStyle w:val="Hyperlink"/>
          </w:rPr>
          <w:t>Table 60: Guidelines for the Application of Unheated SAE Type III Fluid</w:t>
        </w:r>
        <w:r w:rsidR="002F0E54">
          <w:rPr>
            <w:webHidden/>
          </w:rPr>
          <w:tab/>
        </w:r>
        <w:r w:rsidR="002F0E54">
          <w:rPr>
            <w:webHidden/>
          </w:rPr>
          <w:fldChar w:fldCharType="begin"/>
        </w:r>
        <w:r w:rsidR="002F0E54">
          <w:rPr>
            <w:webHidden/>
          </w:rPr>
          <w:instrText xml:space="preserve"> PAGEREF _Toc109205932 \h </w:instrText>
        </w:r>
        <w:r w:rsidR="002F0E54">
          <w:rPr>
            <w:webHidden/>
          </w:rPr>
        </w:r>
        <w:r w:rsidR="002F0E54">
          <w:rPr>
            <w:webHidden/>
          </w:rPr>
          <w:fldChar w:fldCharType="separate"/>
        </w:r>
        <w:r w:rsidR="0090786B">
          <w:rPr>
            <w:webHidden/>
          </w:rPr>
          <w:t>82</w:t>
        </w:r>
        <w:r w:rsidR="002F0E54">
          <w:rPr>
            <w:webHidden/>
          </w:rPr>
          <w:fldChar w:fldCharType="end"/>
        </w:r>
      </w:hyperlink>
    </w:p>
    <w:p w14:paraId="1403201B" w14:textId="4D7B21E6" w:rsidR="002F0E54" w:rsidRDefault="0077119E" w:rsidP="00867BF5">
      <w:pPr>
        <w:pStyle w:val="TOC1"/>
        <w:rPr>
          <w:rFonts w:asciiTheme="minorHAnsi" w:eastAsiaTheme="minorEastAsia" w:hAnsiTheme="minorHAnsi" w:cstheme="minorBidi"/>
          <w:noProof/>
          <w:sz w:val="22"/>
          <w:szCs w:val="22"/>
          <w:lang w:val="en-CA" w:eastAsia="en-CA"/>
        </w:rPr>
      </w:pPr>
      <w:hyperlink w:anchor="_Toc109205933" w:history="1">
        <w:r w:rsidR="002F0E54" w:rsidRPr="004E2CC3">
          <w:rPr>
            <w:rStyle w:val="Hyperlink"/>
            <w:noProof/>
          </w:rPr>
          <w:t>Appendix A: Adjusted Holdover Time (HOT) Guidelines</w:t>
        </w:r>
        <w:r w:rsidR="002F0E54">
          <w:rPr>
            <w:noProof/>
            <w:webHidden/>
          </w:rPr>
          <w:tab/>
        </w:r>
        <w:r w:rsidR="00915DC4">
          <w:rPr>
            <w:noProof/>
            <w:webHidden/>
          </w:rPr>
          <w:t>A-</w:t>
        </w:r>
        <w:r w:rsidR="002F0E54">
          <w:rPr>
            <w:noProof/>
            <w:webHidden/>
          </w:rPr>
          <w:fldChar w:fldCharType="begin"/>
        </w:r>
        <w:r w:rsidR="002F0E54">
          <w:rPr>
            <w:noProof/>
            <w:webHidden/>
          </w:rPr>
          <w:instrText xml:space="preserve"> PAGEREF _Toc109205933 \h </w:instrText>
        </w:r>
        <w:r w:rsidR="002F0E54">
          <w:rPr>
            <w:noProof/>
            <w:webHidden/>
          </w:rPr>
        </w:r>
        <w:r w:rsidR="002F0E54">
          <w:rPr>
            <w:noProof/>
            <w:webHidden/>
          </w:rPr>
          <w:fldChar w:fldCharType="separate"/>
        </w:r>
        <w:r w:rsidR="0090786B">
          <w:rPr>
            <w:noProof/>
            <w:webHidden/>
          </w:rPr>
          <w:t>1</w:t>
        </w:r>
        <w:r w:rsidR="002F0E54">
          <w:rPr>
            <w:noProof/>
            <w:webHidden/>
          </w:rPr>
          <w:fldChar w:fldCharType="end"/>
        </w:r>
      </w:hyperlink>
    </w:p>
    <w:p w14:paraId="56F3753D" w14:textId="5C4B36A6" w:rsidR="002F0E54" w:rsidRDefault="0077119E" w:rsidP="00867BF5">
      <w:pPr>
        <w:pStyle w:val="TOC1"/>
        <w:rPr>
          <w:rFonts w:asciiTheme="minorHAnsi" w:eastAsiaTheme="minorEastAsia" w:hAnsiTheme="minorHAnsi" w:cstheme="minorBidi"/>
          <w:noProof/>
          <w:sz w:val="22"/>
          <w:szCs w:val="22"/>
          <w:lang w:val="en-CA" w:eastAsia="en-CA"/>
        </w:rPr>
      </w:pPr>
      <w:hyperlink w:anchor="_Toc109205934" w:history="1">
        <w:r w:rsidR="002F0E54" w:rsidRPr="004E2CC3">
          <w:rPr>
            <w:rStyle w:val="Hyperlink"/>
            <w:noProof/>
          </w:rPr>
          <w:t>Appendix B: Testing Laboratories</w:t>
        </w:r>
        <w:r w:rsidR="002F0E54">
          <w:rPr>
            <w:noProof/>
            <w:webHidden/>
          </w:rPr>
          <w:tab/>
        </w:r>
        <w:r w:rsidR="00915DC4">
          <w:rPr>
            <w:noProof/>
            <w:webHidden/>
          </w:rPr>
          <w:t>B-</w:t>
        </w:r>
        <w:r w:rsidR="002F0E54">
          <w:rPr>
            <w:noProof/>
            <w:webHidden/>
          </w:rPr>
          <w:fldChar w:fldCharType="begin"/>
        </w:r>
        <w:r w:rsidR="002F0E54">
          <w:rPr>
            <w:noProof/>
            <w:webHidden/>
          </w:rPr>
          <w:instrText xml:space="preserve"> PAGEREF _Toc109205934 \h </w:instrText>
        </w:r>
        <w:r w:rsidR="002F0E54">
          <w:rPr>
            <w:noProof/>
            <w:webHidden/>
          </w:rPr>
        </w:r>
        <w:r w:rsidR="002F0E54">
          <w:rPr>
            <w:noProof/>
            <w:webHidden/>
          </w:rPr>
          <w:fldChar w:fldCharType="separate"/>
        </w:r>
        <w:r w:rsidR="0090786B">
          <w:rPr>
            <w:noProof/>
            <w:webHidden/>
          </w:rPr>
          <w:t>1</w:t>
        </w:r>
        <w:r w:rsidR="002F0E54">
          <w:rPr>
            <w:noProof/>
            <w:webHidden/>
          </w:rPr>
          <w:fldChar w:fldCharType="end"/>
        </w:r>
      </w:hyperlink>
    </w:p>
    <w:p w14:paraId="2B8D23F8" w14:textId="66D3271D" w:rsidR="00DB6BFC" w:rsidRPr="008F6E71" w:rsidRDefault="00804359" w:rsidP="00D0335C">
      <w:pPr>
        <w:rPr>
          <w:noProof/>
          <w:lang w:val="en-US"/>
        </w:rPr>
      </w:pPr>
      <w:r w:rsidRPr="008F6E71">
        <w:rPr>
          <w:noProof/>
          <w:lang w:val="en-US"/>
        </w:rPr>
        <w:fldChar w:fldCharType="end"/>
      </w:r>
      <w:bookmarkStart w:id="12" w:name="_Toc43986148"/>
      <w:r w:rsidR="00DB6BFC" w:rsidRPr="008F6E71">
        <w:rPr>
          <w:noProof/>
          <w:lang w:val="en-US"/>
        </w:rPr>
        <w:br w:type="page"/>
      </w:r>
    </w:p>
    <w:p w14:paraId="67F6406A" w14:textId="05FC8165" w:rsidR="00C911D6" w:rsidRPr="008F6E71" w:rsidRDefault="00C911D6">
      <w:pPr>
        <w:pStyle w:val="Heading2"/>
        <w:rPr>
          <w:lang w:val="en-US"/>
        </w:rPr>
      </w:pPr>
      <w:bookmarkStart w:id="13" w:name="_Toc109205863"/>
      <w:r w:rsidRPr="008F6E71">
        <w:rPr>
          <w:lang w:val="en-US"/>
        </w:rPr>
        <w:lastRenderedPageBreak/>
        <w:t>How to Use This Document</w:t>
      </w:r>
      <w:bookmarkEnd w:id="11"/>
      <w:bookmarkEnd w:id="12"/>
      <w:bookmarkEnd w:id="13"/>
    </w:p>
    <w:p w14:paraId="6D1205EF" w14:textId="4FD51299" w:rsidR="00C911D6" w:rsidRPr="008F6E71" w:rsidRDefault="00C911D6" w:rsidP="00DE1498">
      <w:pPr>
        <w:spacing w:before="180" w:after="120"/>
        <w:rPr>
          <w:rFonts w:cs="Arial"/>
          <w:b/>
          <w:bCs/>
          <w:lang w:val="en-US"/>
        </w:rPr>
      </w:pPr>
      <w:r w:rsidRPr="008F6E71">
        <w:rPr>
          <w:rFonts w:cs="Arial"/>
          <w:b/>
          <w:bCs/>
          <w:lang w:val="en-US"/>
        </w:rPr>
        <w:t>Complementary Document</w:t>
      </w:r>
      <w:r w:rsidR="009B1EBF" w:rsidRPr="008F6E71">
        <w:rPr>
          <w:rFonts w:cs="Arial"/>
          <w:b/>
          <w:bCs/>
          <w:lang w:val="en-US"/>
        </w:rPr>
        <w:t>s</w:t>
      </w:r>
    </w:p>
    <w:p w14:paraId="677AA373" w14:textId="62142239" w:rsidR="00C911D6" w:rsidRPr="008F6E71" w:rsidRDefault="00C911D6" w:rsidP="00C911D6">
      <w:pPr>
        <w:rPr>
          <w:lang w:val="en-US"/>
        </w:rPr>
      </w:pPr>
      <w:r w:rsidRPr="008F6E71">
        <w:rPr>
          <w:lang w:val="en-US"/>
        </w:rPr>
        <w:t xml:space="preserve">This document </w:t>
      </w:r>
      <w:r w:rsidR="00AE636F" w:rsidRPr="008F6E71">
        <w:rPr>
          <w:lang w:val="en-US"/>
        </w:rPr>
        <w:t xml:space="preserve">is designed to be used in conjunction with the </w:t>
      </w:r>
      <w:bookmarkStart w:id="14" w:name="_Hlk76975378"/>
      <w:r w:rsidR="00AE636F" w:rsidRPr="008F6E71">
        <w:rPr>
          <w:lang w:val="en-US"/>
        </w:rPr>
        <w:t xml:space="preserve">FAA N 8900 series notice “Revised FAA-Approved Deicing Program Updates, Winter </w:t>
      </w:r>
      <w:r w:rsidR="00A87007">
        <w:rPr>
          <w:lang w:val="en-US"/>
        </w:rPr>
        <w:t>2022-2023</w:t>
      </w:r>
      <w:r w:rsidR="00AE636F" w:rsidRPr="008F6E71">
        <w:rPr>
          <w:lang w:val="en-US"/>
        </w:rPr>
        <w:t>.”</w:t>
      </w:r>
      <w:r w:rsidRPr="008F6E71">
        <w:rPr>
          <w:lang w:val="en-US"/>
        </w:rPr>
        <w:t xml:space="preserve"> </w:t>
      </w:r>
      <w:bookmarkEnd w:id="14"/>
      <w:r w:rsidRPr="008F6E71">
        <w:rPr>
          <w:lang w:val="en-US"/>
        </w:rPr>
        <w:t>The two documents complement each other and should be used together for a thorough understanding of the subject matter.</w:t>
      </w:r>
    </w:p>
    <w:p w14:paraId="6EFD218D" w14:textId="6CF079D7" w:rsidR="00D601E5" w:rsidRPr="008F6E71" w:rsidRDefault="00840CDA" w:rsidP="00D601E5">
      <w:pPr>
        <w:spacing w:before="240"/>
        <w:rPr>
          <w:lang w:val="en-US"/>
        </w:rPr>
      </w:pPr>
      <w:r w:rsidRPr="008F6E71">
        <w:rPr>
          <w:lang w:val="en-US"/>
        </w:rPr>
        <w:t xml:space="preserve">Beginning in the winter of 2021-22, the FAA </w:t>
      </w:r>
      <w:r w:rsidR="00850E68" w:rsidRPr="008F6E71">
        <w:rPr>
          <w:lang w:val="en-US"/>
        </w:rPr>
        <w:t>has published</w:t>
      </w:r>
      <w:r w:rsidRPr="008F6E71">
        <w:rPr>
          <w:lang w:val="en-US"/>
        </w:rPr>
        <w:t xml:space="preserve"> an annual database of degree-specific holdover times (DSHOTs) for snow and snow-related precipitation conditions (including snow, snow grains, and snow pellets). The DSHOT database contains an expanded set of snow precipitation HOTs for all undiluted Type II, III and IV anti</w:t>
      </w:r>
      <w:r w:rsidR="002123CA" w:rsidRPr="008F6E71">
        <w:rPr>
          <w:lang w:val="en-US"/>
        </w:rPr>
        <w:t>-</w:t>
      </w:r>
      <w:r w:rsidRPr="008F6E71">
        <w:rPr>
          <w:lang w:val="en-US"/>
        </w:rPr>
        <w:t xml:space="preserve">icing fluids listed in the FAA HOT Guidelines. </w:t>
      </w:r>
      <w:r w:rsidR="00850E68" w:rsidRPr="008F6E71">
        <w:rPr>
          <w:lang w:val="en-US"/>
        </w:rPr>
        <w:t>This database can be found at the following website:</w:t>
      </w:r>
      <w:r w:rsidRPr="008F6E71">
        <w:rPr>
          <w:lang w:val="en-US"/>
        </w:rPr>
        <w:t xml:space="preserve"> </w:t>
      </w:r>
    </w:p>
    <w:p w14:paraId="6ABC34A0" w14:textId="77777777" w:rsidR="00D601E5" w:rsidRPr="008F6E71" w:rsidRDefault="0077119E" w:rsidP="00D601E5">
      <w:pPr>
        <w:rPr>
          <w:szCs w:val="20"/>
          <w:lang w:val="en-US"/>
        </w:rPr>
      </w:pPr>
      <w:hyperlink r:id="rId16" w:tooltip="Link to the FAA deicing website" w:history="1">
        <w:r w:rsidR="00D601E5" w:rsidRPr="008F6E71">
          <w:rPr>
            <w:rStyle w:val="Hyperlink"/>
            <w:color w:val="0000FF"/>
            <w:sz w:val="20"/>
            <w:szCs w:val="20"/>
            <w:u w:val="single"/>
            <w:lang w:val="en-US"/>
          </w:rPr>
          <w:t>https://www.faa.gov/other_visit/aviation_industry/airline_operators/airline_safety/deicing/</w:t>
        </w:r>
      </w:hyperlink>
      <w:r w:rsidR="00D601E5" w:rsidRPr="008F6E71">
        <w:rPr>
          <w:szCs w:val="20"/>
          <w:lang w:val="en-US"/>
        </w:rPr>
        <w:t>.</w:t>
      </w:r>
    </w:p>
    <w:p w14:paraId="0ED0ECA8" w14:textId="3971E0F0" w:rsidR="00840CDA" w:rsidRPr="008F6E71" w:rsidRDefault="00840CDA" w:rsidP="00D601E5">
      <w:pPr>
        <w:rPr>
          <w:lang w:val="en-US"/>
        </w:rPr>
      </w:pPr>
      <w:r w:rsidRPr="008F6E71">
        <w:rPr>
          <w:lang w:val="en-US"/>
        </w:rPr>
        <w:t>Guidance</w:t>
      </w:r>
      <w:r w:rsidR="00D601E5" w:rsidRPr="008F6E71">
        <w:rPr>
          <w:lang w:val="en-US"/>
        </w:rPr>
        <w:t xml:space="preserve"> </w:t>
      </w:r>
      <w:r w:rsidRPr="008F6E71">
        <w:rPr>
          <w:lang w:val="en-US"/>
        </w:rPr>
        <w:t xml:space="preserve">and conditions on the use of DSHOT data can be found in </w:t>
      </w:r>
      <w:r w:rsidR="002123CA" w:rsidRPr="008F6E71">
        <w:rPr>
          <w:lang w:val="en-US"/>
        </w:rPr>
        <w:t xml:space="preserve">the </w:t>
      </w:r>
      <w:r w:rsidR="005B103D" w:rsidRPr="008F6E71">
        <w:rPr>
          <w:lang w:val="en-US"/>
        </w:rPr>
        <w:t xml:space="preserve">FAA N 8900 series notice “Revised FAA-Approved Deicing Program Updates, Winter </w:t>
      </w:r>
      <w:r w:rsidR="00A87007">
        <w:rPr>
          <w:lang w:val="en-US"/>
        </w:rPr>
        <w:t>2022-2023</w:t>
      </w:r>
      <w:r w:rsidR="002123CA" w:rsidRPr="008F6E71">
        <w:rPr>
          <w:lang w:val="en-US"/>
        </w:rPr>
        <w:t>”</w:t>
      </w:r>
      <w:r w:rsidR="005B103D" w:rsidRPr="008F6E71">
        <w:rPr>
          <w:lang w:val="en-US"/>
        </w:rPr>
        <w:t>.</w:t>
      </w:r>
    </w:p>
    <w:p w14:paraId="66DD55E8" w14:textId="4B3A18A9" w:rsidR="00C911D6" w:rsidRPr="008F6E71" w:rsidRDefault="00C911D6" w:rsidP="00DE1498">
      <w:pPr>
        <w:spacing w:before="180" w:after="120"/>
        <w:rPr>
          <w:rFonts w:cs="Arial"/>
          <w:b/>
          <w:bCs/>
          <w:lang w:val="en-US"/>
        </w:rPr>
      </w:pPr>
      <w:r w:rsidRPr="008F6E71">
        <w:rPr>
          <w:rFonts w:cs="Arial"/>
          <w:b/>
          <w:bCs/>
          <w:lang w:val="en-US"/>
        </w:rPr>
        <w:t>Applicability</w:t>
      </w:r>
    </w:p>
    <w:p w14:paraId="0B4264F6" w14:textId="5BBA1139" w:rsidR="00231AD6" w:rsidRPr="008F6E71" w:rsidRDefault="00C911D6" w:rsidP="00C911D6">
      <w:pPr>
        <w:rPr>
          <w:lang w:val="en-US"/>
        </w:rPr>
      </w:pPr>
      <w:r w:rsidRPr="008F6E71">
        <w:rPr>
          <w:lang w:val="en-US"/>
        </w:rPr>
        <w:t xml:space="preserve">A new version of this document is published for each winter operating season, typically in </w:t>
      </w:r>
      <w:r w:rsidR="00B05D98" w:rsidRPr="008F6E71">
        <w:rPr>
          <w:lang w:val="en-US"/>
        </w:rPr>
        <w:t xml:space="preserve">early </w:t>
      </w:r>
      <w:r w:rsidRPr="008F6E71">
        <w:rPr>
          <w:lang w:val="en-US"/>
        </w:rPr>
        <w:t xml:space="preserve">August preceding the winter operating season. Updates to the winter’s document may be published </w:t>
      </w:r>
      <w:r w:rsidR="00B05D98" w:rsidRPr="008F6E71">
        <w:rPr>
          <w:lang w:val="en-US"/>
        </w:rPr>
        <w:t xml:space="preserve">at </w:t>
      </w:r>
      <w:r w:rsidRPr="008F6E71">
        <w:rPr>
          <w:lang w:val="en-US"/>
        </w:rPr>
        <w:t>any time after the Original Issue document is published. When a new document is published, either mid-season or each new season, the previous document becomes obsolete. It is the responsibility of the end user to periodically check for document updates on the following website:</w:t>
      </w:r>
    </w:p>
    <w:p w14:paraId="54358B08" w14:textId="225B9556" w:rsidR="00C911D6" w:rsidRPr="008F6E71" w:rsidRDefault="0077119E" w:rsidP="00C911D6">
      <w:pPr>
        <w:rPr>
          <w:szCs w:val="20"/>
          <w:lang w:val="en-US"/>
        </w:rPr>
      </w:pPr>
      <w:hyperlink r:id="rId17" w:tooltip="Link to the FAA deicing website" w:history="1">
        <w:r w:rsidR="00231AD6" w:rsidRPr="008F6E71">
          <w:rPr>
            <w:rStyle w:val="Hyperlink"/>
            <w:color w:val="0000FF"/>
            <w:sz w:val="20"/>
            <w:szCs w:val="20"/>
            <w:u w:val="single"/>
            <w:lang w:val="en-US"/>
          </w:rPr>
          <w:t>https://www.faa.gov/other_visit/aviation_industry/airline_operators/airline_safety/deicing/</w:t>
        </w:r>
      </w:hyperlink>
      <w:r w:rsidR="00C911D6" w:rsidRPr="008F6E71">
        <w:rPr>
          <w:szCs w:val="20"/>
          <w:lang w:val="en-US"/>
        </w:rPr>
        <w:t>.</w:t>
      </w:r>
    </w:p>
    <w:p w14:paraId="297C2C2D" w14:textId="33C7E4DD" w:rsidR="00BA73F8" w:rsidRPr="00820CC5" w:rsidRDefault="00C911D6" w:rsidP="00DE1498">
      <w:pPr>
        <w:spacing w:before="180" w:after="120"/>
        <w:rPr>
          <w:rFonts w:cs="Arial"/>
          <w:b/>
          <w:bCs/>
          <w:lang w:val="en-US"/>
        </w:rPr>
      </w:pPr>
      <w:r w:rsidRPr="008F6E71">
        <w:rPr>
          <w:rFonts w:cs="Arial"/>
          <w:b/>
          <w:bCs/>
          <w:lang w:val="en-US"/>
        </w:rPr>
        <w:t>Main Document Structure and Content</w:t>
      </w:r>
    </w:p>
    <w:p w14:paraId="638C03D4" w14:textId="68088250" w:rsidR="00C911D6" w:rsidRPr="008F6E71" w:rsidRDefault="00C911D6" w:rsidP="00C911D6">
      <w:pPr>
        <w:rPr>
          <w:lang w:val="en-US"/>
        </w:rPr>
      </w:pPr>
      <w:r w:rsidRPr="008F6E71">
        <w:rPr>
          <w:lang w:val="en-US"/>
        </w:rPr>
        <w:t>This document is divided into several sections.</w:t>
      </w:r>
    </w:p>
    <w:p w14:paraId="0D7BBF73" w14:textId="333AE453" w:rsidR="00C911D6" w:rsidRPr="008F6E71" w:rsidRDefault="00C911D6" w:rsidP="00086CF4">
      <w:pPr>
        <w:pStyle w:val="ListParagraph"/>
        <w:numPr>
          <w:ilvl w:val="0"/>
          <w:numId w:val="86"/>
        </w:numPr>
        <w:overflowPunct w:val="0"/>
        <w:autoSpaceDE w:val="0"/>
        <w:autoSpaceDN w:val="0"/>
        <w:adjustRightInd w:val="0"/>
        <w:spacing w:before="120"/>
        <w:textAlignment w:val="baseline"/>
        <w:rPr>
          <w:lang w:val="en-US"/>
        </w:rPr>
      </w:pPr>
      <w:r w:rsidRPr="008F6E71">
        <w:rPr>
          <w:u w:val="single"/>
          <w:lang w:val="en-US"/>
        </w:rPr>
        <w:t>Change Control Records</w:t>
      </w:r>
      <w:r w:rsidRPr="008F6E71">
        <w:rPr>
          <w:lang w:val="en-US"/>
        </w:rPr>
        <w:t>: Provides details of any changes made to the document in mid-season document updates.</w:t>
      </w:r>
    </w:p>
    <w:p w14:paraId="5F6C53AD" w14:textId="77777777" w:rsidR="00C911D6" w:rsidRPr="008F6E71" w:rsidRDefault="00C911D6" w:rsidP="00086CF4">
      <w:pPr>
        <w:pStyle w:val="ListParagraph"/>
        <w:numPr>
          <w:ilvl w:val="0"/>
          <w:numId w:val="86"/>
        </w:numPr>
        <w:overflowPunct w:val="0"/>
        <w:autoSpaceDE w:val="0"/>
        <w:autoSpaceDN w:val="0"/>
        <w:adjustRightInd w:val="0"/>
        <w:spacing w:before="120"/>
        <w:contextualSpacing w:val="0"/>
        <w:textAlignment w:val="baseline"/>
        <w:rPr>
          <w:lang w:val="en-US"/>
        </w:rPr>
      </w:pPr>
      <w:r w:rsidRPr="008F6E71">
        <w:rPr>
          <w:u w:val="single"/>
          <w:lang w:val="en-US"/>
        </w:rPr>
        <w:t>Table of Contents</w:t>
      </w:r>
      <w:r w:rsidRPr="008F6E71">
        <w:rPr>
          <w:lang w:val="en-US"/>
        </w:rPr>
        <w:t>: Provides a list of sections, tables, and appendices in the document.</w:t>
      </w:r>
    </w:p>
    <w:p w14:paraId="59D2F6D4" w14:textId="7036E6E1" w:rsidR="00C911D6" w:rsidRPr="008F6E71" w:rsidRDefault="00C911D6" w:rsidP="00086CF4">
      <w:pPr>
        <w:pStyle w:val="ListParagraph"/>
        <w:numPr>
          <w:ilvl w:val="0"/>
          <w:numId w:val="86"/>
        </w:numPr>
        <w:overflowPunct w:val="0"/>
        <w:autoSpaceDE w:val="0"/>
        <w:autoSpaceDN w:val="0"/>
        <w:adjustRightInd w:val="0"/>
        <w:spacing w:before="120"/>
        <w:contextualSpacing w:val="0"/>
        <w:textAlignment w:val="baseline"/>
        <w:rPr>
          <w:lang w:val="en-US"/>
        </w:rPr>
      </w:pPr>
      <w:r w:rsidRPr="008F6E71">
        <w:rPr>
          <w:u w:val="single"/>
          <w:lang w:val="en-US"/>
        </w:rPr>
        <w:t>How to Use This Document</w:t>
      </w:r>
      <w:r w:rsidRPr="008F6E71">
        <w:rPr>
          <w:lang w:val="en-US"/>
        </w:rPr>
        <w:t xml:space="preserve">: Provides </w:t>
      </w:r>
      <w:r w:rsidR="00B05D98" w:rsidRPr="008F6E71">
        <w:rPr>
          <w:lang w:val="en-US"/>
        </w:rPr>
        <w:t>top-level</w:t>
      </w:r>
      <w:r w:rsidRPr="008F6E71">
        <w:rPr>
          <w:lang w:val="en-US"/>
        </w:rPr>
        <w:t xml:space="preserve"> guidance on how to use the document.</w:t>
      </w:r>
    </w:p>
    <w:p w14:paraId="0D53FAD6" w14:textId="60CF372B" w:rsidR="00C911D6" w:rsidRPr="008F6E71" w:rsidRDefault="003270BA" w:rsidP="00086CF4">
      <w:pPr>
        <w:pStyle w:val="ListParagraph"/>
        <w:numPr>
          <w:ilvl w:val="0"/>
          <w:numId w:val="86"/>
        </w:numPr>
        <w:overflowPunct w:val="0"/>
        <w:autoSpaceDE w:val="0"/>
        <w:autoSpaceDN w:val="0"/>
        <w:adjustRightInd w:val="0"/>
        <w:spacing w:before="120"/>
        <w:contextualSpacing w:val="0"/>
        <w:textAlignment w:val="baseline"/>
        <w:rPr>
          <w:lang w:val="en-US"/>
        </w:rPr>
      </w:pPr>
      <w:r w:rsidRPr="008F6E71">
        <w:rPr>
          <w:u w:val="single"/>
          <w:lang w:val="en-US"/>
        </w:rPr>
        <w:t>Highlights</w:t>
      </w:r>
      <w:r w:rsidR="00C979D6" w:rsidRPr="008F6E71">
        <w:rPr>
          <w:u w:val="single"/>
          <w:lang w:val="en-US"/>
        </w:rPr>
        <w:t xml:space="preserve"> and Changes for Winter </w:t>
      </w:r>
      <w:r w:rsidR="00A87007">
        <w:rPr>
          <w:u w:val="single"/>
          <w:lang w:val="en-US"/>
        </w:rPr>
        <w:t>2022-2023</w:t>
      </w:r>
      <w:r w:rsidR="00C911D6" w:rsidRPr="008F6E71">
        <w:rPr>
          <w:lang w:val="en-US"/>
        </w:rPr>
        <w:t>: Describes key changes made to the document for the current winter operating season.</w:t>
      </w:r>
    </w:p>
    <w:p w14:paraId="69CA92B8" w14:textId="441FFB0F" w:rsidR="00C911D6" w:rsidRPr="008F6E71" w:rsidRDefault="00C911D6" w:rsidP="00086CF4">
      <w:pPr>
        <w:pStyle w:val="ListParagraph"/>
        <w:numPr>
          <w:ilvl w:val="0"/>
          <w:numId w:val="86"/>
        </w:numPr>
        <w:overflowPunct w:val="0"/>
        <w:autoSpaceDE w:val="0"/>
        <w:autoSpaceDN w:val="0"/>
        <w:adjustRightInd w:val="0"/>
        <w:spacing w:before="120"/>
        <w:contextualSpacing w:val="0"/>
        <w:textAlignment w:val="baseline"/>
        <w:rPr>
          <w:lang w:val="en-US"/>
        </w:rPr>
      </w:pPr>
      <w:r w:rsidRPr="008F6E71">
        <w:rPr>
          <w:u w:val="single"/>
          <w:lang w:val="en-US"/>
        </w:rPr>
        <w:t>Holdover Time Guidelines</w:t>
      </w:r>
      <w:r w:rsidRPr="008F6E71">
        <w:rPr>
          <w:lang w:val="en-US"/>
        </w:rPr>
        <w:t xml:space="preserve">: Series of </w:t>
      </w:r>
      <w:r w:rsidR="00B05D98" w:rsidRPr="008F6E71">
        <w:rPr>
          <w:lang w:val="en-US"/>
        </w:rPr>
        <w:t>tables that</w:t>
      </w:r>
      <w:r w:rsidRPr="008F6E71">
        <w:rPr>
          <w:lang w:val="en-US"/>
        </w:rPr>
        <w:t xml:space="preserve"> provide estimated holdover times (in hh:mm). Fluids are divided by fluid type (Type I, II, III, </w:t>
      </w:r>
      <w:r w:rsidR="00440004" w:rsidRPr="008F6E71">
        <w:rPr>
          <w:lang w:val="en-US"/>
        </w:rPr>
        <w:t xml:space="preserve">and </w:t>
      </w:r>
      <w:r w:rsidRPr="008F6E71">
        <w:rPr>
          <w:lang w:val="en-US"/>
        </w:rPr>
        <w:t>IV), aircraft construction materials (Type I only), fluid brand (Type II, III, IV), aircraft rotation speed (Type III only), and fluid application temperature (Type III only). Columns in the tables divide the information by precipitation type; rows in the tables divide the information by temperature and fluid dilution.</w:t>
      </w:r>
      <w:r w:rsidR="005733E1" w:rsidRPr="005733E1">
        <w:t xml:space="preserve"> </w:t>
      </w:r>
      <w:r w:rsidR="005733E1">
        <w:t>Notes in the tables refer to additional information on the specific HOTs. Cautions that apply to all tables in a section are located on the flysheets before each section.</w:t>
      </w:r>
    </w:p>
    <w:p w14:paraId="1B6B98C7" w14:textId="21FC6B58" w:rsidR="00C911D6" w:rsidRPr="008F6E71" w:rsidRDefault="00C911D6" w:rsidP="00086CF4">
      <w:pPr>
        <w:pStyle w:val="ListParagraph"/>
        <w:numPr>
          <w:ilvl w:val="0"/>
          <w:numId w:val="86"/>
        </w:numPr>
        <w:overflowPunct w:val="0"/>
        <w:autoSpaceDE w:val="0"/>
        <w:autoSpaceDN w:val="0"/>
        <w:adjustRightInd w:val="0"/>
        <w:spacing w:before="120"/>
        <w:contextualSpacing w:val="0"/>
        <w:textAlignment w:val="baseline"/>
        <w:rPr>
          <w:lang w:val="en-US"/>
        </w:rPr>
      </w:pPr>
      <w:r w:rsidRPr="008F6E71">
        <w:rPr>
          <w:u w:val="single"/>
          <w:lang w:val="en-US"/>
        </w:rPr>
        <w:t>Allowance Time</w:t>
      </w:r>
      <w:r w:rsidR="00440004" w:rsidRPr="008F6E71">
        <w:rPr>
          <w:u w:val="single"/>
          <w:lang w:val="en-US"/>
        </w:rPr>
        <w:t>s</w:t>
      </w:r>
      <w:r w:rsidRPr="008F6E71">
        <w:rPr>
          <w:u w:val="single"/>
          <w:lang w:val="en-US"/>
        </w:rPr>
        <w:t xml:space="preserve"> Tables</w:t>
      </w:r>
      <w:r w:rsidRPr="008F6E71">
        <w:rPr>
          <w:lang w:val="en-US"/>
        </w:rPr>
        <w:t xml:space="preserve">: </w:t>
      </w:r>
      <w:r w:rsidR="00B05D98" w:rsidRPr="008F6E71">
        <w:rPr>
          <w:lang w:val="en-US"/>
        </w:rPr>
        <w:t>Tables that</w:t>
      </w:r>
      <w:r w:rsidRPr="008F6E71">
        <w:rPr>
          <w:lang w:val="en-US"/>
        </w:rPr>
        <w:t xml:space="preserve"> provide allowance times (in minutes) for Type III and Type IV fluids. Rows in the tables divide the information by precipitation type; columns in the tables divide the information by temperature.</w:t>
      </w:r>
      <w:r w:rsidR="00DE1498" w:rsidRPr="00DE1498">
        <w:t xml:space="preserve"> </w:t>
      </w:r>
      <w:bookmarkStart w:id="15" w:name="_Hlk107319870"/>
      <w:r w:rsidR="00DE1498">
        <w:t xml:space="preserve">Notes in the tables refer to additional information on the specific allowance times. Cautions that apply to all </w:t>
      </w:r>
      <w:r w:rsidR="003A79D1">
        <w:t xml:space="preserve">allowance times </w:t>
      </w:r>
      <w:r w:rsidR="00DE1498">
        <w:t xml:space="preserve">tables are located on the flysheet before </w:t>
      </w:r>
      <w:r w:rsidR="003A79D1">
        <w:t>the</w:t>
      </w:r>
      <w:r w:rsidR="00DE1498">
        <w:t xml:space="preserve"> section.</w:t>
      </w:r>
      <w:bookmarkEnd w:id="15"/>
    </w:p>
    <w:p w14:paraId="09D0CE68" w14:textId="45C846D5" w:rsidR="00C911D6" w:rsidRPr="008F6E71" w:rsidRDefault="00C911D6" w:rsidP="00086CF4">
      <w:pPr>
        <w:pStyle w:val="ListParagraph"/>
        <w:numPr>
          <w:ilvl w:val="0"/>
          <w:numId w:val="86"/>
        </w:numPr>
        <w:overflowPunct w:val="0"/>
        <w:autoSpaceDE w:val="0"/>
        <w:autoSpaceDN w:val="0"/>
        <w:adjustRightInd w:val="0"/>
        <w:spacing w:before="120"/>
        <w:contextualSpacing w:val="0"/>
        <w:textAlignment w:val="baseline"/>
        <w:rPr>
          <w:lang w:val="en-US"/>
        </w:rPr>
      </w:pPr>
      <w:r w:rsidRPr="008F6E71">
        <w:rPr>
          <w:u w:val="single"/>
          <w:lang w:val="en-US"/>
        </w:rPr>
        <w:t>Supplementary Guidance</w:t>
      </w:r>
      <w:r w:rsidRPr="008F6E71">
        <w:rPr>
          <w:lang w:val="en-US"/>
        </w:rPr>
        <w:t xml:space="preserve">: Series of </w:t>
      </w:r>
      <w:r w:rsidR="00B05D98" w:rsidRPr="008F6E71">
        <w:rPr>
          <w:lang w:val="en-US"/>
        </w:rPr>
        <w:t>tables that provide supplementary information for using the holdover time guidelines and allowance</w:t>
      </w:r>
      <w:r w:rsidRPr="008F6E71">
        <w:rPr>
          <w:lang w:val="en-US"/>
        </w:rPr>
        <w:t xml:space="preserve"> time</w:t>
      </w:r>
      <w:r w:rsidR="00440004" w:rsidRPr="008F6E71">
        <w:rPr>
          <w:lang w:val="en-US"/>
        </w:rPr>
        <w:t>s</w:t>
      </w:r>
      <w:r w:rsidRPr="008F6E71">
        <w:rPr>
          <w:lang w:val="en-US"/>
        </w:rPr>
        <w:t xml:space="preserve"> tables. Includes a table for estimating snowfall intensity from prevailing visibility, tables of fluid information (one table per fluid type), and tables of fluid application guidance (by fluid type).</w:t>
      </w:r>
    </w:p>
    <w:p w14:paraId="2A8B2388" w14:textId="77777777" w:rsidR="00C911D6" w:rsidRPr="008F6E71" w:rsidRDefault="00C911D6" w:rsidP="00DE1498">
      <w:pPr>
        <w:spacing w:before="180" w:after="120"/>
        <w:rPr>
          <w:rFonts w:cs="Arial"/>
          <w:b/>
          <w:bCs/>
          <w:lang w:val="en-US"/>
        </w:rPr>
      </w:pPr>
      <w:r w:rsidRPr="008F6E71">
        <w:rPr>
          <w:rFonts w:cs="Arial"/>
          <w:b/>
          <w:bCs/>
          <w:lang w:val="en-US"/>
        </w:rPr>
        <w:t>Appendices</w:t>
      </w:r>
    </w:p>
    <w:p w14:paraId="36DED147" w14:textId="77777777" w:rsidR="00C911D6" w:rsidRPr="008F6E71" w:rsidRDefault="00C911D6" w:rsidP="00C911D6">
      <w:pPr>
        <w:rPr>
          <w:lang w:val="en-US"/>
        </w:rPr>
      </w:pPr>
      <w:r w:rsidRPr="008F6E71">
        <w:rPr>
          <w:lang w:val="en-US"/>
        </w:rPr>
        <w:t>The appendices contain complementary content.</w:t>
      </w:r>
    </w:p>
    <w:p w14:paraId="1D0F6577" w14:textId="33124CF7" w:rsidR="00C911D6" w:rsidRPr="008F6E71" w:rsidRDefault="00C911D6" w:rsidP="00086CF4">
      <w:pPr>
        <w:pStyle w:val="ListParagraph"/>
        <w:numPr>
          <w:ilvl w:val="0"/>
          <w:numId w:val="86"/>
        </w:numPr>
        <w:overflowPunct w:val="0"/>
        <w:autoSpaceDE w:val="0"/>
        <w:autoSpaceDN w:val="0"/>
        <w:adjustRightInd w:val="0"/>
        <w:spacing w:before="120"/>
        <w:textAlignment w:val="baseline"/>
        <w:rPr>
          <w:lang w:val="en-US"/>
        </w:rPr>
      </w:pPr>
      <w:r w:rsidRPr="008F6E71">
        <w:rPr>
          <w:u w:val="single"/>
          <w:lang w:val="en-US"/>
        </w:rPr>
        <w:t>Appendix A</w:t>
      </w:r>
      <w:r w:rsidRPr="008F6E71">
        <w:rPr>
          <w:lang w:val="en-US"/>
        </w:rPr>
        <w:t>:</w:t>
      </w:r>
      <w:r w:rsidR="00D270E8" w:rsidRPr="008F6E71">
        <w:rPr>
          <w:lang w:val="en-US"/>
        </w:rPr>
        <w:t> </w:t>
      </w:r>
      <w:r w:rsidRPr="008F6E71">
        <w:rPr>
          <w:lang w:val="en-US"/>
        </w:rPr>
        <w:t>Provides adjusted holdover time guidelines (holdover time guidelines and allowance time</w:t>
      </w:r>
      <w:r w:rsidR="00440004" w:rsidRPr="008F6E71">
        <w:rPr>
          <w:lang w:val="en-US"/>
        </w:rPr>
        <w:t>s</w:t>
      </w:r>
      <w:r w:rsidRPr="008F6E71">
        <w:rPr>
          <w:lang w:val="en-US"/>
        </w:rPr>
        <w:t xml:space="preserve"> tables) for operations </w:t>
      </w:r>
      <w:r w:rsidRPr="008F6E71">
        <w:rPr>
          <w:rFonts w:cs="Arial"/>
          <w:lang w:val="en-US"/>
        </w:rPr>
        <w:t xml:space="preserve">when flaps and slats are </w:t>
      </w:r>
      <w:r w:rsidRPr="008F6E71">
        <w:rPr>
          <w:lang w:val="en-US"/>
        </w:rPr>
        <w:t>deployed</w:t>
      </w:r>
      <w:r w:rsidRPr="008F6E71">
        <w:rPr>
          <w:rFonts w:cs="Arial"/>
          <w:lang w:val="en-US"/>
        </w:rPr>
        <w:t xml:space="preserve"> prior to de/anti-icing.</w:t>
      </w:r>
    </w:p>
    <w:p w14:paraId="671CDDAE" w14:textId="3AC04C17" w:rsidR="003F10E0" w:rsidRPr="00820CC5" w:rsidRDefault="00C911D6" w:rsidP="00A4086A">
      <w:pPr>
        <w:pStyle w:val="ListParagraph"/>
        <w:numPr>
          <w:ilvl w:val="0"/>
          <w:numId w:val="86"/>
        </w:numPr>
        <w:overflowPunct w:val="0"/>
        <w:autoSpaceDE w:val="0"/>
        <w:autoSpaceDN w:val="0"/>
        <w:adjustRightInd w:val="0"/>
        <w:spacing w:before="120"/>
        <w:contextualSpacing w:val="0"/>
        <w:textAlignment w:val="baseline"/>
        <w:rPr>
          <w:lang w:val="en-US"/>
        </w:rPr>
      </w:pPr>
      <w:r w:rsidRPr="00820CC5">
        <w:rPr>
          <w:rFonts w:cs="Arial"/>
          <w:u w:val="single"/>
          <w:lang w:val="en-US"/>
        </w:rPr>
        <w:t xml:space="preserve">Appendix </w:t>
      </w:r>
      <w:r w:rsidR="00231AD6" w:rsidRPr="00820CC5">
        <w:rPr>
          <w:rFonts w:cs="Arial"/>
          <w:u w:val="single"/>
          <w:lang w:val="en-US"/>
        </w:rPr>
        <w:t>B</w:t>
      </w:r>
      <w:r w:rsidRPr="00820CC5">
        <w:rPr>
          <w:rFonts w:cs="Arial"/>
          <w:lang w:val="en-US"/>
        </w:rPr>
        <w:t>:</w:t>
      </w:r>
      <w:r w:rsidR="00D270E8" w:rsidRPr="00820CC5">
        <w:rPr>
          <w:lang w:val="en-US"/>
        </w:rPr>
        <w:t> </w:t>
      </w:r>
      <w:r w:rsidRPr="00820CC5">
        <w:rPr>
          <w:rFonts w:cs="Arial"/>
          <w:lang w:val="en-US"/>
        </w:rPr>
        <w:t>Provides information on laboratories involved in testing de/anti-icing fluids.</w:t>
      </w:r>
      <w:r w:rsidR="003F10E0" w:rsidRPr="00820CC5">
        <w:rPr>
          <w:lang w:val="en-US"/>
        </w:rPr>
        <w:br w:type="page"/>
      </w:r>
    </w:p>
    <w:p w14:paraId="403020EC" w14:textId="0884609D" w:rsidR="000364F7" w:rsidRPr="008F6E71" w:rsidRDefault="003270BA" w:rsidP="006D4400">
      <w:pPr>
        <w:pStyle w:val="Heading2"/>
        <w:rPr>
          <w:lang w:val="en-US"/>
        </w:rPr>
      </w:pPr>
      <w:bookmarkStart w:id="16" w:name="_Toc508704800"/>
      <w:bookmarkStart w:id="17" w:name="_Toc43986149"/>
      <w:bookmarkStart w:id="18" w:name="_Toc109205864"/>
      <w:r w:rsidRPr="008F6E71">
        <w:rPr>
          <w:lang w:val="en-US"/>
        </w:rPr>
        <w:lastRenderedPageBreak/>
        <w:t>Highlights</w:t>
      </w:r>
      <w:r w:rsidR="00C979D6" w:rsidRPr="008F6E71">
        <w:rPr>
          <w:lang w:val="en-US"/>
        </w:rPr>
        <w:t xml:space="preserve"> and Changes for Winter </w:t>
      </w:r>
      <w:bookmarkEnd w:id="9"/>
      <w:bookmarkEnd w:id="10"/>
      <w:bookmarkEnd w:id="16"/>
      <w:bookmarkEnd w:id="17"/>
      <w:r w:rsidR="00A87007">
        <w:rPr>
          <w:lang w:val="en-US"/>
        </w:rPr>
        <w:t>2022-2023</w:t>
      </w:r>
      <w:bookmarkEnd w:id="18"/>
    </w:p>
    <w:p w14:paraId="172F5450" w14:textId="54452170" w:rsidR="003270BA" w:rsidRPr="008F6E71" w:rsidRDefault="003270BA" w:rsidP="00127370">
      <w:pPr>
        <w:spacing w:before="200"/>
        <w:rPr>
          <w:b/>
          <w:szCs w:val="20"/>
          <w:u w:val="single"/>
          <w:lang w:val="en-US"/>
        </w:rPr>
      </w:pPr>
      <w:r w:rsidRPr="008F6E71">
        <w:rPr>
          <w:b/>
          <w:szCs w:val="20"/>
          <w:u w:val="single"/>
          <w:lang w:val="en-US"/>
        </w:rPr>
        <w:t>CHANGED FROM PREVIOUS YEAR</w:t>
      </w:r>
    </w:p>
    <w:p w14:paraId="7336BD2E" w14:textId="09BF9E7A" w:rsidR="000364F7" w:rsidRPr="008F6E71" w:rsidRDefault="000364F7" w:rsidP="00127370">
      <w:pPr>
        <w:spacing w:before="200"/>
        <w:rPr>
          <w:szCs w:val="20"/>
          <w:lang w:val="en-US"/>
        </w:rPr>
      </w:pPr>
      <w:r w:rsidRPr="008F6E71">
        <w:rPr>
          <w:szCs w:val="20"/>
          <w:lang w:val="en-US"/>
        </w:rPr>
        <w:t>The principal changes from the previous year are briefly indicated herein.</w:t>
      </w:r>
    </w:p>
    <w:p w14:paraId="543617EF" w14:textId="77777777" w:rsidR="00F96D58" w:rsidRDefault="002E47F3" w:rsidP="00771A54">
      <w:pPr>
        <w:pStyle w:val="StyleTitleSoCBefore12pt"/>
        <w:spacing w:before="300"/>
        <w:rPr>
          <w:lang w:val="en-US"/>
        </w:rPr>
      </w:pPr>
      <w:bookmarkStart w:id="19" w:name="_Hlk107320214"/>
      <w:r>
        <w:rPr>
          <w:lang w:val="en-US"/>
        </w:rPr>
        <w:t>Document Structure</w:t>
      </w:r>
    </w:p>
    <w:p w14:paraId="21ED2D61" w14:textId="5D807154" w:rsidR="00F96D58" w:rsidRDefault="00025D15" w:rsidP="00F96D58">
      <w:pPr>
        <w:pStyle w:val="NormalBullet"/>
        <w:spacing w:before="120"/>
        <w:rPr>
          <w:lang w:val="en-US"/>
        </w:rPr>
      </w:pPr>
      <w:r>
        <w:rPr>
          <w:lang w:val="en-US"/>
        </w:rPr>
        <w:t xml:space="preserve">The document has been divided into </w:t>
      </w:r>
      <w:r w:rsidR="00711394">
        <w:rPr>
          <w:lang w:val="en-US"/>
        </w:rPr>
        <w:t>additional</w:t>
      </w:r>
      <w:r>
        <w:rPr>
          <w:lang w:val="en-US"/>
        </w:rPr>
        <w:t xml:space="preserve"> sections and f</w:t>
      </w:r>
      <w:r w:rsidR="00F96D58">
        <w:rPr>
          <w:lang w:val="en-US"/>
        </w:rPr>
        <w:t xml:space="preserve">lysheets </w:t>
      </w:r>
      <w:r w:rsidR="00BE4F38">
        <w:rPr>
          <w:lang w:val="en-US"/>
        </w:rPr>
        <w:t xml:space="preserve">have been added to the beginning of each </w:t>
      </w:r>
      <w:r>
        <w:rPr>
          <w:lang w:val="en-US"/>
        </w:rPr>
        <w:t xml:space="preserve">new </w:t>
      </w:r>
      <w:r w:rsidR="00BE4F38">
        <w:rPr>
          <w:lang w:val="en-US"/>
        </w:rPr>
        <w:t>section</w:t>
      </w:r>
      <w:r w:rsidR="00AC4192">
        <w:rPr>
          <w:lang w:val="en-US"/>
        </w:rPr>
        <w:t>.</w:t>
      </w:r>
      <w:r w:rsidR="00BE4F38">
        <w:rPr>
          <w:lang w:val="en-US"/>
        </w:rPr>
        <w:t xml:space="preserve"> </w:t>
      </w:r>
    </w:p>
    <w:p w14:paraId="32596CD4" w14:textId="7983F4D5" w:rsidR="00B03A6E" w:rsidRDefault="00B03A6E" w:rsidP="00F96D58">
      <w:pPr>
        <w:pStyle w:val="NormalBullet"/>
        <w:spacing w:before="120"/>
        <w:rPr>
          <w:lang w:val="en-US"/>
        </w:rPr>
      </w:pPr>
      <w:r>
        <w:rPr>
          <w:lang w:val="en-US"/>
        </w:rPr>
        <w:t xml:space="preserve">A disclaimer has been added to each flysheet </w:t>
      </w:r>
      <w:r w:rsidR="00A36CFF">
        <w:rPr>
          <w:lang w:val="en-US"/>
        </w:rPr>
        <w:t xml:space="preserve">to provide context on the use of the words “must”, “shall”, and “is/are required” within the document. </w:t>
      </w:r>
    </w:p>
    <w:p w14:paraId="04AED497" w14:textId="77777777" w:rsidR="001A3F0E" w:rsidRDefault="001A3F0E" w:rsidP="001A3F0E">
      <w:pPr>
        <w:pStyle w:val="ListParagraph"/>
        <w:numPr>
          <w:ilvl w:val="0"/>
          <w:numId w:val="1"/>
        </w:numPr>
        <w:spacing w:before="120"/>
        <w:ind w:left="714" w:hanging="357"/>
        <w:contextualSpacing w:val="0"/>
        <w:rPr>
          <w:rFonts w:cs="Arial"/>
        </w:rPr>
      </w:pPr>
      <w:r>
        <w:rPr>
          <w:rFonts w:cs="Arial"/>
        </w:rPr>
        <w:t xml:space="preserve">The cautions for all tables have been moved to the fly sheets at the beginning of each section. They can be found at the following pages: </w:t>
      </w:r>
    </w:p>
    <w:p w14:paraId="53A3042A" w14:textId="43C4F623" w:rsidR="00AA5F35" w:rsidRDefault="00AA5F35" w:rsidP="00AA5F35">
      <w:pPr>
        <w:pStyle w:val="NormalSubBullet"/>
        <w:textAlignment w:val="auto"/>
      </w:pPr>
      <w:r>
        <w:t xml:space="preserve">Standard HOTs and Allowance Times: Active Frost – </w:t>
      </w:r>
      <w:r w:rsidRPr="00DA0F34">
        <w:t xml:space="preserve">page </w:t>
      </w:r>
      <w:r w:rsidR="00250C60">
        <w:t>8</w:t>
      </w:r>
      <w:r w:rsidRPr="00DA0F34">
        <w:t>, Type I</w:t>
      </w:r>
      <w:r>
        <w:t xml:space="preserve"> HOTs – </w:t>
      </w:r>
      <w:r w:rsidRPr="00DA0F34">
        <w:t xml:space="preserve">page </w:t>
      </w:r>
      <w:r w:rsidR="00250C60">
        <w:t>10</w:t>
      </w:r>
      <w:r w:rsidRPr="00DA0F34">
        <w:t>, Type II</w:t>
      </w:r>
      <w:r>
        <w:t xml:space="preserve"> HOTs</w:t>
      </w:r>
      <w:r w:rsidRPr="00DA0F34">
        <w:t xml:space="preserve"> – page 1</w:t>
      </w:r>
      <w:r w:rsidR="00250C60">
        <w:t>3</w:t>
      </w:r>
      <w:r w:rsidRPr="00DA0F34">
        <w:t xml:space="preserve">, Type III </w:t>
      </w:r>
      <w:r>
        <w:t>HOTs</w:t>
      </w:r>
      <w:r w:rsidRPr="00DA0F34">
        <w:t>– page 2</w:t>
      </w:r>
      <w:r w:rsidR="00250C60">
        <w:t>8</w:t>
      </w:r>
      <w:r w:rsidRPr="00DA0F34">
        <w:t>, Type IV</w:t>
      </w:r>
      <w:r>
        <w:t xml:space="preserve"> HOTs</w:t>
      </w:r>
      <w:r w:rsidRPr="00DA0F34">
        <w:t xml:space="preserve"> – </w:t>
      </w:r>
      <w:r>
        <w:t>p</w:t>
      </w:r>
      <w:r w:rsidRPr="00DA0F34">
        <w:t>age 3</w:t>
      </w:r>
      <w:r w:rsidR="00250C60">
        <w:t>2</w:t>
      </w:r>
      <w:r>
        <w:t>, Snow mixed with Freezing Fog HOTs – page 6</w:t>
      </w:r>
      <w:r w:rsidR="008C0C7E">
        <w:t>1</w:t>
      </w:r>
      <w:r>
        <w:t>, Allowance Times – page 6</w:t>
      </w:r>
      <w:r w:rsidR="00F41ADC">
        <w:t>3</w:t>
      </w:r>
      <w:r w:rsidRPr="00DA0F34">
        <w:t xml:space="preserve">. </w:t>
      </w:r>
    </w:p>
    <w:p w14:paraId="7A360F87" w14:textId="77777777" w:rsidR="002E2DD3" w:rsidRDefault="002E2DD3" w:rsidP="002E2DD3">
      <w:pPr>
        <w:pStyle w:val="NormalSubBullet"/>
        <w:textAlignment w:val="auto"/>
      </w:pPr>
      <w:r>
        <w:t xml:space="preserve">Adjusted HOTs and Allowance Times: Active Frost – </w:t>
      </w:r>
      <w:r w:rsidRPr="00DA0F34">
        <w:t xml:space="preserve">page </w:t>
      </w:r>
      <w:r>
        <w:t>A-4</w:t>
      </w:r>
      <w:r w:rsidRPr="00DA0F34">
        <w:t>, Type I</w:t>
      </w:r>
      <w:r>
        <w:t xml:space="preserve"> HOTs – p</w:t>
      </w:r>
      <w:r w:rsidRPr="00DA0F34">
        <w:t xml:space="preserve">age </w:t>
      </w:r>
      <w:r>
        <w:t>A-6</w:t>
      </w:r>
      <w:r w:rsidRPr="00DA0F34">
        <w:t>, Type II</w:t>
      </w:r>
      <w:r>
        <w:t xml:space="preserve"> HOTs</w:t>
      </w:r>
      <w:r w:rsidRPr="00DA0F34">
        <w:t xml:space="preserve"> – page </w:t>
      </w:r>
      <w:r>
        <w:t>A-9</w:t>
      </w:r>
      <w:r w:rsidRPr="00DA0F34">
        <w:t xml:space="preserve">, Type III </w:t>
      </w:r>
      <w:r>
        <w:t xml:space="preserve">HOTs </w:t>
      </w:r>
      <w:r w:rsidRPr="00DA0F34">
        <w:t xml:space="preserve">– page </w:t>
      </w:r>
      <w:r>
        <w:t>A-</w:t>
      </w:r>
      <w:r w:rsidRPr="00DA0F34">
        <w:t>2</w:t>
      </w:r>
      <w:r>
        <w:t>4</w:t>
      </w:r>
      <w:r w:rsidRPr="00DA0F34">
        <w:t>, Type IV</w:t>
      </w:r>
      <w:r>
        <w:t xml:space="preserve"> HOTs</w:t>
      </w:r>
      <w:r w:rsidRPr="00DA0F34">
        <w:t xml:space="preserve"> – </w:t>
      </w:r>
      <w:r>
        <w:t>p</w:t>
      </w:r>
      <w:r w:rsidRPr="00DA0F34">
        <w:t xml:space="preserve">age </w:t>
      </w:r>
      <w:r>
        <w:t>A-28, Snow mixed with Freezing Fog HOTs – page A-57, Allowance Times – page A-59</w:t>
      </w:r>
      <w:r w:rsidRPr="00DA0F34">
        <w:t xml:space="preserve">. </w:t>
      </w:r>
    </w:p>
    <w:p w14:paraId="215D78BD" w14:textId="16479BF1" w:rsidR="004C718A" w:rsidRPr="008F6E71" w:rsidRDefault="004C718A" w:rsidP="00771A54">
      <w:pPr>
        <w:pStyle w:val="StyleTitleSoCBefore12pt"/>
        <w:spacing w:before="300"/>
        <w:rPr>
          <w:lang w:val="en-US"/>
        </w:rPr>
      </w:pPr>
      <w:r w:rsidRPr="008F6E71">
        <w:rPr>
          <w:lang w:val="en-US"/>
        </w:rPr>
        <w:t>How to Use this Document</w:t>
      </w:r>
    </w:p>
    <w:p w14:paraId="29756D0E" w14:textId="7225A67A" w:rsidR="00065C8A" w:rsidRDefault="00DE1498" w:rsidP="004C718A">
      <w:pPr>
        <w:pStyle w:val="NormalBullet"/>
        <w:spacing w:before="120"/>
        <w:rPr>
          <w:lang w:val="en-US"/>
        </w:rPr>
      </w:pPr>
      <w:r>
        <w:rPr>
          <w:lang w:val="en-US"/>
        </w:rPr>
        <w:t>Guidance</w:t>
      </w:r>
      <w:r w:rsidR="00065C8A">
        <w:rPr>
          <w:lang w:val="en-US"/>
        </w:rPr>
        <w:t xml:space="preserve"> </w:t>
      </w:r>
      <w:r w:rsidR="00BE4F38">
        <w:rPr>
          <w:lang w:val="en-US"/>
        </w:rPr>
        <w:t>has been</w:t>
      </w:r>
      <w:r w:rsidR="00065C8A">
        <w:rPr>
          <w:lang w:val="en-US"/>
        </w:rPr>
        <w:t xml:space="preserve"> added to the “Main Document Structure and Con</w:t>
      </w:r>
      <w:r w:rsidR="005D12A4">
        <w:rPr>
          <w:lang w:val="en-US"/>
        </w:rPr>
        <w:t>t</w:t>
      </w:r>
      <w:r w:rsidR="00065C8A">
        <w:rPr>
          <w:lang w:val="en-US"/>
        </w:rPr>
        <w:t xml:space="preserve">ent” section describing </w:t>
      </w:r>
      <w:r>
        <w:rPr>
          <w:lang w:val="en-US"/>
        </w:rPr>
        <w:t>the purpose of the notes and where to find the applicable cautions for the holdover time guidelines</w:t>
      </w:r>
      <w:r w:rsidR="007324E3">
        <w:rPr>
          <w:lang w:val="en-US"/>
        </w:rPr>
        <w:t xml:space="preserve"> and allowance time</w:t>
      </w:r>
      <w:r w:rsidR="006B4653">
        <w:rPr>
          <w:lang w:val="en-US"/>
        </w:rPr>
        <w:t>s tables.</w:t>
      </w:r>
    </w:p>
    <w:p w14:paraId="7B517577" w14:textId="19EDBD89" w:rsidR="000F7CC5" w:rsidRPr="008F6E71" w:rsidRDefault="000F7CC5" w:rsidP="00771A54">
      <w:pPr>
        <w:pStyle w:val="StyleTitleSoCBefore12pt"/>
        <w:spacing w:before="300"/>
        <w:rPr>
          <w:lang w:val="en-US"/>
        </w:rPr>
      </w:pPr>
      <w:r w:rsidRPr="008F6E71">
        <w:rPr>
          <w:lang w:val="en-US"/>
        </w:rPr>
        <w:t>Holdover Time Tables</w:t>
      </w:r>
    </w:p>
    <w:p w14:paraId="67D4E940" w14:textId="77777777" w:rsidR="00C10572" w:rsidRDefault="009B4B79" w:rsidP="00D601E5">
      <w:pPr>
        <w:pStyle w:val="NormalBullet"/>
        <w:rPr>
          <w:lang w:val="en-US"/>
        </w:rPr>
      </w:pPr>
      <w:r>
        <w:rPr>
          <w:lang w:val="en-US"/>
        </w:rPr>
        <w:t xml:space="preserve">Fluid specific HOT guidelines have been created for two new fluids: Kilfrost Ice Clear </w:t>
      </w:r>
      <w:r w:rsidR="0017108B">
        <w:rPr>
          <w:lang w:val="en-US"/>
        </w:rPr>
        <w:t>II (Type II) and MKS De</w:t>
      </w:r>
      <w:r w:rsidR="00EF5199">
        <w:rPr>
          <w:lang w:val="en-US"/>
        </w:rPr>
        <w:t>vO COREICEPHOB Type II (Type II)</w:t>
      </w:r>
      <w:r w:rsidR="00C10572">
        <w:rPr>
          <w:lang w:val="en-US"/>
        </w:rPr>
        <w:t>.</w:t>
      </w:r>
    </w:p>
    <w:p w14:paraId="4263E8EE" w14:textId="35A055C4" w:rsidR="000A3503" w:rsidRDefault="000A3503" w:rsidP="004D1BA9">
      <w:pPr>
        <w:pStyle w:val="NormalBullet"/>
        <w:rPr>
          <w:lang w:val="en-US"/>
        </w:rPr>
      </w:pPr>
      <w:r>
        <w:rPr>
          <w:lang w:val="en-US"/>
        </w:rPr>
        <w:t xml:space="preserve">Fluid specific HOT guidelines have been added for AllClear AeroClear MAX for use on middle speed aircraft. </w:t>
      </w:r>
    </w:p>
    <w:p w14:paraId="1CFF6498" w14:textId="2139D317" w:rsidR="00652DBE" w:rsidRDefault="00C10572" w:rsidP="004D1BA9">
      <w:pPr>
        <w:pStyle w:val="NormalBullet"/>
        <w:rPr>
          <w:lang w:val="en-US"/>
        </w:rPr>
      </w:pPr>
      <w:r>
        <w:rPr>
          <w:lang w:val="en-US"/>
        </w:rPr>
        <w:t>The HOT guidelines for Beijing Yadilite YD-102 T</w:t>
      </w:r>
      <w:r w:rsidR="002465A4">
        <w:rPr>
          <w:lang w:val="en-US"/>
        </w:rPr>
        <w:t>ype</w:t>
      </w:r>
      <w:r>
        <w:rPr>
          <w:lang w:val="en-US"/>
        </w:rPr>
        <w:t xml:space="preserve"> II</w:t>
      </w:r>
      <w:r w:rsidR="00652DBE">
        <w:rPr>
          <w:lang w:val="en-US"/>
        </w:rPr>
        <w:t xml:space="preserve"> have been removed.</w:t>
      </w:r>
    </w:p>
    <w:p w14:paraId="50243F9E" w14:textId="77777777" w:rsidR="00BC08D5" w:rsidRDefault="002465A4" w:rsidP="00E572AC">
      <w:pPr>
        <w:pStyle w:val="NormalBullet"/>
        <w:rPr>
          <w:lang w:val="en-US"/>
        </w:rPr>
      </w:pPr>
      <w:r>
        <w:rPr>
          <w:lang w:val="en-US"/>
        </w:rPr>
        <w:t xml:space="preserve">Several increases have been made to the Type II generic holdover times </w:t>
      </w:r>
      <w:r w:rsidR="00BC08D5">
        <w:rPr>
          <w:lang w:val="en-US"/>
        </w:rPr>
        <w:t>as a result of the removed fluid.</w:t>
      </w:r>
    </w:p>
    <w:p w14:paraId="24EDDD4C" w14:textId="77777777" w:rsidR="00EC4B33" w:rsidRDefault="00BC08D5" w:rsidP="00E572AC">
      <w:pPr>
        <w:pStyle w:val="NormalBullet"/>
        <w:rPr>
          <w:lang w:val="en-US"/>
        </w:rPr>
      </w:pPr>
      <w:r>
        <w:rPr>
          <w:lang w:val="en-US"/>
        </w:rPr>
        <w:t xml:space="preserve">Further testing in very cold snow conditions has enabled fluid specific holdover times to be provided in very cold snow (below -14 °C) for the </w:t>
      </w:r>
      <w:r w:rsidR="00EC4B33">
        <w:rPr>
          <w:lang w:val="en-US"/>
        </w:rPr>
        <w:t>new Type II and existing Type IV fluids listed below:</w:t>
      </w:r>
    </w:p>
    <w:p w14:paraId="223CDF12" w14:textId="77777777" w:rsidR="009258C5" w:rsidRDefault="009258C5" w:rsidP="009258C5">
      <w:pPr>
        <w:pStyle w:val="NormalSubBullet"/>
        <w:rPr>
          <w:lang w:val="en-US"/>
        </w:rPr>
      </w:pPr>
      <w:r>
        <w:rPr>
          <w:lang w:val="en-US"/>
        </w:rPr>
        <w:t>ASGlobal 4Flite EG (Type IV)</w:t>
      </w:r>
    </w:p>
    <w:p w14:paraId="1C2A3821" w14:textId="77777777" w:rsidR="009258C5" w:rsidRDefault="009258C5" w:rsidP="009258C5">
      <w:pPr>
        <w:pStyle w:val="NormalSubBullet"/>
        <w:rPr>
          <w:lang w:val="en-US"/>
        </w:rPr>
      </w:pPr>
      <w:r>
        <w:rPr>
          <w:lang w:val="en-US"/>
        </w:rPr>
        <w:t>ASGlobal 4Flite PG (Type IV)</w:t>
      </w:r>
    </w:p>
    <w:p w14:paraId="26AA51BE" w14:textId="77777777" w:rsidR="009258C5" w:rsidRDefault="009258C5" w:rsidP="009258C5">
      <w:pPr>
        <w:pStyle w:val="NormalSubBullet"/>
        <w:rPr>
          <w:lang w:val="en-US"/>
        </w:rPr>
      </w:pPr>
      <w:r>
        <w:rPr>
          <w:lang w:val="en-US"/>
        </w:rPr>
        <w:t>Kilfrost Ice Clear II (Type II)</w:t>
      </w:r>
    </w:p>
    <w:p w14:paraId="2A3C557F" w14:textId="77777777" w:rsidR="009258C5" w:rsidRDefault="009258C5" w:rsidP="009258C5">
      <w:pPr>
        <w:pStyle w:val="NormalSubBullet"/>
        <w:rPr>
          <w:lang w:val="en-US"/>
        </w:rPr>
      </w:pPr>
      <w:r>
        <w:rPr>
          <w:lang w:val="en-US"/>
        </w:rPr>
        <w:t>MKS DevO COREICEPHOB Type II (Type II)</w:t>
      </w:r>
    </w:p>
    <w:p w14:paraId="06E71A33" w14:textId="477CFE57" w:rsidR="003A1BE9" w:rsidRDefault="003A1BE9" w:rsidP="00E572AC">
      <w:pPr>
        <w:pStyle w:val="NormalBullet"/>
        <w:rPr>
          <w:lang w:val="en-US"/>
        </w:rPr>
      </w:pPr>
      <w:r>
        <w:rPr>
          <w:lang w:val="en-US"/>
        </w:rPr>
        <w:t xml:space="preserve">Holdover times have been updated for ASGlobal 4Flite PG in </w:t>
      </w:r>
      <w:r w:rsidR="00CC0B88">
        <w:rPr>
          <w:lang w:val="en-US"/>
        </w:rPr>
        <w:t>v</w:t>
      </w:r>
      <w:r>
        <w:rPr>
          <w:lang w:val="en-US"/>
        </w:rPr>
        <w:t xml:space="preserve">ery </w:t>
      </w:r>
      <w:r w:rsidR="00CC0B88">
        <w:rPr>
          <w:lang w:val="en-US"/>
        </w:rPr>
        <w:t>l</w:t>
      </w:r>
      <w:r>
        <w:rPr>
          <w:lang w:val="en-US"/>
        </w:rPr>
        <w:t xml:space="preserve">ight, </w:t>
      </w:r>
      <w:r w:rsidR="00CC0B88">
        <w:rPr>
          <w:lang w:val="en-US"/>
        </w:rPr>
        <w:t>light,</w:t>
      </w:r>
      <w:r>
        <w:rPr>
          <w:lang w:val="en-US"/>
        </w:rPr>
        <w:t xml:space="preserve"> and </w:t>
      </w:r>
      <w:r w:rsidR="00CC0B88">
        <w:rPr>
          <w:lang w:val="en-US"/>
        </w:rPr>
        <w:t>m</w:t>
      </w:r>
      <w:r>
        <w:rPr>
          <w:lang w:val="en-US"/>
        </w:rPr>
        <w:t xml:space="preserve">oderate snow as a result of additional data being collected. </w:t>
      </w:r>
    </w:p>
    <w:p w14:paraId="35FA1B59" w14:textId="7A9EDE0A" w:rsidR="005072EE" w:rsidRDefault="009A0E96" w:rsidP="00E572AC">
      <w:pPr>
        <w:pStyle w:val="NormalBullet"/>
        <w:rPr>
          <w:lang w:val="en-US"/>
        </w:rPr>
      </w:pPr>
      <w:r>
        <w:rPr>
          <w:lang w:val="en-US"/>
        </w:rPr>
        <w:t>A note was added to the Type II and Type IV generic table</w:t>
      </w:r>
      <w:r w:rsidR="00D92B04">
        <w:rPr>
          <w:lang w:val="en-US"/>
        </w:rPr>
        <w:t>s</w:t>
      </w:r>
      <w:r>
        <w:rPr>
          <w:lang w:val="en-US"/>
        </w:rPr>
        <w:t xml:space="preserve"> indicating that </w:t>
      </w:r>
      <w:r w:rsidR="005072EE">
        <w:rPr>
          <w:lang w:val="en-US"/>
        </w:rPr>
        <w:t xml:space="preserve">the fluid being used must be listed in the list of fluids </w:t>
      </w:r>
      <w:r w:rsidR="004F2113">
        <w:rPr>
          <w:lang w:val="en-US"/>
        </w:rPr>
        <w:t>(T</w:t>
      </w:r>
      <w:r w:rsidR="005072EE">
        <w:rPr>
          <w:lang w:val="en-US"/>
        </w:rPr>
        <w:t xml:space="preserve">able 55 </w:t>
      </w:r>
      <w:r w:rsidR="004F2113">
        <w:rPr>
          <w:lang w:val="en-US"/>
        </w:rPr>
        <w:t xml:space="preserve">- </w:t>
      </w:r>
      <w:r w:rsidR="005072EE">
        <w:rPr>
          <w:lang w:val="en-US"/>
        </w:rPr>
        <w:t>Type II</w:t>
      </w:r>
      <w:r w:rsidR="00D92B04">
        <w:rPr>
          <w:lang w:val="en-US"/>
        </w:rPr>
        <w:t xml:space="preserve">, </w:t>
      </w:r>
      <w:r w:rsidR="005072EE">
        <w:rPr>
          <w:lang w:val="en-US"/>
        </w:rPr>
        <w:t xml:space="preserve">Table 57 </w:t>
      </w:r>
      <w:r w:rsidR="00D92B04">
        <w:rPr>
          <w:lang w:val="en-US"/>
        </w:rPr>
        <w:t xml:space="preserve">- </w:t>
      </w:r>
      <w:r w:rsidR="005072EE">
        <w:rPr>
          <w:lang w:val="en-US"/>
        </w:rPr>
        <w:t>Type IV) in order to use the generic HOTs.</w:t>
      </w:r>
    </w:p>
    <w:p w14:paraId="7C7AFBA0" w14:textId="41AD71F8" w:rsidR="00CC0B88" w:rsidRDefault="00CC0B88" w:rsidP="00E572AC">
      <w:pPr>
        <w:pStyle w:val="NormalBullet"/>
        <w:rPr>
          <w:lang w:val="en-US"/>
        </w:rPr>
      </w:pPr>
      <w:r>
        <w:rPr>
          <w:lang w:val="en-US"/>
        </w:rPr>
        <w:t xml:space="preserve">A note was added to all Type I, Type II, Type III, and Type IV HOT tables to allow for the use of freezing fog HOTs in conditions of </w:t>
      </w:r>
      <w:r w:rsidRPr="00CC0B88">
        <w:rPr>
          <w:lang w:val="en-US"/>
        </w:rPr>
        <w:t>ice crystals</w:t>
      </w:r>
      <w:r>
        <w:rPr>
          <w:lang w:val="en-US"/>
        </w:rPr>
        <w:t xml:space="preserve"> mixed with freezing fog or mist.</w:t>
      </w:r>
    </w:p>
    <w:p w14:paraId="7FCB1504" w14:textId="33FB9BDF" w:rsidR="00CC0B88" w:rsidRDefault="00CC0B88" w:rsidP="00CC0B88">
      <w:pPr>
        <w:pStyle w:val="NormalBullet"/>
        <w:rPr>
          <w:lang w:val="en-US"/>
        </w:rPr>
      </w:pPr>
      <w:bookmarkStart w:id="20" w:name="_Hlk77235760"/>
      <w:r>
        <w:rPr>
          <w:lang w:val="en-US"/>
        </w:rPr>
        <w:t xml:space="preserve">A note was added to all Type I, Type II, Type III, and Type IV HOT tables to allow for the use of snow HOTs in conditions of </w:t>
      </w:r>
      <w:r w:rsidRPr="00CC0B88">
        <w:rPr>
          <w:lang w:val="en-US"/>
        </w:rPr>
        <w:t>very light, light, or moderate snow mixed with ice crystals</w:t>
      </w:r>
      <w:r>
        <w:rPr>
          <w:lang w:val="en-US"/>
        </w:rPr>
        <w:t>.</w:t>
      </w:r>
    </w:p>
    <w:p w14:paraId="56977667" w14:textId="1AB6F043" w:rsidR="00CC0B88" w:rsidRDefault="00221E09" w:rsidP="00CC0B88">
      <w:pPr>
        <w:pStyle w:val="NormalBullet"/>
        <w:rPr>
          <w:lang w:val="en-US"/>
        </w:rPr>
      </w:pPr>
      <w:r>
        <w:rPr>
          <w:lang w:val="en-US"/>
        </w:rPr>
        <w:lastRenderedPageBreak/>
        <w:t>G</w:t>
      </w:r>
      <w:r w:rsidR="00CC0B88">
        <w:rPr>
          <w:lang w:val="en-US"/>
        </w:rPr>
        <w:t>eneric HOT guidelines for Snow mixed with Freezing Fog for SAE Type I, Type II, Type III, and Type IV fluids ha</w:t>
      </w:r>
      <w:r>
        <w:rPr>
          <w:lang w:val="en-US"/>
        </w:rPr>
        <w:t>ve</w:t>
      </w:r>
      <w:r w:rsidR="00CC0B88">
        <w:rPr>
          <w:lang w:val="en-US"/>
        </w:rPr>
        <w:t xml:space="preserve"> been added</w:t>
      </w:r>
      <w:r>
        <w:rPr>
          <w:lang w:val="en-US"/>
        </w:rPr>
        <w:t xml:space="preserve"> as Table 49 (standard HOTs) and Table Adj-49 (adjusted HOTs)</w:t>
      </w:r>
      <w:r w:rsidR="00CC0B88">
        <w:rPr>
          <w:lang w:val="en-US"/>
        </w:rPr>
        <w:t>.</w:t>
      </w:r>
    </w:p>
    <w:p w14:paraId="772C07AA" w14:textId="7269F0B1" w:rsidR="00634008" w:rsidRDefault="00634008" w:rsidP="00CC0B88">
      <w:pPr>
        <w:pStyle w:val="NormalBullet"/>
        <w:rPr>
          <w:lang w:val="en-US"/>
        </w:rPr>
      </w:pPr>
      <w:r>
        <w:rPr>
          <w:lang w:val="en-US"/>
        </w:rPr>
        <w:t xml:space="preserve">Aviation Shaanxi Hi-Tech </w:t>
      </w:r>
      <w:r w:rsidR="00193A45">
        <w:rPr>
          <w:lang w:val="en-US"/>
        </w:rPr>
        <w:t xml:space="preserve">Physical Chemical Co. Ltd. has merged with Aviation </w:t>
      </w:r>
      <w:r>
        <w:rPr>
          <w:lang w:val="en-US"/>
        </w:rPr>
        <w:t>Xi-an High T</w:t>
      </w:r>
      <w:r w:rsidR="00193A45">
        <w:rPr>
          <w:lang w:val="en-US"/>
        </w:rPr>
        <w:t>ech Physical Chemical Co. Ltd. As a result the manufacturer name for the Type II fluid, Cleanwing II, has been updated.</w:t>
      </w:r>
    </w:p>
    <w:bookmarkEnd w:id="20"/>
    <w:p w14:paraId="39113795" w14:textId="0B975E1A" w:rsidR="00CC022C" w:rsidRPr="008F6E71" w:rsidRDefault="00CC022C" w:rsidP="00CC022C">
      <w:pPr>
        <w:pStyle w:val="StyleTitleSoCBefore12pt"/>
        <w:spacing w:before="300"/>
        <w:rPr>
          <w:lang w:val="en-US"/>
        </w:rPr>
      </w:pPr>
      <w:r w:rsidRPr="008F6E71">
        <w:rPr>
          <w:lang w:val="en-US"/>
        </w:rPr>
        <w:t>Allowance Times Tables</w:t>
      </w:r>
    </w:p>
    <w:p w14:paraId="1EE74A2B" w14:textId="4C3AD5BE" w:rsidR="00F81563" w:rsidRDefault="00F81563" w:rsidP="0002637C">
      <w:pPr>
        <w:pStyle w:val="NormalBullet"/>
        <w:spacing w:before="120"/>
        <w:rPr>
          <w:lang w:val="en-US"/>
        </w:rPr>
      </w:pPr>
      <w:r>
        <w:rPr>
          <w:lang w:val="en-US"/>
        </w:rPr>
        <w:t xml:space="preserve">Increases have been made to </w:t>
      </w:r>
      <w:r w:rsidR="00DE7EFC">
        <w:rPr>
          <w:lang w:val="en-US"/>
        </w:rPr>
        <w:t xml:space="preserve">all </w:t>
      </w:r>
      <w:r>
        <w:rPr>
          <w:lang w:val="en-US"/>
        </w:rPr>
        <w:t>the Type IV EG allowance times in the below -10 °C to -16 °C column.</w:t>
      </w:r>
    </w:p>
    <w:p w14:paraId="5ED4AD69" w14:textId="0785EBC6" w:rsidR="00F81563" w:rsidRDefault="00F81563" w:rsidP="0002637C">
      <w:pPr>
        <w:pStyle w:val="NormalBullet"/>
        <w:spacing w:before="120"/>
        <w:rPr>
          <w:lang w:val="en-US"/>
        </w:rPr>
      </w:pPr>
      <w:r>
        <w:rPr>
          <w:lang w:val="en-US"/>
        </w:rPr>
        <w:t xml:space="preserve">A decrease has been made to the Type IV PG </w:t>
      </w:r>
      <w:r w:rsidR="00DE7EFC">
        <w:rPr>
          <w:lang w:val="en-US"/>
        </w:rPr>
        <w:t xml:space="preserve">Light Ice Pellets allowance time below -16 ° to -22 °C.  </w:t>
      </w:r>
    </w:p>
    <w:p w14:paraId="58252000" w14:textId="77777777" w:rsidR="00DE7EFC" w:rsidRDefault="00DE7EFC" w:rsidP="0002637C">
      <w:pPr>
        <w:pStyle w:val="NormalBullet"/>
        <w:spacing w:before="120"/>
        <w:rPr>
          <w:lang w:val="en-US"/>
        </w:rPr>
      </w:pPr>
      <w:r>
        <w:rPr>
          <w:lang w:val="en-US"/>
        </w:rPr>
        <w:t>The following caution has been changed to a note in all allowance times tables:</w:t>
      </w:r>
    </w:p>
    <w:p w14:paraId="3E449779" w14:textId="77777777" w:rsidR="00DE7EFC" w:rsidRDefault="00DE7EFC" w:rsidP="00DE7EFC">
      <w:pPr>
        <w:pStyle w:val="NormalBullet"/>
        <w:numPr>
          <w:ilvl w:val="0"/>
          <w:numId w:val="0"/>
        </w:numPr>
        <w:spacing w:before="120"/>
        <w:ind w:left="720"/>
        <w:rPr>
          <w:lang w:val="en-US"/>
        </w:rPr>
      </w:pPr>
      <w:r>
        <w:rPr>
          <w:lang w:val="en-US"/>
        </w:rPr>
        <w:t>“</w:t>
      </w:r>
      <w:r w:rsidRPr="00DE7EFC">
        <w:rPr>
          <w:lang w:val="en-US"/>
        </w:rPr>
        <w:t>Takeoff is allowed up to 90 minutes after start of fluid application if the precipitation stops at or before the allowance time expires and does not restart. The OAT must not decrease during the 90 minutes to use this guidance in conditions of light ice pellets mixed with either: light freezing drizzle, moderate freezing drizzle, light freezing rain, or light rain.</w:t>
      </w:r>
      <w:r>
        <w:rPr>
          <w:lang w:val="en-US"/>
        </w:rPr>
        <w:t>”</w:t>
      </w:r>
    </w:p>
    <w:p w14:paraId="0D5B7C72" w14:textId="77777777" w:rsidR="008850EE" w:rsidRDefault="009F4863" w:rsidP="0002637C">
      <w:pPr>
        <w:pStyle w:val="NormalBullet"/>
        <w:spacing w:before="120"/>
        <w:rPr>
          <w:lang w:val="en-US"/>
        </w:rPr>
      </w:pPr>
      <w:r>
        <w:rPr>
          <w:lang w:val="en-US"/>
        </w:rPr>
        <w:t xml:space="preserve">Minor editorial changes have been made </w:t>
      </w:r>
      <w:r w:rsidR="00710CEE">
        <w:rPr>
          <w:lang w:val="en-US"/>
        </w:rPr>
        <w:t xml:space="preserve">to </w:t>
      </w:r>
      <w:r w:rsidR="008850EE">
        <w:rPr>
          <w:lang w:val="en-US"/>
        </w:rPr>
        <w:t>clarify which</w:t>
      </w:r>
      <w:r w:rsidR="00710CEE">
        <w:rPr>
          <w:lang w:val="en-US"/>
        </w:rPr>
        <w:t xml:space="preserve"> </w:t>
      </w:r>
      <w:r w:rsidR="008850EE">
        <w:rPr>
          <w:lang w:val="en-US"/>
        </w:rPr>
        <w:t xml:space="preserve">minimum rotation speeds apply to which allowance times. </w:t>
      </w:r>
    </w:p>
    <w:p w14:paraId="7C314E13" w14:textId="5CC3962E" w:rsidR="00C714F1" w:rsidRDefault="008850EE" w:rsidP="0002637C">
      <w:pPr>
        <w:pStyle w:val="NormalBullet"/>
        <w:spacing w:before="120"/>
        <w:rPr>
          <w:lang w:val="en-US"/>
        </w:rPr>
      </w:pPr>
      <w:r>
        <w:rPr>
          <w:lang w:val="en-US"/>
        </w:rPr>
        <w:t xml:space="preserve">Minor editorial changes have been made to the note </w:t>
      </w:r>
      <w:r w:rsidR="006319F1">
        <w:rPr>
          <w:lang w:val="en-US"/>
        </w:rPr>
        <w:t>regarding</w:t>
      </w:r>
      <w:r>
        <w:rPr>
          <w:lang w:val="en-US"/>
        </w:rPr>
        <w:t xml:space="preserve"> small hail reporting</w:t>
      </w:r>
      <w:r w:rsidR="006319F1">
        <w:rPr>
          <w:lang w:val="en-US"/>
        </w:rPr>
        <w:t>,</w:t>
      </w:r>
      <w:r w:rsidR="00C714F1">
        <w:rPr>
          <w:lang w:val="en-US"/>
        </w:rPr>
        <w:t xml:space="preserve"> to add clarity on </w:t>
      </w:r>
      <w:r w:rsidR="006319F1">
        <w:rPr>
          <w:lang w:val="en-US"/>
        </w:rPr>
        <w:t>how</w:t>
      </w:r>
      <w:r w:rsidR="00C714F1">
        <w:rPr>
          <w:lang w:val="en-US"/>
        </w:rPr>
        <w:t xml:space="preserve"> the METAR </w:t>
      </w:r>
      <w:r w:rsidR="006319F1">
        <w:rPr>
          <w:lang w:val="en-US"/>
        </w:rPr>
        <w:t xml:space="preserve">indicates small hail </w:t>
      </w:r>
      <w:r w:rsidR="00C714F1">
        <w:rPr>
          <w:lang w:val="en-US"/>
        </w:rPr>
        <w:t>in various parts of the world.</w:t>
      </w:r>
    </w:p>
    <w:p w14:paraId="5536568B" w14:textId="3D3F82D9" w:rsidR="00F34BD4" w:rsidRPr="008F6E71" w:rsidRDefault="00F34BD4" w:rsidP="00771A54">
      <w:pPr>
        <w:pStyle w:val="StyleTitleSoCBefore12pt"/>
        <w:spacing w:before="300"/>
        <w:rPr>
          <w:lang w:val="en-US"/>
        </w:rPr>
      </w:pPr>
      <w:r w:rsidRPr="008F6E71">
        <w:rPr>
          <w:lang w:val="en-US"/>
        </w:rPr>
        <w:t>Supplemental Guidance</w:t>
      </w:r>
    </w:p>
    <w:p w14:paraId="7548C38F" w14:textId="3BE7DFD9" w:rsidR="00CC0B5C" w:rsidRDefault="00CC0B5C" w:rsidP="00F412A9">
      <w:pPr>
        <w:pStyle w:val="NormalBullet"/>
        <w:rPr>
          <w:lang w:val="en-US"/>
        </w:rPr>
      </w:pPr>
      <w:r>
        <w:rPr>
          <w:lang w:val="en-US"/>
        </w:rPr>
        <w:t xml:space="preserve">The </w:t>
      </w:r>
      <w:r w:rsidRPr="00CC0B5C">
        <w:rPr>
          <w:lang w:val="en-US"/>
        </w:rPr>
        <w:t>Snowfall Intensities as a Function of Prevailing Visibility table</w:t>
      </w:r>
      <w:r>
        <w:rPr>
          <w:lang w:val="en-US"/>
        </w:rPr>
        <w:t xml:space="preserve"> has been reformatted and some of the values have been updated as a result of ongoing analysis and harmonization efforts between the FAA and Transport Canada. </w:t>
      </w:r>
    </w:p>
    <w:p w14:paraId="648B934E" w14:textId="01D8CD4D" w:rsidR="00F412A9" w:rsidRPr="008F6E71" w:rsidRDefault="00F412A9" w:rsidP="00F412A9">
      <w:pPr>
        <w:pStyle w:val="NormalBullet"/>
        <w:rPr>
          <w:lang w:val="en-US"/>
        </w:rPr>
      </w:pPr>
      <w:r w:rsidRPr="008F6E71">
        <w:rPr>
          <w:lang w:val="en-US"/>
        </w:rPr>
        <w:t>The list of fluids (Tables 5</w:t>
      </w:r>
      <w:r>
        <w:rPr>
          <w:lang w:val="en-US"/>
        </w:rPr>
        <w:t>4</w:t>
      </w:r>
      <w:r w:rsidRPr="008F6E71">
        <w:rPr>
          <w:lang w:val="en-US"/>
        </w:rPr>
        <w:t>, 5</w:t>
      </w:r>
      <w:r>
        <w:rPr>
          <w:lang w:val="en-US"/>
        </w:rPr>
        <w:t>5</w:t>
      </w:r>
      <w:r w:rsidRPr="008F6E71">
        <w:rPr>
          <w:lang w:val="en-US"/>
        </w:rPr>
        <w:t>, 5</w:t>
      </w:r>
      <w:r>
        <w:rPr>
          <w:lang w:val="en-US"/>
        </w:rPr>
        <w:t>6</w:t>
      </w:r>
      <w:r w:rsidRPr="008F6E71">
        <w:rPr>
          <w:lang w:val="en-US"/>
        </w:rPr>
        <w:t xml:space="preserve"> and 5</w:t>
      </w:r>
      <w:r>
        <w:rPr>
          <w:lang w:val="en-US"/>
        </w:rPr>
        <w:t>7</w:t>
      </w:r>
      <w:r w:rsidRPr="008F6E71">
        <w:rPr>
          <w:lang w:val="en-US"/>
        </w:rPr>
        <w:t xml:space="preserve">) has been updated to reflect the latest information available on all de/anti-icing fluids. </w:t>
      </w:r>
    </w:p>
    <w:p w14:paraId="0CFB6F2A" w14:textId="125D9EC2" w:rsidR="00D74A7C" w:rsidRPr="008F6E71" w:rsidRDefault="003270BA" w:rsidP="003270BA">
      <w:pPr>
        <w:spacing w:before="360"/>
        <w:rPr>
          <w:b/>
          <w:u w:val="single"/>
          <w:lang w:val="en-US"/>
        </w:rPr>
      </w:pPr>
      <w:r w:rsidRPr="008F6E71">
        <w:rPr>
          <w:b/>
          <w:u w:val="single"/>
          <w:lang w:val="en-US"/>
        </w:rPr>
        <w:t>UNCHANGED FROM PREVIOUS YEAR</w:t>
      </w:r>
    </w:p>
    <w:p w14:paraId="7B1DF8CE" w14:textId="77777777" w:rsidR="003270BA" w:rsidRPr="008F6E71" w:rsidRDefault="003270BA" w:rsidP="003270BA">
      <w:pPr>
        <w:pStyle w:val="StyleTitleSoCBefore12pt"/>
        <w:spacing w:before="300"/>
        <w:rPr>
          <w:lang w:val="en-US"/>
        </w:rPr>
      </w:pPr>
      <w:r w:rsidRPr="008F6E71">
        <w:rPr>
          <w:lang w:val="en-US"/>
        </w:rPr>
        <w:t>Holdover Time Tables</w:t>
      </w:r>
    </w:p>
    <w:p w14:paraId="5442352D" w14:textId="77777777" w:rsidR="00F412A9" w:rsidRDefault="00E572AC" w:rsidP="00F412A9">
      <w:pPr>
        <w:pStyle w:val="NormalBullet"/>
        <w:rPr>
          <w:lang w:val="en-US"/>
        </w:rPr>
      </w:pPr>
      <w:r w:rsidRPr="008F6E71">
        <w:rPr>
          <w:lang w:val="en-US"/>
        </w:rPr>
        <w:t>The active frost HOT guidelines are unchanged.</w:t>
      </w:r>
    </w:p>
    <w:p w14:paraId="5A72C3E4" w14:textId="04DDB966" w:rsidR="00F412A9" w:rsidRPr="00F412A9" w:rsidRDefault="00F412A9" w:rsidP="00F412A9">
      <w:pPr>
        <w:pStyle w:val="NormalBullet"/>
        <w:rPr>
          <w:lang w:val="en-US"/>
        </w:rPr>
      </w:pPr>
      <w:r w:rsidRPr="00F412A9">
        <w:rPr>
          <w:lang w:val="en-US"/>
        </w:rPr>
        <w:t>The Type IV generic HOTs are unchanged.</w:t>
      </w:r>
    </w:p>
    <w:p w14:paraId="1053D857" w14:textId="77777777" w:rsidR="0002637C" w:rsidRPr="008F6E71" w:rsidRDefault="0002637C" w:rsidP="0002637C">
      <w:pPr>
        <w:pStyle w:val="StyleTitleSoCBefore12pt"/>
        <w:spacing w:before="300"/>
        <w:rPr>
          <w:lang w:val="en-US"/>
        </w:rPr>
      </w:pPr>
      <w:r w:rsidRPr="008F6E71">
        <w:rPr>
          <w:lang w:val="en-US"/>
        </w:rPr>
        <w:t>Supplemental Guidance</w:t>
      </w:r>
    </w:p>
    <w:p w14:paraId="1B7B24BC" w14:textId="5B05E1F6" w:rsidR="00F412A9" w:rsidRPr="008F6E71" w:rsidRDefault="00F412A9" w:rsidP="00F412A9">
      <w:pPr>
        <w:pStyle w:val="NormalBullet"/>
        <w:rPr>
          <w:lang w:val="en-US"/>
        </w:rPr>
      </w:pPr>
      <w:r w:rsidRPr="008F6E71">
        <w:rPr>
          <w:lang w:val="en-US"/>
        </w:rPr>
        <w:t>The fluid application tables are unchanged.</w:t>
      </w:r>
    </w:p>
    <w:bookmarkEnd w:id="19"/>
    <w:p w14:paraId="06123567" w14:textId="77777777" w:rsidR="003270BA" w:rsidRPr="008F6E71" w:rsidRDefault="003270BA" w:rsidP="00E37A74">
      <w:pPr>
        <w:spacing w:before="50"/>
        <w:rPr>
          <w:lang w:val="en-US"/>
        </w:rPr>
        <w:sectPr w:rsidR="003270BA" w:rsidRPr="008F6E71" w:rsidSect="00F97A38">
          <w:headerReference w:type="default" r:id="rId18"/>
          <w:footerReference w:type="default" r:id="rId19"/>
          <w:pgSz w:w="12240" w:h="15840" w:code="1"/>
          <w:pgMar w:top="1152" w:right="1152" w:bottom="1152" w:left="1152" w:header="432" w:footer="432" w:gutter="0"/>
          <w:cols w:space="720"/>
          <w:docGrid w:linePitch="326"/>
        </w:sectPr>
      </w:pPr>
    </w:p>
    <w:p w14:paraId="76409B05" w14:textId="14C3B1F4" w:rsidR="000F1179" w:rsidRDefault="005D6615" w:rsidP="000F1179">
      <w:pPr>
        <w:pStyle w:val="Heading2"/>
        <w:rPr>
          <w:lang w:val="en-US"/>
        </w:rPr>
      </w:pPr>
      <w:bookmarkStart w:id="21" w:name="_TABLE_0._HOLDOVER"/>
      <w:bookmarkStart w:id="22" w:name="_Toc485747136"/>
      <w:bookmarkStart w:id="23" w:name="_Toc508704801"/>
      <w:bookmarkStart w:id="24" w:name="_Toc43986150"/>
      <w:bookmarkStart w:id="25" w:name="_Toc109205865"/>
      <w:bookmarkStart w:id="26" w:name="_Toc436349417"/>
      <w:bookmarkEnd w:id="21"/>
      <w:r>
        <w:rPr>
          <w:lang w:val="en-US"/>
        </w:rPr>
        <w:lastRenderedPageBreak/>
        <w:t xml:space="preserve">Active Frost </w:t>
      </w:r>
      <w:r w:rsidR="000F1179" w:rsidRPr="008F6E71">
        <w:rPr>
          <w:lang w:val="en-US"/>
        </w:rPr>
        <w:t xml:space="preserve">Holdover Time (HOT) Guidelines </w:t>
      </w:r>
      <w:r>
        <w:rPr>
          <w:lang w:val="en-US"/>
        </w:rPr>
        <w:br/>
      </w:r>
      <w:r w:rsidR="000F1179" w:rsidRPr="008F6E71">
        <w:rPr>
          <w:lang w:val="en-US"/>
        </w:rPr>
        <w:t xml:space="preserve">Winter </w:t>
      </w:r>
      <w:bookmarkEnd w:id="22"/>
      <w:bookmarkEnd w:id="23"/>
      <w:bookmarkEnd w:id="24"/>
      <w:r w:rsidR="000F1179" w:rsidRPr="008F6E71">
        <w:rPr>
          <w:lang w:val="en-US"/>
        </w:rPr>
        <w:t>202</w:t>
      </w:r>
      <w:r w:rsidR="000F1179">
        <w:rPr>
          <w:lang w:val="en-US"/>
        </w:rPr>
        <w:t>2</w:t>
      </w:r>
      <w:r w:rsidR="000F1179" w:rsidRPr="008F6E71">
        <w:rPr>
          <w:lang w:val="en-US"/>
        </w:rPr>
        <w:t>-202</w:t>
      </w:r>
      <w:r w:rsidR="000F1179">
        <w:rPr>
          <w:lang w:val="en-US"/>
        </w:rPr>
        <w:t>3</w:t>
      </w:r>
      <w:bookmarkEnd w:id="25"/>
    </w:p>
    <w:p w14:paraId="23A2EF8C" w14:textId="77777777" w:rsidR="00A4087B" w:rsidRPr="00EA50C7" w:rsidRDefault="00A4087B" w:rsidP="00A4087B">
      <w:pPr>
        <w:pBdr>
          <w:top w:val="single" w:sz="4" w:space="1" w:color="auto"/>
          <w:left w:val="single" w:sz="4" w:space="4" w:color="auto"/>
          <w:bottom w:val="single" w:sz="4" w:space="1" w:color="auto"/>
          <w:right w:val="single" w:sz="4" w:space="4" w:color="auto"/>
        </w:pBdr>
        <w:rPr>
          <w:lang w:val="en-US"/>
        </w:rPr>
      </w:pPr>
      <w:bookmarkStart w:id="27" w:name="_Hlk107318671"/>
    </w:p>
    <w:p w14:paraId="3CCC8FB9" w14:textId="77777777" w:rsidR="00A4087B" w:rsidRPr="00BA73F8" w:rsidRDefault="00A4087B" w:rsidP="00A4087B">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0EB27916" w14:textId="77777777" w:rsidR="00A4087B" w:rsidRPr="00BA73F8" w:rsidRDefault="00A4087B" w:rsidP="00A4087B">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6FDC0267" w14:textId="77777777" w:rsidR="00A4087B" w:rsidRDefault="00A4087B" w:rsidP="00A4087B">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66551935" w14:textId="77777777" w:rsidR="00A4087B" w:rsidRDefault="00A4087B" w:rsidP="00A4087B">
      <w:pPr>
        <w:pBdr>
          <w:top w:val="single" w:sz="4" w:space="1" w:color="auto"/>
          <w:left w:val="single" w:sz="4" w:space="4" w:color="auto"/>
          <w:bottom w:val="single" w:sz="4" w:space="1" w:color="auto"/>
          <w:right w:val="single" w:sz="4" w:space="4" w:color="auto"/>
        </w:pBdr>
        <w:rPr>
          <w:rFonts w:cs="Arial"/>
          <w:sz w:val="18"/>
          <w:szCs w:val="20"/>
          <w:lang w:val="en-US"/>
        </w:rPr>
      </w:pPr>
    </w:p>
    <w:p w14:paraId="74AC6410" w14:textId="77777777" w:rsidR="00A4087B" w:rsidRPr="00A4087B" w:rsidRDefault="00A4087B" w:rsidP="00A4087B">
      <w:pPr>
        <w:rPr>
          <w:lang w:val="en-US"/>
        </w:rPr>
      </w:pPr>
    </w:p>
    <w:p w14:paraId="4543D360" w14:textId="77777777" w:rsidR="00961E7F" w:rsidRPr="00B870A2" w:rsidRDefault="00961E7F" w:rsidP="00E81999">
      <w:pPr>
        <w:pBdr>
          <w:top w:val="single" w:sz="4" w:space="1" w:color="auto"/>
          <w:left w:val="single" w:sz="4" w:space="1" w:color="auto"/>
          <w:bottom w:val="single" w:sz="4" w:space="1" w:color="auto"/>
          <w:right w:val="single" w:sz="4" w:space="1" w:color="auto"/>
        </w:pBdr>
        <w:rPr>
          <w:lang w:val="en-US"/>
        </w:rPr>
      </w:pPr>
      <w:bookmarkStart w:id="28" w:name="_Hlk107237964"/>
      <w:bookmarkEnd w:id="27"/>
    </w:p>
    <w:p w14:paraId="5610EA62" w14:textId="77777777" w:rsidR="00961E7F" w:rsidRPr="00DE16A3" w:rsidRDefault="00961E7F" w:rsidP="00E81999">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29" w:name="ActiveFrostCautions"/>
      <w:bookmarkEnd w:id="29"/>
      <w:r w:rsidRPr="00DE16A3">
        <w:rPr>
          <w:sz w:val="24"/>
          <w:szCs w:val="24"/>
        </w:rPr>
        <w:t>CAUTIONS</w:t>
      </w:r>
    </w:p>
    <w:p w14:paraId="61FC89A4" w14:textId="77777777" w:rsidR="00961E7F" w:rsidRPr="003777B2" w:rsidRDefault="00961E7F" w:rsidP="00E81999">
      <w:pPr>
        <w:pStyle w:val="FlySheetCautions"/>
      </w:pPr>
      <w:r w:rsidRPr="003777B2">
        <w:t>The responsibility for the application of these data remains with the user.</w:t>
      </w:r>
    </w:p>
    <w:p w14:paraId="303942D4" w14:textId="77777777" w:rsidR="00961E7F" w:rsidRPr="003777B2" w:rsidRDefault="00961E7F" w:rsidP="00E81999">
      <w:pPr>
        <w:pStyle w:val="FlySheetCautions"/>
      </w:pPr>
      <w:r w:rsidRPr="003777B2">
        <w:t>Fluids used during ground de/anti-icing do not provide in-flight icing protection.</w:t>
      </w:r>
    </w:p>
    <w:p w14:paraId="1FC58839" w14:textId="77777777" w:rsidR="00961E7F" w:rsidRPr="003777B2" w:rsidRDefault="00961E7F" w:rsidP="00E81999">
      <w:pPr>
        <w:pStyle w:val="FlySheetCautions"/>
      </w:pPr>
      <w:r w:rsidRPr="003777B2">
        <w:t>This table is for departure planning only and should be used in conjunction with pretakeoff check procedures</w:t>
      </w:r>
    </w:p>
    <w:p w14:paraId="7807B7F0" w14:textId="77777777" w:rsidR="00961E7F" w:rsidRPr="00B870A2" w:rsidRDefault="00961E7F" w:rsidP="00E81999">
      <w:pPr>
        <w:pBdr>
          <w:top w:val="single" w:sz="4" w:space="1" w:color="auto"/>
          <w:left w:val="single" w:sz="4" w:space="1" w:color="auto"/>
          <w:bottom w:val="single" w:sz="4" w:space="1" w:color="auto"/>
          <w:right w:val="single" w:sz="4" w:space="1" w:color="auto"/>
        </w:pBdr>
        <w:rPr>
          <w:lang w:val="en-US"/>
        </w:rPr>
      </w:pPr>
    </w:p>
    <w:bookmarkEnd w:id="28"/>
    <w:p w14:paraId="4FA3C7CE" w14:textId="30BD1169" w:rsidR="000F1179" w:rsidRPr="00B870A2" w:rsidRDefault="000F1179" w:rsidP="000F1179">
      <w:pPr>
        <w:rPr>
          <w:lang w:val="en-US"/>
        </w:rPr>
      </w:pPr>
    </w:p>
    <w:p w14:paraId="367CAB1C" w14:textId="59E91ED8" w:rsidR="00BA73F8" w:rsidRPr="00CC577C" w:rsidRDefault="00BA73F8" w:rsidP="00BA73F8">
      <w:pPr>
        <w:rPr>
          <w:rFonts w:cs="Arial"/>
          <w:lang w:val="en-US"/>
        </w:rPr>
        <w:sectPr w:rsidR="00BA73F8" w:rsidRPr="00CC577C" w:rsidSect="004F52D8">
          <w:pgSz w:w="12240" w:h="15840" w:code="1"/>
          <w:pgMar w:top="1152" w:right="1152" w:bottom="1152" w:left="1152" w:header="432" w:footer="432" w:gutter="0"/>
          <w:cols w:space="720"/>
          <w:vAlign w:val="center"/>
          <w:docGrid w:linePitch="272"/>
        </w:sectPr>
      </w:pPr>
    </w:p>
    <w:p w14:paraId="24E461C5" w14:textId="5B8269CE" w:rsidR="000364F7" w:rsidRPr="008F6E71" w:rsidRDefault="007E51F3" w:rsidP="00DB5C06">
      <w:pPr>
        <w:pStyle w:val="Heading3"/>
      </w:pPr>
      <w:bookmarkStart w:id="30" w:name="_Toc508704802"/>
      <w:bookmarkStart w:id="31" w:name="_Toc43986151"/>
      <w:bookmarkStart w:id="32" w:name="_Toc109205866"/>
      <w:r w:rsidRPr="008F6E71">
        <w:lastRenderedPageBreak/>
        <w:t xml:space="preserve">Table </w:t>
      </w:r>
      <w:r w:rsidR="00CB5BFE" w:rsidRPr="008F6E71">
        <w:rPr>
          <w:noProof/>
        </w:rPr>
        <w:fldChar w:fldCharType="begin"/>
      </w:r>
      <w:r w:rsidR="00CB5BFE" w:rsidRPr="008F6E71">
        <w:rPr>
          <w:noProof/>
        </w:rPr>
        <w:instrText xml:space="preserve"> SEQ Table \* ARABIC </w:instrText>
      </w:r>
      <w:r w:rsidR="00CB5BFE" w:rsidRPr="008F6E71">
        <w:rPr>
          <w:noProof/>
        </w:rPr>
        <w:fldChar w:fldCharType="separate"/>
      </w:r>
      <w:r w:rsidR="0090786B">
        <w:rPr>
          <w:noProof/>
        </w:rPr>
        <w:t>1</w:t>
      </w:r>
      <w:r w:rsidR="00CB5BFE" w:rsidRPr="008F6E71">
        <w:rPr>
          <w:noProof/>
        </w:rPr>
        <w:fldChar w:fldCharType="end"/>
      </w:r>
      <w:r w:rsidRPr="008F6E71">
        <w:t xml:space="preserve">: </w:t>
      </w:r>
      <w:r w:rsidR="00C372A3" w:rsidRPr="008F6E71">
        <w:t>Active Frost Holdover Times</w:t>
      </w:r>
      <w:r w:rsidR="00DF37F2" w:rsidRPr="008F6E71">
        <w:t xml:space="preserve"> </w:t>
      </w:r>
      <w:r w:rsidR="00EF3CD3" w:rsidRPr="008F6E71">
        <w:t>f</w:t>
      </w:r>
      <w:r w:rsidR="00C372A3" w:rsidRPr="008F6E71">
        <w:t>or S</w:t>
      </w:r>
      <w:r w:rsidR="00EF3CD3" w:rsidRPr="008F6E71">
        <w:t>AE</w:t>
      </w:r>
      <w:r w:rsidR="00C372A3" w:rsidRPr="008F6E71">
        <w:t xml:space="preserve"> Type I, Type I</w:t>
      </w:r>
      <w:r w:rsidR="00EF3CD3" w:rsidRPr="008F6E71">
        <w:t>I</w:t>
      </w:r>
      <w:r w:rsidR="00C372A3" w:rsidRPr="008F6E71">
        <w:t>, Type I</w:t>
      </w:r>
      <w:r w:rsidR="00EF3CD3" w:rsidRPr="008F6E71">
        <w:t>II</w:t>
      </w:r>
      <w:r w:rsidR="00C372A3" w:rsidRPr="008F6E71">
        <w:t xml:space="preserve">, </w:t>
      </w:r>
      <w:r w:rsidR="00EF3CD3" w:rsidRPr="008F6E71">
        <w:t>a</w:t>
      </w:r>
      <w:r w:rsidR="00C372A3" w:rsidRPr="008F6E71">
        <w:t>nd Type I</w:t>
      </w:r>
      <w:r w:rsidR="00EF3CD3" w:rsidRPr="008F6E71">
        <w:t>V</w:t>
      </w:r>
      <w:r w:rsidR="00C372A3" w:rsidRPr="008F6E71">
        <w:t xml:space="preserve"> Fluids</w:t>
      </w:r>
      <w:bookmarkEnd w:id="26"/>
      <w:bookmarkEnd w:id="30"/>
      <w:bookmarkEnd w:id="31"/>
      <w:bookmarkEnd w:id="32"/>
    </w:p>
    <w:tbl>
      <w:tblPr>
        <w:tblW w:w="13536" w:type="dxa"/>
        <w:tblLayout w:type="fixed"/>
        <w:tblCellMar>
          <w:left w:w="0" w:type="dxa"/>
          <w:right w:w="0" w:type="dxa"/>
        </w:tblCellMar>
        <w:tblLook w:val="04A0" w:firstRow="1" w:lastRow="0" w:firstColumn="1" w:lastColumn="0" w:noHBand="0" w:noVBand="1"/>
        <w:tblCaption w:val="Active Frost Holdover Times for SAE Type I, Type II, Type III, and Type IV Fluids "/>
        <w:tblDescription w:val="Table showing Active Frost Holdover Times for SAE Type I, Type II, Type III, and Type IV Fluids "/>
      </w:tblPr>
      <w:tblGrid>
        <w:gridCol w:w="2360"/>
        <w:gridCol w:w="2360"/>
        <w:gridCol w:w="758"/>
        <w:gridCol w:w="2361"/>
        <w:gridCol w:w="1668"/>
        <w:gridCol w:w="1343"/>
        <w:gridCol w:w="1343"/>
        <w:gridCol w:w="1343"/>
      </w:tblGrid>
      <w:tr w:rsidR="00B9614E" w:rsidRPr="008F6E71" w14:paraId="15DA7D60" w14:textId="77777777" w:rsidTr="00175F38">
        <w:trPr>
          <w:trHeight w:val="840"/>
          <w:tblHeader/>
        </w:trPr>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39C7B" w14:textId="77777777" w:rsidR="00B9614E" w:rsidRPr="008F6E71" w:rsidRDefault="00B9614E" w:rsidP="00B9614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1,2,3</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2996F6B2" w14:textId="77777777" w:rsidR="00B9614E" w:rsidRPr="008F6E71" w:rsidRDefault="00B9614E" w:rsidP="00B9614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Type I</w:t>
            </w:r>
          </w:p>
        </w:tc>
        <w:tc>
          <w:tcPr>
            <w:tcW w:w="700" w:type="dxa"/>
            <w:tcBorders>
              <w:top w:val="nil"/>
              <w:left w:val="nil"/>
              <w:bottom w:val="nil"/>
              <w:right w:val="nil"/>
            </w:tcBorders>
            <w:shd w:val="clear" w:color="auto" w:fill="auto"/>
            <w:vAlign w:val="center"/>
            <w:hideMark/>
          </w:tcPr>
          <w:p w14:paraId="1F82E69A" w14:textId="77777777" w:rsidR="00B9614E" w:rsidRPr="008F6E71" w:rsidRDefault="00B9614E" w:rsidP="00B9614E">
            <w:pPr>
              <w:jc w:val="center"/>
              <w:rPr>
                <w:rFonts w:eastAsia="Times New Roman" w:cs="Arial"/>
                <w:b/>
                <w:bCs/>
                <w:color w:val="000000"/>
                <w:sz w:val="18"/>
                <w:szCs w:val="18"/>
                <w:lang w:val="en-US"/>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576E9" w14:textId="77777777" w:rsidR="00B9614E" w:rsidRPr="008F6E71" w:rsidRDefault="00B9614E" w:rsidP="00B9614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2,3</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73FC819" w14:textId="77777777" w:rsidR="00B9614E" w:rsidRPr="008F6E71" w:rsidRDefault="00B9614E" w:rsidP="00B9614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Concentration Fluid/Water</w:t>
            </w:r>
            <w:r w:rsidRPr="008F6E71">
              <w:rPr>
                <w:rFonts w:eastAsia="Times New Roman" w:cs="Arial"/>
                <w:b/>
                <w:bCs/>
                <w:color w:val="000000"/>
                <w:sz w:val="18"/>
                <w:szCs w:val="18"/>
                <w:lang w:val="en-US"/>
              </w:rPr>
              <w:br/>
              <w:t>By % Volume</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74EC3FDF" w14:textId="77777777" w:rsidR="00B9614E" w:rsidRPr="008F6E71" w:rsidRDefault="00B9614E" w:rsidP="00B9614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Type II</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265B3138" w14:textId="77777777" w:rsidR="00B9614E" w:rsidRPr="008F6E71" w:rsidRDefault="00B9614E" w:rsidP="00B9614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Type III</w:t>
            </w:r>
            <w:r w:rsidRPr="008F6E71">
              <w:rPr>
                <w:rFonts w:eastAsia="Times New Roman" w:cs="Arial"/>
                <w:b/>
                <w:bCs/>
                <w:color w:val="000000"/>
                <w:sz w:val="18"/>
                <w:szCs w:val="18"/>
                <w:vertAlign w:val="superscript"/>
                <w:lang w:val="en-US"/>
              </w:rPr>
              <w:t>4</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137BF7B4" w14:textId="77777777" w:rsidR="00B9614E" w:rsidRPr="008F6E71" w:rsidRDefault="00B9614E" w:rsidP="00B9614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Type IV</w:t>
            </w:r>
          </w:p>
        </w:tc>
      </w:tr>
      <w:tr w:rsidR="00B9614E" w:rsidRPr="008F6E71" w14:paraId="251B96BC" w14:textId="77777777" w:rsidTr="00B9614E">
        <w:trPr>
          <w:trHeight w:val="300"/>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14:paraId="7A087C33" w14:textId="3AE31DB8"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(30</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 and above)</w:t>
            </w:r>
          </w:p>
        </w:tc>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14:paraId="3291B6CD"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0:45</w:t>
            </w:r>
            <w:r w:rsidRPr="008F6E71">
              <w:rPr>
                <w:rFonts w:eastAsia="Times New Roman" w:cs="Arial"/>
                <w:color w:val="000000"/>
                <w:sz w:val="18"/>
                <w:szCs w:val="18"/>
                <w:lang w:val="en-US"/>
              </w:rPr>
              <w:br/>
            </w:r>
            <w:r w:rsidRPr="008F6E71">
              <w:rPr>
                <w:rFonts w:eastAsia="Times New Roman" w:cs="Arial"/>
                <w:i/>
                <w:iCs/>
                <w:color w:val="000000"/>
                <w:sz w:val="18"/>
                <w:szCs w:val="18"/>
                <w:lang w:val="en-US"/>
              </w:rPr>
              <w:t>(0:35)</w:t>
            </w:r>
            <w:r w:rsidRPr="008F6E71">
              <w:rPr>
                <w:rFonts w:eastAsia="Times New Roman" w:cs="Arial"/>
                <w:i/>
                <w:iCs/>
                <w:color w:val="000000"/>
                <w:sz w:val="18"/>
                <w:szCs w:val="18"/>
                <w:vertAlign w:val="superscript"/>
                <w:lang w:val="en-US"/>
              </w:rPr>
              <w:t>5</w:t>
            </w:r>
          </w:p>
        </w:tc>
        <w:tc>
          <w:tcPr>
            <w:tcW w:w="700" w:type="dxa"/>
            <w:tcBorders>
              <w:top w:val="nil"/>
              <w:left w:val="nil"/>
              <w:bottom w:val="nil"/>
              <w:right w:val="nil"/>
            </w:tcBorders>
            <w:shd w:val="clear" w:color="auto" w:fill="auto"/>
            <w:vAlign w:val="center"/>
            <w:hideMark/>
          </w:tcPr>
          <w:p w14:paraId="1B1E9D22" w14:textId="77777777" w:rsidR="00B9614E" w:rsidRPr="008F6E71" w:rsidRDefault="00B9614E" w:rsidP="00B9614E">
            <w:pPr>
              <w:jc w:val="center"/>
              <w:rPr>
                <w:rFonts w:eastAsia="Times New Roman" w:cs="Arial"/>
                <w:color w:val="000000"/>
                <w:sz w:val="18"/>
                <w:szCs w:val="18"/>
                <w:lang w:val="en-US"/>
              </w:rPr>
            </w:pPr>
          </w:p>
        </w:tc>
        <w:tc>
          <w:tcPr>
            <w:tcW w:w="2180" w:type="dxa"/>
            <w:vMerge w:val="restart"/>
            <w:tcBorders>
              <w:top w:val="nil"/>
              <w:left w:val="single" w:sz="4" w:space="0" w:color="auto"/>
              <w:bottom w:val="single" w:sz="4" w:space="0" w:color="auto"/>
              <w:right w:val="nil"/>
            </w:tcBorders>
            <w:shd w:val="clear" w:color="auto" w:fill="auto"/>
            <w:vAlign w:val="center"/>
            <w:hideMark/>
          </w:tcPr>
          <w:p w14:paraId="007EDFD9" w14:textId="40C10F64"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(30</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 and above)</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1E5E27AE"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240" w:type="dxa"/>
            <w:tcBorders>
              <w:top w:val="nil"/>
              <w:left w:val="nil"/>
              <w:bottom w:val="single" w:sz="4" w:space="0" w:color="auto"/>
              <w:right w:val="single" w:sz="4" w:space="0" w:color="auto"/>
            </w:tcBorders>
            <w:shd w:val="clear" w:color="auto" w:fill="auto"/>
            <w:vAlign w:val="center"/>
            <w:hideMark/>
          </w:tcPr>
          <w:p w14:paraId="1D24F942"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8:00</w:t>
            </w:r>
          </w:p>
        </w:tc>
        <w:tc>
          <w:tcPr>
            <w:tcW w:w="1240" w:type="dxa"/>
            <w:tcBorders>
              <w:top w:val="nil"/>
              <w:left w:val="nil"/>
              <w:bottom w:val="single" w:sz="4" w:space="0" w:color="auto"/>
              <w:right w:val="single" w:sz="4" w:space="0" w:color="auto"/>
            </w:tcBorders>
            <w:shd w:val="clear" w:color="auto" w:fill="auto"/>
            <w:vAlign w:val="center"/>
            <w:hideMark/>
          </w:tcPr>
          <w:p w14:paraId="2E7B1D0D"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2:00</w:t>
            </w:r>
          </w:p>
        </w:tc>
        <w:tc>
          <w:tcPr>
            <w:tcW w:w="1240" w:type="dxa"/>
            <w:tcBorders>
              <w:top w:val="nil"/>
              <w:left w:val="nil"/>
              <w:bottom w:val="single" w:sz="4" w:space="0" w:color="auto"/>
              <w:right w:val="single" w:sz="4" w:space="0" w:color="auto"/>
            </w:tcBorders>
            <w:shd w:val="clear" w:color="auto" w:fill="auto"/>
            <w:vAlign w:val="center"/>
            <w:hideMark/>
          </w:tcPr>
          <w:p w14:paraId="4416432B"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12:00</w:t>
            </w:r>
          </w:p>
        </w:tc>
      </w:tr>
      <w:tr w:rsidR="00B9614E" w:rsidRPr="008F6E71" w14:paraId="3FC1309A" w14:textId="77777777" w:rsidTr="00B9614E">
        <w:trPr>
          <w:trHeight w:val="300"/>
        </w:trPr>
        <w:tc>
          <w:tcPr>
            <w:tcW w:w="2180" w:type="dxa"/>
            <w:vMerge/>
            <w:tcBorders>
              <w:top w:val="nil"/>
              <w:left w:val="single" w:sz="4" w:space="0" w:color="auto"/>
              <w:bottom w:val="single" w:sz="4" w:space="0" w:color="auto"/>
              <w:right w:val="single" w:sz="4" w:space="0" w:color="auto"/>
            </w:tcBorders>
            <w:vAlign w:val="center"/>
            <w:hideMark/>
          </w:tcPr>
          <w:p w14:paraId="2E727ED1" w14:textId="77777777" w:rsidR="00B9614E" w:rsidRPr="008F6E71" w:rsidRDefault="00B9614E" w:rsidP="00B9614E">
            <w:pPr>
              <w:jc w:val="left"/>
              <w:rPr>
                <w:rFonts w:eastAsia="Times New Roman" w:cs="Arial"/>
                <w:color w:val="000000"/>
                <w:sz w:val="18"/>
                <w:szCs w:val="18"/>
                <w:lang w:val="en-US"/>
              </w:rPr>
            </w:pPr>
          </w:p>
        </w:tc>
        <w:tc>
          <w:tcPr>
            <w:tcW w:w="2180" w:type="dxa"/>
            <w:vMerge/>
            <w:tcBorders>
              <w:top w:val="nil"/>
              <w:left w:val="single" w:sz="4" w:space="0" w:color="auto"/>
              <w:bottom w:val="single" w:sz="4" w:space="0" w:color="auto"/>
              <w:right w:val="single" w:sz="4" w:space="0" w:color="auto"/>
            </w:tcBorders>
            <w:vAlign w:val="center"/>
            <w:hideMark/>
          </w:tcPr>
          <w:p w14:paraId="7977ED91" w14:textId="77777777" w:rsidR="00B9614E" w:rsidRPr="008F6E71" w:rsidRDefault="00B9614E" w:rsidP="00B9614E">
            <w:pPr>
              <w:jc w:val="left"/>
              <w:rPr>
                <w:rFonts w:eastAsia="Times New Roman" w:cs="Arial"/>
                <w:color w:val="000000"/>
                <w:sz w:val="18"/>
                <w:szCs w:val="18"/>
                <w:lang w:val="en-US"/>
              </w:rPr>
            </w:pPr>
          </w:p>
        </w:tc>
        <w:tc>
          <w:tcPr>
            <w:tcW w:w="700" w:type="dxa"/>
            <w:tcBorders>
              <w:top w:val="nil"/>
              <w:left w:val="nil"/>
              <w:bottom w:val="nil"/>
              <w:right w:val="nil"/>
            </w:tcBorders>
            <w:shd w:val="clear" w:color="auto" w:fill="auto"/>
            <w:vAlign w:val="center"/>
            <w:hideMark/>
          </w:tcPr>
          <w:p w14:paraId="08E1C51F" w14:textId="77777777" w:rsidR="00B9614E" w:rsidRPr="008F6E71" w:rsidRDefault="00B9614E" w:rsidP="00B9614E">
            <w:pPr>
              <w:jc w:val="center"/>
              <w:rPr>
                <w:rFonts w:eastAsia="Times New Roman" w:cs="Arial"/>
                <w:color w:val="000000"/>
                <w:sz w:val="18"/>
                <w:szCs w:val="18"/>
                <w:lang w:val="en-US"/>
              </w:rPr>
            </w:pPr>
          </w:p>
        </w:tc>
        <w:tc>
          <w:tcPr>
            <w:tcW w:w="2180" w:type="dxa"/>
            <w:vMerge/>
            <w:tcBorders>
              <w:top w:val="nil"/>
              <w:left w:val="single" w:sz="4" w:space="0" w:color="auto"/>
              <w:bottom w:val="single" w:sz="4" w:space="0" w:color="auto"/>
              <w:right w:val="nil"/>
            </w:tcBorders>
            <w:vAlign w:val="center"/>
            <w:hideMark/>
          </w:tcPr>
          <w:p w14:paraId="5853EA09" w14:textId="77777777" w:rsidR="00B9614E" w:rsidRPr="008F6E71" w:rsidRDefault="00B9614E" w:rsidP="00B9614E">
            <w:pPr>
              <w:jc w:val="left"/>
              <w:rPr>
                <w:rFonts w:eastAsia="Times New Roman" w:cs="Arial"/>
                <w:color w:val="000000"/>
                <w:sz w:val="18"/>
                <w:szCs w:val="18"/>
                <w:lang w:val="en-US"/>
              </w:rPr>
            </w:pP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264648D1"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240" w:type="dxa"/>
            <w:tcBorders>
              <w:top w:val="nil"/>
              <w:left w:val="nil"/>
              <w:bottom w:val="single" w:sz="4" w:space="0" w:color="auto"/>
              <w:right w:val="single" w:sz="4" w:space="0" w:color="auto"/>
            </w:tcBorders>
            <w:shd w:val="clear" w:color="auto" w:fill="auto"/>
            <w:vAlign w:val="center"/>
            <w:hideMark/>
          </w:tcPr>
          <w:p w14:paraId="716442D4"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5:00</w:t>
            </w:r>
          </w:p>
        </w:tc>
        <w:tc>
          <w:tcPr>
            <w:tcW w:w="1240" w:type="dxa"/>
            <w:tcBorders>
              <w:top w:val="nil"/>
              <w:left w:val="nil"/>
              <w:bottom w:val="single" w:sz="4" w:space="0" w:color="auto"/>
              <w:right w:val="single" w:sz="4" w:space="0" w:color="auto"/>
            </w:tcBorders>
            <w:shd w:val="clear" w:color="auto" w:fill="auto"/>
            <w:vAlign w:val="center"/>
            <w:hideMark/>
          </w:tcPr>
          <w:p w14:paraId="2E64B51B"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1:00</w:t>
            </w:r>
          </w:p>
        </w:tc>
        <w:tc>
          <w:tcPr>
            <w:tcW w:w="1240" w:type="dxa"/>
            <w:tcBorders>
              <w:top w:val="nil"/>
              <w:left w:val="nil"/>
              <w:bottom w:val="single" w:sz="4" w:space="0" w:color="auto"/>
              <w:right w:val="single" w:sz="4" w:space="0" w:color="auto"/>
            </w:tcBorders>
            <w:shd w:val="clear" w:color="auto" w:fill="auto"/>
            <w:vAlign w:val="center"/>
            <w:hideMark/>
          </w:tcPr>
          <w:p w14:paraId="68848A79"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5:00</w:t>
            </w:r>
          </w:p>
        </w:tc>
      </w:tr>
      <w:tr w:rsidR="00B9614E" w:rsidRPr="008F6E71" w14:paraId="2E607C9D" w14:textId="77777777" w:rsidTr="00B9614E">
        <w:trPr>
          <w:trHeight w:val="300"/>
        </w:trPr>
        <w:tc>
          <w:tcPr>
            <w:tcW w:w="2180" w:type="dxa"/>
            <w:vMerge/>
            <w:tcBorders>
              <w:top w:val="nil"/>
              <w:left w:val="single" w:sz="4" w:space="0" w:color="auto"/>
              <w:bottom w:val="single" w:sz="4" w:space="0" w:color="auto"/>
              <w:right w:val="single" w:sz="4" w:space="0" w:color="auto"/>
            </w:tcBorders>
            <w:vAlign w:val="center"/>
            <w:hideMark/>
          </w:tcPr>
          <w:p w14:paraId="71726C51" w14:textId="77777777" w:rsidR="00B9614E" w:rsidRPr="008F6E71" w:rsidRDefault="00B9614E" w:rsidP="00B9614E">
            <w:pPr>
              <w:jc w:val="left"/>
              <w:rPr>
                <w:rFonts w:eastAsia="Times New Roman" w:cs="Arial"/>
                <w:color w:val="000000"/>
                <w:sz w:val="18"/>
                <w:szCs w:val="18"/>
                <w:lang w:val="en-US"/>
              </w:rPr>
            </w:pPr>
          </w:p>
        </w:tc>
        <w:tc>
          <w:tcPr>
            <w:tcW w:w="2180" w:type="dxa"/>
            <w:vMerge/>
            <w:tcBorders>
              <w:top w:val="nil"/>
              <w:left w:val="single" w:sz="4" w:space="0" w:color="auto"/>
              <w:bottom w:val="single" w:sz="4" w:space="0" w:color="auto"/>
              <w:right w:val="single" w:sz="4" w:space="0" w:color="auto"/>
            </w:tcBorders>
            <w:vAlign w:val="center"/>
            <w:hideMark/>
          </w:tcPr>
          <w:p w14:paraId="4DB2609A" w14:textId="77777777" w:rsidR="00B9614E" w:rsidRPr="008F6E71" w:rsidRDefault="00B9614E" w:rsidP="00B9614E">
            <w:pPr>
              <w:jc w:val="left"/>
              <w:rPr>
                <w:rFonts w:eastAsia="Times New Roman" w:cs="Arial"/>
                <w:color w:val="000000"/>
                <w:sz w:val="18"/>
                <w:szCs w:val="18"/>
                <w:lang w:val="en-US"/>
              </w:rPr>
            </w:pPr>
          </w:p>
        </w:tc>
        <w:tc>
          <w:tcPr>
            <w:tcW w:w="700" w:type="dxa"/>
            <w:tcBorders>
              <w:top w:val="nil"/>
              <w:left w:val="nil"/>
              <w:bottom w:val="nil"/>
              <w:right w:val="nil"/>
            </w:tcBorders>
            <w:shd w:val="clear" w:color="auto" w:fill="auto"/>
            <w:vAlign w:val="center"/>
            <w:hideMark/>
          </w:tcPr>
          <w:p w14:paraId="4F30D37A" w14:textId="77777777" w:rsidR="00B9614E" w:rsidRPr="008F6E71" w:rsidRDefault="00B9614E" w:rsidP="00B9614E">
            <w:pPr>
              <w:jc w:val="center"/>
              <w:rPr>
                <w:rFonts w:eastAsia="Times New Roman" w:cs="Arial"/>
                <w:color w:val="000000"/>
                <w:sz w:val="18"/>
                <w:szCs w:val="18"/>
                <w:lang w:val="en-US"/>
              </w:rPr>
            </w:pPr>
          </w:p>
        </w:tc>
        <w:tc>
          <w:tcPr>
            <w:tcW w:w="2180" w:type="dxa"/>
            <w:vMerge/>
            <w:tcBorders>
              <w:top w:val="nil"/>
              <w:left w:val="single" w:sz="4" w:space="0" w:color="auto"/>
              <w:bottom w:val="single" w:sz="4" w:space="0" w:color="auto"/>
              <w:right w:val="nil"/>
            </w:tcBorders>
            <w:vAlign w:val="center"/>
            <w:hideMark/>
          </w:tcPr>
          <w:p w14:paraId="1F2DDFDD" w14:textId="77777777" w:rsidR="00B9614E" w:rsidRPr="008F6E71" w:rsidRDefault="00B9614E" w:rsidP="00B9614E">
            <w:pPr>
              <w:jc w:val="left"/>
              <w:rPr>
                <w:rFonts w:eastAsia="Times New Roman" w:cs="Arial"/>
                <w:color w:val="000000"/>
                <w:sz w:val="18"/>
                <w:szCs w:val="18"/>
                <w:lang w:val="en-US"/>
              </w:rPr>
            </w:pP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3DF1F462"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240" w:type="dxa"/>
            <w:tcBorders>
              <w:top w:val="nil"/>
              <w:left w:val="nil"/>
              <w:bottom w:val="single" w:sz="4" w:space="0" w:color="auto"/>
              <w:right w:val="single" w:sz="4" w:space="0" w:color="auto"/>
            </w:tcBorders>
            <w:shd w:val="clear" w:color="auto" w:fill="auto"/>
            <w:vAlign w:val="center"/>
            <w:hideMark/>
          </w:tcPr>
          <w:p w14:paraId="063917F1" w14:textId="18FE4746" w:rsidR="00B9614E" w:rsidRPr="008F6E71" w:rsidRDefault="00B93ADA"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2</w:t>
            </w:r>
            <w:r w:rsidR="00B9614E" w:rsidRPr="008F6E71">
              <w:rPr>
                <w:rFonts w:eastAsia="Times New Roman" w:cs="Arial"/>
                <w:color w:val="000000"/>
                <w:sz w:val="18"/>
                <w:szCs w:val="18"/>
                <w:lang w:val="en-US"/>
              </w:rPr>
              <w:t>:00</w:t>
            </w:r>
          </w:p>
        </w:tc>
        <w:tc>
          <w:tcPr>
            <w:tcW w:w="1240" w:type="dxa"/>
            <w:tcBorders>
              <w:top w:val="nil"/>
              <w:left w:val="nil"/>
              <w:bottom w:val="single" w:sz="4" w:space="0" w:color="auto"/>
              <w:right w:val="single" w:sz="4" w:space="0" w:color="auto"/>
            </w:tcBorders>
            <w:shd w:val="clear" w:color="auto" w:fill="auto"/>
            <w:vAlign w:val="center"/>
            <w:hideMark/>
          </w:tcPr>
          <w:p w14:paraId="57581ED7"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0:30</w:t>
            </w:r>
          </w:p>
        </w:tc>
        <w:tc>
          <w:tcPr>
            <w:tcW w:w="1240" w:type="dxa"/>
            <w:tcBorders>
              <w:top w:val="nil"/>
              <w:left w:val="nil"/>
              <w:bottom w:val="single" w:sz="4" w:space="0" w:color="auto"/>
              <w:right w:val="single" w:sz="4" w:space="0" w:color="auto"/>
            </w:tcBorders>
            <w:shd w:val="clear" w:color="auto" w:fill="auto"/>
            <w:vAlign w:val="center"/>
            <w:hideMark/>
          </w:tcPr>
          <w:p w14:paraId="6AA3F0F9"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3:00</w:t>
            </w:r>
          </w:p>
        </w:tc>
      </w:tr>
      <w:tr w:rsidR="00B9614E" w:rsidRPr="008F6E71" w14:paraId="36475D99" w14:textId="77777777" w:rsidTr="00B9614E">
        <w:trPr>
          <w:trHeight w:val="300"/>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14:paraId="46996C0D" w14:textId="1F92F212"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below -1 to -3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30 to 27</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2180" w:type="dxa"/>
            <w:vMerge/>
            <w:tcBorders>
              <w:top w:val="nil"/>
              <w:left w:val="single" w:sz="4" w:space="0" w:color="auto"/>
              <w:bottom w:val="single" w:sz="4" w:space="0" w:color="auto"/>
              <w:right w:val="single" w:sz="4" w:space="0" w:color="auto"/>
            </w:tcBorders>
            <w:vAlign w:val="center"/>
            <w:hideMark/>
          </w:tcPr>
          <w:p w14:paraId="06D30079" w14:textId="77777777" w:rsidR="00B9614E" w:rsidRPr="008F6E71" w:rsidRDefault="00B9614E" w:rsidP="00B9614E">
            <w:pPr>
              <w:jc w:val="left"/>
              <w:rPr>
                <w:rFonts w:eastAsia="Times New Roman" w:cs="Arial"/>
                <w:color w:val="000000"/>
                <w:sz w:val="18"/>
                <w:szCs w:val="18"/>
                <w:lang w:val="en-US"/>
              </w:rPr>
            </w:pPr>
          </w:p>
        </w:tc>
        <w:tc>
          <w:tcPr>
            <w:tcW w:w="700" w:type="dxa"/>
            <w:tcBorders>
              <w:top w:val="nil"/>
              <w:left w:val="nil"/>
              <w:bottom w:val="nil"/>
              <w:right w:val="nil"/>
            </w:tcBorders>
            <w:shd w:val="clear" w:color="auto" w:fill="auto"/>
            <w:vAlign w:val="center"/>
            <w:hideMark/>
          </w:tcPr>
          <w:p w14:paraId="67C5DBF3" w14:textId="77777777" w:rsidR="00B9614E" w:rsidRPr="008F6E71" w:rsidRDefault="00B9614E" w:rsidP="00B9614E">
            <w:pPr>
              <w:jc w:val="center"/>
              <w:rPr>
                <w:rFonts w:eastAsia="Times New Roman" w:cs="Arial"/>
                <w:color w:val="000000"/>
                <w:sz w:val="18"/>
                <w:szCs w:val="18"/>
                <w:lang w:val="en-US"/>
              </w:rPr>
            </w:pPr>
          </w:p>
        </w:tc>
        <w:tc>
          <w:tcPr>
            <w:tcW w:w="2180" w:type="dxa"/>
            <w:vMerge w:val="restart"/>
            <w:tcBorders>
              <w:top w:val="nil"/>
              <w:left w:val="single" w:sz="4" w:space="0" w:color="auto"/>
              <w:bottom w:val="single" w:sz="4" w:space="0" w:color="auto"/>
              <w:right w:val="nil"/>
            </w:tcBorders>
            <w:shd w:val="clear" w:color="auto" w:fill="auto"/>
            <w:vAlign w:val="center"/>
            <w:hideMark/>
          </w:tcPr>
          <w:p w14:paraId="2C93E9BF" w14:textId="02E7D6A2"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below -1 to -3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30 to 27</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417B1084"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240" w:type="dxa"/>
            <w:tcBorders>
              <w:top w:val="nil"/>
              <w:left w:val="nil"/>
              <w:bottom w:val="single" w:sz="4" w:space="0" w:color="auto"/>
              <w:right w:val="single" w:sz="4" w:space="0" w:color="auto"/>
            </w:tcBorders>
            <w:shd w:val="clear" w:color="auto" w:fill="auto"/>
            <w:vAlign w:val="center"/>
            <w:hideMark/>
          </w:tcPr>
          <w:p w14:paraId="29356069"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8:00</w:t>
            </w:r>
          </w:p>
        </w:tc>
        <w:tc>
          <w:tcPr>
            <w:tcW w:w="1240" w:type="dxa"/>
            <w:tcBorders>
              <w:top w:val="nil"/>
              <w:left w:val="nil"/>
              <w:bottom w:val="single" w:sz="4" w:space="0" w:color="auto"/>
              <w:right w:val="single" w:sz="4" w:space="0" w:color="auto"/>
            </w:tcBorders>
            <w:shd w:val="clear" w:color="auto" w:fill="auto"/>
            <w:vAlign w:val="center"/>
            <w:hideMark/>
          </w:tcPr>
          <w:p w14:paraId="7FC0686B"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2:00</w:t>
            </w:r>
          </w:p>
        </w:tc>
        <w:tc>
          <w:tcPr>
            <w:tcW w:w="1240" w:type="dxa"/>
            <w:tcBorders>
              <w:top w:val="nil"/>
              <w:left w:val="nil"/>
              <w:bottom w:val="single" w:sz="4" w:space="0" w:color="auto"/>
              <w:right w:val="single" w:sz="4" w:space="0" w:color="auto"/>
            </w:tcBorders>
            <w:shd w:val="clear" w:color="auto" w:fill="auto"/>
            <w:vAlign w:val="center"/>
            <w:hideMark/>
          </w:tcPr>
          <w:p w14:paraId="1372CDA1"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12:00</w:t>
            </w:r>
          </w:p>
        </w:tc>
      </w:tr>
      <w:tr w:rsidR="00B9614E" w:rsidRPr="008F6E71" w14:paraId="6E35BD40" w14:textId="77777777" w:rsidTr="00B9614E">
        <w:trPr>
          <w:trHeight w:val="300"/>
        </w:trPr>
        <w:tc>
          <w:tcPr>
            <w:tcW w:w="2180" w:type="dxa"/>
            <w:vMerge/>
            <w:tcBorders>
              <w:top w:val="nil"/>
              <w:left w:val="single" w:sz="4" w:space="0" w:color="auto"/>
              <w:bottom w:val="single" w:sz="4" w:space="0" w:color="auto"/>
              <w:right w:val="single" w:sz="4" w:space="0" w:color="auto"/>
            </w:tcBorders>
            <w:vAlign w:val="center"/>
            <w:hideMark/>
          </w:tcPr>
          <w:p w14:paraId="6ADE94B1" w14:textId="77777777" w:rsidR="00B9614E" w:rsidRPr="008F6E71" w:rsidRDefault="00B9614E" w:rsidP="00B9614E">
            <w:pPr>
              <w:jc w:val="left"/>
              <w:rPr>
                <w:rFonts w:eastAsia="Times New Roman" w:cs="Arial"/>
                <w:color w:val="000000"/>
                <w:sz w:val="18"/>
                <w:szCs w:val="18"/>
                <w:lang w:val="en-US"/>
              </w:rPr>
            </w:pPr>
          </w:p>
        </w:tc>
        <w:tc>
          <w:tcPr>
            <w:tcW w:w="2180" w:type="dxa"/>
            <w:vMerge/>
            <w:tcBorders>
              <w:top w:val="nil"/>
              <w:left w:val="single" w:sz="4" w:space="0" w:color="auto"/>
              <w:bottom w:val="single" w:sz="4" w:space="0" w:color="auto"/>
              <w:right w:val="single" w:sz="4" w:space="0" w:color="auto"/>
            </w:tcBorders>
            <w:vAlign w:val="center"/>
            <w:hideMark/>
          </w:tcPr>
          <w:p w14:paraId="77FB2988" w14:textId="77777777" w:rsidR="00B9614E" w:rsidRPr="008F6E71" w:rsidRDefault="00B9614E" w:rsidP="00B9614E">
            <w:pPr>
              <w:jc w:val="left"/>
              <w:rPr>
                <w:rFonts w:eastAsia="Times New Roman" w:cs="Arial"/>
                <w:color w:val="000000"/>
                <w:sz w:val="18"/>
                <w:szCs w:val="18"/>
                <w:lang w:val="en-US"/>
              </w:rPr>
            </w:pPr>
          </w:p>
        </w:tc>
        <w:tc>
          <w:tcPr>
            <w:tcW w:w="700" w:type="dxa"/>
            <w:tcBorders>
              <w:top w:val="nil"/>
              <w:left w:val="nil"/>
              <w:bottom w:val="nil"/>
              <w:right w:val="nil"/>
            </w:tcBorders>
            <w:shd w:val="clear" w:color="auto" w:fill="auto"/>
            <w:vAlign w:val="center"/>
            <w:hideMark/>
          </w:tcPr>
          <w:p w14:paraId="79754183" w14:textId="77777777" w:rsidR="00B9614E" w:rsidRPr="008F6E71" w:rsidRDefault="00B9614E" w:rsidP="00B9614E">
            <w:pPr>
              <w:jc w:val="center"/>
              <w:rPr>
                <w:rFonts w:eastAsia="Times New Roman" w:cs="Arial"/>
                <w:color w:val="000000"/>
                <w:sz w:val="18"/>
                <w:szCs w:val="18"/>
                <w:lang w:val="en-US"/>
              </w:rPr>
            </w:pPr>
          </w:p>
        </w:tc>
        <w:tc>
          <w:tcPr>
            <w:tcW w:w="2180" w:type="dxa"/>
            <w:vMerge/>
            <w:tcBorders>
              <w:top w:val="nil"/>
              <w:left w:val="single" w:sz="4" w:space="0" w:color="auto"/>
              <w:bottom w:val="single" w:sz="4" w:space="0" w:color="auto"/>
              <w:right w:val="nil"/>
            </w:tcBorders>
            <w:vAlign w:val="center"/>
            <w:hideMark/>
          </w:tcPr>
          <w:p w14:paraId="225F2937" w14:textId="77777777" w:rsidR="00B9614E" w:rsidRPr="008F6E71" w:rsidRDefault="00B9614E" w:rsidP="00B9614E">
            <w:pPr>
              <w:jc w:val="left"/>
              <w:rPr>
                <w:rFonts w:eastAsia="Times New Roman" w:cs="Arial"/>
                <w:color w:val="000000"/>
                <w:sz w:val="18"/>
                <w:szCs w:val="18"/>
                <w:lang w:val="en-US"/>
              </w:rPr>
            </w:pP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37BCE8BD"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240" w:type="dxa"/>
            <w:tcBorders>
              <w:top w:val="nil"/>
              <w:left w:val="nil"/>
              <w:bottom w:val="single" w:sz="4" w:space="0" w:color="auto"/>
              <w:right w:val="single" w:sz="4" w:space="0" w:color="auto"/>
            </w:tcBorders>
            <w:shd w:val="clear" w:color="auto" w:fill="auto"/>
            <w:vAlign w:val="center"/>
            <w:hideMark/>
          </w:tcPr>
          <w:p w14:paraId="6539789E"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5:00</w:t>
            </w:r>
          </w:p>
        </w:tc>
        <w:tc>
          <w:tcPr>
            <w:tcW w:w="1240" w:type="dxa"/>
            <w:tcBorders>
              <w:top w:val="nil"/>
              <w:left w:val="nil"/>
              <w:bottom w:val="single" w:sz="4" w:space="0" w:color="auto"/>
              <w:right w:val="single" w:sz="4" w:space="0" w:color="auto"/>
            </w:tcBorders>
            <w:shd w:val="clear" w:color="auto" w:fill="auto"/>
            <w:vAlign w:val="center"/>
            <w:hideMark/>
          </w:tcPr>
          <w:p w14:paraId="68D53D0F"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1:00</w:t>
            </w:r>
          </w:p>
        </w:tc>
        <w:tc>
          <w:tcPr>
            <w:tcW w:w="1240" w:type="dxa"/>
            <w:tcBorders>
              <w:top w:val="nil"/>
              <w:left w:val="nil"/>
              <w:bottom w:val="single" w:sz="4" w:space="0" w:color="auto"/>
              <w:right w:val="single" w:sz="4" w:space="0" w:color="auto"/>
            </w:tcBorders>
            <w:shd w:val="clear" w:color="auto" w:fill="auto"/>
            <w:vAlign w:val="center"/>
            <w:hideMark/>
          </w:tcPr>
          <w:p w14:paraId="5794455C"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5:00</w:t>
            </w:r>
          </w:p>
        </w:tc>
      </w:tr>
      <w:tr w:rsidR="00B9614E" w:rsidRPr="008F6E71" w14:paraId="15899A92" w14:textId="77777777" w:rsidTr="00B9614E">
        <w:trPr>
          <w:trHeight w:val="300"/>
        </w:trPr>
        <w:tc>
          <w:tcPr>
            <w:tcW w:w="2180" w:type="dxa"/>
            <w:vMerge/>
            <w:tcBorders>
              <w:top w:val="nil"/>
              <w:left w:val="single" w:sz="4" w:space="0" w:color="auto"/>
              <w:bottom w:val="single" w:sz="4" w:space="0" w:color="auto"/>
              <w:right w:val="single" w:sz="4" w:space="0" w:color="auto"/>
            </w:tcBorders>
            <w:vAlign w:val="center"/>
            <w:hideMark/>
          </w:tcPr>
          <w:p w14:paraId="1EAA307F" w14:textId="77777777" w:rsidR="00B9614E" w:rsidRPr="008F6E71" w:rsidRDefault="00B9614E" w:rsidP="00B9614E">
            <w:pPr>
              <w:jc w:val="left"/>
              <w:rPr>
                <w:rFonts w:eastAsia="Times New Roman" w:cs="Arial"/>
                <w:color w:val="000000"/>
                <w:sz w:val="18"/>
                <w:szCs w:val="18"/>
                <w:lang w:val="en-US"/>
              </w:rPr>
            </w:pPr>
          </w:p>
        </w:tc>
        <w:tc>
          <w:tcPr>
            <w:tcW w:w="2180" w:type="dxa"/>
            <w:vMerge/>
            <w:tcBorders>
              <w:top w:val="nil"/>
              <w:left w:val="single" w:sz="4" w:space="0" w:color="auto"/>
              <w:bottom w:val="single" w:sz="4" w:space="0" w:color="auto"/>
              <w:right w:val="single" w:sz="4" w:space="0" w:color="auto"/>
            </w:tcBorders>
            <w:vAlign w:val="center"/>
            <w:hideMark/>
          </w:tcPr>
          <w:p w14:paraId="02132F83" w14:textId="77777777" w:rsidR="00B9614E" w:rsidRPr="008F6E71" w:rsidRDefault="00B9614E" w:rsidP="00B9614E">
            <w:pPr>
              <w:jc w:val="left"/>
              <w:rPr>
                <w:rFonts w:eastAsia="Times New Roman" w:cs="Arial"/>
                <w:color w:val="000000"/>
                <w:sz w:val="18"/>
                <w:szCs w:val="18"/>
                <w:lang w:val="en-US"/>
              </w:rPr>
            </w:pPr>
          </w:p>
        </w:tc>
        <w:tc>
          <w:tcPr>
            <w:tcW w:w="700" w:type="dxa"/>
            <w:tcBorders>
              <w:top w:val="nil"/>
              <w:left w:val="nil"/>
              <w:bottom w:val="nil"/>
              <w:right w:val="nil"/>
            </w:tcBorders>
            <w:shd w:val="clear" w:color="auto" w:fill="auto"/>
            <w:vAlign w:val="center"/>
            <w:hideMark/>
          </w:tcPr>
          <w:p w14:paraId="351270FC" w14:textId="77777777" w:rsidR="00B9614E" w:rsidRPr="008F6E71" w:rsidRDefault="00B9614E" w:rsidP="00B9614E">
            <w:pPr>
              <w:jc w:val="center"/>
              <w:rPr>
                <w:rFonts w:eastAsia="Times New Roman" w:cs="Arial"/>
                <w:color w:val="000000"/>
                <w:sz w:val="18"/>
                <w:szCs w:val="18"/>
                <w:lang w:val="en-US"/>
              </w:rPr>
            </w:pPr>
          </w:p>
        </w:tc>
        <w:tc>
          <w:tcPr>
            <w:tcW w:w="2180" w:type="dxa"/>
            <w:vMerge/>
            <w:tcBorders>
              <w:top w:val="nil"/>
              <w:left w:val="single" w:sz="4" w:space="0" w:color="auto"/>
              <w:bottom w:val="single" w:sz="4" w:space="0" w:color="auto"/>
              <w:right w:val="nil"/>
            </w:tcBorders>
            <w:vAlign w:val="center"/>
            <w:hideMark/>
          </w:tcPr>
          <w:p w14:paraId="1F853676" w14:textId="77777777" w:rsidR="00B9614E" w:rsidRPr="008F6E71" w:rsidRDefault="00B9614E" w:rsidP="00B9614E">
            <w:pPr>
              <w:jc w:val="left"/>
              <w:rPr>
                <w:rFonts w:eastAsia="Times New Roman" w:cs="Arial"/>
                <w:color w:val="000000"/>
                <w:sz w:val="18"/>
                <w:szCs w:val="18"/>
                <w:lang w:val="en-US"/>
              </w:rPr>
            </w:pP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54871F36"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240" w:type="dxa"/>
            <w:tcBorders>
              <w:top w:val="nil"/>
              <w:left w:val="nil"/>
              <w:bottom w:val="single" w:sz="4" w:space="0" w:color="auto"/>
              <w:right w:val="single" w:sz="4" w:space="0" w:color="auto"/>
            </w:tcBorders>
            <w:shd w:val="clear" w:color="auto" w:fill="auto"/>
            <w:vAlign w:val="center"/>
            <w:hideMark/>
          </w:tcPr>
          <w:p w14:paraId="5EC54C5B"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1:30</w:t>
            </w:r>
          </w:p>
        </w:tc>
        <w:tc>
          <w:tcPr>
            <w:tcW w:w="1240" w:type="dxa"/>
            <w:tcBorders>
              <w:top w:val="nil"/>
              <w:left w:val="nil"/>
              <w:bottom w:val="single" w:sz="4" w:space="0" w:color="auto"/>
              <w:right w:val="single" w:sz="4" w:space="0" w:color="auto"/>
            </w:tcBorders>
            <w:shd w:val="clear" w:color="auto" w:fill="auto"/>
            <w:vAlign w:val="center"/>
            <w:hideMark/>
          </w:tcPr>
          <w:p w14:paraId="520F34EC"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0:30</w:t>
            </w:r>
          </w:p>
        </w:tc>
        <w:tc>
          <w:tcPr>
            <w:tcW w:w="1240" w:type="dxa"/>
            <w:tcBorders>
              <w:top w:val="nil"/>
              <w:left w:val="nil"/>
              <w:bottom w:val="single" w:sz="4" w:space="0" w:color="auto"/>
              <w:right w:val="single" w:sz="4" w:space="0" w:color="auto"/>
            </w:tcBorders>
            <w:shd w:val="clear" w:color="auto" w:fill="auto"/>
            <w:vAlign w:val="center"/>
            <w:hideMark/>
          </w:tcPr>
          <w:p w14:paraId="2C6E10DC"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3:00</w:t>
            </w:r>
          </w:p>
        </w:tc>
      </w:tr>
      <w:tr w:rsidR="00B9614E" w:rsidRPr="008F6E71" w14:paraId="6CB37D01" w14:textId="77777777" w:rsidTr="00B9614E">
        <w:trPr>
          <w:trHeight w:val="300"/>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14:paraId="5AFB93ED" w14:textId="4B09EBE1"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below -3 to -10</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14</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2180" w:type="dxa"/>
            <w:vMerge/>
            <w:tcBorders>
              <w:top w:val="nil"/>
              <w:left w:val="single" w:sz="4" w:space="0" w:color="auto"/>
              <w:bottom w:val="single" w:sz="4" w:space="0" w:color="auto"/>
              <w:right w:val="single" w:sz="4" w:space="0" w:color="auto"/>
            </w:tcBorders>
            <w:vAlign w:val="center"/>
            <w:hideMark/>
          </w:tcPr>
          <w:p w14:paraId="0066D07B" w14:textId="77777777" w:rsidR="00B9614E" w:rsidRPr="008F6E71" w:rsidRDefault="00B9614E" w:rsidP="00B9614E">
            <w:pPr>
              <w:jc w:val="left"/>
              <w:rPr>
                <w:rFonts w:eastAsia="Times New Roman" w:cs="Arial"/>
                <w:color w:val="000000"/>
                <w:sz w:val="18"/>
                <w:szCs w:val="18"/>
                <w:lang w:val="en-US"/>
              </w:rPr>
            </w:pPr>
          </w:p>
        </w:tc>
        <w:tc>
          <w:tcPr>
            <w:tcW w:w="700" w:type="dxa"/>
            <w:tcBorders>
              <w:top w:val="nil"/>
              <w:left w:val="nil"/>
              <w:bottom w:val="nil"/>
              <w:right w:val="nil"/>
            </w:tcBorders>
            <w:shd w:val="clear" w:color="auto" w:fill="auto"/>
            <w:vAlign w:val="center"/>
            <w:hideMark/>
          </w:tcPr>
          <w:p w14:paraId="0358A8F2" w14:textId="77777777" w:rsidR="00B9614E" w:rsidRPr="008F6E71" w:rsidRDefault="00B9614E" w:rsidP="00B9614E">
            <w:pPr>
              <w:jc w:val="center"/>
              <w:rPr>
                <w:rFonts w:eastAsia="Times New Roman" w:cs="Arial"/>
                <w:color w:val="000000"/>
                <w:sz w:val="18"/>
                <w:szCs w:val="18"/>
                <w:lang w:val="en-US"/>
              </w:rPr>
            </w:pPr>
          </w:p>
        </w:tc>
        <w:tc>
          <w:tcPr>
            <w:tcW w:w="2180" w:type="dxa"/>
            <w:vMerge w:val="restart"/>
            <w:tcBorders>
              <w:top w:val="nil"/>
              <w:left w:val="single" w:sz="4" w:space="0" w:color="auto"/>
              <w:bottom w:val="single" w:sz="4" w:space="0" w:color="auto"/>
              <w:right w:val="nil"/>
            </w:tcBorders>
            <w:shd w:val="clear" w:color="auto" w:fill="auto"/>
            <w:vAlign w:val="center"/>
            <w:hideMark/>
          </w:tcPr>
          <w:p w14:paraId="7B561079" w14:textId="180E537E"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below -3 to -10</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14</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2FC2E1E3"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240" w:type="dxa"/>
            <w:tcBorders>
              <w:top w:val="nil"/>
              <w:left w:val="nil"/>
              <w:bottom w:val="single" w:sz="4" w:space="0" w:color="auto"/>
              <w:right w:val="single" w:sz="4" w:space="0" w:color="auto"/>
            </w:tcBorders>
            <w:shd w:val="clear" w:color="auto" w:fill="auto"/>
            <w:vAlign w:val="center"/>
            <w:hideMark/>
          </w:tcPr>
          <w:p w14:paraId="626092C3"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8:00</w:t>
            </w:r>
          </w:p>
        </w:tc>
        <w:tc>
          <w:tcPr>
            <w:tcW w:w="1240" w:type="dxa"/>
            <w:tcBorders>
              <w:top w:val="nil"/>
              <w:left w:val="nil"/>
              <w:bottom w:val="single" w:sz="4" w:space="0" w:color="auto"/>
              <w:right w:val="single" w:sz="4" w:space="0" w:color="auto"/>
            </w:tcBorders>
            <w:shd w:val="clear" w:color="auto" w:fill="auto"/>
            <w:vAlign w:val="center"/>
            <w:hideMark/>
          </w:tcPr>
          <w:p w14:paraId="2DEB1FC1"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2:00</w:t>
            </w:r>
          </w:p>
        </w:tc>
        <w:tc>
          <w:tcPr>
            <w:tcW w:w="1240" w:type="dxa"/>
            <w:tcBorders>
              <w:top w:val="nil"/>
              <w:left w:val="nil"/>
              <w:bottom w:val="single" w:sz="4" w:space="0" w:color="auto"/>
              <w:right w:val="single" w:sz="4" w:space="0" w:color="auto"/>
            </w:tcBorders>
            <w:shd w:val="clear" w:color="auto" w:fill="auto"/>
            <w:vAlign w:val="center"/>
            <w:hideMark/>
          </w:tcPr>
          <w:p w14:paraId="302DEB95"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r>
      <w:tr w:rsidR="00B9614E" w:rsidRPr="008F6E71" w14:paraId="46363BDD" w14:textId="77777777" w:rsidTr="00B9614E">
        <w:trPr>
          <w:trHeight w:val="300"/>
        </w:trPr>
        <w:tc>
          <w:tcPr>
            <w:tcW w:w="2180" w:type="dxa"/>
            <w:vMerge/>
            <w:tcBorders>
              <w:top w:val="nil"/>
              <w:left w:val="single" w:sz="4" w:space="0" w:color="auto"/>
              <w:bottom w:val="single" w:sz="4" w:space="0" w:color="auto"/>
              <w:right w:val="single" w:sz="4" w:space="0" w:color="auto"/>
            </w:tcBorders>
            <w:vAlign w:val="center"/>
            <w:hideMark/>
          </w:tcPr>
          <w:p w14:paraId="3CCF9350" w14:textId="77777777" w:rsidR="00B9614E" w:rsidRPr="008F6E71" w:rsidRDefault="00B9614E" w:rsidP="00B9614E">
            <w:pPr>
              <w:jc w:val="left"/>
              <w:rPr>
                <w:rFonts w:eastAsia="Times New Roman" w:cs="Arial"/>
                <w:color w:val="000000"/>
                <w:sz w:val="18"/>
                <w:szCs w:val="18"/>
                <w:lang w:val="en-US"/>
              </w:rPr>
            </w:pPr>
          </w:p>
        </w:tc>
        <w:tc>
          <w:tcPr>
            <w:tcW w:w="2180" w:type="dxa"/>
            <w:vMerge/>
            <w:tcBorders>
              <w:top w:val="nil"/>
              <w:left w:val="single" w:sz="4" w:space="0" w:color="auto"/>
              <w:bottom w:val="single" w:sz="4" w:space="0" w:color="auto"/>
              <w:right w:val="single" w:sz="4" w:space="0" w:color="auto"/>
            </w:tcBorders>
            <w:vAlign w:val="center"/>
            <w:hideMark/>
          </w:tcPr>
          <w:p w14:paraId="025338F6" w14:textId="77777777" w:rsidR="00B9614E" w:rsidRPr="008F6E71" w:rsidRDefault="00B9614E" w:rsidP="00B9614E">
            <w:pPr>
              <w:jc w:val="left"/>
              <w:rPr>
                <w:rFonts w:eastAsia="Times New Roman" w:cs="Arial"/>
                <w:color w:val="000000"/>
                <w:sz w:val="18"/>
                <w:szCs w:val="18"/>
                <w:lang w:val="en-US"/>
              </w:rPr>
            </w:pPr>
          </w:p>
        </w:tc>
        <w:tc>
          <w:tcPr>
            <w:tcW w:w="700" w:type="dxa"/>
            <w:tcBorders>
              <w:top w:val="nil"/>
              <w:left w:val="nil"/>
              <w:bottom w:val="nil"/>
              <w:right w:val="nil"/>
            </w:tcBorders>
            <w:shd w:val="clear" w:color="auto" w:fill="auto"/>
            <w:vAlign w:val="center"/>
            <w:hideMark/>
          </w:tcPr>
          <w:p w14:paraId="4DBCE120" w14:textId="77777777" w:rsidR="00B9614E" w:rsidRPr="008F6E71" w:rsidRDefault="00B9614E" w:rsidP="00B9614E">
            <w:pPr>
              <w:jc w:val="center"/>
              <w:rPr>
                <w:rFonts w:eastAsia="Times New Roman" w:cs="Arial"/>
                <w:color w:val="000000"/>
                <w:sz w:val="18"/>
                <w:szCs w:val="18"/>
                <w:lang w:val="en-US"/>
              </w:rPr>
            </w:pPr>
          </w:p>
        </w:tc>
        <w:tc>
          <w:tcPr>
            <w:tcW w:w="2180" w:type="dxa"/>
            <w:vMerge/>
            <w:tcBorders>
              <w:top w:val="nil"/>
              <w:left w:val="single" w:sz="4" w:space="0" w:color="auto"/>
              <w:bottom w:val="single" w:sz="4" w:space="0" w:color="auto"/>
              <w:right w:val="nil"/>
            </w:tcBorders>
            <w:vAlign w:val="center"/>
            <w:hideMark/>
          </w:tcPr>
          <w:p w14:paraId="62156576" w14:textId="77777777" w:rsidR="00B9614E" w:rsidRPr="008F6E71" w:rsidRDefault="00B9614E" w:rsidP="00B9614E">
            <w:pPr>
              <w:jc w:val="left"/>
              <w:rPr>
                <w:rFonts w:eastAsia="Times New Roman" w:cs="Arial"/>
                <w:color w:val="000000"/>
                <w:sz w:val="18"/>
                <w:szCs w:val="18"/>
                <w:lang w:val="en-US"/>
              </w:rPr>
            </w:pP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69E252BB"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240" w:type="dxa"/>
            <w:tcBorders>
              <w:top w:val="nil"/>
              <w:left w:val="nil"/>
              <w:bottom w:val="single" w:sz="4" w:space="0" w:color="auto"/>
              <w:right w:val="single" w:sz="4" w:space="0" w:color="auto"/>
            </w:tcBorders>
            <w:shd w:val="clear" w:color="auto" w:fill="auto"/>
            <w:vAlign w:val="center"/>
            <w:hideMark/>
          </w:tcPr>
          <w:p w14:paraId="2A8CBB3C" w14:textId="1D988897" w:rsidR="00B9614E" w:rsidRPr="008F6E71" w:rsidRDefault="00B93ADA"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4</w:t>
            </w:r>
            <w:r w:rsidR="00B9614E" w:rsidRPr="008F6E71">
              <w:rPr>
                <w:rFonts w:eastAsia="Times New Roman" w:cs="Arial"/>
                <w:color w:val="000000"/>
                <w:sz w:val="18"/>
                <w:szCs w:val="18"/>
                <w:lang w:val="en-US"/>
              </w:rPr>
              <w:t>:00</w:t>
            </w:r>
          </w:p>
        </w:tc>
        <w:tc>
          <w:tcPr>
            <w:tcW w:w="1240" w:type="dxa"/>
            <w:tcBorders>
              <w:top w:val="nil"/>
              <w:left w:val="nil"/>
              <w:bottom w:val="single" w:sz="4" w:space="0" w:color="auto"/>
              <w:right w:val="single" w:sz="4" w:space="0" w:color="auto"/>
            </w:tcBorders>
            <w:shd w:val="clear" w:color="auto" w:fill="auto"/>
            <w:vAlign w:val="center"/>
            <w:hideMark/>
          </w:tcPr>
          <w:p w14:paraId="73F7A477"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1:00</w:t>
            </w:r>
          </w:p>
        </w:tc>
        <w:tc>
          <w:tcPr>
            <w:tcW w:w="1240" w:type="dxa"/>
            <w:tcBorders>
              <w:top w:val="nil"/>
              <w:left w:val="nil"/>
              <w:bottom w:val="single" w:sz="4" w:space="0" w:color="auto"/>
              <w:right w:val="single" w:sz="4" w:space="0" w:color="auto"/>
            </w:tcBorders>
            <w:shd w:val="clear" w:color="auto" w:fill="auto"/>
            <w:vAlign w:val="center"/>
            <w:hideMark/>
          </w:tcPr>
          <w:p w14:paraId="7E6D67DB"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5:00</w:t>
            </w:r>
          </w:p>
        </w:tc>
      </w:tr>
      <w:tr w:rsidR="00B9614E" w:rsidRPr="008F6E71" w14:paraId="76CA1AB4" w14:textId="77777777" w:rsidTr="00B9614E">
        <w:trPr>
          <w:trHeight w:val="300"/>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14:paraId="29A35824" w14:textId="2119FD63"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below -10 to -14</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14 to 7</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2180" w:type="dxa"/>
            <w:vMerge/>
            <w:tcBorders>
              <w:top w:val="nil"/>
              <w:left w:val="single" w:sz="4" w:space="0" w:color="auto"/>
              <w:bottom w:val="single" w:sz="4" w:space="0" w:color="auto"/>
              <w:right w:val="single" w:sz="4" w:space="0" w:color="auto"/>
            </w:tcBorders>
            <w:vAlign w:val="center"/>
            <w:hideMark/>
          </w:tcPr>
          <w:p w14:paraId="7A792229" w14:textId="77777777" w:rsidR="00B9614E" w:rsidRPr="008F6E71" w:rsidRDefault="00B9614E" w:rsidP="00B9614E">
            <w:pPr>
              <w:jc w:val="left"/>
              <w:rPr>
                <w:rFonts w:eastAsia="Times New Roman" w:cs="Arial"/>
                <w:color w:val="000000"/>
                <w:sz w:val="18"/>
                <w:szCs w:val="18"/>
                <w:lang w:val="en-US"/>
              </w:rPr>
            </w:pPr>
          </w:p>
        </w:tc>
        <w:tc>
          <w:tcPr>
            <w:tcW w:w="700" w:type="dxa"/>
            <w:tcBorders>
              <w:top w:val="nil"/>
              <w:left w:val="nil"/>
              <w:bottom w:val="nil"/>
              <w:right w:val="nil"/>
            </w:tcBorders>
            <w:shd w:val="clear" w:color="auto" w:fill="auto"/>
            <w:vAlign w:val="center"/>
            <w:hideMark/>
          </w:tcPr>
          <w:p w14:paraId="14206ADF" w14:textId="77777777" w:rsidR="00B9614E" w:rsidRPr="008F6E71" w:rsidRDefault="00B9614E" w:rsidP="00B9614E">
            <w:pPr>
              <w:jc w:val="center"/>
              <w:rPr>
                <w:rFonts w:eastAsia="Times New Roman" w:cs="Arial"/>
                <w:color w:val="000000"/>
                <w:sz w:val="18"/>
                <w:szCs w:val="18"/>
                <w:lang w:val="en-US"/>
              </w:rPr>
            </w:pPr>
          </w:p>
        </w:tc>
        <w:tc>
          <w:tcPr>
            <w:tcW w:w="2180" w:type="dxa"/>
            <w:vMerge w:val="restart"/>
            <w:tcBorders>
              <w:top w:val="nil"/>
              <w:left w:val="single" w:sz="4" w:space="0" w:color="auto"/>
              <w:bottom w:val="single" w:sz="4" w:space="0" w:color="auto"/>
              <w:right w:val="nil"/>
            </w:tcBorders>
            <w:shd w:val="clear" w:color="auto" w:fill="auto"/>
            <w:vAlign w:val="center"/>
            <w:hideMark/>
          </w:tcPr>
          <w:p w14:paraId="3AB096BF" w14:textId="4B74EA9C"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below -10 to -14</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14 to 7</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2393FDE5"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240" w:type="dxa"/>
            <w:tcBorders>
              <w:top w:val="nil"/>
              <w:left w:val="nil"/>
              <w:bottom w:val="single" w:sz="4" w:space="0" w:color="auto"/>
              <w:right w:val="single" w:sz="4" w:space="0" w:color="auto"/>
            </w:tcBorders>
            <w:shd w:val="clear" w:color="auto" w:fill="auto"/>
            <w:vAlign w:val="center"/>
            <w:hideMark/>
          </w:tcPr>
          <w:p w14:paraId="7F80123B"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6:00</w:t>
            </w:r>
          </w:p>
        </w:tc>
        <w:tc>
          <w:tcPr>
            <w:tcW w:w="1240" w:type="dxa"/>
            <w:tcBorders>
              <w:top w:val="nil"/>
              <w:left w:val="nil"/>
              <w:bottom w:val="single" w:sz="4" w:space="0" w:color="auto"/>
              <w:right w:val="single" w:sz="4" w:space="0" w:color="auto"/>
            </w:tcBorders>
            <w:shd w:val="clear" w:color="auto" w:fill="auto"/>
            <w:vAlign w:val="center"/>
            <w:hideMark/>
          </w:tcPr>
          <w:p w14:paraId="6F484BAE"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2:00</w:t>
            </w:r>
          </w:p>
        </w:tc>
        <w:tc>
          <w:tcPr>
            <w:tcW w:w="1240" w:type="dxa"/>
            <w:tcBorders>
              <w:top w:val="nil"/>
              <w:left w:val="nil"/>
              <w:bottom w:val="single" w:sz="4" w:space="0" w:color="auto"/>
              <w:right w:val="single" w:sz="4" w:space="0" w:color="auto"/>
            </w:tcBorders>
            <w:shd w:val="clear" w:color="auto" w:fill="auto"/>
            <w:vAlign w:val="center"/>
            <w:hideMark/>
          </w:tcPr>
          <w:p w14:paraId="438C41EE"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6:00</w:t>
            </w:r>
          </w:p>
        </w:tc>
      </w:tr>
      <w:tr w:rsidR="00B9614E" w:rsidRPr="008F6E71" w14:paraId="08D736A8" w14:textId="77777777" w:rsidTr="00B9614E">
        <w:trPr>
          <w:trHeight w:val="300"/>
        </w:trPr>
        <w:tc>
          <w:tcPr>
            <w:tcW w:w="2180" w:type="dxa"/>
            <w:vMerge/>
            <w:tcBorders>
              <w:top w:val="nil"/>
              <w:left w:val="single" w:sz="4" w:space="0" w:color="auto"/>
              <w:bottom w:val="single" w:sz="4" w:space="0" w:color="auto"/>
              <w:right w:val="single" w:sz="4" w:space="0" w:color="auto"/>
            </w:tcBorders>
            <w:vAlign w:val="center"/>
            <w:hideMark/>
          </w:tcPr>
          <w:p w14:paraId="426F6406" w14:textId="77777777" w:rsidR="00B9614E" w:rsidRPr="008F6E71" w:rsidRDefault="00B9614E" w:rsidP="00B9614E">
            <w:pPr>
              <w:jc w:val="left"/>
              <w:rPr>
                <w:rFonts w:eastAsia="Times New Roman" w:cs="Arial"/>
                <w:color w:val="000000"/>
                <w:sz w:val="18"/>
                <w:szCs w:val="18"/>
                <w:lang w:val="en-US"/>
              </w:rPr>
            </w:pPr>
          </w:p>
        </w:tc>
        <w:tc>
          <w:tcPr>
            <w:tcW w:w="2180" w:type="dxa"/>
            <w:vMerge/>
            <w:tcBorders>
              <w:top w:val="nil"/>
              <w:left w:val="single" w:sz="4" w:space="0" w:color="auto"/>
              <w:bottom w:val="single" w:sz="4" w:space="0" w:color="auto"/>
              <w:right w:val="single" w:sz="4" w:space="0" w:color="auto"/>
            </w:tcBorders>
            <w:vAlign w:val="center"/>
            <w:hideMark/>
          </w:tcPr>
          <w:p w14:paraId="465D251A" w14:textId="77777777" w:rsidR="00B9614E" w:rsidRPr="008F6E71" w:rsidRDefault="00B9614E" w:rsidP="00B9614E">
            <w:pPr>
              <w:jc w:val="left"/>
              <w:rPr>
                <w:rFonts w:eastAsia="Times New Roman" w:cs="Arial"/>
                <w:color w:val="000000"/>
                <w:sz w:val="18"/>
                <w:szCs w:val="18"/>
                <w:lang w:val="en-US"/>
              </w:rPr>
            </w:pPr>
          </w:p>
        </w:tc>
        <w:tc>
          <w:tcPr>
            <w:tcW w:w="700" w:type="dxa"/>
            <w:tcBorders>
              <w:top w:val="nil"/>
              <w:left w:val="nil"/>
              <w:bottom w:val="nil"/>
              <w:right w:val="nil"/>
            </w:tcBorders>
            <w:shd w:val="clear" w:color="auto" w:fill="auto"/>
            <w:vAlign w:val="center"/>
            <w:hideMark/>
          </w:tcPr>
          <w:p w14:paraId="7E653800" w14:textId="77777777" w:rsidR="00B9614E" w:rsidRPr="008F6E71" w:rsidRDefault="00B9614E" w:rsidP="00B9614E">
            <w:pPr>
              <w:jc w:val="center"/>
              <w:rPr>
                <w:rFonts w:eastAsia="Times New Roman" w:cs="Arial"/>
                <w:color w:val="000000"/>
                <w:sz w:val="18"/>
                <w:szCs w:val="18"/>
                <w:lang w:val="en-US"/>
              </w:rPr>
            </w:pPr>
          </w:p>
        </w:tc>
        <w:tc>
          <w:tcPr>
            <w:tcW w:w="2180" w:type="dxa"/>
            <w:vMerge/>
            <w:tcBorders>
              <w:top w:val="nil"/>
              <w:left w:val="single" w:sz="4" w:space="0" w:color="auto"/>
              <w:bottom w:val="single" w:sz="4" w:space="0" w:color="auto"/>
              <w:right w:val="nil"/>
            </w:tcBorders>
            <w:vAlign w:val="center"/>
            <w:hideMark/>
          </w:tcPr>
          <w:p w14:paraId="0C2244E0" w14:textId="77777777" w:rsidR="00B9614E" w:rsidRPr="008F6E71" w:rsidRDefault="00B9614E" w:rsidP="00B9614E">
            <w:pPr>
              <w:jc w:val="left"/>
              <w:rPr>
                <w:rFonts w:eastAsia="Times New Roman" w:cs="Arial"/>
                <w:color w:val="000000"/>
                <w:sz w:val="18"/>
                <w:szCs w:val="18"/>
                <w:lang w:val="en-US"/>
              </w:rPr>
            </w:pP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19B8F602"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240" w:type="dxa"/>
            <w:tcBorders>
              <w:top w:val="nil"/>
              <w:left w:val="nil"/>
              <w:bottom w:val="single" w:sz="4" w:space="0" w:color="auto"/>
              <w:right w:val="single" w:sz="4" w:space="0" w:color="auto"/>
            </w:tcBorders>
            <w:shd w:val="clear" w:color="auto" w:fill="auto"/>
            <w:vAlign w:val="center"/>
            <w:hideMark/>
          </w:tcPr>
          <w:p w14:paraId="67C259C8"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1:00</w:t>
            </w:r>
          </w:p>
        </w:tc>
        <w:tc>
          <w:tcPr>
            <w:tcW w:w="1240" w:type="dxa"/>
            <w:tcBorders>
              <w:top w:val="nil"/>
              <w:left w:val="nil"/>
              <w:bottom w:val="single" w:sz="4" w:space="0" w:color="auto"/>
              <w:right w:val="single" w:sz="4" w:space="0" w:color="auto"/>
            </w:tcBorders>
            <w:shd w:val="clear" w:color="auto" w:fill="auto"/>
            <w:vAlign w:val="center"/>
            <w:hideMark/>
          </w:tcPr>
          <w:p w14:paraId="25FB2A32"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1:00</w:t>
            </w:r>
          </w:p>
        </w:tc>
        <w:tc>
          <w:tcPr>
            <w:tcW w:w="1240" w:type="dxa"/>
            <w:tcBorders>
              <w:top w:val="nil"/>
              <w:left w:val="nil"/>
              <w:bottom w:val="single" w:sz="4" w:space="0" w:color="auto"/>
              <w:right w:val="single" w:sz="4" w:space="0" w:color="auto"/>
            </w:tcBorders>
            <w:shd w:val="clear" w:color="auto" w:fill="auto"/>
            <w:vAlign w:val="center"/>
            <w:hideMark/>
          </w:tcPr>
          <w:p w14:paraId="2F8E8027"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1:00</w:t>
            </w:r>
          </w:p>
        </w:tc>
      </w:tr>
      <w:tr w:rsidR="00B9614E" w:rsidRPr="008F6E71" w14:paraId="0DB47535" w14:textId="77777777" w:rsidTr="00B9614E">
        <w:trPr>
          <w:trHeight w:val="522"/>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43588061" w14:textId="5BA150D5"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below -14 to -21</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-6</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2180" w:type="dxa"/>
            <w:vMerge/>
            <w:tcBorders>
              <w:top w:val="nil"/>
              <w:left w:val="single" w:sz="4" w:space="0" w:color="auto"/>
              <w:bottom w:val="single" w:sz="4" w:space="0" w:color="auto"/>
              <w:right w:val="single" w:sz="4" w:space="0" w:color="auto"/>
            </w:tcBorders>
            <w:vAlign w:val="center"/>
            <w:hideMark/>
          </w:tcPr>
          <w:p w14:paraId="3541EFAB" w14:textId="77777777" w:rsidR="00B9614E" w:rsidRPr="008F6E71" w:rsidRDefault="00B9614E" w:rsidP="00B9614E">
            <w:pPr>
              <w:jc w:val="left"/>
              <w:rPr>
                <w:rFonts w:eastAsia="Times New Roman" w:cs="Arial"/>
                <w:color w:val="000000"/>
                <w:sz w:val="18"/>
                <w:szCs w:val="18"/>
                <w:lang w:val="en-US"/>
              </w:rPr>
            </w:pPr>
          </w:p>
        </w:tc>
        <w:tc>
          <w:tcPr>
            <w:tcW w:w="700" w:type="dxa"/>
            <w:tcBorders>
              <w:top w:val="nil"/>
              <w:left w:val="nil"/>
              <w:bottom w:val="nil"/>
              <w:right w:val="nil"/>
            </w:tcBorders>
            <w:shd w:val="clear" w:color="auto" w:fill="auto"/>
            <w:vAlign w:val="center"/>
            <w:hideMark/>
          </w:tcPr>
          <w:p w14:paraId="3D943236" w14:textId="77777777" w:rsidR="00B9614E" w:rsidRPr="008F6E71" w:rsidRDefault="00B9614E" w:rsidP="00B9614E">
            <w:pPr>
              <w:jc w:val="center"/>
              <w:rPr>
                <w:rFonts w:eastAsia="Times New Roman" w:cs="Arial"/>
                <w:color w:val="000000"/>
                <w:sz w:val="18"/>
                <w:szCs w:val="18"/>
                <w:lang w:val="en-US"/>
              </w:rPr>
            </w:pPr>
          </w:p>
        </w:tc>
        <w:tc>
          <w:tcPr>
            <w:tcW w:w="2180" w:type="dxa"/>
            <w:tcBorders>
              <w:top w:val="nil"/>
              <w:left w:val="single" w:sz="4" w:space="0" w:color="auto"/>
              <w:bottom w:val="single" w:sz="4" w:space="0" w:color="auto"/>
              <w:right w:val="nil"/>
            </w:tcBorders>
            <w:shd w:val="clear" w:color="auto" w:fill="auto"/>
            <w:vAlign w:val="center"/>
            <w:hideMark/>
          </w:tcPr>
          <w:p w14:paraId="79571935" w14:textId="15780AFD"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below -14 to -21</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-6</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1D6EED0F"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240" w:type="dxa"/>
            <w:tcBorders>
              <w:top w:val="nil"/>
              <w:left w:val="nil"/>
              <w:bottom w:val="single" w:sz="4" w:space="0" w:color="auto"/>
              <w:right w:val="single" w:sz="4" w:space="0" w:color="auto"/>
            </w:tcBorders>
            <w:shd w:val="clear" w:color="auto" w:fill="auto"/>
            <w:vAlign w:val="center"/>
            <w:hideMark/>
          </w:tcPr>
          <w:p w14:paraId="43891404" w14:textId="563A7082" w:rsidR="00B9614E" w:rsidRPr="008F6E71" w:rsidRDefault="00B93ADA"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3</w:t>
            </w:r>
            <w:r w:rsidR="00B9614E" w:rsidRPr="008F6E71">
              <w:rPr>
                <w:rFonts w:eastAsia="Times New Roman" w:cs="Arial"/>
                <w:color w:val="000000"/>
                <w:sz w:val="18"/>
                <w:szCs w:val="18"/>
                <w:lang w:val="en-US"/>
              </w:rPr>
              <w:t>:00</w:t>
            </w:r>
          </w:p>
        </w:tc>
        <w:tc>
          <w:tcPr>
            <w:tcW w:w="1240" w:type="dxa"/>
            <w:tcBorders>
              <w:top w:val="nil"/>
              <w:left w:val="nil"/>
              <w:bottom w:val="single" w:sz="4" w:space="0" w:color="auto"/>
              <w:right w:val="single" w:sz="4" w:space="0" w:color="auto"/>
            </w:tcBorders>
            <w:shd w:val="clear" w:color="auto" w:fill="auto"/>
            <w:vAlign w:val="center"/>
            <w:hideMark/>
          </w:tcPr>
          <w:p w14:paraId="7CD1C6CD"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2:00</w:t>
            </w:r>
          </w:p>
        </w:tc>
        <w:tc>
          <w:tcPr>
            <w:tcW w:w="1240" w:type="dxa"/>
            <w:tcBorders>
              <w:top w:val="nil"/>
              <w:left w:val="nil"/>
              <w:bottom w:val="single" w:sz="4" w:space="0" w:color="auto"/>
              <w:right w:val="single" w:sz="4" w:space="0" w:color="auto"/>
            </w:tcBorders>
            <w:shd w:val="clear" w:color="auto" w:fill="auto"/>
            <w:vAlign w:val="center"/>
            <w:hideMark/>
          </w:tcPr>
          <w:p w14:paraId="16C48F26"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6:00</w:t>
            </w:r>
          </w:p>
        </w:tc>
      </w:tr>
      <w:tr w:rsidR="00B9614E" w:rsidRPr="008F6E71" w14:paraId="7C60E961" w14:textId="77777777" w:rsidTr="00B9614E">
        <w:trPr>
          <w:trHeight w:val="522"/>
        </w:trPr>
        <w:tc>
          <w:tcPr>
            <w:tcW w:w="2180" w:type="dxa"/>
            <w:tcBorders>
              <w:top w:val="nil"/>
              <w:left w:val="single" w:sz="4" w:space="0" w:color="auto"/>
              <w:bottom w:val="single" w:sz="4" w:space="0" w:color="auto"/>
              <w:right w:val="nil"/>
            </w:tcBorders>
            <w:shd w:val="clear" w:color="auto" w:fill="auto"/>
            <w:vAlign w:val="center"/>
            <w:hideMark/>
          </w:tcPr>
          <w:p w14:paraId="5F0121E8" w14:textId="52263034"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below -21 to -25</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-6 to -13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2180" w:type="dxa"/>
            <w:vMerge/>
            <w:tcBorders>
              <w:top w:val="nil"/>
              <w:left w:val="single" w:sz="4" w:space="0" w:color="auto"/>
              <w:bottom w:val="single" w:sz="4" w:space="0" w:color="auto"/>
              <w:right w:val="single" w:sz="4" w:space="0" w:color="auto"/>
            </w:tcBorders>
            <w:vAlign w:val="center"/>
            <w:hideMark/>
          </w:tcPr>
          <w:p w14:paraId="497EAF33" w14:textId="77777777" w:rsidR="00B9614E" w:rsidRPr="008F6E71" w:rsidRDefault="00B9614E" w:rsidP="00B9614E">
            <w:pPr>
              <w:jc w:val="left"/>
              <w:rPr>
                <w:rFonts w:eastAsia="Times New Roman" w:cs="Arial"/>
                <w:color w:val="000000"/>
                <w:sz w:val="18"/>
                <w:szCs w:val="18"/>
                <w:lang w:val="en-US"/>
              </w:rPr>
            </w:pPr>
          </w:p>
        </w:tc>
        <w:tc>
          <w:tcPr>
            <w:tcW w:w="700" w:type="dxa"/>
            <w:tcBorders>
              <w:top w:val="nil"/>
              <w:left w:val="nil"/>
              <w:bottom w:val="nil"/>
              <w:right w:val="nil"/>
            </w:tcBorders>
            <w:shd w:val="clear" w:color="auto" w:fill="auto"/>
            <w:vAlign w:val="center"/>
            <w:hideMark/>
          </w:tcPr>
          <w:p w14:paraId="1C142347" w14:textId="77777777" w:rsidR="00B9614E" w:rsidRPr="008F6E71" w:rsidRDefault="00B9614E" w:rsidP="00B9614E">
            <w:pPr>
              <w:jc w:val="center"/>
              <w:rPr>
                <w:rFonts w:eastAsia="Times New Roman" w:cs="Arial"/>
                <w:color w:val="000000"/>
                <w:sz w:val="18"/>
                <w:szCs w:val="18"/>
                <w:lang w:val="en-US"/>
              </w:rPr>
            </w:pPr>
          </w:p>
        </w:tc>
        <w:tc>
          <w:tcPr>
            <w:tcW w:w="2180" w:type="dxa"/>
            <w:tcBorders>
              <w:top w:val="nil"/>
              <w:left w:val="single" w:sz="4" w:space="0" w:color="auto"/>
              <w:bottom w:val="single" w:sz="4" w:space="0" w:color="auto"/>
              <w:right w:val="nil"/>
            </w:tcBorders>
            <w:shd w:val="clear" w:color="auto" w:fill="auto"/>
            <w:vAlign w:val="center"/>
            <w:hideMark/>
          </w:tcPr>
          <w:p w14:paraId="4B9A15E9" w14:textId="76E4BB40"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below -21 to -25</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-6 to -13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7147718B"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240" w:type="dxa"/>
            <w:tcBorders>
              <w:top w:val="nil"/>
              <w:left w:val="nil"/>
              <w:bottom w:val="single" w:sz="4" w:space="0" w:color="auto"/>
              <w:right w:val="single" w:sz="4" w:space="0" w:color="auto"/>
            </w:tcBorders>
            <w:shd w:val="clear" w:color="auto" w:fill="auto"/>
            <w:vAlign w:val="center"/>
            <w:hideMark/>
          </w:tcPr>
          <w:p w14:paraId="5CDBE2E5"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2:00</w:t>
            </w:r>
          </w:p>
        </w:tc>
        <w:tc>
          <w:tcPr>
            <w:tcW w:w="1240" w:type="dxa"/>
            <w:tcBorders>
              <w:top w:val="nil"/>
              <w:left w:val="nil"/>
              <w:bottom w:val="single" w:sz="4" w:space="0" w:color="auto"/>
              <w:right w:val="single" w:sz="4" w:space="0" w:color="auto"/>
            </w:tcBorders>
            <w:shd w:val="clear" w:color="auto" w:fill="auto"/>
            <w:vAlign w:val="center"/>
            <w:hideMark/>
          </w:tcPr>
          <w:p w14:paraId="7A9C5FB4"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2:00</w:t>
            </w:r>
          </w:p>
        </w:tc>
        <w:tc>
          <w:tcPr>
            <w:tcW w:w="1240" w:type="dxa"/>
            <w:tcBorders>
              <w:top w:val="nil"/>
              <w:left w:val="nil"/>
              <w:bottom w:val="single" w:sz="4" w:space="0" w:color="auto"/>
              <w:right w:val="single" w:sz="4" w:space="0" w:color="auto"/>
            </w:tcBorders>
            <w:shd w:val="clear" w:color="auto" w:fill="auto"/>
            <w:vAlign w:val="center"/>
            <w:hideMark/>
          </w:tcPr>
          <w:p w14:paraId="5C106789"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4:00</w:t>
            </w:r>
          </w:p>
        </w:tc>
      </w:tr>
      <w:tr w:rsidR="00B9614E" w:rsidRPr="008F6E71" w14:paraId="5F55027C" w14:textId="77777777" w:rsidTr="00B9614E">
        <w:trPr>
          <w:trHeight w:val="522"/>
        </w:trPr>
        <w:tc>
          <w:tcPr>
            <w:tcW w:w="2180" w:type="dxa"/>
            <w:tcBorders>
              <w:top w:val="nil"/>
              <w:left w:val="single" w:sz="4" w:space="0" w:color="auto"/>
              <w:bottom w:val="single" w:sz="4" w:space="0" w:color="auto"/>
              <w:right w:val="nil"/>
            </w:tcBorders>
            <w:shd w:val="clear" w:color="auto" w:fill="auto"/>
            <w:vAlign w:val="center"/>
            <w:hideMark/>
          </w:tcPr>
          <w:p w14:paraId="2CE61CAF" w14:textId="42C1FFA3"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below -25</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 xml:space="preserve">C to LOUT </w:t>
            </w:r>
            <w:r w:rsidRPr="008F6E71">
              <w:rPr>
                <w:rFonts w:eastAsia="Times New Roman" w:cs="Arial"/>
                <w:color w:val="000000"/>
                <w:sz w:val="18"/>
                <w:szCs w:val="18"/>
                <w:lang w:val="en-US"/>
              </w:rPr>
              <w:br/>
              <w:t>(below -13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 to LOUT)</w:t>
            </w:r>
          </w:p>
        </w:tc>
        <w:tc>
          <w:tcPr>
            <w:tcW w:w="2180" w:type="dxa"/>
            <w:vMerge/>
            <w:tcBorders>
              <w:top w:val="nil"/>
              <w:left w:val="single" w:sz="4" w:space="0" w:color="auto"/>
              <w:bottom w:val="single" w:sz="4" w:space="0" w:color="auto"/>
              <w:right w:val="single" w:sz="4" w:space="0" w:color="auto"/>
            </w:tcBorders>
            <w:vAlign w:val="center"/>
            <w:hideMark/>
          </w:tcPr>
          <w:p w14:paraId="12E73587" w14:textId="77777777" w:rsidR="00B9614E" w:rsidRPr="008F6E71" w:rsidRDefault="00B9614E" w:rsidP="00B9614E">
            <w:pPr>
              <w:jc w:val="left"/>
              <w:rPr>
                <w:rFonts w:eastAsia="Times New Roman" w:cs="Arial"/>
                <w:color w:val="000000"/>
                <w:sz w:val="18"/>
                <w:szCs w:val="18"/>
                <w:lang w:val="en-US"/>
              </w:rPr>
            </w:pPr>
          </w:p>
        </w:tc>
        <w:tc>
          <w:tcPr>
            <w:tcW w:w="700" w:type="dxa"/>
            <w:tcBorders>
              <w:top w:val="nil"/>
              <w:left w:val="nil"/>
              <w:bottom w:val="nil"/>
              <w:right w:val="nil"/>
            </w:tcBorders>
            <w:shd w:val="clear" w:color="auto" w:fill="auto"/>
            <w:vAlign w:val="center"/>
            <w:hideMark/>
          </w:tcPr>
          <w:p w14:paraId="4AFD2840" w14:textId="77777777" w:rsidR="00B9614E" w:rsidRPr="008F6E71" w:rsidRDefault="00B9614E" w:rsidP="00B9614E">
            <w:pPr>
              <w:jc w:val="center"/>
              <w:rPr>
                <w:rFonts w:eastAsia="Times New Roman" w:cs="Arial"/>
                <w:color w:val="000000"/>
                <w:sz w:val="18"/>
                <w:szCs w:val="18"/>
                <w:lang w:val="en-US"/>
              </w:rPr>
            </w:pPr>
          </w:p>
        </w:tc>
        <w:tc>
          <w:tcPr>
            <w:tcW w:w="2180" w:type="dxa"/>
            <w:tcBorders>
              <w:top w:val="nil"/>
              <w:left w:val="single" w:sz="4" w:space="0" w:color="auto"/>
              <w:bottom w:val="single" w:sz="4" w:space="0" w:color="auto"/>
              <w:right w:val="nil"/>
            </w:tcBorders>
            <w:shd w:val="clear" w:color="auto" w:fill="auto"/>
            <w:vAlign w:val="center"/>
            <w:hideMark/>
          </w:tcPr>
          <w:p w14:paraId="6CFDFF88" w14:textId="7BBAC38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below -25</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 xml:space="preserve">C </w:t>
            </w:r>
            <w:r w:rsidRPr="008F6E71">
              <w:rPr>
                <w:rFonts w:eastAsia="Times New Roman" w:cs="Arial"/>
                <w:color w:val="000000"/>
                <w:sz w:val="18"/>
                <w:szCs w:val="18"/>
                <w:lang w:val="en-US"/>
              </w:rPr>
              <w:br/>
              <w:t>(below -13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6740EDE7"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3720" w:type="dxa"/>
            <w:gridSpan w:val="3"/>
            <w:tcBorders>
              <w:top w:val="single" w:sz="4" w:space="0" w:color="auto"/>
              <w:left w:val="nil"/>
              <w:bottom w:val="single" w:sz="4" w:space="0" w:color="auto"/>
              <w:right w:val="single" w:sz="4" w:space="0" w:color="auto"/>
            </w:tcBorders>
            <w:shd w:val="clear" w:color="auto" w:fill="auto"/>
            <w:vAlign w:val="center"/>
            <w:hideMark/>
          </w:tcPr>
          <w:p w14:paraId="40F3AD88"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No Holdover Time Guidelines Exist</w:t>
            </w:r>
          </w:p>
        </w:tc>
      </w:tr>
    </w:tbl>
    <w:p w14:paraId="136F7789" w14:textId="77777777" w:rsidR="00B9614E" w:rsidRPr="008F6E71" w:rsidRDefault="00B9614E" w:rsidP="00114231">
      <w:pPr>
        <w:pStyle w:val="Heading4"/>
      </w:pPr>
      <w:r w:rsidRPr="008F6E71">
        <w:t>NOTES</w:t>
      </w:r>
    </w:p>
    <w:p w14:paraId="5269AF2D" w14:textId="37F63FA0" w:rsidR="003F210F" w:rsidRPr="008F6E71" w:rsidRDefault="003F210F" w:rsidP="00B9614E">
      <w:pPr>
        <w:pStyle w:val="ListNotes"/>
        <w:rPr>
          <w:lang w:val="en-US"/>
        </w:rPr>
      </w:pPr>
      <w:r w:rsidRPr="008F6E71">
        <w:rPr>
          <w:lang w:val="en-US"/>
        </w:rPr>
        <w:t>Type I Fluid / Water Mixture must be selected so that the freezing point of the mixture is at least 10</w:t>
      </w:r>
      <w:r w:rsidR="0062601C" w:rsidRPr="008F6E71">
        <w:rPr>
          <w:lang w:val="en-US"/>
        </w:rPr>
        <w:t> °</w:t>
      </w:r>
      <w:r w:rsidRPr="008F6E71">
        <w:rPr>
          <w:lang w:val="en-US"/>
        </w:rPr>
        <w:t>C (18</w:t>
      </w:r>
      <w:r w:rsidR="0062601C" w:rsidRPr="008F6E71">
        <w:rPr>
          <w:lang w:val="en-US"/>
        </w:rPr>
        <w:t> °</w:t>
      </w:r>
      <w:r w:rsidRPr="008F6E71">
        <w:rPr>
          <w:lang w:val="en-US"/>
        </w:rPr>
        <w:t>F) below outside air temperature.</w:t>
      </w:r>
    </w:p>
    <w:p w14:paraId="3B7232FB" w14:textId="23FF5673" w:rsidR="003F210F" w:rsidRPr="008F6E71" w:rsidRDefault="003F210F" w:rsidP="00B9614E">
      <w:pPr>
        <w:pStyle w:val="ListNotes"/>
        <w:rPr>
          <w:lang w:val="en-US"/>
        </w:rPr>
      </w:pPr>
      <w:r w:rsidRPr="008F6E71">
        <w:rPr>
          <w:lang w:val="en-US"/>
        </w:rPr>
        <w:t xml:space="preserve">Ensure that the lowest operational use temperature (LOUT) is respected. </w:t>
      </w:r>
    </w:p>
    <w:p w14:paraId="0F3060EE" w14:textId="63A94119" w:rsidR="00D64BC1" w:rsidRPr="008F6E71" w:rsidRDefault="00D64BC1" w:rsidP="00B9614E">
      <w:pPr>
        <w:pStyle w:val="ListNotes"/>
        <w:rPr>
          <w:lang w:val="en-US"/>
        </w:rPr>
      </w:pPr>
      <w:r w:rsidRPr="008F6E71">
        <w:rPr>
          <w:lang w:val="en-US"/>
        </w:rPr>
        <w:t>Changes in outside air temperature (OAT) over the course of longer frost events can be significant; the appropriate holdover time to use is the one provided for the coldest OAT that has occurred in the time between the de/anti-icing fluid application and takeoff.</w:t>
      </w:r>
    </w:p>
    <w:p w14:paraId="271A94A9" w14:textId="42DA26AD" w:rsidR="003F210F" w:rsidRPr="008F6E71" w:rsidRDefault="003F210F" w:rsidP="00B9614E">
      <w:pPr>
        <w:pStyle w:val="ListNotes"/>
        <w:rPr>
          <w:lang w:val="en-US"/>
        </w:rPr>
      </w:pPr>
      <w:r w:rsidRPr="008F6E71">
        <w:rPr>
          <w:lang w:val="en-US"/>
        </w:rPr>
        <w:t xml:space="preserve">To use the Type III fluid frost holdover times, the fluid brand being used must be known. AllClear AeroClear MAX must be applied unheated. </w:t>
      </w:r>
    </w:p>
    <w:p w14:paraId="41C5EA31" w14:textId="5DE82E8C" w:rsidR="003F210F" w:rsidRPr="008F6E71" w:rsidRDefault="003F210F" w:rsidP="00B9614E">
      <w:pPr>
        <w:pStyle w:val="ListNotes"/>
        <w:rPr>
          <w:lang w:val="en-US"/>
        </w:rPr>
      </w:pPr>
      <w:r w:rsidRPr="008F6E71">
        <w:rPr>
          <w:lang w:val="en-US"/>
        </w:rPr>
        <w:t>Value in parentheses is for aircraft with critical surfaces that are predominantly or entirely constructed of composite materials.</w:t>
      </w:r>
    </w:p>
    <w:p w14:paraId="47415F43" w14:textId="08A8C794" w:rsidR="003F210F" w:rsidRPr="008F6E71" w:rsidRDefault="003F210F" w:rsidP="00114231">
      <w:pPr>
        <w:pStyle w:val="Heading4"/>
      </w:pPr>
      <w:r w:rsidRPr="008F6E71">
        <w:t>CAUTIONS</w:t>
      </w:r>
    </w:p>
    <w:p w14:paraId="59933A3E" w14:textId="76000E07" w:rsidR="001A5F58" w:rsidRPr="001A5F58" w:rsidRDefault="001A5F58" w:rsidP="002375A4">
      <w:pPr>
        <w:pStyle w:val="ListCautions"/>
      </w:pPr>
      <w:r w:rsidRPr="001A5F58">
        <w:t xml:space="preserve">The cautions that apply to the holdover times in the table above can be found on </w:t>
      </w:r>
      <w:r w:rsidR="00820588">
        <w:t xml:space="preserve">page </w:t>
      </w:r>
      <w:r w:rsidR="00820588">
        <w:fldChar w:fldCharType="begin"/>
      </w:r>
      <w:r w:rsidR="00820588">
        <w:instrText xml:space="preserve"> PAGEREF ActiveFrostCautions \h </w:instrText>
      </w:r>
      <w:r w:rsidR="00820588">
        <w:fldChar w:fldCharType="separate"/>
      </w:r>
      <w:r w:rsidR="0090786B">
        <w:rPr>
          <w:noProof/>
        </w:rPr>
        <w:t>8</w:t>
      </w:r>
      <w:r w:rsidR="00820588">
        <w:fldChar w:fldCharType="end"/>
      </w:r>
      <w:r w:rsidRPr="001A5F58">
        <w:t>.</w:t>
      </w:r>
    </w:p>
    <w:p w14:paraId="5FB7CAE0" w14:textId="77777777" w:rsidR="00313FE4" w:rsidRPr="00313FE4" w:rsidRDefault="00313FE4" w:rsidP="00313FE4">
      <w:pPr>
        <w:rPr>
          <w:lang w:val="en-US"/>
        </w:rPr>
      </w:pPr>
    </w:p>
    <w:p w14:paraId="1FC9E262" w14:textId="77777777" w:rsidR="000F1179" w:rsidRDefault="000F1179" w:rsidP="00DB5C06">
      <w:pPr>
        <w:pStyle w:val="Heading3"/>
        <w:sectPr w:rsidR="000F1179" w:rsidSect="00F97A38">
          <w:headerReference w:type="default" r:id="rId20"/>
          <w:footerReference w:type="default" r:id="rId21"/>
          <w:headerReference w:type="first" r:id="rId22"/>
          <w:footerReference w:type="first" r:id="rId23"/>
          <w:pgSz w:w="15840" w:h="12240" w:orient="landscape" w:code="1"/>
          <w:pgMar w:top="1152" w:right="1152" w:bottom="1152" w:left="1152" w:header="432" w:footer="432" w:gutter="0"/>
          <w:cols w:space="720"/>
          <w:docGrid w:linePitch="326"/>
        </w:sectPr>
      </w:pPr>
      <w:bookmarkStart w:id="33" w:name="_TABLE_1A._HOLDOVER"/>
      <w:bookmarkStart w:id="34" w:name="_Toc508704803"/>
      <w:bookmarkStart w:id="35" w:name="_Toc43986152"/>
      <w:bookmarkStart w:id="36" w:name="_Toc436349418"/>
      <w:bookmarkEnd w:id="33"/>
    </w:p>
    <w:p w14:paraId="260BE1BE" w14:textId="75504BFD" w:rsidR="000F1179" w:rsidRDefault="000F1179" w:rsidP="000F1179">
      <w:pPr>
        <w:pStyle w:val="Heading2"/>
        <w:rPr>
          <w:lang w:val="en-US"/>
        </w:rPr>
      </w:pPr>
      <w:bookmarkStart w:id="37" w:name="_Toc109205867"/>
      <w:r w:rsidRPr="008F6E71">
        <w:rPr>
          <w:lang w:val="en-US"/>
        </w:rPr>
        <w:lastRenderedPageBreak/>
        <w:t xml:space="preserve">HOT Guidelines for </w:t>
      </w:r>
      <w:r w:rsidR="002747FE">
        <w:rPr>
          <w:lang w:val="en-US"/>
        </w:rPr>
        <w:t>SAE T</w:t>
      </w:r>
      <w:r w:rsidR="00305C98">
        <w:rPr>
          <w:lang w:val="en-US"/>
        </w:rPr>
        <w:t>ype</w:t>
      </w:r>
      <w:r w:rsidR="002747FE">
        <w:rPr>
          <w:lang w:val="en-US"/>
        </w:rPr>
        <w:t xml:space="preserve"> I F</w:t>
      </w:r>
      <w:r w:rsidR="00D465E0">
        <w:rPr>
          <w:lang w:val="en-US"/>
        </w:rPr>
        <w:t>luids</w:t>
      </w:r>
      <w:r w:rsidR="002747FE">
        <w:rPr>
          <w:lang w:val="en-US"/>
        </w:rPr>
        <w:br/>
      </w:r>
      <w:r w:rsidRPr="008F6E71">
        <w:rPr>
          <w:lang w:val="en-US"/>
        </w:rPr>
        <w:t>Winter 202</w:t>
      </w:r>
      <w:r>
        <w:rPr>
          <w:lang w:val="en-US"/>
        </w:rPr>
        <w:t>2</w:t>
      </w:r>
      <w:r w:rsidRPr="008F6E71">
        <w:rPr>
          <w:lang w:val="en-US"/>
        </w:rPr>
        <w:t>-202</w:t>
      </w:r>
      <w:r>
        <w:rPr>
          <w:lang w:val="en-US"/>
        </w:rPr>
        <w:t>3</w:t>
      </w:r>
      <w:bookmarkEnd w:id="37"/>
    </w:p>
    <w:p w14:paraId="23E3C55B" w14:textId="77777777" w:rsidR="00A4087B" w:rsidRPr="00EA50C7" w:rsidRDefault="00A4087B" w:rsidP="00A4087B">
      <w:pPr>
        <w:pBdr>
          <w:top w:val="single" w:sz="4" w:space="1" w:color="auto"/>
          <w:left w:val="single" w:sz="4" w:space="4" w:color="auto"/>
          <w:bottom w:val="single" w:sz="4" w:space="1" w:color="auto"/>
          <w:right w:val="single" w:sz="4" w:space="4" w:color="auto"/>
        </w:pBdr>
        <w:rPr>
          <w:lang w:val="en-US"/>
        </w:rPr>
      </w:pPr>
    </w:p>
    <w:p w14:paraId="7416E6DB" w14:textId="77777777" w:rsidR="00A4087B" w:rsidRPr="00BA73F8" w:rsidRDefault="00A4087B" w:rsidP="00A4087B">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2DA3659B" w14:textId="77777777" w:rsidR="00A4087B" w:rsidRPr="00BA73F8" w:rsidRDefault="00A4087B" w:rsidP="00A4087B">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707DC37F" w14:textId="77777777" w:rsidR="00A4087B" w:rsidRDefault="00A4087B" w:rsidP="00A4087B">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23C1D753" w14:textId="77777777" w:rsidR="00A4087B" w:rsidRDefault="00A4087B" w:rsidP="00A4087B">
      <w:pPr>
        <w:pBdr>
          <w:top w:val="single" w:sz="4" w:space="1" w:color="auto"/>
          <w:left w:val="single" w:sz="4" w:space="4" w:color="auto"/>
          <w:bottom w:val="single" w:sz="4" w:space="1" w:color="auto"/>
          <w:right w:val="single" w:sz="4" w:space="4" w:color="auto"/>
        </w:pBdr>
        <w:rPr>
          <w:rFonts w:cs="Arial"/>
          <w:sz w:val="18"/>
          <w:szCs w:val="20"/>
          <w:lang w:val="en-US"/>
        </w:rPr>
      </w:pPr>
    </w:p>
    <w:p w14:paraId="5E6E4C1D" w14:textId="77777777" w:rsidR="00A4087B" w:rsidRPr="00A4087B" w:rsidRDefault="00A4087B" w:rsidP="00A4087B">
      <w:pPr>
        <w:rPr>
          <w:lang w:val="en-US"/>
        </w:rPr>
      </w:pPr>
    </w:p>
    <w:p w14:paraId="6159F5CE" w14:textId="77777777" w:rsidR="00961E7F" w:rsidRPr="00B870A2" w:rsidRDefault="00961E7F" w:rsidP="00E81999">
      <w:pPr>
        <w:pBdr>
          <w:top w:val="single" w:sz="4" w:space="1" w:color="auto"/>
          <w:left w:val="single" w:sz="4" w:space="1" w:color="auto"/>
          <w:bottom w:val="single" w:sz="4" w:space="1" w:color="auto"/>
          <w:right w:val="single" w:sz="4" w:space="1" w:color="auto"/>
        </w:pBdr>
        <w:rPr>
          <w:lang w:val="en-US"/>
        </w:rPr>
      </w:pPr>
      <w:bookmarkStart w:id="38" w:name="_Hlk107238002"/>
    </w:p>
    <w:p w14:paraId="5337DC71" w14:textId="77777777" w:rsidR="00961E7F" w:rsidRPr="00DE16A3" w:rsidRDefault="00961E7F" w:rsidP="00E81999">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39" w:name="TypeICautions"/>
      <w:bookmarkEnd w:id="39"/>
      <w:r w:rsidRPr="00DE16A3">
        <w:rPr>
          <w:sz w:val="24"/>
          <w:szCs w:val="24"/>
        </w:rPr>
        <w:t>CAUTIONS</w:t>
      </w:r>
    </w:p>
    <w:p w14:paraId="2110B784" w14:textId="77777777" w:rsidR="00961E7F" w:rsidRPr="008F6E71" w:rsidRDefault="00961E7F" w:rsidP="00E81999">
      <w:pPr>
        <w:pStyle w:val="ListCautions"/>
        <w:pBdr>
          <w:top w:val="single" w:sz="4" w:space="1" w:color="auto"/>
          <w:left w:val="single" w:sz="4" w:space="1" w:color="auto"/>
          <w:bottom w:val="single" w:sz="4" w:space="1" w:color="auto"/>
          <w:right w:val="single" w:sz="4" w:space="1" w:color="auto"/>
        </w:pBdr>
      </w:pPr>
      <w:r w:rsidRPr="008F6E71">
        <w:t>The responsibility for the application of these data remains with the user.</w:t>
      </w:r>
    </w:p>
    <w:p w14:paraId="195CFBFA" w14:textId="77777777" w:rsidR="00961E7F" w:rsidRPr="008F6E71" w:rsidRDefault="00961E7F" w:rsidP="00E81999">
      <w:pPr>
        <w:pStyle w:val="ListCautions"/>
        <w:pBdr>
          <w:top w:val="single" w:sz="4" w:space="1" w:color="auto"/>
          <w:left w:val="single" w:sz="4" w:space="1" w:color="auto"/>
          <w:bottom w:val="single" w:sz="4" w:space="1" w:color="auto"/>
          <w:right w:val="single" w:sz="4" w:space="1" w:color="auto"/>
        </w:pBdr>
      </w:pPr>
      <w:r w:rsidRPr="008F6E71">
        <w:t>The time of protection will be shortened in heavy weather conditions. Heavy precipitation rates or high moisture content, high wind velocity, or jet blast may reduce holdover time below the lowest time stated in the range. Holdover time may be reduced when aircraft skin temperature is lower than outside air temperature.</w:t>
      </w:r>
    </w:p>
    <w:p w14:paraId="1F3B6211" w14:textId="77777777" w:rsidR="00961E7F" w:rsidRDefault="00961E7F" w:rsidP="00E81999">
      <w:pPr>
        <w:pStyle w:val="ListCautions"/>
        <w:pBdr>
          <w:top w:val="single" w:sz="4" w:space="1" w:color="auto"/>
          <w:left w:val="single" w:sz="4" w:space="1" w:color="auto"/>
          <w:bottom w:val="single" w:sz="4" w:space="1" w:color="auto"/>
          <w:right w:val="single" w:sz="4" w:space="1" w:color="auto"/>
        </w:pBdr>
      </w:pPr>
      <w:r w:rsidRPr="008F6E71">
        <w:t>Fluids used during ground de/anti-icing do not provide in-flight icing protection.</w:t>
      </w:r>
    </w:p>
    <w:p w14:paraId="442DDB26" w14:textId="77777777" w:rsidR="00961E7F" w:rsidRDefault="00961E7F" w:rsidP="00E81999">
      <w:pPr>
        <w:pStyle w:val="ListCautions"/>
        <w:pBdr>
          <w:top w:val="single" w:sz="4" w:space="1" w:color="auto"/>
          <w:left w:val="single" w:sz="4" w:space="1" w:color="auto"/>
          <w:bottom w:val="single" w:sz="4" w:space="1" w:color="auto"/>
          <w:right w:val="single" w:sz="4" w:space="1" w:color="auto"/>
        </w:pBdr>
      </w:pPr>
      <w:r w:rsidRPr="008F6E71">
        <w:t>This table is for departure planning only and should be used in conjunction with pretakeoff check procedures</w:t>
      </w:r>
    </w:p>
    <w:p w14:paraId="2E3D2AC1" w14:textId="77777777" w:rsidR="00961E7F" w:rsidRPr="00B870A2" w:rsidRDefault="00961E7F" w:rsidP="00E81999">
      <w:pPr>
        <w:pBdr>
          <w:top w:val="single" w:sz="4" w:space="1" w:color="auto"/>
          <w:left w:val="single" w:sz="4" w:space="1" w:color="auto"/>
          <w:bottom w:val="single" w:sz="4" w:space="1" w:color="auto"/>
          <w:right w:val="single" w:sz="4" w:space="1" w:color="auto"/>
        </w:pBdr>
        <w:rPr>
          <w:lang w:val="en-US"/>
        </w:rPr>
      </w:pPr>
    </w:p>
    <w:bookmarkEnd w:id="38"/>
    <w:p w14:paraId="0AC536D9" w14:textId="77777777" w:rsidR="000F1179" w:rsidRPr="00B870A2" w:rsidRDefault="000F1179" w:rsidP="000F1179">
      <w:pPr>
        <w:rPr>
          <w:lang w:val="en-US"/>
        </w:rPr>
      </w:pPr>
    </w:p>
    <w:p w14:paraId="1A6219D2" w14:textId="77777777" w:rsidR="000F1179" w:rsidRDefault="000F1179" w:rsidP="00DB5C06">
      <w:pPr>
        <w:pStyle w:val="Heading3"/>
        <w:sectPr w:rsidR="000F1179" w:rsidSect="000F1179">
          <w:headerReference w:type="default" r:id="rId24"/>
          <w:footerReference w:type="default" r:id="rId25"/>
          <w:pgSz w:w="12240" w:h="15840" w:code="1"/>
          <w:pgMar w:top="1151" w:right="1151" w:bottom="1151" w:left="1151" w:header="431" w:footer="431" w:gutter="0"/>
          <w:cols w:space="720"/>
          <w:vAlign w:val="center"/>
          <w:docGrid w:linePitch="326"/>
        </w:sectPr>
      </w:pPr>
    </w:p>
    <w:p w14:paraId="4769668E" w14:textId="45D9DAD5" w:rsidR="00E43A17" w:rsidRPr="008F6E71" w:rsidRDefault="007E51F3" w:rsidP="00DB5C06">
      <w:pPr>
        <w:pStyle w:val="Heading3"/>
      </w:pPr>
      <w:bookmarkStart w:id="40" w:name="_Toc109205868"/>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90786B">
        <w:rPr>
          <w:noProof/>
        </w:rPr>
        <w:t>2</w:t>
      </w:r>
      <w:r w:rsidR="003B4FAC" w:rsidRPr="008F6E71">
        <w:rPr>
          <w:noProof/>
        </w:rPr>
        <w:fldChar w:fldCharType="end"/>
      </w:r>
      <w:r w:rsidR="00C372A3" w:rsidRPr="008F6E71">
        <w:rPr>
          <w:lang w:eastAsia="fr-FR"/>
        </w:rPr>
        <w:t xml:space="preserve">: Holdover Times </w:t>
      </w:r>
      <w:r w:rsidR="00EF3CD3" w:rsidRPr="008F6E71">
        <w:rPr>
          <w:lang w:eastAsia="fr-FR"/>
        </w:rPr>
        <w:t>f</w:t>
      </w:r>
      <w:r w:rsidR="00C372A3" w:rsidRPr="008F6E71">
        <w:rPr>
          <w:lang w:eastAsia="fr-FR"/>
        </w:rPr>
        <w:t xml:space="preserve">or </w:t>
      </w:r>
      <w:r w:rsidR="00C372A3" w:rsidRPr="008F6E71">
        <w:t>S</w:t>
      </w:r>
      <w:r w:rsidR="00EF3CD3" w:rsidRPr="008F6E71">
        <w:t>AE</w:t>
      </w:r>
      <w:r w:rsidR="00C372A3" w:rsidRPr="008F6E71">
        <w:t xml:space="preserve"> Type I Fluid </w:t>
      </w:r>
      <w:r w:rsidR="00EF3CD3" w:rsidRPr="008F6E71">
        <w:t>o</w:t>
      </w:r>
      <w:r w:rsidR="00C372A3" w:rsidRPr="008F6E71">
        <w:t>n Critical Aircraft Surfaces</w:t>
      </w:r>
      <w:r w:rsidR="00C372A3" w:rsidRPr="008F6E71">
        <w:br/>
        <w:t xml:space="preserve">Composed Predominantly </w:t>
      </w:r>
      <w:r w:rsidR="00EF3CD3" w:rsidRPr="008F6E71">
        <w:t>o</w:t>
      </w:r>
      <w:r w:rsidR="00C372A3" w:rsidRPr="008F6E71">
        <w:t>f Aluminum</w:t>
      </w:r>
      <w:bookmarkEnd w:id="34"/>
      <w:bookmarkEnd w:id="35"/>
      <w:bookmarkEnd w:id="40"/>
    </w:p>
    <w:tbl>
      <w:tblPr>
        <w:tblW w:w="13536" w:type="dxa"/>
        <w:tblLayout w:type="fixed"/>
        <w:tblCellMar>
          <w:left w:w="0" w:type="dxa"/>
          <w:right w:w="0" w:type="dxa"/>
        </w:tblCellMar>
        <w:tblLook w:val="04A0" w:firstRow="1" w:lastRow="0" w:firstColumn="1" w:lastColumn="0" w:noHBand="0" w:noVBand="1"/>
        <w:tblCaption w:val="Holdover Times for SAE Type I Fluid on Critical Aircraft Surfaces Composed Predominantly of Aluminum"/>
        <w:tblDescription w:val="Table showing Holdover Times for SAE Type I Fluid on Critical Aircraft Surfaces Composed Predominantly of Aluminum"/>
      </w:tblPr>
      <w:tblGrid>
        <w:gridCol w:w="1924"/>
        <w:gridCol w:w="1537"/>
        <w:gridCol w:w="1537"/>
        <w:gridCol w:w="1537"/>
        <w:gridCol w:w="1537"/>
        <w:gridCol w:w="1537"/>
        <w:gridCol w:w="1537"/>
        <w:gridCol w:w="1537"/>
        <w:gridCol w:w="853"/>
      </w:tblGrid>
      <w:tr w:rsidR="00070AA4" w:rsidRPr="008F6E71" w14:paraId="4E33B3D6" w14:textId="77777777" w:rsidTr="00070AA4">
        <w:trPr>
          <w:trHeight w:val="1099"/>
          <w:tblHeader/>
        </w:trPr>
        <w:tc>
          <w:tcPr>
            <w:tcW w:w="1924" w:type="dxa"/>
            <w:tcBorders>
              <w:top w:val="single" w:sz="4" w:space="0" w:color="auto"/>
              <w:left w:val="single" w:sz="4" w:space="0" w:color="auto"/>
              <w:bottom w:val="nil"/>
              <w:right w:val="single" w:sz="4" w:space="0" w:color="auto"/>
            </w:tcBorders>
            <w:shd w:val="clear" w:color="000000" w:fill="FFFFFF"/>
            <w:vAlign w:val="center"/>
            <w:hideMark/>
          </w:tcPr>
          <w:bookmarkEnd w:id="36"/>
          <w:p w14:paraId="7D252BD7" w14:textId="5C0D2ECA"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1,2</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160FC122" w14:textId="38770607"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3</w:t>
            </w:r>
            <w:r>
              <w:rPr>
                <w:rFonts w:cs="Arial"/>
                <w:b/>
                <w:bCs/>
                <w:color w:val="000000"/>
                <w:sz w:val="18"/>
                <w:szCs w:val="18"/>
              </w:rPr>
              <w:t>, or</w:t>
            </w:r>
            <w:r w:rsidRPr="00944A6E">
              <w:rPr>
                <w:rFonts w:cs="Arial"/>
                <w:b/>
                <w:bCs/>
                <w:color w:val="000000"/>
                <w:sz w:val="18"/>
                <w:szCs w:val="18"/>
              </w:rPr>
              <w:br/>
              <w:t>Ice Crystals</w:t>
            </w:r>
            <w:r>
              <w:rPr>
                <w:rFonts w:cs="Arial"/>
                <w:b/>
                <w:bCs/>
                <w:color w:val="000000"/>
                <w:sz w:val="18"/>
                <w:szCs w:val="18"/>
                <w:vertAlign w:val="superscript"/>
              </w:rPr>
              <w:t>4</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7570E9B9" w14:textId="312936F1"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5</w:t>
            </w:r>
            <w:r w:rsidRPr="00944A6E">
              <w:rPr>
                <w:rFonts w:cs="Arial"/>
                <w:b/>
                <w:bCs/>
                <w:color w:val="000000"/>
                <w:sz w:val="18"/>
                <w:szCs w:val="18"/>
                <w:vertAlign w:val="superscript"/>
              </w:rPr>
              <w:t>,</w:t>
            </w:r>
            <w:r>
              <w:rPr>
                <w:rFonts w:cs="Arial"/>
                <w:b/>
                <w:bCs/>
                <w:color w:val="000000"/>
                <w:sz w:val="18"/>
                <w:szCs w:val="18"/>
                <w:vertAlign w:val="superscript"/>
              </w:rPr>
              <w:t>6,7</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07C35D24" w14:textId="0E5C0AF0"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5</w:t>
            </w:r>
            <w:r w:rsidRPr="00944A6E">
              <w:rPr>
                <w:rFonts w:cs="Arial"/>
                <w:b/>
                <w:bCs/>
                <w:color w:val="000000"/>
                <w:sz w:val="18"/>
                <w:szCs w:val="18"/>
                <w:vertAlign w:val="superscript"/>
              </w:rPr>
              <w:t>,</w:t>
            </w:r>
            <w:r>
              <w:rPr>
                <w:rFonts w:cs="Arial"/>
                <w:b/>
                <w:bCs/>
                <w:color w:val="000000"/>
                <w:sz w:val="18"/>
                <w:szCs w:val="18"/>
                <w:vertAlign w:val="superscript"/>
              </w:rPr>
              <w:t>6,7</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6CD8D62A" w14:textId="7C1C5401"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5,7</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559CE9EA" w14:textId="65CF9AC1"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8</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7FC69C22" w14:textId="4DD9492F"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0160B44C" w14:textId="6870C9A2"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9</w:t>
            </w:r>
          </w:p>
        </w:tc>
        <w:tc>
          <w:tcPr>
            <w:tcW w:w="853" w:type="dxa"/>
            <w:tcBorders>
              <w:top w:val="single" w:sz="4" w:space="0" w:color="auto"/>
              <w:left w:val="nil"/>
              <w:bottom w:val="nil"/>
              <w:right w:val="single" w:sz="4" w:space="0" w:color="auto"/>
            </w:tcBorders>
            <w:shd w:val="clear" w:color="auto" w:fill="auto"/>
            <w:vAlign w:val="center"/>
            <w:hideMark/>
          </w:tcPr>
          <w:p w14:paraId="75F18978" w14:textId="49F43ECB"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10</w:t>
            </w:r>
          </w:p>
        </w:tc>
      </w:tr>
      <w:tr w:rsidR="00070058" w:rsidRPr="008F6E71" w14:paraId="54B288CF" w14:textId="77777777" w:rsidTr="00070AA4">
        <w:trPr>
          <w:trHeight w:val="600"/>
        </w:trPr>
        <w:tc>
          <w:tcPr>
            <w:tcW w:w="1924" w:type="dxa"/>
            <w:tcBorders>
              <w:top w:val="single" w:sz="4" w:space="0" w:color="auto"/>
              <w:left w:val="single" w:sz="4" w:space="0" w:color="auto"/>
              <w:bottom w:val="nil"/>
              <w:right w:val="single" w:sz="4" w:space="0" w:color="auto"/>
            </w:tcBorders>
            <w:shd w:val="clear" w:color="000000" w:fill="FFFFFF"/>
            <w:vAlign w:val="center"/>
            <w:hideMark/>
          </w:tcPr>
          <w:p w14:paraId="3086E5B2" w14:textId="65A795F1"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 and above)</w:t>
            </w:r>
          </w:p>
        </w:tc>
        <w:tc>
          <w:tcPr>
            <w:tcW w:w="1537" w:type="dxa"/>
            <w:tcBorders>
              <w:top w:val="nil"/>
              <w:left w:val="nil"/>
              <w:bottom w:val="single" w:sz="4" w:space="0" w:color="auto"/>
              <w:right w:val="single" w:sz="4" w:space="0" w:color="auto"/>
            </w:tcBorders>
            <w:shd w:val="clear" w:color="000000" w:fill="FFFFFF"/>
            <w:vAlign w:val="center"/>
            <w:hideMark/>
          </w:tcPr>
          <w:p w14:paraId="4226A60C"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0:11 - 0:17</w:t>
            </w:r>
          </w:p>
        </w:tc>
        <w:tc>
          <w:tcPr>
            <w:tcW w:w="1537" w:type="dxa"/>
            <w:tcBorders>
              <w:top w:val="nil"/>
              <w:left w:val="nil"/>
              <w:bottom w:val="single" w:sz="4" w:space="0" w:color="auto"/>
              <w:right w:val="single" w:sz="4" w:space="0" w:color="auto"/>
            </w:tcBorders>
            <w:shd w:val="clear" w:color="000000" w:fill="00FF00"/>
            <w:vAlign w:val="center"/>
            <w:hideMark/>
          </w:tcPr>
          <w:p w14:paraId="5FBCDFAB"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0:18 - 0:22</w:t>
            </w:r>
          </w:p>
        </w:tc>
        <w:tc>
          <w:tcPr>
            <w:tcW w:w="1537" w:type="dxa"/>
            <w:tcBorders>
              <w:top w:val="nil"/>
              <w:left w:val="nil"/>
              <w:bottom w:val="single" w:sz="4" w:space="0" w:color="auto"/>
              <w:right w:val="single" w:sz="4" w:space="0" w:color="auto"/>
            </w:tcBorders>
            <w:shd w:val="clear" w:color="000000" w:fill="FFFF00"/>
            <w:vAlign w:val="center"/>
            <w:hideMark/>
          </w:tcPr>
          <w:p w14:paraId="6BDD7DA2"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0:11 - 0:18</w:t>
            </w:r>
          </w:p>
        </w:tc>
        <w:tc>
          <w:tcPr>
            <w:tcW w:w="1537" w:type="dxa"/>
            <w:tcBorders>
              <w:top w:val="nil"/>
              <w:left w:val="nil"/>
              <w:bottom w:val="single" w:sz="4" w:space="0" w:color="auto"/>
              <w:right w:val="single" w:sz="4" w:space="0" w:color="auto"/>
            </w:tcBorders>
            <w:shd w:val="clear" w:color="000000" w:fill="FFC000"/>
            <w:vAlign w:val="center"/>
            <w:hideMark/>
          </w:tcPr>
          <w:p w14:paraId="2B2999E0"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0:06 - 0:11</w:t>
            </w:r>
          </w:p>
        </w:tc>
        <w:tc>
          <w:tcPr>
            <w:tcW w:w="1537" w:type="dxa"/>
            <w:tcBorders>
              <w:top w:val="nil"/>
              <w:left w:val="nil"/>
              <w:bottom w:val="single" w:sz="4" w:space="0" w:color="auto"/>
              <w:right w:val="single" w:sz="4" w:space="0" w:color="auto"/>
            </w:tcBorders>
            <w:shd w:val="clear" w:color="000000" w:fill="FFFFFF"/>
            <w:vAlign w:val="center"/>
            <w:hideMark/>
          </w:tcPr>
          <w:p w14:paraId="7601011C"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0:09 - 0:13</w:t>
            </w:r>
          </w:p>
        </w:tc>
        <w:tc>
          <w:tcPr>
            <w:tcW w:w="1537" w:type="dxa"/>
            <w:tcBorders>
              <w:top w:val="nil"/>
              <w:left w:val="nil"/>
              <w:bottom w:val="single" w:sz="4" w:space="0" w:color="auto"/>
              <w:right w:val="single" w:sz="4" w:space="0" w:color="auto"/>
            </w:tcBorders>
            <w:shd w:val="clear" w:color="000000" w:fill="FFFFFF"/>
            <w:vAlign w:val="center"/>
            <w:hideMark/>
          </w:tcPr>
          <w:p w14:paraId="1F948E1A"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0:02 - 0:05</w:t>
            </w:r>
          </w:p>
        </w:tc>
        <w:tc>
          <w:tcPr>
            <w:tcW w:w="1537" w:type="dxa"/>
            <w:tcBorders>
              <w:top w:val="nil"/>
              <w:left w:val="nil"/>
              <w:bottom w:val="single" w:sz="4" w:space="0" w:color="auto"/>
              <w:right w:val="single" w:sz="4" w:space="0" w:color="auto"/>
            </w:tcBorders>
            <w:shd w:val="clear" w:color="000000" w:fill="FFFFFF"/>
            <w:vAlign w:val="center"/>
            <w:hideMark/>
          </w:tcPr>
          <w:p w14:paraId="211C49E6"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0:02 - 0:05</w:t>
            </w:r>
          </w:p>
        </w:tc>
        <w:tc>
          <w:tcPr>
            <w:tcW w:w="853" w:type="dxa"/>
            <w:tcBorders>
              <w:top w:val="single" w:sz="4" w:space="0" w:color="auto"/>
              <w:left w:val="nil"/>
              <w:bottom w:val="nil"/>
              <w:right w:val="single" w:sz="4" w:space="0" w:color="auto"/>
            </w:tcBorders>
            <w:shd w:val="clear" w:color="auto" w:fill="FF5E5E"/>
            <w:vAlign w:val="center"/>
            <w:hideMark/>
          </w:tcPr>
          <w:p w14:paraId="554BB6D9"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70058" w:rsidRPr="008F6E71" w14:paraId="5CC6B9AD" w14:textId="77777777" w:rsidTr="00070AA4">
        <w:trPr>
          <w:trHeight w:val="600"/>
        </w:trPr>
        <w:tc>
          <w:tcPr>
            <w:tcW w:w="1924" w:type="dxa"/>
            <w:tcBorders>
              <w:top w:val="single" w:sz="4" w:space="0" w:color="auto"/>
              <w:left w:val="single" w:sz="4" w:space="0" w:color="auto"/>
              <w:bottom w:val="nil"/>
              <w:right w:val="single" w:sz="4" w:space="0" w:color="auto"/>
            </w:tcBorders>
            <w:shd w:val="clear" w:color="000000" w:fill="FFFFFF"/>
            <w:vAlign w:val="center"/>
            <w:hideMark/>
          </w:tcPr>
          <w:p w14:paraId="60374F34" w14:textId="05E3C0A8"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below -3 to -6</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21</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537" w:type="dxa"/>
            <w:tcBorders>
              <w:top w:val="nil"/>
              <w:left w:val="nil"/>
              <w:bottom w:val="single" w:sz="4" w:space="0" w:color="auto"/>
              <w:right w:val="single" w:sz="4" w:space="0" w:color="auto"/>
            </w:tcBorders>
            <w:shd w:val="clear" w:color="000000" w:fill="FFFFFF"/>
            <w:vAlign w:val="center"/>
            <w:hideMark/>
          </w:tcPr>
          <w:p w14:paraId="44E66E35"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0:08 - 0:13</w:t>
            </w:r>
          </w:p>
        </w:tc>
        <w:tc>
          <w:tcPr>
            <w:tcW w:w="1537" w:type="dxa"/>
            <w:tcBorders>
              <w:top w:val="nil"/>
              <w:left w:val="nil"/>
              <w:bottom w:val="single" w:sz="4" w:space="0" w:color="auto"/>
              <w:right w:val="single" w:sz="4" w:space="0" w:color="auto"/>
            </w:tcBorders>
            <w:shd w:val="clear" w:color="000000" w:fill="00FF00"/>
            <w:vAlign w:val="center"/>
            <w:hideMark/>
          </w:tcPr>
          <w:p w14:paraId="571ECBCE"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0:14 - 0:17</w:t>
            </w:r>
          </w:p>
        </w:tc>
        <w:tc>
          <w:tcPr>
            <w:tcW w:w="1537" w:type="dxa"/>
            <w:tcBorders>
              <w:top w:val="nil"/>
              <w:left w:val="nil"/>
              <w:bottom w:val="single" w:sz="4" w:space="0" w:color="auto"/>
              <w:right w:val="single" w:sz="4" w:space="0" w:color="auto"/>
            </w:tcBorders>
            <w:shd w:val="clear" w:color="000000" w:fill="FFFF00"/>
            <w:vAlign w:val="center"/>
            <w:hideMark/>
          </w:tcPr>
          <w:p w14:paraId="537D94E5"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0:08 - 0:14</w:t>
            </w:r>
          </w:p>
        </w:tc>
        <w:tc>
          <w:tcPr>
            <w:tcW w:w="1537" w:type="dxa"/>
            <w:tcBorders>
              <w:top w:val="nil"/>
              <w:left w:val="nil"/>
              <w:bottom w:val="single" w:sz="4" w:space="0" w:color="auto"/>
              <w:right w:val="single" w:sz="4" w:space="0" w:color="auto"/>
            </w:tcBorders>
            <w:shd w:val="clear" w:color="000000" w:fill="FFC000"/>
            <w:vAlign w:val="center"/>
            <w:hideMark/>
          </w:tcPr>
          <w:p w14:paraId="13C60716"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0:05 - 0:08</w:t>
            </w:r>
          </w:p>
        </w:tc>
        <w:tc>
          <w:tcPr>
            <w:tcW w:w="1537" w:type="dxa"/>
            <w:tcBorders>
              <w:top w:val="nil"/>
              <w:left w:val="nil"/>
              <w:bottom w:val="single" w:sz="4" w:space="0" w:color="auto"/>
              <w:right w:val="single" w:sz="4" w:space="0" w:color="auto"/>
            </w:tcBorders>
            <w:shd w:val="clear" w:color="000000" w:fill="FFFFFF"/>
            <w:vAlign w:val="center"/>
            <w:hideMark/>
          </w:tcPr>
          <w:p w14:paraId="2F0A8E11"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0:05 - 0:09</w:t>
            </w:r>
          </w:p>
        </w:tc>
        <w:tc>
          <w:tcPr>
            <w:tcW w:w="1537" w:type="dxa"/>
            <w:tcBorders>
              <w:top w:val="nil"/>
              <w:left w:val="nil"/>
              <w:bottom w:val="single" w:sz="4" w:space="0" w:color="auto"/>
              <w:right w:val="single" w:sz="4" w:space="0" w:color="auto"/>
            </w:tcBorders>
            <w:shd w:val="clear" w:color="000000" w:fill="FFFFFF"/>
            <w:vAlign w:val="center"/>
            <w:hideMark/>
          </w:tcPr>
          <w:p w14:paraId="42F8E90F"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0:02 - 0:05</w:t>
            </w:r>
          </w:p>
        </w:tc>
        <w:tc>
          <w:tcPr>
            <w:tcW w:w="2390" w:type="dxa"/>
            <w:gridSpan w:val="2"/>
            <w:vMerge w:val="restart"/>
            <w:tcBorders>
              <w:top w:val="nil"/>
              <w:left w:val="nil"/>
              <w:bottom w:val="single" w:sz="4" w:space="0" w:color="000000"/>
              <w:right w:val="single" w:sz="4" w:space="0" w:color="auto"/>
            </w:tcBorders>
            <w:shd w:val="clear" w:color="auto" w:fill="FF5E5E"/>
            <w:vAlign w:val="center"/>
            <w:hideMark/>
          </w:tcPr>
          <w:p w14:paraId="6211B7D8"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070058" w:rsidRPr="008F6E71" w14:paraId="2786FEDE" w14:textId="77777777" w:rsidTr="00070AA4">
        <w:trPr>
          <w:trHeight w:val="600"/>
        </w:trPr>
        <w:tc>
          <w:tcPr>
            <w:tcW w:w="19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CE0461" w14:textId="0EFE1EBB"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below -6 to -10</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21 to 14</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537" w:type="dxa"/>
            <w:tcBorders>
              <w:top w:val="nil"/>
              <w:left w:val="nil"/>
              <w:bottom w:val="single" w:sz="4" w:space="0" w:color="auto"/>
              <w:right w:val="single" w:sz="4" w:space="0" w:color="auto"/>
            </w:tcBorders>
            <w:shd w:val="clear" w:color="000000" w:fill="FFFFFF"/>
            <w:vAlign w:val="center"/>
            <w:hideMark/>
          </w:tcPr>
          <w:p w14:paraId="508AD19B"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0:06 - 0:10</w:t>
            </w:r>
          </w:p>
        </w:tc>
        <w:tc>
          <w:tcPr>
            <w:tcW w:w="1537" w:type="dxa"/>
            <w:tcBorders>
              <w:top w:val="nil"/>
              <w:left w:val="nil"/>
              <w:bottom w:val="single" w:sz="4" w:space="0" w:color="auto"/>
              <w:right w:val="single" w:sz="4" w:space="0" w:color="auto"/>
            </w:tcBorders>
            <w:shd w:val="clear" w:color="000000" w:fill="00FF00"/>
            <w:vAlign w:val="center"/>
            <w:hideMark/>
          </w:tcPr>
          <w:p w14:paraId="78981560"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0:11 - 0:13</w:t>
            </w:r>
          </w:p>
        </w:tc>
        <w:tc>
          <w:tcPr>
            <w:tcW w:w="1537" w:type="dxa"/>
            <w:tcBorders>
              <w:top w:val="nil"/>
              <w:left w:val="nil"/>
              <w:bottom w:val="single" w:sz="4" w:space="0" w:color="auto"/>
              <w:right w:val="single" w:sz="4" w:space="0" w:color="auto"/>
            </w:tcBorders>
            <w:shd w:val="clear" w:color="000000" w:fill="FFFF00"/>
            <w:vAlign w:val="center"/>
            <w:hideMark/>
          </w:tcPr>
          <w:p w14:paraId="7D78FD8E"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0:06 - 0:11</w:t>
            </w:r>
          </w:p>
        </w:tc>
        <w:tc>
          <w:tcPr>
            <w:tcW w:w="1537" w:type="dxa"/>
            <w:tcBorders>
              <w:top w:val="nil"/>
              <w:left w:val="nil"/>
              <w:bottom w:val="single" w:sz="4" w:space="0" w:color="auto"/>
              <w:right w:val="single" w:sz="4" w:space="0" w:color="auto"/>
            </w:tcBorders>
            <w:shd w:val="clear" w:color="000000" w:fill="FFC000"/>
            <w:vAlign w:val="center"/>
            <w:hideMark/>
          </w:tcPr>
          <w:p w14:paraId="25A43031"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0:04 - 0:06</w:t>
            </w:r>
          </w:p>
        </w:tc>
        <w:tc>
          <w:tcPr>
            <w:tcW w:w="1537" w:type="dxa"/>
            <w:tcBorders>
              <w:top w:val="nil"/>
              <w:left w:val="nil"/>
              <w:bottom w:val="single" w:sz="4" w:space="0" w:color="auto"/>
              <w:right w:val="single" w:sz="4" w:space="0" w:color="auto"/>
            </w:tcBorders>
            <w:shd w:val="clear" w:color="000000" w:fill="FFFFFF"/>
            <w:vAlign w:val="center"/>
            <w:hideMark/>
          </w:tcPr>
          <w:p w14:paraId="26D9882B"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0:04 - 0:07</w:t>
            </w:r>
          </w:p>
        </w:tc>
        <w:tc>
          <w:tcPr>
            <w:tcW w:w="1537" w:type="dxa"/>
            <w:tcBorders>
              <w:top w:val="nil"/>
              <w:left w:val="nil"/>
              <w:bottom w:val="single" w:sz="4" w:space="0" w:color="auto"/>
              <w:right w:val="single" w:sz="4" w:space="0" w:color="auto"/>
            </w:tcBorders>
            <w:shd w:val="clear" w:color="000000" w:fill="FFFFFF"/>
            <w:vAlign w:val="center"/>
            <w:hideMark/>
          </w:tcPr>
          <w:p w14:paraId="02498E3A"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0:02 - 0:05</w:t>
            </w:r>
          </w:p>
        </w:tc>
        <w:tc>
          <w:tcPr>
            <w:tcW w:w="2390" w:type="dxa"/>
            <w:gridSpan w:val="2"/>
            <w:vMerge/>
            <w:tcBorders>
              <w:top w:val="nil"/>
              <w:left w:val="nil"/>
              <w:bottom w:val="single" w:sz="4" w:space="0" w:color="auto"/>
              <w:right w:val="single" w:sz="4" w:space="0" w:color="auto"/>
            </w:tcBorders>
            <w:shd w:val="clear" w:color="auto" w:fill="FF5E5E"/>
            <w:vAlign w:val="center"/>
            <w:hideMark/>
          </w:tcPr>
          <w:p w14:paraId="5AE1E7D0" w14:textId="77777777" w:rsidR="00070058" w:rsidRPr="008F6E71" w:rsidRDefault="00070058" w:rsidP="00070058">
            <w:pPr>
              <w:jc w:val="left"/>
              <w:rPr>
                <w:rFonts w:eastAsia="Times New Roman" w:cs="Arial"/>
                <w:color w:val="000000"/>
                <w:sz w:val="18"/>
                <w:szCs w:val="18"/>
                <w:lang w:val="en-US"/>
              </w:rPr>
            </w:pPr>
          </w:p>
        </w:tc>
      </w:tr>
      <w:tr w:rsidR="00070058" w:rsidRPr="008F6E71" w14:paraId="716597EA" w14:textId="77777777" w:rsidTr="00070AA4">
        <w:trPr>
          <w:trHeight w:val="600"/>
        </w:trPr>
        <w:tc>
          <w:tcPr>
            <w:tcW w:w="1924" w:type="dxa"/>
            <w:tcBorders>
              <w:top w:val="nil"/>
              <w:left w:val="single" w:sz="4" w:space="0" w:color="auto"/>
              <w:bottom w:val="single" w:sz="4" w:space="0" w:color="auto"/>
              <w:right w:val="single" w:sz="4" w:space="0" w:color="auto"/>
            </w:tcBorders>
            <w:shd w:val="clear" w:color="000000" w:fill="FFFFFF"/>
            <w:vAlign w:val="center"/>
            <w:hideMark/>
          </w:tcPr>
          <w:p w14:paraId="00EC4F23" w14:textId="2CE81FEA"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below -10</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14</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537" w:type="dxa"/>
            <w:tcBorders>
              <w:top w:val="nil"/>
              <w:left w:val="nil"/>
              <w:bottom w:val="single" w:sz="4" w:space="0" w:color="auto"/>
              <w:right w:val="single" w:sz="4" w:space="0" w:color="auto"/>
            </w:tcBorders>
            <w:shd w:val="clear" w:color="000000" w:fill="FFFFFF"/>
            <w:vAlign w:val="center"/>
            <w:hideMark/>
          </w:tcPr>
          <w:p w14:paraId="04A4A5F2"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0:05 - 0:09</w:t>
            </w:r>
          </w:p>
        </w:tc>
        <w:tc>
          <w:tcPr>
            <w:tcW w:w="1537" w:type="dxa"/>
            <w:tcBorders>
              <w:top w:val="nil"/>
              <w:left w:val="nil"/>
              <w:bottom w:val="single" w:sz="4" w:space="0" w:color="auto"/>
              <w:right w:val="single" w:sz="4" w:space="0" w:color="auto"/>
            </w:tcBorders>
            <w:shd w:val="clear" w:color="000000" w:fill="00FF00"/>
            <w:vAlign w:val="center"/>
            <w:hideMark/>
          </w:tcPr>
          <w:p w14:paraId="3B7ED92E"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0:07 - 0:08</w:t>
            </w:r>
          </w:p>
        </w:tc>
        <w:tc>
          <w:tcPr>
            <w:tcW w:w="1537" w:type="dxa"/>
            <w:tcBorders>
              <w:top w:val="nil"/>
              <w:left w:val="nil"/>
              <w:bottom w:val="single" w:sz="4" w:space="0" w:color="auto"/>
              <w:right w:val="single" w:sz="4" w:space="0" w:color="auto"/>
            </w:tcBorders>
            <w:shd w:val="clear" w:color="000000" w:fill="FFFF00"/>
            <w:vAlign w:val="center"/>
            <w:hideMark/>
          </w:tcPr>
          <w:p w14:paraId="0C5E9BC1"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0:04 - 0:07</w:t>
            </w:r>
          </w:p>
        </w:tc>
        <w:tc>
          <w:tcPr>
            <w:tcW w:w="1537" w:type="dxa"/>
            <w:tcBorders>
              <w:top w:val="nil"/>
              <w:left w:val="nil"/>
              <w:bottom w:val="single" w:sz="4" w:space="0" w:color="auto"/>
              <w:right w:val="single" w:sz="4" w:space="0" w:color="auto"/>
            </w:tcBorders>
            <w:shd w:val="clear" w:color="000000" w:fill="FFC000"/>
            <w:vAlign w:val="center"/>
            <w:hideMark/>
          </w:tcPr>
          <w:p w14:paraId="2489EDC4"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1537" w:type="dxa"/>
            <w:tcBorders>
              <w:top w:val="nil"/>
              <w:left w:val="nil"/>
              <w:bottom w:val="single" w:sz="4" w:space="0" w:color="auto"/>
              <w:right w:val="nil"/>
            </w:tcBorders>
            <w:shd w:val="clear" w:color="auto" w:fill="FF5E5E"/>
            <w:vAlign w:val="center"/>
            <w:hideMark/>
          </w:tcPr>
          <w:p w14:paraId="5A7349F3"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537" w:type="dxa"/>
            <w:tcBorders>
              <w:top w:val="nil"/>
              <w:left w:val="nil"/>
              <w:bottom w:val="single" w:sz="4" w:space="0" w:color="auto"/>
              <w:right w:val="nil"/>
            </w:tcBorders>
            <w:shd w:val="clear" w:color="auto" w:fill="FF5E5E"/>
            <w:vAlign w:val="center"/>
            <w:hideMark/>
          </w:tcPr>
          <w:p w14:paraId="13E8CFA3"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390" w:type="dxa"/>
            <w:gridSpan w:val="2"/>
            <w:vMerge/>
            <w:tcBorders>
              <w:top w:val="nil"/>
              <w:left w:val="nil"/>
              <w:bottom w:val="single" w:sz="4" w:space="0" w:color="auto"/>
              <w:right w:val="single" w:sz="4" w:space="0" w:color="auto"/>
            </w:tcBorders>
            <w:shd w:val="clear" w:color="auto" w:fill="FF5E5E"/>
            <w:vAlign w:val="center"/>
            <w:hideMark/>
          </w:tcPr>
          <w:p w14:paraId="65726A51" w14:textId="77777777" w:rsidR="00070058" w:rsidRPr="008F6E71" w:rsidRDefault="00070058" w:rsidP="00070058">
            <w:pPr>
              <w:jc w:val="left"/>
              <w:rPr>
                <w:rFonts w:eastAsia="Times New Roman" w:cs="Arial"/>
                <w:color w:val="000000"/>
                <w:sz w:val="18"/>
                <w:szCs w:val="18"/>
                <w:lang w:val="en-US"/>
              </w:rPr>
            </w:pPr>
          </w:p>
        </w:tc>
      </w:tr>
    </w:tbl>
    <w:p w14:paraId="180D9B63" w14:textId="116B35E8" w:rsidR="001445E6" w:rsidRPr="008F6E71" w:rsidRDefault="001445E6" w:rsidP="00114231">
      <w:pPr>
        <w:pStyle w:val="Heading4"/>
      </w:pPr>
      <w:r w:rsidRPr="008F6E71">
        <w:t>NOTES</w:t>
      </w:r>
    </w:p>
    <w:p w14:paraId="492B0680" w14:textId="6B3A6806" w:rsidR="0063516C" w:rsidRPr="008F6E71" w:rsidRDefault="0063516C" w:rsidP="00086CF4">
      <w:pPr>
        <w:pStyle w:val="ListNotes"/>
        <w:numPr>
          <w:ilvl w:val="0"/>
          <w:numId w:val="87"/>
        </w:numPr>
        <w:rPr>
          <w:lang w:val="en-US"/>
        </w:rPr>
      </w:pPr>
      <w:r w:rsidRPr="008F6E71">
        <w:rPr>
          <w:lang w:val="en-US"/>
        </w:rPr>
        <w:t>Type I fluid / water mixture must be selected so that the freezing point of the mixture is at least 10</w:t>
      </w:r>
      <w:r w:rsidR="0062601C" w:rsidRPr="008F6E71">
        <w:rPr>
          <w:lang w:val="en-US"/>
        </w:rPr>
        <w:t> °</w:t>
      </w:r>
      <w:r w:rsidRPr="008F6E71">
        <w:rPr>
          <w:lang w:val="en-US"/>
        </w:rPr>
        <w:t>C (18</w:t>
      </w:r>
      <w:r w:rsidR="0062601C" w:rsidRPr="008F6E71">
        <w:rPr>
          <w:lang w:val="en-US"/>
        </w:rPr>
        <w:t> °</w:t>
      </w:r>
      <w:r w:rsidRPr="008F6E71">
        <w:rPr>
          <w:lang w:val="en-US"/>
        </w:rPr>
        <w:t>F) below outside air temperature.</w:t>
      </w:r>
    </w:p>
    <w:p w14:paraId="12A53A2A" w14:textId="3868EDD6" w:rsidR="0063516C" w:rsidRPr="008F6E71" w:rsidRDefault="0063516C" w:rsidP="002B5FEC">
      <w:pPr>
        <w:pStyle w:val="ListNotes"/>
        <w:rPr>
          <w:lang w:val="en-US"/>
        </w:rPr>
      </w:pPr>
      <w:r w:rsidRPr="008F6E71">
        <w:rPr>
          <w:lang w:val="en-US"/>
        </w:rPr>
        <w:t>Ensure that the lowest operational use temperature (LOUT) is respected.</w:t>
      </w:r>
    </w:p>
    <w:p w14:paraId="1FFECA8B"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148E5EED" w14:textId="77777777" w:rsidR="00910BD9" w:rsidRPr="007A5FC6" w:rsidRDefault="00910BD9" w:rsidP="00910BD9">
      <w:pPr>
        <w:pStyle w:val="ListNotes"/>
      </w:pPr>
      <w:r>
        <w:t>Use freezing fog holdover times in conditions of ice crystals mixed with freezing fog or mist.</w:t>
      </w:r>
    </w:p>
    <w:p w14:paraId="67B512AE" w14:textId="756E10EE" w:rsidR="0063516C" w:rsidRPr="008F6E71" w:rsidRDefault="0063516C" w:rsidP="002B5FEC">
      <w:pPr>
        <w:pStyle w:val="ListNotes"/>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90786B" w:rsidRPr="008F6E71">
        <w:t xml:space="preserve">Table </w:t>
      </w:r>
      <w:r w:rsidR="0090786B">
        <w:rPr>
          <w:noProof/>
        </w:rPr>
        <w:t>53</w:t>
      </w:r>
      <w:r w:rsidR="00ED26DE">
        <w:rPr>
          <w:lang w:val="en-US"/>
        </w:rPr>
        <w:fldChar w:fldCharType="end"/>
      </w:r>
      <w:r w:rsidRPr="008F6E71">
        <w:rPr>
          <w:lang w:val="en-US"/>
        </w:rPr>
        <w:t>) is required.</w:t>
      </w:r>
    </w:p>
    <w:p w14:paraId="55E0056D" w14:textId="033D0D0D" w:rsidR="00656FE6" w:rsidRPr="008F6E71" w:rsidRDefault="0063516C" w:rsidP="002B5FEC">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4C318C92" w14:textId="77777777" w:rsidR="00161278" w:rsidRPr="00944A6E" w:rsidRDefault="00161278" w:rsidP="00161278">
      <w:pPr>
        <w:pStyle w:val="ListNotes"/>
      </w:pPr>
      <w:r>
        <w:t>Use snow holdover times in conditions of very light, light, or moderate snow mixed with ice crystals.</w:t>
      </w:r>
    </w:p>
    <w:p w14:paraId="289A8A9C" w14:textId="43A483C2" w:rsidR="0063516C" w:rsidRPr="008F6E71" w:rsidRDefault="00666E0D" w:rsidP="002B5FEC">
      <w:pPr>
        <w:pStyle w:val="ListNotes"/>
        <w:rPr>
          <w:lang w:val="en-US"/>
        </w:rPr>
      </w:pPr>
      <w:r w:rsidRPr="008F6E71">
        <w:rPr>
          <w:lang w:val="en-US"/>
        </w:rPr>
        <w:t xml:space="preserve">Includes light, moderate and heavy freezing drizzle. </w:t>
      </w:r>
      <w:r w:rsidR="0063516C" w:rsidRPr="008F6E71">
        <w:rPr>
          <w:lang w:val="en-US"/>
        </w:rPr>
        <w:t>Use light freezing rain holdover times if positive identification of freezing drizzle is not possible.</w:t>
      </w:r>
    </w:p>
    <w:p w14:paraId="4BC43DA4" w14:textId="2D029D68" w:rsidR="0063516C" w:rsidRPr="008F6E71" w:rsidRDefault="0063516C" w:rsidP="002B5FEC">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427D948B" w14:textId="74270410" w:rsidR="0063516C" w:rsidRPr="008F6E71" w:rsidRDefault="0063516C" w:rsidP="002B5FEC">
      <w:pPr>
        <w:pStyle w:val="ListNotes"/>
        <w:rPr>
          <w:lang w:val="en-US"/>
        </w:rPr>
      </w:pPr>
      <w:r w:rsidRPr="008F6E71">
        <w:rPr>
          <w:lang w:val="en-US"/>
        </w:rPr>
        <w:t>Heavy snow, ice pellets, moderate and heavy freezing rain, small hail and hail.</w:t>
      </w:r>
    </w:p>
    <w:p w14:paraId="4E714E9E" w14:textId="15B5D591" w:rsidR="0063516C" w:rsidRPr="008F6E71" w:rsidRDefault="001445E6" w:rsidP="00114231">
      <w:pPr>
        <w:pStyle w:val="Heading4"/>
      </w:pPr>
      <w:r w:rsidRPr="008F6E71">
        <w:t>CAUTIONS</w:t>
      </w:r>
    </w:p>
    <w:p w14:paraId="32992B46" w14:textId="1B58E847" w:rsidR="00A55278" w:rsidRPr="002375A4" w:rsidRDefault="00A55278" w:rsidP="002375A4">
      <w:pPr>
        <w:pStyle w:val="ListCautions"/>
      </w:pPr>
      <w:r w:rsidRPr="002375A4">
        <w:t xml:space="preserve">The cautions that apply to the holdover times in the table above can be found on page </w:t>
      </w:r>
      <w:r w:rsidRPr="002375A4">
        <w:fldChar w:fldCharType="begin"/>
      </w:r>
      <w:r w:rsidRPr="002375A4">
        <w:instrText xml:space="preserve"> PAGEREF TypeICautions \h </w:instrText>
      </w:r>
      <w:r w:rsidRPr="002375A4">
        <w:fldChar w:fldCharType="separate"/>
      </w:r>
      <w:r w:rsidR="0090786B">
        <w:rPr>
          <w:noProof/>
        </w:rPr>
        <w:t>10</w:t>
      </w:r>
      <w:r w:rsidRPr="002375A4">
        <w:fldChar w:fldCharType="end"/>
      </w:r>
      <w:r w:rsidRPr="002375A4">
        <w:t>.</w:t>
      </w:r>
    </w:p>
    <w:p w14:paraId="18E3A494" w14:textId="22E34D30" w:rsidR="001622E4" w:rsidRPr="008F6E71" w:rsidRDefault="001622E4" w:rsidP="002375A4">
      <w:pPr>
        <w:pStyle w:val="ListCautions"/>
      </w:pPr>
      <w:r w:rsidRPr="008F6E71">
        <w:br w:type="page"/>
      </w:r>
    </w:p>
    <w:p w14:paraId="1985AA2C" w14:textId="2D7933E0" w:rsidR="00E43A17" w:rsidRPr="008F6E71" w:rsidRDefault="007E51F3" w:rsidP="006622DF">
      <w:pPr>
        <w:pStyle w:val="Heading3"/>
      </w:pPr>
      <w:bookmarkStart w:id="41" w:name="_TABLE_1C._HOLDOVER"/>
      <w:bookmarkStart w:id="42" w:name="_Toc508704804"/>
      <w:bookmarkStart w:id="43" w:name="_Toc43986153"/>
      <w:bookmarkStart w:id="44" w:name="_Toc109205869"/>
      <w:bookmarkStart w:id="45" w:name="_Toc436349419"/>
      <w:bookmarkEnd w:id="41"/>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90786B">
        <w:rPr>
          <w:noProof/>
        </w:rPr>
        <w:t>3</w:t>
      </w:r>
      <w:r w:rsidR="003B4FAC" w:rsidRPr="008F6E71">
        <w:rPr>
          <w:noProof/>
        </w:rPr>
        <w:fldChar w:fldCharType="end"/>
      </w:r>
      <w:r w:rsidR="00C372A3" w:rsidRPr="008F6E71">
        <w:t xml:space="preserve">: Holdover Times </w:t>
      </w:r>
      <w:r w:rsidR="00EF3CD3" w:rsidRPr="008F6E71">
        <w:t>f</w:t>
      </w:r>
      <w:r w:rsidR="00C372A3" w:rsidRPr="008F6E71">
        <w:t>or S</w:t>
      </w:r>
      <w:r w:rsidR="00EF3CD3" w:rsidRPr="008F6E71">
        <w:t>AE</w:t>
      </w:r>
      <w:r w:rsidR="00C372A3" w:rsidRPr="008F6E71">
        <w:t xml:space="preserve"> Type I Fluid </w:t>
      </w:r>
      <w:r w:rsidR="00EF3CD3" w:rsidRPr="008F6E71">
        <w:t>o</w:t>
      </w:r>
      <w:r w:rsidR="00C372A3" w:rsidRPr="008F6E71">
        <w:t>n Critical Aircraft Surfaces</w:t>
      </w:r>
      <w:r w:rsidR="00C372A3" w:rsidRPr="008F6E71">
        <w:br/>
        <w:t xml:space="preserve">Composed Predominantly </w:t>
      </w:r>
      <w:r w:rsidR="00EF3CD3" w:rsidRPr="008F6E71">
        <w:t>o</w:t>
      </w:r>
      <w:r w:rsidR="00C372A3" w:rsidRPr="008F6E71">
        <w:t>f Composites</w:t>
      </w:r>
      <w:bookmarkEnd w:id="42"/>
      <w:bookmarkEnd w:id="43"/>
      <w:bookmarkEnd w:id="44"/>
    </w:p>
    <w:tbl>
      <w:tblPr>
        <w:tblW w:w="13536" w:type="dxa"/>
        <w:tblLayout w:type="fixed"/>
        <w:tblCellMar>
          <w:left w:w="0" w:type="dxa"/>
          <w:right w:w="0" w:type="dxa"/>
        </w:tblCellMar>
        <w:tblLook w:val="04A0" w:firstRow="1" w:lastRow="0" w:firstColumn="1" w:lastColumn="0" w:noHBand="0" w:noVBand="1"/>
        <w:tblCaption w:val="Holdover Times for SAE Type I Fluid on Critical Aircraft Surfaces Composed Predominantly of Composites"/>
        <w:tblDescription w:val="Table showing Holdover Times for SAE Type I Fluid on Critical Aircraft Surfaces Composed Predominantly of Composites"/>
      </w:tblPr>
      <w:tblGrid>
        <w:gridCol w:w="1924"/>
        <w:gridCol w:w="1537"/>
        <w:gridCol w:w="1537"/>
        <w:gridCol w:w="1537"/>
        <w:gridCol w:w="1537"/>
        <w:gridCol w:w="1537"/>
        <w:gridCol w:w="1537"/>
        <w:gridCol w:w="1537"/>
        <w:gridCol w:w="853"/>
      </w:tblGrid>
      <w:tr w:rsidR="00070AA4" w:rsidRPr="008F6E71" w14:paraId="4FDD3195" w14:textId="77777777" w:rsidTr="00175F38">
        <w:trPr>
          <w:trHeight w:val="1099"/>
          <w:tblHeader/>
        </w:trPr>
        <w:tc>
          <w:tcPr>
            <w:tcW w:w="1924" w:type="dxa"/>
            <w:tcBorders>
              <w:top w:val="single" w:sz="4" w:space="0" w:color="auto"/>
              <w:left w:val="single" w:sz="4" w:space="0" w:color="auto"/>
              <w:bottom w:val="nil"/>
              <w:right w:val="single" w:sz="4" w:space="0" w:color="auto"/>
            </w:tcBorders>
            <w:shd w:val="clear" w:color="000000" w:fill="FFFFFF"/>
            <w:vAlign w:val="center"/>
            <w:hideMark/>
          </w:tcPr>
          <w:bookmarkEnd w:id="45"/>
          <w:p w14:paraId="76914184" w14:textId="199D8496"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1,2</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3D8B6C80" w14:textId="172BE634"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3</w:t>
            </w:r>
            <w:r>
              <w:rPr>
                <w:rFonts w:cs="Arial"/>
                <w:b/>
                <w:bCs/>
                <w:color w:val="000000"/>
                <w:sz w:val="18"/>
                <w:szCs w:val="18"/>
              </w:rPr>
              <w:t>, or</w:t>
            </w:r>
            <w:r w:rsidRPr="00944A6E">
              <w:rPr>
                <w:rFonts w:cs="Arial"/>
                <w:b/>
                <w:bCs/>
                <w:color w:val="000000"/>
                <w:sz w:val="18"/>
                <w:szCs w:val="18"/>
              </w:rPr>
              <w:br/>
              <w:t>Ice Crystals</w:t>
            </w:r>
            <w:r>
              <w:rPr>
                <w:rFonts w:cs="Arial"/>
                <w:b/>
                <w:bCs/>
                <w:color w:val="000000"/>
                <w:sz w:val="18"/>
                <w:szCs w:val="18"/>
                <w:vertAlign w:val="superscript"/>
              </w:rPr>
              <w:t>4</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28CE349B" w14:textId="2250A1C8"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5</w:t>
            </w:r>
            <w:r w:rsidRPr="00944A6E">
              <w:rPr>
                <w:rFonts w:cs="Arial"/>
                <w:b/>
                <w:bCs/>
                <w:color w:val="000000"/>
                <w:sz w:val="18"/>
                <w:szCs w:val="18"/>
                <w:vertAlign w:val="superscript"/>
              </w:rPr>
              <w:t>,</w:t>
            </w:r>
            <w:r>
              <w:rPr>
                <w:rFonts w:cs="Arial"/>
                <w:b/>
                <w:bCs/>
                <w:color w:val="000000"/>
                <w:sz w:val="18"/>
                <w:szCs w:val="18"/>
                <w:vertAlign w:val="superscript"/>
              </w:rPr>
              <w:t>6,7</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09C4EA70" w14:textId="6925ADEA"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5</w:t>
            </w:r>
            <w:r w:rsidRPr="00944A6E">
              <w:rPr>
                <w:rFonts w:cs="Arial"/>
                <w:b/>
                <w:bCs/>
                <w:color w:val="000000"/>
                <w:sz w:val="18"/>
                <w:szCs w:val="18"/>
                <w:vertAlign w:val="superscript"/>
              </w:rPr>
              <w:t>,</w:t>
            </w:r>
            <w:r>
              <w:rPr>
                <w:rFonts w:cs="Arial"/>
                <w:b/>
                <w:bCs/>
                <w:color w:val="000000"/>
                <w:sz w:val="18"/>
                <w:szCs w:val="18"/>
                <w:vertAlign w:val="superscript"/>
              </w:rPr>
              <w:t>6,7</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62629324" w14:textId="658DD694"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5,7</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7AB3BEB7" w14:textId="0D6DCD2D"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8</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5CA86F3C" w14:textId="7602973E"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44C03B45" w14:textId="4864EFEB"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9</w:t>
            </w:r>
          </w:p>
        </w:tc>
        <w:tc>
          <w:tcPr>
            <w:tcW w:w="853" w:type="dxa"/>
            <w:tcBorders>
              <w:top w:val="single" w:sz="4" w:space="0" w:color="auto"/>
              <w:left w:val="nil"/>
              <w:bottom w:val="nil"/>
              <w:right w:val="single" w:sz="4" w:space="0" w:color="auto"/>
            </w:tcBorders>
            <w:shd w:val="clear" w:color="auto" w:fill="auto"/>
            <w:vAlign w:val="center"/>
            <w:hideMark/>
          </w:tcPr>
          <w:p w14:paraId="1DAEA42E" w14:textId="6354E987"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10</w:t>
            </w:r>
          </w:p>
        </w:tc>
      </w:tr>
      <w:tr w:rsidR="004561AA" w:rsidRPr="008F6E71" w14:paraId="70BF282F" w14:textId="77777777" w:rsidTr="006C73C5">
        <w:trPr>
          <w:trHeight w:val="600"/>
        </w:trPr>
        <w:tc>
          <w:tcPr>
            <w:tcW w:w="1924" w:type="dxa"/>
            <w:tcBorders>
              <w:top w:val="single" w:sz="4" w:space="0" w:color="auto"/>
              <w:left w:val="single" w:sz="4" w:space="0" w:color="auto"/>
              <w:bottom w:val="nil"/>
              <w:right w:val="single" w:sz="4" w:space="0" w:color="auto"/>
            </w:tcBorders>
            <w:shd w:val="clear" w:color="000000" w:fill="FFFFFF"/>
            <w:vAlign w:val="center"/>
            <w:hideMark/>
          </w:tcPr>
          <w:p w14:paraId="73C3F5CC" w14:textId="19BC799A"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 and above)</w:t>
            </w:r>
          </w:p>
        </w:tc>
        <w:tc>
          <w:tcPr>
            <w:tcW w:w="1537" w:type="dxa"/>
            <w:tcBorders>
              <w:top w:val="nil"/>
              <w:left w:val="nil"/>
              <w:bottom w:val="single" w:sz="4" w:space="0" w:color="auto"/>
              <w:right w:val="single" w:sz="4" w:space="0" w:color="auto"/>
            </w:tcBorders>
            <w:shd w:val="clear" w:color="000000" w:fill="FFFFFF"/>
            <w:vAlign w:val="center"/>
            <w:hideMark/>
          </w:tcPr>
          <w:p w14:paraId="3FB976B0"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0:09 - 0:16</w:t>
            </w:r>
          </w:p>
        </w:tc>
        <w:tc>
          <w:tcPr>
            <w:tcW w:w="1537" w:type="dxa"/>
            <w:tcBorders>
              <w:top w:val="nil"/>
              <w:left w:val="nil"/>
              <w:bottom w:val="single" w:sz="4" w:space="0" w:color="auto"/>
              <w:right w:val="single" w:sz="4" w:space="0" w:color="auto"/>
            </w:tcBorders>
            <w:shd w:val="clear" w:color="000000" w:fill="00FF00"/>
            <w:vAlign w:val="center"/>
            <w:hideMark/>
          </w:tcPr>
          <w:p w14:paraId="490B2736"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0:12 - 0:15</w:t>
            </w:r>
          </w:p>
        </w:tc>
        <w:tc>
          <w:tcPr>
            <w:tcW w:w="1537" w:type="dxa"/>
            <w:tcBorders>
              <w:top w:val="nil"/>
              <w:left w:val="nil"/>
              <w:bottom w:val="single" w:sz="4" w:space="0" w:color="auto"/>
              <w:right w:val="single" w:sz="4" w:space="0" w:color="auto"/>
            </w:tcBorders>
            <w:shd w:val="clear" w:color="000000" w:fill="FFFF00"/>
            <w:vAlign w:val="center"/>
            <w:hideMark/>
          </w:tcPr>
          <w:p w14:paraId="4BEC2453"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0:06 - 0:12</w:t>
            </w:r>
          </w:p>
        </w:tc>
        <w:tc>
          <w:tcPr>
            <w:tcW w:w="1537" w:type="dxa"/>
            <w:tcBorders>
              <w:top w:val="nil"/>
              <w:left w:val="nil"/>
              <w:bottom w:val="single" w:sz="4" w:space="0" w:color="auto"/>
              <w:right w:val="single" w:sz="4" w:space="0" w:color="auto"/>
            </w:tcBorders>
            <w:shd w:val="clear" w:color="000000" w:fill="FFC000"/>
            <w:vAlign w:val="center"/>
            <w:hideMark/>
          </w:tcPr>
          <w:p w14:paraId="3D3A5899"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0:03 - 0:06</w:t>
            </w:r>
          </w:p>
        </w:tc>
        <w:tc>
          <w:tcPr>
            <w:tcW w:w="1537" w:type="dxa"/>
            <w:tcBorders>
              <w:top w:val="nil"/>
              <w:left w:val="nil"/>
              <w:bottom w:val="single" w:sz="4" w:space="0" w:color="auto"/>
              <w:right w:val="single" w:sz="4" w:space="0" w:color="auto"/>
            </w:tcBorders>
            <w:shd w:val="clear" w:color="000000" w:fill="FFFFFF"/>
            <w:vAlign w:val="center"/>
            <w:hideMark/>
          </w:tcPr>
          <w:p w14:paraId="0265B443"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0:08 - 0:13</w:t>
            </w:r>
          </w:p>
        </w:tc>
        <w:tc>
          <w:tcPr>
            <w:tcW w:w="1537" w:type="dxa"/>
            <w:tcBorders>
              <w:top w:val="nil"/>
              <w:left w:val="nil"/>
              <w:bottom w:val="single" w:sz="4" w:space="0" w:color="auto"/>
              <w:right w:val="single" w:sz="4" w:space="0" w:color="auto"/>
            </w:tcBorders>
            <w:shd w:val="clear" w:color="000000" w:fill="FFFFFF"/>
            <w:vAlign w:val="center"/>
            <w:hideMark/>
          </w:tcPr>
          <w:p w14:paraId="12C1172E"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0:02 - 0:05</w:t>
            </w:r>
          </w:p>
        </w:tc>
        <w:tc>
          <w:tcPr>
            <w:tcW w:w="1537" w:type="dxa"/>
            <w:tcBorders>
              <w:top w:val="nil"/>
              <w:left w:val="nil"/>
              <w:bottom w:val="single" w:sz="4" w:space="0" w:color="auto"/>
              <w:right w:val="single" w:sz="4" w:space="0" w:color="auto"/>
            </w:tcBorders>
            <w:shd w:val="clear" w:color="000000" w:fill="FFFFFF"/>
            <w:vAlign w:val="center"/>
            <w:hideMark/>
          </w:tcPr>
          <w:p w14:paraId="14A2F2F8"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0:01 - 0:05</w:t>
            </w:r>
          </w:p>
        </w:tc>
        <w:tc>
          <w:tcPr>
            <w:tcW w:w="853" w:type="dxa"/>
            <w:tcBorders>
              <w:top w:val="single" w:sz="4" w:space="0" w:color="auto"/>
              <w:left w:val="nil"/>
              <w:bottom w:val="nil"/>
              <w:right w:val="single" w:sz="4" w:space="0" w:color="auto"/>
            </w:tcBorders>
            <w:shd w:val="clear" w:color="auto" w:fill="FF5E5E"/>
            <w:vAlign w:val="center"/>
            <w:hideMark/>
          </w:tcPr>
          <w:p w14:paraId="4A4FC180"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561AA" w:rsidRPr="008F6E71" w14:paraId="02543240" w14:textId="77777777" w:rsidTr="006C73C5">
        <w:trPr>
          <w:trHeight w:val="600"/>
        </w:trPr>
        <w:tc>
          <w:tcPr>
            <w:tcW w:w="1924" w:type="dxa"/>
            <w:tcBorders>
              <w:top w:val="single" w:sz="4" w:space="0" w:color="auto"/>
              <w:left w:val="single" w:sz="4" w:space="0" w:color="auto"/>
              <w:bottom w:val="nil"/>
              <w:right w:val="single" w:sz="4" w:space="0" w:color="auto"/>
            </w:tcBorders>
            <w:shd w:val="clear" w:color="000000" w:fill="FFFFFF"/>
            <w:vAlign w:val="center"/>
            <w:hideMark/>
          </w:tcPr>
          <w:p w14:paraId="7075875C" w14:textId="136BD6BA"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below -3 to -6</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21</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537" w:type="dxa"/>
            <w:tcBorders>
              <w:top w:val="nil"/>
              <w:left w:val="nil"/>
              <w:bottom w:val="single" w:sz="4" w:space="0" w:color="auto"/>
              <w:right w:val="single" w:sz="4" w:space="0" w:color="auto"/>
            </w:tcBorders>
            <w:shd w:val="clear" w:color="000000" w:fill="FFFFFF"/>
            <w:vAlign w:val="center"/>
            <w:hideMark/>
          </w:tcPr>
          <w:p w14:paraId="67D6D107"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0:06 - 0:08</w:t>
            </w:r>
          </w:p>
        </w:tc>
        <w:tc>
          <w:tcPr>
            <w:tcW w:w="1537" w:type="dxa"/>
            <w:tcBorders>
              <w:top w:val="nil"/>
              <w:left w:val="nil"/>
              <w:bottom w:val="single" w:sz="4" w:space="0" w:color="auto"/>
              <w:right w:val="single" w:sz="4" w:space="0" w:color="auto"/>
            </w:tcBorders>
            <w:shd w:val="clear" w:color="000000" w:fill="00FF00"/>
            <w:vAlign w:val="center"/>
            <w:hideMark/>
          </w:tcPr>
          <w:p w14:paraId="371DD615"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0:11 - 0:13</w:t>
            </w:r>
          </w:p>
        </w:tc>
        <w:tc>
          <w:tcPr>
            <w:tcW w:w="1537" w:type="dxa"/>
            <w:tcBorders>
              <w:top w:val="nil"/>
              <w:left w:val="nil"/>
              <w:bottom w:val="single" w:sz="4" w:space="0" w:color="auto"/>
              <w:right w:val="single" w:sz="4" w:space="0" w:color="auto"/>
            </w:tcBorders>
            <w:shd w:val="clear" w:color="000000" w:fill="FFFF00"/>
            <w:vAlign w:val="center"/>
            <w:hideMark/>
          </w:tcPr>
          <w:p w14:paraId="0EAAA39F"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0:05 - 0:11</w:t>
            </w:r>
          </w:p>
        </w:tc>
        <w:tc>
          <w:tcPr>
            <w:tcW w:w="1537" w:type="dxa"/>
            <w:tcBorders>
              <w:top w:val="nil"/>
              <w:left w:val="nil"/>
              <w:bottom w:val="single" w:sz="4" w:space="0" w:color="auto"/>
              <w:right w:val="single" w:sz="4" w:space="0" w:color="auto"/>
            </w:tcBorders>
            <w:shd w:val="clear" w:color="000000" w:fill="FFC000"/>
            <w:vAlign w:val="center"/>
            <w:hideMark/>
          </w:tcPr>
          <w:p w14:paraId="4353C2E2"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0:02 - 0:05</w:t>
            </w:r>
          </w:p>
        </w:tc>
        <w:tc>
          <w:tcPr>
            <w:tcW w:w="1537" w:type="dxa"/>
            <w:tcBorders>
              <w:top w:val="nil"/>
              <w:left w:val="nil"/>
              <w:bottom w:val="single" w:sz="4" w:space="0" w:color="auto"/>
              <w:right w:val="single" w:sz="4" w:space="0" w:color="auto"/>
            </w:tcBorders>
            <w:shd w:val="clear" w:color="000000" w:fill="FFFFFF"/>
            <w:vAlign w:val="center"/>
            <w:hideMark/>
          </w:tcPr>
          <w:p w14:paraId="7F6833CF"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0:05 - 0:09</w:t>
            </w:r>
          </w:p>
        </w:tc>
        <w:tc>
          <w:tcPr>
            <w:tcW w:w="1537" w:type="dxa"/>
            <w:tcBorders>
              <w:top w:val="nil"/>
              <w:left w:val="nil"/>
              <w:bottom w:val="single" w:sz="4" w:space="0" w:color="auto"/>
              <w:right w:val="single" w:sz="4" w:space="0" w:color="auto"/>
            </w:tcBorders>
            <w:shd w:val="clear" w:color="000000" w:fill="FFFFFF"/>
            <w:vAlign w:val="center"/>
            <w:hideMark/>
          </w:tcPr>
          <w:p w14:paraId="5B9898FD"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0:02 - 0:05</w:t>
            </w:r>
          </w:p>
        </w:tc>
        <w:tc>
          <w:tcPr>
            <w:tcW w:w="2390" w:type="dxa"/>
            <w:gridSpan w:val="2"/>
            <w:vMerge w:val="restart"/>
            <w:tcBorders>
              <w:top w:val="nil"/>
              <w:left w:val="nil"/>
              <w:bottom w:val="single" w:sz="4" w:space="0" w:color="000000"/>
              <w:right w:val="single" w:sz="4" w:space="0" w:color="auto"/>
            </w:tcBorders>
            <w:shd w:val="clear" w:color="auto" w:fill="FF5E5E"/>
            <w:vAlign w:val="center"/>
            <w:hideMark/>
          </w:tcPr>
          <w:p w14:paraId="08320771"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4561AA" w:rsidRPr="008F6E71" w14:paraId="5D5C391E" w14:textId="77777777" w:rsidTr="006C73C5">
        <w:trPr>
          <w:trHeight w:val="600"/>
        </w:trPr>
        <w:tc>
          <w:tcPr>
            <w:tcW w:w="19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187D91" w14:textId="7EA1EB31"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below -6 to -10</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21 to 14</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537" w:type="dxa"/>
            <w:tcBorders>
              <w:top w:val="nil"/>
              <w:left w:val="nil"/>
              <w:bottom w:val="single" w:sz="4" w:space="0" w:color="auto"/>
              <w:right w:val="single" w:sz="4" w:space="0" w:color="auto"/>
            </w:tcBorders>
            <w:shd w:val="clear" w:color="000000" w:fill="FFFFFF"/>
            <w:vAlign w:val="center"/>
            <w:hideMark/>
          </w:tcPr>
          <w:p w14:paraId="0D9605FD"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0:04 - 0:08</w:t>
            </w:r>
          </w:p>
        </w:tc>
        <w:tc>
          <w:tcPr>
            <w:tcW w:w="1537" w:type="dxa"/>
            <w:tcBorders>
              <w:top w:val="nil"/>
              <w:left w:val="nil"/>
              <w:bottom w:val="single" w:sz="4" w:space="0" w:color="auto"/>
              <w:right w:val="single" w:sz="4" w:space="0" w:color="auto"/>
            </w:tcBorders>
            <w:shd w:val="clear" w:color="000000" w:fill="00FF00"/>
            <w:vAlign w:val="center"/>
            <w:hideMark/>
          </w:tcPr>
          <w:p w14:paraId="4F706B17"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0:09 - 0:12</w:t>
            </w:r>
          </w:p>
        </w:tc>
        <w:tc>
          <w:tcPr>
            <w:tcW w:w="1537" w:type="dxa"/>
            <w:tcBorders>
              <w:top w:val="nil"/>
              <w:left w:val="nil"/>
              <w:bottom w:val="single" w:sz="4" w:space="0" w:color="auto"/>
              <w:right w:val="single" w:sz="4" w:space="0" w:color="auto"/>
            </w:tcBorders>
            <w:shd w:val="clear" w:color="000000" w:fill="FFFF00"/>
            <w:vAlign w:val="center"/>
            <w:hideMark/>
          </w:tcPr>
          <w:p w14:paraId="26C92354"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0:05 - 0:09</w:t>
            </w:r>
          </w:p>
        </w:tc>
        <w:tc>
          <w:tcPr>
            <w:tcW w:w="1537" w:type="dxa"/>
            <w:tcBorders>
              <w:top w:val="nil"/>
              <w:left w:val="nil"/>
              <w:bottom w:val="single" w:sz="4" w:space="0" w:color="auto"/>
              <w:right w:val="single" w:sz="4" w:space="0" w:color="auto"/>
            </w:tcBorders>
            <w:shd w:val="clear" w:color="000000" w:fill="FFC000"/>
            <w:vAlign w:val="center"/>
            <w:hideMark/>
          </w:tcPr>
          <w:p w14:paraId="0D5D1C6B"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0:02 - 0:05</w:t>
            </w:r>
          </w:p>
        </w:tc>
        <w:tc>
          <w:tcPr>
            <w:tcW w:w="1537" w:type="dxa"/>
            <w:tcBorders>
              <w:top w:val="nil"/>
              <w:left w:val="nil"/>
              <w:bottom w:val="single" w:sz="4" w:space="0" w:color="auto"/>
              <w:right w:val="single" w:sz="4" w:space="0" w:color="auto"/>
            </w:tcBorders>
            <w:shd w:val="clear" w:color="000000" w:fill="FFFFFF"/>
            <w:vAlign w:val="center"/>
            <w:hideMark/>
          </w:tcPr>
          <w:p w14:paraId="4817F29D"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0:04 - 0:07</w:t>
            </w:r>
          </w:p>
        </w:tc>
        <w:tc>
          <w:tcPr>
            <w:tcW w:w="1537" w:type="dxa"/>
            <w:tcBorders>
              <w:top w:val="nil"/>
              <w:left w:val="nil"/>
              <w:bottom w:val="single" w:sz="4" w:space="0" w:color="auto"/>
              <w:right w:val="single" w:sz="4" w:space="0" w:color="auto"/>
            </w:tcBorders>
            <w:shd w:val="clear" w:color="000000" w:fill="FFFFFF"/>
            <w:vAlign w:val="center"/>
            <w:hideMark/>
          </w:tcPr>
          <w:p w14:paraId="59C33E49"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0:02 - 0:05</w:t>
            </w:r>
          </w:p>
        </w:tc>
        <w:tc>
          <w:tcPr>
            <w:tcW w:w="2390" w:type="dxa"/>
            <w:gridSpan w:val="2"/>
            <w:vMerge/>
            <w:tcBorders>
              <w:top w:val="nil"/>
              <w:left w:val="nil"/>
              <w:bottom w:val="single" w:sz="4" w:space="0" w:color="auto"/>
              <w:right w:val="single" w:sz="4" w:space="0" w:color="auto"/>
            </w:tcBorders>
            <w:shd w:val="clear" w:color="auto" w:fill="FF5E5E"/>
            <w:vAlign w:val="center"/>
            <w:hideMark/>
          </w:tcPr>
          <w:p w14:paraId="32395AC6" w14:textId="77777777" w:rsidR="004561AA" w:rsidRPr="008F6E71" w:rsidRDefault="004561AA" w:rsidP="004561AA">
            <w:pPr>
              <w:jc w:val="left"/>
              <w:rPr>
                <w:rFonts w:eastAsia="Times New Roman" w:cs="Arial"/>
                <w:color w:val="000000"/>
                <w:sz w:val="18"/>
                <w:szCs w:val="18"/>
                <w:lang w:val="en-US"/>
              </w:rPr>
            </w:pPr>
          </w:p>
        </w:tc>
      </w:tr>
      <w:tr w:rsidR="004561AA" w:rsidRPr="008F6E71" w14:paraId="31BA6E3D" w14:textId="77777777" w:rsidTr="006C73C5">
        <w:trPr>
          <w:trHeight w:val="600"/>
        </w:trPr>
        <w:tc>
          <w:tcPr>
            <w:tcW w:w="1924" w:type="dxa"/>
            <w:tcBorders>
              <w:top w:val="nil"/>
              <w:left w:val="single" w:sz="4" w:space="0" w:color="auto"/>
              <w:bottom w:val="single" w:sz="4" w:space="0" w:color="auto"/>
              <w:right w:val="single" w:sz="4" w:space="0" w:color="auto"/>
            </w:tcBorders>
            <w:shd w:val="clear" w:color="000000" w:fill="FFFFFF"/>
            <w:vAlign w:val="center"/>
            <w:hideMark/>
          </w:tcPr>
          <w:p w14:paraId="36080FE9" w14:textId="3142C149"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below -10</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14</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537" w:type="dxa"/>
            <w:tcBorders>
              <w:top w:val="nil"/>
              <w:left w:val="nil"/>
              <w:bottom w:val="single" w:sz="4" w:space="0" w:color="auto"/>
              <w:right w:val="single" w:sz="4" w:space="0" w:color="auto"/>
            </w:tcBorders>
            <w:shd w:val="clear" w:color="000000" w:fill="FFFFFF"/>
            <w:vAlign w:val="center"/>
            <w:hideMark/>
          </w:tcPr>
          <w:p w14:paraId="6E573994"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0:04 - 0:07</w:t>
            </w:r>
          </w:p>
        </w:tc>
        <w:tc>
          <w:tcPr>
            <w:tcW w:w="1537" w:type="dxa"/>
            <w:tcBorders>
              <w:top w:val="nil"/>
              <w:left w:val="nil"/>
              <w:bottom w:val="single" w:sz="4" w:space="0" w:color="auto"/>
              <w:right w:val="single" w:sz="4" w:space="0" w:color="auto"/>
            </w:tcBorders>
            <w:shd w:val="clear" w:color="000000" w:fill="00FF00"/>
            <w:vAlign w:val="center"/>
            <w:hideMark/>
          </w:tcPr>
          <w:p w14:paraId="2348DE1A"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0:07 - 0:08</w:t>
            </w:r>
          </w:p>
        </w:tc>
        <w:tc>
          <w:tcPr>
            <w:tcW w:w="1537" w:type="dxa"/>
            <w:tcBorders>
              <w:top w:val="nil"/>
              <w:left w:val="nil"/>
              <w:bottom w:val="single" w:sz="4" w:space="0" w:color="auto"/>
              <w:right w:val="single" w:sz="4" w:space="0" w:color="auto"/>
            </w:tcBorders>
            <w:shd w:val="clear" w:color="000000" w:fill="FFFF00"/>
            <w:vAlign w:val="center"/>
            <w:hideMark/>
          </w:tcPr>
          <w:p w14:paraId="3D7D3E52"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0:04 - 0:07</w:t>
            </w:r>
          </w:p>
        </w:tc>
        <w:tc>
          <w:tcPr>
            <w:tcW w:w="1537" w:type="dxa"/>
            <w:tcBorders>
              <w:top w:val="nil"/>
              <w:left w:val="nil"/>
              <w:bottom w:val="single" w:sz="4" w:space="0" w:color="auto"/>
              <w:right w:val="single" w:sz="4" w:space="0" w:color="auto"/>
            </w:tcBorders>
            <w:shd w:val="clear" w:color="000000" w:fill="FFC000"/>
            <w:vAlign w:val="center"/>
            <w:hideMark/>
          </w:tcPr>
          <w:p w14:paraId="08CCB672"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1537" w:type="dxa"/>
            <w:tcBorders>
              <w:top w:val="nil"/>
              <w:left w:val="nil"/>
              <w:bottom w:val="single" w:sz="4" w:space="0" w:color="auto"/>
              <w:right w:val="nil"/>
            </w:tcBorders>
            <w:shd w:val="clear" w:color="auto" w:fill="FF5E5E"/>
            <w:vAlign w:val="center"/>
            <w:hideMark/>
          </w:tcPr>
          <w:p w14:paraId="307FE10C"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537" w:type="dxa"/>
            <w:tcBorders>
              <w:top w:val="nil"/>
              <w:left w:val="nil"/>
              <w:bottom w:val="single" w:sz="4" w:space="0" w:color="auto"/>
              <w:right w:val="nil"/>
            </w:tcBorders>
            <w:shd w:val="clear" w:color="auto" w:fill="FF5E5E"/>
            <w:vAlign w:val="center"/>
            <w:hideMark/>
          </w:tcPr>
          <w:p w14:paraId="34E95497"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390" w:type="dxa"/>
            <w:gridSpan w:val="2"/>
            <w:vMerge/>
            <w:tcBorders>
              <w:top w:val="nil"/>
              <w:left w:val="nil"/>
              <w:bottom w:val="single" w:sz="4" w:space="0" w:color="auto"/>
              <w:right w:val="single" w:sz="4" w:space="0" w:color="auto"/>
            </w:tcBorders>
            <w:shd w:val="clear" w:color="auto" w:fill="FF5E5E"/>
            <w:vAlign w:val="center"/>
            <w:hideMark/>
          </w:tcPr>
          <w:p w14:paraId="765EE66A" w14:textId="77777777" w:rsidR="004561AA" w:rsidRPr="008F6E71" w:rsidRDefault="004561AA" w:rsidP="004561AA">
            <w:pPr>
              <w:jc w:val="left"/>
              <w:rPr>
                <w:rFonts w:eastAsia="Times New Roman" w:cs="Arial"/>
                <w:color w:val="000000"/>
                <w:sz w:val="18"/>
                <w:szCs w:val="18"/>
                <w:lang w:val="en-US"/>
              </w:rPr>
            </w:pPr>
          </w:p>
        </w:tc>
      </w:tr>
    </w:tbl>
    <w:p w14:paraId="13B09E35" w14:textId="522B3EFD" w:rsidR="001445E6" w:rsidRPr="008F6E71" w:rsidRDefault="001445E6" w:rsidP="00114231">
      <w:pPr>
        <w:pStyle w:val="Heading4"/>
      </w:pPr>
      <w:r w:rsidRPr="008F6E71">
        <w:t>NOTES</w:t>
      </w:r>
    </w:p>
    <w:p w14:paraId="752CDF33" w14:textId="4C07397C" w:rsidR="008F6EA5" w:rsidRPr="008F6E71" w:rsidRDefault="008F6EA5" w:rsidP="001E0E76">
      <w:pPr>
        <w:pStyle w:val="ListNotes"/>
        <w:numPr>
          <w:ilvl w:val="0"/>
          <w:numId w:val="18"/>
        </w:numPr>
        <w:ind w:left="274"/>
        <w:rPr>
          <w:lang w:val="en-US"/>
        </w:rPr>
      </w:pPr>
      <w:r w:rsidRPr="008F6E71">
        <w:rPr>
          <w:lang w:val="en-US"/>
        </w:rPr>
        <w:t>Type I fluid / water mixture must be selected so that the freezing point of the mixture is at least 10</w:t>
      </w:r>
      <w:r w:rsidR="0062601C" w:rsidRPr="008F6E71">
        <w:rPr>
          <w:lang w:val="en-US"/>
        </w:rPr>
        <w:t> °</w:t>
      </w:r>
      <w:r w:rsidRPr="008F6E71">
        <w:rPr>
          <w:lang w:val="en-US"/>
        </w:rPr>
        <w:t>C (18</w:t>
      </w:r>
      <w:r w:rsidR="0062601C" w:rsidRPr="008F6E71">
        <w:rPr>
          <w:lang w:val="en-US"/>
        </w:rPr>
        <w:t> °</w:t>
      </w:r>
      <w:r w:rsidRPr="008F6E71">
        <w:rPr>
          <w:lang w:val="en-US"/>
        </w:rPr>
        <w:t>F) below outside air temperature.</w:t>
      </w:r>
    </w:p>
    <w:p w14:paraId="557BAC99" w14:textId="31EA0B97" w:rsidR="008F6EA5" w:rsidRPr="008F6E71" w:rsidRDefault="008F6EA5" w:rsidP="002B5FEC">
      <w:pPr>
        <w:pStyle w:val="ListNotes"/>
        <w:rPr>
          <w:lang w:val="en-US"/>
        </w:rPr>
      </w:pPr>
      <w:r w:rsidRPr="008F6E71">
        <w:rPr>
          <w:lang w:val="en-US"/>
        </w:rPr>
        <w:t>Ensure that the lowest operational use temperature (LOUT) is respected.</w:t>
      </w:r>
    </w:p>
    <w:p w14:paraId="29EBF434"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557C8E01" w14:textId="77777777" w:rsidR="00910BD9" w:rsidRPr="007A5FC6" w:rsidRDefault="00910BD9" w:rsidP="00910BD9">
      <w:pPr>
        <w:pStyle w:val="ListNotes"/>
      </w:pPr>
      <w:r>
        <w:t>Use freezing fog holdover times in conditions of ice crystals mixed with freezing fog or mist.</w:t>
      </w:r>
    </w:p>
    <w:p w14:paraId="04995A34" w14:textId="1D5BA4A2" w:rsidR="008F6EA5" w:rsidRPr="008F6E71" w:rsidRDefault="008F6EA5" w:rsidP="002B5FEC">
      <w:pPr>
        <w:pStyle w:val="ListNotes"/>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90786B" w:rsidRPr="008F6E71">
        <w:t xml:space="preserve">Table </w:t>
      </w:r>
      <w:r w:rsidR="0090786B">
        <w:rPr>
          <w:noProof/>
        </w:rPr>
        <w:t>53</w:t>
      </w:r>
      <w:r w:rsidR="00ED26DE">
        <w:rPr>
          <w:lang w:val="en-US"/>
        </w:rPr>
        <w:fldChar w:fldCharType="end"/>
      </w:r>
      <w:r w:rsidRPr="008F6E71">
        <w:rPr>
          <w:lang w:val="en-US"/>
        </w:rPr>
        <w:t>) is required.</w:t>
      </w:r>
    </w:p>
    <w:p w14:paraId="1D07987A" w14:textId="1D11F1BE" w:rsidR="00AF2DC9" w:rsidRPr="008F6E71" w:rsidRDefault="008F6EA5" w:rsidP="002B5FEC">
      <w:pPr>
        <w:pStyle w:val="ListNotes"/>
        <w:rPr>
          <w:lang w:val="en-US"/>
        </w:rPr>
      </w:pPr>
      <w:r w:rsidRPr="008F6E71">
        <w:rPr>
          <w:lang w:val="en-US"/>
        </w:rPr>
        <w:t>Use light freezing rain holdover times in conditions of very light or ligh</w:t>
      </w:r>
      <w:r w:rsidR="002B5FEC" w:rsidRPr="008F6E71">
        <w:rPr>
          <w:lang w:val="en-US"/>
        </w:rPr>
        <w:t>t snow mixed with light rain</w:t>
      </w:r>
      <w:r w:rsidR="00DC4AF3" w:rsidRPr="008F6E71">
        <w:rPr>
          <w:lang w:val="en-US"/>
        </w:rPr>
        <w:t xml:space="preserve"> or drizzle</w:t>
      </w:r>
      <w:r w:rsidR="002B5FEC" w:rsidRPr="008F6E71">
        <w:rPr>
          <w:lang w:val="en-US"/>
        </w:rPr>
        <w:t>.</w:t>
      </w:r>
    </w:p>
    <w:p w14:paraId="5C5641B3" w14:textId="77777777" w:rsidR="00161278" w:rsidRPr="00944A6E" w:rsidRDefault="00161278" w:rsidP="00161278">
      <w:pPr>
        <w:pStyle w:val="ListNotes"/>
      </w:pPr>
      <w:r>
        <w:t>Use snow holdover times in conditions of very light, light, or moderate snow mixed with ice crystals.</w:t>
      </w:r>
    </w:p>
    <w:p w14:paraId="0A263098" w14:textId="0C3D52ED" w:rsidR="008F6EA5" w:rsidRPr="008F6E71" w:rsidRDefault="00666E0D" w:rsidP="002B5FEC">
      <w:pPr>
        <w:pStyle w:val="ListNotes"/>
        <w:rPr>
          <w:lang w:val="en-US"/>
        </w:rPr>
      </w:pPr>
      <w:r w:rsidRPr="008F6E71">
        <w:rPr>
          <w:lang w:val="en-US"/>
        </w:rPr>
        <w:t xml:space="preserve">Includes light, moderate and heavy freezing drizzle. </w:t>
      </w:r>
      <w:r w:rsidR="008F6EA5" w:rsidRPr="008F6E71">
        <w:rPr>
          <w:lang w:val="en-US"/>
        </w:rPr>
        <w:t>Use light freezing rain holdover times if positive identification of freezing drizzle is not possible.</w:t>
      </w:r>
    </w:p>
    <w:p w14:paraId="7622F76E" w14:textId="1C8A87D9" w:rsidR="008F6EA5" w:rsidRPr="008F6E71" w:rsidRDefault="008F6EA5" w:rsidP="002B5FEC">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367B2A5A" w14:textId="3E11826A" w:rsidR="008F6EA5" w:rsidRPr="008F6E71" w:rsidRDefault="008F6EA5" w:rsidP="002B5FEC">
      <w:pPr>
        <w:pStyle w:val="ListNotes"/>
        <w:rPr>
          <w:lang w:val="en-US"/>
        </w:rPr>
      </w:pPr>
      <w:r w:rsidRPr="008F6E71">
        <w:rPr>
          <w:lang w:val="en-US"/>
        </w:rPr>
        <w:t>Heavy snow, ice pellets, moderate and heavy freezing rain, small hail and hail.</w:t>
      </w:r>
    </w:p>
    <w:p w14:paraId="659A238C" w14:textId="0992B1EA" w:rsidR="008F6EA5" w:rsidRPr="008F6E71" w:rsidRDefault="001445E6" w:rsidP="00114231">
      <w:pPr>
        <w:pStyle w:val="Heading4"/>
      </w:pPr>
      <w:r w:rsidRPr="008F6E71">
        <w:t>CAUTIONS</w:t>
      </w:r>
    </w:p>
    <w:p w14:paraId="28A2E838" w14:textId="06D9D09D"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TypeICautions \h </w:instrText>
      </w:r>
      <w:r>
        <w:fldChar w:fldCharType="separate"/>
      </w:r>
      <w:r w:rsidR="0090786B">
        <w:rPr>
          <w:noProof/>
        </w:rPr>
        <w:t>10</w:t>
      </w:r>
      <w:r>
        <w:fldChar w:fldCharType="end"/>
      </w:r>
      <w:r w:rsidRPr="001A5F58">
        <w:t>.</w:t>
      </w:r>
    </w:p>
    <w:p w14:paraId="044AA340" w14:textId="77777777" w:rsidR="001F2E94" w:rsidRPr="001F2E94" w:rsidRDefault="001F2E94" w:rsidP="001F2E94">
      <w:pPr>
        <w:rPr>
          <w:lang w:val="en-US"/>
        </w:rPr>
      </w:pPr>
    </w:p>
    <w:p w14:paraId="258268CA" w14:textId="77777777" w:rsidR="000F1179" w:rsidRDefault="000F1179" w:rsidP="000C4A90">
      <w:pPr>
        <w:pStyle w:val="Heading3"/>
        <w:sectPr w:rsidR="000F1179" w:rsidSect="00F97A38">
          <w:headerReference w:type="default" r:id="rId26"/>
          <w:footerReference w:type="default" r:id="rId27"/>
          <w:pgSz w:w="15840" w:h="12240" w:orient="landscape" w:code="1"/>
          <w:pgMar w:top="1152" w:right="1152" w:bottom="1152" w:left="1152" w:header="432" w:footer="432" w:gutter="0"/>
          <w:cols w:space="720"/>
          <w:docGrid w:linePitch="326"/>
        </w:sectPr>
      </w:pPr>
      <w:bookmarkStart w:id="46" w:name="_TABLE_2-GENERIC._TYPE"/>
      <w:bookmarkStart w:id="47" w:name="_Toc508704805"/>
      <w:bookmarkStart w:id="48" w:name="_Toc43986154"/>
      <w:bookmarkEnd w:id="46"/>
    </w:p>
    <w:p w14:paraId="6FCDDF88" w14:textId="450FFC91" w:rsidR="002747FE" w:rsidRDefault="002747FE" w:rsidP="002747FE">
      <w:pPr>
        <w:pStyle w:val="Heading2"/>
        <w:rPr>
          <w:lang w:val="en-US"/>
        </w:rPr>
      </w:pPr>
      <w:bookmarkStart w:id="49" w:name="_Toc109205870"/>
      <w:r w:rsidRPr="008F6E71">
        <w:rPr>
          <w:lang w:val="en-US"/>
        </w:rPr>
        <w:lastRenderedPageBreak/>
        <w:t xml:space="preserve">HOT Guidelines for </w:t>
      </w:r>
      <w:r>
        <w:rPr>
          <w:lang w:val="en-US"/>
        </w:rPr>
        <w:t>SAE T</w:t>
      </w:r>
      <w:r w:rsidR="00305C98">
        <w:rPr>
          <w:lang w:val="en-US"/>
        </w:rPr>
        <w:t>ype</w:t>
      </w:r>
      <w:r>
        <w:rPr>
          <w:lang w:val="en-US"/>
        </w:rPr>
        <w:t xml:space="preserve"> II F</w:t>
      </w:r>
      <w:r w:rsidR="00D465E0">
        <w:rPr>
          <w:lang w:val="en-US"/>
        </w:rPr>
        <w:t>luids</w:t>
      </w:r>
      <w:r>
        <w:rPr>
          <w:lang w:val="en-US"/>
        </w:rPr>
        <w:br/>
      </w:r>
      <w:r w:rsidRPr="008F6E71">
        <w:rPr>
          <w:lang w:val="en-US"/>
        </w:rPr>
        <w:t>Winter 202</w:t>
      </w:r>
      <w:r>
        <w:rPr>
          <w:lang w:val="en-US"/>
        </w:rPr>
        <w:t>2</w:t>
      </w:r>
      <w:r w:rsidRPr="008F6E71">
        <w:rPr>
          <w:lang w:val="en-US"/>
        </w:rPr>
        <w:t>-202</w:t>
      </w:r>
      <w:r>
        <w:rPr>
          <w:lang w:val="en-US"/>
        </w:rPr>
        <w:t>3</w:t>
      </w:r>
      <w:bookmarkEnd w:id="49"/>
    </w:p>
    <w:p w14:paraId="3A84943A" w14:textId="77777777" w:rsidR="00A4087B" w:rsidRPr="00EA50C7" w:rsidRDefault="00A4087B" w:rsidP="00A4087B">
      <w:pPr>
        <w:pBdr>
          <w:top w:val="single" w:sz="4" w:space="1" w:color="auto"/>
          <w:left w:val="single" w:sz="4" w:space="4" w:color="auto"/>
          <w:bottom w:val="single" w:sz="4" w:space="1" w:color="auto"/>
          <w:right w:val="single" w:sz="4" w:space="4" w:color="auto"/>
        </w:pBdr>
        <w:rPr>
          <w:lang w:val="en-US"/>
        </w:rPr>
      </w:pPr>
    </w:p>
    <w:p w14:paraId="0B37591A" w14:textId="77777777" w:rsidR="00A4087B" w:rsidRPr="00BA73F8" w:rsidRDefault="00A4087B" w:rsidP="00A4087B">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656200BA" w14:textId="77777777" w:rsidR="00A4087B" w:rsidRPr="00BA73F8" w:rsidRDefault="00A4087B" w:rsidP="00A4087B">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7BC2C7F1" w14:textId="77777777" w:rsidR="00A4087B" w:rsidRDefault="00A4087B" w:rsidP="00A4087B">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7A7D69B9" w14:textId="77777777" w:rsidR="00A4087B" w:rsidRDefault="00A4087B" w:rsidP="00A4087B">
      <w:pPr>
        <w:pBdr>
          <w:top w:val="single" w:sz="4" w:space="1" w:color="auto"/>
          <w:left w:val="single" w:sz="4" w:space="4" w:color="auto"/>
          <w:bottom w:val="single" w:sz="4" w:space="1" w:color="auto"/>
          <w:right w:val="single" w:sz="4" w:space="4" w:color="auto"/>
        </w:pBdr>
        <w:rPr>
          <w:rFonts w:cs="Arial"/>
          <w:sz w:val="18"/>
          <w:szCs w:val="20"/>
          <w:lang w:val="en-US"/>
        </w:rPr>
      </w:pPr>
    </w:p>
    <w:p w14:paraId="11592AC8" w14:textId="77777777" w:rsidR="00A4087B" w:rsidRPr="00A4087B" w:rsidRDefault="00A4087B" w:rsidP="00A4087B">
      <w:pPr>
        <w:rPr>
          <w:lang w:val="en-US"/>
        </w:rPr>
      </w:pPr>
    </w:p>
    <w:p w14:paraId="6164ED8E" w14:textId="77777777" w:rsidR="00961E7F" w:rsidRPr="00B870A2" w:rsidRDefault="00961E7F" w:rsidP="00E81999">
      <w:pPr>
        <w:pBdr>
          <w:top w:val="single" w:sz="4" w:space="1" w:color="auto"/>
          <w:left w:val="single" w:sz="4" w:space="1" w:color="auto"/>
          <w:bottom w:val="single" w:sz="4" w:space="1" w:color="auto"/>
          <w:right w:val="single" w:sz="4" w:space="1" w:color="auto"/>
        </w:pBdr>
        <w:rPr>
          <w:lang w:val="en-US"/>
        </w:rPr>
      </w:pPr>
      <w:bookmarkStart w:id="50" w:name="_Hlk107238025"/>
    </w:p>
    <w:p w14:paraId="77FA4DD4" w14:textId="77777777" w:rsidR="00961E7F" w:rsidRPr="00DE16A3" w:rsidRDefault="00961E7F" w:rsidP="00E81999">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51" w:name="TypeIICautions"/>
      <w:bookmarkEnd w:id="51"/>
      <w:r w:rsidRPr="00DE16A3">
        <w:rPr>
          <w:sz w:val="24"/>
          <w:szCs w:val="24"/>
        </w:rPr>
        <w:t>CAUTIONS</w:t>
      </w:r>
    </w:p>
    <w:p w14:paraId="5888B7C6" w14:textId="77777777" w:rsidR="00961E7F" w:rsidRPr="008F6E71" w:rsidRDefault="00961E7F" w:rsidP="00E81999">
      <w:pPr>
        <w:pStyle w:val="ListCautions"/>
        <w:pBdr>
          <w:top w:val="single" w:sz="4" w:space="1" w:color="auto"/>
          <w:left w:val="single" w:sz="4" w:space="1" w:color="auto"/>
          <w:bottom w:val="single" w:sz="4" w:space="1" w:color="auto"/>
          <w:right w:val="single" w:sz="4" w:space="1" w:color="auto"/>
        </w:pBdr>
      </w:pPr>
      <w:r w:rsidRPr="008F6E71">
        <w:t>The responsibility for the application of these data remains with the user.</w:t>
      </w:r>
    </w:p>
    <w:p w14:paraId="0FFF0737" w14:textId="77777777" w:rsidR="00961E7F" w:rsidRPr="008F6E71" w:rsidRDefault="00961E7F" w:rsidP="00E81999">
      <w:pPr>
        <w:pStyle w:val="ListCautions"/>
        <w:pBdr>
          <w:top w:val="single" w:sz="4" w:space="1" w:color="auto"/>
          <w:left w:val="single" w:sz="4" w:space="1" w:color="auto"/>
          <w:bottom w:val="single" w:sz="4" w:space="1" w:color="auto"/>
          <w:right w:val="single" w:sz="4" w:space="1" w:color="auto"/>
        </w:pBdr>
      </w:pPr>
      <w:r w:rsidRPr="008F6E71">
        <w:t>The time of protection will be shortened in heavy weather conditions. Heavy precipitation rates or high moisture content, high wind velocity, or jet blast may reduce holdover time below the lowest time stated in the range. Holdover time may be reduced when aircraft skin temperature is lower than outside air temperature.</w:t>
      </w:r>
    </w:p>
    <w:p w14:paraId="45C48C1E" w14:textId="77777777" w:rsidR="00961E7F" w:rsidRDefault="00961E7F" w:rsidP="00E81999">
      <w:pPr>
        <w:pStyle w:val="ListCautions"/>
        <w:pBdr>
          <w:top w:val="single" w:sz="4" w:space="1" w:color="auto"/>
          <w:left w:val="single" w:sz="4" w:space="1" w:color="auto"/>
          <w:bottom w:val="single" w:sz="4" w:space="1" w:color="auto"/>
          <w:right w:val="single" w:sz="4" w:space="1" w:color="auto"/>
        </w:pBdr>
      </w:pPr>
      <w:r w:rsidRPr="008F6E71">
        <w:t>Fluids used during ground de/anti-icing do not provide in-flight icing protection.</w:t>
      </w:r>
    </w:p>
    <w:p w14:paraId="20402B26" w14:textId="77777777" w:rsidR="00961E7F" w:rsidRDefault="00961E7F" w:rsidP="00E81999">
      <w:pPr>
        <w:pStyle w:val="ListCautions"/>
        <w:pBdr>
          <w:top w:val="single" w:sz="4" w:space="1" w:color="auto"/>
          <w:left w:val="single" w:sz="4" w:space="1" w:color="auto"/>
          <w:bottom w:val="single" w:sz="4" w:space="1" w:color="auto"/>
          <w:right w:val="single" w:sz="4" w:space="1" w:color="auto"/>
        </w:pBdr>
      </w:pPr>
      <w:r w:rsidRPr="008F6E71">
        <w:t>This table is for departure planning only and should be used in conjunction with pretakeoff check procedures</w:t>
      </w:r>
    </w:p>
    <w:p w14:paraId="58C418E2" w14:textId="77777777" w:rsidR="00961E7F" w:rsidRPr="00B870A2" w:rsidRDefault="00961E7F" w:rsidP="00E81999">
      <w:pPr>
        <w:pBdr>
          <w:top w:val="single" w:sz="4" w:space="1" w:color="auto"/>
          <w:left w:val="single" w:sz="4" w:space="1" w:color="auto"/>
          <w:bottom w:val="single" w:sz="4" w:space="1" w:color="auto"/>
          <w:right w:val="single" w:sz="4" w:space="1" w:color="auto"/>
        </w:pBdr>
        <w:rPr>
          <w:lang w:val="en-US"/>
        </w:rPr>
      </w:pPr>
    </w:p>
    <w:bookmarkEnd w:id="50"/>
    <w:p w14:paraId="5CF46F6D" w14:textId="77777777" w:rsidR="002747FE" w:rsidRPr="00B870A2" w:rsidRDefault="002747FE" w:rsidP="002747FE">
      <w:pPr>
        <w:rPr>
          <w:lang w:val="en-US"/>
        </w:rPr>
      </w:pPr>
    </w:p>
    <w:p w14:paraId="6DA1EE9B" w14:textId="77777777" w:rsidR="000F1179" w:rsidRDefault="000F1179" w:rsidP="000C4A90">
      <w:pPr>
        <w:pStyle w:val="Heading3"/>
        <w:sectPr w:rsidR="000F1179" w:rsidSect="002747FE">
          <w:headerReference w:type="default" r:id="rId28"/>
          <w:footerReference w:type="default" r:id="rId29"/>
          <w:pgSz w:w="12240" w:h="15840" w:code="1"/>
          <w:pgMar w:top="1151" w:right="1151" w:bottom="1151" w:left="1151" w:header="431" w:footer="431" w:gutter="0"/>
          <w:cols w:space="720"/>
          <w:vAlign w:val="center"/>
          <w:docGrid w:linePitch="326"/>
        </w:sectPr>
      </w:pPr>
    </w:p>
    <w:p w14:paraId="680CB645" w14:textId="58ACB9D1" w:rsidR="00E43A17" w:rsidRPr="008F6E71" w:rsidRDefault="007E51F3" w:rsidP="000C4A90">
      <w:pPr>
        <w:pStyle w:val="Heading3"/>
      </w:pPr>
      <w:bookmarkStart w:id="52" w:name="_Toc109205871"/>
      <w:r w:rsidRPr="008F6E71">
        <w:lastRenderedPageBreak/>
        <w:t xml:space="preserve">Table </w:t>
      </w:r>
      <w:r w:rsidR="005B4F10" w:rsidRPr="008F6E71">
        <w:fldChar w:fldCharType="begin"/>
      </w:r>
      <w:r w:rsidRPr="008F6E71">
        <w:instrText xml:space="preserve"> SEQ Table </w:instrText>
      </w:r>
      <w:r w:rsidR="00CA18DB" w:rsidRPr="008F6E71">
        <w:instrText>\</w:instrText>
      </w:r>
      <w:r w:rsidR="005B4F10" w:rsidRPr="008F6E71">
        <w:instrText xml:space="preserve">* ARABIC </w:instrText>
      </w:r>
      <w:r w:rsidR="005B4F10" w:rsidRPr="008F6E71">
        <w:fldChar w:fldCharType="separate"/>
      </w:r>
      <w:r w:rsidR="0090786B">
        <w:rPr>
          <w:noProof/>
        </w:rPr>
        <w:t>4</w:t>
      </w:r>
      <w:r w:rsidR="005B4F10" w:rsidRPr="008F6E71">
        <w:fldChar w:fldCharType="end"/>
      </w:r>
      <w:r w:rsidR="00C372A3" w:rsidRPr="008F6E71">
        <w:t xml:space="preserve">: Generic Holdover Times </w:t>
      </w:r>
      <w:r w:rsidR="00EF3CD3" w:rsidRPr="008F6E71">
        <w:t>f</w:t>
      </w:r>
      <w:r w:rsidR="00C372A3" w:rsidRPr="008F6E71">
        <w:t>or S</w:t>
      </w:r>
      <w:r w:rsidR="00EF3CD3" w:rsidRPr="008F6E71">
        <w:t>AE</w:t>
      </w:r>
      <w:r w:rsidR="00C372A3" w:rsidRPr="008F6E71">
        <w:t xml:space="preserve"> Type I</w:t>
      </w:r>
      <w:r w:rsidR="00EF3CD3" w:rsidRPr="008F6E71">
        <w:t>I</w:t>
      </w:r>
      <w:r w:rsidR="00C372A3" w:rsidRPr="008F6E71">
        <w:t xml:space="preserve"> Fluids</w:t>
      </w:r>
      <w:bookmarkEnd w:id="47"/>
      <w:bookmarkEnd w:id="48"/>
      <w:r w:rsidR="00B464CB" w:rsidRPr="00B464CB">
        <w:rPr>
          <w:vertAlign w:val="superscript"/>
        </w:rPr>
        <w:t>1</w:t>
      </w:r>
      <w:bookmarkEnd w:id="52"/>
    </w:p>
    <w:tbl>
      <w:tblPr>
        <w:tblW w:w="13536" w:type="dxa"/>
        <w:tblLayout w:type="fixed"/>
        <w:tblCellMar>
          <w:left w:w="0" w:type="dxa"/>
          <w:right w:w="0" w:type="dxa"/>
        </w:tblCellMar>
        <w:tblLook w:val="04A0" w:firstRow="1" w:lastRow="0" w:firstColumn="1" w:lastColumn="0" w:noHBand="0" w:noVBand="1"/>
        <w:tblCaption w:val="Generic Holdover Times for SAE Type II Fluids"/>
        <w:tblDescription w:val="Table showing Generic Holdover Times for SAE Type II Fluids"/>
      </w:tblPr>
      <w:tblGrid>
        <w:gridCol w:w="2122"/>
        <w:gridCol w:w="1796"/>
        <w:gridCol w:w="1695"/>
        <w:gridCol w:w="1695"/>
        <w:gridCol w:w="1695"/>
        <w:gridCol w:w="1695"/>
        <w:gridCol w:w="1695"/>
        <w:gridCol w:w="1143"/>
      </w:tblGrid>
      <w:tr w:rsidR="007D7136" w:rsidRPr="008F6E71" w14:paraId="2719AA43" w14:textId="77777777" w:rsidTr="00D84037">
        <w:trPr>
          <w:trHeight w:val="1099"/>
          <w:tblHeader/>
        </w:trPr>
        <w:tc>
          <w:tcPr>
            <w:tcW w:w="2122" w:type="dxa"/>
            <w:tcBorders>
              <w:top w:val="single" w:sz="4" w:space="0" w:color="auto"/>
              <w:left w:val="single" w:sz="4" w:space="0" w:color="auto"/>
              <w:bottom w:val="nil"/>
              <w:right w:val="single" w:sz="4" w:space="0" w:color="auto"/>
            </w:tcBorders>
            <w:shd w:val="clear" w:color="000000" w:fill="FFFFFF"/>
            <w:vAlign w:val="center"/>
            <w:hideMark/>
          </w:tcPr>
          <w:p w14:paraId="34FB6C2D" w14:textId="28D1FDF5" w:rsidR="007D7136" w:rsidRPr="008F6E71" w:rsidRDefault="007D7136" w:rsidP="007D7136">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00B464CB">
              <w:rPr>
                <w:rFonts w:cs="Arial"/>
                <w:b/>
                <w:bCs/>
                <w:color w:val="000000"/>
                <w:sz w:val="18"/>
                <w:szCs w:val="18"/>
                <w:vertAlign w:val="superscript"/>
              </w:rPr>
              <w:t>2</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2C71BFCF" w14:textId="566F7E32" w:rsidR="007D7136" w:rsidRPr="008F6E71" w:rsidRDefault="007D7136" w:rsidP="007D7136">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26D4553E" w14:textId="1B086098" w:rsidR="007D7136" w:rsidRDefault="007D7136" w:rsidP="007D7136">
            <w:pPr>
              <w:jc w:val="center"/>
              <w:rPr>
                <w:rFonts w:cs="Arial"/>
                <w:b/>
                <w:bCs/>
                <w:color w:val="000000"/>
                <w:sz w:val="18"/>
                <w:szCs w:val="18"/>
              </w:rPr>
            </w:pPr>
            <w:r w:rsidRPr="00944A6E">
              <w:rPr>
                <w:rFonts w:cs="Arial"/>
                <w:b/>
                <w:bCs/>
                <w:color w:val="000000"/>
                <w:sz w:val="18"/>
                <w:szCs w:val="18"/>
              </w:rPr>
              <w:t>Freezing Fog</w:t>
            </w:r>
            <w:r>
              <w:rPr>
                <w:rFonts w:cs="Arial"/>
                <w:b/>
                <w:bCs/>
                <w:color w:val="000000"/>
                <w:sz w:val="18"/>
                <w:szCs w:val="18"/>
              </w:rPr>
              <w:t>, Freezing Mist</w:t>
            </w:r>
            <w:r w:rsidR="00B464CB">
              <w:rPr>
                <w:rFonts w:cs="Arial"/>
                <w:b/>
                <w:bCs/>
                <w:color w:val="000000"/>
                <w:sz w:val="18"/>
                <w:szCs w:val="18"/>
                <w:vertAlign w:val="superscript"/>
              </w:rPr>
              <w:t>3</w:t>
            </w:r>
            <w:r>
              <w:rPr>
                <w:rFonts w:cs="Arial"/>
                <w:b/>
                <w:bCs/>
                <w:color w:val="000000"/>
                <w:sz w:val="18"/>
                <w:szCs w:val="18"/>
              </w:rPr>
              <w:t xml:space="preserve">, </w:t>
            </w:r>
          </w:p>
          <w:p w14:paraId="22D82A4A" w14:textId="57DD673C" w:rsidR="007D7136" w:rsidRPr="008F6E71" w:rsidRDefault="007D7136" w:rsidP="007D7136">
            <w:pPr>
              <w:jc w:val="center"/>
              <w:rPr>
                <w:rFonts w:eastAsia="Times New Roman" w:cs="Arial"/>
                <w:b/>
                <w:bCs/>
                <w:color w:val="000000"/>
                <w:sz w:val="18"/>
                <w:szCs w:val="18"/>
                <w:lang w:val="en-US"/>
              </w:rPr>
            </w:pPr>
            <w:r>
              <w:rPr>
                <w:rFonts w:cs="Arial"/>
                <w:b/>
                <w:bCs/>
                <w:color w:val="000000"/>
                <w:sz w:val="18"/>
                <w:szCs w:val="18"/>
              </w:rPr>
              <w:t xml:space="preserve">or </w:t>
            </w:r>
            <w:r w:rsidRPr="00944A6E">
              <w:rPr>
                <w:rFonts w:cs="Arial"/>
                <w:b/>
                <w:bCs/>
                <w:color w:val="000000"/>
                <w:sz w:val="18"/>
                <w:szCs w:val="18"/>
              </w:rPr>
              <w:t>Ice Crystals</w:t>
            </w:r>
            <w:r w:rsidR="00B464CB">
              <w:rPr>
                <w:rFonts w:cs="Arial"/>
                <w:b/>
                <w:bCs/>
                <w:color w:val="000000"/>
                <w:sz w:val="18"/>
                <w:szCs w:val="18"/>
                <w:vertAlign w:val="superscript"/>
              </w:rPr>
              <w:t>4</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59DB144D" w14:textId="321AC87D" w:rsidR="007D7136" w:rsidRPr="008F6E71" w:rsidRDefault="007D7136" w:rsidP="007D7136">
            <w:pPr>
              <w:jc w:val="center"/>
              <w:rPr>
                <w:rFonts w:eastAsia="Times New Roman" w:cs="Arial"/>
                <w:b/>
                <w:bCs/>
                <w:color w:val="000000"/>
                <w:sz w:val="18"/>
                <w:szCs w:val="18"/>
                <w:lang w:val="en-US"/>
              </w:rPr>
            </w:pPr>
            <w:r w:rsidRPr="00944A6E">
              <w:rPr>
                <w:rFonts w:cs="Arial"/>
                <w:b/>
                <w:bCs/>
                <w:color w:val="000000"/>
                <w:sz w:val="18"/>
                <w:szCs w:val="18"/>
              </w:rPr>
              <w:t xml:space="preserve">Snow, </w:t>
            </w:r>
            <w:r w:rsidRPr="00944A6E">
              <w:rPr>
                <w:rFonts w:cs="Arial"/>
                <w:b/>
                <w:bCs/>
                <w:color w:val="000000"/>
                <w:sz w:val="18"/>
                <w:szCs w:val="18"/>
              </w:rPr>
              <w:br/>
              <w:t>Snow Grains or Snow Pellets</w:t>
            </w:r>
            <w:r>
              <w:rPr>
                <w:rFonts w:cs="Arial"/>
                <w:b/>
                <w:bCs/>
                <w:color w:val="000000"/>
                <w:sz w:val="18"/>
                <w:szCs w:val="18"/>
                <w:vertAlign w:val="superscript"/>
              </w:rPr>
              <w:t>5,6</w:t>
            </w:r>
            <w:r w:rsidR="00B464CB">
              <w:rPr>
                <w:rFonts w:cs="Arial"/>
                <w:b/>
                <w:bCs/>
                <w:color w:val="000000"/>
                <w:sz w:val="18"/>
                <w:szCs w:val="18"/>
                <w:vertAlign w:val="superscript"/>
              </w:rPr>
              <w:t>,7</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44A6A963" w14:textId="488A2CB1" w:rsidR="007D7136" w:rsidRPr="008F6E71" w:rsidRDefault="007D7136" w:rsidP="007D7136">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sidR="00B464CB">
              <w:rPr>
                <w:rFonts w:cs="Arial"/>
                <w:b/>
                <w:bCs/>
                <w:color w:val="000000"/>
                <w:sz w:val="18"/>
                <w:szCs w:val="18"/>
                <w:vertAlign w:val="superscript"/>
              </w:rPr>
              <w:t>8</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48BD0585" w14:textId="215D854F" w:rsidR="007D7136" w:rsidRPr="008F6E71" w:rsidRDefault="007D7136" w:rsidP="007D713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16898EE5" w14:textId="77E14E80" w:rsidR="007D7136" w:rsidRPr="008F6E71" w:rsidRDefault="007D7136" w:rsidP="007D7136">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sidR="00B464CB">
              <w:rPr>
                <w:rFonts w:cs="Arial"/>
                <w:b/>
                <w:bCs/>
                <w:color w:val="000000"/>
                <w:sz w:val="18"/>
                <w:szCs w:val="18"/>
                <w:vertAlign w:val="superscript"/>
              </w:rPr>
              <w:t>9</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363B96EC" w14:textId="198D7A4A" w:rsidR="007D7136" w:rsidRPr="008F6E71" w:rsidRDefault="007D7136" w:rsidP="007D7136">
            <w:pPr>
              <w:jc w:val="center"/>
              <w:rPr>
                <w:rFonts w:eastAsia="Times New Roman" w:cs="Arial"/>
                <w:b/>
                <w:bCs/>
                <w:color w:val="000000"/>
                <w:sz w:val="18"/>
                <w:szCs w:val="18"/>
                <w:lang w:val="en-US"/>
              </w:rPr>
            </w:pPr>
            <w:r w:rsidRPr="00944A6E">
              <w:rPr>
                <w:rFonts w:cs="Arial"/>
                <w:b/>
                <w:bCs/>
                <w:color w:val="000000"/>
                <w:sz w:val="18"/>
                <w:szCs w:val="18"/>
              </w:rPr>
              <w:t>Other</w:t>
            </w:r>
            <w:r w:rsidR="00B464CB">
              <w:rPr>
                <w:rFonts w:cs="Arial"/>
                <w:b/>
                <w:bCs/>
                <w:color w:val="000000"/>
                <w:sz w:val="18"/>
                <w:szCs w:val="18"/>
                <w:vertAlign w:val="superscript"/>
              </w:rPr>
              <w:t>10</w:t>
            </w:r>
          </w:p>
        </w:tc>
      </w:tr>
      <w:tr w:rsidR="00655BCA" w:rsidRPr="008F6E71" w14:paraId="75F37D72" w14:textId="77777777" w:rsidTr="006C73C5">
        <w:trPr>
          <w:trHeight w:val="330"/>
        </w:trPr>
        <w:tc>
          <w:tcPr>
            <w:tcW w:w="212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EA58D9B" w14:textId="7508642B"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796" w:type="dxa"/>
            <w:tcBorders>
              <w:top w:val="nil"/>
              <w:left w:val="nil"/>
              <w:bottom w:val="single" w:sz="4" w:space="0" w:color="auto"/>
              <w:right w:val="single" w:sz="4" w:space="0" w:color="auto"/>
            </w:tcBorders>
            <w:shd w:val="clear" w:color="auto" w:fill="auto"/>
            <w:vAlign w:val="center"/>
            <w:hideMark/>
          </w:tcPr>
          <w:p w14:paraId="50362EC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49AE50DA" w14:textId="628BB697" w:rsidR="00655BCA" w:rsidRPr="008F6E71" w:rsidRDefault="00655BCA" w:rsidP="00CB2C1B">
            <w:pPr>
              <w:jc w:val="center"/>
              <w:rPr>
                <w:rFonts w:eastAsia="Times New Roman" w:cs="Arial"/>
                <w:color w:val="000000"/>
                <w:sz w:val="18"/>
                <w:szCs w:val="18"/>
                <w:lang w:val="en-US"/>
              </w:rPr>
            </w:pPr>
            <w:r w:rsidRPr="008F6E71">
              <w:rPr>
                <w:rFonts w:cs="Arial"/>
                <w:color w:val="000000"/>
                <w:sz w:val="18"/>
                <w:szCs w:val="18"/>
                <w:lang w:val="en-US"/>
              </w:rPr>
              <w:t xml:space="preserve">0:55 - </w:t>
            </w:r>
            <w:r w:rsidR="00CB2C1B" w:rsidRPr="008F6E71">
              <w:rPr>
                <w:rFonts w:cs="Arial"/>
                <w:color w:val="000000"/>
                <w:sz w:val="18"/>
                <w:szCs w:val="18"/>
                <w:lang w:val="en-US"/>
              </w:rPr>
              <w:t>1:50</w:t>
            </w:r>
          </w:p>
        </w:tc>
        <w:tc>
          <w:tcPr>
            <w:tcW w:w="1695" w:type="dxa"/>
            <w:tcBorders>
              <w:top w:val="nil"/>
              <w:left w:val="nil"/>
              <w:bottom w:val="single" w:sz="4" w:space="0" w:color="auto"/>
              <w:right w:val="single" w:sz="4" w:space="0" w:color="auto"/>
            </w:tcBorders>
            <w:shd w:val="clear" w:color="000000" w:fill="FFFFFF"/>
            <w:vAlign w:val="center"/>
            <w:hideMark/>
          </w:tcPr>
          <w:p w14:paraId="3F60A7FE" w14:textId="06FB236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w:t>
            </w:r>
            <w:r w:rsidR="00F5070A">
              <w:rPr>
                <w:rFonts w:cs="Arial"/>
                <w:color w:val="000000"/>
                <w:sz w:val="18"/>
                <w:szCs w:val="18"/>
                <w:lang w:val="en-US"/>
              </w:rPr>
              <w:t>30</w:t>
            </w:r>
            <w:r w:rsidR="00F5070A" w:rsidRPr="008F6E71">
              <w:rPr>
                <w:rFonts w:cs="Arial"/>
                <w:color w:val="000000"/>
                <w:sz w:val="18"/>
                <w:szCs w:val="18"/>
                <w:lang w:val="en-US"/>
              </w:rPr>
              <w:t xml:space="preserve"> </w:t>
            </w:r>
            <w:r w:rsidRPr="008F6E71">
              <w:rPr>
                <w:rFonts w:cs="Arial"/>
                <w:color w:val="000000"/>
                <w:sz w:val="18"/>
                <w:szCs w:val="18"/>
                <w:lang w:val="en-US"/>
              </w:rPr>
              <w:t>- 0:</w:t>
            </w:r>
            <w:r w:rsidR="00F5070A">
              <w:rPr>
                <w:rFonts w:cs="Arial"/>
                <w:color w:val="000000"/>
                <w:sz w:val="18"/>
                <w:szCs w:val="18"/>
                <w:lang w:val="en-US"/>
              </w:rPr>
              <w:t>55</w:t>
            </w:r>
          </w:p>
        </w:tc>
        <w:tc>
          <w:tcPr>
            <w:tcW w:w="1695" w:type="dxa"/>
            <w:tcBorders>
              <w:top w:val="nil"/>
              <w:left w:val="nil"/>
              <w:bottom w:val="single" w:sz="4" w:space="0" w:color="auto"/>
              <w:right w:val="single" w:sz="4" w:space="0" w:color="auto"/>
            </w:tcBorders>
            <w:shd w:val="clear" w:color="000000" w:fill="FFFFFF"/>
            <w:vAlign w:val="center"/>
            <w:hideMark/>
          </w:tcPr>
          <w:p w14:paraId="7A198B38" w14:textId="37535E30" w:rsidR="00655BCA" w:rsidRPr="008F6E71" w:rsidRDefault="00CB2C1B" w:rsidP="00CB2C1B">
            <w:pPr>
              <w:jc w:val="center"/>
              <w:rPr>
                <w:rFonts w:eastAsia="Times New Roman" w:cs="Arial"/>
                <w:color w:val="000000"/>
                <w:sz w:val="18"/>
                <w:szCs w:val="18"/>
                <w:lang w:val="en-US"/>
              </w:rPr>
            </w:pPr>
            <w:r w:rsidRPr="008F6E71">
              <w:rPr>
                <w:rFonts w:eastAsia="Times New Roman" w:cs="Arial"/>
                <w:color w:val="000000"/>
                <w:sz w:val="18"/>
                <w:szCs w:val="18"/>
                <w:lang w:val="en-US"/>
              </w:rPr>
              <w:t>0:30</w:t>
            </w:r>
            <w:r w:rsidR="00655BCA" w:rsidRPr="008F6E71">
              <w:rPr>
                <w:rFonts w:eastAsia="Times New Roman" w:cs="Arial"/>
                <w:color w:val="000000"/>
                <w:sz w:val="18"/>
                <w:szCs w:val="18"/>
                <w:lang w:val="en-US"/>
              </w:rPr>
              <w:t xml:space="preserve"> - </w:t>
            </w:r>
            <w:r w:rsidRPr="008F6E71">
              <w:rPr>
                <w:rFonts w:eastAsia="Times New Roman" w:cs="Arial"/>
                <w:color w:val="000000"/>
                <w:sz w:val="18"/>
                <w:szCs w:val="18"/>
                <w:lang w:val="en-US"/>
              </w:rPr>
              <w:t>1:00</w:t>
            </w:r>
          </w:p>
        </w:tc>
        <w:tc>
          <w:tcPr>
            <w:tcW w:w="1695" w:type="dxa"/>
            <w:tcBorders>
              <w:top w:val="nil"/>
              <w:left w:val="nil"/>
              <w:bottom w:val="single" w:sz="4" w:space="0" w:color="auto"/>
              <w:right w:val="single" w:sz="4" w:space="0" w:color="auto"/>
            </w:tcBorders>
            <w:shd w:val="clear" w:color="000000" w:fill="FFFFFF"/>
            <w:vAlign w:val="center"/>
            <w:hideMark/>
          </w:tcPr>
          <w:p w14:paraId="40FEDC47" w14:textId="679717A5" w:rsidR="00655BCA" w:rsidRPr="008F6E71" w:rsidRDefault="00CB2C1B"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w:t>
            </w:r>
            <w:r w:rsidR="00655BCA" w:rsidRPr="008F6E71">
              <w:rPr>
                <w:rFonts w:eastAsia="Times New Roman" w:cs="Arial"/>
                <w:color w:val="000000"/>
                <w:sz w:val="18"/>
                <w:szCs w:val="18"/>
                <w:lang w:val="en-US"/>
              </w:rPr>
              <w:t xml:space="preserve"> - 0:35</w:t>
            </w:r>
          </w:p>
        </w:tc>
        <w:tc>
          <w:tcPr>
            <w:tcW w:w="1695" w:type="dxa"/>
            <w:tcBorders>
              <w:top w:val="nil"/>
              <w:left w:val="nil"/>
              <w:bottom w:val="single" w:sz="4" w:space="0" w:color="auto"/>
              <w:right w:val="single" w:sz="4" w:space="0" w:color="auto"/>
            </w:tcBorders>
            <w:shd w:val="clear" w:color="000000" w:fill="FFFFFF"/>
            <w:vAlign w:val="center"/>
            <w:hideMark/>
          </w:tcPr>
          <w:p w14:paraId="0C55703B" w14:textId="5D8D2375" w:rsidR="00655BCA" w:rsidRPr="008F6E71" w:rsidRDefault="007D694F"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0:07</w:t>
            </w:r>
            <w:r w:rsidR="00655BCA" w:rsidRPr="008F6E71">
              <w:rPr>
                <w:rFonts w:eastAsia="Times New Roman" w:cs="Arial"/>
                <w:color w:val="000000"/>
                <w:sz w:val="18"/>
                <w:szCs w:val="18"/>
                <w:lang w:val="en-US"/>
              </w:rPr>
              <w:t xml:space="preserve"> - 0:45</w:t>
            </w:r>
          </w:p>
        </w:tc>
        <w:tc>
          <w:tcPr>
            <w:tcW w:w="1143" w:type="dxa"/>
            <w:tcBorders>
              <w:top w:val="nil"/>
              <w:left w:val="nil"/>
              <w:bottom w:val="nil"/>
              <w:right w:val="single" w:sz="4" w:space="0" w:color="auto"/>
            </w:tcBorders>
            <w:shd w:val="clear" w:color="auto" w:fill="FF5E5E"/>
            <w:vAlign w:val="center"/>
            <w:hideMark/>
          </w:tcPr>
          <w:p w14:paraId="44BF322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32E3B16D" w14:textId="77777777" w:rsidTr="006C73C5">
        <w:trPr>
          <w:trHeight w:val="330"/>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19206D9C"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0C19C26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5344B7BF" w14:textId="246D215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w:t>
            </w:r>
            <w:r w:rsidR="00F5070A">
              <w:rPr>
                <w:rFonts w:cs="Arial"/>
                <w:color w:val="000000"/>
                <w:sz w:val="18"/>
                <w:szCs w:val="18"/>
                <w:lang w:val="en-US"/>
              </w:rPr>
              <w:t>40</w:t>
            </w:r>
            <w:r w:rsidR="00F5070A" w:rsidRPr="008F6E71">
              <w:rPr>
                <w:rFonts w:cs="Arial"/>
                <w:color w:val="000000"/>
                <w:sz w:val="18"/>
                <w:szCs w:val="18"/>
                <w:lang w:val="en-US"/>
              </w:rPr>
              <w:t xml:space="preserve"> </w:t>
            </w:r>
            <w:r w:rsidRPr="008F6E71">
              <w:rPr>
                <w:rFonts w:cs="Arial"/>
                <w:color w:val="000000"/>
                <w:sz w:val="18"/>
                <w:szCs w:val="18"/>
                <w:lang w:val="en-US"/>
              </w:rPr>
              <w:t xml:space="preserve">- </w:t>
            </w:r>
            <w:r w:rsidR="00F5070A">
              <w:rPr>
                <w:rFonts w:cs="Arial"/>
                <w:color w:val="000000"/>
                <w:sz w:val="18"/>
                <w:szCs w:val="18"/>
                <w:lang w:val="en-US"/>
              </w:rPr>
              <w:t>1:10</w:t>
            </w:r>
          </w:p>
        </w:tc>
        <w:tc>
          <w:tcPr>
            <w:tcW w:w="1695" w:type="dxa"/>
            <w:tcBorders>
              <w:top w:val="nil"/>
              <w:left w:val="nil"/>
              <w:bottom w:val="single" w:sz="4" w:space="0" w:color="auto"/>
              <w:right w:val="single" w:sz="4" w:space="0" w:color="auto"/>
            </w:tcBorders>
            <w:shd w:val="clear" w:color="000000" w:fill="FFFFFF"/>
            <w:vAlign w:val="center"/>
            <w:hideMark/>
          </w:tcPr>
          <w:p w14:paraId="0E4A06A9" w14:textId="09A5ABA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w:t>
            </w:r>
            <w:r w:rsidR="00F5070A">
              <w:rPr>
                <w:rFonts w:cs="Arial"/>
                <w:color w:val="000000"/>
                <w:sz w:val="18"/>
                <w:szCs w:val="18"/>
                <w:lang w:val="en-US"/>
              </w:rPr>
              <w:t>30</w:t>
            </w:r>
          </w:p>
        </w:tc>
        <w:tc>
          <w:tcPr>
            <w:tcW w:w="1695" w:type="dxa"/>
            <w:tcBorders>
              <w:top w:val="nil"/>
              <w:left w:val="nil"/>
              <w:bottom w:val="single" w:sz="4" w:space="0" w:color="auto"/>
              <w:right w:val="single" w:sz="4" w:space="0" w:color="auto"/>
            </w:tcBorders>
            <w:shd w:val="clear" w:color="000000" w:fill="FFFFFF"/>
            <w:vAlign w:val="center"/>
            <w:hideMark/>
          </w:tcPr>
          <w:p w14:paraId="48EE46EE" w14:textId="33B6E85B"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w:t>
            </w:r>
            <w:r w:rsidR="001624E2">
              <w:rPr>
                <w:rFonts w:eastAsia="Times New Roman" w:cs="Arial"/>
                <w:color w:val="000000"/>
                <w:sz w:val="18"/>
                <w:szCs w:val="18"/>
                <w:lang w:val="en-US"/>
              </w:rPr>
              <w:t>25</w:t>
            </w:r>
            <w:r w:rsidR="001624E2" w:rsidRPr="008F6E71">
              <w:rPr>
                <w:rFonts w:eastAsia="Times New Roman" w:cs="Arial"/>
                <w:color w:val="000000"/>
                <w:sz w:val="18"/>
                <w:szCs w:val="18"/>
                <w:lang w:val="en-US"/>
              </w:rPr>
              <w:t xml:space="preserve"> </w:t>
            </w:r>
            <w:r w:rsidRPr="008F6E71">
              <w:rPr>
                <w:rFonts w:eastAsia="Times New Roman" w:cs="Arial"/>
                <w:color w:val="000000"/>
                <w:sz w:val="18"/>
                <w:szCs w:val="18"/>
                <w:lang w:val="en-US"/>
              </w:rPr>
              <w:t>- 0:40</w:t>
            </w:r>
          </w:p>
        </w:tc>
        <w:tc>
          <w:tcPr>
            <w:tcW w:w="1695" w:type="dxa"/>
            <w:tcBorders>
              <w:top w:val="nil"/>
              <w:left w:val="nil"/>
              <w:bottom w:val="single" w:sz="4" w:space="0" w:color="auto"/>
              <w:right w:val="single" w:sz="4" w:space="0" w:color="auto"/>
            </w:tcBorders>
            <w:shd w:val="clear" w:color="000000" w:fill="FFFFFF"/>
            <w:vAlign w:val="center"/>
            <w:hideMark/>
          </w:tcPr>
          <w:p w14:paraId="7823E183" w14:textId="1C2653BB"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w:t>
            </w:r>
            <w:r w:rsidR="001624E2">
              <w:rPr>
                <w:rFonts w:eastAsia="Times New Roman" w:cs="Arial"/>
                <w:color w:val="000000"/>
                <w:sz w:val="18"/>
                <w:szCs w:val="18"/>
                <w:lang w:val="en-US"/>
              </w:rPr>
              <w:t>15</w:t>
            </w:r>
            <w:r w:rsidR="001624E2" w:rsidRPr="008F6E71">
              <w:rPr>
                <w:rFonts w:eastAsia="Times New Roman" w:cs="Arial"/>
                <w:color w:val="000000"/>
                <w:sz w:val="18"/>
                <w:szCs w:val="18"/>
                <w:lang w:val="en-US"/>
              </w:rPr>
              <w:t xml:space="preserve"> </w:t>
            </w:r>
            <w:r w:rsidRPr="008F6E71">
              <w:rPr>
                <w:rFonts w:eastAsia="Times New Roman" w:cs="Arial"/>
                <w:color w:val="000000"/>
                <w:sz w:val="18"/>
                <w:szCs w:val="18"/>
                <w:lang w:val="en-US"/>
              </w:rPr>
              <w:t>- 0:</w:t>
            </w:r>
            <w:r w:rsidR="001624E2">
              <w:rPr>
                <w:rFonts w:eastAsia="Times New Roman" w:cs="Arial"/>
                <w:color w:val="000000"/>
                <w:sz w:val="18"/>
                <w:szCs w:val="18"/>
                <w:lang w:val="en-US"/>
              </w:rPr>
              <w:t>25</w:t>
            </w:r>
          </w:p>
        </w:tc>
        <w:tc>
          <w:tcPr>
            <w:tcW w:w="1695" w:type="dxa"/>
            <w:tcBorders>
              <w:top w:val="nil"/>
              <w:left w:val="nil"/>
              <w:bottom w:val="single" w:sz="4" w:space="0" w:color="auto"/>
              <w:right w:val="single" w:sz="4" w:space="0" w:color="auto"/>
            </w:tcBorders>
            <w:shd w:val="clear" w:color="000000" w:fill="FFFFFF"/>
            <w:vAlign w:val="center"/>
            <w:hideMark/>
          </w:tcPr>
          <w:p w14:paraId="138F629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0:04 - 0:25</w:t>
            </w:r>
          </w:p>
        </w:tc>
        <w:tc>
          <w:tcPr>
            <w:tcW w:w="1143" w:type="dxa"/>
            <w:tcBorders>
              <w:top w:val="nil"/>
              <w:left w:val="nil"/>
              <w:bottom w:val="nil"/>
              <w:right w:val="single" w:sz="4" w:space="0" w:color="auto"/>
            </w:tcBorders>
            <w:shd w:val="clear" w:color="auto" w:fill="FF5E5E"/>
            <w:vAlign w:val="center"/>
            <w:hideMark/>
          </w:tcPr>
          <w:p w14:paraId="7EC6FCF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0C058B36" w14:textId="77777777" w:rsidTr="006C73C5">
        <w:trPr>
          <w:trHeight w:val="330"/>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641A7BD6"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670DA76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695" w:type="dxa"/>
            <w:tcBorders>
              <w:top w:val="nil"/>
              <w:left w:val="nil"/>
              <w:bottom w:val="single" w:sz="4" w:space="0" w:color="auto"/>
              <w:right w:val="single" w:sz="4" w:space="0" w:color="auto"/>
            </w:tcBorders>
            <w:shd w:val="clear" w:color="000000" w:fill="FFFFFF"/>
            <w:vAlign w:val="center"/>
            <w:hideMark/>
          </w:tcPr>
          <w:p w14:paraId="11DBA1B0" w14:textId="0566FA7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w:t>
            </w:r>
            <w:r w:rsidR="00F5070A">
              <w:rPr>
                <w:rFonts w:cs="Arial"/>
                <w:color w:val="000000"/>
                <w:sz w:val="18"/>
                <w:szCs w:val="18"/>
                <w:lang w:val="en-US"/>
              </w:rPr>
              <w:t>30</w:t>
            </w:r>
          </w:p>
        </w:tc>
        <w:tc>
          <w:tcPr>
            <w:tcW w:w="1695" w:type="dxa"/>
            <w:tcBorders>
              <w:top w:val="nil"/>
              <w:left w:val="nil"/>
              <w:bottom w:val="single" w:sz="4" w:space="0" w:color="auto"/>
              <w:right w:val="single" w:sz="4" w:space="0" w:color="auto"/>
            </w:tcBorders>
            <w:shd w:val="clear" w:color="000000" w:fill="FFFFFF"/>
            <w:vAlign w:val="center"/>
            <w:hideMark/>
          </w:tcPr>
          <w:p w14:paraId="31D6A82B" w14:textId="6A57364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w:t>
            </w:r>
            <w:r w:rsidR="00F5070A">
              <w:rPr>
                <w:rFonts w:cs="Arial"/>
                <w:color w:val="000000"/>
                <w:sz w:val="18"/>
                <w:szCs w:val="18"/>
                <w:lang w:val="en-US"/>
              </w:rPr>
              <w:t>07</w:t>
            </w:r>
            <w:r w:rsidR="00F5070A" w:rsidRPr="008F6E71">
              <w:rPr>
                <w:rFonts w:cs="Arial"/>
                <w:color w:val="000000"/>
                <w:sz w:val="18"/>
                <w:szCs w:val="18"/>
                <w:lang w:val="en-US"/>
              </w:rPr>
              <w:t xml:space="preserve"> </w:t>
            </w:r>
            <w:r w:rsidRPr="008F6E71">
              <w:rPr>
                <w:rFonts w:cs="Arial"/>
                <w:color w:val="000000"/>
                <w:sz w:val="18"/>
                <w:szCs w:val="18"/>
                <w:lang w:val="en-US"/>
              </w:rPr>
              <w:t>- 0:</w:t>
            </w:r>
            <w:r w:rsidR="00F5070A">
              <w:rPr>
                <w:rFonts w:cs="Arial"/>
                <w:color w:val="000000"/>
                <w:sz w:val="18"/>
                <w:szCs w:val="18"/>
                <w:lang w:val="en-US"/>
              </w:rPr>
              <w:t>15</w:t>
            </w:r>
          </w:p>
        </w:tc>
        <w:tc>
          <w:tcPr>
            <w:tcW w:w="1695" w:type="dxa"/>
            <w:tcBorders>
              <w:top w:val="nil"/>
              <w:left w:val="nil"/>
              <w:bottom w:val="single" w:sz="4" w:space="0" w:color="auto"/>
              <w:right w:val="single" w:sz="4" w:space="0" w:color="auto"/>
            </w:tcBorders>
            <w:shd w:val="clear" w:color="000000" w:fill="FFFFFF"/>
            <w:vAlign w:val="center"/>
            <w:hideMark/>
          </w:tcPr>
          <w:p w14:paraId="12FE3B30" w14:textId="2EC9AC3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w:t>
            </w:r>
            <w:r w:rsidR="001624E2">
              <w:rPr>
                <w:rFonts w:eastAsia="Times New Roman" w:cs="Arial"/>
                <w:color w:val="000000"/>
                <w:sz w:val="18"/>
                <w:szCs w:val="18"/>
                <w:lang w:val="en-US"/>
              </w:rPr>
              <w:t>09</w:t>
            </w:r>
            <w:r w:rsidR="001624E2" w:rsidRPr="008F6E71">
              <w:rPr>
                <w:rFonts w:eastAsia="Times New Roman" w:cs="Arial"/>
                <w:color w:val="000000"/>
                <w:sz w:val="18"/>
                <w:szCs w:val="18"/>
                <w:lang w:val="en-US"/>
              </w:rPr>
              <w:t xml:space="preserve"> </w:t>
            </w:r>
            <w:r w:rsidRPr="008F6E71">
              <w:rPr>
                <w:rFonts w:eastAsia="Times New Roman" w:cs="Arial"/>
                <w:color w:val="000000"/>
                <w:sz w:val="18"/>
                <w:szCs w:val="18"/>
                <w:lang w:val="en-US"/>
              </w:rPr>
              <w:t>- 0:15</w:t>
            </w:r>
          </w:p>
        </w:tc>
        <w:tc>
          <w:tcPr>
            <w:tcW w:w="1695" w:type="dxa"/>
            <w:tcBorders>
              <w:top w:val="nil"/>
              <w:left w:val="nil"/>
              <w:bottom w:val="single" w:sz="4" w:space="0" w:color="auto"/>
              <w:right w:val="single" w:sz="4" w:space="0" w:color="auto"/>
            </w:tcBorders>
            <w:shd w:val="clear" w:color="000000" w:fill="FFFFFF"/>
            <w:vAlign w:val="center"/>
            <w:hideMark/>
          </w:tcPr>
          <w:p w14:paraId="3E31517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0:06 - 0:09</w:t>
            </w:r>
          </w:p>
        </w:tc>
        <w:tc>
          <w:tcPr>
            <w:tcW w:w="2838" w:type="dxa"/>
            <w:gridSpan w:val="2"/>
            <w:vMerge w:val="restart"/>
            <w:tcBorders>
              <w:top w:val="nil"/>
              <w:left w:val="nil"/>
              <w:bottom w:val="single" w:sz="4" w:space="0" w:color="000000"/>
              <w:right w:val="single" w:sz="4" w:space="0" w:color="auto"/>
            </w:tcBorders>
            <w:shd w:val="clear" w:color="auto" w:fill="FF5E5E"/>
            <w:vAlign w:val="center"/>
            <w:hideMark/>
          </w:tcPr>
          <w:p w14:paraId="050E2DF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CB2C1B" w:rsidRPr="008F6E71" w14:paraId="3CDD1A5A" w14:textId="77777777" w:rsidTr="006C73C5">
        <w:trPr>
          <w:trHeight w:val="330"/>
        </w:trPr>
        <w:tc>
          <w:tcPr>
            <w:tcW w:w="21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BBA587B" w14:textId="01457141" w:rsidR="00CB2C1B" w:rsidRPr="008F6E71" w:rsidRDefault="00CB2C1B" w:rsidP="00CB2C1B">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796" w:type="dxa"/>
            <w:tcBorders>
              <w:top w:val="nil"/>
              <w:left w:val="nil"/>
              <w:bottom w:val="single" w:sz="4" w:space="0" w:color="auto"/>
              <w:right w:val="single" w:sz="4" w:space="0" w:color="auto"/>
            </w:tcBorders>
            <w:shd w:val="clear" w:color="auto" w:fill="auto"/>
            <w:vAlign w:val="center"/>
            <w:hideMark/>
          </w:tcPr>
          <w:p w14:paraId="46E1338F" w14:textId="77777777" w:rsidR="00CB2C1B" w:rsidRPr="008F6E71" w:rsidRDefault="00CB2C1B" w:rsidP="00CB2C1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tcPr>
          <w:p w14:paraId="4883DCBA" w14:textId="5925E46D" w:rsidR="00CB2C1B" w:rsidRPr="008F6E71" w:rsidRDefault="00CB2C1B" w:rsidP="00FA28E3">
            <w:pPr>
              <w:jc w:val="center"/>
              <w:rPr>
                <w:rFonts w:eastAsia="Times New Roman" w:cs="Arial"/>
                <w:color w:val="000000"/>
                <w:sz w:val="18"/>
                <w:szCs w:val="18"/>
                <w:lang w:val="en-US"/>
              </w:rPr>
            </w:pPr>
            <w:r w:rsidRPr="008F6E71">
              <w:rPr>
                <w:rFonts w:cs="Arial"/>
                <w:color w:val="000000"/>
                <w:sz w:val="18"/>
                <w:szCs w:val="18"/>
                <w:lang w:val="en-US"/>
              </w:rPr>
              <w:t xml:space="preserve">0:30 - </w:t>
            </w:r>
            <w:r w:rsidR="00FA28E3" w:rsidRPr="008F6E71">
              <w:rPr>
                <w:rFonts w:cs="Arial"/>
                <w:color w:val="000000"/>
                <w:sz w:val="18"/>
                <w:szCs w:val="18"/>
                <w:lang w:val="en-US"/>
              </w:rPr>
              <w:t>0:45</w:t>
            </w:r>
          </w:p>
        </w:tc>
        <w:tc>
          <w:tcPr>
            <w:tcW w:w="1695" w:type="dxa"/>
            <w:tcBorders>
              <w:top w:val="nil"/>
              <w:left w:val="nil"/>
              <w:bottom w:val="single" w:sz="4" w:space="0" w:color="auto"/>
              <w:right w:val="single" w:sz="4" w:space="0" w:color="auto"/>
            </w:tcBorders>
            <w:shd w:val="clear" w:color="000000" w:fill="FFFFFF"/>
            <w:vAlign w:val="center"/>
          </w:tcPr>
          <w:p w14:paraId="05B79501" w14:textId="09E087D6" w:rsidR="00CB2C1B" w:rsidRPr="008F6E71" w:rsidRDefault="00CB2C1B" w:rsidP="00CB2C1B">
            <w:pPr>
              <w:jc w:val="center"/>
              <w:rPr>
                <w:rFonts w:eastAsia="Times New Roman" w:cs="Arial"/>
                <w:color w:val="000000"/>
                <w:sz w:val="18"/>
                <w:szCs w:val="18"/>
                <w:lang w:val="en-US"/>
              </w:rPr>
            </w:pPr>
            <w:r w:rsidRPr="008F6E71">
              <w:rPr>
                <w:rFonts w:cs="Arial"/>
                <w:color w:val="000000"/>
                <w:sz w:val="18"/>
                <w:szCs w:val="18"/>
                <w:lang w:val="en-US"/>
              </w:rPr>
              <w:t>0:20 - 0:</w:t>
            </w:r>
            <w:r w:rsidR="00F5070A">
              <w:rPr>
                <w:rFonts w:cs="Arial"/>
                <w:color w:val="000000"/>
                <w:sz w:val="18"/>
                <w:szCs w:val="18"/>
                <w:lang w:val="en-US"/>
              </w:rPr>
              <w:t>40</w:t>
            </w:r>
          </w:p>
        </w:tc>
        <w:tc>
          <w:tcPr>
            <w:tcW w:w="1695" w:type="dxa"/>
            <w:tcBorders>
              <w:top w:val="nil"/>
              <w:left w:val="nil"/>
              <w:bottom w:val="single" w:sz="4" w:space="0" w:color="auto"/>
              <w:right w:val="single" w:sz="4" w:space="0" w:color="auto"/>
            </w:tcBorders>
            <w:shd w:val="clear" w:color="000000" w:fill="FFFFFF"/>
            <w:vAlign w:val="center"/>
          </w:tcPr>
          <w:p w14:paraId="6EDBFB23" w14:textId="7E5A67D4" w:rsidR="00CB2C1B" w:rsidRPr="008F6E71" w:rsidRDefault="00CB2C1B" w:rsidP="00CB2C1B">
            <w:pPr>
              <w:jc w:val="center"/>
              <w:rPr>
                <w:rFonts w:eastAsia="Times New Roman" w:cs="Arial"/>
                <w:color w:val="000000"/>
                <w:sz w:val="18"/>
                <w:szCs w:val="18"/>
                <w:lang w:val="en-US"/>
              </w:rPr>
            </w:pPr>
            <w:r w:rsidRPr="008F6E71">
              <w:rPr>
                <w:rFonts w:eastAsia="Times New Roman" w:cs="Arial"/>
                <w:color w:val="000000"/>
                <w:sz w:val="18"/>
                <w:szCs w:val="18"/>
                <w:lang w:val="en-US"/>
              </w:rPr>
              <w:t>0:20 - 0:45</w:t>
            </w:r>
          </w:p>
        </w:tc>
        <w:tc>
          <w:tcPr>
            <w:tcW w:w="1695" w:type="dxa"/>
            <w:tcBorders>
              <w:top w:val="nil"/>
              <w:left w:val="nil"/>
              <w:bottom w:val="single" w:sz="4" w:space="0" w:color="auto"/>
              <w:right w:val="single" w:sz="4" w:space="0" w:color="auto"/>
            </w:tcBorders>
            <w:shd w:val="clear" w:color="000000" w:fill="FFFFFF"/>
            <w:vAlign w:val="center"/>
          </w:tcPr>
          <w:p w14:paraId="083E5B44" w14:textId="6D4E3EAD" w:rsidR="00CB2C1B" w:rsidRPr="008F6E71" w:rsidRDefault="00CB2C1B" w:rsidP="00CB2C1B">
            <w:pPr>
              <w:jc w:val="center"/>
              <w:rPr>
                <w:rFonts w:eastAsia="Times New Roman" w:cs="Arial"/>
                <w:color w:val="000000"/>
                <w:sz w:val="18"/>
                <w:szCs w:val="18"/>
                <w:lang w:val="en-US"/>
              </w:rPr>
            </w:pPr>
            <w:r w:rsidRPr="008F6E71">
              <w:rPr>
                <w:rFonts w:eastAsia="Times New Roman" w:cs="Arial"/>
                <w:color w:val="000000"/>
                <w:sz w:val="18"/>
                <w:szCs w:val="18"/>
                <w:lang w:val="en-US"/>
              </w:rPr>
              <w:t>0:15 - 0:20</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5B3FE265" w14:textId="77777777" w:rsidR="00CB2C1B" w:rsidRPr="008F6E71" w:rsidRDefault="00CB2C1B" w:rsidP="00CB2C1B">
            <w:pPr>
              <w:jc w:val="left"/>
              <w:rPr>
                <w:rFonts w:eastAsia="Times New Roman" w:cs="Arial"/>
                <w:color w:val="000000"/>
                <w:sz w:val="18"/>
                <w:szCs w:val="18"/>
                <w:lang w:val="en-US"/>
              </w:rPr>
            </w:pPr>
          </w:p>
        </w:tc>
      </w:tr>
      <w:tr w:rsidR="00CB2C1B" w:rsidRPr="008F6E71" w14:paraId="5628E189" w14:textId="77777777" w:rsidTr="006C73C5">
        <w:trPr>
          <w:trHeight w:val="330"/>
        </w:trPr>
        <w:tc>
          <w:tcPr>
            <w:tcW w:w="2122" w:type="dxa"/>
            <w:vMerge/>
            <w:tcBorders>
              <w:top w:val="nil"/>
              <w:left w:val="single" w:sz="4" w:space="0" w:color="auto"/>
              <w:bottom w:val="single" w:sz="4" w:space="0" w:color="000000"/>
              <w:right w:val="single" w:sz="4" w:space="0" w:color="auto"/>
            </w:tcBorders>
            <w:vAlign w:val="center"/>
            <w:hideMark/>
          </w:tcPr>
          <w:p w14:paraId="0948CA7C" w14:textId="77777777" w:rsidR="00CB2C1B" w:rsidRPr="008F6E71" w:rsidRDefault="00CB2C1B" w:rsidP="00CB2C1B">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488CBE14" w14:textId="77777777" w:rsidR="00CB2C1B" w:rsidRPr="008F6E71" w:rsidRDefault="00CB2C1B" w:rsidP="00CB2C1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tcPr>
          <w:p w14:paraId="5A64E699" w14:textId="05C7C5A8" w:rsidR="00CB2C1B" w:rsidRPr="008F6E71" w:rsidRDefault="00CB2C1B" w:rsidP="00CB2C1B">
            <w:pPr>
              <w:jc w:val="center"/>
              <w:rPr>
                <w:rFonts w:eastAsia="Times New Roman" w:cs="Arial"/>
                <w:color w:val="000000"/>
                <w:sz w:val="18"/>
                <w:szCs w:val="18"/>
                <w:lang w:val="en-US"/>
              </w:rPr>
            </w:pPr>
            <w:r w:rsidRPr="008F6E71">
              <w:rPr>
                <w:rFonts w:cs="Arial"/>
                <w:color w:val="000000"/>
                <w:sz w:val="18"/>
                <w:szCs w:val="18"/>
                <w:lang w:val="en-US"/>
              </w:rPr>
              <w:t>0:25 - 0:</w:t>
            </w:r>
            <w:r w:rsidR="00F5070A">
              <w:rPr>
                <w:rFonts w:cs="Arial"/>
                <w:color w:val="000000"/>
                <w:sz w:val="18"/>
                <w:szCs w:val="18"/>
                <w:lang w:val="en-US"/>
              </w:rPr>
              <w:t>55</w:t>
            </w:r>
          </w:p>
        </w:tc>
        <w:tc>
          <w:tcPr>
            <w:tcW w:w="1695" w:type="dxa"/>
            <w:tcBorders>
              <w:top w:val="nil"/>
              <w:left w:val="nil"/>
              <w:bottom w:val="single" w:sz="4" w:space="0" w:color="auto"/>
              <w:right w:val="single" w:sz="4" w:space="0" w:color="auto"/>
            </w:tcBorders>
            <w:shd w:val="clear" w:color="000000" w:fill="FFFFFF"/>
            <w:vAlign w:val="center"/>
          </w:tcPr>
          <w:p w14:paraId="6BEF538C" w14:textId="5BF67840" w:rsidR="00CB2C1B" w:rsidRPr="008F6E71" w:rsidRDefault="00CB2C1B" w:rsidP="00CB2C1B">
            <w:pPr>
              <w:jc w:val="center"/>
              <w:rPr>
                <w:rFonts w:eastAsia="Times New Roman" w:cs="Arial"/>
                <w:color w:val="000000"/>
                <w:sz w:val="18"/>
                <w:szCs w:val="18"/>
                <w:lang w:val="en-US"/>
              </w:rPr>
            </w:pPr>
            <w:r w:rsidRPr="008F6E71">
              <w:rPr>
                <w:rFonts w:cs="Arial"/>
                <w:color w:val="000000"/>
                <w:sz w:val="18"/>
                <w:szCs w:val="18"/>
                <w:lang w:val="en-US"/>
              </w:rPr>
              <w:t>0:10 - 0:</w:t>
            </w:r>
            <w:r w:rsidR="00F5070A">
              <w:rPr>
                <w:rFonts w:cs="Arial"/>
                <w:color w:val="000000"/>
                <w:sz w:val="18"/>
                <w:szCs w:val="18"/>
                <w:lang w:val="en-US"/>
              </w:rPr>
              <w:t>25</w:t>
            </w:r>
          </w:p>
        </w:tc>
        <w:tc>
          <w:tcPr>
            <w:tcW w:w="1695" w:type="dxa"/>
            <w:tcBorders>
              <w:top w:val="nil"/>
              <w:left w:val="nil"/>
              <w:bottom w:val="single" w:sz="4" w:space="0" w:color="auto"/>
              <w:right w:val="single" w:sz="4" w:space="0" w:color="auto"/>
            </w:tcBorders>
            <w:shd w:val="clear" w:color="000000" w:fill="FFFFFF"/>
            <w:vAlign w:val="center"/>
          </w:tcPr>
          <w:p w14:paraId="57650523" w14:textId="19700E43" w:rsidR="00CB2C1B" w:rsidRPr="008F6E71" w:rsidRDefault="00CB2C1B" w:rsidP="00CB2C1B">
            <w:pPr>
              <w:jc w:val="center"/>
              <w:rPr>
                <w:rFonts w:eastAsia="Times New Roman" w:cs="Arial"/>
                <w:color w:val="000000"/>
                <w:sz w:val="18"/>
                <w:szCs w:val="18"/>
                <w:lang w:val="en-US"/>
              </w:rPr>
            </w:pPr>
            <w:r w:rsidRPr="008F6E71">
              <w:rPr>
                <w:rFonts w:eastAsia="Times New Roman" w:cs="Arial"/>
                <w:color w:val="000000"/>
                <w:sz w:val="18"/>
                <w:szCs w:val="18"/>
                <w:lang w:val="en-US"/>
              </w:rPr>
              <w:t>0:15 - 0:</w:t>
            </w:r>
            <w:r w:rsidR="001624E2">
              <w:rPr>
                <w:rFonts w:eastAsia="Times New Roman" w:cs="Arial"/>
                <w:color w:val="000000"/>
                <w:sz w:val="18"/>
                <w:szCs w:val="18"/>
                <w:lang w:val="en-US"/>
              </w:rPr>
              <w:t>30</w:t>
            </w:r>
          </w:p>
        </w:tc>
        <w:tc>
          <w:tcPr>
            <w:tcW w:w="1695" w:type="dxa"/>
            <w:tcBorders>
              <w:top w:val="nil"/>
              <w:left w:val="nil"/>
              <w:bottom w:val="single" w:sz="4" w:space="0" w:color="auto"/>
              <w:right w:val="single" w:sz="4" w:space="0" w:color="auto"/>
            </w:tcBorders>
            <w:shd w:val="clear" w:color="000000" w:fill="FFFFFF"/>
            <w:vAlign w:val="center"/>
          </w:tcPr>
          <w:p w14:paraId="5983037A" w14:textId="231BDC65" w:rsidR="00CB2C1B" w:rsidRPr="008F6E71" w:rsidRDefault="00CB2C1B" w:rsidP="00CB2C1B">
            <w:pPr>
              <w:jc w:val="center"/>
              <w:rPr>
                <w:rFonts w:eastAsia="Times New Roman" w:cs="Arial"/>
                <w:color w:val="000000"/>
                <w:sz w:val="18"/>
                <w:szCs w:val="18"/>
                <w:lang w:val="en-US"/>
              </w:rPr>
            </w:pPr>
            <w:r w:rsidRPr="008F6E71">
              <w:rPr>
                <w:rFonts w:eastAsia="Times New Roman" w:cs="Arial"/>
                <w:color w:val="000000"/>
                <w:sz w:val="18"/>
                <w:szCs w:val="18"/>
                <w:lang w:val="en-US"/>
              </w:rPr>
              <w:t>0:08 - 0:15</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12295184" w14:textId="77777777" w:rsidR="00CB2C1B" w:rsidRPr="008F6E71" w:rsidRDefault="00CB2C1B" w:rsidP="00CB2C1B">
            <w:pPr>
              <w:jc w:val="left"/>
              <w:rPr>
                <w:rFonts w:eastAsia="Times New Roman" w:cs="Arial"/>
                <w:color w:val="000000"/>
                <w:sz w:val="18"/>
                <w:szCs w:val="18"/>
                <w:lang w:val="en-US"/>
              </w:rPr>
            </w:pPr>
          </w:p>
        </w:tc>
      </w:tr>
      <w:tr w:rsidR="00655BCA" w:rsidRPr="008F6E71" w14:paraId="49292EDA" w14:textId="77777777" w:rsidTr="006C73C5">
        <w:trPr>
          <w:trHeight w:val="330"/>
        </w:trPr>
        <w:tc>
          <w:tcPr>
            <w:tcW w:w="21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9612187" w14:textId="59746F9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796" w:type="dxa"/>
            <w:tcBorders>
              <w:top w:val="nil"/>
              <w:left w:val="nil"/>
              <w:bottom w:val="single" w:sz="4" w:space="0" w:color="auto"/>
              <w:right w:val="single" w:sz="4" w:space="0" w:color="auto"/>
            </w:tcBorders>
            <w:shd w:val="clear" w:color="auto" w:fill="auto"/>
            <w:vAlign w:val="center"/>
            <w:hideMark/>
          </w:tcPr>
          <w:p w14:paraId="1E50334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05CCE32C" w14:textId="1DB90935" w:rsidR="00655BCA" w:rsidRPr="008F6E71" w:rsidRDefault="00655BCA" w:rsidP="00FA28E3">
            <w:pPr>
              <w:jc w:val="center"/>
              <w:rPr>
                <w:rFonts w:eastAsia="Times New Roman" w:cs="Arial"/>
                <w:color w:val="000000"/>
                <w:sz w:val="18"/>
                <w:szCs w:val="18"/>
                <w:lang w:val="en-US"/>
              </w:rPr>
            </w:pPr>
            <w:r w:rsidRPr="008F6E71">
              <w:rPr>
                <w:rFonts w:cs="Arial"/>
                <w:color w:val="000000"/>
                <w:sz w:val="18"/>
                <w:szCs w:val="18"/>
                <w:lang w:val="en-US"/>
              </w:rPr>
              <w:t xml:space="preserve">0:30 - </w:t>
            </w:r>
            <w:r w:rsidR="00FA28E3" w:rsidRPr="008F6E71">
              <w:rPr>
                <w:rFonts w:cs="Arial"/>
                <w:color w:val="000000"/>
                <w:sz w:val="18"/>
                <w:szCs w:val="18"/>
                <w:lang w:val="en-US"/>
              </w:rPr>
              <w:t>0:45</w:t>
            </w:r>
          </w:p>
        </w:tc>
        <w:tc>
          <w:tcPr>
            <w:tcW w:w="1695" w:type="dxa"/>
            <w:tcBorders>
              <w:top w:val="nil"/>
              <w:left w:val="nil"/>
              <w:bottom w:val="single" w:sz="4" w:space="0" w:color="auto"/>
              <w:right w:val="single" w:sz="4" w:space="0" w:color="auto"/>
            </w:tcBorders>
            <w:shd w:val="clear" w:color="000000" w:fill="FFFFFF"/>
            <w:vAlign w:val="center"/>
            <w:hideMark/>
          </w:tcPr>
          <w:p w14:paraId="2033CC6E" w14:textId="59BC487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695" w:type="dxa"/>
            <w:tcBorders>
              <w:top w:val="nil"/>
              <w:left w:val="nil"/>
              <w:bottom w:val="single" w:sz="4" w:space="0" w:color="auto"/>
              <w:right w:val="single" w:sz="4" w:space="0" w:color="auto"/>
            </w:tcBorders>
            <w:shd w:val="clear" w:color="000000" w:fill="FFFFFF"/>
            <w:vAlign w:val="center"/>
            <w:hideMark/>
          </w:tcPr>
          <w:p w14:paraId="7E364956" w14:textId="7ADFE01A"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0:20 - 0:45</w:t>
            </w:r>
            <w:r w:rsidR="00A4302C">
              <w:rPr>
                <w:rFonts w:eastAsia="Times New Roman" w:cs="Arial"/>
                <w:color w:val="000000"/>
                <w:sz w:val="18"/>
                <w:szCs w:val="18"/>
                <w:vertAlign w:val="superscript"/>
                <w:lang w:val="en-US"/>
              </w:rPr>
              <w:t>1</w:t>
            </w:r>
            <w:r w:rsidR="00B464CB">
              <w:rPr>
                <w:rFonts w:eastAsia="Times New Roman" w:cs="Arial"/>
                <w:color w:val="000000"/>
                <w:sz w:val="18"/>
                <w:szCs w:val="18"/>
                <w:vertAlign w:val="superscript"/>
                <w:lang w:val="en-US"/>
              </w:rPr>
              <w:t>1</w:t>
            </w:r>
          </w:p>
        </w:tc>
        <w:tc>
          <w:tcPr>
            <w:tcW w:w="1695" w:type="dxa"/>
            <w:tcBorders>
              <w:top w:val="nil"/>
              <w:left w:val="nil"/>
              <w:bottom w:val="single" w:sz="4" w:space="0" w:color="auto"/>
              <w:right w:val="single" w:sz="4" w:space="0" w:color="auto"/>
            </w:tcBorders>
            <w:shd w:val="clear" w:color="000000" w:fill="FFFFFF"/>
            <w:vAlign w:val="center"/>
            <w:hideMark/>
          </w:tcPr>
          <w:p w14:paraId="03A85CFC" w14:textId="79A53563"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0:15 - 0:20</w:t>
            </w:r>
            <w:r w:rsidR="00A4302C">
              <w:rPr>
                <w:rFonts w:eastAsia="Times New Roman" w:cs="Arial"/>
                <w:color w:val="000000"/>
                <w:sz w:val="18"/>
                <w:szCs w:val="18"/>
                <w:vertAlign w:val="superscript"/>
                <w:lang w:val="en-US"/>
              </w:rPr>
              <w:t>1</w:t>
            </w:r>
            <w:r w:rsidR="00B464CB">
              <w:rPr>
                <w:rFonts w:eastAsia="Times New Roman" w:cs="Arial"/>
                <w:color w:val="000000"/>
                <w:sz w:val="18"/>
                <w:szCs w:val="18"/>
                <w:vertAlign w:val="superscript"/>
                <w:lang w:val="en-US"/>
              </w:rPr>
              <w:t>1</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6D03E305" w14:textId="77777777" w:rsidR="00655BCA" w:rsidRPr="008F6E71" w:rsidRDefault="00655BCA" w:rsidP="00655BCA">
            <w:pPr>
              <w:jc w:val="left"/>
              <w:rPr>
                <w:rFonts w:eastAsia="Times New Roman" w:cs="Arial"/>
                <w:color w:val="000000"/>
                <w:sz w:val="18"/>
                <w:szCs w:val="18"/>
                <w:lang w:val="en-US"/>
              </w:rPr>
            </w:pPr>
          </w:p>
        </w:tc>
      </w:tr>
      <w:tr w:rsidR="00655BCA" w:rsidRPr="008F6E71" w14:paraId="6E533581" w14:textId="77777777" w:rsidTr="006C73C5">
        <w:trPr>
          <w:trHeight w:val="330"/>
        </w:trPr>
        <w:tc>
          <w:tcPr>
            <w:tcW w:w="2122" w:type="dxa"/>
            <w:vMerge/>
            <w:tcBorders>
              <w:top w:val="nil"/>
              <w:left w:val="single" w:sz="4" w:space="0" w:color="auto"/>
              <w:bottom w:val="single" w:sz="4" w:space="0" w:color="000000"/>
              <w:right w:val="single" w:sz="4" w:space="0" w:color="auto"/>
            </w:tcBorders>
            <w:vAlign w:val="center"/>
            <w:hideMark/>
          </w:tcPr>
          <w:p w14:paraId="4BF73ABC"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66951A7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0124E462" w14:textId="51FDFF3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0:25 - 0:</w:t>
            </w:r>
            <w:r w:rsidR="00F5070A">
              <w:rPr>
                <w:rFonts w:cs="Arial"/>
                <w:color w:val="000000"/>
                <w:sz w:val="18"/>
                <w:szCs w:val="18"/>
                <w:lang w:val="en-US"/>
              </w:rPr>
              <w:t>55</w:t>
            </w:r>
          </w:p>
        </w:tc>
        <w:tc>
          <w:tcPr>
            <w:tcW w:w="1695" w:type="dxa"/>
            <w:tcBorders>
              <w:top w:val="nil"/>
              <w:left w:val="nil"/>
              <w:bottom w:val="single" w:sz="4" w:space="0" w:color="auto"/>
              <w:right w:val="single" w:sz="4" w:space="0" w:color="auto"/>
            </w:tcBorders>
            <w:shd w:val="clear" w:color="000000" w:fill="FFFFFF"/>
            <w:vAlign w:val="center"/>
            <w:hideMark/>
          </w:tcPr>
          <w:p w14:paraId="7F5A29F6" w14:textId="2DBB6D7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0:08 - 0:20</w:t>
            </w:r>
          </w:p>
        </w:tc>
        <w:tc>
          <w:tcPr>
            <w:tcW w:w="1695" w:type="dxa"/>
            <w:tcBorders>
              <w:top w:val="nil"/>
              <w:left w:val="nil"/>
              <w:bottom w:val="single" w:sz="4" w:space="0" w:color="auto"/>
              <w:right w:val="single" w:sz="4" w:space="0" w:color="auto"/>
            </w:tcBorders>
            <w:shd w:val="clear" w:color="000000" w:fill="FFFFFF"/>
            <w:vAlign w:val="center"/>
            <w:hideMark/>
          </w:tcPr>
          <w:p w14:paraId="4108C292" w14:textId="1582FF7F"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w:t>
            </w:r>
            <w:r w:rsidR="001624E2">
              <w:rPr>
                <w:rFonts w:eastAsia="Times New Roman" w:cs="Arial"/>
                <w:color w:val="000000"/>
                <w:sz w:val="18"/>
                <w:szCs w:val="18"/>
                <w:lang w:val="en-US"/>
              </w:rPr>
              <w:t>30</w:t>
            </w:r>
            <w:r w:rsidR="00A4302C">
              <w:rPr>
                <w:rFonts w:eastAsia="Times New Roman" w:cs="Arial"/>
                <w:color w:val="000000"/>
                <w:sz w:val="18"/>
                <w:szCs w:val="18"/>
                <w:vertAlign w:val="superscript"/>
                <w:lang w:val="en-US"/>
              </w:rPr>
              <w:t>1</w:t>
            </w:r>
            <w:r w:rsidR="00B464CB">
              <w:rPr>
                <w:rFonts w:eastAsia="Times New Roman" w:cs="Arial"/>
                <w:color w:val="000000"/>
                <w:sz w:val="18"/>
                <w:szCs w:val="18"/>
                <w:vertAlign w:val="superscript"/>
                <w:lang w:val="en-US"/>
              </w:rPr>
              <w:t>1</w:t>
            </w:r>
          </w:p>
        </w:tc>
        <w:tc>
          <w:tcPr>
            <w:tcW w:w="1695" w:type="dxa"/>
            <w:tcBorders>
              <w:top w:val="nil"/>
              <w:left w:val="nil"/>
              <w:bottom w:val="single" w:sz="4" w:space="0" w:color="auto"/>
              <w:right w:val="single" w:sz="4" w:space="0" w:color="auto"/>
            </w:tcBorders>
            <w:shd w:val="clear" w:color="000000" w:fill="FFFFFF"/>
            <w:vAlign w:val="center"/>
            <w:hideMark/>
          </w:tcPr>
          <w:p w14:paraId="081D3854" w14:textId="5D907072"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0:08 - 0:15</w:t>
            </w:r>
            <w:r w:rsidR="00A4302C">
              <w:rPr>
                <w:rFonts w:eastAsia="Times New Roman" w:cs="Arial"/>
                <w:color w:val="000000"/>
                <w:sz w:val="18"/>
                <w:szCs w:val="18"/>
                <w:vertAlign w:val="superscript"/>
                <w:lang w:val="en-US"/>
              </w:rPr>
              <w:t>1</w:t>
            </w:r>
            <w:r w:rsidR="00B464CB">
              <w:rPr>
                <w:rFonts w:eastAsia="Times New Roman" w:cs="Arial"/>
                <w:color w:val="000000"/>
                <w:sz w:val="18"/>
                <w:szCs w:val="18"/>
                <w:vertAlign w:val="superscript"/>
                <w:lang w:val="en-US"/>
              </w:rPr>
              <w:t>1</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6406A776" w14:textId="77777777" w:rsidR="00655BCA" w:rsidRPr="008F6E71" w:rsidRDefault="00655BCA" w:rsidP="00655BCA">
            <w:pPr>
              <w:jc w:val="left"/>
              <w:rPr>
                <w:rFonts w:eastAsia="Times New Roman" w:cs="Arial"/>
                <w:color w:val="000000"/>
                <w:sz w:val="18"/>
                <w:szCs w:val="18"/>
                <w:lang w:val="en-US"/>
              </w:rPr>
            </w:pPr>
          </w:p>
        </w:tc>
      </w:tr>
      <w:tr w:rsidR="00655BCA" w:rsidRPr="008F6E71" w14:paraId="057D023A" w14:textId="77777777" w:rsidTr="001B120B">
        <w:trPr>
          <w:trHeight w:val="48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09387553" w14:textId="3DFAFD8B"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796" w:type="dxa"/>
            <w:tcBorders>
              <w:top w:val="nil"/>
              <w:left w:val="nil"/>
              <w:bottom w:val="single" w:sz="4" w:space="0" w:color="auto"/>
              <w:right w:val="single" w:sz="4" w:space="0" w:color="auto"/>
            </w:tcBorders>
            <w:shd w:val="clear" w:color="auto" w:fill="auto"/>
            <w:vAlign w:val="center"/>
            <w:hideMark/>
          </w:tcPr>
          <w:p w14:paraId="55F9B48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678EEABE" w14:textId="2E2B762B" w:rsidR="00655BCA" w:rsidRPr="008F6E71" w:rsidRDefault="00655BCA" w:rsidP="00FA28E3">
            <w:pPr>
              <w:jc w:val="center"/>
              <w:rPr>
                <w:rFonts w:eastAsia="Times New Roman" w:cs="Arial"/>
                <w:color w:val="000000"/>
                <w:sz w:val="18"/>
                <w:szCs w:val="18"/>
                <w:lang w:val="en-US"/>
              </w:rPr>
            </w:pPr>
            <w:r w:rsidRPr="008F6E71">
              <w:rPr>
                <w:rFonts w:cs="Arial"/>
                <w:color w:val="000000"/>
                <w:sz w:val="18"/>
                <w:szCs w:val="18"/>
                <w:lang w:val="en-US"/>
              </w:rPr>
              <w:t xml:space="preserve">0:15 - </w:t>
            </w:r>
            <w:r w:rsidR="007D694F" w:rsidRPr="008F6E71">
              <w:rPr>
                <w:rFonts w:cs="Arial"/>
                <w:color w:val="000000"/>
                <w:sz w:val="18"/>
                <w:szCs w:val="18"/>
                <w:lang w:val="en-US"/>
              </w:rPr>
              <w:t>0:20</w:t>
            </w:r>
          </w:p>
        </w:tc>
        <w:tc>
          <w:tcPr>
            <w:tcW w:w="1695" w:type="dxa"/>
            <w:tcBorders>
              <w:top w:val="nil"/>
              <w:left w:val="nil"/>
              <w:bottom w:val="single" w:sz="4" w:space="0" w:color="auto"/>
              <w:right w:val="single" w:sz="4" w:space="0" w:color="auto"/>
            </w:tcBorders>
            <w:shd w:val="clear" w:color="000000" w:fill="FFFFFF"/>
            <w:vAlign w:val="center"/>
            <w:hideMark/>
          </w:tcPr>
          <w:p w14:paraId="70D05D1A" w14:textId="08BDEC68" w:rsidR="00655BCA" w:rsidRPr="008F6E71" w:rsidRDefault="00655BCA" w:rsidP="00FA28E3">
            <w:pPr>
              <w:jc w:val="center"/>
              <w:rPr>
                <w:rFonts w:eastAsia="Times New Roman" w:cs="Arial"/>
                <w:color w:val="000000"/>
                <w:sz w:val="18"/>
                <w:szCs w:val="18"/>
                <w:lang w:val="en-US"/>
              </w:rPr>
            </w:pPr>
            <w:r w:rsidRPr="008F6E71">
              <w:rPr>
                <w:rFonts w:cs="Arial"/>
                <w:color w:val="000000"/>
                <w:sz w:val="18"/>
                <w:szCs w:val="18"/>
                <w:lang w:val="en-US"/>
              </w:rPr>
              <w:t>0:</w:t>
            </w:r>
            <w:r w:rsidR="00FA28E3" w:rsidRPr="008F6E71">
              <w:rPr>
                <w:rFonts w:cs="Arial"/>
                <w:color w:val="000000"/>
                <w:sz w:val="18"/>
                <w:szCs w:val="18"/>
                <w:lang w:val="en-US"/>
              </w:rPr>
              <w:t xml:space="preserve">02 </w:t>
            </w:r>
            <w:r w:rsidRPr="008F6E71">
              <w:rPr>
                <w:rFonts w:cs="Arial"/>
                <w:color w:val="000000"/>
                <w:sz w:val="18"/>
                <w:szCs w:val="18"/>
                <w:lang w:val="en-US"/>
              </w:rPr>
              <w:t>- 0:</w:t>
            </w:r>
            <w:r w:rsidR="00FA28E3" w:rsidRPr="008F6E71">
              <w:rPr>
                <w:rFonts w:cs="Arial"/>
                <w:color w:val="000000"/>
                <w:sz w:val="18"/>
                <w:szCs w:val="18"/>
                <w:lang w:val="en-US"/>
              </w:rPr>
              <w:t>07</w:t>
            </w:r>
          </w:p>
        </w:tc>
        <w:tc>
          <w:tcPr>
            <w:tcW w:w="3390" w:type="dxa"/>
            <w:gridSpan w:val="2"/>
            <w:tcBorders>
              <w:top w:val="single" w:sz="4" w:space="0" w:color="auto"/>
              <w:left w:val="nil"/>
              <w:bottom w:val="nil"/>
              <w:right w:val="nil"/>
            </w:tcBorders>
            <w:shd w:val="clear" w:color="auto" w:fill="FF5E5E"/>
            <w:vAlign w:val="center"/>
            <w:hideMark/>
          </w:tcPr>
          <w:p w14:paraId="0490A5B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3C32D75E" w14:textId="77777777" w:rsidR="00655BCA" w:rsidRPr="008F6E71" w:rsidRDefault="00655BCA" w:rsidP="00655BCA">
            <w:pPr>
              <w:jc w:val="left"/>
              <w:rPr>
                <w:rFonts w:eastAsia="Times New Roman" w:cs="Arial"/>
                <w:color w:val="000000"/>
                <w:sz w:val="18"/>
                <w:szCs w:val="18"/>
                <w:lang w:val="en-US"/>
              </w:rPr>
            </w:pPr>
          </w:p>
        </w:tc>
      </w:tr>
      <w:tr w:rsidR="00655BCA" w:rsidRPr="008F6E71" w14:paraId="23BA8916" w14:textId="77777777" w:rsidTr="001B120B">
        <w:trPr>
          <w:trHeight w:val="480"/>
        </w:trPr>
        <w:tc>
          <w:tcPr>
            <w:tcW w:w="21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CB0CB7" w14:textId="09369FEE"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00A4302C">
              <w:rPr>
                <w:rFonts w:eastAsia="Times New Roman" w:cs="Arial"/>
                <w:color w:val="000000"/>
                <w:sz w:val="18"/>
                <w:szCs w:val="18"/>
                <w:vertAlign w:val="superscript"/>
                <w:lang w:val="en-US"/>
              </w:rPr>
              <w:t>1</w:t>
            </w:r>
            <w:r w:rsidR="00B464CB">
              <w:rPr>
                <w:rFonts w:eastAsia="Times New Roman" w:cs="Arial"/>
                <w:color w:val="000000"/>
                <w:sz w:val="18"/>
                <w:szCs w:val="18"/>
                <w:vertAlign w:val="superscript"/>
                <w:lang w:val="en-US"/>
              </w:rPr>
              <w:t>2</w:t>
            </w:r>
            <w:r w:rsidRPr="008F6E71">
              <w:rPr>
                <w:rFonts w:eastAsia="Times New Roman" w:cs="Arial"/>
                <w:color w:val="000000"/>
                <w:sz w:val="18"/>
                <w:szCs w:val="18"/>
                <w:lang w:val="en-US"/>
              </w:rPr>
              <w:br/>
              <w:t>(below 0 to -13 °F)</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33B3915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single" w:sz="4" w:space="0" w:color="auto"/>
              <w:left w:val="nil"/>
              <w:bottom w:val="single" w:sz="4" w:space="0" w:color="auto"/>
              <w:right w:val="single" w:sz="4" w:space="0" w:color="auto"/>
            </w:tcBorders>
            <w:shd w:val="clear" w:color="000000" w:fill="FFFFFF"/>
            <w:vAlign w:val="center"/>
            <w:hideMark/>
          </w:tcPr>
          <w:p w14:paraId="0ADA72D2" w14:textId="0E8805CD" w:rsidR="00655BCA" w:rsidRPr="008F6E71" w:rsidRDefault="00655BCA" w:rsidP="00FA28E3">
            <w:pPr>
              <w:jc w:val="center"/>
              <w:rPr>
                <w:rFonts w:eastAsia="Times New Roman" w:cs="Arial"/>
                <w:color w:val="000000"/>
                <w:sz w:val="18"/>
                <w:szCs w:val="18"/>
                <w:lang w:val="en-US"/>
              </w:rPr>
            </w:pPr>
            <w:r w:rsidRPr="008F6E71">
              <w:rPr>
                <w:rFonts w:cs="Arial"/>
                <w:color w:val="000000"/>
                <w:sz w:val="18"/>
                <w:szCs w:val="18"/>
                <w:lang w:val="en-US"/>
              </w:rPr>
              <w:t xml:space="preserve">0:15 - </w:t>
            </w:r>
            <w:r w:rsidR="007D694F" w:rsidRPr="008F6E71">
              <w:rPr>
                <w:rFonts w:cs="Arial"/>
                <w:color w:val="000000"/>
                <w:sz w:val="18"/>
                <w:szCs w:val="18"/>
                <w:lang w:val="en-US"/>
              </w:rPr>
              <w:t>0:20</w:t>
            </w:r>
          </w:p>
        </w:tc>
        <w:tc>
          <w:tcPr>
            <w:tcW w:w="1695" w:type="dxa"/>
            <w:tcBorders>
              <w:top w:val="single" w:sz="4" w:space="0" w:color="auto"/>
              <w:left w:val="nil"/>
              <w:bottom w:val="single" w:sz="4" w:space="0" w:color="auto"/>
              <w:right w:val="single" w:sz="4" w:space="0" w:color="auto"/>
            </w:tcBorders>
            <w:shd w:val="clear" w:color="000000" w:fill="FFFFFF"/>
            <w:vAlign w:val="center"/>
            <w:hideMark/>
          </w:tcPr>
          <w:p w14:paraId="7973A413" w14:textId="62C00F9A" w:rsidR="00655BCA" w:rsidRPr="008F6E71" w:rsidRDefault="00655BCA" w:rsidP="00FA28E3">
            <w:pPr>
              <w:jc w:val="center"/>
              <w:rPr>
                <w:rFonts w:eastAsia="Times New Roman" w:cs="Arial"/>
                <w:color w:val="000000"/>
                <w:sz w:val="18"/>
                <w:szCs w:val="18"/>
                <w:lang w:val="en-US"/>
              </w:rPr>
            </w:pPr>
            <w:r w:rsidRPr="008F6E71">
              <w:rPr>
                <w:rFonts w:cs="Arial"/>
                <w:color w:val="000000"/>
                <w:sz w:val="18"/>
                <w:szCs w:val="18"/>
                <w:lang w:val="en-US"/>
              </w:rPr>
              <w:t>0:</w:t>
            </w:r>
            <w:r w:rsidR="00FA28E3" w:rsidRPr="008F6E71">
              <w:rPr>
                <w:rFonts w:cs="Arial"/>
                <w:color w:val="000000"/>
                <w:sz w:val="18"/>
                <w:szCs w:val="18"/>
                <w:lang w:val="en-US"/>
              </w:rPr>
              <w:t xml:space="preserve">01 </w:t>
            </w:r>
            <w:r w:rsidRPr="008F6E71">
              <w:rPr>
                <w:rFonts w:cs="Arial"/>
                <w:color w:val="000000"/>
                <w:sz w:val="18"/>
                <w:szCs w:val="18"/>
                <w:lang w:val="en-US"/>
              </w:rPr>
              <w:t>- 0:</w:t>
            </w:r>
            <w:r w:rsidR="00FA28E3" w:rsidRPr="008F6E71">
              <w:rPr>
                <w:rFonts w:cs="Arial"/>
                <w:color w:val="000000"/>
                <w:sz w:val="18"/>
                <w:szCs w:val="18"/>
                <w:lang w:val="en-US"/>
              </w:rPr>
              <w:t>03</w:t>
            </w:r>
          </w:p>
        </w:tc>
        <w:tc>
          <w:tcPr>
            <w:tcW w:w="1695" w:type="dxa"/>
            <w:tcBorders>
              <w:top w:val="nil"/>
              <w:left w:val="nil"/>
              <w:right w:val="nil"/>
            </w:tcBorders>
            <w:shd w:val="clear" w:color="auto" w:fill="FF5E5E"/>
            <w:vAlign w:val="center"/>
            <w:hideMark/>
          </w:tcPr>
          <w:p w14:paraId="646A592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695" w:type="dxa"/>
            <w:tcBorders>
              <w:top w:val="nil"/>
              <w:left w:val="nil"/>
              <w:right w:val="nil"/>
            </w:tcBorders>
            <w:shd w:val="clear" w:color="auto" w:fill="FF5E5E"/>
            <w:vAlign w:val="center"/>
            <w:hideMark/>
          </w:tcPr>
          <w:p w14:paraId="5EEBD8F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nil"/>
              <w:right w:val="single" w:sz="4" w:space="0" w:color="auto"/>
            </w:tcBorders>
            <w:shd w:val="clear" w:color="auto" w:fill="FF5E5E"/>
            <w:vAlign w:val="center"/>
            <w:hideMark/>
          </w:tcPr>
          <w:p w14:paraId="18EEFF08" w14:textId="77777777" w:rsidR="00655BCA" w:rsidRPr="008F6E71" w:rsidRDefault="00655BCA" w:rsidP="00655BCA">
            <w:pPr>
              <w:jc w:val="left"/>
              <w:rPr>
                <w:rFonts w:eastAsia="Times New Roman" w:cs="Arial"/>
                <w:color w:val="000000"/>
                <w:sz w:val="18"/>
                <w:szCs w:val="18"/>
                <w:lang w:val="en-US"/>
              </w:rPr>
            </w:pPr>
          </w:p>
        </w:tc>
      </w:tr>
      <w:tr w:rsidR="00655BCA" w:rsidRPr="008F6E71" w14:paraId="0F63FCC1" w14:textId="77777777" w:rsidTr="001B120B">
        <w:trPr>
          <w:trHeight w:val="48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9C6CA" w14:textId="0FA23120"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-25 °C to LOUT</w:t>
            </w:r>
            <w:r w:rsidR="00A4302C">
              <w:rPr>
                <w:rFonts w:eastAsia="Times New Roman" w:cs="Arial"/>
                <w:color w:val="000000"/>
                <w:sz w:val="18"/>
                <w:szCs w:val="18"/>
                <w:vertAlign w:val="superscript"/>
                <w:lang w:val="en-US"/>
              </w:rPr>
              <w:t>1</w:t>
            </w:r>
            <w:r w:rsidR="00B464CB">
              <w:rPr>
                <w:rFonts w:eastAsia="Times New Roman" w:cs="Arial"/>
                <w:color w:val="000000"/>
                <w:sz w:val="18"/>
                <w:szCs w:val="18"/>
                <w:vertAlign w:val="superscript"/>
                <w:lang w:val="en-US"/>
              </w:rPr>
              <w:t>2</w:t>
            </w:r>
            <w:r w:rsidRPr="008F6E71">
              <w:rPr>
                <w:rFonts w:eastAsia="Times New Roman" w:cs="Arial"/>
                <w:color w:val="000000"/>
                <w:sz w:val="18"/>
                <w:szCs w:val="18"/>
                <w:lang w:val="en-US"/>
              </w:rPr>
              <w:br/>
              <w:t>(below -13 °F to LOUT)</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4BBC1D4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single" w:sz="4" w:space="0" w:color="auto"/>
              <w:left w:val="nil"/>
              <w:bottom w:val="single" w:sz="4" w:space="0" w:color="auto"/>
              <w:right w:val="single" w:sz="4" w:space="0" w:color="auto"/>
            </w:tcBorders>
            <w:shd w:val="clear" w:color="000000" w:fill="FFFFFF"/>
            <w:vAlign w:val="center"/>
            <w:hideMark/>
          </w:tcPr>
          <w:p w14:paraId="0ABB39B5" w14:textId="2E1E7759" w:rsidR="00655BCA" w:rsidRPr="008F6E71" w:rsidRDefault="00655BCA" w:rsidP="00FA28E3">
            <w:pPr>
              <w:jc w:val="center"/>
              <w:rPr>
                <w:rFonts w:eastAsia="Times New Roman" w:cs="Arial"/>
                <w:color w:val="000000"/>
                <w:sz w:val="18"/>
                <w:szCs w:val="18"/>
                <w:lang w:val="en-US"/>
              </w:rPr>
            </w:pPr>
            <w:r w:rsidRPr="008F6E71">
              <w:rPr>
                <w:rFonts w:cs="Arial"/>
                <w:color w:val="000000"/>
                <w:sz w:val="18"/>
                <w:szCs w:val="18"/>
                <w:lang w:val="en-US"/>
              </w:rPr>
              <w:t xml:space="preserve">0:15 - </w:t>
            </w:r>
            <w:r w:rsidR="007D694F" w:rsidRPr="008F6E71">
              <w:rPr>
                <w:rFonts w:cs="Arial"/>
                <w:color w:val="000000"/>
                <w:sz w:val="18"/>
                <w:szCs w:val="18"/>
                <w:lang w:val="en-US"/>
              </w:rPr>
              <w:t>0:20</w:t>
            </w:r>
          </w:p>
        </w:tc>
        <w:tc>
          <w:tcPr>
            <w:tcW w:w="1695" w:type="dxa"/>
            <w:tcBorders>
              <w:top w:val="single" w:sz="4" w:space="0" w:color="auto"/>
              <w:left w:val="nil"/>
              <w:bottom w:val="single" w:sz="4" w:space="0" w:color="auto"/>
              <w:right w:val="single" w:sz="4" w:space="0" w:color="auto"/>
            </w:tcBorders>
            <w:shd w:val="clear" w:color="000000" w:fill="FFFFFF"/>
            <w:vAlign w:val="center"/>
            <w:hideMark/>
          </w:tcPr>
          <w:p w14:paraId="4BA1883B" w14:textId="526A0380" w:rsidR="00655BCA" w:rsidRPr="008F6E71" w:rsidRDefault="00655BCA" w:rsidP="00FA28E3">
            <w:pPr>
              <w:jc w:val="center"/>
              <w:rPr>
                <w:rFonts w:eastAsia="Times New Roman" w:cs="Arial"/>
                <w:color w:val="000000"/>
                <w:sz w:val="18"/>
                <w:szCs w:val="18"/>
                <w:lang w:val="en-US"/>
              </w:rPr>
            </w:pPr>
            <w:r w:rsidRPr="008F6E71">
              <w:rPr>
                <w:rFonts w:cs="Arial"/>
                <w:color w:val="000000"/>
                <w:sz w:val="18"/>
                <w:szCs w:val="18"/>
                <w:lang w:val="en-US"/>
              </w:rPr>
              <w:t>0:</w:t>
            </w:r>
            <w:r w:rsidR="00FA28E3" w:rsidRPr="008F6E71">
              <w:rPr>
                <w:rFonts w:cs="Arial"/>
                <w:color w:val="000000"/>
                <w:sz w:val="18"/>
                <w:szCs w:val="18"/>
                <w:lang w:val="en-US"/>
              </w:rPr>
              <w:t xml:space="preserve">00 </w:t>
            </w:r>
            <w:r w:rsidRPr="008F6E71">
              <w:rPr>
                <w:rFonts w:cs="Arial"/>
                <w:color w:val="000000"/>
                <w:sz w:val="18"/>
                <w:szCs w:val="18"/>
                <w:lang w:val="en-US"/>
              </w:rPr>
              <w:t>- 0:</w:t>
            </w:r>
            <w:r w:rsidR="00FA28E3" w:rsidRPr="008F6E71">
              <w:rPr>
                <w:rFonts w:cs="Arial"/>
                <w:color w:val="000000"/>
                <w:sz w:val="18"/>
                <w:szCs w:val="18"/>
                <w:lang w:val="en-US"/>
              </w:rPr>
              <w:t>01</w:t>
            </w:r>
          </w:p>
        </w:tc>
        <w:tc>
          <w:tcPr>
            <w:tcW w:w="3390" w:type="dxa"/>
            <w:gridSpan w:val="2"/>
            <w:tcBorders>
              <w:top w:val="nil"/>
              <w:left w:val="nil"/>
              <w:bottom w:val="single" w:sz="4" w:space="0" w:color="auto"/>
              <w:right w:val="nil"/>
            </w:tcBorders>
            <w:shd w:val="clear" w:color="auto" w:fill="FF5E5E"/>
            <w:vAlign w:val="center"/>
            <w:hideMark/>
          </w:tcPr>
          <w:p w14:paraId="0EF4111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44411233" w14:textId="77777777" w:rsidR="00655BCA" w:rsidRPr="008F6E71" w:rsidRDefault="00655BCA" w:rsidP="00655BCA">
            <w:pPr>
              <w:jc w:val="left"/>
              <w:rPr>
                <w:rFonts w:eastAsia="Times New Roman" w:cs="Arial"/>
                <w:color w:val="000000"/>
                <w:sz w:val="18"/>
                <w:szCs w:val="18"/>
                <w:lang w:val="en-US"/>
              </w:rPr>
            </w:pPr>
          </w:p>
        </w:tc>
      </w:tr>
    </w:tbl>
    <w:p w14:paraId="5441E3B4" w14:textId="4BCCD9BF" w:rsidR="001445E6" w:rsidRPr="008F6E71" w:rsidRDefault="001445E6" w:rsidP="00114231">
      <w:pPr>
        <w:pStyle w:val="Heading4"/>
      </w:pPr>
      <w:r w:rsidRPr="008F6E71">
        <w:t>NOTES</w:t>
      </w:r>
    </w:p>
    <w:p w14:paraId="1CF6571D" w14:textId="5D963709" w:rsidR="00B464CB" w:rsidRPr="00B464CB" w:rsidRDefault="00B464CB" w:rsidP="00B464CB">
      <w:pPr>
        <w:pStyle w:val="ListNotes"/>
        <w:numPr>
          <w:ilvl w:val="0"/>
          <w:numId w:val="137"/>
        </w:numPr>
        <w:rPr>
          <w:lang w:val="en-US"/>
        </w:rPr>
      </w:pPr>
      <w:r w:rsidRPr="00B464CB">
        <w:rPr>
          <w:lang w:val="en-US"/>
        </w:rPr>
        <w:t>To use the HOTs in this table, ensure that the fluid and dilution being used is listed in the Type II Fluids Tested for Anti-Icing Performance and Aerodynamic Acceptance table (</w:t>
      </w:r>
      <w:r w:rsidRPr="00B464CB">
        <w:rPr>
          <w:lang w:val="en-US"/>
        </w:rPr>
        <w:fldChar w:fldCharType="begin"/>
      </w:r>
      <w:r w:rsidRPr="00B464CB">
        <w:rPr>
          <w:lang w:val="en-US"/>
        </w:rPr>
        <w:instrText xml:space="preserve"> REF _Ref485632001 \h </w:instrText>
      </w:r>
      <w:r w:rsidRPr="00B464CB">
        <w:rPr>
          <w:lang w:val="en-US"/>
        </w:rPr>
      </w:r>
      <w:r w:rsidRPr="00B464CB">
        <w:rPr>
          <w:lang w:val="en-US"/>
        </w:rPr>
        <w:fldChar w:fldCharType="separate"/>
      </w:r>
      <w:r w:rsidR="0090786B" w:rsidRPr="008F6E71">
        <w:t xml:space="preserve">Table </w:t>
      </w:r>
      <w:r w:rsidR="0090786B">
        <w:rPr>
          <w:noProof/>
        </w:rPr>
        <w:t>55</w:t>
      </w:r>
      <w:r w:rsidRPr="00B464CB">
        <w:rPr>
          <w:lang w:val="en-US"/>
        </w:rPr>
        <w:fldChar w:fldCharType="end"/>
      </w:r>
      <w:r w:rsidRPr="00B464CB">
        <w:rPr>
          <w:lang w:val="en-US"/>
        </w:rPr>
        <w:t>). Any restrictions on the use of the fluid have to be identified and applied.</w:t>
      </w:r>
    </w:p>
    <w:p w14:paraId="5FEF0B0C" w14:textId="4A181A25" w:rsidR="006A4F6F" w:rsidRPr="000F1EF4" w:rsidRDefault="006A4F6F" w:rsidP="000F1EF4">
      <w:pPr>
        <w:pStyle w:val="ListNotes"/>
        <w:numPr>
          <w:ilvl w:val="0"/>
          <w:numId w:val="137"/>
        </w:numPr>
        <w:rPr>
          <w:lang w:val="en-US"/>
        </w:rPr>
      </w:pPr>
      <w:r w:rsidRPr="000F1EF4">
        <w:rPr>
          <w:lang w:val="en-US"/>
        </w:rPr>
        <w:t>Ensure that the lowest operational use temperature (LOUT) is respected. Consider use of Type I fluid when Type II fluid cannot be used.</w:t>
      </w:r>
    </w:p>
    <w:p w14:paraId="5C0433F9"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237D1AB6" w14:textId="77777777" w:rsidR="00910BD9" w:rsidRPr="007A5FC6" w:rsidRDefault="00910BD9" w:rsidP="00910BD9">
      <w:pPr>
        <w:pStyle w:val="ListNotes"/>
      </w:pPr>
      <w:r>
        <w:t>Use freezing fog holdover times in conditions of ice crystals mixed with freezing fog or mist.</w:t>
      </w:r>
    </w:p>
    <w:p w14:paraId="7087AFE9" w14:textId="2EA8BF68" w:rsidR="006A4F6F" w:rsidRPr="008F6E71" w:rsidRDefault="006A4F6F" w:rsidP="002B5FEC">
      <w:pPr>
        <w:pStyle w:val="ListNotes"/>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90786B" w:rsidRPr="008F6E71">
        <w:t xml:space="preserve">Table </w:t>
      </w:r>
      <w:r w:rsidR="0090786B">
        <w:rPr>
          <w:noProof/>
        </w:rPr>
        <w:t>53</w:t>
      </w:r>
      <w:r w:rsidR="00ED26DE">
        <w:rPr>
          <w:lang w:val="en-US"/>
        </w:rPr>
        <w:fldChar w:fldCharType="end"/>
      </w:r>
      <w:r w:rsidRPr="008F6E71">
        <w:rPr>
          <w:lang w:val="en-US"/>
        </w:rPr>
        <w:t>) is required.</w:t>
      </w:r>
    </w:p>
    <w:p w14:paraId="207474B5" w14:textId="5473BDFE" w:rsidR="006A4F6F" w:rsidRPr="008F6E71" w:rsidRDefault="006A4F6F" w:rsidP="002B5FEC">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4979208B" w14:textId="77777777" w:rsidR="00161278" w:rsidRPr="00944A6E" w:rsidRDefault="00161278" w:rsidP="00161278">
      <w:pPr>
        <w:pStyle w:val="ListNotes"/>
      </w:pPr>
      <w:r>
        <w:t>Use snow holdover times in conditions of very light, light, or moderate snow mixed with ice crystals.</w:t>
      </w:r>
    </w:p>
    <w:p w14:paraId="2EAE0F5C" w14:textId="24B73C59" w:rsidR="006A4F6F" w:rsidRPr="008F6E71" w:rsidRDefault="00666E0D" w:rsidP="002B5FEC">
      <w:pPr>
        <w:pStyle w:val="ListNotes"/>
        <w:rPr>
          <w:lang w:val="en-US"/>
        </w:rPr>
      </w:pPr>
      <w:r w:rsidRPr="008F6E71">
        <w:rPr>
          <w:lang w:val="en-US"/>
        </w:rPr>
        <w:t xml:space="preserve">Includes light, moderate and heavy freezing drizzle. </w:t>
      </w:r>
      <w:r w:rsidR="006A4F6F" w:rsidRPr="008F6E71">
        <w:rPr>
          <w:lang w:val="en-US"/>
        </w:rPr>
        <w:t>Use light freezing rain holdover times if positive identification of freezing drizzle is not possible.</w:t>
      </w:r>
    </w:p>
    <w:p w14:paraId="668FFA76" w14:textId="0D7A119A" w:rsidR="006A4F6F" w:rsidRPr="008F6E71" w:rsidRDefault="006A4F6F" w:rsidP="002B5FEC">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3C8869FE" w14:textId="36F0FEB9" w:rsidR="006A4F6F" w:rsidRPr="008F6E71" w:rsidRDefault="006A4F6F" w:rsidP="002B5FEC">
      <w:pPr>
        <w:pStyle w:val="ListNotes"/>
        <w:rPr>
          <w:lang w:val="en-US"/>
        </w:rPr>
      </w:pPr>
      <w:r w:rsidRPr="008F6E71">
        <w:rPr>
          <w:lang w:val="en-US"/>
        </w:rPr>
        <w:t>Heavy snow, ice pellets, moderate and heavy freezing rain, small hail and hail.</w:t>
      </w:r>
    </w:p>
    <w:p w14:paraId="5857090B" w14:textId="6DC707D8" w:rsidR="006A4F6F" w:rsidRPr="008F6E71" w:rsidRDefault="006A4F6F" w:rsidP="002B5FEC">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1E02C7AF" w14:textId="0E06BFC8" w:rsidR="006A4F6F" w:rsidRPr="008F6E71" w:rsidRDefault="006A4F6F" w:rsidP="002B5FEC">
      <w:pPr>
        <w:pStyle w:val="ListNotes"/>
        <w:rPr>
          <w:lang w:val="en-US"/>
        </w:rPr>
      </w:pPr>
      <w:r w:rsidRPr="008F6E71">
        <w:rPr>
          <w:lang w:val="en-US"/>
        </w:rPr>
        <w:t xml:space="preserve">If the LOUT is unknown, no holdover time guidelines exist below </w:t>
      </w:r>
      <w:r w:rsidR="008863CE" w:rsidRPr="008F6E71">
        <w:rPr>
          <w:lang w:val="en-US"/>
        </w:rPr>
        <w:t>-</w:t>
      </w:r>
      <w:r w:rsidR="0075125B" w:rsidRPr="008F6E71">
        <w:rPr>
          <w:lang w:val="en-US"/>
        </w:rPr>
        <w:t>25 </w:t>
      </w:r>
      <w:r w:rsidR="0062601C" w:rsidRPr="008F6E71">
        <w:rPr>
          <w:lang w:val="en-US"/>
        </w:rPr>
        <w:t>°</w:t>
      </w:r>
      <w:r w:rsidRPr="008F6E71">
        <w:rPr>
          <w:lang w:val="en-US"/>
        </w:rPr>
        <w:t>C (</w:t>
      </w:r>
      <w:r w:rsidR="008863CE" w:rsidRPr="008F6E71">
        <w:rPr>
          <w:lang w:val="en-US"/>
        </w:rPr>
        <w:t>-</w:t>
      </w:r>
      <w:r w:rsidR="0075125B" w:rsidRPr="008F6E71">
        <w:rPr>
          <w:lang w:val="en-US"/>
        </w:rPr>
        <w:t>1</w:t>
      </w:r>
      <w:r w:rsidR="00005B2D" w:rsidRPr="008F6E71">
        <w:rPr>
          <w:lang w:val="en-US"/>
        </w:rPr>
        <w:t>3</w:t>
      </w:r>
      <w:r w:rsidR="0075125B" w:rsidRPr="008F6E71">
        <w:rPr>
          <w:lang w:val="en-US"/>
        </w:rPr>
        <w:t> </w:t>
      </w:r>
      <w:r w:rsidR="0062601C" w:rsidRPr="008F6E71">
        <w:rPr>
          <w:lang w:val="en-US"/>
        </w:rPr>
        <w:t>°</w:t>
      </w:r>
      <w:r w:rsidRPr="008F6E71">
        <w:rPr>
          <w:lang w:val="en-US"/>
        </w:rPr>
        <w:t>F).</w:t>
      </w:r>
    </w:p>
    <w:p w14:paraId="5970CEBE" w14:textId="760B75CB" w:rsidR="006A4F6F" w:rsidRPr="008F6E71" w:rsidRDefault="006A4F6F" w:rsidP="00114231">
      <w:pPr>
        <w:pStyle w:val="Heading4"/>
      </w:pPr>
      <w:r w:rsidRPr="008F6E71">
        <w:t>CAUTIONS</w:t>
      </w:r>
    </w:p>
    <w:p w14:paraId="0EB590BA" w14:textId="644EBC9F"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TypeIICautions \h </w:instrText>
      </w:r>
      <w:r>
        <w:fldChar w:fldCharType="separate"/>
      </w:r>
      <w:r w:rsidR="0090786B">
        <w:rPr>
          <w:noProof/>
        </w:rPr>
        <w:t>13</w:t>
      </w:r>
      <w:r>
        <w:fldChar w:fldCharType="end"/>
      </w:r>
      <w:r w:rsidRPr="001A5F58">
        <w:t>.</w:t>
      </w:r>
    </w:p>
    <w:p w14:paraId="6D94F737" w14:textId="538B809A" w:rsidR="00F16DEA" w:rsidRPr="008F6E71" w:rsidRDefault="00F16DEA" w:rsidP="002375A4">
      <w:pPr>
        <w:pStyle w:val="ListCautions"/>
      </w:pPr>
      <w:r w:rsidRPr="008F6E71">
        <w:br w:type="page"/>
      </w:r>
    </w:p>
    <w:p w14:paraId="7280213B" w14:textId="21A60DC0" w:rsidR="00BC5724" w:rsidRPr="008F6E71" w:rsidRDefault="007E51F3" w:rsidP="000C4A90">
      <w:pPr>
        <w:pStyle w:val="Heading3"/>
      </w:pPr>
      <w:bookmarkStart w:id="53" w:name="_TABLE_2A._TYPE"/>
      <w:bookmarkStart w:id="54" w:name="_TABLE_2B._Type"/>
      <w:bookmarkStart w:id="55" w:name="_Toc508704807"/>
      <w:bookmarkStart w:id="56" w:name="_Toc43986155"/>
      <w:bookmarkStart w:id="57" w:name="_Toc109205872"/>
      <w:bookmarkStart w:id="58" w:name="_Toc425184863"/>
      <w:bookmarkStart w:id="59" w:name="_Toc436349422"/>
      <w:bookmarkEnd w:id="53"/>
      <w:bookmarkEnd w:id="54"/>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90786B">
        <w:rPr>
          <w:noProof/>
        </w:rPr>
        <w:t>5</w:t>
      </w:r>
      <w:r w:rsidR="003B4FAC" w:rsidRPr="008F6E71">
        <w:rPr>
          <w:noProof/>
        </w:rPr>
        <w:fldChar w:fldCharType="end"/>
      </w:r>
      <w:r w:rsidR="00C372A3" w:rsidRPr="008F6E71">
        <w:t>: Type I</w:t>
      </w:r>
      <w:r w:rsidR="00EF3CD3" w:rsidRPr="008F6E71">
        <w:t>I</w:t>
      </w:r>
      <w:r w:rsidR="00C372A3" w:rsidRPr="008F6E71">
        <w:t xml:space="preserve"> Holdover Times </w:t>
      </w:r>
      <w:r w:rsidR="00EF3CD3" w:rsidRPr="008F6E71">
        <w:t>f</w:t>
      </w:r>
      <w:r w:rsidR="00C372A3" w:rsidRPr="008F6E71">
        <w:t>or A</w:t>
      </w:r>
      <w:r w:rsidR="001E29FD" w:rsidRPr="008F6E71">
        <w:t>BAX</w:t>
      </w:r>
      <w:r w:rsidR="00C372A3" w:rsidRPr="008F6E71">
        <w:t xml:space="preserve"> E</w:t>
      </w:r>
      <w:r w:rsidR="001E29FD" w:rsidRPr="008F6E71">
        <w:t>COWING</w:t>
      </w:r>
      <w:r w:rsidR="00C372A3" w:rsidRPr="008F6E71">
        <w:t xml:space="preserve"> A</w:t>
      </w:r>
      <w:r w:rsidR="001E29FD" w:rsidRPr="008F6E71">
        <w:t>D</w:t>
      </w:r>
      <w:r w:rsidR="00C372A3" w:rsidRPr="008F6E71">
        <w:t>-2</w:t>
      </w:r>
      <w:bookmarkEnd w:id="55"/>
      <w:bookmarkEnd w:id="56"/>
      <w:bookmarkEnd w:id="57"/>
    </w:p>
    <w:tbl>
      <w:tblPr>
        <w:tblW w:w="13536" w:type="dxa"/>
        <w:tblLayout w:type="fixed"/>
        <w:tblCellMar>
          <w:left w:w="0" w:type="dxa"/>
          <w:right w:w="0" w:type="dxa"/>
        </w:tblCellMar>
        <w:tblLook w:val="04A0" w:firstRow="1" w:lastRow="0" w:firstColumn="1" w:lastColumn="0" w:noHBand="0" w:noVBand="1"/>
        <w:tblCaption w:val="Type II Holdover Times for ABAX ECOWING AD-2"/>
        <w:tblDescription w:val="Table showing Type II Holdover Times for ABAX ECOWING AD-2"/>
      </w:tblPr>
      <w:tblGrid>
        <w:gridCol w:w="1926"/>
        <w:gridCol w:w="1538"/>
        <w:gridCol w:w="1316"/>
        <w:gridCol w:w="1317"/>
        <w:gridCol w:w="1317"/>
        <w:gridCol w:w="1317"/>
        <w:gridCol w:w="1317"/>
        <w:gridCol w:w="1317"/>
        <w:gridCol w:w="1317"/>
        <w:gridCol w:w="854"/>
      </w:tblGrid>
      <w:tr w:rsidR="00FD2956" w:rsidRPr="008F6E71" w14:paraId="006C4FE7"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3318E6DA" w14:textId="098AE64A"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5D5CF8E2" w14:textId="1D6F806B"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52C4DF13" w14:textId="26CB9084"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5AEC819" w14:textId="1C4F2D0A"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D3F4C02" w14:textId="4D73B13B"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053DC45" w14:textId="6A62F880"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C35FA24" w14:textId="71E43F0F"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DC9FDF7" w14:textId="7B786B16"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0A826" w14:textId="5C540641"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34DF9538" w14:textId="1E80C35B"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655BCA" w:rsidRPr="008F6E71" w14:paraId="4BE5AC7D"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641FA21" w14:textId="7ED6753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3C259A1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994F19F" w14:textId="2AE97CF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1:20 - 3:00</w:t>
            </w:r>
          </w:p>
        </w:tc>
        <w:tc>
          <w:tcPr>
            <w:tcW w:w="1317" w:type="dxa"/>
            <w:tcBorders>
              <w:top w:val="nil"/>
              <w:left w:val="nil"/>
              <w:bottom w:val="single" w:sz="4" w:space="0" w:color="auto"/>
              <w:right w:val="single" w:sz="4" w:space="0" w:color="auto"/>
            </w:tcBorders>
            <w:shd w:val="clear" w:color="000000" w:fill="00FF00"/>
            <w:vAlign w:val="center"/>
            <w:hideMark/>
          </w:tcPr>
          <w:p w14:paraId="32061A02" w14:textId="663A4F0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2:25 - 2:55</w:t>
            </w:r>
          </w:p>
        </w:tc>
        <w:tc>
          <w:tcPr>
            <w:tcW w:w="1317" w:type="dxa"/>
            <w:tcBorders>
              <w:top w:val="nil"/>
              <w:left w:val="nil"/>
              <w:bottom w:val="single" w:sz="4" w:space="0" w:color="auto"/>
              <w:right w:val="single" w:sz="4" w:space="0" w:color="auto"/>
            </w:tcBorders>
            <w:shd w:val="clear" w:color="000000" w:fill="FFFF00"/>
            <w:vAlign w:val="center"/>
            <w:hideMark/>
          </w:tcPr>
          <w:p w14:paraId="2F208FE0" w14:textId="50C339D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1:15 - 2:25</w:t>
            </w:r>
          </w:p>
        </w:tc>
        <w:tc>
          <w:tcPr>
            <w:tcW w:w="1317" w:type="dxa"/>
            <w:tcBorders>
              <w:top w:val="nil"/>
              <w:left w:val="nil"/>
              <w:bottom w:val="single" w:sz="4" w:space="0" w:color="auto"/>
              <w:right w:val="single" w:sz="4" w:space="0" w:color="auto"/>
            </w:tcBorders>
            <w:shd w:val="clear" w:color="000000" w:fill="FFC000"/>
            <w:vAlign w:val="center"/>
            <w:hideMark/>
          </w:tcPr>
          <w:p w14:paraId="0F3C535A" w14:textId="44ED41F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0:40 - 1:15</w:t>
            </w:r>
          </w:p>
        </w:tc>
        <w:tc>
          <w:tcPr>
            <w:tcW w:w="1317" w:type="dxa"/>
            <w:tcBorders>
              <w:top w:val="nil"/>
              <w:left w:val="nil"/>
              <w:bottom w:val="single" w:sz="4" w:space="0" w:color="auto"/>
              <w:right w:val="single" w:sz="4" w:space="0" w:color="auto"/>
            </w:tcBorders>
            <w:shd w:val="clear" w:color="000000" w:fill="FFFFFF"/>
            <w:vAlign w:val="center"/>
            <w:hideMark/>
          </w:tcPr>
          <w:p w14:paraId="1856686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0:40 - 1:40</w:t>
            </w:r>
          </w:p>
        </w:tc>
        <w:tc>
          <w:tcPr>
            <w:tcW w:w="1317" w:type="dxa"/>
            <w:tcBorders>
              <w:top w:val="nil"/>
              <w:left w:val="nil"/>
              <w:bottom w:val="single" w:sz="4" w:space="0" w:color="auto"/>
              <w:right w:val="single" w:sz="4" w:space="0" w:color="auto"/>
            </w:tcBorders>
            <w:shd w:val="clear" w:color="000000" w:fill="FFFFFF"/>
            <w:vAlign w:val="center"/>
            <w:hideMark/>
          </w:tcPr>
          <w:p w14:paraId="45F026E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0:30 - 0:45</w:t>
            </w:r>
          </w:p>
        </w:tc>
        <w:tc>
          <w:tcPr>
            <w:tcW w:w="1317" w:type="dxa"/>
            <w:tcBorders>
              <w:top w:val="nil"/>
              <w:left w:val="nil"/>
              <w:bottom w:val="single" w:sz="4" w:space="0" w:color="auto"/>
              <w:right w:val="single" w:sz="4" w:space="0" w:color="auto"/>
            </w:tcBorders>
            <w:shd w:val="clear" w:color="000000" w:fill="FFFFFF"/>
            <w:vAlign w:val="center"/>
            <w:hideMark/>
          </w:tcPr>
          <w:p w14:paraId="29119D4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0:09 - 1:25</w:t>
            </w:r>
          </w:p>
        </w:tc>
        <w:tc>
          <w:tcPr>
            <w:tcW w:w="854" w:type="dxa"/>
            <w:tcBorders>
              <w:top w:val="single" w:sz="4" w:space="0" w:color="auto"/>
              <w:left w:val="nil"/>
              <w:bottom w:val="nil"/>
              <w:right w:val="single" w:sz="4" w:space="0" w:color="auto"/>
            </w:tcBorders>
            <w:shd w:val="clear" w:color="auto" w:fill="FF5E5E"/>
            <w:vAlign w:val="center"/>
            <w:hideMark/>
          </w:tcPr>
          <w:p w14:paraId="23CB5E1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3ABB62C8"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5171538"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195EF1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0014455" w14:textId="0BED974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1:15 - 1:25</w:t>
            </w:r>
          </w:p>
        </w:tc>
        <w:tc>
          <w:tcPr>
            <w:tcW w:w="1317" w:type="dxa"/>
            <w:tcBorders>
              <w:top w:val="nil"/>
              <w:left w:val="nil"/>
              <w:bottom w:val="single" w:sz="4" w:space="0" w:color="auto"/>
              <w:right w:val="single" w:sz="4" w:space="0" w:color="auto"/>
            </w:tcBorders>
            <w:shd w:val="clear" w:color="000000" w:fill="00FF00"/>
            <w:vAlign w:val="center"/>
            <w:hideMark/>
          </w:tcPr>
          <w:p w14:paraId="1BA72C99" w14:textId="6B037D9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1:45 - 2:10</w:t>
            </w:r>
          </w:p>
        </w:tc>
        <w:tc>
          <w:tcPr>
            <w:tcW w:w="1317" w:type="dxa"/>
            <w:tcBorders>
              <w:top w:val="nil"/>
              <w:left w:val="nil"/>
              <w:bottom w:val="single" w:sz="4" w:space="0" w:color="auto"/>
              <w:right w:val="single" w:sz="4" w:space="0" w:color="auto"/>
            </w:tcBorders>
            <w:shd w:val="clear" w:color="000000" w:fill="FFFF00"/>
            <w:vAlign w:val="center"/>
            <w:hideMark/>
          </w:tcPr>
          <w:p w14:paraId="7766BA80" w14:textId="33AC6D2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0:55 - 1:45</w:t>
            </w:r>
          </w:p>
        </w:tc>
        <w:tc>
          <w:tcPr>
            <w:tcW w:w="1317" w:type="dxa"/>
            <w:tcBorders>
              <w:top w:val="nil"/>
              <w:left w:val="nil"/>
              <w:bottom w:val="single" w:sz="4" w:space="0" w:color="auto"/>
              <w:right w:val="single" w:sz="4" w:space="0" w:color="auto"/>
            </w:tcBorders>
            <w:shd w:val="clear" w:color="000000" w:fill="FFC000"/>
            <w:vAlign w:val="center"/>
            <w:hideMark/>
          </w:tcPr>
          <w:p w14:paraId="3B0DC74C" w14:textId="14702A7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0:25 - 0:55</w:t>
            </w:r>
          </w:p>
        </w:tc>
        <w:tc>
          <w:tcPr>
            <w:tcW w:w="1317" w:type="dxa"/>
            <w:tcBorders>
              <w:top w:val="nil"/>
              <w:left w:val="nil"/>
              <w:bottom w:val="single" w:sz="4" w:space="0" w:color="auto"/>
              <w:right w:val="single" w:sz="4" w:space="0" w:color="auto"/>
            </w:tcBorders>
            <w:shd w:val="clear" w:color="000000" w:fill="FFFFFF"/>
            <w:vAlign w:val="center"/>
            <w:hideMark/>
          </w:tcPr>
          <w:p w14:paraId="1AA37FC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0:35 - 1:05</w:t>
            </w:r>
          </w:p>
        </w:tc>
        <w:tc>
          <w:tcPr>
            <w:tcW w:w="1317" w:type="dxa"/>
            <w:tcBorders>
              <w:top w:val="nil"/>
              <w:left w:val="nil"/>
              <w:bottom w:val="single" w:sz="4" w:space="0" w:color="auto"/>
              <w:right w:val="single" w:sz="4" w:space="0" w:color="auto"/>
            </w:tcBorders>
            <w:shd w:val="clear" w:color="000000" w:fill="FFFFFF"/>
            <w:vAlign w:val="center"/>
            <w:hideMark/>
          </w:tcPr>
          <w:p w14:paraId="0D69047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0:20 - 0:30</w:t>
            </w:r>
          </w:p>
        </w:tc>
        <w:tc>
          <w:tcPr>
            <w:tcW w:w="1317" w:type="dxa"/>
            <w:tcBorders>
              <w:top w:val="nil"/>
              <w:left w:val="nil"/>
              <w:bottom w:val="single" w:sz="4" w:space="0" w:color="auto"/>
              <w:right w:val="single" w:sz="4" w:space="0" w:color="auto"/>
            </w:tcBorders>
            <w:shd w:val="clear" w:color="000000" w:fill="FFFFFF"/>
            <w:vAlign w:val="center"/>
            <w:hideMark/>
          </w:tcPr>
          <w:p w14:paraId="10DC9AD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0:04 - 0:50</w:t>
            </w:r>
          </w:p>
        </w:tc>
        <w:tc>
          <w:tcPr>
            <w:tcW w:w="854" w:type="dxa"/>
            <w:tcBorders>
              <w:top w:val="nil"/>
              <w:left w:val="nil"/>
              <w:bottom w:val="nil"/>
              <w:right w:val="single" w:sz="4" w:space="0" w:color="auto"/>
            </w:tcBorders>
            <w:shd w:val="clear" w:color="auto" w:fill="FF5E5E"/>
            <w:vAlign w:val="center"/>
            <w:hideMark/>
          </w:tcPr>
          <w:p w14:paraId="7A2D665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42CA804F"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1C96A66"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703996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1021EAA7" w14:textId="2BF2F0E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00FF00"/>
            <w:vAlign w:val="center"/>
            <w:hideMark/>
          </w:tcPr>
          <w:p w14:paraId="0033CC68" w14:textId="02432AE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0:35 - 0:40</w:t>
            </w:r>
          </w:p>
        </w:tc>
        <w:tc>
          <w:tcPr>
            <w:tcW w:w="1317" w:type="dxa"/>
            <w:tcBorders>
              <w:top w:val="nil"/>
              <w:left w:val="nil"/>
              <w:bottom w:val="single" w:sz="4" w:space="0" w:color="auto"/>
              <w:right w:val="single" w:sz="4" w:space="0" w:color="auto"/>
            </w:tcBorders>
            <w:shd w:val="clear" w:color="000000" w:fill="FFFF00"/>
            <w:vAlign w:val="center"/>
            <w:hideMark/>
          </w:tcPr>
          <w:p w14:paraId="5E356D0C" w14:textId="3D0BF3E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0:15 - 0:35</w:t>
            </w:r>
          </w:p>
        </w:tc>
        <w:tc>
          <w:tcPr>
            <w:tcW w:w="1317" w:type="dxa"/>
            <w:tcBorders>
              <w:top w:val="nil"/>
              <w:left w:val="nil"/>
              <w:bottom w:val="single" w:sz="4" w:space="0" w:color="auto"/>
              <w:right w:val="single" w:sz="4" w:space="0" w:color="auto"/>
            </w:tcBorders>
            <w:shd w:val="clear" w:color="000000" w:fill="FFC000"/>
            <w:vAlign w:val="center"/>
            <w:hideMark/>
          </w:tcPr>
          <w:p w14:paraId="42A55933" w14:textId="18981F1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0:07 - 0:15</w:t>
            </w:r>
          </w:p>
        </w:tc>
        <w:tc>
          <w:tcPr>
            <w:tcW w:w="1317" w:type="dxa"/>
            <w:tcBorders>
              <w:top w:val="nil"/>
              <w:left w:val="nil"/>
              <w:bottom w:val="single" w:sz="4" w:space="0" w:color="auto"/>
              <w:right w:val="single" w:sz="4" w:space="0" w:color="auto"/>
            </w:tcBorders>
            <w:shd w:val="clear" w:color="000000" w:fill="FFFFFF"/>
            <w:vAlign w:val="center"/>
            <w:hideMark/>
          </w:tcPr>
          <w:p w14:paraId="5C5BDAB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0:09 - 0:15</w:t>
            </w:r>
          </w:p>
        </w:tc>
        <w:tc>
          <w:tcPr>
            <w:tcW w:w="1317" w:type="dxa"/>
            <w:tcBorders>
              <w:top w:val="nil"/>
              <w:left w:val="nil"/>
              <w:bottom w:val="single" w:sz="4" w:space="0" w:color="auto"/>
              <w:right w:val="single" w:sz="4" w:space="0" w:color="auto"/>
            </w:tcBorders>
            <w:shd w:val="clear" w:color="000000" w:fill="FFFFFF"/>
            <w:vAlign w:val="center"/>
            <w:hideMark/>
          </w:tcPr>
          <w:p w14:paraId="4AE2422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0:06 - 0:09</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651070F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655BCA" w:rsidRPr="008F6E71" w14:paraId="584867A2"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DA92299" w14:textId="4C0A9F1E"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0CA147D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24E9B90" w14:textId="105AD8E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0:45 - 2:30</w:t>
            </w:r>
          </w:p>
        </w:tc>
        <w:tc>
          <w:tcPr>
            <w:tcW w:w="1317" w:type="dxa"/>
            <w:tcBorders>
              <w:top w:val="nil"/>
              <w:left w:val="nil"/>
              <w:bottom w:val="single" w:sz="4" w:space="0" w:color="auto"/>
              <w:right w:val="single" w:sz="4" w:space="0" w:color="auto"/>
            </w:tcBorders>
            <w:shd w:val="clear" w:color="000000" w:fill="00FF00"/>
            <w:vAlign w:val="center"/>
            <w:hideMark/>
          </w:tcPr>
          <w:p w14:paraId="3CB2B895" w14:textId="23BC0E7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2:00 - 2:25</w:t>
            </w:r>
          </w:p>
        </w:tc>
        <w:tc>
          <w:tcPr>
            <w:tcW w:w="1317" w:type="dxa"/>
            <w:tcBorders>
              <w:top w:val="nil"/>
              <w:left w:val="nil"/>
              <w:bottom w:val="single" w:sz="4" w:space="0" w:color="auto"/>
              <w:right w:val="single" w:sz="4" w:space="0" w:color="auto"/>
            </w:tcBorders>
            <w:shd w:val="clear" w:color="000000" w:fill="FFFF00"/>
            <w:vAlign w:val="center"/>
            <w:hideMark/>
          </w:tcPr>
          <w:p w14:paraId="2F5FFABB" w14:textId="45B9A0B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1:00 - 2:00</w:t>
            </w:r>
          </w:p>
        </w:tc>
        <w:tc>
          <w:tcPr>
            <w:tcW w:w="1317" w:type="dxa"/>
            <w:tcBorders>
              <w:top w:val="nil"/>
              <w:left w:val="nil"/>
              <w:bottom w:val="single" w:sz="4" w:space="0" w:color="auto"/>
              <w:right w:val="single" w:sz="4" w:space="0" w:color="auto"/>
            </w:tcBorders>
            <w:shd w:val="clear" w:color="000000" w:fill="FFC000"/>
            <w:vAlign w:val="center"/>
            <w:hideMark/>
          </w:tcPr>
          <w:p w14:paraId="1022A02B" w14:textId="1AB5AF2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0:30 - 1:00</w:t>
            </w:r>
          </w:p>
        </w:tc>
        <w:tc>
          <w:tcPr>
            <w:tcW w:w="1317" w:type="dxa"/>
            <w:tcBorders>
              <w:top w:val="nil"/>
              <w:left w:val="nil"/>
              <w:bottom w:val="single" w:sz="4" w:space="0" w:color="auto"/>
              <w:right w:val="single" w:sz="4" w:space="0" w:color="auto"/>
            </w:tcBorders>
            <w:shd w:val="clear" w:color="000000" w:fill="FFFFFF"/>
            <w:vAlign w:val="center"/>
            <w:hideMark/>
          </w:tcPr>
          <w:p w14:paraId="1B6748F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0:25 - 1:10</w:t>
            </w:r>
          </w:p>
        </w:tc>
        <w:tc>
          <w:tcPr>
            <w:tcW w:w="1317" w:type="dxa"/>
            <w:tcBorders>
              <w:top w:val="nil"/>
              <w:left w:val="nil"/>
              <w:bottom w:val="single" w:sz="4" w:space="0" w:color="auto"/>
              <w:right w:val="single" w:sz="4" w:space="0" w:color="auto"/>
            </w:tcBorders>
            <w:shd w:val="clear" w:color="000000" w:fill="FFFFFF"/>
            <w:vAlign w:val="center"/>
            <w:hideMark/>
          </w:tcPr>
          <w:p w14:paraId="64681B0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0:20 - 0:30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8E1C4D2" w14:textId="77777777" w:rsidR="00655BCA" w:rsidRPr="008F6E71" w:rsidRDefault="00655BCA" w:rsidP="00655BCA">
            <w:pPr>
              <w:jc w:val="left"/>
              <w:rPr>
                <w:rFonts w:eastAsia="Times New Roman" w:cs="Arial"/>
                <w:color w:val="000000"/>
                <w:sz w:val="18"/>
                <w:szCs w:val="18"/>
                <w:lang w:val="en-US"/>
              </w:rPr>
            </w:pPr>
          </w:p>
        </w:tc>
      </w:tr>
      <w:tr w:rsidR="00655BCA" w:rsidRPr="008F6E71" w14:paraId="67C879B7"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6CBC864B"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778E04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3411FDF" w14:textId="08F9FB5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0:35 - 1:55</w:t>
            </w:r>
          </w:p>
        </w:tc>
        <w:tc>
          <w:tcPr>
            <w:tcW w:w="1317" w:type="dxa"/>
            <w:tcBorders>
              <w:top w:val="nil"/>
              <w:left w:val="nil"/>
              <w:bottom w:val="single" w:sz="4" w:space="0" w:color="auto"/>
              <w:right w:val="single" w:sz="4" w:space="0" w:color="auto"/>
            </w:tcBorders>
            <w:shd w:val="clear" w:color="000000" w:fill="00FF00"/>
            <w:vAlign w:val="center"/>
            <w:hideMark/>
          </w:tcPr>
          <w:p w14:paraId="44706F33" w14:textId="012F905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1:40 - 2:05</w:t>
            </w:r>
          </w:p>
        </w:tc>
        <w:tc>
          <w:tcPr>
            <w:tcW w:w="1317" w:type="dxa"/>
            <w:tcBorders>
              <w:top w:val="nil"/>
              <w:left w:val="nil"/>
              <w:bottom w:val="single" w:sz="4" w:space="0" w:color="auto"/>
              <w:right w:val="single" w:sz="4" w:space="0" w:color="auto"/>
            </w:tcBorders>
            <w:shd w:val="clear" w:color="000000" w:fill="FFFF00"/>
            <w:vAlign w:val="center"/>
            <w:hideMark/>
          </w:tcPr>
          <w:p w14:paraId="2866D26B" w14:textId="6FA7985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0:50 - 1:40</w:t>
            </w:r>
          </w:p>
        </w:tc>
        <w:tc>
          <w:tcPr>
            <w:tcW w:w="1317" w:type="dxa"/>
            <w:tcBorders>
              <w:top w:val="nil"/>
              <w:left w:val="nil"/>
              <w:bottom w:val="single" w:sz="4" w:space="0" w:color="auto"/>
              <w:right w:val="single" w:sz="4" w:space="0" w:color="auto"/>
            </w:tcBorders>
            <w:shd w:val="clear" w:color="000000" w:fill="FFC000"/>
            <w:vAlign w:val="center"/>
            <w:hideMark/>
          </w:tcPr>
          <w:p w14:paraId="0BA31303" w14:textId="4D85698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FFFF"/>
            <w:vAlign w:val="center"/>
            <w:hideMark/>
          </w:tcPr>
          <w:p w14:paraId="0A1D202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0:15 - 0:55</w:t>
            </w:r>
          </w:p>
        </w:tc>
        <w:tc>
          <w:tcPr>
            <w:tcW w:w="1317" w:type="dxa"/>
            <w:tcBorders>
              <w:top w:val="nil"/>
              <w:left w:val="nil"/>
              <w:bottom w:val="single" w:sz="4" w:space="0" w:color="auto"/>
              <w:right w:val="single" w:sz="4" w:space="0" w:color="auto"/>
            </w:tcBorders>
            <w:shd w:val="clear" w:color="000000" w:fill="FFFFFF"/>
            <w:vAlign w:val="center"/>
            <w:hideMark/>
          </w:tcPr>
          <w:p w14:paraId="1A67254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0:20 - 0:35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20DD59C" w14:textId="77777777" w:rsidR="00655BCA" w:rsidRPr="008F6E71" w:rsidRDefault="00655BCA" w:rsidP="00655BCA">
            <w:pPr>
              <w:jc w:val="left"/>
              <w:rPr>
                <w:rFonts w:eastAsia="Times New Roman" w:cs="Arial"/>
                <w:color w:val="000000"/>
                <w:sz w:val="18"/>
                <w:szCs w:val="18"/>
                <w:lang w:val="en-US"/>
              </w:rPr>
            </w:pPr>
          </w:p>
        </w:tc>
      </w:tr>
      <w:tr w:rsidR="00655BCA" w:rsidRPr="008F6E71" w14:paraId="7C4232BA"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F25C98" w14:textId="3134485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3CD6E80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B90CA03" w14:textId="1DFD3FB3"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0:45 - 2:30</w:t>
            </w:r>
          </w:p>
        </w:tc>
        <w:tc>
          <w:tcPr>
            <w:tcW w:w="1317" w:type="dxa"/>
            <w:tcBorders>
              <w:top w:val="nil"/>
              <w:left w:val="nil"/>
              <w:bottom w:val="single" w:sz="4" w:space="0" w:color="auto"/>
              <w:right w:val="single" w:sz="4" w:space="0" w:color="auto"/>
            </w:tcBorders>
            <w:shd w:val="clear" w:color="000000" w:fill="00FF00"/>
            <w:vAlign w:val="center"/>
            <w:hideMark/>
          </w:tcPr>
          <w:p w14:paraId="1CA28AAB" w14:textId="5D514DA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1:45 - 2:05</w:t>
            </w:r>
          </w:p>
        </w:tc>
        <w:tc>
          <w:tcPr>
            <w:tcW w:w="1317" w:type="dxa"/>
            <w:tcBorders>
              <w:top w:val="nil"/>
              <w:left w:val="nil"/>
              <w:bottom w:val="single" w:sz="4" w:space="0" w:color="auto"/>
              <w:right w:val="single" w:sz="4" w:space="0" w:color="auto"/>
            </w:tcBorders>
            <w:shd w:val="clear" w:color="000000" w:fill="FFFF00"/>
            <w:vAlign w:val="center"/>
            <w:hideMark/>
          </w:tcPr>
          <w:p w14:paraId="22AE70BB" w14:textId="615071F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0:55 - 1:45</w:t>
            </w:r>
          </w:p>
        </w:tc>
        <w:tc>
          <w:tcPr>
            <w:tcW w:w="1317" w:type="dxa"/>
            <w:tcBorders>
              <w:top w:val="nil"/>
              <w:left w:val="nil"/>
              <w:bottom w:val="single" w:sz="4" w:space="0" w:color="auto"/>
              <w:right w:val="single" w:sz="4" w:space="0" w:color="auto"/>
            </w:tcBorders>
            <w:shd w:val="clear" w:color="000000" w:fill="FFC000"/>
            <w:vAlign w:val="center"/>
            <w:hideMark/>
          </w:tcPr>
          <w:p w14:paraId="192768AA" w14:textId="7499BCD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FFFFFF"/>
            <w:vAlign w:val="center"/>
            <w:hideMark/>
          </w:tcPr>
          <w:p w14:paraId="17E6F41D" w14:textId="4CD3486F"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0:25 - 1:10</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122FB269" w14:textId="608EA403"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0:20 - 0:30</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ADC309F" w14:textId="77777777" w:rsidR="00655BCA" w:rsidRPr="008F6E71" w:rsidRDefault="00655BCA" w:rsidP="00655BCA">
            <w:pPr>
              <w:jc w:val="left"/>
              <w:rPr>
                <w:rFonts w:eastAsia="Times New Roman" w:cs="Arial"/>
                <w:color w:val="000000"/>
                <w:sz w:val="18"/>
                <w:szCs w:val="18"/>
                <w:lang w:val="en-US"/>
              </w:rPr>
            </w:pPr>
          </w:p>
        </w:tc>
      </w:tr>
      <w:tr w:rsidR="00655BCA" w:rsidRPr="008F6E71" w14:paraId="7126F8EF"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2A10A26"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70F21F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A9678CA" w14:textId="5BC1AD3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0:35 - 1:55</w:t>
            </w:r>
          </w:p>
        </w:tc>
        <w:tc>
          <w:tcPr>
            <w:tcW w:w="1317" w:type="dxa"/>
            <w:tcBorders>
              <w:top w:val="nil"/>
              <w:left w:val="nil"/>
              <w:bottom w:val="single" w:sz="4" w:space="0" w:color="auto"/>
              <w:right w:val="single" w:sz="4" w:space="0" w:color="auto"/>
            </w:tcBorders>
            <w:shd w:val="clear" w:color="000000" w:fill="00FF00"/>
            <w:vAlign w:val="center"/>
            <w:hideMark/>
          </w:tcPr>
          <w:p w14:paraId="69A4AD7B" w14:textId="3C93F27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1:35 - 2:00</w:t>
            </w:r>
          </w:p>
        </w:tc>
        <w:tc>
          <w:tcPr>
            <w:tcW w:w="1317" w:type="dxa"/>
            <w:tcBorders>
              <w:top w:val="nil"/>
              <w:left w:val="nil"/>
              <w:bottom w:val="single" w:sz="4" w:space="0" w:color="auto"/>
              <w:right w:val="single" w:sz="4" w:space="0" w:color="auto"/>
            </w:tcBorders>
            <w:shd w:val="clear" w:color="000000" w:fill="FFFF00"/>
            <w:vAlign w:val="center"/>
            <w:hideMark/>
          </w:tcPr>
          <w:p w14:paraId="6DA02830" w14:textId="770BB64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0:50 - 1:35</w:t>
            </w:r>
          </w:p>
        </w:tc>
        <w:tc>
          <w:tcPr>
            <w:tcW w:w="1317" w:type="dxa"/>
            <w:tcBorders>
              <w:top w:val="nil"/>
              <w:left w:val="nil"/>
              <w:bottom w:val="single" w:sz="4" w:space="0" w:color="auto"/>
              <w:right w:val="single" w:sz="4" w:space="0" w:color="auto"/>
            </w:tcBorders>
            <w:shd w:val="clear" w:color="000000" w:fill="FFC000"/>
            <w:vAlign w:val="center"/>
            <w:hideMark/>
          </w:tcPr>
          <w:p w14:paraId="3432B7D8" w14:textId="60E3936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FFFF"/>
            <w:vAlign w:val="center"/>
            <w:hideMark/>
          </w:tcPr>
          <w:p w14:paraId="18C39D6E" w14:textId="5B36F130"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0:15 - 0:55</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237B5523" w14:textId="65CFA011"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0:20 - 0:35</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D7DE0D4" w14:textId="77777777" w:rsidR="00655BCA" w:rsidRPr="008F6E71" w:rsidRDefault="00655BCA" w:rsidP="00655BCA">
            <w:pPr>
              <w:jc w:val="left"/>
              <w:rPr>
                <w:rFonts w:eastAsia="Times New Roman" w:cs="Arial"/>
                <w:color w:val="000000"/>
                <w:sz w:val="18"/>
                <w:szCs w:val="18"/>
                <w:lang w:val="en-US"/>
              </w:rPr>
            </w:pPr>
          </w:p>
        </w:tc>
      </w:tr>
      <w:tr w:rsidR="006C6CD1" w:rsidRPr="008F6E71" w14:paraId="25742122"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F28D372" w14:textId="3D9A0F87"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5C44A889" w14:textId="77777777"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1026DCE" w14:textId="74A34FD4"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0:15 - 0:40</w:t>
            </w:r>
          </w:p>
        </w:tc>
        <w:tc>
          <w:tcPr>
            <w:tcW w:w="1317" w:type="dxa"/>
            <w:tcBorders>
              <w:top w:val="nil"/>
              <w:left w:val="nil"/>
              <w:bottom w:val="single" w:sz="4" w:space="0" w:color="auto"/>
              <w:right w:val="single" w:sz="4" w:space="0" w:color="auto"/>
            </w:tcBorders>
            <w:shd w:val="clear" w:color="000000" w:fill="00FF00"/>
            <w:vAlign w:val="center"/>
            <w:hideMark/>
          </w:tcPr>
          <w:p w14:paraId="653B5019" w14:textId="3FD76D05"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0:20 - 0:30</w:t>
            </w:r>
          </w:p>
        </w:tc>
        <w:tc>
          <w:tcPr>
            <w:tcW w:w="1317" w:type="dxa"/>
            <w:tcBorders>
              <w:top w:val="nil"/>
              <w:left w:val="nil"/>
              <w:bottom w:val="single" w:sz="4" w:space="0" w:color="auto"/>
              <w:right w:val="single" w:sz="4" w:space="0" w:color="auto"/>
            </w:tcBorders>
            <w:shd w:val="clear" w:color="000000" w:fill="FFFF00"/>
            <w:vAlign w:val="center"/>
            <w:hideMark/>
          </w:tcPr>
          <w:p w14:paraId="2F7CCE3D" w14:textId="467E344E"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0:07 - 0:20</w:t>
            </w:r>
          </w:p>
        </w:tc>
        <w:tc>
          <w:tcPr>
            <w:tcW w:w="1317" w:type="dxa"/>
            <w:tcBorders>
              <w:top w:val="nil"/>
              <w:left w:val="nil"/>
              <w:bottom w:val="single" w:sz="4" w:space="0" w:color="auto"/>
              <w:right w:val="single" w:sz="4" w:space="0" w:color="auto"/>
            </w:tcBorders>
            <w:shd w:val="clear" w:color="000000" w:fill="FFC000"/>
            <w:vAlign w:val="center"/>
            <w:hideMark/>
          </w:tcPr>
          <w:p w14:paraId="6200B700" w14:textId="72A965DB"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0:02 - 0:07</w:t>
            </w:r>
          </w:p>
        </w:tc>
        <w:tc>
          <w:tcPr>
            <w:tcW w:w="2634" w:type="dxa"/>
            <w:gridSpan w:val="2"/>
            <w:tcBorders>
              <w:top w:val="single" w:sz="4" w:space="0" w:color="auto"/>
              <w:left w:val="nil"/>
              <w:bottom w:val="nil"/>
              <w:right w:val="nil"/>
            </w:tcBorders>
            <w:shd w:val="clear" w:color="auto" w:fill="FF5E5E"/>
            <w:vAlign w:val="center"/>
            <w:hideMark/>
          </w:tcPr>
          <w:p w14:paraId="507967B8" w14:textId="77777777"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C8CED30" w14:textId="77777777" w:rsidR="006C6CD1" w:rsidRPr="008F6E71" w:rsidRDefault="006C6CD1" w:rsidP="006C6CD1">
            <w:pPr>
              <w:jc w:val="left"/>
              <w:rPr>
                <w:rFonts w:eastAsia="Times New Roman" w:cs="Arial"/>
                <w:color w:val="000000"/>
                <w:sz w:val="18"/>
                <w:szCs w:val="18"/>
                <w:lang w:val="en-US"/>
              </w:rPr>
            </w:pPr>
          </w:p>
        </w:tc>
      </w:tr>
      <w:tr w:rsidR="006C6CD1" w:rsidRPr="008F6E71" w14:paraId="1E939355"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327CEE5" w14:textId="2A39A607"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59391436" w14:textId="77777777"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DC9408B" w14:textId="281C8A35"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0:15 - 0:40</w:t>
            </w:r>
          </w:p>
        </w:tc>
        <w:tc>
          <w:tcPr>
            <w:tcW w:w="1317" w:type="dxa"/>
            <w:tcBorders>
              <w:top w:val="nil"/>
              <w:left w:val="nil"/>
              <w:bottom w:val="single" w:sz="4" w:space="0" w:color="auto"/>
              <w:right w:val="single" w:sz="4" w:space="0" w:color="auto"/>
            </w:tcBorders>
            <w:shd w:val="clear" w:color="000000" w:fill="00FF00"/>
            <w:vAlign w:val="center"/>
            <w:hideMark/>
          </w:tcPr>
          <w:p w14:paraId="2CBE0809" w14:textId="67B5745F"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0:09 - 0:15</w:t>
            </w:r>
          </w:p>
        </w:tc>
        <w:tc>
          <w:tcPr>
            <w:tcW w:w="1317" w:type="dxa"/>
            <w:tcBorders>
              <w:top w:val="nil"/>
              <w:left w:val="nil"/>
              <w:bottom w:val="single" w:sz="4" w:space="0" w:color="auto"/>
              <w:right w:val="single" w:sz="4" w:space="0" w:color="auto"/>
            </w:tcBorders>
            <w:shd w:val="clear" w:color="000000" w:fill="FFFF00"/>
            <w:vAlign w:val="center"/>
            <w:hideMark/>
          </w:tcPr>
          <w:p w14:paraId="11471EB5" w14:textId="373E5D6B"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0:03 - 0:09</w:t>
            </w:r>
          </w:p>
        </w:tc>
        <w:tc>
          <w:tcPr>
            <w:tcW w:w="1317" w:type="dxa"/>
            <w:tcBorders>
              <w:top w:val="nil"/>
              <w:left w:val="nil"/>
              <w:bottom w:val="single" w:sz="4" w:space="0" w:color="auto"/>
              <w:right w:val="single" w:sz="4" w:space="0" w:color="auto"/>
            </w:tcBorders>
            <w:shd w:val="clear" w:color="000000" w:fill="FFC000"/>
            <w:vAlign w:val="center"/>
            <w:hideMark/>
          </w:tcPr>
          <w:p w14:paraId="7071CCA2" w14:textId="6E92A3D7"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0:01 - 0:03</w:t>
            </w:r>
          </w:p>
        </w:tc>
        <w:tc>
          <w:tcPr>
            <w:tcW w:w="1317" w:type="dxa"/>
            <w:tcBorders>
              <w:top w:val="nil"/>
              <w:left w:val="nil"/>
              <w:bottom w:val="nil"/>
              <w:right w:val="nil"/>
            </w:tcBorders>
            <w:shd w:val="clear" w:color="auto" w:fill="FF5E5E"/>
            <w:vAlign w:val="center"/>
            <w:hideMark/>
          </w:tcPr>
          <w:p w14:paraId="58C45C9C" w14:textId="77777777"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0021ACF5" w14:textId="77777777"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26F4F624" w14:textId="77777777" w:rsidR="006C6CD1" w:rsidRPr="008F6E71" w:rsidRDefault="006C6CD1" w:rsidP="006C6CD1">
            <w:pPr>
              <w:jc w:val="left"/>
              <w:rPr>
                <w:rFonts w:eastAsia="Times New Roman" w:cs="Arial"/>
                <w:color w:val="000000"/>
                <w:sz w:val="18"/>
                <w:szCs w:val="18"/>
                <w:lang w:val="en-US"/>
              </w:rPr>
            </w:pPr>
          </w:p>
        </w:tc>
      </w:tr>
      <w:tr w:rsidR="006C6CD1" w:rsidRPr="008F6E71" w14:paraId="5A7C97C0"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1E87D3FC" w14:textId="069ED8EF"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below -25 to -27 °C</w:t>
            </w:r>
            <w:r w:rsidRPr="008F6E71">
              <w:rPr>
                <w:rFonts w:eastAsia="Times New Roman" w:cs="Arial"/>
                <w:color w:val="000000"/>
                <w:sz w:val="18"/>
                <w:szCs w:val="18"/>
                <w:lang w:val="en-US"/>
              </w:rPr>
              <w:br/>
              <w:t>(below -13 to -17 °F)</w:t>
            </w:r>
          </w:p>
        </w:tc>
        <w:tc>
          <w:tcPr>
            <w:tcW w:w="1538" w:type="dxa"/>
            <w:tcBorders>
              <w:top w:val="nil"/>
              <w:left w:val="nil"/>
              <w:bottom w:val="single" w:sz="4" w:space="0" w:color="auto"/>
              <w:right w:val="single" w:sz="4" w:space="0" w:color="auto"/>
            </w:tcBorders>
            <w:shd w:val="clear" w:color="auto" w:fill="auto"/>
            <w:vAlign w:val="center"/>
            <w:hideMark/>
          </w:tcPr>
          <w:p w14:paraId="5BDC358C" w14:textId="77777777"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9FF353F" w14:textId="65F1F235"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0:15 - 0:40</w:t>
            </w:r>
          </w:p>
        </w:tc>
        <w:tc>
          <w:tcPr>
            <w:tcW w:w="1317" w:type="dxa"/>
            <w:tcBorders>
              <w:top w:val="nil"/>
              <w:left w:val="nil"/>
              <w:bottom w:val="single" w:sz="4" w:space="0" w:color="auto"/>
              <w:right w:val="single" w:sz="4" w:space="0" w:color="auto"/>
            </w:tcBorders>
            <w:shd w:val="clear" w:color="000000" w:fill="00FF00"/>
            <w:vAlign w:val="center"/>
            <w:hideMark/>
          </w:tcPr>
          <w:p w14:paraId="3EAA6F41" w14:textId="0AA4645F"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0:05 - 0:07</w:t>
            </w:r>
          </w:p>
        </w:tc>
        <w:tc>
          <w:tcPr>
            <w:tcW w:w="1317" w:type="dxa"/>
            <w:tcBorders>
              <w:top w:val="nil"/>
              <w:left w:val="nil"/>
              <w:bottom w:val="single" w:sz="4" w:space="0" w:color="auto"/>
              <w:right w:val="single" w:sz="4" w:space="0" w:color="auto"/>
            </w:tcBorders>
            <w:shd w:val="clear" w:color="000000" w:fill="FFFF00"/>
            <w:vAlign w:val="center"/>
            <w:hideMark/>
          </w:tcPr>
          <w:p w14:paraId="2B7AE163" w14:textId="5FAB4E53"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0:01 - 0:05</w:t>
            </w:r>
          </w:p>
        </w:tc>
        <w:tc>
          <w:tcPr>
            <w:tcW w:w="1317" w:type="dxa"/>
            <w:tcBorders>
              <w:top w:val="nil"/>
              <w:left w:val="nil"/>
              <w:bottom w:val="single" w:sz="4" w:space="0" w:color="auto"/>
              <w:right w:val="single" w:sz="4" w:space="0" w:color="auto"/>
            </w:tcBorders>
            <w:shd w:val="clear" w:color="000000" w:fill="FFC000"/>
            <w:vAlign w:val="center"/>
            <w:hideMark/>
          </w:tcPr>
          <w:p w14:paraId="24256577" w14:textId="49E8C0BC"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0:00 - 0:01</w:t>
            </w:r>
          </w:p>
        </w:tc>
        <w:tc>
          <w:tcPr>
            <w:tcW w:w="2634" w:type="dxa"/>
            <w:gridSpan w:val="2"/>
            <w:tcBorders>
              <w:top w:val="nil"/>
              <w:left w:val="nil"/>
              <w:bottom w:val="single" w:sz="4" w:space="0" w:color="auto"/>
              <w:right w:val="nil"/>
            </w:tcBorders>
            <w:shd w:val="clear" w:color="auto" w:fill="FF5E5E"/>
            <w:vAlign w:val="center"/>
            <w:hideMark/>
          </w:tcPr>
          <w:p w14:paraId="49B2392E" w14:textId="77777777"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5488754" w14:textId="77777777" w:rsidR="006C6CD1" w:rsidRPr="008F6E71" w:rsidRDefault="006C6CD1" w:rsidP="006C6CD1">
            <w:pPr>
              <w:jc w:val="left"/>
              <w:rPr>
                <w:rFonts w:eastAsia="Times New Roman" w:cs="Arial"/>
                <w:color w:val="000000"/>
                <w:sz w:val="18"/>
                <w:szCs w:val="18"/>
                <w:lang w:val="en-US"/>
              </w:rPr>
            </w:pPr>
          </w:p>
        </w:tc>
      </w:tr>
    </w:tbl>
    <w:p w14:paraId="233161CE" w14:textId="22BC083C" w:rsidR="001445E6" w:rsidRPr="008F6E71" w:rsidRDefault="001445E6" w:rsidP="00114231">
      <w:pPr>
        <w:pStyle w:val="Heading4"/>
      </w:pPr>
      <w:r w:rsidRPr="008F6E71">
        <w:t>NOTES</w:t>
      </w:r>
    </w:p>
    <w:p w14:paraId="25076EFF" w14:textId="02D8EB07" w:rsidR="00744325" w:rsidRPr="008F6E71" w:rsidRDefault="00744325" w:rsidP="00086CF4">
      <w:pPr>
        <w:pStyle w:val="ListNotes"/>
        <w:numPr>
          <w:ilvl w:val="0"/>
          <w:numId w:val="20"/>
        </w:numPr>
        <w:rPr>
          <w:lang w:val="en-US"/>
        </w:rPr>
      </w:pPr>
      <w:r w:rsidRPr="008F6E71">
        <w:rPr>
          <w:lang w:val="en-US"/>
        </w:rPr>
        <w:t>Ensure that the lowest operational use temperature (LOUT) is respected. Consider use of Type I fluid when Type II fluid cannot be used.</w:t>
      </w:r>
    </w:p>
    <w:p w14:paraId="284AC36E" w14:textId="77777777" w:rsidR="007445F4" w:rsidRPr="008F6E71" w:rsidRDefault="007445F4" w:rsidP="00086CF4">
      <w:pPr>
        <w:pStyle w:val="ListNotes"/>
        <w:numPr>
          <w:ilvl w:val="0"/>
          <w:numId w:val="20"/>
        </w:numPr>
        <w:rPr>
          <w:lang w:val="en-US"/>
        </w:rPr>
      </w:pPr>
      <w:r w:rsidRPr="008F6E71">
        <w:rPr>
          <w:lang w:val="en-US"/>
        </w:rPr>
        <w:t xml:space="preserve">Freezing mist is best confirmed by observation. It is never reported by METAR however it can occur when mist is present at 0 °C (32 °F) and below. </w:t>
      </w:r>
    </w:p>
    <w:p w14:paraId="5FEE31D5" w14:textId="77777777" w:rsidR="00910BD9" w:rsidRPr="007A5FC6" w:rsidRDefault="00910BD9" w:rsidP="00910BD9">
      <w:pPr>
        <w:pStyle w:val="ListNotes"/>
        <w:numPr>
          <w:ilvl w:val="0"/>
          <w:numId w:val="20"/>
        </w:numPr>
        <w:jc w:val="both"/>
      </w:pPr>
      <w:r>
        <w:t>Use freezing fog holdover times in conditions of ice crystals mixed with freezing fog or mist.</w:t>
      </w:r>
    </w:p>
    <w:p w14:paraId="2939E489" w14:textId="7C1EDB5F" w:rsidR="00744325" w:rsidRPr="008F6E71" w:rsidRDefault="00744325" w:rsidP="00086CF4">
      <w:pPr>
        <w:pStyle w:val="ListNotes"/>
        <w:numPr>
          <w:ilvl w:val="0"/>
          <w:numId w:val="20"/>
        </w:numPr>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90786B" w:rsidRPr="008F6E71">
        <w:t xml:space="preserve">Table </w:t>
      </w:r>
      <w:r w:rsidR="0090786B">
        <w:rPr>
          <w:noProof/>
        </w:rPr>
        <w:t>53</w:t>
      </w:r>
      <w:r w:rsidR="00ED26DE">
        <w:rPr>
          <w:lang w:val="en-US"/>
        </w:rPr>
        <w:fldChar w:fldCharType="end"/>
      </w:r>
      <w:r w:rsidRPr="008F6E71">
        <w:rPr>
          <w:lang w:val="en-US"/>
        </w:rPr>
        <w:t>) is required.</w:t>
      </w:r>
    </w:p>
    <w:p w14:paraId="2D012294" w14:textId="774CAD69" w:rsidR="00744325" w:rsidRPr="008F6E71" w:rsidRDefault="00744325" w:rsidP="00086CF4">
      <w:pPr>
        <w:pStyle w:val="ListNotes"/>
        <w:numPr>
          <w:ilvl w:val="0"/>
          <w:numId w:val="20"/>
        </w:numPr>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2A7A2755" w14:textId="77777777" w:rsidR="00161278" w:rsidRPr="00944A6E" w:rsidRDefault="00161278" w:rsidP="00161278">
      <w:pPr>
        <w:pStyle w:val="ListNotes"/>
        <w:numPr>
          <w:ilvl w:val="0"/>
          <w:numId w:val="20"/>
        </w:numPr>
        <w:jc w:val="both"/>
      </w:pPr>
      <w:r>
        <w:t>Use snow holdover times in conditions of very light, light, or moderate snow mixed with ice crystals.</w:t>
      </w:r>
    </w:p>
    <w:p w14:paraId="1F985432" w14:textId="67DE8C01" w:rsidR="00744325" w:rsidRPr="008F6E71" w:rsidRDefault="00666E0D" w:rsidP="00086CF4">
      <w:pPr>
        <w:pStyle w:val="ListNotes"/>
        <w:numPr>
          <w:ilvl w:val="0"/>
          <w:numId w:val="20"/>
        </w:numPr>
        <w:rPr>
          <w:lang w:val="en-US"/>
        </w:rPr>
      </w:pPr>
      <w:r w:rsidRPr="008F6E71">
        <w:rPr>
          <w:lang w:val="en-US"/>
        </w:rPr>
        <w:t xml:space="preserve">Includes light, moderate and heavy freezing drizzle. </w:t>
      </w:r>
      <w:r w:rsidR="00744325" w:rsidRPr="008F6E71">
        <w:rPr>
          <w:lang w:val="en-US"/>
        </w:rPr>
        <w:t>Use light freezing rain holdover times if positive identification of freezing drizzle is not possible.</w:t>
      </w:r>
    </w:p>
    <w:p w14:paraId="31E2C022" w14:textId="35187411" w:rsidR="00744325" w:rsidRPr="008F6E71" w:rsidRDefault="00744325" w:rsidP="00086CF4">
      <w:pPr>
        <w:pStyle w:val="ListNotes"/>
        <w:numPr>
          <w:ilvl w:val="0"/>
          <w:numId w:val="20"/>
        </w:numPr>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62F19424" w14:textId="1EC446F9" w:rsidR="00744325" w:rsidRPr="008F6E71" w:rsidRDefault="00744325" w:rsidP="00086CF4">
      <w:pPr>
        <w:pStyle w:val="ListNotes"/>
        <w:numPr>
          <w:ilvl w:val="0"/>
          <w:numId w:val="20"/>
        </w:numPr>
        <w:rPr>
          <w:lang w:val="en-US"/>
        </w:rPr>
      </w:pPr>
      <w:r w:rsidRPr="008F6E71">
        <w:rPr>
          <w:lang w:val="en-US"/>
        </w:rPr>
        <w:t>Heavy snow, ice pellets, moderate and heavy freezing rain, small hail and hail.</w:t>
      </w:r>
    </w:p>
    <w:p w14:paraId="68CD2755" w14:textId="433114EC" w:rsidR="00744325" w:rsidRPr="008F6E71" w:rsidRDefault="00744325" w:rsidP="00086CF4">
      <w:pPr>
        <w:pStyle w:val="ListNotes"/>
        <w:numPr>
          <w:ilvl w:val="0"/>
          <w:numId w:val="20"/>
        </w:numPr>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17F55D40" w14:textId="5097D7D5" w:rsidR="00744325" w:rsidRPr="008F6E71" w:rsidRDefault="00744325" w:rsidP="00114231">
      <w:pPr>
        <w:pStyle w:val="Heading4"/>
      </w:pPr>
      <w:r w:rsidRPr="008F6E71">
        <w:t>CAUTIONS</w:t>
      </w:r>
    </w:p>
    <w:p w14:paraId="3D6C3F4A" w14:textId="2050F80E"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TypeIICautions \h </w:instrText>
      </w:r>
      <w:r>
        <w:fldChar w:fldCharType="separate"/>
      </w:r>
      <w:r w:rsidR="0090786B">
        <w:rPr>
          <w:noProof/>
        </w:rPr>
        <w:t>13</w:t>
      </w:r>
      <w:r>
        <w:fldChar w:fldCharType="end"/>
      </w:r>
      <w:r w:rsidRPr="001A5F58">
        <w:t>.</w:t>
      </w:r>
    </w:p>
    <w:p w14:paraId="0A294119" w14:textId="668C7A3A" w:rsidR="00744325" w:rsidRPr="008F6E71" w:rsidRDefault="00744325" w:rsidP="002375A4">
      <w:pPr>
        <w:pStyle w:val="ListCautions"/>
      </w:pPr>
      <w:r w:rsidRPr="008F6E71">
        <w:br w:type="page"/>
      </w:r>
    </w:p>
    <w:p w14:paraId="4E6C798A" w14:textId="001A3D0E" w:rsidR="00060C0C" w:rsidRPr="008F6E71" w:rsidRDefault="007E51F3" w:rsidP="00F26337">
      <w:pPr>
        <w:pStyle w:val="Heading3"/>
      </w:pPr>
      <w:bookmarkStart w:id="60" w:name="_Toc508704808"/>
      <w:bookmarkStart w:id="61" w:name="_Toc43986156"/>
      <w:bookmarkStart w:id="62" w:name="_Toc109205873"/>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90786B">
        <w:rPr>
          <w:noProof/>
        </w:rPr>
        <w:t>6</w:t>
      </w:r>
      <w:r w:rsidR="003B4FAC" w:rsidRPr="008F6E71">
        <w:rPr>
          <w:noProof/>
        </w:rPr>
        <w:fldChar w:fldCharType="end"/>
      </w:r>
      <w:r w:rsidR="00C372A3" w:rsidRPr="008F6E71">
        <w:t>: Type I</w:t>
      </w:r>
      <w:r w:rsidR="001E29FD" w:rsidRPr="008F6E71">
        <w:t>I</w:t>
      </w:r>
      <w:r w:rsidR="00C372A3" w:rsidRPr="008F6E71">
        <w:t xml:space="preserve"> Holdover Times </w:t>
      </w:r>
      <w:r w:rsidR="00EF3CD3" w:rsidRPr="008F6E71">
        <w:t>f</w:t>
      </w:r>
      <w:r w:rsidR="00C372A3" w:rsidRPr="008F6E71">
        <w:t xml:space="preserve">or </w:t>
      </w:r>
      <w:r w:rsidR="00E76911">
        <w:t>Aviation Xi’an High-Tech</w:t>
      </w:r>
      <w:r w:rsidR="007F21FF">
        <w:br/>
      </w:r>
      <w:r w:rsidR="008252A0">
        <w:t xml:space="preserve">(Formerly </w:t>
      </w:r>
      <w:r w:rsidR="00C372A3" w:rsidRPr="008F6E71">
        <w:t>Aviation Shaanxi Hi-Tech</w:t>
      </w:r>
      <w:r w:rsidR="008252A0">
        <w:t>)</w:t>
      </w:r>
      <w:r w:rsidR="00C372A3" w:rsidRPr="008F6E71">
        <w:t xml:space="preserve"> Cleanwing I</w:t>
      </w:r>
      <w:bookmarkEnd w:id="58"/>
      <w:bookmarkEnd w:id="59"/>
      <w:r w:rsidR="001E29FD" w:rsidRPr="008F6E71">
        <w:t>I</w:t>
      </w:r>
      <w:bookmarkEnd w:id="60"/>
      <w:bookmarkEnd w:id="61"/>
      <w:bookmarkEnd w:id="62"/>
    </w:p>
    <w:tbl>
      <w:tblPr>
        <w:tblW w:w="13536" w:type="dxa"/>
        <w:tblLayout w:type="fixed"/>
        <w:tblCellMar>
          <w:left w:w="0" w:type="dxa"/>
          <w:right w:w="0" w:type="dxa"/>
        </w:tblCellMar>
        <w:tblLook w:val="04A0" w:firstRow="1" w:lastRow="0" w:firstColumn="1" w:lastColumn="0" w:noHBand="0" w:noVBand="1"/>
        <w:tblCaption w:val="Type II Holdover Times for Aviation Shaanxi Hi-Tech Cleanwing II"/>
        <w:tblDescription w:val="Table showing Type II Holdover Times for Aviation Shaanxi Hi-Tech Cleanwing II"/>
      </w:tblPr>
      <w:tblGrid>
        <w:gridCol w:w="1926"/>
        <w:gridCol w:w="1538"/>
        <w:gridCol w:w="1316"/>
        <w:gridCol w:w="1317"/>
        <w:gridCol w:w="1317"/>
        <w:gridCol w:w="1317"/>
        <w:gridCol w:w="1317"/>
        <w:gridCol w:w="1317"/>
        <w:gridCol w:w="1317"/>
        <w:gridCol w:w="854"/>
      </w:tblGrid>
      <w:tr w:rsidR="00FD2956" w:rsidRPr="008F6E71" w14:paraId="6F006F05" w14:textId="77777777" w:rsidTr="00D606E1">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48A17A96" w14:textId="511A2584"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75E8A222" w14:textId="6284B5C5"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78A0E3CA" w14:textId="27AF4AEE"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tcPr>
          <w:p w14:paraId="4F4FBCE2" w14:textId="4524F212"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tcPr>
          <w:p w14:paraId="410E17B9" w14:textId="5C74A193"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tcPr>
          <w:p w14:paraId="54B0E414" w14:textId="0167655D"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12AC53C" w14:textId="76A855E8"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0DD4CD7" w14:textId="73493A05"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996DE" w14:textId="32F49D2B"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6A7D966B" w14:textId="6D3E519C"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D606E1" w:rsidRPr="008F6E71" w14:paraId="1F75AA9F" w14:textId="77777777" w:rsidTr="0013673B">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EAFFF16"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40D9DAF7"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00B205D5" w14:textId="2F766445"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0:55 - 1:50</w:t>
            </w:r>
          </w:p>
        </w:tc>
        <w:tc>
          <w:tcPr>
            <w:tcW w:w="1317" w:type="dxa"/>
            <w:tcBorders>
              <w:top w:val="nil"/>
              <w:left w:val="nil"/>
              <w:bottom w:val="single" w:sz="4" w:space="0" w:color="auto"/>
              <w:right w:val="single" w:sz="4" w:space="0" w:color="auto"/>
            </w:tcBorders>
            <w:shd w:val="clear" w:color="000000" w:fill="00FF00"/>
            <w:vAlign w:val="center"/>
          </w:tcPr>
          <w:p w14:paraId="48967686" w14:textId="5651C83E"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 xml:space="preserve">1:35 - </w:t>
            </w:r>
            <w:r w:rsidR="00905B99" w:rsidRPr="008F6E71">
              <w:rPr>
                <w:rFonts w:cs="Arial"/>
                <w:color w:val="000000"/>
                <w:sz w:val="18"/>
                <w:szCs w:val="18"/>
                <w:lang w:val="en-US"/>
              </w:rPr>
              <w:t>1</w:t>
            </w:r>
            <w:r w:rsidRPr="008F6E71">
              <w:rPr>
                <w:rFonts w:cs="Arial"/>
                <w:color w:val="000000"/>
                <w:sz w:val="18"/>
                <w:szCs w:val="18"/>
                <w:lang w:val="en-US"/>
              </w:rPr>
              <w:t>:</w:t>
            </w:r>
            <w:r w:rsidR="00905B99" w:rsidRPr="008F6E71">
              <w:rPr>
                <w:rFonts w:cs="Arial"/>
                <w:color w:val="000000"/>
                <w:sz w:val="18"/>
                <w:szCs w:val="18"/>
                <w:lang w:val="en-US"/>
              </w:rPr>
              <w:t>55</w:t>
            </w:r>
          </w:p>
        </w:tc>
        <w:tc>
          <w:tcPr>
            <w:tcW w:w="1317" w:type="dxa"/>
            <w:tcBorders>
              <w:top w:val="nil"/>
              <w:left w:val="nil"/>
              <w:bottom w:val="single" w:sz="4" w:space="0" w:color="auto"/>
              <w:right w:val="single" w:sz="4" w:space="0" w:color="auto"/>
            </w:tcBorders>
            <w:shd w:val="clear" w:color="000000" w:fill="FFFF00"/>
            <w:vAlign w:val="center"/>
          </w:tcPr>
          <w:p w14:paraId="4F4DCAB9" w14:textId="17A43F28"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0:55 - 1:35</w:t>
            </w:r>
          </w:p>
        </w:tc>
        <w:tc>
          <w:tcPr>
            <w:tcW w:w="1317" w:type="dxa"/>
            <w:tcBorders>
              <w:top w:val="nil"/>
              <w:left w:val="nil"/>
              <w:bottom w:val="single" w:sz="4" w:space="0" w:color="auto"/>
              <w:right w:val="single" w:sz="4" w:space="0" w:color="auto"/>
            </w:tcBorders>
            <w:shd w:val="clear" w:color="000000" w:fill="FFC000"/>
            <w:vAlign w:val="center"/>
          </w:tcPr>
          <w:p w14:paraId="7666EA8E" w14:textId="1317A352"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FFFFFF"/>
            <w:vAlign w:val="center"/>
          </w:tcPr>
          <w:p w14:paraId="65413123" w14:textId="571AEE51"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0:35 - 1:05</w:t>
            </w:r>
          </w:p>
        </w:tc>
        <w:tc>
          <w:tcPr>
            <w:tcW w:w="1317" w:type="dxa"/>
            <w:tcBorders>
              <w:top w:val="nil"/>
              <w:left w:val="nil"/>
              <w:bottom w:val="single" w:sz="4" w:space="0" w:color="auto"/>
              <w:right w:val="single" w:sz="4" w:space="0" w:color="auto"/>
            </w:tcBorders>
            <w:shd w:val="clear" w:color="000000" w:fill="FFFFFF"/>
            <w:vAlign w:val="center"/>
          </w:tcPr>
          <w:p w14:paraId="1106E6C2" w14:textId="3F358759"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0:25 - 0:35</w:t>
            </w:r>
          </w:p>
        </w:tc>
        <w:tc>
          <w:tcPr>
            <w:tcW w:w="1317" w:type="dxa"/>
            <w:tcBorders>
              <w:top w:val="nil"/>
              <w:left w:val="nil"/>
              <w:bottom w:val="single" w:sz="4" w:space="0" w:color="auto"/>
              <w:right w:val="single" w:sz="4" w:space="0" w:color="auto"/>
            </w:tcBorders>
            <w:shd w:val="clear" w:color="000000" w:fill="FFFFFF"/>
            <w:vAlign w:val="center"/>
          </w:tcPr>
          <w:p w14:paraId="50CF4830" w14:textId="5394A9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0:10 - 0:55</w:t>
            </w:r>
          </w:p>
        </w:tc>
        <w:tc>
          <w:tcPr>
            <w:tcW w:w="854" w:type="dxa"/>
            <w:tcBorders>
              <w:top w:val="single" w:sz="4" w:space="0" w:color="auto"/>
              <w:left w:val="nil"/>
              <w:bottom w:val="nil"/>
              <w:right w:val="single" w:sz="4" w:space="0" w:color="auto"/>
            </w:tcBorders>
            <w:shd w:val="clear" w:color="auto" w:fill="FF5E5E"/>
            <w:vAlign w:val="center"/>
            <w:hideMark/>
          </w:tcPr>
          <w:p w14:paraId="3B113D9E"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D606E1" w:rsidRPr="008F6E71" w14:paraId="6911DBCF" w14:textId="77777777" w:rsidTr="0013673B">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001F4F89" w14:textId="77777777" w:rsidR="00D606E1" w:rsidRPr="008F6E71" w:rsidRDefault="00D606E1" w:rsidP="00D606E1">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C3AEFF8"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0C14D597" w14:textId="6BF16FB3"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0:50 - 1:20</w:t>
            </w:r>
          </w:p>
        </w:tc>
        <w:tc>
          <w:tcPr>
            <w:tcW w:w="1317" w:type="dxa"/>
            <w:tcBorders>
              <w:top w:val="nil"/>
              <w:left w:val="nil"/>
              <w:bottom w:val="single" w:sz="4" w:space="0" w:color="auto"/>
              <w:right w:val="single" w:sz="4" w:space="0" w:color="auto"/>
            </w:tcBorders>
            <w:shd w:val="clear" w:color="000000" w:fill="00FF00"/>
            <w:vAlign w:val="center"/>
          </w:tcPr>
          <w:p w14:paraId="1652B137" w14:textId="0CE146B3"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1:20 - 1:40</w:t>
            </w:r>
          </w:p>
        </w:tc>
        <w:tc>
          <w:tcPr>
            <w:tcW w:w="1317" w:type="dxa"/>
            <w:tcBorders>
              <w:top w:val="nil"/>
              <w:left w:val="nil"/>
              <w:bottom w:val="single" w:sz="4" w:space="0" w:color="auto"/>
              <w:right w:val="single" w:sz="4" w:space="0" w:color="auto"/>
            </w:tcBorders>
            <w:shd w:val="clear" w:color="000000" w:fill="FFFF00"/>
            <w:vAlign w:val="center"/>
          </w:tcPr>
          <w:p w14:paraId="7D6536A9" w14:textId="39620690"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0:45 - 1:20</w:t>
            </w:r>
          </w:p>
        </w:tc>
        <w:tc>
          <w:tcPr>
            <w:tcW w:w="1317" w:type="dxa"/>
            <w:tcBorders>
              <w:top w:val="nil"/>
              <w:left w:val="nil"/>
              <w:bottom w:val="single" w:sz="4" w:space="0" w:color="auto"/>
              <w:right w:val="single" w:sz="4" w:space="0" w:color="auto"/>
            </w:tcBorders>
            <w:shd w:val="clear" w:color="000000" w:fill="FFC000"/>
            <w:vAlign w:val="center"/>
          </w:tcPr>
          <w:p w14:paraId="2EEEEDA1" w14:textId="00A28B5F"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0:25 - 0:45</w:t>
            </w:r>
          </w:p>
        </w:tc>
        <w:tc>
          <w:tcPr>
            <w:tcW w:w="1317" w:type="dxa"/>
            <w:tcBorders>
              <w:top w:val="nil"/>
              <w:left w:val="nil"/>
              <w:bottom w:val="single" w:sz="4" w:space="0" w:color="auto"/>
              <w:right w:val="single" w:sz="4" w:space="0" w:color="auto"/>
            </w:tcBorders>
            <w:shd w:val="clear" w:color="000000" w:fill="FFFFFF"/>
            <w:vAlign w:val="center"/>
          </w:tcPr>
          <w:p w14:paraId="1F1EF343" w14:textId="039626B8"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0:35 - 1:00</w:t>
            </w:r>
          </w:p>
        </w:tc>
        <w:tc>
          <w:tcPr>
            <w:tcW w:w="1317" w:type="dxa"/>
            <w:tcBorders>
              <w:top w:val="nil"/>
              <w:left w:val="nil"/>
              <w:bottom w:val="single" w:sz="4" w:space="0" w:color="auto"/>
              <w:right w:val="single" w:sz="4" w:space="0" w:color="auto"/>
            </w:tcBorders>
            <w:shd w:val="clear" w:color="000000" w:fill="FFFFFF"/>
            <w:vAlign w:val="center"/>
          </w:tcPr>
          <w:p w14:paraId="0167068B" w14:textId="32581BF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0:20 - 0:30</w:t>
            </w:r>
          </w:p>
        </w:tc>
        <w:tc>
          <w:tcPr>
            <w:tcW w:w="1317" w:type="dxa"/>
            <w:tcBorders>
              <w:top w:val="nil"/>
              <w:left w:val="nil"/>
              <w:bottom w:val="single" w:sz="4" w:space="0" w:color="auto"/>
              <w:right w:val="single" w:sz="4" w:space="0" w:color="auto"/>
            </w:tcBorders>
            <w:shd w:val="clear" w:color="000000" w:fill="FFFFFF"/>
            <w:vAlign w:val="center"/>
          </w:tcPr>
          <w:p w14:paraId="6872B49F" w14:textId="09360BE8"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0:07 - 0:50</w:t>
            </w:r>
          </w:p>
        </w:tc>
        <w:tc>
          <w:tcPr>
            <w:tcW w:w="854" w:type="dxa"/>
            <w:tcBorders>
              <w:top w:val="nil"/>
              <w:left w:val="nil"/>
              <w:bottom w:val="nil"/>
              <w:right w:val="single" w:sz="4" w:space="0" w:color="auto"/>
            </w:tcBorders>
            <w:shd w:val="clear" w:color="auto" w:fill="FF5E5E"/>
            <w:vAlign w:val="center"/>
            <w:hideMark/>
          </w:tcPr>
          <w:p w14:paraId="13882576"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D606E1" w:rsidRPr="008F6E71" w14:paraId="289EE54A" w14:textId="77777777" w:rsidTr="0013673B">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D2A7A06" w14:textId="77777777" w:rsidR="00D606E1" w:rsidRPr="008F6E71" w:rsidRDefault="00D606E1" w:rsidP="00D606E1">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198329E"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tcPr>
          <w:p w14:paraId="16DA8362" w14:textId="28570E8E"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0:35 - 1:00</w:t>
            </w:r>
          </w:p>
        </w:tc>
        <w:tc>
          <w:tcPr>
            <w:tcW w:w="1317" w:type="dxa"/>
            <w:tcBorders>
              <w:top w:val="nil"/>
              <w:left w:val="nil"/>
              <w:bottom w:val="single" w:sz="4" w:space="0" w:color="auto"/>
              <w:right w:val="single" w:sz="4" w:space="0" w:color="auto"/>
            </w:tcBorders>
            <w:shd w:val="clear" w:color="000000" w:fill="00FF00"/>
            <w:vAlign w:val="center"/>
          </w:tcPr>
          <w:p w14:paraId="57EF11FA" w14:textId="76C972CE"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0:50 - 1:05</w:t>
            </w:r>
          </w:p>
        </w:tc>
        <w:tc>
          <w:tcPr>
            <w:tcW w:w="1317" w:type="dxa"/>
            <w:tcBorders>
              <w:top w:val="nil"/>
              <w:left w:val="nil"/>
              <w:bottom w:val="single" w:sz="4" w:space="0" w:color="auto"/>
              <w:right w:val="single" w:sz="4" w:space="0" w:color="auto"/>
            </w:tcBorders>
            <w:shd w:val="clear" w:color="000000" w:fill="FFFF00"/>
            <w:vAlign w:val="center"/>
          </w:tcPr>
          <w:p w14:paraId="099199B0" w14:textId="29464AFD"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C000"/>
            <w:vAlign w:val="center"/>
          </w:tcPr>
          <w:p w14:paraId="31C19DB3" w14:textId="08B79E8F"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0:15 - 0:25</w:t>
            </w:r>
          </w:p>
        </w:tc>
        <w:tc>
          <w:tcPr>
            <w:tcW w:w="1317" w:type="dxa"/>
            <w:tcBorders>
              <w:top w:val="nil"/>
              <w:left w:val="nil"/>
              <w:bottom w:val="single" w:sz="4" w:space="0" w:color="auto"/>
              <w:right w:val="single" w:sz="4" w:space="0" w:color="auto"/>
            </w:tcBorders>
            <w:shd w:val="clear" w:color="000000" w:fill="FFFFFF"/>
            <w:vAlign w:val="center"/>
          </w:tcPr>
          <w:p w14:paraId="6BCBAEAC" w14:textId="79359244"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0:20 - 0:40</w:t>
            </w:r>
          </w:p>
        </w:tc>
        <w:tc>
          <w:tcPr>
            <w:tcW w:w="1317" w:type="dxa"/>
            <w:tcBorders>
              <w:top w:val="nil"/>
              <w:left w:val="nil"/>
              <w:bottom w:val="single" w:sz="4" w:space="0" w:color="auto"/>
              <w:right w:val="single" w:sz="4" w:space="0" w:color="auto"/>
            </w:tcBorders>
            <w:shd w:val="clear" w:color="000000" w:fill="FFFFFF"/>
            <w:vAlign w:val="center"/>
          </w:tcPr>
          <w:p w14:paraId="7FF8E3BB" w14:textId="17393C1B"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0:10 - 0:20</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0A4588D4"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D606E1" w:rsidRPr="008F6E71" w14:paraId="503E9D12" w14:textId="77777777" w:rsidTr="0013673B">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2CF0B2A"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0BEC4ECF"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03981B1E" w14:textId="2ED6200C"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0:45 - 1:50</w:t>
            </w:r>
          </w:p>
        </w:tc>
        <w:tc>
          <w:tcPr>
            <w:tcW w:w="1317" w:type="dxa"/>
            <w:tcBorders>
              <w:top w:val="nil"/>
              <w:left w:val="nil"/>
              <w:bottom w:val="single" w:sz="4" w:space="0" w:color="auto"/>
              <w:right w:val="single" w:sz="4" w:space="0" w:color="auto"/>
            </w:tcBorders>
            <w:shd w:val="clear" w:color="000000" w:fill="00FF00"/>
            <w:vAlign w:val="center"/>
          </w:tcPr>
          <w:p w14:paraId="7D54FF0C" w14:textId="074A94D7"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1:20 - 1:35</w:t>
            </w:r>
          </w:p>
        </w:tc>
        <w:tc>
          <w:tcPr>
            <w:tcW w:w="1317" w:type="dxa"/>
            <w:tcBorders>
              <w:top w:val="nil"/>
              <w:left w:val="nil"/>
              <w:bottom w:val="single" w:sz="4" w:space="0" w:color="auto"/>
              <w:right w:val="single" w:sz="4" w:space="0" w:color="auto"/>
            </w:tcBorders>
            <w:shd w:val="clear" w:color="000000" w:fill="FFFF00"/>
            <w:vAlign w:val="center"/>
          </w:tcPr>
          <w:p w14:paraId="40C9758E" w14:textId="23BA78D3"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0:4</w:t>
            </w:r>
            <w:r w:rsidR="0079616A" w:rsidRPr="008F6E71">
              <w:rPr>
                <w:rFonts w:cs="Arial"/>
                <w:color w:val="000000"/>
                <w:sz w:val="18"/>
                <w:szCs w:val="18"/>
                <w:lang w:val="en-US"/>
              </w:rPr>
              <w:t>0</w:t>
            </w:r>
            <w:r w:rsidRPr="008F6E71">
              <w:rPr>
                <w:rFonts w:cs="Arial"/>
                <w:color w:val="000000"/>
                <w:sz w:val="18"/>
                <w:szCs w:val="18"/>
                <w:lang w:val="en-US"/>
              </w:rPr>
              <w:t xml:space="preserve"> - 1:20</w:t>
            </w:r>
          </w:p>
        </w:tc>
        <w:tc>
          <w:tcPr>
            <w:tcW w:w="1317" w:type="dxa"/>
            <w:tcBorders>
              <w:top w:val="nil"/>
              <w:left w:val="nil"/>
              <w:bottom w:val="single" w:sz="4" w:space="0" w:color="auto"/>
              <w:right w:val="single" w:sz="4" w:space="0" w:color="auto"/>
            </w:tcBorders>
            <w:shd w:val="clear" w:color="000000" w:fill="FFC000"/>
            <w:vAlign w:val="center"/>
          </w:tcPr>
          <w:p w14:paraId="0BAFAEB7" w14:textId="62FADE59"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0:25 - 0:4</w:t>
            </w:r>
            <w:r w:rsidR="0079616A"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FF"/>
            <w:vAlign w:val="center"/>
          </w:tcPr>
          <w:p w14:paraId="6DCE6C0F" w14:textId="09C3A5F6"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FFFFFF"/>
            <w:vAlign w:val="center"/>
          </w:tcPr>
          <w:p w14:paraId="23146387" w14:textId="31C2932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0:20 - 0:25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03AF10E" w14:textId="77777777" w:rsidR="00D606E1" w:rsidRPr="008F6E71" w:rsidRDefault="00D606E1" w:rsidP="00D606E1">
            <w:pPr>
              <w:jc w:val="left"/>
              <w:rPr>
                <w:rFonts w:eastAsia="Times New Roman" w:cs="Arial"/>
                <w:color w:val="000000"/>
                <w:sz w:val="18"/>
                <w:szCs w:val="18"/>
                <w:lang w:val="en-US"/>
              </w:rPr>
            </w:pPr>
          </w:p>
        </w:tc>
      </w:tr>
      <w:tr w:rsidR="00D606E1" w:rsidRPr="008F6E71" w14:paraId="0A71F970" w14:textId="77777777" w:rsidTr="0013673B">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0D1CA677" w14:textId="77777777" w:rsidR="00D606E1" w:rsidRPr="008F6E71" w:rsidRDefault="00D606E1" w:rsidP="00D606E1">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F2ADE6D"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4AA3C21B" w14:textId="67984A9E"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0:40 - 1:45</w:t>
            </w:r>
          </w:p>
        </w:tc>
        <w:tc>
          <w:tcPr>
            <w:tcW w:w="1317" w:type="dxa"/>
            <w:tcBorders>
              <w:top w:val="nil"/>
              <w:left w:val="nil"/>
              <w:bottom w:val="single" w:sz="4" w:space="0" w:color="auto"/>
              <w:right w:val="single" w:sz="4" w:space="0" w:color="auto"/>
            </w:tcBorders>
            <w:shd w:val="clear" w:color="000000" w:fill="00FF00"/>
            <w:vAlign w:val="center"/>
          </w:tcPr>
          <w:p w14:paraId="075A5CBB" w14:textId="3DA21D06"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1:20 - 1:35</w:t>
            </w:r>
          </w:p>
        </w:tc>
        <w:tc>
          <w:tcPr>
            <w:tcW w:w="1317" w:type="dxa"/>
            <w:tcBorders>
              <w:top w:val="nil"/>
              <w:left w:val="nil"/>
              <w:bottom w:val="single" w:sz="4" w:space="0" w:color="auto"/>
              <w:right w:val="single" w:sz="4" w:space="0" w:color="auto"/>
            </w:tcBorders>
            <w:shd w:val="clear" w:color="000000" w:fill="FFFF00"/>
            <w:vAlign w:val="center"/>
          </w:tcPr>
          <w:p w14:paraId="30A41A06" w14:textId="0F4050BD"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0:45 - 1:20</w:t>
            </w:r>
          </w:p>
        </w:tc>
        <w:tc>
          <w:tcPr>
            <w:tcW w:w="1317" w:type="dxa"/>
            <w:tcBorders>
              <w:top w:val="nil"/>
              <w:left w:val="nil"/>
              <w:bottom w:val="single" w:sz="4" w:space="0" w:color="auto"/>
              <w:right w:val="single" w:sz="4" w:space="0" w:color="auto"/>
            </w:tcBorders>
            <w:shd w:val="clear" w:color="000000" w:fill="FFC000"/>
            <w:vAlign w:val="center"/>
          </w:tcPr>
          <w:p w14:paraId="2287127A" w14:textId="3166292B"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0:25 - 0:45</w:t>
            </w:r>
          </w:p>
        </w:tc>
        <w:tc>
          <w:tcPr>
            <w:tcW w:w="1317" w:type="dxa"/>
            <w:tcBorders>
              <w:top w:val="nil"/>
              <w:left w:val="nil"/>
              <w:bottom w:val="single" w:sz="4" w:space="0" w:color="auto"/>
              <w:right w:val="single" w:sz="4" w:space="0" w:color="auto"/>
            </w:tcBorders>
            <w:shd w:val="clear" w:color="000000" w:fill="FFFFFF"/>
            <w:vAlign w:val="center"/>
          </w:tcPr>
          <w:p w14:paraId="32DC91F0" w14:textId="10940F45"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0:35 - 0:40</w:t>
            </w:r>
          </w:p>
        </w:tc>
        <w:tc>
          <w:tcPr>
            <w:tcW w:w="1317" w:type="dxa"/>
            <w:tcBorders>
              <w:top w:val="nil"/>
              <w:left w:val="nil"/>
              <w:bottom w:val="single" w:sz="4" w:space="0" w:color="auto"/>
              <w:right w:val="single" w:sz="4" w:space="0" w:color="auto"/>
            </w:tcBorders>
            <w:shd w:val="clear" w:color="000000" w:fill="FFFFFF"/>
            <w:vAlign w:val="center"/>
          </w:tcPr>
          <w:p w14:paraId="52D75FD4" w14:textId="1B1A843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0:20 - 0:25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B843856" w14:textId="77777777" w:rsidR="00D606E1" w:rsidRPr="008F6E71" w:rsidRDefault="00D606E1" w:rsidP="00D606E1">
            <w:pPr>
              <w:jc w:val="left"/>
              <w:rPr>
                <w:rFonts w:eastAsia="Times New Roman" w:cs="Arial"/>
                <w:color w:val="000000"/>
                <w:sz w:val="18"/>
                <w:szCs w:val="18"/>
                <w:lang w:val="en-US"/>
              </w:rPr>
            </w:pPr>
          </w:p>
        </w:tc>
      </w:tr>
      <w:tr w:rsidR="00D606E1" w:rsidRPr="008F6E71" w14:paraId="70FA5456" w14:textId="77777777" w:rsidTr="0013673B">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17AE805"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7323F9B4"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462F7230" w14:textId="58737C91"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0:45 - 1:50</w:t>
            </w:r>
          </w:p>
        </w:tc>
        <w:tc>
          <w:tcPr>
            <w:tcW w:w="1317" w:type="dxa"/>
            <w:tcBorders>
              <w:top w:val="nil"/>
              <w:left w:val="nil"/>
              <w:bottom w:val="single" w:sz="4" w:space="0" w:color="auto"/>
              <w:right w:val="single" w:sz="4" w:space="0" w:color="auto"/>
            </w:tcBorders>
            <w:shd w:val="clear" w:color="000000" w:fill="00FF00"/>
            <w:vAlign w:val="center"/>
          </w:tcPr>
          <w:p w14:paraId="253C88C3" w14:textId="1C026A73"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1:</w:t>
            </w:r>
            <w:r w:rsidR="0079616A" w:rsidRPr="008F6E71">
              <w:rPr>
                <w:rFonts w:cs="Arial"/>
                <w:color w:val="000000"/>
                <w:sz w:val="18"/>
                <w:szCs w:val="18"/>
                <w:lang w:val="en-US"/>
              </w:rPr>
              <w:t>05</w:t>
            </w:r>
            <w:r w:rsidRPr="008F6E71">
              <w:rPr>
                <w:rFonts w:cs="Arial"/>
                <w:color w:val="000000"/>
                <w:sz w:val="18"/>
                <w:szCs w:val="18"/>
                <w:lang w:val="en-US"/>
              </w:rPr>
              <w:t xml:space="preserve"> - 1:2</w:t>
            </w:r>
            <w:r w:rsidR="0079616A"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tcPr>
          <w:p w14:paraId="1E5754D8" w14:textId="4F1B3CDE"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w:t>
            </w:r>
            <w:r w:rsidR="0079616A" w:rsidRPr="008F6E71">
              <w:rPr>
                <w:rFonts w:cs="Arial"/>
                <w:color w:val="000000"/>
                <w:sz w:val="18"/>
                <w:szCs w:val="18"/>
                <w:lang w:val="en-US"/>
              </w:rPr>
              <w:t>35</w:t>
            </w:r>
            <w:r w:rsidRPr="008F6E71">
              <w:rPr>
                <w:rFonts w:cs="Arial"/>
                <w:color w:val="000000"/>
                <w:sz w:val="18"/>
                <w:szCs w:val="18"/>
                <w:lang w:val="en-US"/>
              </w:rPr>
              <w:t xml:space="preserve"> - 1:</w:t>
            </w:r>
            <w:r w:rsidR="0079616A" w:rsidRPr="008F6E71">
              <w:rPr>
                <w:rFonts w:cs="Arial"/>
                <w:color w:val="000000"/>
                <w:sz w:val="18"/>
                <w:szCs w:val="18"/>
                <w:lang w:val="en-US"/>
              </w:rPr>
              <w:t>05</w:t>
            </w:r>
          </w:p>
        </w:tc>
        <w:tc>
          <w:tcPr>
            <w:tcW w:w="1317" w:type="dxa"/>
            <w:tcBorders>
              <w:top w:val="nil"/>
              <w:left w:val="nil"/>
              <w:bottom w:val="single" w:sz="4" w:space="0" w:color="auto"/>
              <w:right w:val="single" w:sz="4" w:space="0" w:color="auto"/>
            </w:tcBorders>
            <w:shd w:val="clear" w:color="000000" w:fill="FFC000"/>
            <w:vAlign w:val="center"/>
          </w:tcPr>
          <w:p w14:paraId="175E9832" w14:textId="4D30E408"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0:20 - 0:</w:t>
            </w:r>
            <w:r w:rsidR="0079616A" w:rsidRPr="008F6E71">
              <w:rPr>
                <w:rFonts w:cs="Arial"/>
                <w:color w:val="000000"/>
                <w:sz w:val="18"/>
                <w:szCs w:val="18"/>
                <w:lang w:val="en-US"/>
              </w:rPr>
              <w:t>35</w:t>
            </w:r>
          </w:p>
        </w:tc>
        <w:tc>
          <w:tcPr>
            <w:tcW w:w="1317" w:type="dxa"/>
            <w:tcBorders>
              <w:top w:val="nil"/>
              <w:left w:val="nil"/>
              <w:bottom w:val="single" w:sz="4" w:space="0" w:color="auto"/>
              <w:right w:val="single" w:sz="4" w:space="0" w:color="auto"/>
            </w:tcBorders>
            <w:shd w:val="clear" w:color="000000" w:fill="FFFFFF"/>
            <w:vAlign w:val="center"/>
          </w:tcPr>
          <w:p w14:paraId="230172B5" w14:textId="0ACDC975"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0:30 - 0:55</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099A5A9B" w14:textId="13B643AE"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0:20 - 0:25</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1929F6A" w14:textId="77777777" w:rsidR="00D606E1" w:rsidRPr="008F6E71" w:rsidRDefault="00D606E1" w:rsidP="00D606E1">
            <w:pPr>
              <w:jc w:val="left"/>
              <w:rPr>
                <w:rFonts w:eastAsia="Times New Roman" w:cs="Arial"/>
                <w:color w:val="000000"/>
                <w:sz w:val="18"/>
                <w:szCs w:val="18"/>
                <w:lang w:val="en-US"/>
              </w:rPr>
            </w:pPr>
          </w:p>
        </w:tc>
      </w:tr>
      <w:tr w:rsidR="00D606E1" w:rsidRPr="008F6E71" w14:paraId="4141EF96" w14:textId="77777777" w:rsidTr="0013673B">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4E82553D" w14:textId="77777777" w:rsidR="00D606E1" w:rsidRPr="008F6E71" w:rsidRDefault="00D606E1" w:rsidP="00D606E1">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90CDD0C"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7D891808" w14:textId="617EB977"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0:40 - 1:45</w:t>
            </w:r>
          </w:p>
        </w:tc>
        <w:tc>
          <w:tcPr>
            <w:tcW w:w="1317" w:type="dxa"/>
            <w:tcBorders>
              <w:top w:val="nil"/>
              <w:left w:val="nil"/>
              <w:bottom w:val="single" w:sz="4" w:space="0" w:color="auto"/>
              <w:right w:val="single" w:sz="4" w:space="0" w:color="auto"/>
            </w:tcBorders>
            <w:shd w:val="clear" w:color="000000" w:fill="00FF00"/>
            <w:vAlign w:val="center"/>
          </w:tcPr>
          <w:p w14:paraId="0F6BE2B8" w14:textId="390A25FF"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1:20 - 1:35</w:t>
            </w:r>
          </w:p>
        </w:tc>
        <w:tc>
          <w:tcPr>
            <w:tcW w:w="1317" w:type="dxa"/>
            <w:tcBorders>
              <w:top w:val="nil"/>
              <w:left w:val="nil"/>
              <w:bottom w:val="single" w:sz="4" w:space="0" w:color="auto"/>
              <w:right w:val="single" w:sz="4" w:space="0" w:color="auto"/>
            </w:tcBorders>
            <w:shd w:val="clear" w:color="000000" w:fill="FFFF00"/>
            <w:vAlign w:val="center"/>
          </w:tcPr>
          <w:p w14:paraId="38E57167" w14:textId="556089A4"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0:45 - 1:20</w:t>
            </w:r>
          </w:p>
        </w:tc>
        <w:tc>
          <w:tcPr>
            <w:tcW w:w="1317" w:type="dxa"/>
            <w:tcBorders>
              <w:top w:val="nil"/>
              <w:left w:val="nil"/>
              <w:bottom w:val="single" w:sz="4" w:space="0" w:color="auto"/>
              <w:right w:val="single" w:sz="4" w:space="0" w:color="auto"/>
            </w:tcBorders>
            <w:shd w:val="clear" w:color="000000" w:fill="FFC000"/>
            <w:vAlign w:val="center"/>
          </w:tcPr>
          <w:p w14:paraId="553C5DF9" w14:textId="738D48E5"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0:25 - 0:45</w:t>
            </w:r>
          </w:p>
        </w:tc>
        <w:tc>
          <w:tcPr>
            <w:tcW w:w="1317" w:type="dxa"/>
            <w:tcBorders>
              <w:top w:val="nil"/>
              <w:left w:val="nil"/>
              <w:bottom w:val="single" w:sz="4" w:space="0" w:color="auto"/>
              <w:right w:val="single" w:sz="4" w:space="0" w:color="auto"/>
            </w:tcBorders>
            <w:shd w:val="clear" w:color="000000" w:fill="FFFFFF"/>
            <w:vAlign w:val="center"/>
          </w:tcPr>
          <w:p w14:paraId="07EE0655" w14:textId="524F2A33"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0:35 - 0:40</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51759B6F" w14:textId="4212C503"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0:20 - 0:25</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7D8BFC7" w14:textId="77777777" w:rsidR="00D606E1" w:rsidRPr="008F6E71" w:rsidRDefault="00D606E1" w:rsidP="00D606E1">
            <w:pPr>
              <w:jc w:val="left"/>
              <w:rPr>
                <w:rFonts w:eastAsia="Times New Roman" w:cs="Arial"/>
                <w:color w:val="000000"/>
                <w:sz w:val="18"/>
                <w:szCs w:val="18"/>
                <w:lang w:val="en-US"/>
              </w:rPr>
            </w:pPr>
          </w:p>
        </w:tc>
      </w:tr>
      <w:tr w:rsidR="00D606E1" w:rsidRPr="008F6E71" w14:paraId="2640E70A" w14:textId="77777777" w:rsidTr="0013673B">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19913379"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72706499"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5CD031E6" w14:textId="559DEE8F"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0:20 - 0:50</w:t>
            </w:r>
          </w:p>
        </w:tc>
        <w:tc>
          <w:tcPr>
            <w:tcW w:w="1317" w:type="dxa"/>
            <w:tcBorders>
              <w:top w:val="nil"/>
              <w:left w:val="nil"/>
              <w:bottom w:val="single" w:sz="4" w:space="0" w:color="auto"/>
              <w:right w:val="single" w:sz="4" w:space="0" w:color="auto"/>
            </w:tcBorders>
            <w:shd w:val="clear" w:color="000000" w:fill="00FF00"/>
            <w:vAlign w:val="center"/>
          </w:tcPr>
          <w:p w14:paraId="3A17292F" w14:textId="0E325DC0"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0:45 - 1:00</w:t>
            </w:r>
          </w:p>
        </w:tc>
        <w:tc>
          <w:tcPr>
            <w:tcW w:w="1317" w:type="dxa"/>
            <w:tcBorders>
              <w:top w:val="nil"/>
              <w:left w:val="nil"/>
              <w:bottom w:val="single" w:sz="4" w:space="0" w:color="auto"/>
              <w:right w:val="single" w:sz="4" w:space="0" w:color="auto"/>
            </w:tcBorders>
            <w:shd w:val="clear" w:color="000000" w:fill="FFFF00"/>
            <w:vAlign w:val="center"/>
          </w:tcPr>
          <w:p w14:paraId="2593C7BE" w14:textId="3D43393C"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0:25 - 0:45</w:t>
            </w:r>
          </w:p>
        </w:tc>
        <w:tc>
          <w:tcPr>
            <w:tcW w:w="1317" w:type="dxa"/>
            <w:tcBorders>
              <w:top w:val="nil"/>
              <w:left w:val="nil"/>
              <w:bottom w:val="single" w:sz="4" w:space="0" w:color="auto"/>
              <w:right w:val="single" w:sz="4" w:space="0" w:color="auto"/>
            </w:tcBorders>
            <w:shd w:val="clear" w:color="000000" w:fill="FFC000"/>
            <w:vAlign w:val="center"/>
          </w:tcPr>
          <w:p w14:paraId="31628B6E" w14:textId="56F78C43"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0:15 - 0:25</w:t>
            </w:r>
          </w:p>
        </w:tc>
        <w:tc>
          <w:tcPr>
            <w:tcW w:w="2634" w:type="dxa"/>
            <w:gridSpan w:val="2"/>
            <w:tcBorders>
              <w:top w:val="single" w:sz="4" w:space="0" w:color="auto"/>
              <w:left w:val="nil"/>
              <w:bottom w:val="nil"/>
              <w:right w:val="nil"/>
            </w:tcBorders>
            <w:shd w:val="clear" w:color="auto" w:fill="FF5E5E"/>
            <w:vAlign w:val="center"/>
            <w:hideMark/>
          </w:tcPr>
          <w:p w14:paraId="2C8BD8C6"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C07E74B" w14:textId="77777777" w:rsidR="00D606E1" w:rsidRPr="008F6E71" w:rsidRDefault="00D606E1" w:rsidP="00D606E1">
            <w:pPr>
              <w:jc w:val="left"/>
              <w:rPr>
                <w:rFonts w:eastAsia="Times New Roman" w:cs="Arial"/>
                <w:color w:val="000000"/>
                <w:sz w:val="18"/>
                <w:szCs w:val="18"/>
                <w:lang w:val="en-US"/>
              </w:rPr>
            </w:pPr>
          </w:p>
        </w:tc>
      </w:tr>
      <w:tr w:rsidR="00D606E1" w:rsidRPr="008F6E71" w14:paraId="0954AADD" w14:textId="77777777" w:rsidTr="0013673B">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22EC265A"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58881B9E"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78985CD4" w14:textId="26D5C61B"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0:20 - 0:50</w:t>
            </w:r>
          </w:p>
        </w:tc>
        <w:tc>
          <w:tcPr>
            <w:tcW w:w="1317" w:type="dxa"/>
            <w:tcBorders>
              <w:top w:val="nil"/>
              <w:left w:val="nil"/>
              <w:bottom w:val="single" w:sz="4" w:space="0" w:color="auto"/>
              <w:right w:val="single" w:sz="4" w:space="0" w:color="auto"/>
            </w:tcBorders>
            <w:shd w:val="clear" w:color="000000" w:fill="00FF00"/>
            <w:vAlign w:val="center"/>
          </w:tcPr>
          <w:p w14:paraId="082E2874" w14:textId="71CCBB88"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0:30 - 0:35</w:t>
            </w:r>
          </w:p>
        </w:tc>
        <w:tc>
          <w:tcPr>
            <w:tcW w:w="1317" w:type="dxa"/>
            <w:tcBorders>
              <w:top w:val="nil"/>
              <w:left w:val="nil"/>
              <w:bottom w:val="single" w:sz="4" w:space="0" w:color="auto"/>
              <w:right w:val="single" w:sz="4" w:space="0" w:color="auto"/>
            </w:tcBorders>
            <w:shd w:val="clear" w:color="000000" w:fill="FFFF00"/>
            <w:vAlign w:val="center"/>
          </w:tcPr>
          <w:p w14:paraId="6DD2B24B" w14:textId="56433E66"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C000"/>
            <w:vAlign w:val="center"/>
          </w:tcPr>
          <w:p w14:paraId="470EE460" w14:textId="6CBDC1C4"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0:07 - 0:15</w:t>
            </w:r>
          </w:p>
        </w:tc>
        <w:tc>
          <w:tcPr>
            <w:tcW w:w="1317" w:type="dxa"/>
            <w:tcBorders>
              <w:top w:val="nil"/>
              <w:left w:val="nil"/>
              <w:bottom w:val="single" w:sz="4" w:space="0" w:color="auto"/>
              <w:right w:val="nil"/>
            </w:tcBorders>
            <w:shd w:val="clear" w:color="auto" w:fill="FF5E5E"/>
            <w:vAlign w:val="center"/>
            <w:hideMark/>
          </w:tcPr>
          <w:p w14:paraId="215C1DE7"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single" w:sz="4" w:space="0" w:color="auto"/>
              <w:right w:val="nil"/>
            </w:tcBorders>
            <w:shd w:val="clear" w:color="auto" w:fill="FF5E5E"/>
            <w:vAlign w:val="center"/>
            <w:hideMark/>
          </w:tcPr>
          <w:p w14:paraId="65F3F764"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B669450" w14:textId="77777777" w:rsidR="00D606E1" w:rsidRPr="008F6E71" w:rsidRDefault="00D606E1" w:rsidP="00D606E1">
            <w:pPr>
              <w:jc w:val="left"/>
              <w:rPr>
                <w:rFonts w:eastAsia="Times New Roman" w:cs="Arial"/>
                <w:color w:val="000000"/>
                <w:sz w:val="18"/>
                <w:szCs w:val="18"/>
                <w:lang w:val="en-US"/>
              </w:rPr>
            </w:pPr>
          </w:p>
        </w:tc>
      </w:tr>
    </w:tbl>
    <w:p w14:paraId="32471EFB" w14:textId="3AFBD7BF" w:rsidR="001445E6" w:rsidRPr="008F6E71" w:rsidRDefault="001445E6" w:rsidP="00114231">
      <w:pPr>
        <w:pStyle w:val="Heading4"/>
      </w:pPr>
      <w:r w:rsidRPr="008F6E71">
        <w:t>NOTES</w:t>
      </w:r>
    </w:p>
    <w:p w14:paraId="2A6B22DB" w14:textId="3ED7FEB2" w:rsidR="008F6774" w:rsidRPr="008F6E71" w:rsidRDefault="008F6774" w:rsidP="00086CF4">
      <w:pPr>
        <w:pStyle w:val="ListNotes"/>
        <w:numPr>
          <w:ilvl w:val="0"/>
          <w:numId w:val="21"/>
        </w:numPr>
        <w:rPr>
          <w:lang w:val="en-US"/>
        </w:rPr>
      </w:pPr>
      <w:r w:rsidRPr="008F6E71">
        <w:rPr>
          <w:lang w:val="en-US"/>
        </w:rPr>
        <w:t>Ensure that the lowest operational use temperature (LOUT) is respected. Consider use of Type I fluid when Type II fluid cannot be used.</w:t>
      </w:r>
    </w:p>
    <w:p w14:paraId="5145BE0C" w14:textId="77777777" w:rsidR="007445F4" w:rsidRPr="008F6E71" w:rsidRDefault="007445F4" w:rsidP="00086CF4">
      <w:pPr>
        <w:pStyle w:val="ListNotes"/>
        <w:numPr>
          <w:ilvl w:val="0"/>
          <w:numId w:val="21"/>
        </w:numPr>
        <w:rPr>
          <w:lang w:val="en-US"/>
        </w:rPr>
      </w:pPr>
      <w:r w:rsidRPr="008F6E71">
        <w:rPr>
          <w:lang w:val="en-US"/>
        </w:rPr>
        <w:t xml:space="preserve">Freezing mist is best confirmed by observation. It is never reported by METAR however it can occur when mist is present at 0 °C (32 °F) and below. </w:t>
      </w:r>
    </w:p>
    <w:p w14:paraId="1225EED2" w14:textId="77777777" w:rsidR="00910BD9" w:rsidRPr="007A5FC6" w:rsidRDefault="00910BD9" w:rsidP="00910BD9">
      <w:pPr>
        <w:pStyle w:val="ListNotes"/>
        <w:numPr>
          <w:ilvl w:val="0"/>
          <w:numId w:val="21"/>
        </w:numPr>
        <w:jc w:val="both"/>
      </w:pPr>
      <w:r>
        <w:t>Use freezing fog holdover times in conditions of ice crystals mixed with freezing fog or mist.</w:t>
      </w:r>
    </w:p>
    <w:p w14:paraId="6B24FB5B" w14:textId="23FF71B5" w:rsidR="008F6774" w:rsidRPr="008F6E71" w:rsidRDefault="008F6774" w:rsidP="00086CF4">
      <w:pPr>
        <w:pStyle w:val="ListNotes"/>
        <w:numPr>
          <w:ilvl w:val="0"/>
          <w:numId w:val="21"/>
        </w:numPr>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90786B" w:rsidRPr="008F6E71">
        <w:t xml:space="preserve">Table </w:t>
      </w:r>
      <w:r w:rsidR="0090786B">
        <w:rPr>
          <w:noProof/>
        </w:rPr>
        <w:t>53</w:t>
      </w:r>
      <w:r w:rsidR="00ED26DE">
        <w:rPr>
          <w:lang w:val="en-US"/>
        </w:rPr>
        <w:fldChar w:fldCharType="end"/>
      </w:r>
      <w:r w:rsidRPr="008F6E71">
        <w:rPr>
          <w:lang w:val="en-US"/>
        </w:rPr>
        <w:t>) is required.</w:t>
      </w:r>
    </w:p>
    <w:p w14:paraId="04CBBD0F" w14:textId="53A583D0" w:rsidR="008F6774" w:rsidRPr="008F6E71" w:rsidRDefault="008F6774" w:rsidP="00086CF4">
      <w:pPr>
        <w:pStyle w:val="ListNotes"/>
        <w:numPr>
          <w:ilvl w:val="0"/>
          <w:numId w:val="21"/>
        </w:numPr>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7374526A" w14:textId="77777777" w:rsidR="00161278" w:rsidRPr="00944A6E" w:rsidRDefault="00161278" w:rsidP="00161278">
      <w:pPr>
        <w:pStyle w:val="ListNotes"/>
        <w:numPr>
          <w:ilvl w:val="0"/>
          <w:numId w:val="21"/>
        </w:numPr>
        <w:jc w:val="both"/>
      </w:pPr>
      <w:r>
        <w:t>Use snow holdover times in conditions of very light, light, or moderate snow mixed with ice crystals.</w:t>
      </w:r>
    </w:p>
    <w:p w14:paraId="1720AA9D" w14:textId="6CBEE92E" w:rsidR="008F6774" w:rsidRPr="008F6E71" w:rsidRDefault="00666E0D" w:rsidP="00086CF4">
      <w:pPr>
        <w:pStyle w:val="ListNotes"/>
        <w:numPr>
          <w:ilvl w:val="0"/>
          <w:numId w:val="21"/>
        </w:numPr>
        <w:rPr>
          <w:lang w:val="en-US"/>
        </w:rPr>
      </w:pPr>
      <w:r w:rsidRPr="008F6E71">
        <w:rPr>
          <w:lang w:val="en-US"/>
        </w:rPr>
        <w:t xml:space="preserve">Includes light, moderate and heavy freezing drizzle. </w:t>
      </w:r>
      <w:r w:rsidR="008F6774" w:rsidRPr="008F6E71">
        <w:rPr>
          <w:lang w:val="en-US"/>
        </w:rPr>
        <w:t>Use light freezing rain holdover times if positive identification of freezing drizzle is not possible.</w:t>
      </w:r>
    </w:p>
    <w:p w14:paraId="5B3E0B6C" w14:textId="670F8DD2" w:rsidR="008F6774" w:rsidRPr="008F6E71" w:rsidRDefault="008F6774" w:rsidP="00086CF4">
      <w:pPr>
        <w:pStyle w:val="ListNotes"/>
        <w:numPr>
          <w:ilvl w:val="0"/>
          <w:numId w:val="21"/>
        </w:numPr>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76490586" w14:textId="6AC72970" w:rsidR="008F6774" w:rsidRPr="008F6E71" w:rsidRDefault="008F6774" w:rsidP="00086CF4">
      <w:pPr>
        <w:pStyle w:val="ListNotes"/>
        <w:numPr>
          <w:ilvl w:val="0"/>
          <w:numId w:val="21"/>
        </w:numPr>
        <w:rPr>
          <w:lang w:val="en-US"/>
        </w:rPr>
      </w:pPr>
      <w:r w:rsidRPr="008F6E71">
        <w:rPr>
          <w:lang w:val="en-US"/>
        </w:rPr>
        <w:t>Heavy snow, ice pellets, moderate and heavy freezing rain, small hail and hail.</w:t>
      </w:r>
    </w:p>
    <w:p w14:paraId="6A65D6F8" w14:textId="7F7EAF18" w:rsidR="008F6774" w:rsidRPr="008F6E71" w:rsidRDefault="008F6774" w:rsidP="00086CF4">
      <w:pPr>
        <w:pStyle w:val="ListNotes"/>
        <w:numPr>
          <w:ilvl w:val="0"/>
          <w:numId w:val="21"/>
        </w:numPr>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4F6F9514" w14:textId="26BEA0A5" w:rsidR="008F6774" w:rsidRPr="008F6E71" w:rsidRDefault="008F6774" w:rsidP="00114231">
      <w:pPr>
        <w:pStyle w:val="Heading4"/>
      </w:pPr>
      <w:r w:rsidRPr="008F6E71">
        <w:t>CAUTIONS</w:t>
      </w:r>
    </w:p>
    <w:p w14:paraId="6405BF84" w14:textId="0B85A17B"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TypeIICautions \h </w:instrText>
      </w:r>
      <w:r>
        <w:fldChar w:fldCharType="separate"/>
      </w:r>
      <w:r w:rsidR="0090786B">
        <w:rPr>
          <w:noProof/>
        </w:rPr>
        <w:t>13</w:t>
      </w:r>
      <w:r>
        <w:fldChar w:fldCharType="end"/>
      </w:r>
      <w:r w:rsidRPr="001A5F58">
        <w:t>.</w:t>
      </w:r>
    </w:p>
    <w:p w14:paraId="33D6BC94" w14:textId="4CB74187" w:rsidR="00F32D52" w:rsidRPr="008F6E71" w:rsidRDefault="00F32D52" w:rsidP="002375A4">
      <w:pPr>
        <w:pStyle w:val="ListCautions"/>
      </w:pPr>
      <w:r w:rsidRPr="008F6E71">
        <w:br w:type="page"/>
      </w:r>
    </w:p>
    <w:p w14:paraId="30B71693" w14:textId="41C74B1B" w:rsidR="008F6774" w:rsidRPr="008F6E71" w:rsidRDefault="007E51F3" w:rsidP="00F26337">
      <w:pPr>
        <w:pStyle w:val="Heading3"/>
      </w:pPr>
      <w:bookmarkStart w:id="63" w:name="_TABLE_2C._Type"/>
      <w:bookmarkStart w:id="64" w:name="_TABLE_2D._TYPE_1"/>
      <w:bookmarkStart w:id="65" w:name="_Toc425184864"/>
      <w:bookmarkStart w:id="66" w:name="_Toc436349423"/>
      <w:bookmarkStart w:id="67" w:name="_Toc508704810"/>
      <w:bookmarkStart w:id="68" w:name="_Toc43986158"/>
      <w:bookmarkStart w:id="69" w:name="_Toc109205874"/>
      <w:bookmarkEnd w:id="63"/>
      <w:bookmarkEnd w:id="64"/>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90786B">
        <w:rPr>
          <w:noProof/>
        </w:rPr>
        <w:t>7</w:t>
      </w:r>
      <w:r w:rsidR="003B4FAC" w:rsidRPr="008F6E71">
        <w:rPr>
          <w:noProof/>
        </w:rPr>
        <w:fldChar w:fldCharType="end"/>
      </w:r>
      <w:r w:rsidR="00C372A3" w:rsidRPr="008F6E71">
        <w:t>: Type I</w:t>
      </w:r>
      <w:r w:rsidR="001E29FD" w:rsidRPr="008F6E71">
        <w:t>I</w:t>
      </w:r>
      <w:r w:rsidR="00C372A3" w:rsidRPr="008F6E71">
        <w:t xml:space="preserve"> Holdover Times </w:t>
      </w:r>
      <w:r w:rsidR="00EF3CD3" w:rsidRPr="008F6E71">
        <w:t>f</w:t>
      </w:r>
      <w:r w:rsidR="00C372A3" w:rsidRPr="008F6E71">
        <w:t>or Clariant Safewing M</w:t>
      </w:r>
      <w:r w:rsidR="001E29FD" w:rsidRPr="008F6E71">
        <w:t>P</w:t>
      </w:r>
      <w:r w:rsidR="00C372A3" w:rsidRPr="008F6E71">
        <w:t xml:space="preserve"> I</w:t>
      </w:r>
      <w:r w:rsidR="001E29FD" w:rsidRPr="008F6E71">
        <w:t>I</w:t>
      </w:r>
      <w:r w:rsidR="00C372A3" w:rsidRPr="008F6E71">
        <w:t xml:space="preserve"> F</w:t>
      </w:r>
      <w:bookmarkEnd w:id="65"/>
      <w:bookmarkEnd w:id="66"/>
      <w:r w:rsidR="001E29FD" w:rsidRPr="008F6E71">
        <w:t>LIGHT</w:t>
      </w:r>
      <w:bookmarkEnd w:id="67"/>
      <w:bookmarkEnd w:id="68"/>
      <w:bookmarkEnd w:id="69"/>
    </w:p>
    <w:tbl>
      <w:tblPr>
        <w:tblW w:w="13536" w:type="dxa"/>
        <w:tblLayout w:type="fixed"/>
        <w:tblCellMar>
          <w:left w:w="0" w:type="dxa"/>
          <w:right w:w="0" w:type="dxa"/>
        </w:tblCellMar>
        <w:tblLook w:val="04A0" w:firstRow="1" w:lastRow="0" w:firstColumn="1" w:lastColumn="0" w:noHBand="0" w:noVBand="1"/>
        <w:tblCaption w:val="Type II Holdover Times for Clariant Safewing MP II FLIGHT"/>
        <w:tblDescription w:val="Table showing Type II Holdover Times for Clariant Safewing MP II FLIGHT"/>
      </w:tblPr>
      <w:tblGrid>
        <w:gridCol w:w="1926"/>
        <w:gridCol w:w="1538"/>
        <w:gridCol w:w="1316"/>
        <w:gridCol w:w="1317"/>
        <w:gridCol w:w="1317"/>
        <w:gridCol w:w="1317"/>
        <w:gridCol w:w="1317"/>
        <w:gridCol w:w="1317"/>
        <w:gridCol w:w="1317"/>
        <w:gridCol w:w="854"/>
      </w:tblGrid>
      <w:tr w:rsidR="00FD2956" w:rsidRPr="008F6E71" w14:paraId="578D4C6C"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60D5B26D" w14:textId="0CD6EA81"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012AF9A9" w14:textId="0C6C7D48"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68B877BF" w14:textId="0BA1674E"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7D6D2CD" w14:textId="64A46241"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761BD71" w14:textId="4E8C4544"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BAD7004" w14:textId="764A1FA9"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7AF2CBC" w14:textId="14AD8E0F"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653F5A0" w14:textId="26C8A6DD"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2BFFC" w14:textId="612F8C12"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2A8BFD9D" w14:textId="781D7856"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655BCA" w:rsidRPr="008F6E71" w14:paraId="381224F8"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2B9A3A6" w14:textId="3F16C0B9"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06C7FE0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16953DF" w14:textId="55933FE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3:30 - 4:00</w:t>
            </w:r>
          </w:p>
        </w:tc>
        <w:tc>
          <w:tcPr>
            <w:tcW w:w="1317" w:type="dxa"/>
            <w:tcBorders>
              <w:top w:val="nil"/>
              <w:left w:val="nil"/>
              <w:bottom w:val="single" w:sz="4" w:space="0" w:color="auto"/>
              <w:right w:val="single" w:sz="4" w:space="0" w:color="auto"/>
            </w:tcBorders>
            <w:shd w:val="clear" w:color="000000" w:fill="00FF00"/>
            <w:vAlign w:val="center"/>
            <w:hideMark/>
          </w:tcPr>
          <w:p w14:paraId="00C3591F" w14:textId="6B3D0EA7" w:rsidR="00655BCA" w:rsidRPr="008F6E71" w:rsidRDefault="00655BCA" w:rsidP="00AA2876">
            <w:pPr>
              <w:jc w:val="center"/>
              <w:rPr>
                <w:rFonts w:eastAsia="Times New Roman" w:cs="Arial"/>
                <w:color w:val="000000"/>
                <w:sz w:val="18"/>
                <w:szCs w:val="18"/>
                <w:lang w:val="en-US"/>
              </w:rPr>
            </w:pPr>
            <w:r w:rsidRPr="008F6E71">
              <w:rPr>
                <w:rFonts w:cs="Arial"/>
                <w:color w:val="000000"/>
                <w:sz w:val="18"/>
                <w:szCs w:val="18"/>
                <w:lang w:val="en-US"/>
              </w:rPr>
              <w:t>2:35 - 3:0</w:t>
            </w:r>
            <w:r w:rsidR="00AA2876"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hideMark/>
          </w:tcPr>
          <w:p w14:paraId="613EBC32" w14:textId="3C9C02F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1:35 - 2:35</w:t>
            </w:r>
          </w:p>
        </w:tc>
        <w:tc>
          <w:tcPr>
            <w:tcW w:w="1317" w:type="dxa"/>
            <w:tcBorders>
              <w:top w:val="nil"/>
              <w:left w:val="nil"/>
              <w:bottom w:val="single" w:sz="4" w:space="0" w:color="auto"/>
              <w:right w:val="single" w:sz="4" w:space="0" w:color="auto"/>
            </w:tcBorders>
            <w:shd w:val="clear" w:color="000000" w:fill="FFC000"/>
            <w:vAlign w:val="center"/>
            <w:hideMark/>
          </w:tcPr>
          <w:p w14:paraId="3EC6C460" w14:textId="120308A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1:00 - 1:35</w:t>
            </w:r>
          </w:p>
        </w:tc>
        <w:tc>
          <w:tcPr>
            <w:tcW w:w="1317" w:type="dxa"/>
            <w:tcBorders>
              <w:top w:val="nil"/>
              <w:left w:val="nil"/>
              <w:bottom w:val="single" w:sz="4" w:space="0" w:color="auto"/>
              <w:right w:val="single" w:sz="4" w:space="0" w:color="auto"/>
            </w:tcBorders>
            <w:shd w:val="clear" w:color="000000" w:fill="FFFFFF"/>
            <w:vAlign w:val="center"/>
            <w:hideMark/>
          </w:tcPr>
          <w:p w14:paraId="6A685FA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1:20 - 2:00</w:t>
            </w:r>
          </w:p>
        </w:tc>
        <w:tc>
          <w:tcPr>
            <w:tcW w:w="1317" w:type="dxa"/>
            <w:tcBorders>
              <w:top w:val="nil"/>
              <w:left w:val="nil"/>
              <w:bottom w:val="single" w:sz="4" w:space="0" w:color="auto"/>
              <w:right w:val="single" w:sz="4" w:space="0" w:color="auto"/>
            </w:tcBorders>
            <w:shd w:val="clear" w:color="000000" w:fill="FFFFFF"/>
            <w:vAlign w:val="center"/>
            <w:hideMark/>
          </w:tcPr>
          <w:p w14:paraId="41298BA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0:45 - 1:25</w:t>
            </w:r>
          </w:p>
        </w:tc>
        <w:tc>
          <w:tcPr>
            <w:tcW w:w="1317" w:type="dxa"/>
            <w:tcBorders>
              <w:top w:val="nil"/>
              <w:left w:val="nil"/>
              <w:bottom w:val="single" w:sz="4" w:space="0" w:color="auto"/>
              <w:right w:val="single" w:sz="4" w:space="0" w:color="auto"/>
            </w:tcBorders>
            <w:shd w:val="clear" w:color="000000" w:fill="FFFFFF"/>
            <w:vAlign w:val="center"/>
            <w:hideMark/>
          </w:tcPr>
          <w:p w14:paraId="71DED87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0:10 - 1:30</w:t>
            </w:r>
          </w:p>
        </w:tc>
        <w:tc>
          <w:tcPr>
            <w:tcW w:w="854" w:type="dxa"/>
            <w:tcBorders>
              <w:top w:val="single" w:sz="4" w:space="0" w:color="auto"/>
              <w:left w:val="nil"/>
              <w:bottom w:val="nil"/>
              <w:right w:val="single" w:sz="4" w:space="0" w:color="auto"/>
            </w:tcBorders>
            <w:shd w:val="clear" w:color="auto" w:fill="FF5E5E"/>
            <w:vAlign w:val="center"/>
            <w:hideMark/>
          </w:tcPr>
          <w:p w14:paraId="0D23F8F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5510B42D"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B211BC1"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03296E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FD3E2F4" w14:textId="7B13DA2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1:50 - 2:45</w:t>
            </w:r>
          </w:p>
        </w:tc>
        <w:tc>
          <w:tcPr>
            <w:tcW w:w="1317" w:type="dxa"/>
            <w:tcBorders>
              <w:top w:val="nil"/>
              <w:left w:val="nil"/>
              <w:bottom w:val="single" w:sz="4" w:space="0" w:color="auto"/>
              <w:right w:val="single" w:sz="4" w:space="0" w:color="auto"/>
            </w:tcBorders>
            <w:shd w:val="clear" w:color="000000" w:fill="00FF00"/>
            <w:vAlign w:val="center"/>
            <w:hideMark/>
          </w:tcPr>
          <w:p w14:paraId="1EB6659D" w14:textId="221B4015" w:rsidR="00655BCA" w:rsidRPr="008F6E71" w:rsidRDefault="00655BCA" w:rsidP="00AA2876">
            <w:pPr>
              <w:jc w:val="center"/>
              <w:rPr>
                <w:rFonts w:eastAsia="Times New Roman" w:cs="Arial"/>
                <w:color w:val="000000"/>
                <w:sz w:val="18"/>
                <w:szCs w:val="18"/>
                <w:lang w:val="en-US"/>
              </w:rPr>
            </w:pPr>
            <w:r w:rsidRPr="008F6E71">
              <w:rPr>
                <w:rFonts w:cs="Arial"/>
                <w:color w:val="000000"/>
                <w:sz w:val="18"/>
                <w:szCs w:val="18"/>
                <w:lang w:val="en-US"/>
              </w:rPr>
              <w:t>2:35 - 3:</w:t>
            </w:r>
            <w:r w:rsidR="00AA2876" w:rsidRPr="008F6E71">
              <w:rPr>
                <w:rFonts w:cs="Arial"/>
                <w:color w:val="000000"/>
                <w:sz w:val="18"/>
                <w:szCs w:val="18"/>
                <w:lang w:val="en-US"/>
              </w:rPr>
              <w:t>0</w:t>
            </w:r>
            <w:r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hideMark/>
          </w:tcPr>
          <w:p w14:paraId="5664E9A3" w14:textId="0B16E75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1:20 - 2:35</w:t>
            </w:r>
          </w:p>
        </w:tc>
        <w:tc>
          <w:tcPr>
            <w:tcW w:w="1317" w:type="dxa"/>
            <w:tcBorders>
              <w:top w:val="nil"/>
              <w:left w:val="nil"/>
              <w:bottom w:val="single" w:sz="4" w:space="0" w:color="auto"/>
              <w:right w:val="single" w:sz="4" w:space="0" w:color="auto"/>
            </w:tcBorders>
            <w:shd w:val="clear" w:color="000000" w:fill="FFC000"/>
            <w:vAlign w:val="center"/>
            <w:hideMark/>
          </w:tcPr>
          <w:p w14:paraId="7863F57E" w14:textId="505C54B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FFFFFF"/>
            <w:vAlign w:val="center"/>
            <w:hideMark/>
          </w:tcPr>
          <w:p w14:paraId="2DCDD67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1:10 - 1:30</w:t>
            </w:r>
          </w:p>
        </w:tc>
        <w:tc>
          <w:tcPr>
            <w:tcW w:w="1317" w:type="dxa"/>
            <w:tcBorders>
              <w:top w:val="nil"/>
              <w:left w:val="nil"/>
              <w:bottom w:val="single" w:sz="4" w:space="0" w:color="auto"/>
              <w:right w:val="single" w:sz="4" w:space="0" w:color="auto"/>
            </w:tcBorders>
            <w:shd w:val="clear" w:color="000000" w:fill="FFFFFF"/>
            <w:vAlign w:val="center"/>
            <w:hideMark/>
          </w:tcPr>
          <w:p w14:paraId="4CA9581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FFFFFF"/>
            <w:vAlign w:val="center"/>
            <w:hideMark/>
          </w:tcPr>
          <w:p w14:paraId="17A5416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0:06 - 0:50</w:t>
            </w:r>
          </w:p>
        </w:tc>
        <w:tc>
          <w:tcPr>
            <w:tcW w:w="854" w:type="dxa"/>
            <w:tcBorders>
              <w:top w:val="nil"/>
              <w:left w:val="nil"/>
              <w:bottom w:val="nil"/>
              <w:right w:val="single" w:sz="4" w:space="0" w:color="auto"/>
            </w:tcBorders>
            <w:shd w:val="clear" w:color="auto" w:fill="FF5E5E"/>
            <w:vAlign w:val="center"/>
            <w:hideMark/>
          </w:tcPr>
          <w:p w14:paraId="39CBA89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37140BE6"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CDD0912"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6B1F8D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34A523E8" w14:textId="51193BD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0:55 - 1:45</w:t>
            </w:r>
          </w:p>
        </w:tc>
        <w:tc>
          <w:tcPr>
            <w:tcW w:w="1317" w:type="dxa"/>
            <w:tcBorders>
              <w:top w:val="nil"/>
              <w:left w:val="nil"/>
              <w:bottom w:val="single" w:sz="4" w:space="0" w:color="auto"/>
              <w:right w:val="single" w:sz="4" w:space="0" w:color="auto"/>
            </w:tcBorders>
            <w:shd w:val="clear" w:color="000000" w:fill="00FF00"/>
            <w:vAlign w:val="center"/>
            <w:hideMark/>
          </w:tcPr>
          <w:p w14:paraId="3E5F4B28" w14:textId="6CDC203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0:45 - 0:55</w:t>
            </w:r>
          </w:p>
        </w:tc>
        <w:tc>
          <w:tcPr>
            <w:tcW w:w="1317" w:type="dxa"/>
            <w:tcBorders>
              <w:top w:val="nil"/>
              <w:left w:val="nil"/>
              <w:bottom w:val="single" w:sz="4" w:space="0" w:color="auto"/>
              <w:right w:val="single" w:sz="4" w:space="0" w:color="auto"/>
            </w:tcBorders>
            <w:shd w:val="clear" w:color="000000" w:fill="FFFF00"/>
            <w:vAlign w:val="center"/>
            <w:hideMark/>
          </w:tcPr>
          <w:p w14:paraId="68D30922" w14:textId="505E0DE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0:25 - 0:45</w:t>
            </w:r>
          </w:p>
        </w:tc>
        <w:tc>
          <w:tcPr>
            <w:tcW w:w="1317" w:type="dxa"/>
            <w:tcBorders>
              <w:top w:val="nil"/>
              <w:left w:val="nil"/>
              <w:bottom w:val="single" w:sz="4" w:space="0" w:color="auto"/>
              <w:right w:val="single" w:sz="4" w:space="0" w:color="auto"/>
            </w:tcBorders>
            <w:shd w:val="clear" w:color="000000" w:fill="FFC000"/>
            <w:vAlign w:val="center"/>
            <w:hideMark/>
          </w:tcPr>
          <w:p w14:paraId="031241C2" w14:textId="4DE07CC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0:10 - 0:25</w:t>
            </w:r>
          </w:p>
        </w:tc>
        <w:tc>
          <w:tcPr>
            <w:tcW w:w="1317" w:type="dxa"/>
            <w:tcBorders>
              <w:top w:val="nil"/>
              <w:left w:val="nil"/>
              <w:bottom w:val="single" w:sz="4" w:space="0" w:color="auto"/>
              <w:right w:val="single" w:sz="4" w:space="0" w:color="auto"/>
            </w:tcBorders>
            <w:shd w:val="clear" w:color="000000" w:fill="FFFFFF"/>
            <w:vAlign w:val="center"/>
            <w:hideMark/>
          </w:tcPr>
          <w:p w14:paraId="6E71723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0:20 - 0:30</w:t>
            </w:r>
          </w:p>
        </w:tc>
        <w:tc>
          <w:tcPr>
            <w:tcW w:w="1317" w:type="dxa"/>
            <w:tcBorders>
              <w:top w:val="nil"/>
              <w:left w:val="nil"/>
              <w:bottom w:val="single" w:sz="4" w:space="0" w:color="auto"/>
              <w:right w:val="single" w:sz="4" w:space="0" w:color="auto"/>
            </w:tcBorders>
            <w:shd w:val="clear" w:color="000000" w:fill="FFFFFF"/>
            <w:vAlign w:val="center"/>
            <w:hideMark/>
          </w:tcPr>
          <w:p w14:paraId="113861E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0:10 - 0:15</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3B11DB3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655BCA" w:rsidRPr="008F6E71" w14:paraId="76889095"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7194981" w14:textId="1388618B"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4025904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C1C2F3B" w14:textId="38B8EA8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0:55 - 1:45</w:t>
            </w:r>
          </w:p>
        </w:tc>
        <w:tc>
          <w:tcPr>
            <w:tcW w:w="1317" w:type="dxa"/>
            <w:tcBorders>
              <w:top w:val="nil"/>
              <w:left w:val="nil"/>
              <w:bottom w:val="single" w:sz="4" w:space="0" w:color="auto"/>
              <w:right w:val="single" w:sz="4" w:space="0" w:color="auto"/>
            </w:tcBorders>
            <w:shd w:val="clear" w:color="000000" w:fill="00FF00"/>
            <w:vAlign w:val="center"/>
            <w:hideMark/>
          </w:tcPr>
          <w:p w14:paraId="604CE2EB" w14:textId="198ECB4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2:05 - 2:30</w:t>
            </w:r>
          </w:p>
        </w:tc>
        <w:tc>
          <w:tcPr>
            <w:tcW w:w="1317" w:type="dxa"/>
            <w:tcBorders>
              <w:top w:val="nil"/>
              <w:left w:val="nil"/>
              <w:bottom w:val="single" w:sz="4" w:space="0" w:color="auto"/>
              <w:right w:val="single" w:sz="4" w:space="0" w:color="auto"/>
            </w:tcBorders>
            <w:shd w:val="clear" w:color="000000" w:fill="FFFF00"/>
            <w:vAlign w:val="center"/>
            <w:hideMark/>
          </w:tcPr>
          <w:p w14:paraId="00AA2E36" w14:textId="3A6C835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1:15 - 2:05</w:t>
            </w:r>
          </w:p>
        </w:tc>
        <w:tc>
          <w:tcPr>
            <w:tcW w:w="1317" w:type="dxa"/>
            <w:tcBorders>
              <w:top w:val="nil"/>
              <w:left w:val="nil"/>
              <w:bottom w:val="single" w:sz="4" w:space="0" w:color="auto"/>
              <w:right w:val="single" w:sz="4" w:space="0" w:color="auto"/>
            </w:tcBorders>
            <w:shd w:val="clear" w:color="000000" w:fill="FFC000"/>
            <w:vAlign w:val="center"/>
            <w:hideMark/>
          </w:tcPr>
          <w:p w14:paraId="1BBB831E" w14:textId="0AA18E3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0:45 - 1:15</w:t>
            </w:r>
          </w:p>
        </w:tc>
        <w:tc>
          <w:tcPr>
            <w:tcW w:w="1317" w:type="dxa"/>
            <w:tcBorders>
              <w:top w:val="nil"/>
              <w:left w:val="nil"/>
              <w:bottom w:val="single" w:sz="4" w:space="0" w:color="auto"/>
              <w:right w:val="single" w:sz="4" w:space="0" w:color="auto"/>
            </w:tcBorders>
            <w:shd w:val="clear" w:color="000000" w:fill="FFFFFF"/>
            <w:vAlign w:val="center"/>
            <w:hideMark/>
          </w:tcPr>
          <w:p w14:paraId="03A1E3E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0:35 - 1:30</w:t>
            </w:r>
          </w:p>
        </w:tc>
        <w:tc>
          <w:tcPr>
            <w:tcW w:w="1317" w:type="dxa"/>
            <w:tcBorders>
              <w:top w:val="nil"/>
              <w:left w:val="nil"/>
              <w:bottom w:val="single" w:sz="4" w:space="0" w:color="auto"/>
              <w:right w:val="single" w:sz="4" w:space="0" w:color="auto"/>
            </w:tcBorders>
            <w:shd w:val="clear" w:color="000000" w:fill="FFFFFF"/>
            <w:vAlign w:val="center"/>
            <w:hideMark/>
          </w:tcPr>
          <w:p w14:paraId="74B0D74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0:25 - 0:45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F3F32B1" w14:textId="77777777" w:rsidR="00655BCA" w:rsidRPr="008F6E71" w:rsidRDefault="00655BCA" w:rsidP="00655BCA">
            <w:pPr>
              <w:jc w:val="left"/>
              <w:rPr>
                <w:rFonts w:eastAsia="Times New Roman" w:cs="Arial"/>
                <w:color w:val="000000"/>
                <w:sz w:val="18"/>
                <w:szCs w:val="18"/>
                <w:lang w:val="en-US"/>
              </w:rPr>
            </w:pPr>
          </w:p>
        </w:tc>
      </w:tr>
      <w:tr w:rsidR="00655BCA" w:rsidRPr="008F6E71" w14:paraId="60682009"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01F8DA0"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58929B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A12FFD0" w14:textId="173DF51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0:25 - 1:05</w:t>
            </w:r>
          </w:p>
        </w:tc>
        <w:tc>
          <w:tcPr>
            <w:tcW w:w="1317" w:type="dxa"/>
            <w:tcBorders>
              <w:top w:val="nil"/>
              <w:left w:val="nil"/>
              <w:bottom w:val="single" w:sz="4" w:space="0" w:color="auto"/>
              <w:right w:val="single" w:sz="4" w:space="0" w:color="auto"/>
            </w:tcBorders>
            <w:shd w:val="clear" w:color="000000" w:fill="00FF00"/>
            <w:vAlign w:val="center"/>
            <w:hideMark/>
          </w:tcPr>
          <w:p w14:paraId="45ECCBB1" w14:textId="3175AB9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1:45 - 2:10</w:t>
            </w:r>
          </w:p>
        </w:tc>
        <w:tc>
          <w:tcPr>
            <w:tcW w:w="1317" w:type="dxa"/>
            <w:tcBorders>
              <w:top w:val="nil"/>
              <w:left w:val="nil"/>
              <w:bottom w:val="single" w:sz="4" w:space="0" w:color="auto"/>
              <w:right w:val="single" w:sz="4" w:space="0" w:color="auto"/>
            </w:tcBorders>
            <w:shd w:val="clear" w:color="000000" w:fill="FFFF00"/>
            <w:vAlign w:val="center"/>
            <w:hideMark/>
          </w:tcPr>
          <w:p w14:paraId="284F2C54" w14:textId="6FE0C423"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0:55 - 1:45</w:t>
            </w:r>
          </w:p>
        </w:tc>
        <w:tc>
          <w:tcPr>
            <w:tcW w:w="1317" w:type="dxa"/>
            <w:tcBorders>
              <w:top w:val="nil"/>
              <w:left w:val="nil"/>
              <w:bottom w:val="single" w:sz="4" w:space="0" w:color="auto"/>
              <w:right w:val="single" w:sz="4" w:space="0" w:color="auto"/>
            </w:tcBorders>
            <w:shd w:val="clear" w:color="000000" w:fill="FFC000"/>
            <w:vAlign w:val="center"/>
            <w:hideMark/>
          </w:tcPr>
          <w:p w14:paraId="006462FE" w14:textId="2A3DF29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FFFFFF"/>
            <w:vAlign w:val="center"/>
            <w:hideMark/>
          </w:tcPr>
          <w:p w14:paraId="263660E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0:25 - 1:10</w:t>
            </w:r>
          </w:p>
        </w:tc>
        <w:tc>
          <w:tcPr>
            <w:tcW w:w="1317" w:type="dxa"/>
            <w:tcBorders>
              <w:top w:val="nil"/>
              <w:left w:val="nil"/>
              <w:bottom w:val="single" w:sz="4" w:space="0" w:color="auto"/>
              <w:right w:val="single" w:sz="4" w:space="0" w:color="auto"/>
            </w:tcBorders>
            <w:shd w:val="clear" w:color="000000" w:fill="FFFFFF"/>
            <w:vAlign w:val="center"/>
            <w:hideMark/>
          </w:tcPr>
          <w:p w14:paraId="0F301AF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0:20 - 0:35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388566B" w14:textId="77777777" w:rsidR="00655BCA" w:rsidRPr="008F6E71" w:rsidRDefault="00655BCA" w:rsidP="00655BCA">
            <w:pPr>
              <w:jc w:val="left"/>
              <w:rPr>
                <w:rFonts w:eastAsia="Times New Roman" w:cs="Arial"/>
                <w:color w:val="000000"/>
                <w:sz w:val="18"/>
                <w:szCs w:val="18"/>
                <w:lang w:val="en-US"/>
              </w:rPr>
            </w:pPr>
          </w:p>
        </w:tc>
      </w:tr>
      <w:tr w:rsidR="00655BCA" w:rsidRPr="008F6E71" w14:paraId="230A98B8"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5A1D8F5" w14:textId="559CB04F"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7D0CE0C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2173D54" w14:textId="3F34BCE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0:55 - 1:45</w:t>
            </w:r>
          </w:p>
        </w:tc>
        <w:tc>
          <w:tcPr>
            <w:tcW w:w="1317" w:type="dxa"/>
            <w:tcBorders>
              <w:top w:val="nil"/>
              <w:left w:val="nil"/>
              <w:bottom w:val="single" w:sz="4" w:space="0" w:color="auto"/>
              <w:right w:val="single" w:sz="4" w:space="0" w:color="auto"/>
            </w:tcBorders>
            <w:shd w:val="clear" w:color="000000" w:fill="00FF00"/>
            <w:vAlign w:val="center"/>
            <w:hideMark/>
          </w:tcPr>
          <w:p w14:paraId="0098AB0B" w14:textId="4A9BCF8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1:50 - 2:10</w:t>
            </w:r>
          </w:p>
        </w:tc>
        <w:tc>
          <w:tcPr>
            <w:tcW w:w="1317" w:type="dxa"/>
            <w:tcBorders>
              <w:top w:val="nil"/>
              <w:left w:val="nil"/>
              <w:bottom w:val="single" w:sz="4" w:space="0" w:color="auto"/>
              <w:right w:val="single" w:sz="4" w:space="0" w:color="auto"/>
            </w:tcBorders>
            <w:shd w:val="clear" w:color="000000" w:fill="FFFF00"/>
            <w:vAlign w:val="center"/>
            <w:hideMark/>
          </w:tcPr>
          <w:p w14:paraId="7BE66B48" w14:textId="1968938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1:05 - 1:50</w:t>
            </w:r>
          </w:p>
        </w:tc>
        <w:tc>
          <w:tcPr>
            <w:tcW w:w="1317" w:type="dxa"/>
            <w:tcBorders>
              <w:top w:val="nil"/>
              <w:left w:val="nil"/>
              <w:bottom w:val="single" w:sz="4" w:space="0" w:color="auto"/>
              <w:right w:val="single" w:sz="4" w:space="0" w:color="auto"/>
            </w:tcBorders>
            <w:shd w:val="clear" w:color="000000" w:fill="FFC000"/>
            <w:vAlign w:val="center"/>
            <w:hideMark/>
          </w:tcPr>
          <w:p w14:paraId="51AEA264" w14:textId="37C4111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0:40 - 1:05</w:t>
            </w:r>
          </w:p>
        </w:tc>
        <w:tc>
          <w:tcPr>
            <w:tcW w:w="1317" w:type="dxa"/>
            <w:tcBorders>
              <w:top w:val="nil"/>
              <w:left w:val="nil"/>
              <w:bottom w:val="single" w:sz="4" w:space="0" w:color="auto"/>
              <w:right w:val="single" w:sz="4" w:space="0" w:color="auto"/>
            </w:tcBorders>
            <w:shd w:val="clear" w:color="000000" w:fill="FFFFFF"/>
            <w:vAlign w:val="center"/>
            <w:hideMark/>
          </w:tcPr>
          <w:p w14:paraId="3398B7A9" w14:textId="1D9E675E"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0:35 - 1:30</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04CAA65D" w14:textId="60F038D2"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0:25 - 0:45</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D5CFAB3" w14:textId="77777777" w:rsidR="00655BCA" w:rsidRPr="008F6E71" w:rsidRDefault="00655BCA" w:rsidP="00655BCA">
            <w:pPr>
              <w:jc w:val="left"/>
              <w:rPr>
                <w:rFonts w:eastAsia="Times New Roman" w:cs="Arial"/>
                <w:color w:val="000000"/>
                <w:sz w:val="18"/>
                <w:szCs w:val="18"/>
                <w:lang w:val="en-US"/>
              </w:rPr>
            </w:pPr>
          </w:p>
        </w:tc>
      </w:tr>
      <w:tr w:rsidR="00655BCA" w:rsidRPr="008F6E71" w14:paraId="1301D862"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68918FB3"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342C37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3513BE4" w14:textId="4228CE9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0:25 - 1:05</w:t>
            </w:r>
          </w:p>
        </w:tc>
        <w:tc>
          <w:tcPr>
            <w:tcW w:w="1317" w:type="dxa"/>
            <w:tcBorders>
              <w:top w:val="nil"/>
              <w:left w:val="nil"/>
              <w:bottom w:val="single" w:sz="4" w:space="0" w:color="auto"/>
              <w:right w:val="single" w:sz="4" w:space="0" w:color="auto"/>
            </w:tcBorders>
            <w:shd w:val="clear" w:color="000000" w:fill="00FF00"/>
            <w:vAlign w:val="center"/>
            <w:hideMark/>
          </w:tcPr>
          <w:p w14:paraId="7E73723D" w14:textId="0099BF1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1:20 - 1:40</w:t>
            </w:r>
          </w:p>
        </w:tc>
        <w:tc>
          <w:tcPr>
            <w:tcW w:w="1317" w:type="dxa"/>
            <w:tcBorders>
              <w:top w:val="nil"/>
              <w:left w:val="nil"/>
              <w:bottom w:val="single" w:sz="4" w:space="0" w:color="auto"/>
              <w:right w:val="single" w:sz="4" w:space="0" w:color="auto"/>
            </w:tcBorders>
            <w:shd w:val="clear" w:color="000000" w:fill="FFFF00"/>
            <w:vAlign w:val="center"/>
            <w:hideMark/>
          </w:tcPr>
          <w:p w14:paraId="2DF29B40" w14:textId="41CED70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FFC000"/>
            <w:vAlign w:val="center"/>
            <w:hideMark/>
          </w:tcPr>
          <w:p w14:paraId="4F3AC14A" w14:textId="268374F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0:20 - 0:40</w:t>
            </w:r>
          </w:p>
        </w:tc>
        <w:tc>
          <w:tcPr>
            <w:tcW w:w="1317" w:type="dxa"/>
            <w:tcBorders>
              <w:top w:val="nil"/>
              <w:left w:val="nil"/>
              <w:bottom w:val="single" w:sz="4" w:space="0" w:color="auto"/>
              <w:right w:val="single" w:sz="4" w:space="0" w:color="auto"/>
            </w:tcBorders>
            <w:shd w:val="clear" w:color="000000" w:fill="FFFFFF"/>
            <w:vAlign w:val="center"/>
            <w:hideMark/>
          </w:tcPr>
          <w:p w14:paraId="1C1601F6" w14:textId="7AC0A88D"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0:25 - 1:10</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1355F830" w14:textId="4C0F2860"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0:20 - 0:35</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41EF74B" w14:textId="77777777" w:rsidR="00655BCA" w:rsidRPr="008F6E71" w:rsidRDefault="00655BCA" w:rsidP="00655BCA">
            <w:pPr>
              <w:jc w:val="left"/>
              <w:rPr>
                <w:rFonts w:eastAsia="Times New Roman" w:cs="Arial"/>
                <w:color w:val="000000"/>
                <w:sz w:val="18"/>
                <w:szCs w:val="18"/>
                <w:lang w:val="en-US"/>
              </w:rPr>
            </w:pPr>
          </w:p>
        </w:tc>
      </w:tr>
      <w:tr w:rsidR="00655BCA" w:rsidRPr="008F6E71" w14:paraId="412F1BA6"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8D6DCCD" w14:textId="54159575"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75E17CF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683D70F" w14:textId="13CEBB0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0:30 - 0:50</w:t>
            </w:r>
          </w:p>
        </w:tc>
        <w:tc>
          <w:tcPr>
            <w:tcW w:w="1317" w:type="dxa"/>
            <w:tcBorders>
              <w:top w:val="nil"/>
              <w:left w:val="nil"/>
              <w:bottom w:val="single" w:sz="4" w:space="0" w:color="auto"/>
              <w:right w:val="single" w:sz="4" w:space="0" w:color="auto"/>
            </w:tcBorders>
            <w:shd w:val="clear" w:color="000000" w:fill="00FF00"/>
            <w:vAlign w:val="center"/>
            <w:hideMark/>
          </w:tcPr>
          <w:p w14:paraId="6ADE57A7" w14:textId="0EA9358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1:10 - 1:40</w:t>
            </w:r>
          </w:p>
        </w:tc>
        <w:tc>
          <w:tcPr>
            <w:tcW w:w="1317" w:type="dxa"/>
            <w:tcBorders>
              <w:top w:val="nil"/>
              <w:left w:val="nil"/>
              <w:bottom w:val="single" w:sz="4" w:space="0" w:color="auto"/>
              <w:right w:val="single" w:sz="4" w:space="0" w:color="auto"/>
            </w:tcBorders>
            <w:shd w:val="clear" w:color="000000" w:fill="FFFF00"/>
            <w:vAlign w:val="center"/>
            <w:hideMark/>
          </w:tcPr>
          <w:p w14:paraId="6ED58F83" w14:textId="41C01E4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0:25 - 1:10</w:t>
            </w:r>
          </w:p>
        </w:tc>
        <w:tc>
          <w:tcPr>
            <w:tcW w:w="1317" w:type="dxa"/>
            <w:tcBorders>
              <w:top w:val="nil"/>
              <w:left w:val="nil"/>
              <w:bottom w:val="single" w:sz="4" w:space="0" w:color="auto"/>
              <w:right w:val="single" w:sz="4" w:space="0" w:color="auto"/>
            </w:tcBorders>
            <w:shd w:val="clear" w:color="000000" w:fill="FFC000"/>
            <w:vAlign w:val="center"/>
            <w:hideMark/>
          </w:tcPr>
          <w:p w14:paraId="11EF7985" w14:textId="57A39273"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0:08 - 0:25</w:t>
            </w:r>
          </w:p>
        </w:tc>
        <w:tc>
          <w:tcPr>
            <w:tcW w:w="2634" w:type="dxa"/>
            <w:gridSpan w:val="2"/>
            <w:tcBorders>
              <w:top w:val="single" w:sz="4" w:space="0" w:color="auto"/>
              <w:left w:val="nil"/>
              <w:bottom w:val="nil"/>
              <w:right w:val="nil"/>
            </w:tcBorders>
            <w:shd w:val="clear" w:color="auto" w:fill="FF5E5E"/>
            <w:vAlign w:val="center"/>
            <w:hideMark/>
          </w:tcPr>
          <w:p w14:paraId="2B15B09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A238EED" w14:textId="77777777" w:rsidR="00655BCA" w:rsidRPr="008F6E71" w:rsidRDefault="00655BCA" w:rsidP="00655BCA">
            <w:pPr>
              <w:jc w:val="left"/>
              <w:rPr>
                <w:rFonts w:eastAsia="Times New Roman" w:cs="Arial"/>
                <w:color w:val="000000"/>
                <w:sz w:val="18"/>
                <w:szCs w:val="18"/>
                <w:lang w:val="en-US"/>
              </w:rPr>
            </w:pPr>
          </w:p>
        </w:tc>
      </w:tr>
      <w:tr w:rsidR="00655BCA" w:rsidRPr="008F6E71" w14:paraId="63BFF13E"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7448B64" w14:textId="18ECFE43"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2BA45E3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BBFF4A5" w14:textId="6C0BDD3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0:30 - 0:50</w:t>
            </w:r>
          </w:p>
        </w:tc>
        <w:tc>
          <w:tcPr>
            <w:tcW w:w="1317" w:type="dxa"/>
            <w:tcBorders>
              <w:top w:val="nil"/>
              <w:left w:val="nil"/>
              <w:bottom w:val="single" w:sz="4" w:space="0" w:color="auto"/>
              <w:right w:val="single" w:sz="4" w:space="0" w:color="auto"/>
            </w:tcBorders>
            <w:shd w:val="clear" w:color="000000" w:fill="00FF00"/>
            <w:vAlign w:val="center"/>
            <w:hideMark/>
          </w:tcPr>
          <w:p w14:paraId="6E193767" w14:textId="09103FA3"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0:30 - 0:40</w:t>
            </w:r>
          </w:p>
        </w:tc>
        <w:tc>
          <w:tcPr>
            <w:tcW w:w="1317" w:type="dxa"/>
            <w:tcBorders>
              <w:top w:val="nil"/>
              <w:left w:val="nil"/>
              <w:bottom w:val="single" w:sz="4" w:space="0" w:color="auto"/>
              <w:right w:val="single" w:sz="4" w:space="0" w:color="auto"/>
            </w:tcBorders>
            <w:shd w:val="clear" w:color="000000" w:fill="FFFF00"/>
            <w:vAlign w:val="center"/>
            <w:hideMark/>
          </w:tcPr>
          <w:p w14:paraId="586F65F9" w14:textId="152D2B8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0:10 - 0:30</w:t>
            </w:r>
          </w:p>
        </w:tc>
        <w:tc>
          <w:tcPr>
            <w:tcW w:w="1317" w:type="dxa"/>
            <w:tcBorders>
              <w:top w:val="nil"/>
              <w:left w:val="nil"/>
              <w:bottom w:val="single" w:sz="4" w:space="0" w:color="auto"/>
              <w:right w:val="single" w:sz="4" w:space="0" w:color="auto"/>
            </w:tcBorders>
            <w:shd w:val="clear" w:color="000000" w:fill="FFC000"/>
            <w:vAlign w:val="center"/>
            <w:hideMark/>
          </w:tcPr>
          <w:p w14:paraId="44A7EF87" w14:textId="140F594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0:03 - 0:10</w:t>
            </w:r>
          </w:p>
        </w:tc>
        <w:tc>
          <w:tcPr>
            <w:tcW w:w="1317" w:type="dxa"/>
            <w:tcBorders>
              <w:top w:val="nil"/>
              <w:left w:val="nil"/>
              <w:bottom w:val="nil"/>
              <w:right w:val="nil"/>
            </w:tcBorders>
            <w:shd w:val="clear" w:color="auto" w:fill="FF5E5E"/>
            <w:vAlign w:val="center"/>
            <w:hideMark/>
          </w:tcPr>
          <w:p w14:paraId="799CE15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127E860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1AE87AE9" w14:textId="77777777" w:rsidR="00655BCA" w:rsidRPr="008F6E71" w:rsidRDefault="00655BCA" w:rsidP="00655BCA">
            <w:pPr>
              <w:jc w:val="left"/>
              <w:rPr>
                <w:rFonts w:eastAsia="Times New Roman" w:cs="Arial"/>
                <w:color w:val="000000"/>
                <w:sz w:val="18"/>
                <w:szCs w:val="18"/>
                <w:lang w:val="en-US"/>
              </w:rPr>
            </w:pPr>
          </w:p>
        </w:tc>
      </w:tr>
      <w:tr w:rsidR="00655BCA" w:rsidRPr="008F6E71" w14:paraId="42DEF6F2"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5596C4FE" w14:textId="45F9D7A6"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1538" w:type="dxa"/>
            <w:tcBorders>
              <w:top w:val="nil"/>
              <w:left w:val="nil"/>
              <w:bottom w:val="single" w:sz="4" w:space="0" w:color="auto"/>
              <w:right w:val="single" w:sz="4" w:space="0" w:color="auto"/>
            </w:tcBorders>
            <w:shd w:val="clear" w:color="auto" w:fill="auto"/>
            <w:vAlign w:val="center"/>
            <w:hideMark/>
          </w:tcPr>
          <w:p w14:paraId="14102C9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B8AD73F" w14:textId="3C89A50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0:30 - 0:50</w:t>
            </w:r>
          </w:p>
        </w:tc>
        <w:tc>
          <w:tcPr>
            <w:tcW w:w="1317" w:type="dxa"/>
            <w:tcBorders>
              <w:top w:val="nil"/>
              <w:left w:val="nil"/>
              <w:bottom w:val="single" w:sz="4" w:space="0" w:color="auto"/>
              <w:right w:val="single" w:sz="4" w:space="0" w:color="auto"/>
            </w:tcBorders>
            <w:shd w:val="clear" w:color="000000" w:fill="00FF00"/>
            <w:vAlign w:val="center"/>
            <w:hideMark/>
          </w:tcPr>
          <w:p w14:paraId="28706F8B" w14:textId="5CA2501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0:20 - 0:30</w:t>
            </w:r>
          </w:p>
        </w:tc>
        <w:tc>
          <w:tcPr>
            <w:tcW w:w="1317" w:type="dxa"/>
            <w:tcBorders>
              <w:top w:val="nil"/>
              <w:left w:val="nil"/>
              <w:bottom w:val="single" w:sz="4" w:space="0" w:color="auto"/>
              <w:right w:val="single" w:sz="4" w:space="0" w:color="auto"/>
            </w:tcBorders>
            <w:shd w:val="clear" w:color="000000" w:fill="FFFF00"/>
            <w:vAlign w:val="center"/>
            <w:hideMark/>
          </w:tcPr>
          <w:p w14:paraId="7C73F14C" w14:textId="2908A33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0:07 - 0:20</w:t>
            </w:r>
          </w:p>
        </w:tc>
        <w:tc>
          <w:tcPr>
            <w:tcW w:w="1317" w:type="dxa"/>
            <w:tcBorders>
              <w:top w:val="nil"/>
              <w:left w:val="nil"/>
              <w:bottom w:val="single" w:sz="4" w:space="0" w:color="auto"/>
              <w:right w:val="single" w:sz="4" w:space="0" w:color="auto"/>
            </w:tcBorders>
            <w:shd w:val="clear" w:color="000000" w:fill="FFC000"/>
            <w:vAlign w:val="center"/>
            <w:hideMark/>
          </w:tcPr>
          <w:p w14:paraId="06FCED98" w14:textId="60B0C7D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0:02 - 0:07</w:t>
            </w:r>
          </w:p>
        </w:tc>
        <w:tc>
          <w:tcPr>
            <w:tcW w:w="2634" w:type="dxa"/>
            <w:gridSpan w:val="2"/>
            <w:tcBorders>
              <w:top w:val="nil"/>
              <w:left w:val="nil"/>
              <w:bottom w:val="single" w:sz="4" w:space="0" w:color="auto"/>
              <w:right w:val="nil"/>
            </w:tcBorders>
            <w:shd w:val="clear" w:color="auto" w:fill="FF5E5E"/>
            <w:vAlign w:val="center"/>
            <w:hideMark/>
          </w:tcPr>
          <w:p w14:paraId="303392C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59366E3" w14:textId="77777777" w:rsidR="00655BCA" w:rsidRPr="008F6E71" w:rsidRDefault="00655BCA" w:rsidP="00655BCA">
            <w:pPr>
              <w:jc w:val="left"/>
              <w:rPr>
                <w:rFonts w:eastAsia="Times New Roman" w:cs="Arial"/>
                <w:color w:val="000000"/>
                <w:sz w:val="18"/>
                <w:szCs w:val="18"/>
                <w:lang w:val="en-US"/>
              </w:rPr>
            </w:pPr>
          </w:p>
        </w:tc>
      </w:tr>
    </w:tbl>
    <w:p w14:paraId="6399BEE9" w14:textId="0E1A8DFB" w:rsidR="001445E6" w:rsidRPr="008F6E71" w:rsidRDefault="001445E6" w:rsidP="00114231">
      <w:pPr>
        <w:pStyle w:val="Heading4"/>
      </w:pPr>
      <w:r w:rsidRPr="008F6E71">
        <w:t>NOTES</w:t>
      </w:r>
    </w:p>
    <w:p w14:paraId="74CA7B63" w14:textId="22E0D43D" w:rsidR="005A3B76" w:rsidRPr="008F6E71" w:rsidRDefault="005A3B76" w:rsidP="00086CF4">
      <w:pPr>
        <w:pStyle w:val="ListNotes"/>
        <w:numPr>
          <w:ilvl w:val="0"/>
          <w:numId w:val="23"/>
        </w:numPr>
        <w:rPr>
          <w:lang w:val="en-US"/>
        </w:rPr>
      </w:pPr>
      <w:r w:rsidRPr="008F6E71">
        <w:rPr>
          <w:lang w:val="en-US"/>
        </w:rPr>
        <w:t>Ensure that the lowest operational use temperature (LOUT) is respected. Consider use of Type I fluid when Type II fluid cannot be used.</w:t>
      </w:r>
    </w:p>
    <w:p w14:paraId="4F773C1C" w14:textId="77777777" w:rsidR="007445F4" w:rsidRPr="008F6E71" w:rsidRDefault="007445F4" w:rsidP="00086CF4">
      <w:pPr>
        <w:pStyle w:val="ListNotes"/>
        <w:numPr>
          <w:ilvl w:val="0"/>
          <w:numId w:val="23"/>
        </w:numPr>
        <w:rPr>
          <w:lang w:val="en-US"/>
        </w:rPr>
      </w:pPr>
      <w:r w:rsidRPr="008F6E71">
        <w:rPr>
          <w:lang w:val="en-US"/>
        </w:rPr>
        <w:t xml:space="preserve">Freezing mist is best confirmed by observation. It is never reported by METAR however it can occur when mist is present at 0 °C (32 °F) and below. </w:t>
      </w:r>
    </w:p>
    <w:p w14:paraId="69EE5687" w14:textId="77777777" w:rsidR="00910BD9" w:rsidRPr="007A5FC6" w:rsidRDefault="00910BD9" w:rsidP="00910BD9">
      <w:pPr>
        <w:pStyle w:val="ListNotes"/>
        <w:numPr>
          <w:ilvl w:val="0"/>
          <w:numId w:val="23"/>
        </w:numPr>
        <w:jc w:val="both"/>
      </w:pPr>
      <w:r>
        <w:t>Use freezing fog holdover times in conditions of ice crystals mixed with freezing fog or mist.</w:t>
      </w:r>
    </w:p>
    <w:p w14:paraId="16EC8698" w14:textId="370F6A99" w:rsidR="005A3B76" w:rsidRPr="008F6E71" w:rsidRDefault="005A3B76" w:rsidP="00086CF4">
      <w:pPr>
        <w:pStyle w:val="ListNotes"/>
        <w:numPr>
          <w:ilvl w:val="0"/>
          <w:numId w:val="23"/>
        </w:numPr>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90786B" w:rsidRPr="008F6E71">
        <w:t xml:space="preserve">Table </w:t>
      </w:r>
      <w:r w:rsidR="0090786B">
        <w:rPr>
          <w:noProof/>
        </w:rPr>
        <w:t>53</w:t>
      </w:r>
      <w:r w:rsidR="00ED26DE">
        <w:rPr>
          <w:lang w:val="en-US"/>
        </w:rPr>
        <w:fldChar w:fldCharType="end"/>
      </w:r>
      <w:r w:rsidRPr="008F6E71">
        <w:rPr>
          <w:lang w:val="en-US"/>
        </w:rPr>
        <w:t>) is required.</w:t>
      </w:r>
    </w:p>
    <w:p w14:paraId="0AF431FD" w14:textId="1BDC94DC" w:rsidR="005A3B76" w:rsidRPr="008F6E71" w:rsidRDefault="005A3B76" w:rsidP="00086CF4">
      <w:pPr>
        <w:pStyle w:val="ListNotes"/>
        <w:numPr>
          <w:ilvl w:val="0"/>
          <w:numId w:val="23"/>
        </w:numPr>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5EC54889" w14:textId="77777777" w:rsidR="00161278" w:rsidRPr="00944A6E" w:rsidRDefault="00161278" w:rsidP="00161278">
      <w:pPr>
        <w:pStyle w:val="ListNotes"/>
        <w:numPr>
          <w:ilvl w:val="0"/>
          <w:numId w:val="23"/>
        </w:numPr>
        <w:jc w:val="both"/>
      </w:pPr>
      <w:r>
        <w:t>Use snow holdover times in conditions of very light, light, or moderate snow mixed with ice crystals.</w:t>
      </w:r>
    </w:p>
    <w:p w14:paraId="552E764C" w14:textId="1467D339" w:rsidR="005A3B76" w:rsidRPr="008F6E71" w:rsidRDefault="00666E0D" w:rsidP="00086CF4">
      <w:pPr>
        <w:pStyle w:val="ListNotes"/>
        <w:numPr>
          <w:ilvl w:val="0"/>
          <w:numId w:val="23"/>
        </w:numPr>
        <w:rPr>
          <w:lang w:val="en-US"/>
        </w:rPr>
      </w:pPr>
      <w:r w:rsidRPr="008F6E71">
        <w:rPr>
          <w:lang w:val="en-US"/>
        </w:rPr>
        <w:t xml:space="preserve">Includes light, moderate and heavy freezing drizzle. </w:t>
      </w:r>
      <w:r w:rsidR="005A3B76" w:rsidRPr="008F6E71">
        <w:rPr>
          <w:lang w:val="en-US"/>
        </w:rPr>
        <w:t>Use light freezing rain holdover times if positive identification of freezing drizzle is not possible.</w:t>
      </w:r>
    </w:p>
    <w:p w14:paraId="727D3512" w14:textId="5AFC2F45" w:rsidR="005A3B76" w:rsidRPr="008F6E71" w:rsidRDefault="005A3B76" w:rsidP="00086CF4">
      <w:pPr>
        <w:pStyle w:val="ListNotes"/>
        <w:numPr>
          <w:ilvl w:val="0"/>
          <w:numId w:val="23"/>
        </w:numPr>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4869F038" w14:textId="22BB0AE4" w:rsidR="005A3B76" w:rsidRPr="008F6E71" w:rsidRDefault="005A3B76" w:rsidP="00086CF4">
      <w:pPr>
        <w:pStyle w:val="ListNotes"/>
        <w:numPr>
          <w:ilvl w:val="0"/>
          <w:numId w:val="23"/>
        </w:numPr>
        <w:rPr>
          <w:lang w:val="en-US"/>
        </w:rPr>
      </w:pPr>
      <w:r w:rsidRPr="008F6E71">
        <w:rPr>
          <w:lang w:val="en-US"/>
        </w:rPr>
        <w:t>Heavy snow, ice pellets, moderate and heavy freezing rain, small hail and hail.</w:t>
      </w:r>
    </w:p>
    <w:p w14:paraId="233177C7" w14:textId="1268B398" w:rsidR="005A3B76" w:rsidRPr="008F6E71" w:rsidRDefault="005A3B76" w:rsidP="00086CF4">
      <w:pPr>
        <w:pStyle w:val="ListNotes"/>
        <w:numPr>
          <w:ilvl w:val="0"/>
          <w:numId w:val="23"/>
        </w:numPr>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3942B4C8" w14:textId="186F4107" w:rsidR="005A3B76" w:rsidRPr="008F6E71" w:rsidRDefault="005A3B76" w:rsidP="00114231">
      <w:pPr>
        <w:pStyle w:val="Heading4"/>
      </w:pPr>
      <w:r w:rsidRPr="008F6E71">
        <w:t>CAUTIONS</w:t>
      </w:r>
    </w:p>
    <w:p w14:paraId="028E641A" w14:textId="77D4B37B" w:rsidR="00A55278" w:rsidRPr="00CC577C" w:rsidRDefault="00A55278" w:rsidP="002375A4">
      <w:pPr>
        <w:pStyle w:val="ListCautions"/>
      </w:pPr>
      <w:r w:rsidRPr="00CC577C">
        <w:t xml:space="preserve">The cautions that apply to the holdover times in the table above can be found on page </w:t>
      </w:r>
      <w:r w:rsidRPr="00CC577C">
        <w:fldChar w:fldCharType="begin"/>
      </w:r>
      <w:r w:rsidRPr="00CC577C">
        <w:instrText xml:space="preserve"> PAGEREF TypeIICautions \h </w:instrText>
      </w:r>
      <w:r w:rsidRPr="00CC577C">
        <w:fldChar w:fldCharType="separate"/>
      </w:r>
      <w:r w:rsidR="0090786B">
        <w:rPr>
          <w:noProof/>
        </w:rPr>
        <w:t>13</w:t>
      </w:r>
      <w:r w:rsidRPr="00CC577C">
        <w:fldChar w:fldCharType="end"/>
      </w:r>
      <w:r w:rsidRPr="00CC577C">
        <w:t>.</w:t>
      </w:r>
    </w:p>
    <w:p w14:paraId="3FF6B730" w14:textId="5BF76EA3" w:rsidR="00BC5724" w:rsidRPr="008F6E71" w:rsidRDefault="00BC5724" w:rsidP="002375A4">
      <w:pPr>
        <w:pStyle w:val="ListCautions"/>
      </w:pPr>
      <w:r w:rsidRPr="008F6E71">
        <w:br w:type="page"/>
      </w:r>
    </w:p>
    <w:p w14:paraId="24552E6C" w14:textId="0206CCD1" w:rsidR="005A3B76" w:rsidRPr="008F6E71" w:rsidRDefault="007E51F3" w:rsidP="00F26337">
      <w:pPr>
        <w:pStyle w:val="Heading3"/>
      </w:pPr>
      <w:bookmarkStart w:id="70" w:name="_Toc508704811"/>
      <w:bookmarkStart w:id="71" w:name="_Toc43986159"/>
      <w:bookmarkStart w:id="72" w:name="_Toc109205875"/>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90786B">
        <w:rPr>
          <w:noProof/>
        </w:rPr>
        <w:t>8</w:t>
      </w:r>
      <w:r w:rsidR="003B4FAC" w:rsidRPr="008F6E71">
        <w:rPr>
          <w:noProof/>
        </w:rPr>
        <w:fldChar w:fldCharType="end"/>
      </w:r>
      <w:r w:rsidR="00C372A3" w:rsidRPr="008F6E71">
        <w:t>: Type I</w:t>
      </w:r>
      <w:r w:rsidR="001E29FD" w:rsidRPr="008F6E71">
        <w:t>I</w:t>
      </w:r>
      <w:r w:rsidR="00C372A3" w:rsidRPr="008F6E71">
        <w:t xml:space="preserve"> Holdover Times </w:t>
      </w:r>
      <w:r w:rsidR="00EF3CD3" w:rsidRPr="008F6E71">
        <w:t>f</w:t>
      </w:r>
      <w:r w:rsidR="00C372A3" w:rsidRPr="008F6E71">
        <w:t>or Clariant Safewing M</w:t>
      </w:r>
      <w:r w:rsidR="001E29FD" w:rsidRPr="008F6E71">
        <w:t>P</w:t>
      </w:r>
      <w:r w:rsidR="00C372A3" w:rsidRPr="008F6E71">
        <w:t xml:space="preserve"> I</w:t>
      </w:r>
      <w:r w:rsidR="001E29FD" w:rsidRPr="008F6E71">
        <w:t>I</w:t>
      </w:r>
      <w:r w:rsidR="00C372A3" w:rsidRPr="008F6E71">
        <w:t xml:space="preserve"> F</w:t>
      </w:r>
      <w:r w:rsidR="001E29FD" w:rsidRPr="008F6E71">
        <w:t>LIGHT</w:t>
      </w:r>
      <w:r w:rsidR="00C372A3" w:rsidRPr="008F6E71">
        <w:t xml:space="preserve"> P</w:t>
      </w:r>
      <w:r w:rsidR="001E29FD" w:rsidRPr="008F6E71">
        <w:t>LUS</w:t>
      </w:r>
      <w:bookmarkEnd w:id="70"/>
      <w:bookmarkEnd w:id="71"/>
      <w:bookmarkEnd w:id="72"/>
    </w:p>
    <w:tbl>
      <w:tblPr>
        <w:tblW w:w="13536" w:type="dxa"/>
        <w:tblLayout w:type="fixed"/>
        <w:tblCellMar>
          <w:left w:w="0" w:type="dxa"/>
          <w:right w:w="0" w:type="dxa"/>
        </w:tblCellMar>
        <w:tblLook w:val="04A0" w:firstRow="1" w:lastRow="0" w:firstColumn="1" w:lastColumn="0" w:noHBand="0" w:noVBand="1"/>
        <w:tblCaption w:val="Type II Holdover Times for Clariant Safewing MP II FLIGHT PLUS"/>
        <w:tblDescription w:val="Table showing Type II Holdover Times for Clariant Safewing MP II FLIGHT PLUS"/>
      </w:tblPr>
      <w:tblGrid>
        <w:gridCol w:w="2122"/>
        <w:gridCol w:w="1796"/>
        <w:gridCol w:w="1695"/>
        <w:gridCol w:w="1695"/>
        <w:gridCol w:w="1695"/>
        <w:gridCol w:w="1695"/>
        <w:gridCol w:w="1695"/>
        <w:gridCol w:w="1143"/>
      </w:tblGrid>
      <w:tr w:rsidR="009844CA" w:rsidRPr="008F6E71" w14:paraId="616949C3" w14:textId="77777777" w:rsidTr="00D84037">
        <w:trPr>
          <w:trHeight w:val="1099"/>
          <w:tblHeader/>
        </w:trPr>
        <w:tc>
          <w:tcPr>
            <w:tcW w:w="2122" w:type="dxa"/>
            <w:tcBorders>
              <w:top w:val="single" w:sz="4" w:space="0" w:color="auto"/>
              <w:left w:val="single" w:sz="4" w:space="0" w:color="auto"/>
              <w:bottom w:val="nil"/>
              <w:right w:val="single" w:sz="4" w:space="0" w:color="auto"/>
            </w:tcBorders>
            <w:shd w:val="clear" w:color="000000" w:fill="FFFFFF"/>
            <w:vAlign w:val="center"/>
            <w:hideMark/>
          </w:tcPr>
          <w:p w14:paraId="0248A327" w14:textId="5E72E3B9"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37A7D0BB" w14:textId="583D9F71"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480280AC" w14:textId="77777777" w:rsidR="009844CA" w:rsidRDefault="009844CA" w:rsidP="009844CA">
            <w:pPr>
              <w:jc w:val="center"/>
              <w:rPr>
                <w:rFonts w:cs="Arial"/>
                <w:b/>
                <w:bCs/>
                <w:color w:val="000000"/>
                <w:sz w:val="18"/>
                <w:szCs w:val="18"/>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w:t>
            </w:r>
          </w:p>
          <w:p w14:paraId="3BFF6D4E" w14:textId="230F2B44" w:rsidR="009844CA" w:rsidRPr="008F6E71" w:rsidRDefault="009844CA" w:rsidP="009844CA">
            <w:pPr>
              <w:jc w:val="center"/>
              <w:rPr>
                <w:rFonts w:eastAsia="Times New Roman" w:cs="Arial"/>
                <w:b/>
                <w:bCs/>
                <w:color w:val="000000"/>
                <w:sz w:val="18"/>
                <w:szCs w:val="18"/>
                <w:lang w:val="en-US"/>
              </w:rPr>
            </w:pPr>
            <w:r>
              <w:rPr>
                <w:rFonts w:cs="Arial"/>
                <w:b/>
                <w:bCs/>
                <w:color w:val="000000"/>
                <w:sz w:val="18"/>
                <w:szCs w:val="18"/>
              </w:rPr>
              <w:t xml:space="preserve">or </w:t>
            </w:r>
            <w:r w:rsidRPr="00944A6E">
              <w:rPr>
                <w:rFonts w:cs="Arial"/>
                <w:b/>
                <w:bCs/>
                <w:color w:val="000000"/>
                <w:sz w:val="18"/>
                <w:szCs w:val="18"/>
              </w:rPr>
              <w:t>Ice Crystals</w:t>
            </w:r>
            <w:r>
              <w:rPr>
                <w:rFonts w:cs="Arial"/>
                <w:b/>
                <w:bCs/>
                <w:color w:val="000000"/>
                <w:sz w:val="18"/>
                <w:szCs w:val="18"/>
                <w:vertAlign w:val="superscript"/>
              </w:rPr>
              <w:t>3</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51110BDF" w14:textId="49EA5EF3"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 xml:space="preserve">Snow, </w:t>
            </w:r>
            <w:r w:rsidRPr="00944A6E">
              <w:rPr>
                <w:rFonts w:cs="Arial"/>
                <w:b/>
                <w:bCs/>
                <w:color w:val="000000"/>
                <w:sz w:val="18"/>
                <w:szCs w:val="18"/>
              </w:rPr>
              <w:br/>
              <w:t>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16014F3E" w14:textId="3F497176"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4B49C036" w14:textId="038536E8"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675FA46B" w14:textId="7F9285E5"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5B337DAD" w14:textId="33278DB7"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655BCA" w:rsidRPr="008F6E71" w14:paraId="78C8CA4B" w14:textId="77777777" w:rsidTr="006C73C5">
        <w:trPr>
          <w:trHeight w:val="330"/>
        </w:trPr>
        <w:tc>
          <w:tcPr>
            <w:tcW w:w="212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F3F979B" w14:textId="522E7E63"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796" w:type="dxa"/>
            <w:tcBorders>
              <w:top w:val="nil"/>
              <w:left w:val="nil"/>
              <w:bottom w:val="single" w:sz="4" w:space="0" w:color="auto"/>
              <w:right w:val="single" w:sz="4" w:space="0" w:color="auto"/>
            </w:tcBorders>
            <w:shd w:val="clear" w:color="auto" w:fill="auto"/>
            <w:vAlign w:val="center"/>
            <w:hideMark/>
          </w:tcPr>
          <w:p w14:paraId="65A7E00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7449B099" w14:textId="592E808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2:40 - 4:00</w:t>
            </w:r>
          </w:p>
        </w:tc>
        <w:tc>
          <w:tcPr>
            <w:tcW w:w="1695" w:type="dxa"/>
            <w:tcBorders>
              <w:top w:val="nil"/>
              <w:left w:val="nil"/>
              <w:bottom w:val="single" w:sz="4" w:space="0" w:color="auto"/>
              <w:right w:val="single" w:sz="4" w:space="0" w:color="auto"/>
            </w:tcBorders>
            <w:shd w:val="clear" w:color="000000" w:fill="FFFFFF"/>
            <w:vAlign w:val="center"/>
            <w:hideMark/>
          </w:tcPr>
          <w:p w14:paraId="4A08D1CC" w14:textId="35EEB92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0:50 - 1:50</w:t>
            </w:r>
          </w:p>
        </w:tc>
        <w:tc>
          <w:tcPr>
            <w:tcW w:w="1695" w:type="dxa"/>
            <w:tcBorders>
              <w:top w:val="nil"/>
              <w:left w:val="nil"/>
              <w:bottom w:val="single" w:sz="4" w:space="0" w:color="auto"/>
              <w:right w:val="single" w:sz="4" w:space="0" w:color="auto"/>
            </w:tcBorders>
            <w:shd w:val="clear" w:color="000000" w:fill="FFFFFF"/>
            <w:vAlign w:val="center"/>
            <w:hideMark/>
          </w:tcPr>
          <w:p w14:paraId="4F654E7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1:25 - 2:00</w:t>
            </w:r>
          </w:p>
        </w:tc>
        <w:tc>
          <w:tcPr>
            <w:tcW w:w="1695" w:type="dxa"/>
            <w:tcBorders>
              <w:top w:val="nil"/>
              <w:left w:val="nil"/>
              <w:bottom w:val="single" w:sz="4" w:space="0" w:color="auto"/>
              <w:right w:val="single" w:sz="4" w:space="0" w:color="auto"/>
            </w:tcBorders>
            <w:shd w:val="clear" w:color="000000" w:fill="FFFFFF"/>
            <w:vAlign w:val="center"/>
            <w:hideMark/>
          </w:tcPr>
          <w:p w14:paraId="7C7FC60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0:45 - 1:00</w:t>
            </w:r>
          </w:p>
        </w:tc>
        <w:tc>
          <w:tcPr>
            <w:tcW w:w="1695" w:type="dxa"/>
            <w:tcBorders>
              <w:top w:val="nil"/>
              <w:left w:val="nil"/>
              <w:bottom w:val="single" w:sz="4" w:space="0" w:color="auto"/>
              <w:right w:val="single" w:sz="4" w:space="0" w:color="auto"/>
            </w:tcBorders>
            <w:shd w:val="clear" w:color="000000" w:fill="FFFFFF"/>
            <w:vAlign w:val="center"/>
            <w:hideMark/>
          </w:tcPr>
          <w:p w14:paraId="4CDDE1F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0:15 - 2:00</w:t>
            </w:r>
          </w:p>
        </w:tc>
        <w:tc>
          <w:tcPr>
            <w:tcW w:w="1143" w:type="dxa"/>
            <w:tcBorders>
              <w:top w:val="nil"/>
              <w:left w:val="nil"/>
              <w:bottom w:val="nil"/>
              <w:right w:val="single" w:sz="4" w:space="0" w:color="auto"/>
            </w:tcBorders>
            <w:shd w:val="clear" w:color="auto" w:fill="FF5E5E"/>
            <w:vAlign w:val="center"/>
            <w:hideMark/>
          </w:tcPr>
          <w:p w14:paraId="7732F40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02DE433B" w14:textId="77777777" w:rsidTr="006C73C5">
        <w:trPr>
          <w:trHeight w:val="330"/>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4A0594F5"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533062A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02449C59" w14:textId="4FB9296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2:35 - 4:00</w:t>
            </w:r>
          </w:p>
        </w:tc>
        <w:tc>
          <w:tcPr>
            <w:tcW w:w="1695" w:type="dxa"/>
            <w:tcBorders>
              <w:top w:val="nil"/>
              <w:left w:val="nil"/>
              <w:bottom w:val="single" w:sz="4" w:space="0" w:color="auto"/>
              <w:right w:val="single" w:sz="4" w:space="0" w:color="auto"/>
            </w:tcBorders>
            <w:shd w:val="clear" w:color="000000" w:fill="FFFFFF"/>
            <w:vAlign w:val="center"/>
            <w:hideMark/>
          </w:tcPr>
          <w:p w14:paraId="1D2EBE5A" w14:textId="1C073A4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1:00 - 1:45</w:t>
            </w:r>
          </w:p>
        </w:tc>
        <w:tc>
          <w:tcPr>
            <w:tcW w:w="1695" w:type="dxa"/>
            <w:tcBorders>
              <w:top w:val="nil"/>
              <w:left w:val="nil"/>
              <w:bottom w:val="single" w:sz="4" w:space="0" w:color="auto"/>
              <w:right w:val="single" w:sz="4" w:space="0" w:color="auto"/>
            </w:tcBorders>
            <w:shd w:val="clear" w:color="000000" w:fill="FFFFFF"/>
            <w:vAlign w:val="center"/>
            <w:hideMark/>
          </w:tcPr>
          <w:p w14:paraId="2549492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1:35 - 2:00</w:t>
            </w:r>
          </w:p>
        </w:tc>
        <w:tc>
          <w:tcPr>
            <w:tcW w:w="1695" w:type="dxa"/>
            <w:tcBorders>
              <w:top w:val="nil"/>
              <w:left w:val="nil"/>
              <w:bottom w:val="single" w:sz="4" w:space="0" w:color="auto"/>
              <w:right w:val="single" w:sz="4" w:space="0" w:color="auto"/>
            </w:tcBorders>
            <w:shd w:val="clear" w:color="000000" w:fill="FFFFFF"/>
            <w:vAlign w:val="center"/>
            <w:hideMark/>
          </w:tcPr>
          <w:p w14:paraId="07875DF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0:50 - 1:15</w:t>
            </w:r>
          </w:p>
        </w:tc>
        <w:tc>
          <w:tcPr>
            <w:tcW w:w="1695" w:type="dxa"/>
            <w:tcBorders>
              <w:top w:val="nil"/>
              <w:left w:val="nil"/>
              <w:bottom w:val="single" w:sz="4" w:space="0" w:color="auto"/>
              <w:right w:val="single" w:sz="4" w:space="0" w:color="auto"/>
            </w:tcBorders>
            <w:shd w:val="clear" w:color="000000" w:fill="FFFFFF"/>
            <w:vAlign w:val="center"/>
            <w:hideMark/>
          </w:tcPr>
          <w:p w14:paraId="6F2BB00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0:15 - 1:15</w:t>
            </w:r>
          </w:p>
        </w:tc>
        <w:tc>
          <w:tcPr>
            <w:tcW w:w="1143" w:type="dxa"/>
            <w:tcBorders>
              <w:top w:val="nil"/>
              <w:left w:val="nil"/>
              <w:bottom w:val="nil"/>
              <w:right w:val="single" w:sz="4" w:space="0" w:color="auto"/>
            </w:tcBorders>
            <w:shd w:val="clear" w:color="auto" w:fill="FF5E5E"/>
            <w:vAlign w:val="center"/>
            <w:hideMark/>
          </w:tcPr>
          <w:p w14:paraId="7A0DEA3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4D19117F" w14:textId="77777777" w:rsidTr="006C73C5">
        <w:trPr>
          <w:trHeight w:val="330"/>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23C5D16D"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770015C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695" w:type="dxa"/>
            <w:tcBorders>
              <w:top w:val="nil"/>
              <w:left w:val="nil"/>
              <w:bottom w:val="single" w:sz="4" w:space="0" w:color="auto"/>
              <w:right w:val="single" w:sz="4" w:space="0" w:color="auto"/>
            </w:tcBorders>
            <w:shd w:val="clear" w:color="000000" w:fill="FFFFFF"/>
            <w:vAlign w:val="center"/>
            <w:hideMark/>
          </w:tcPr>
          <w:p w14:paraId="595008DF" w14:textId="01A4EB2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1:05 - 2:20</w:t>
            </w:r>
          </w:p>
        </w:tc>
        <w:tc>
          <w:tcPr>
            <w:tcW w:w="1695" w:type="dxa"/>
            <w:tcBorders>
              <w:top w:val="nil"/>
              <w:left w:val="nil"/>
              <w:bottom w:val="single" w:sz="4" w:space="0" w:color="auto"/>
              <w:right w:val="single" w:sz="4" w:space="0" w:color="auto"/>
            </w:tcBorders>
            <w:shd w:val="clear" w:color="000000" w:fill="FFFFFF"/>
            <w:vAlign w:val="center"/>
            <w:hideMark/>
          </w:tcPr>
          <w:p w14:paraId="6E7138D6" w14:textId="2F5261A3"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0:15 - 0:25</w:t>
            </w:r>
          </w:p>
        </w:tc>
        <w:tc>
          <w:tcPr>
            <w:tcW w:w="1695" w:type="dxa"/>
            <w:tcBorders>
              <w:top w:val="nil"/>
              <w:left w:val="nil"/>
              <w:bottom w:val="single" w:sz="4" w:space="0" w:color="auto"/>
              <w:right w:val="single" w:sz="4" w:space="0" w:color="auto"/>
            </w:tcBorders>
            <w:shd w:val="clear" w:color="000000" w:fill="FFFFFF"/>
            <w:vAlign w:val="center"/>
            <w:hideMark/>
          </w:tcPr>
          <w:p w14:paraId="089E642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0:30 - 1:05</w:t>
            </w:r>
          </w:p>
        </w:tc>
        <w:tc>
          <w:tcPr>
            <w:tcW w:w="1695" w:type="dxa"/>
            <w:tcBorders>
              <w:top w:val="nil"/>
              <w:left w:val="nil"/>
              <w:bottom w:val="single" w:sz="4" w:space="0" w:color="auto"/>
              <w:right w:val="single" w:sz="4" w:space="0" w:color="auto"/>
            </w:tcBorders>
            <w:shd w:val="clear" w:color="000000" w:fill="FFFFFF"/>
            <w:vAlign w:val="center"/>
            <w:hideMark/>
          </w:tcPr>
          <w:p w14:paraId="3F75E4B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0:15 - 0:20</w:t>
            </w:r>
          </w:p>
        </w:tc>
        <w:tc>
          <w:tcPr>
            <w:tcW w:w="2838" w:type="dxa"/>
            <w:gridSpan w:val="2"/>
            <w:vMerge w:val="restart"/>
            <w:tcBorders>
              <w:top w:val="nil"/>
              <w:left w:val="nil"/>
              <w:bottom w:val="single" w:sz="4" w:space="0" w:color="000000"/>
              <w:right w:val="single" w:sz="4" w:space="0" w:color="auto"/>
            </w:tcBorders>
            <w:shd w:val="clear" w:color="auto" w:fill="FF5E5E"/>
            <w:vAlign w:val="center"/>
            <w:hideMark/>
          </w:tcPr>
          <w:p w14:paraId="28D34C0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655BCA" w:rsidRPr="008F6E71" w14:paraId="0FA3F5EA" w14:textId="77777777" w:rsidTr="006C73C5">
        <w:trPr>
          <w:trHeight w:val="330"/>
        </w:trPr>
        <w:tc>
          <w:tcPr>
            <w:tcW w:w="21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5C10443" w14:textId="6C95A7AD"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796" w:type="dxa"/>
            <w:tcBorders>
              <w:top w:val="nil"/>
              <w:left w:val="nil"/>
              <w:bottom w:val="single" w:sz="4" w:space="0" w:color="auto"/>
              <w:right w:val="single" w:sz="4" w:space="0" w:color="auto"/>
            </w:tcBorders>
            <w:shd w:val="clear" w:color="auto" w:fill="auto"/>
            <w:vAlign w:val="center"/>
            <w:hideMark/>
          </w:tcPr>
          <w:p w14:paraId="68CD50F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27A8BACD" w14:textId="55C42D7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0:40 - 2:20</w:t>
            </w:r>
          </w:p>
        </w:tc>
        <w:tc>
          <w:tcPr>
            <w:tcW w:w="1695" w:type="dxa"/>
            <w:tcBorders>
              <w:top w:val="nil"/>
              <w:left w:val="nil"/>
              <w:bottom w:val="single" w:sz="4" w:space="0" w:color="auto"/>
              <w:right w:val="single" w:sz="4" w:space="0" w:color="auto"/>
            </w:tcBorders>
            <w:shd w:val="clear" w:color="000000" w:fill="FFFFFF"/>
            <w:vAlign w:val="center"/>
            <w:hideMark/>
          </w:tcPr>
          <w:p w14:paraId="0F13097E" w14:textId="4DF057A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0:40 - 1:30</w:t>
            </w:r>
          </w:p>
        </w:tc>
        <w:tc>
          <w:tcPr>
            <w:tcW w:w="1695" w:type="dxa"/>
            <w:tcBorders>
              <w:top w:val="nil"/>
              <w:left w:val="nil"/>
              <w:bottom w:val="single" w:sz="4" w:space="0" w:color="auto"/>
              <w:right w:val="single" w:sz="4" w:space="0" w:color="auto"/>
            </w:tcBorders>
            <w:shd w:val="clear" w:color="000000" w:fill="FFFFFF"/>
            <w:vAlign w:val="center"/>
            <w:hideMark/>
          </w:tcPr>
          <w:p w14:paraId="685FD10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0:35 - 1:25</w:t>
            </w:r>
          </w:p>
        </w:tc>
        <w:tc>
          <w:tcPr>
            <w:tcW w:w="1695" w:type="dxa"/>
            <w:tcBorders>
              <w:top w:val="nil"/>
              <w:left w:val="nil"/>
              <w:bottom w:val="single" w:sz="4" w:space="0" w:color="auto"/>
              <w:right w:val="single" w:sz="4" w:space="0" w:color="auto"/>
            </w:tcBorders>
            <w:shd w:val="clear" w:color="000000" w:fill="FFFFFF"/>
            <w:vAlign w:val="center"/>
            <w:hideMark/>
          </w:tcPr>
          <w:p w14:paraId="3EE30AD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0:35 - 0:55</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27234893" w14:textId="77777777" w:rsidR="00655BCA" w:rsidRPr="008F6E71" w:rsidRDefault="00655BCA" w:rsidP="00655BCA">
            <w:pPr>
              <w:jc w:val="left"/>
              <w:rPr>
                <w:rFonts w:eastAsia="Times New Roman" w:cs="Arial"/>
                <w:color w:val="000000"/>
                <w:sz w:val="18"/>
                <w:szCs w:val="18"/>
                <w:lang w:val="en-US"/>
              </w:rPr>
            </w:pPr>
          </w:p>
        </w:tc>
      </w:tr>
      <w:tr w:rsidR="00655BCA" w:rsidRPr="008F6E71" w14:paraId="5A3B9CC7" w14:textId="77777777" w:rsidTr="006C73C5">
        <w:trPr>
          <w:trHeight w:val="330"/>
        </w:trPr>
        <w:tc>
          <w:tcPr>
            <w:tcW w:w="2122" w:type="dxa"/>
            <w:vMerge/>
            <w:tcBorders>
              <w:top w:val="nil"/>
              <w:left w:val="single" w:sz="4" w:space="0" w:color="auto"/>
              <w:bottom w:val="single" w:sz="4" w:space="0" w:color="000000"/>
              <w:right w:val="single" w:sz="4" w:space="0" w:color="auto"/>
            </w:tcBorders>
            <w:vAlign w:val="center"/>
            <w:hideMark/>
          </w:tcPr>
          <w:p w14:paraId="201DC290"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30BDDCC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7ECB057E" w14:textId="496A36B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0:30 - 1:45</w:t>
            </w:r>
          </w:p>
        </w:tc>
        <w:tc>
          <w:tcPr>
            <w:tcW w:w="1695" w:type="dxa"/>
            <w:tcBorders>
              <w:top w:val="nil"/>
              <w:left w:val="nil"/>
              <w:bottom w:val="single" w:sz="4" w:space="0" w:color="auto"/>
              <w:right w:val="single" w:sz="4" w:space="0" w:color="auto"/>
            </w:tcBorders>
            <w:shd w:val="clear" w:color="000000" w:fill="FFFFFF"/>
            <w:vAlign w:val="center"/>
            <w:hideMark/>
          </w:tcPr>
          <w:p w14:paraId="4D9EBF1D" w14:textId="7137FBA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1:00 - 1:40</w:t>
            </w:r>
          </w:p>
        </w:tc>
        <w:tc>
          <w:tcPr>
            <w:tcW w:w="1695" w:type="dxa"/>
            <w:tcBorders>
              <w:top w:val="nil"/>
              <w:left w:val="nil"/>
              <w:bottom w:val="single" w:sz="4" w:space="0" w:color="auto"/>
              <w:right w:val="single" w:sz="4" w:space="0" w:color="auto"/>
            </w:tcBorders>
            <w:shd w:val="clear" w:color="000000" w:fill="FFFFFF"/>
            <w:vAlign w:val="center"/>
            <w:hideMark/>
          </w:tcPr>
          <w:p w14:paraId="5E169D9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0:25 - 1:10</w:t>
            </w:r>
          </w:p>
        </w:tc>
        <w:tc>
          <w:tcPr>
            <w:tcW w:w="1695" w:type="dxa"/>
            <w:tcBorders>
              <w:top w:val="nil"/>
              <w:left w:val="nil"/>
              <w:bottom w:val="single" w:sz="4" w:space="0" w:color="auto"/>
              <w:right w:val="single" w:sz="4" w:space="0" w:color="auto"/>
            </w:tcBorders>
            <w:shd w:val="clear" w:color="000000" w:fill="FFFFFF"/>
            <w:vAlign w:val="center"/>
            <w:hideMark/>
          </w:tcPr>
          <w:p w14:paraId="24A9875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0:30 - 0:45</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16B9353A" w14:textId="77777777" w:rsidR="00655BCA" w:rsidRPr="008F6E71" w:rsidRDefault="00655BCA" w:rsidP="00655BCA">
            <w:pPr>
              <w:jc w:val="left"/>
              <w:rPr>
                <w:rFonts w:eastAsia="Times New Roman" w:cs="Arial"/>
                <w:color w:val="000000"/>
                <w:sz w:val="18"/>
                <w:szCs w:val="18"/>
                <w:lang w:val="en-US"/>
              </w:rPr>
            </w:pPr>
          </w:p>
        </w:tc>
      </w:tr>
      <w:tr w:rsidR="00655BCA" w:rsidRPr="008F6E71" w14:paraId="6072FB20" w14:textId="77777777" w:rsidTr="006C73C5">
        <w:trPr>
          <w:trHeight w:val="330"/>
        </w:trPr>
        <w:tc>
          <w:tcPr>
            <w:tcW w:w="21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BFA6CAA" w14:textId="1529481D"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796" w:type="dxa"/>
            <w:tcBorders>
              <w:top w:val="nil"/>
              <w:left w:val="nil"/>
              <w:bottom w:val="single" w:sz="4" w:space="0" w:color="auto"/>
              <w:right w:val="single" w:sz="4" w:space="0" w:color="auto"/>
            </w:tcBorders>
            <w:shd w:val="clear" w:color="auto" w:fill="auto"/>
            <w:vAlign w:val="center"/>
            <w:hideMark/>
          </w:tcPr>
          <w:p w14:paraId="11277E9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33302F9D" w14:textId="78848C9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0:40 - 2:20</w:t>
            </w:r>
          </w:p>
        </w:tc>
        <w:tc>
          <w:tcPr>
            <w:tcW w:w="1695" w:type="dxa"/>
            <w:tcBorders>
              <w:top w:val="nil"/>
              <w:left w:val="nil"/>
              <w:bottom w:val="single" w:sz="4" w:space="0" w:color="auto"/>
              <w:right w:val="single" w:sz="4" w:space="0" w:color="auto"/>
            </w:tcBorders>
            <w:shd w:val="clear" w:color="000000" w:fill="FFFFFF"/>
            <w:vAlign w:val="center"/>
            <w:hideMark/>
          </w:tcPr>
          <w:p w14:paraId="5A9F5BD2" w14:textId="38B7B9A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0:35 - 1:15</w:t>
            </w:r>
          </w:p>
        </w:tc>
        <w:tc>
          <w:tcPr>
            <w:tcW w:w="1695" w:type="dxa"/>
            <w:tcBorders>
              <w:top w:val="nil"/>
              <w:left w:val="nil"/>
              <w:bottom w:val="single" w:sz="4" w:space="0" w:color="auto"/>
              <w:right w:val="single" w:sz="4" w:space="0" w:color="auto"/>
            </w:tcBorders>
            <w:shd w:val="clear" w:color="000000" w:fill="FFFFFF"/>
            <w:vAlign w:val="center"/>
            <w:hideMark/>
          </w:tcPr>
          <w:p w14:paraId="2E927390" w14:textId="0F747223"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0:35 - 1:25</w:t>
            </w:r>
            <w:r w:rsidR="00A4302C">
              <w:rPr>
                <w:rFonts w:cs="Arial"/>
                <w:color w:val="000000"/>
                <w:sz w:val="18"/>
                <w:szCs w:val="18"/>
                <w:vertAlign w:val="superscript"/>
                <w:lang w:val="en-US"/>
              </w:rPr>
              <w:t>10</w:t>
            </w:r>
          </w:p>
        </w:tc>
        <w:tc>
          <w:tcPr>
            <w:tcW w:w="1695" w:type="dxa"/>
            <w:tcBorders>
              <w:top w:val="nil"/>
              <w:left w:val="nil"/>
              <w:bottom w:val="single" w:sz="4" w:space="0" w:color="auto"/>
              <w:right w:val="single" w:sz="4" w:space="0" w:color="auto"/>
            </w:tcBorders>
            <w:shd w:val="clear" w:color="000000" w:fill="FFFFFF"/>
            <w:vAlign w:val="center"/>
            <w:hideMark/>
          </w:tcPr>
          <w:p w14:paraId="436820D9" w14:textId="014B553A"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0:35 - 0:55</w:t>
            </w:r>
            <w:r w:rsidR="00A4302C">
              <w:rPr>
                <w:rFonts w:cs="Arial"/>
                <w:color w:val="000000"/>
                <w:sz w:val="18"/>
                <w:szCs w:val="18"/>
                <w:vertAlign w:val="superscript"/>
                <w:lang w:val="en-US"/>
              </w:rPr>
              <w:t>10</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0CC0EDE4" w14:textId="77777777" w:rsidR="00655BCA" w:rsidRPr="008F6E71" w:rsidRDefault="00655BCA" w:rsidP="00655BCA">
            <w:pPr>
              <w:jc w:val="left"/>
              <w:rPr>
                <w:rFonts w:eastAsia="Times New Roman" w:cs="Arial"/>
                <w:color w:val="000000"/>
                <w:sz w:val="18"/>
                <w:szCs w:val="18"/>
                <w:lang w:val="en-US"/>
              </w:rPr>
            </w:pPr>
          </w:p>
        </w:tc>
      </w:tr>
      <w:tr w:rsidR="00655BCA" w:rsidRPr="008F6E71" w14:paraId="6442BB89" w14:textId="77777777" w:rsidTr="006C73C5">
        <w:trPr>
          <w:trHeight w:val="330"/>
        </w:trPr>
        <w:tc>
          <w:tcPr>
            <w:tcW w:w="2122" w:type="dxa"/>
            <w:vMerge/>
            <w:tcBorders>
              <w:top w:val="nil"/>
              <w:left w:val="single" w:sz="4" w:space="0" w:color="auto"/>
              <w:bottom w:val="single" w:sz="4" w:space="0" w:color="000000"/>
              <w:right w:val="single" w:sz="4" w:space="0" w:color="auto"/>
            </w:tcBorders>
            <w:vAlign w:val="center"/>
            <w:hideMark/>
          </w:tcPr>
          <w:p w14:paraId="3618D66A"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71E6678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2F1EFA77" w14:textId="5BD5402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0:30 - 1:45</w:t>
            </w:r>
          </w:p>
        </w:tc>
        <w:tc>
          <w:tcPr>
            <w:tcW w:w="1695" w:type="dxa"/>
            <w:tcBorders>
              <w:top w:val="nil"/>
              <w:left w:val="nil"/>
              <w:bottom w:val="single" w:sz="4" w:space="0" w:color="auto"/>
              <w:right w:val="single" w:sz="4" w:space="0" w:color="auto"/>
            </w:tcBorders>
            <w:shd w:val="clear" w:color="000000" w:fill="FFFFFF"/>
            <w:vAlign w:val="center"/>
            <w:hideMark/>
          </w:tcPr>
          <w:p w14:paraId="527B7F45" w14:textId="712C899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0:55 - 1:40</w:t>
            </w:r>
          </w:p>
        </w:tc>
        <w:tc>
          <w:tcPr>
            <w:tcW w:w="1695" w:type="dxa"/>
            <w:tcBorders>
              <w:top w:val="nil"/>
              <w:left w:val="nil"/>
              <w:bottom w:val="single" w:sz="4" w:space="0" w:color="auto"/>
              <w:right w:val="single" w:sz="4" w:space="0" w:color="auto"/>
            </w:tcBorders>
            <w:shd w:val="clear" w:color="000000" w:fill="FFFFFF"/>
            <w:vAlign w:val="center"/>
            <w:hideMark/>
          </w:tcPr>
          <w:p w14:paraId="66CE6450" w14:textId="42114180"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0:25 - 1:10</w:t>
            </w:r>
            <w:r w:rsidR="00A4302C">
              <w:rPr>
                <w:rFonts w:cs="Arial"/>
                <w:color w:val="000000"/>
                <w:sz w:val="18"/>
                <w:szCs w:val="18"/>
                <w:vertAlign w:val="superscript"/>
                <w:lang w:val="en-US"/>
              </w:rPr>
              <w:t>10</w:t>
            </w:r>
          </w:p>
        </w:tc>
        <w:tc>
          <w:tcPr>
            <w:tcW w:w="1695" w:type="dxa"/>
            <w:tcBorders>
              <w:top w:val="nil"/>
              <w:left w:val="nil"/>
              <w:bottom w:val="single" w:sz="4" w:space="0" w:color="auto"/>
              <w:right w:val="single" w:sz="4" w:space="0" w:color="auto"/>
            </w:tcBorders>
            <w:shd w:val="clear" w:color="000000" w:fill="FFFFFF"/>
            <w:vAlign w:val="center"/>
            <w:hideMark/>
          </w:tcPr>
          <w:p w14:paraId="16EB40A2" w14:textId="2B0AA485"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0:30 - 0:45</w:t>
            </w:r>
            <w:r w:rsidR="00A4302C">
              <w:rPr>
                <w:rFonts w:cs="Arial"/>
                <w:color w:val="000000"/>
                <w:sz w:val="18"/>
                <w:szCs w:val="18"/>
                <w:vertAlign w:val="superscript"/>
                <w:lang w:val="en-US"/>
              </w:rPr>
              <w:t>10</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5A1B4C16" w14:textId="77777777" w:rsidR="00655BCA" w:rsidRPr="008F6E71" w:rsidRDefault="00655BCA" w:rsidP="00655BCA">
            <w:pPr>
              <w:jc w:val="left"/>
              <w:rPr>
                <w:rFonts w:eastAsia="Times New Roman" w:cs="Arial"/>
                <w:color w:val="000000"/>
                <w:sz w:val="18"/>
                <w:szCs w:val="18"/>
                <w:lang w:val="en-US"/>
              </w:rPr>
            </w:pPr>
          </w:p>
        </w:tc>
      </w:tr>
      <w:tr w:rsidR="00655BCA" w:rsidRPr="008F6E71" w14:paraId="1D8338E9" w14:textId="77777777" w:rsidTr="006C73C5">
        <w:trPr>
          <w:trHeight w:val="48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6F2164E9" w14:textId="46A9937F"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796" w:type="dxa"/>
            <w:tcBorders>
              <w:top w:val="nil"/>
              <w:left w:val="nil"/>
              <w:bottom w:val="single" w:sz="4" w:space="0" w:color="auto"/>
              <w:right w:val="single" w:sz="4" w:space="0" w:color="auto"/>
            </w:tcBorders>
            <w:shd w:val="clear" w:color="auto" w:fill="auto"/>
            <w:vAlign w:val="center"/>
            <w:hideMark/>
          </w:tcPr>
          <w:p w14:paraId="6F293F4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1C6E1BCE" w14:textId="4EBF76C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0:20 - 0:40</w:t>
            </w:r>
          </w:p>
        </w:tc>
        <w:tc>
          <w:tcPr>
            <w:tcW w:w="1695" w:type="dxa"/>
            <w:tcBorders>
              <w:top w:val="nil"/>
              <w:left w:val="nil"/>
              <w:bottom w:val="single" w:sz="4" w:space="0" w:color="auto"/>
              <w:right w:val="single" w:sz="4" w:space="0" w:color="auto"/>
            </w:tcBorders>
            <w:shd w:val="clear" w:color="000000" w:fill="FFFFFF"/>
            <w:vAlign w:val="center"/>
            <w:hideMark/>
          </w:tcPr>
          <w:p w14:paraId="472D758B" w14:textId="25EAB132" w:rsidR="00655BCA" w:rsidRPr="008F6E71" w:rsidRDefault="00655BCA" w:rsidP="009C5BD0">
            <w:pPr>
              <w:jc w:val="center"/>
              <w:rPr>
                <w:rFonts w:eastAsia="Times New Roman" w:cs="Arial"/>
                <w:color w:val="000000"/>
                <w:sz w:val="18"/>
                <w:szCs w:val="18"/>
                <w:lang w:val="en-US"/>
              </w:rPr>
            </w:pPr>
            <w:r w:rsidRPr="008F6E71">
              <w:rPr>
                <w:rFonts w:cs="Arial"/>
                <w:color w:val="000000"/>
                <w:sz w:val="18"/>
                <w:szCs w:val="18"/>
                <w:lang w:val="en-US"/>
              </w:rPr>
              <w:t>0:</w:t>
            </w:r>
            <w:r w:rsidR="009C5BD0" w:rsidRPr="008F6E71">
              <w:rPr>
                <w:rFonts w:cs="Arial"/>
                <w:color w:val="000000"/>
                <w:sz w:val="18"/>
                <w:szCs w:val="18"/>
                <w:lang w:val="en-US"/>
              </w:rPr>
              <w:t xml:space="preserve">02 </w:t>
            </w:r>
            <w:r w:rsidRPr="008F6E71">
              <w:rPr>
                <w:rFonts w:cs="Arial"/>
                <w:color w:val="000000"/>
                <w:sz w:val="18"/>
                <w:szCs w:val="18"/>
                <w:lang w:val="en-US"/>
              </w:rPr>
              <w:t>- 0:</w:t>
            </w:r>
            <w:r w:rsidR="009C5BD0" w:rsidRPr="008F6E71">
              <w:rPr>
                <w:rFonts w:cs="Arial"/>
                <w:color w:val="000000"/>
                <w:sz w:val="18"/>
                <w:szCs w:val="18"/>
                <w:lang w:val="en-US"/>
              </w:rPr>
              <w:t>07</w:t>
            </w:r>
          </w:p>
        </w:tc>
        <w:tc>
          <w:tcPr>
            <w:tcW w:w="3390" w:type="dxa"/>
            <w:gridSpan w:val="2"/>
            <w:tcBorders>
              <w:top w:val="single" w:sz="4" w:space="0" w:color="auto"/>
              <w:left w:val="nil"/>
              <w:bottom w:val="nil"/>
              <w:right w:val="nil"/>
            </w:tcBorders>
            <w:shd w:val="clear" w:color="auto" w:fill="FF5E5E"/>
            <w:vAlign w:val="center"/>
            <w:hideMark/>
          </w:tcPr>
          <w:p w14:paraId="360328D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3241B32B" w14:textId="77777777" w:rsidR="00655BCA" w:rsidRPr="008F6E71" w:rsidRDefault="00655BCA" w:rsidP="00655BCA">
            <w:pPr>
              <w:jc w:val="left"/>
              <w:rPr>
                <w:rFonts w:eastAsia="Times New Roman" w:cs="Arial"/>
                <w:color w:val="000000"/>
                <w:sz w:val="18"/>
                <w:szCs w:val="18"/>
                <w:lang w:val="en-US"/>
              </w:rPr>
            </w:pPr>
          </w:p>
        </w:tc>
      </w:tr>
      <w:tr w:rsidR="00655BCA" w:rsidRPr="008F6E71" w14:paraId="4C7D1793" w14:textId="77777777" w:rsidTr="006C73C5">
        <w:trPr>
          <w:trHeight w:val="48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4E2B16A3" w14:textId="0A4E76B4"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796" w:type="dxa"/>
            <w:tcBorders>
              <w:top w:val="nil"/>
              <w:left w:val="nil"/>
              <w:bottom w:val="single" w:sz="4" w:space="0" w:color="auto"/>
              <w:right w:val="single" w:sz="4" w:space="0" w:color="auto"/>
            </w:tcBorders>
            <w:shd w:val="clear" w:color="auto" w:fill="auto"/>
            <w:vAlign w:val="center"/>
            <w:hideMark/>
          </w:tcPr>
          <w:p w14:paraId="66105CC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1CC532C4" w14:textId="12AA51D3"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0:20 - 0:40</w:t>
            </w:r>
          </w:p>
        </w:tc>
        <w:tc>
          <w:tcPr>
            <w:tcW w:w="1695" w:type="dxa"/>
            <w:tcBorders>
              <w:top w:val="nil"/>
              <w:left w:val="nil"/>
              <w:bottom w:val="single" w:sz="4" w:space="0" w:color="auto"/>
              <w:right w:val="single" w:sz="4" w:space="0" w:color="auto"/>
            </w:tcBorders>
            <w:shd w:val="clear" w:color="000000" w:fill="FFFFFF"/>
            <w:vAlign w:val="center"/>
            <w:hideMark/>
          </w:tcPr>
          <w:p w14:paraId="54393A35" w14:textId="0B4B58E4" w:rsidR="00655BCA" w:rsidRPr="008F6E71" w:rsidRDefault="00655BCA" w:rsidP="009C5BD0">
            <w:pPr>
              <w:jc w:val="center"/>
              <w:rPr>
                <w:rFonts w:eastAsia="Times New Roman" w:cs="Arial"/>
                <w:color w:val="000000"/>
                <w:sz w:val="18"/>
                <w:szCs w:val="18"/>
                <w:lang w:val="en-US"/>
              </w:rPr>
            </w:pPr>
            <w:r w:rsidRPr="008F6E71">
              <w:rPr>
                <w:rFonts w:cs="Arial"/>
                <w:color w:val="000000"/>
                <w:sz w:val="18"/>
                <w:szCs w:val="18"/>
                <w:lang w:val="en-US"/>
              </w:rPr>
              <w:t>0:</w:t>
            </w:r>
            <w:r w:rsidR="009C5BD0" w:rsidRPr="008F6E71">
              <w:rPr>
                <w:rFonts w:cs="Arial"/>
                <w:color w:val="000000"/>
                <w:sz w:val="18"/>
                <w:szCs w:val="18"/>
                <w:lang w:val="en-US"/>
              </w:rPr>
              <w:t xml:space="preserve">01 </w:t>
            </w:r>
            <w:r w:rsidRPr="008F6E71">
              <w:rPr>
                <w:rFonts w:cs="Arial"/>
                <w:color w:val="000000"/>
                <w:sz w:val="18"/>
                <w:szCs w:val="18"/>
                <w:lang w:val="en-US"/>
              </w:rPr>
              <w:t>- 0:</w:t>
            </w:r>
            <w:r w:rsidR="009C5BD0" w:rsidRPr="008F6E71">
              <w:rPr>
                <w:rFonts w:cs="Arial"/>
                <w:color w:val="000000"/>
                <w:sz w:val="18"/>
                <w:szCs w:val="18"/>
                <w:lang w:val="en-US"/>
              </w:rPr>
              <w:t>03</w:t>
            </w:r>
          </w:p>
        </w:tc>
        <w:tc>
          <w:tcPr>
            <w:tcW w:w="1695" w:type="dxa"/>
            <w:tcBorders>
              <w:top w:val="nil"/>
              <w:left w:val="nil"/>
              <w:bottom w:val="nil"/>
              <w:right w:val="nil"/>
            </w:tcBorders>
            <w:shd w:val="clear" w:color="auto" w:fill="FF5E5E"/>
            <w:vAlign w:val="center"/>
            <w:hideMark/>
          </w:tcPr>
          <w:p w14:paraId="327AD52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695" w:type="dxa"/>
            <w:tcBorders>
              <w:top w:val="nil"/>
              <w:left w:val="nil"/>
              <w:bottom w:val="nil"/>
              <w:right w:val="nil"/>
            </w:tcBorders>
            <w:shd w:val="clear" w:color="auto" w:fill="FF5E5E"/>
            <w:vAlign w:val="center"/>
            <w:hideMark/>
          </w:tcPr>
          <w:p w14:paraId="2D50011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nil"/>
              <w:right w:val="single" w:sz="4" w:space="0" w:color="auto"/>
            </w:tcBorders>
            <w:shd w:val="clear" w:color="auto" w:fill="FF5E5E"/>
            <w:vAlign w:val="center"/>
            <w:hideMark/>
          </w:tcPr>
          <w:p w14:paraId="7147044E" w14:textId="77777777" w:rsidR="00655BCA" w:rsidRPr="008F6E71" w:rsidRDefault="00655BCA" w:rsidP="00655BCA">
            <w:pPr>
              <w:jc w:val="left"/>
              <w:rPr>
                <w:rFonts w:eastAsia="Times New Roman" w:cs="Arial"/>
                <w:color w:val="000000"/>
                <w:sz w:val="18"/>
                <w:szCs w:val="18"/>
                <w:lang w:val="en-US"/>
              </w:rPr>
            </w:pPr>
          </w:p>
        </w:tc>
      </w:tr>
      <w:tr w:rsidR="00655BCA" w:rsidRPr="008F6E71" w14:paraId="674E1613" w14:textId="77777777" w:rsidTr="006C73C5">
        <w:trPr>
          <w:trHeight w:val="48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5FE4A53" w14:textId="741BDC69"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1796" w:type="dxa"/>
            <w:tcBorders>
              <w:top w:val="nil"/>
              <w:left w:val="nil"/>
              <w:bottom w:val="single" w:sz="4" w:space="0" w:color="auto"/>
              <w:right w:val="single" w:sz="4" w:space="0" w:color="auto"/>
            </w:tcBorders>
            <w:shd w:val="clear" w:color="auto" w:fill="auto"/>
            <w:vAlign w:val="center"/>
            <w:hideMark/>
          </w:tcPr>
          <w:p w14:paraId="37764FE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50E36326" w14:textId="5198A97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0:20 - 0:40</w:t>
            </w:r>
          </w:p>
        </w:tc>
        <w:tc>
          <w:tcPr>
            <w:tcW w:w="1695" w:type="dxa"/>
            <w:tcBorders>
              <w:top w:val="nil"/>
              <w:left w:val="nil"/>
              <w:bottom w:val="single" w:sz="4" w:space="0" w:color="auto"/>
              <w:right w:val="single" w:sz="4" w:space="0" w:color="auto"/>
            </w:tcBorders>
            <w:shd w:val="clear" w:color="000000" w:fill="FFFFFF"/>
            <w:vAlign w:val="center"/>
            <w:hideMark/>
          </w:tcPr>
          <w:p w14:paraId="3E5F7EAC" w14:textId="14AC5199" w:rsidR="00655BCA" w:rsidRPr="008F6E71" w:rsidRDefault="00655BCA" w:rsidP="009C5BD0">
            <w:pPr>
              <w:jc w:val="center"/>
              <w:rPr>
                <w:rFonts w:eastAsia="Times New Roman" w:cs="Arial"/>
                <w:color w:val="000000"/>
                <w:sz w:val="18"/>
                <w:szCs w:val="18"/>
                <w:lang w:val="en-US"/>
              </w:rPr>
            </w:pPr>
            <w:r w:rsidRPr="008F6E71">
              <w:rPr>
                <w:rFonts w:cs="Arial"/>
                <w:color w:val="000000"/>
                <w:sz w:val="18"/>
                <w:szCs w:val="18"/>
                <w:lang w:val="en-US"/>
              </w:rPr>
              <w:t>0:</w:t>
            </w:r>
            <w:r w:rsidR="009C5BD0" w:rsidRPr="008F6E71">
              <w:rPr>
                <w:rFonts w:cs="Arial"/>
                <w:color w:val="000000"/>
                <w:sz w:val="18"/>
                <w:szCs w:val="18"/>
                <w:lang w:val="en-US"/>
              </w:rPr>
              <w:t xml:space="preserve">00 </w:t>
            </w:r>
            <w:r w:rsidRPr="008F6E71">
              <w:rPr>
                <w:rFonts w:cs="Arial"/>
                <w:color w:val="000000"/>
                <w:sz w:val="18"/>
                <w:szCs w:val="18"/>
                <w:lang w:val="en-US"/>
              </w:rPr>
              <w:t>- 0:</w:t>
            </w:r>
            <w:r w:rsidR="009C5BD0" w:rsidRPr="008F6E71">
              <w:rPr>
                <w:rFonts w:cs="Arial"/>
                <w:color w:val="000000"/>
                <w:sz w:val="18"/>
                <w:szCs w:val="18"/>
                <w:lang w:val="en-US"/>
              </w:rPr>
              <w:t>01</w:t>
            </w:r>
          </w:p>
        </w:tc>
        <w:tc>
          <w:tcPr>
            <w:tcW w:w="3390" w:type="dxa"/>
            <w:gridSpan w:val="2"/>
            <w:tcBorders>
              <w:top w:val="nil"/>
              <w:left w:val="nil"/>
              <w:bottom w:val="single" w:sz="4" w:space="0" w:color="auto"/>
              <w:right w:val="nil"/>
            </w:tcBorders>
            <w:shd w:val="clear" w:color="auto" w:fill="FF5E5E"/>
            <w:vAlign w:val="center"/>
            <w:hideMark/>
          </w:tcPr>
          <w:p w14:paraId="708B6C7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2FCD0539" w14:textId="77777777" w:rsidR="00655BCA" w:rsidRPr="008F6E71" w:rsidRDefault="00655BCA" w:rsidP="00655BCA">
            <w:pPr>
              <w:jc w:val="left"/>
              <w:rPr>
                <w:rFonts w:eastAsia="Times New Roman" w:cs="Arial"/>
                <w:color w:val="000000"/>
                <w:sz w:val="18"/>
                <w:szCs w:val="18"/>
                <w:lang w:val="en-US"/>
              </w:rPr>
            </w:pPr>
          </w:p>
        </w:tc>
      </w:tr>
    </w:tbl>
    <w:p w14:paraId="5E577ABA" w14:textId="0C9ACAFD" w:rsidR="001445E6" w:rsidRPr="008F6E71" w:rsidRDefault="001445E6" w:rsidP="00114231">
      <w:pPr>
        <w:pStyle w:val="Heading4"/>
      </w:pPr>
      <w:r w:rsidRPr="008F6E71">
        <w:t>NOTES</w:t>
      </w:r>
    </w:p>
    <w:p w14:paraId="1738B467" w14:textId="197B9C6D" w:rsidR="0008470F" w:rsidRPr="008F6E71" w:rsidRDefault="0008470F" w:rsidP="00086CF4">
      <w:pPr>
        <w:pStyle w:val="ListNotes"/>
        <w:numPr>
          <w:ilvl w:val="0"/>
          <w:numId w:val="24"/>
        </w:numPr>
        <w:rPr>
          <w:lang w:val="en-US"/>
        </w:rPr>
      </w:pPr>
      <w:r w:rsidRPr="008F6E71">
        <w:rPr>
          <w:lang w:val="en-US"/>
        </w:rPr>
        <w:t>Ensure that the lowest operational use temperature (LOUT) is respected. Consider use of Type I fluid when Type II fluid cannot be used.</w:t>
      </w:r>
    </w:p>
    <w:p w14:paraId="17647DD2" w14:textId="77777777" w:rsidR="007445F4" w:rsidRPr="008F6E71" w:rsidRDefault="007445F4" w:rsidP="00086CF4">
      <w:pPr>
        <w:pStyle w:val="ListNotes"/>
        <w:numPr>
          <w:ilvl w:val="0"/>
          <w:numId w:val="24"/>
        </w:numPr>
        <w:rPr>
          <w:lang w:val="en-US"/>
        </w:rPr>
      </w:pPr>
      <w:r w:rsidRPr="008F6E71">
        <w:rPr>
          <w:lang w:val="en-US"/>
        </w:rPr>
        <w:t xml:space="preserve">Freezing mist is best confirmed by observation. It is never reported by METAR however it can occur when mist is present at 0 °C (32 °F) and below. </w:t>
      </w:r>
    </w:p>
    <w:p w14:paraId="680F77AE" w14:textId="77777777" w:rsidR="00910BD9" w:rsidRPr="007A5FC6" w:rsidRDefault="00910BD9" w:rsidP="00910BD9">
      <w:pPr>
        <w:pStyle w:val="ListNotes"/>
        <w:numPr>
          <w:ilvl w:val="0"/>
          <w:numId w:val="24"/>
        </w:numPr>
        <w:jc w:val="both"/>
      </w:pPr>
      <w:r>
        <w:t>Use freezing fog holdover times in conditions of ice crystals mixed with freezing fog or mist.</w:t>
      </w:r>
    </w:p>
    <w:p w14:paraId="756DA3AA" w14:textId="089A47E6" w:rsidR="0008470F" w:rsidRPr="008F6E71" w:rsidRDefault="0008470F" w:rsidP="00086CF4">
      <w:pPr>
        <w:pStyle w:val="ListNotes"/>
        <w:numPr>
          <w:ilvl w:val="0"/>
          <w:numId w:val="24"/>
        </w:numPr>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90786B" w:rsidRPr="008F6E71">
        <w:t xml:space="preserve">Table </w:t>
      </w:r>
      <w:r w:rsidR="0090786B">
        <w:rPr>
          <w:noProof/>
        </w:rPr>
        <w:t>53</w:t>
      </w:r>
      <w:r w:rsidR="00ED26DE">
        <w:rPr>
          <w:lang w:val="en-US"/>
        </w:rPr>
        <w:fldChar w:fldCharType="end"/>
      </w:r>
      <w:r w:rsidRPr="008F6E71">
        <w:rPr>
          <w:lang w:val="en-US"/>
        </w:rPr>
        <w:t>) is required.</w:t>
      </w:r>
    </w:p>
    <w:p w14:paraId="0A2C9F35" w14:textId="784769A0" w:rsidR="0008470F" w:rsidRPr="008F6E71" w:rsidRDefault="0008470F" w:rsidP="00086CF4">
      <w:pPr>
        <w:pStyle w:val="ListNotes"/>
        <w:numPr>
          <w:ilvl w:val="0"/>
          <w:numId w:val="24"/>
        </w:numPr>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05851530" w14:textId="77777777" w:rsidR="00161278" w:rsidRPr="00944A6E" w:rsidRDefault="00161278" w:rsidP="00161278">
      <w:pPr>
        <w:pStyle w:val="ListNotes"/>
        <w:numPr>
          <w:ilvl w:val="0"/>
          <w:numId w:val="24"/>
        </w:numPr>
        <w:jc w:val="both"/>
      </w:pPr>
      <w:r>
        <w:t>Use snow holdover times in conditions of very light, light, or moderate snow mixed with ice crystals.</w:t>
      </w:r>
    </w:p>
    <w:p w14:paraId="6CE45DD6" w14:textId="3AE3F5FE" w:rsidR="0008470F" w:rsidRPr="008F6E71" w:rsidRDefault="00666E0D" w:rsidP="00086CF4">
      <w:pPr>
        <w:pStyle w:val="ListNotes"/>
        <w:numPr>
          <w:ilvl w:val="0"/>
          <w:numId w:val="24"/>
        </w:numPr>
        <w:rPr>
          <w:lang w:val="en-US"/>
        </w:rPr>
      </w:pPr>
      <w:r w:rsidRPr="008F6E71">
        <w:rPr>
          <w:lang w:val="en-US"/>
        </w:rPr>
        <w:t xml:space="preserve">Includes light, moderate and heavy freezing drizzle. </w:t>
      </w:r>
      <w:r w:rsidR="0008470F" w:rsidRPr="008F6E71">
        <w:rPr>
          <w:lang w:val="en-US"/>
        </w:rPr>
        <w:t>Use light freezing rain holdover times if positive identification of freezing drizzle is not possible.</w:t>
      </w:r>
    </w:p>
    <w:p w14:paraId="0FF0D3AE" w14:textId="0C74B0E7" w:rsidR="0008470F" w:rsidRPr="008F6E71" w:rsidRDefault="0008470F" w:rsidP="00086CF4">
      <w:pPr>
        <w:pStyle w:val="ListNotes"/>
        <w:numPr>
          <w:ilvl w:val="0"/>
          <w:numId w:val="24"/>
        </w:numPr>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24F57448" w14:textId="719820C9" w:rsidR="0008470F" w:rsidRPr="008F6E71" w:rsidRDefault="0008470F" w:rsidP="00086CF4">
      <w:pPr>
        <w:pStyle w:val="ListNotes"/>
        <w:numPr>
          <w:ilvl w:val="0"/>
          <w:numId w:val="24"/>
        </w:numPr>
        <w:rPr>
          <w:lang w:val="en-US"/>
        </w:rPr>
      </w:pPr>
      <w:r w:rsidRPr="008F6E71">
        <w:rPr>
          <w:lang w:val="en-US"/>
        </w:rPr>
        <w:t>Heavy snow, ice pellets, moderate and heavy freezing rain, small hail and hail.</w:t>
      </w:r>
    </w:p>
    <w:p w14:paraId="777ABF3A" w14:textId="1E7567E2" w:rsidR="0008470F" w:rsidRPr="008F6E71" w:rsidRDefault="0008470F" w:rsidP="00086CF4">
      <w:pPr>
        <w:pStyle w:val="ListNotes"/>
        <w:numPr>
          <w:ilvl w:val="0"/>
          <w:numId w:val="24"/>
        </w:numPr>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16F571F5" w14:textId="731D4FAE" w:rsidR="0008470F" w:rsidRPr="008F6E71" w:rsidRDefault="0008470F" w:rsidP="00114231">
      <w:pPr>
        <w:pStyle w:val="Heading4"/>
      </w:pPr>
      <w:r w:rsidRPr="008F6E71">
        <w:t>CAUTIONS</w:t>
      </w:r>
    </w:p>
    <w:p w14:paraId="3850A848" w14:textId="1E8686E8"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TypeIICautions \h </w:instrText>
      </w:r>
      <w:r>
        <w:fldChar w:fldCharType="separate"/>
      </w:r>
      <w:r w:rsidR="0090786B">
        <w:rPr>
          <w:noProof/>
        </w:rPr>
        <w:t>13</w:t>
      </w:r>
      <w:r>
        <w:fldChar w:fldCharType="end"/>
      </w:r>
      <w:r w:rsidRPr="001A5F58">
        <w:t>.</w:t>
      </w:r>
    </w:p>
    <w:p w14:paraId="7AEFC571" w14:textId="7B48C61E" w:rsidR="004F7EA0" w:rsidRPr="008F6E71" w:rsidRDefault="004F7EA0" w:rsidP="002375A4">
      <w:pPr>
        <w:pStyle w:val="ListCautions"/>
      </w:pPr>
      <w:r w:rsidRPr="008F6E71">
        <w:br w:type="page"/>
      </w:r>
    </w:p>
    <w:p w14:paraId="5B76813A" w14:textId="0C4D8865" w:rsidR="004F7EA0" w:rsidRPr="008F6E71" w:rsidRDefault="007E51F3" w:rsidP="00F26337">
      <w:pPr>
        <w:pStyle w:val="Heading3"/>
      </w:pPr>
      <w:bookmarkStart w:id="73" w:name="_TABLE_2E._TYPE"/>
      <w:bookmarkStart w:id="74" w:name="_Toc436349425"/>
      <w:bookmarkStart w:id="75" w:name="_Toc508704812"/>
      <w:bookmarkStart w:id="76" w:name="_Toc43986160"/>
      <w:bookmarkStart w:id="77" w:name="_Toc109205876"/>
      <w:bookmarkEnd w:id="73"/>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90786B">
        <w:rPr>
          <w:noProof/>
        </w:rPr>
        <w:t>9</w:t>
      </w:r>
      <w:r w:rsidR="003B4FAC" w:rsidRPr="008F6E71">
        <w:rPr>
          <w:noProof/>
        </w:rPr>
        <w:fldChar w:fldCharType="end"/>
      </w:r>
      <w:r w:rsidR="00C372A3" w:rsidRPr="008F6E71">
        <w:t>: Type I</w:t>
      </w:r>
      <w:r w:rsidR="001E29FD" w:rsidRPr="008F6E71">
        <w:t>I</w:t>
      </w:r>
      <w:r w:rsidR="00C372A3" w:rsidRPr="008F6E71">
        <w:t xml:space="preserve"> Holdover Times </w:t>
      </w:r>
      <w:r w:rsidR="00EF3CD3" w:rsidRPr="008F6E71">
        <w:t>f</w:t>
      </w:r>
      <w:r w:rsidR="00C372A3" w:rsidRPr="008F6E71">
        <w:t>or Cryotech Polar Guard® I</w:t>
      </w:r>
      <w:bookmarkEnd w:id="74"/>
      <w:r w:rsidR="001E29FD" w:rsidRPr="008F6E71">
        <w:t>I</w:t>
      </w:r>
      <w:bookmarkEnd w:id="75"/>
      <w:bookmarkEnd w:id="76"/>
      <w:bookmarkEnd w:id="77"/>
    </w:p>
    <w:tbl>
      <w:tblPr>
        <w:tblW w:w="13536" w:type="dxa"/>
        <w:tblLayout w:type="fixed"/>
        <w:tblCellMar>
          <w:left w:w="0" w:type="dxa"/>
          <w:right w:w="0" w:type="dxa"/>
        </w:tblCellMar>
        <w:tblLook w:val="04A0" w:firstRow="1" w:lastRow="0" w:firstColumn="1" w:lastColumn="0" w:noHBand="0" w:noVBand="1"/>
        <w:tblCaption w:val="Type II Holdover Times for Cryotech Polar Guard® II"/>
        <w:tblDescription w:val="Table showing Type II Holdover Times for Cryotech Polar Guard® II"/>
      </w:tblPr>
      <w:tblGrid>
        <w:gridCol w:w="1926"/>
        <w:gridCol w:w="1538"/>
        <w:gridCol w:w="1316"/>
        <w:gridCol w:w="1317"/>
        <w:gridCol w:w="1317"/>
        <w:gridCol w:w="1317"/>
        <w:gridCol w:w="1317"/>
        <w:gridCol w:w="1317"/>
        <w:gridCol w:w="1317"/>
        <w:gridCol w:w="854"/>
      </w:tblGrid>
      <w:tr w:rsidR="00FD2956" w:rsidRPr="008F6E71" w14:paraId="0112EDA9"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6C0DB6A4" w14:textId="00E1A447"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652491B6" w14:textId="0EDE8F0B"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46F6CEC1" w14:textId="3C8F1EA2"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566A193" w14:textId="2A0290A8"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D51479D" w14:textId="6C35A631"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2352940" w14:textId="613594B1"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C7C6694" w14:textId="5F9643E8"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B77E594" w14:textId="0E826F79"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F1FE0" w14:textId="22B813EB"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1666CEA9" w14:textId="0AE0E2C9"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655BCA" w:rsidRPr="008F6E71" w14:paraId="1E3DDAB8"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E340BB7" w14:textId="7630F129"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3DB2427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AACFCD6" w14:textId="4201C9E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2:50 - 4:00</w:t>
            </w:r>
          </w:p>
        </w:tc>
        <w:tc>
          <w:tcPr>
            <w:tcW w:w="1317" w:type="dxa"/>
            <w:tcBorders>
              <w:top w:val="nil"/>
              <w:left w:val="nil"/>
              <w:bottom w:val="single" w:sz="4" w:space="0" w:color="auto"/>
              <w:right w:val="single" w:sz="4" w:space="0" w:color="auto"/>
            </w:tcBorders>
            <w:shd w:val="clear" w:color="000000" w:fill="00FF00"/>
            <w:vAlign w:val="center"/>
            <w:hideMark/>
          </w:tcPr>
          <w:p w14:paraId="596C98A0" w14:textId="3BA00F3E" w:rsidR="00655BCA" w:rsidRPr="008F6E71" w:rsidRDefault="00655BCA" w:rsidP="00AA2876">
            <w:pPr>
              <w:jc w:val="center"/>
              <w:rPr>
                <w:rFonts w:eastAsia="Times New Roman" w:cs="Arial"/>
                <w:color w:val="000000"/>
                <w:sz w:val="18"/>
                <w:szCs w:val="18"/>
                <w:lang w:val="en-US"/>
              </w:rPr>
            </w:pPr>
            <w:r w:rsidRPr="008F6E71">
              <w:rPr>
                <w:rFonts w:cs="Arial"/>
                <w:color w:val="000000"/>
                <w:sz w:val="18"/>
                <w:szCs w:val="18"/>
                <w:lang w:val="en-US"/>
              </w:rPr>
              <w:t>3:</w:t>
            </w:r>
            <w:r w:rsidR="00AA2876" w:rsidRPr="008F6E71">
              <w:rPr>
                <w:rFonts w:cs="Arial"/>
                <w:color w:val="000000"/>
                <w:sz w:val="18"/>
                <w:szCs w:val="18"/>
                <w:lang w:val="en-US"/>
              </w:rPr>
              <w:t>00</w:t>
            </w:r>
            <w:r w:rsidRPr="008F6E71">
              <w:rPr>
                <w:rFonts w:cs="Arial"/>
                <w:color w:val="000000"/>
                <w:sz w:val="18"/>
                <w:szCs w:val="18"/>
                <w:lang w:val="en-US"/>
              </w:rPr>
              <w:t xml:space="preserve"> - 3:</w:t>
            </w:r>
            <w:r w:rsidR="00AA2876" w:rsidRPr="008F6E71">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FF00"/>
            <w:vAlign w:val="center"/>
            <w:hideMark/>
          </w:tcPr>
          <w:p w14:paraId="362807C5" w14:textId="6F27104E" w:rsidR="00655BCA" w:rsidRPr="008F6E71" w:rsidRDefault="00655BCA" w:rsidP="00AA2876">
            <w:pPr>
              <w:jc w:val="center"/>
              <w:rPr>
                <w:rFonts w:eastAsia="Times New Roman" w:cs="Arial"/>
                <w:color w:val="000000"/>
                <w:sz w:val="18"/>
                <w:szCs w:val="18"/>
                <w:lang w:val="en-US"/>
              </w:rPr>
            </w:pPr>
            <w:r w:rsidRPr="008F6E71">
              <w:rPr>
                <w:rFonts w:cs="Arial"/>
                <w:color w:val="000000"/>
                <w:sz w:val="18"/>
                <w:szCs w:val="18"/>
                <w:lang w:val="en-US"/>
              </w:rPr>
              <w:t>1:55 - 3:</w:t>
            </w:r>
            <w:r w:rsidR="00AA2876" w:rsidRPr="008F6E71">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C000"/>
            <w:vAlign w:val="center"/>
            <w:hideMark/>
          </w:tcPr>
          <w:p w14:paraId="38BEDBA5" w14:textId="100167F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1:05 - 1:55</w:t>
            </w:r>
          </w:p>
        </w:tc>
        <w:tc>
          <w:tcPr>
            <w:tcW w:w="1317" w:type="dxa"/>
            <w:tcBorders>
              <w:top w:val="nil"/>
              <w:left w:val="nil"/>
              <w:bottom w:val="single" w:sz="4" w:space="0" w:color="auto"/>
              <w:right w:val="single" w:sz="4" w:space="0" w:color="auto"/>
            </w:tcBorders>
            <w:shd w:val="clear" w:color="000000" w:fill="FFFFFF"/>
            <w:vAlign w:val="center"/>
            <w:hideMark/>
          </w:tcPr>
          <w:p w14:paraId="0CFD22E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1:35 - 2:00</w:t>
            </w:r>
          </w:p>
        </w:tc>
        <w:tc>
          <w:tcPr>
            <w:tcW w:w="1317" w:type="dxa"/>
            <w:tcBorders>
              <w:top w:val="nil"/>
              <w:left w:val="nil"/>
              <w:bottom w:val="single" w:sz="4" w:space="0" w:color="auto"/>
              <w:right w:val="single" w:sz="4" w:space="0" w:color="auto"/>
            </w:tcBorders>
            <w:shd w:val="clear" w:color="000000" w:fill="FFFFFF"/>
            <w:vAlign w:val="center"/>
            <w:hideMark/>
          </w:tcPr>
          <w:p w14:paraId="6631E41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1:15 - 1:30</w:t>
            </w:r>
          </w:p>
        </w:tc>
        <w:tc>
          <w:tcPr>
            <w:tcW w:w="1317" w:type="dxa"/>
            <w:tcBorders>
              <w:top w:val="nil"/>
              <w:left w:val="nil"/>
              <w:bottom w:val="single" w:sz="4" w:space="0" w:color="auto"/>
              <w:right w:val="single" w:sz="4" w:space="0" w:color="auto"/>
            </w:tcBorders>
            <w:shd w:val="clear" w:color="000000" w:fill="FFFFFF"/>
            <w:vAlign w:val="center"/>
            <w:hideMark/>
          </w:tcPr>
          <w:p w14:paraId="230757B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0:15 - 2:00</w:t>
            </w:r>
          </w:p>
        </w:tc>
        <w:tc>
          <w:tcPr>
            <w:tcW w:w="854" w:type="dxa"/>
            <w:tcBorders>
              <w:top w:val="single" w:sz="4" w:space="0" w:color="auto"/>
              <w:left w:val="nil"/>
              <w:bottom w:val="nil"/>
              <w:right w:val="single" w:sz="4" w:space="0" w:color="auto"/>
            </w:tcBorders>
            <w:shd w:val="clear" w:color="auto" w:fill="FF5E5E"/>
            <w:vAlign w:val="center"/>
            <w:hideMark/>
          </w:tcPr>
          <w:p w14:paraId="6BBBC9E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246ACE90"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5FC8E0C"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4E24DF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8D5838C" w14:textId="2A93712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2:30 - 4:00</w:t>
            </w:r>
          </w:p>
        </w:tc>
        <w:tc>
          <w:tcPr>
            <w:tcW w:w="1317" w:type="dxa"/>
            <w:tcBorders>
              <w:top w:val="nil"/>
              <w:left w:val="nil"/>
              <w:bottom w:val="single" w:sz="4" w:space="0" w:color="auto"/>
              <w:right w:val="single" w:sz="4" w:space="0" w:color="auto"/>
            </w:tcBorders>
            <w:shd w:val="clear" w:color="000000" w:fill="00FF00"/>
            <w:vAlign w:val="center"/>
            <w:hideMark/>
          </w:tcPr>
          <w:p w14:paraId="32248001" w14:textId="1200520E" w:rsidR="00655BCA" w:rsidRPr="008F6E71" w:rsidRDefault="00655BCA" w:rsidP="00AA2876">
            <w:pPr>
              <w:jc w:val="center"/>
              <w:rPr>
                <w:rFonts w:eastAsia="Times New Roman" w:cs="Arial"/>
                <w:color w:val="000000"/>
                <w:sz w:val="18"/>
                <w:szCs w:val="18"/>
                <w:lang w:val="en-US"/>
              </w:rPr>
            </w:pPr>
            <w:r w:rsidRPr="008F6E71">
              <w:rPr>
                <w:rFonts w:cs="Arial"/>
                <w:color w:val="000000"/>
                <w:sz w:val="18"/>
                <w:szCs w:val="18"/>
                <w:lang w:val="en-US"/>
              </w:rPr>
              <w:t>3:00 - 3:</w:t>
            </w:r>
            <w:r w:rsidR="00AA2876" w:rsidRPr="008F6E71">
              <w:rPr>
                <w:rFonts w:cs="Arial"/>
                <w:color w:val="000000"/>
                <w:sz w:val="18"/>
                <w:szCs w:val="18"/>
                <w:lang w:val="en-US"/>
              </w:rPr>
              <w:t>0</w:t>
            </w:r>
            <w:r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hideMark/>
          </w:tcPr>
          <w:p w14:paraId="3D4F80CD" w14:textId="5369E08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1:25 - 3:00</w:t>
            </w:r>
          </w:p>
        </w:tc>
        <w:tc>
          <w:tcPr>
            <w:tcW w:w="1317" w:type="dxa"/>
            <w:tcBorders>
              <w:top w:val="nil"/>
              <w:left w:val="nil"/>
              <w:bottom w:val="single" w:sz="4" w:space="0" w:color="auto"/>
              <w:right w:val="single" w:sz="4" w:space="0" w:color="auto"/>
            </w:tcBorders>
            <w:shd w:val="clear" w:color="000000" w:fill="FFC000"/>
            <w:vAlign w:val="center"/>
            <w:hideMark/>
          </w:tcPr>
          <w:p w14:paraId="2E0D1B87" w14:textId="189A415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0:40 - 1:25</w:t>
            </w:r>
          </w:p>
        </w:tc>
        <w:tc>
          <w:tcPr>
            <w:tcW w:w="1317" w:type="dxa"/>
            <w:tcBorders>
              <w:top w:val="nil"/>
              <w:left w:val="nil"/>
              <w:bottom w:val="single" w:sz="4" w:space="0" w:color="auto"/>
              <w:right w:val="single" w:sz="4" w:space="0" w:color="auto"/>
            </w:tcBorders>
            <w:shd w:val="clear" w:color="000000" w:fill="FFFFFF"/>
            <w:vAlign w:val="center"/>
            <w:hideMark/>
          </w:tcPr>
          <w:p w14:paraId="47E5E8D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1:40 - 2:00</w:t>
            </w:r>
          </w:p>
        </w:tc>
        <w:tc>
          <w:tcPr>
            <w:tcW w:w="1317" w:type="dxa"/>
            <w:tcBorders>
              <w:top w:val="nil"/>
              <w:left w:val="nil"/>
              <w:bottom w:val="single" w:sz="4" w:space="0" w:color="auto"/>
              <w:right w:val="single" w:sz="4" w:space="0" w:color="auto"/>
            </w:tcBorders>
            <w:shd w:val="clear" w:color="000000" w:fill="FFFFFF"/>
            <w:vAlign w:val="center"/>
            <w:hideMark/>
          </w:tcPr>
          <w:p w14:paraId="5A21DE3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0:40 - 1:10</w:t>
            </w:r>
          </w:p>
        </w:tc>
        <w:tc>
          <w:tcPr>
            <w:tcW w:w="1317" w:type="dxa"/>
            <w:tcBorders>
              <w:top w:val="nil"/>
              <w:left w:val="nil"/>
              <w:bottom w:val="single" w:sz="4" w:space="0" w:color="auto"/>
              <w:right w:val="single" w:sz="4" w:space="0" w:color="auto"/>
            </w:tcBorders>
            <w:shd w:val="clear" w:color="000000" w:fill="FFFFFF"/>
            <w:vAlign w:val="center"/>
            <w:hideMark/>
          </w:tcPr>
          <w:p w14:paraId="6057A01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0:09 - 1:40</w:t>
            </w:r>
          </w:p>
        </w:tc>
        <w:tc>
          <w:tcPr>
            <w:tcW w:w="854" w:type="dxa"/>
            <w:tcBorders>
              <w:top w:val="nil"/>
              <w:left w:val="nil"/>
              <w:bottom w:val="nil"/>
              <w:right w:val="single" w:sz="4" w:space="0" w:color="auto"/>
            </w:tcBorders>
            <w:shd w:val="clear" w:color="auto" w:fill="FF5E5E"/>
            <w:vAlign w:val="center"/>
            <w:hideMark/>
          </w:tcPr>
          <w:p w14:paraId="1CA5EC6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674A4A6C"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083250F"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231738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2E2931DF" w14:textId="6CECA3E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0:50 - 1:25</w:t>
            </w:r>
          </w:p>
        </w:tc>
        <w:tc>
          <w:tcPr>
            <w:tcW w:w="1317" w:type="dxa"/>
            <w:tcBorders>
              <w:top w:val="nil"/>
              <w:left w:val="nil"/>
              <w:bottom w:val="single" w:sz="4" w:space="0" w:color="auto"/>
              <w:right w:val="single" w:sz="4" w:space="0" w:color="auto"/>
            </w:tcBorders>
            <w:shd w:val="clear" w:color="000000" w:fill="00FF00"/>
            <w:vAlign w:val="center"/>
            <w:hideMark/>
          </w:tcPr>
          <w:p w14:paraId="7D6B0436" w14:textId="5D38259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1:10 - 1:35</w:t>
            </w:r>
          </w:p>
        </w:tc>
        <w:tc>
          <w:tcPr>
            <w:tcW w:w="1317" w:type="dxa"/>
            <w:tcBorders>
              <w:top w:val="nil"/>
              <w:left w:val="nil"/>
              <w:bottom w:val="single" w:sz="4" w:space="0" w:color="auto"/>
              <w:right w:val="single" w:sz="4" w:space="0" w:color="auto"/>
            </w:tcBorders>
            <w:shd w:val="clear" w:color="000000" w:fill="FFFF00"/>
            <w:vAlign w:val="center"/>
            <w:hideMark/>
          </w:tcPr>
          <w:p w14:paraId="0D8D8168" w14:textId="0F610D7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0:25 - 1:10</w:t>
            </w:r>
          </w:p>
        </w:tc>
        <w:tc>
          <w:tcPr>
            <w:tcW w:w="1317" w:type="dxa"/>
            <w:tcBorders>
              <w:top w:val="nil"/>
              <w:left w:val="nil"/>
              <w:bottom w:val="single" w:sz="4" w:space="0" w:color="auto"/>
              <w:right w:val="single" w:sz="4" w:space="0" w:color="auto"/>
            </w:tcBorders>
            <w:shd w:val="clear" w:color="000000" w:fill="FFC000"/>
            <w:vAlign w:val="center"/>
            <w:hideMark/>
          </w:tcPr>
          <w:p w14:paraId="08AA3AF1" w14:textId="46220E3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0:10 - 0:25</w:t>
            </w:r>
          </w:p>
        </w:tc>
        <w:tc>
          <w:tcPr>
            <w:tcW w:w="1317" w:type="dxa"/>
            <w:tcBorders>
              <w:top w:val="nil"/>
              <w:left w:val="nil"/>
              <w:bottom w:val="single" w:sz="4" w:space="0" w:color="auto"/>
              <w:right w:val="single" w:sz="4" w:space="0" w:color="auto"/>
            </w:tcBorders>
            <w:shd w:val="clear" w:color="000000" w:fill="FFFFFF"/>
            <w:vAlign w:val="center"/>
            <w:hideMark/>
          </w:tcPr>
          <w:p w14:paraId="05A3DFF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0:20 - 0:45</w:t>
            </w:r>
          </w:p>
        </w:tc>
        <w:tc>
          <w:tcPr>
            <w:tcW w:w="1317" w:type="dxa"/>
            <w:tcBorders>
              <w:top w:val="nil"/>
              <w:left w:val="nil"/>
              <w:bottom w:val="single" w:sz="4" w:space="0" w:color="auto"/>
              <w:right w:val="single" w:sz="4" w:space="0" w:color="auto"/>
            </w:tcBorders>
            <w:shd w:val="clear" w:color="000000" w:fill="FFFFFF"/>
            <w:vAlign w:val="center"/>
            <w:hideMark/>
          </w:tcPr>
          <w:p w14:paraId="7AD37A8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0:09 - 0:20</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1E1002D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655BCA" w:rsidRPr="008F6E71" w14:paraId="11051087"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815FA49" w14:textId="03B273DE"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6E2F8F5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19A1D99" w14:textId="30D5B03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0:55 - 2:30</w:t>
            </w:r>
          </w:p>
        </w:tc>
        <w:tc>
          <w:tcPr>
            <w:tcW w:w="1317" w:type="dxa"/>
            <w:tcBorders>
              <w:top w:val="nil"/>
              <w:left w:val="nil"/>
              <w:bottom w:val="single" w:sz="4" w:space="0" w:color="auto"/>
              <w:right w:val="single" w:sz="4" w:space="0" w:color="auto"/>
            </w:tcBorders>
            <w:shd w:val="clear" w:color="000000" w:fill="00FF00"/>
            <w:vAlign w:val="center"/>
            <w:hideMark/>
          </w:tcPr>
          <w:p w14:paraId="006E4423" w14:textId="24D3755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2:25 - 2:50</w:t>
            </w:r>
          </w:p>
        </w:tc>
        <w:tc>
          <w:tcPr>
            <w:tcW w:w="1317" w:type="dxa"/>
            <w:tcBorders>
              <w:top w:val="nil"/>
              <w:left w:val="nil"/>
              <w:bottom w:val="single" w:sz="4" w:space="0" w:color="auto"/>
              <w:right w:val="single" w:sz="4" w:space="0" w:color="auto"/>
            </w:tcBorders>
            <w:shd w:val="clear" w:color="000000" w:fill="FFFF00"/>
            <w:vAlign w:val="center"/>
            <w:hideMark/>
          </w:tcPr>
          <w:p w14:paraId="2138A61E" w14:textId="4145C07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1:25 - 2:25</w:t>
            </w:r>
          </w:p>
        </w:tc>
        <w:tc>
          <w:tcPr>
            <w:tcW w:w="1317" w:type="dxa"/>
            <w:tcBorders>
              <w:top w:val="nil"/>
              <w:left w:val="nil"/>
              <w:bottom w:val="single" w:sz="4" w:space="0" w:color="auto"/>
              <w:right w:val="single" w:sz="4" w:space="0" w:color="auto"/>
            </w:tcBorders>
            <w:shd w:val="clear" w:color="000000" w:fill="FFC000"/>
            <w:vAlign w:val="center"/>
            <w:hideMark/>
          </w:tcPr>
          <w:p w14:paraId="1549979B" w14:textId="1281F59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0:50 - 1:25</w:t>
            </w:r>
          </w:p>
        </w:tc>
        <w:tc>
          <w:tcPr>
            <w:tcW w:w="1317" w:type="dxa"/>
            <w:tcBorders>
              <w:top w:val="nil"/>
              <w:left w:val="nil"/>
              <w:bottom w:val="single" w:sz="4" w:space="0" w:color="auto"/>
              <w:right w:val="single" w:sz="4" w:space="0" w:color="auto"/>
            </w:tcBorders>
            <w:shd w:val="clear" w:color="000000" w:fill="FFFFFF"/>
            <w:vAlign w:val="center"/>
            <w:hideMark/>
          </w:tcPr>
          <w:p w14:paraId="4349D7F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0:35 - 1:35</w:t>
            </w:r>
          </w:p>
        </w:tc>
        <w:tc>
          <w:tcPr>
            <w:tcW w:w="1317" w:type="dxa"/>
            <w:tcBorders>
              <w:top w:val="nil"/>
              <w:left w:val="nil"/>
              <w:bottom w:val="single" w:sz="4" w:space="0" w:color="auto"/>
              <w:right w:val="single" w:sz="4" w:space="0" w:color="auto"/>
            </w:tcBorders>
            <w:shd w:val="clear" w:color="000000" w:fill="FFFFFF"/>
            <w:vAlign w:val="center"/>
            <w:hideMark/>
          </w:tcPr>
          <w:p w14:paraId="02EEAE8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0:35 - 0:45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9A95A97" w14:textId="77777777" w:rsidR="00655BCA" w:rsidRPr="008F6E71" w:rsidRDefault="00655BCA" w:rsidP="00655BCA">
            <w:pPr>
              <w:jc w:val="left"/>
              <w:rPr>
                <w:rFonts w:eastAsia="Times New Roman" w:cs="Arial"/>
                <w:color w:val="000000"/>
                <w:sz w:val="18"/>
                <w:szCs w:val="18"/>
                <w:lang w:val="en-US"/>
              </w:rPr>
            </w:pPr>
          </w:p>
        </w:tc>
      </w:tr>
      <w:tr w:rsidR="00655BCA" w:rsidRPr="008F6E71" w14:paraId="7CABE8DA"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0A57C1F8"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3B9000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4B435B45" w14:textId="1DD5767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0:40 - 1:30</w:t>
            </w:r>
          </w:p>
        </w:tc>
        <w:tc>
          <w:tcPr>
            <w:tcW w:w="1317" w:type="dxa"/>
            <w:tcBorders>
              <w:top w:val="nil"/>
              <w:left w:val="nil"/>
              <w:bottom w:val="single" w:sz="4" w:space="0" w:color="auto"/>
              <w:right w:val="single" w:sz="4" w:space="0" w:color="auto"/>
            </w:tcBorders>
            <w:shd w:val="clear" w:color="000000" w:fill="00FF00"/>
            <w:vAlign w:val="center"/>
            <w:hideMark/>
          </w:tcPr>
          <w:p w14:paraId="72114586" w14:textId="3B5E3F9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2:20 - 3:00</w:t>
            </w:r>
          </w:p>
        </w:tc>
        <w:tc>
          <w:tcPr>
            <w:tcW w:w="1317" w:type="dxa"/>
            <w:tcBorders>
              <w:top w:val="nil"/>
              <w:left w:val="nil"/>
              <w:bottom w:val="single" w:sz="4" w:space="0" w:color="auto"/>
              <w:right w:val="single" w:sz="4" w:space="0" w:color="auto"/>
            </w:tcBorders>
            <w:shd w:val="clear" w:color="000000" w:fill="FFFF00"/>
            <w:vAlign w:val="center"/>
            <w:hideMark/>
          </w:tcPr>
          <w:p w14:paraId="1BA50F42" w14:textId="0C0309C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1:05 - 2:20</w:t>
            </w:r>
          </w:p>
        </w:tc>
        <w:tc>
          <w:tcPr>
            <w:tcW w:w="1317" w:type="dxa"/>
            <w:tcBorders>
              <w:top w:val="nil"/>
              <w:left w:val="nil"/>
              <w:bottom w:val="single" w:sz="4" w:space="0" w:color="auto"/>
              <w:right w:val="single" w:sz="4" w:space="0" w:color="auto"/>
            </w:tcBorders>
            <w:shd w:val="clear" w:color="000000" w:fill="FFC000"/>
            <w:vAlign w:val="center"/>
            <w:hideMark/>
          </w:tcPr>
          <w:p w14:paraId="264707E8" w14:textId="247CF42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FFFF"/>
            <w:vAlign w:val="center"/>
            <w:hideMark/>
          </w:tcPr>
          <w:p w14:paraId="0E071A3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0:25 - 1:05</w:t>
            </w:r>
          </w:p>
        </w:tc>
        <w:tc>
          <w:tcPr>
            <w:tcW w:w="1317" w:type="dxa"/>
            <w:tcBorders>
              <w:top w:val="nil"/>
              <w:left w:val="nil"/>
              <w:bottom w:val="single" w:sz="4" w:space="0" w:color="auto"/>
              <w:right w:val="single" w:sz="4" w:space="0" w:color="auto"/>
            </w:tcBorders>
            <w:shd w:val="clear" w:color="000000" w:fill="FFFFFF"/>
            <w:vAlign w:val="center"/>
            <w:hideMark/>
          </w:tcPr>
          <w:p w14:paraId="418555A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0:35 - 0:45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33468F9" w14:textId="77777777" w:rsidR="00655BCA" w:rsidRPr="008F6E71" w:rsidRDefault="00655BCA" w:rsidP="00655BCA">
            <w:pPr>
              <w:jc w:val="left"/>
              <w:rPr>
                <w:rFonts w:eastAsia="Times New Roman" w:cs="Arial"/>
                <w:color w:val="000000"/>
                <w:sz w:val="18"/>
                <w:szCs w:val="18"/>
                <w:lang w:val="en-US"/>
              </w:rPr>
            </w:pPr>
          </w:p>
        </w:tc>
      </w:tr>
      <w:tr w:rsidR="00655BCA" w:rsidRPr="008F6E71" w14:paraId="1C02013D"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A10EF93" w14:textId="41139ABC"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26C3C85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FE8DD89" w14:textId="2C6EBAC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0:55 - 2:30</w:t>
            </w:r>
          </w:p>
        </w:tc>
        <w:tc>
          <w:tcPr>
            <w:tcW w:w="1317" w:type="dxa"/>
            <w:tcBorders>
              <w:top w:val="nil"/>
              <w:left w:val="nil"/>
              <w:bottom w:val="single" w:sz="4" w:space="0" w:color="auto"/>
              <w:right w:val="single" w:sz="4" w:space="0" w:color="auto"/>
            </w:tcBorders>
            <w:shd w:val="clear" w:color="000000" w:fill="00FF00"/>
            <w:vAlign w:val="center"/>
            <w:hideMark/>
          </w:tcPr>
          <w:p w14:paraId="6387B240" w14:textId="31F2EE5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2:00 - 2:20</w:t>
            </w:r>
          </w:p>
        </w:tc>
        <w:tc>
          <w:tcPr>
            <w:tcW w:w="1317" w:type="dxa"/>
            <w:tcBorders>
              <w:top w:val="nil"/>
              <w:left w:val="nil"/>
              <w:bottom w:val="single" w:sz="4" w:space="0" w:color="auto"/>
              <w:right w:val="single" w:sz="4" w:space="0" w:color="auto"/>
            </w:tcBorders>
            <w:shd w:val="clear" w:color="000000" w:fill="FFFF00"/>
            <w:vAlign w:val="center"/>
            <w:hideMark/>
          </w:tcPr>
          <w:p w14:paraId="67CE2726" w14:textId="0A10008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1:10 - 2:00</w:t>
            </w:r>
          </w:p>
        </w:tc>
        <w:tc>
          <w:tcPr>
            <w:tcW w:w="1317" w:type="dxa"/>
            <w:tcBorders>
              <w:top w:val="nil"/>
              <w:left w:val="nil"/>
              <w:bottom w:val="single" w:sz="4" w:space="0" w:color="auto"/>
              <w:right w:val="single" w:sz="4" w:space="0" w:color="auto"/>
            </w:tcBorders>
            <w:shd w:val="clear" w:color="000000" w:fill="FFC000"/>
            <w:vAlign w:val="center"/>
            <w:hideMark/>
          </w:tcPr>
          <w:p w14:paraId="6AC0DE34" w14:textId="1AC8799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0:40 - 1:10</w:t>
            </w:r>
          </w:p>
        </w:tc>
        <w:tc>
          <w:tcPr>
            <w:tcW w:w="1317" w:type="dxa"/>
            <w:tcBorders>
              <w:top w:val="nil"/>
              <w:left w:val="nil"/>
              <w:bottom w:val="single" w:sz="4" w:space="0" w:color="auto"/>
              <w:right w:val="single" w:sz="4" w:space="0" w:color="auto"/>
            </w:tcBorders>
            <w:shd w:val="clear" w:color="000000" w:fill="FFFFFF"/>
            <w:vAlign w:val="center"/>
            <w:hideMark/>
          </w:tcPr>
          <w:p w14:paraId="04196555" w14:textId="7068E646"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0:35 - 1:35</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5D512BB1" w14:textId="0357008C"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0:35 - 0:45</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E061FE3" w14:textId="77777777" w:rsidR="00655BCA" w:rsidRPr="008F6E71" w:rsidRDefault="00655BCA" w:rsidP="00655BCA">
            <w:pPr>
              <w:jc w:val="left"/>
              <w:rPr>
                <w:rFonts w:eastAsia="Times New Roman" w:cs="Arial"/>
                <w:color w:val="000000"/>
                <w:sz w:val="18"/>
                <w:szCs w:val="18"/>
                <w:lang w:val="en-US"/>
              </w:rPr>
            </w:pPr>
          </w:p>
        </w:tc>
      </w:tr>
      <w:tr w:rsidR="00655BCA" w:rsidRPr="008F6E71" w14:paraId="5D9A0F12"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3F6365D"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7903FE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3F0BB57" w14:textId="779E2F4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0:40 - 1:30</w:t>
            </w:r>
          </w:p>
        </w:tc>
        <w:tc>
          <w:tcPr>
            <w:tcW w:w="1317" w:type="dxa"/>
            <w:tcBorders>
              <w:top w:val="nil"/>
              <w:left w:val="nil"/>
              <w:bottom w:val="single" w:sz="4" w:space="0" w:color="auto"/>
              <w:right w:val="single" w:sz="4" w:space="0" w:color="auto"/>
            </w:tcBorders>
            <w:shd w:val="clear" w:color="000000" w:fill="00FF00"/>
            <w:vAlign w:val="center"/>
            <w:hideMark/>
          </w:tcPr>
          <w:p w14:paraId="654FCF72" w14:textId="193FDE3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2:00 - 2:30</w:t>
            </w:r>
          </w:p>
        </w:tc>
        <w:tc>
          <w:tcPr>
            <w:tcW w:w="1317" w:type="dxa"/>
            <w:tcBorders>
              <w:top w:val="nil"/>
              <w:left w:val="nil"/>
              <w:bottom w:val="single" w:sz="4" w:space="0" w:color="auto"/>
              <w:right w:val="single" w:sz="4" w:space="0" w:color="auto"/>
            </w:tcBorders>
            <w:shd w:val="clear" w:color="000000" w:fill="FFFF00"/>
            <w:vAlign w:val="center"/>
            <w:hideMark/>
          </w:tcPr>
          <w:p w14:paraId="41D63642" w14:textId="1FFD033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0:55 - 2:00</w:t>
            </w:r>
          </w:p>
        </w:tc>
        <w:tc>
          <w:tcPr>
            <w:tcW w:w="1317" w:type="dxa"/>
            <w:tcBorders>
              <w:top w:val="nil"/>
              <w:left w:val="nil"/>
              <w:bottom w:val="single" w:sz="4" w:space="0" w:color="auto"/>
              <w:right w:val="single" w:sz="4" w:space="0" w:color="auto"/>
            </w:tcBorders>
            <w:shd w:val="clear" w:color="000000" w:fill="FFC000"/>
            <w:vAlign w:val="center"/>
            <w:hideMark/>
          </w:tcPr>
          <w:p w14:paraId="51EC66C1" w14:textId="526FFC5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0:25 - 0:55</w:t>
            </w:r>
          </w:p>
        </w:tc>
        <w:tc>
          <w:tcPr>
            <w:tcW w:w="1317" w:type="dxa"/>
            <w:tcBorders>
              <w:top w:val="nil"/>
              <w:left w:val="nil"/>
              <w:bottom w:val="single" w:sz="4" w:space="0" w:color="auto"/>
              <w:right w:val="single" w:sz="4" w:space="0" w:color="auto"/>
            </w:tcBorders>
            <w:shd w:val="clear" w:color="000000" w:fill="FFFFFF"/>
            <w:vAlign w:val="center"/>
            <w:hideMark/>
          </w:tcPr>
          <w:p w14:paraId="752EDFB7" w14:textId="3BBCAABD"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0:25 - 1:05</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22495503" w14:textId="4FEEF11F"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0:35 - 0:45</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24F0C5C" w14:textId="77777777" w:rsidR="00655BCA" w:rsidRPr="008F6E71" w:rsidRDefault="00655BCA" w:rsidP="00655BCA">
            <w:pPr>
              <w:jc w:val="left"/>
              <w:rPr>
                <w:rFonts w:eastAsia="Times New Roman" w:cs="Arial"/>
                <w:color w:val="000000"/>
                <w:sz w:val="18"/>
                <w:szCs w:val="18"/>
                <w:lang w:val="en-US"/>
              </w:rPr>
            </w:pPr>
          </w:p>
        </w:tc>
      </w:tr>
      <w:tr w:rsidR="00655BCA" w:rsidRPr="008F6E71" w14:paraId="5C10747A"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A4103DF" w14:textId="09154FD2"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2B3E762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6477EA0" w14:textId="2943AEF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00FF00"/>
            <w:vAlign w:val="center"/>
            <w:hideMark/>
          </w:tcPr>
          <w:p w14:paraId="4FD18C67" w14:textId="6E09DF7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1:35 - 2:15</w:t>
            </w:r>
          </w:p>
        </w:tc>
        <w:tc>
          <w:tcPr>
            <w:tcW w:w="1317" w:type="dxa"/>
            <w:tcBorders>
              <w:top w:val="nil"/>
              <w:left w:val="nil"/>
              <w:bottom w:val="single" w:sz="4" w:space="0" w:color="auto"/>
              <w:right w:val="single" w:sz="4" w:space="0" w:color="auto"/>
            </w:tcBorders>
            <w:shd w:val="clear" w:color="000000" w:fill="FFFF00"/>
            <w:vAlign w:val="center"/>
            <w:hideMark/>
          </w:tcPr>
          <w:p w14:paraId="350421D0" w14:textId="72C0083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0:35 - 1:35</w:t>
            </w:r>
          </w:p>
        </w:tc>
        <w:tc>
          <w:tcPr>
            <w:tcW w:w="1317" w:type="dxa"/>
            <w:tcBorders>
              <w:top w:val="nil"/>
              <w:left w:val="nil"/>
              <w:bottom w:val="single" w:sz="4" w:space="0" w:color="auto"/>
              <w:right w:val="single" w:sz="4" w:space="0" w:color="auto"/>
            </w:tcBorders>
            <w:shd w:val="clear" w:color="000000" w:fill="FFC000"/>
            <w:vAlign w:val="center"/>
            <w:hideMark/>
          </w:tcPr>
          <w:p w14:paraId="7A91EC98" w14:textId="00D3056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0:10 - 0:35</w:t>
            </w:r>
          </w:p>
        </w:tc>
        <w:tc>
          <w:tcPr>
            <w:tcW w:w="2634" w:type="dxa"/>
            <w:gridSpan w:val="2"/>
            <w:tcBorders>
              <w:top w:val="single" w:sz="4" w:space="0" w:color="auto"/>
              <w:left w:val="nil"/>
              <w:bottom w:val="nil"/>
              <w:right w:val="nil"/>
            </w:tcBorders>
            <w:shd w:val="clear" w:color="auto" w:fill="FF5E5E"/>
            <w:vAlign w:val="center"/>
            <w:hideMark/>
          </w:tcPr>
          <w:p w14:paraId="4B2E80B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20D1CA3" w14:textId="77777777" w:rsidR="00655BCA" w:rsidRPr="008F6E71" w:rsidRDefault="00655BCA" w:rsidP="00655BCA">
            <w:pPr>
              <w:jc w:val="left"/>
              <w:rPr>
                <w:rFonts w:eastAsia="Times New Roman" w:cs="Arial"/>
                <w:color w:val="000000"/>
                <w:sz w:val="18"/>
                <w:szCs w:val="18"/>
                <w:lang w:val="en-US"/>
              </w:rPr>
            </w:pPr>
          </w:p>
        </w:tc>
      </w:tr>
      <w:tr w:rsidR="00655BCA" w:rsidRPr="008F6E71" w14:paraId="77B860B1"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E514F4C" w14:textId="5438F2CF"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105C14C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7965EBA" w14:textId="65A6EBE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00FF00"/>
            <w:vAlign w:val="center"/>
            <w:hideMark/>
          </w:tcPr>
          <w:p w14:paraId="1EBCDB24" w14:textId="08D6639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0:40 - 0:55</w:t>
            </w:r>
          </w:p>
        </w:tc>
        <w:tc>
          <w:tcPr>
            <w:tcW w:w="1317" w:type="dxa"/>
            <w:tcBorders>
              <w:top w:val="nil"/>
              <w:left w:val="nil"/>
              <w:bottom w:val="single" w:sz="4" w:space="0" w:color="auto"/>
              <w:right w:val="single" w:sz="4" w:space="0" w:color="auto"/>
            </w:tcBorders>
            <w:shd w:val="clear" w:color="000000" w:fill="FFFF00"/>
            <w:vAlign w:val="center"/>
            <w:hideMark/>
          </w:tcPr>
          <w:p w14:paraId="4E2FB830" w14:textId="6229B52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0:15 - 0:40</w:t>
            </w:r>
          </w:p>
        </w:tc>
        <w:tc>
          <w:tcPr>
            <w:tcW w:w="1317" w:type="dxa"/>
            <w:tcBorders>
              <w:top w:val="nil"/>
              <w:left w:val="nil"/>
              <w:bottom w:val="single" w:sz="4" w:space="0" w:color="auto"/>
              <w:right w:val="single" w:sz="4" w:space="0" w:color="auto"/>
            </w:tcBorders>
            <w:shd w:val="clear" w:color="000000" w:fill="FFC000"/>
            <w:vAlign w:val="center"/>
            <w:hideMark/>
          </w:tcPr>
          <w:p w14:paraId="17B9E78D" w14:textId="3CF253D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0:04 - 0:15</w:t>
            </w:r>
          </w:p>
        </w:tc>
        <w:tc>
          <w:tcPr>
            <w:tcW w:w="1317" w:type="dxa"/>
            <w:tcBorders>
              <w:top w:val="nil"/>
              <w:left w:val="nil"/>
              <w:bottom w:val="nil"/>
              <w:right w:val="nil"/>
            </w:tcBorders>
            <w:shd w:val="clear" w:color="auto" w:fill="FF5E5E"/>
            <w:vAlign w:val="center"/>
            <w:hideMark/>
          </w:tcPr>
          <w:p w14:paraId="51F4C51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3639FE6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69E0FF8B" w14:textId="77777777" w:rsidR="00655BCA" w:rsidRPr="008F6E71" w:rsidRDefault="00655BCA" w:rsidP="00655BCA">
            <w:pPr>
              <w:jc w:val="left"/>
              <w:rPr>
                <w:rFonts w:eastAsia="Times New Roman" w:cs="Arial"/>
                <w:color w:val="000000"/>
                <w:sz w:val="18"/>
                <w:szCs w:val="18"/>
                <w:lang w:val="en-US"/>
              </w:rPr>
            </w:pPr>
          </w:p>
        </w:tc>
      </w:tr>
      <w:tr w:rsidR="00655BCA" w:rsidRPr="008F6E71" w14:paraId="35C25D35"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77626766" w14:textId="41CB96EC"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-25 to -30.5 °C</w:t>
            </w:r>
            <w:r w:rsidRPr="008F6E71">
              <w:rPr>
                <w:rFonts w:eastAsia="Times New Roman" w:cs="Arial"/>
                <w:color w:val="000000"/>
                <w:sz w:val="18"/>
                <w:szCs w:val="18"/>
                <w:lang w:val="en-US"/>
              </w:rPr>
              <w:br/>
              <w:t>(below -13 to -23 °F)</w:t>
            </w:r>
          </w:p>
        </w:tc>
        <w:tc>
          <w:tcPr>
            <w:tcW w:w="1538" w:type="dxa"/>
            <w:tcBorders>
              <w:top w:val="nil"/>
              <w:left w:val="nil"/>
              <w:bottom w:val="single" w:sz="4" w:space="0" w:color="auto"/>
              <w:right w:val="single" w:sz="4" w:space="0" w:color="auto"/>
            </w:tcBorders>
            <w:shd w:val="clear" w:color="auto" w:fill="auto"/>
            <w:vAlign w:val="center"/>
            <w:hideMark/>
          </w:tcPr>
          <w:p w14:paraId="1525B31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2531BCA" w14:textId="742BBBD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00FF00"/>
            <w:vAlign w:val="center"/>
            <w:hideMark/>
          </w:tcPr>
          <w:p w14:paraId="295E1051" w14:textId="01B73C33" w:rsidR="00655BCA" w:rsidRPr="008F6E71" w:rsidRDefault="00655BCA" w:rsidP="001B120B">
            <w:pPr>
              <w:jc w:val="center"/>
              <w:rPr>
                <w:rFonts w:eastAsia="Times New Roman" w:cs="Arial"/>
                <w:color w:val="000000"/>
                <w:sz w:val="18"/>
                <w:szCs w:val="18"/>
                <w:lang w:val="en-US"/>
              </w:rPr>
            </w:pPr>
            <w:r w:rsidRPr="008F6E71">
              <w:rPr>
                <w:rFonts w:cs="Arial"/>
                <w:color w:val="000000"/>
                <w:sz w:val="18"/>
                <w:szCs w:val="18"/>
                <w:lang w:val="en-US"/>
              </w:rPr>
              <w:t>0:25 - 0:</w:t>
            </w:r>
            <w:r w:rsidR="001B120B" w:rsidRPr="008F6E71">
              <w:rPr>
                <w:rFonts w:cs="Arial"/>
                <w:color w:val="000000"/>
                <w:sz w:val="18"/>
                <w:szCs w:val="18"/>
                <w:lang w:val="en-US"/>
              </w:rPr>
              <w:t>30</w:t>
            </w:r>
          </w:p>
        </w:tc>
        <w:tc>
          <w:tcPr>
            <w:tcW w:w="1317" w:type="dxa"/>
            <w:tcBorders>
              <w:top w:val="nil"/>
              <w:left w:val="nil"/>
              <w:bottom w:val="single" w:sz="4" w:space="0" w:color="auto"/>
              <w:right w:val="single" w:sz="4" w:space="0" w:color="auto"/>
            </w:tcBorders>
            <w:shd w:val="clear" w:color="000000" w:fill="FFFF00"/>
            <w:vAlign w:val="center"/>
            <w:hideMark/>
          </w:tcPr>
          <w:p w14:paraId="18A4B78A" w14:textId="6D8D17F0" w:rsidR="00655BCA" w:rsidRPr="008F6E71" w:rsidRDefault="00655BCA" w:rsidP="001B120B">
            <w:pPr>
              <w:jc w:val="center"/>
              <w:rPr>
                <w:rFonts w:eastAsia="Times New Roman" w:cs="Arial"/>
                <w:color w:val="000000"/>
                <w:sz w:val="18"/>
                <w:szCs w:val="18"/>
                <w:lang w:val="en-US"/>
              </w:rPr>
            </w:pPr>
            <w:r w:rsidRPr="008F6E71">
              <w:rPr>
                <w:rFonts w:cs="Arial"/>
                <w:color w:val="000000"/>
                <w:sz w:val="18"/>
                <w:szCs w:val="18"/>
                <w:lang w:val="en-US"/>
              </w:rPr>
              <w:t>0:</w:t>
            </w:r>
            <w:r w:rsidR="001B120B" w:rsidRPr="008F6E71">
              <w:rPr>
                <w:rFonts w:cs="Arial"/>
                <w:color w:val="000000"/>
                <w:sz w:val="18"/>
                <w:szCs w:val="18"/>
                <w:lang w:val="en-US"/>
              </w:rPr>
              <w:t xml:space="preserve">07 </w:t>
            </w:r>
            <w:r w:rsidRPr="008F6E71">
              <w:rPr>
                <w:rFonts w:cs="Arial"/>
                <w:color w:val="000000"/>
                <w:sz w:val="18"/>
                <w:szCs w:val="18"/>
                <w:lang w:val="en-US"/>
              </w:rPr>
              <w:t>- 0:25</w:t>
            </w:r>
          </w:p>
        </w:tc>
        <w:tc>
          <w:tcPr>
            <w:tcW w:w="1317" w:type="dxa"/>
            <w:tcBorders>
              <w:top w:val="nil"/>
              <w:left w:val="nil"/>
              <w:bottom w:val="single" w:sz="4" w:space="0" w:color="auto"/>
              <w:right w:val="single" w:sz="4" w:space="0" w:color="auto"/>
            </w:tcBorders>
            <w:shd w:val="clear" w:color="000000" w:fill="FFC000"/>
            <w:vAlign w:val="center"/>
            <w:hideMark/>
          </w:tcPr>
          <w:p w14:paraId="0221E0E2" w14:textId="58DC40DC" w:rsidR="00655BCA" w:rsidRPr="008F6E71" w:rsidRDefault="00655BCA" w:rsidP="001B120B">
            <w:pPr>
              <w:jc w:val="center"/>
              <w:rPr>
                <w:rFonts w:eastAsia="Times New Roman" w:cs="Arial"/>
                <w:color w:val="000000"/>
                <w:sz w:val="18"/>
                <w:szCs w:val="18"/>
                <w:lang w:val="en-US"/>
              </w:rPr>
            </w:pPr>
            <w:r w:rsidRPr="008F6E71">
              <w:rPr>
                <w:rFonts w:cs="Arial"/>
                <w:color w:val="000000"/>
                <w:sz w:val="18"/>
                <w:szCs w:val="18"/>
                <w:lang w:val="en-US"/>
              </w:rPr>
              <w:t>0:02 - 0:</w:t>
            </w:r>
            <w:r w:rsidR="001B120B" w:rsidRPr="008F6E71">
              <w:rPr>
                <w:rFonts w:cs="Arial"/>
                <w:color w:val="000000"/>
                <w:sz w:val="18"/>
                <w:szCs w:val="18"/>
                <w:lang w:val="en-US"/>
              </w:rPr>
              <w:t>07</w:t>
            </w:r>
          </w:p>
        </w:tc>
        <w:tc>
          <w:tcPr>
            <w:tcW w:w="2634" w:type="dxa"/>
            <w:gridSpan w:val="2"/>
            <w:tcBorders>
              <w:top w:val="nil"/>
              <w:left w:val="nil"/>
              <w:bottom w:val="single" w:sz="4" w:space="0" w:color="auto"/>
              <w:right w:val="nil"/>
            </w:tcBorders>
            <w:shd w:val="clear" w:color="auto" w:fill="FF5E5E"/>
            <w:vAlign w:val="center"/>
            <w:hideMark/>
          </w:tcPr>
          <w:p w14:paraId="68BCF6F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45B8321" w14:textId="77777777" w:rsidR="00655BCA" w:rsidRPr="008F6E71" w:rsidRDefault="00655BCA" w:rsidP="00655BCA">
            <w:pPr>
              <w:jc w:val="left"/>
              <w:rPr>
                <w:rFonts w:eastAsia="Times New Roman" w:cs="Arial"/>
                <w:color w:val="000000"/>
                <w:sz w:val="18"/>
                <w:szCs w:val="18"/>
                <w:lang w:val="en-US"/>
              </w:rPr>
            </w:pPr>
          </w:p>
        </w:tc>
      </w:tr>
    </w:tbl>
    <w:p w14:paraId="60D21EB9" w14:textId="2956CDF1" w:rsidR="001445E6" w:rsidRPr="008F6E71" w:rsidRDefault="001445E6" w:rsidP="00114231">
      <w:pPr>
        <w:pStyle w:val="Heading4"/>
      </w:pPr>
      <w:r w:rsidRPr="008F6E71">
        <w:t>NOTES</w:t>
      </w:r>
    </w:p>
    <w:p w14:paraId="58474AA7" w14:textId="227333D1" w:rsidR="004F7EA0" w:rsidRPr="008F6E71" w:rsidRDefault="004F7EA0" w:rsidP="00086CF4">
      <w:pPr>
        <w:pStyle w:val="ListNotes"/>
        <w:numPr>
          <w:ilvl w:val="0"/>
          <w:numId w:val="25"/>
        </w:numPr>
        <w:rPr>
          <w:lang w:val="en-US"/>
        </w:rPr>
      </w:pPr>
      <w:r w:rsidRPr="008F6E71">
        <w:rPr>
          <w:lang w:val="en-US"/>
        </w:rPr>
        <w:t>Ensure that the lowest operational use temperature (LOUT) is respected. Consider use of Type I fluid when Type II fluid cannot be used.</w:t>
      </w:r>
    </w:p>
    <w:p w14:paraId="69402467" w14:textId="77777777" w:rsidR="007445F4" w:rsidRPr="008F6E71" w:rsidRDefault="007445F4" w:rsidP="00086CF4">
      <w:pPr>
        <w:pStyle w:val="ListNotes"/>
        <w:numPr>
          <w:ilvl w:val="0"/>
          <w:numId w:val="25"/>
        </w:numPr>
        <w:rPr>
          <w:lang w:val="en-US"/>
        </w:rPr>
      </w:pPr>
      <w:r w:rsidRPr="008F6E71">
        <w:rPr>
          <w:lang w:val="en-US"/>
        </w:rPr>
        <w:t xml:space="preserve">Freezing mist is best confirmed by observation. It is never reported by METAR however it can occur when mist is present at 0 °C (32 °F) and below. </w:t>
      </w:r>
    </w:p>
    <w:p w14:paraId="1243A47D" w14:textId="171ADB33" w:rsidR="00E76BCB" w:rsidRPr="007A5FC6" w:rsidRDefault="00910BD9" w:rsidP="00910BD9">
      <w:pPr>
        <w:pStyle w:val="ListNotes"/>
        <w:numPr>
          <w:ilvl w:val="0"/>
          <w:numId w:val="25"/>
        </w:numPr>
        <w:jc w:val="both"/>
      </w:pPr>
      <w:r>
        <w:t>Use freezing fog holdover times in conditions of ice crystals mixed with freezing fog or mist.</w:t>
      </w:r>
      <w:r w:rsidR="00E76BCB">
        <w:t xml:space="preserve"> </w:t>
      </w:r>
    </w:p>
    <w:p w14:paraId="6EA6482D" w14:textId="3176B661" w:rsidR="00E76BCB" w:rsidRPr="00E76BCB" w:rsidRDefault="00E76BCB" w:rsidP="00E76BCB">
      <w:pPr>
        <w:pStyle w:val="ListNotes"/>
        <w:numPr>
          <w:ilvl w:val="0"/>
          <w:numId w:val="25"/>
        </w:numPr>
        <w:rPr>
          <w:lang w:val="en-US"/>
        </w:rPr>
      </w:pPr>
      <w:r w:rsidRPr="00E76BCB">
        <w:rPr>
          <w:lang w:val="en-US"/>
        </w:rPr>
        <w:t>To determine snowfall intensity, the Snowfall Intensities as a Function of Prevailing Visibility table (</w:t>
      </w:r>
      <w:r w:rsidRPr="00E76BCB">
        <w:rPr>
          <w:lang w:val="en-US"/>
        </w:rPr>
        <w:fldChar w:fldCharType="begin"/>
      </w:r>
      <w:r w:rsidRPr="00E76BCB">
        <w:rPr>
          <w:lang w:val="en-US"/>
        </w:rPr>
        <w:instrText xml:space="preserve"> REF _Ref107225632 \h </w:instrText>
      </w:r>
      <w:r w:rsidRPr="00E76BCB">
        <w:rPr>
          <w:lang w:val="en-US"/>
        </w:rPr>
      </w:r>
      <w:r w:rsidRPr="00E76BCB">
        <w:rPr>
          <w:lang w:val="en-US"/>
        </w:rPr>
        <w:fldChar w:fldCharType="separate"/>
      </w:r>
      <w:r w:rsidR="0090786B" w:rsidRPr="008F6E71">
        <w:t xml:space="preserve">Table </w:t>
      </w:r>
      <w:r w:rsidR="0090786B">
        <w:rPr>
          <w:noProof/>
        </w:rPr>
        <w:t>53</w:t>
      </w:r>
      <w:r w:rsidRPr="00E76BCB">
        <w:rPr>
          <w:lang w:val="en-US"/>
        </w:rPr>
        <w:fldChar w:fldCharType="end"/>
      </w:r>
      <w:r w:rsidRPr="00E76BCB">
        <w:rPr>
          <w:lang w:val="en-US"/>
        </w:rPr>
        <w:t>) is required.</w:t>
      </w:r>
    </w:p>
    <w:p w14:paraId="42FF35E2" w14:textId="66AC17AF" w:rsidR="004F7EA0" w:rsidRPr="008F6E71" w:rsidRDefault="004F7EA0" w:rsidP="00086CF4">
      <w:pPr>
        <w:pStyle w:val="ListNotes"/>
        <w:numPr>
          <w:ilvl w:val="0"/>
          <w:numId w:val="25"/>
        </w:numPr>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61F42516" w14:textId="77777777" w:rsidR="00161278" w:rsidRPr="00944A6E" w:rsidRDefault="00161278" w:rsidP="00161278">
      <w:pPr>
        <w:pStyle w:val="ListNotes"/>
        <w:numPr>
          <w:ilvl w:val="0"/>
          <w:numId w:val="25"/>
        </w:numPr>
        <w:jc w:val="both"/>
      </w:pPr>
      <w:r>
        <w:t>Use snow holdover times in conditions of very light, light, or moderate snow mixed with ice crystals.</w:t>
      </w:r>
    </w:p>
    <w:p w14:paraId="53C30381" w14:textId="11E9D215" w:rsidR="004F7EA0" w:rsidRPr="008F6E71" w:rsidRDefault="00666E0D" w:rsidP="00086CF4">
      <w:pPr>
        <w:pStyle w:val="ListNotes"/>
        <w:numPr>
          <w:ilvl w:val="0"/>
          <w:numId w:val="25"/>
        </w:numPr>
        <w:rPr>
          <w:lang w:val="en-US"/>
        </w:rPr>
      </w:pPr>
      <w:r w:rsidRPr="008F6E71">
        <w:rPr>
          <w:lang w:val="en-US"/>
        </w:rPr>
        <w:t xml:space="preserve">Includes light, moderate and heavy freezing drizzle. </w:t>
      </w:r>
      <w:r w:rsidR="004F7EA0" w:rsidRPr="008F6E71">
        <w:rPr>
          <w:lang w:val="en-US"/>
        </w:rPr>
        <w:t>Use light freezing rain holdover times if positive identification of freezing drizzle is not possible.</w:t>
      </w:r>
    </w:p>
    <w:p w14:paraId="7B6A54FC" w14:textId="3861BFC2" w:rsidR="004F7EA0" w:rsidRPr="008F6E71" w:rsidRDefault="004F7EA0" w:rsidP="00086CF4">
      <w:pPr>
        <w:pStyle w:val="ListNotes"/>
        <w:numPr>
          <w:ilvl w:val="0"/>
          <w:numId w:val="25"/>
        </w:numPr>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394B41AE" w14:textId="6F0EA212" w:rsidR="004F7EA0" w:rsidRPr="008F6E71" w:rsidRDefault="004F7EA0" w:rsidP="00086CF4">
      <w:pPr>
        <w:pStyle w:val="ListNotes"/>
        <w:numPr>
          <w:ilvl w:val="0"/>
          <w:numId w:val="25"/>
        </w:numPr>
        <w:rPr>
          <w:lang w:val="en-US"/>
        </w:rPr>
      </w:pPr>
      <w:r w:rsidRPr="008F6E71">
        <w:rPr>
          <w:lang w:val="en-US"/>
        </w:rPr>
        <w:t>Heavy snow, ice pellets, moderate and heavy freezing rain, small hail and hail.</w:t>
      </w:r>
    </w:p>
    <w:p w14:paraId="17238D0D" w14:textId="2EFD543D" w:rsidR="004F7EA0" w:rsidRPr="008F6E71" w:rsidRDefault="004F7EA0" w:rsidP="00086CF4">
      <w:pPr>
        <w:pStyle w:val="ListNotes"/>
        <w:numPr>
          <w:ilvl w:val="0"/>
          <w:numId w:val="25"/>
        </w:numPr>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395B15B5" w14:textId="308895AC" w:rsidR="004F7EA0" w:rsidRPr="008F6E71" w:rsidRDefault="004F7EA0" w:rsidP="00114231">
      <w:pPr>
        <w:pStyle w:val="Heading4"/>
      </w:pPr>
      <w:r w:rsidRPr="008F6E71">
        <w:t>CAUTIONS</w:t>
      </w:r>
    </w:p>
    <w:p w14:paraId="0B32C38C" w14:textId="49B4E906"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TypeIICautions \h </w:instrText>
      </w:r>
      <w:r>
        <w:fldChar w:fldCharType="separate"/>
      </w:r>
      <w:r w:rsidR="0090786B">
        <w:rPr>
          <w:noProof/>
        </w:rPr>
        <w:t>13</w:t>
      </w:r>
      <w:r>
        <w:fldChar w:fldCharType="end"/>
      </w:r>
      <w:r w:rsidRPr="001A5F58">
        <w:t>.</w:t>
      </w:r>
    </w:p>
    <w:p w14:paraId="5474C35F" w14:textId="2857C6B0" w:rsidR="00335798" w:rsidRPr="008F6E71" w:rsidRDefault="00335798" w:rsidP="002375A4">
      <w:pPr>
        <w:pStyle w:val="ListCautions"/>
      </w:pPr>
      <w:r w:rsidRPr="008F6E71">
        <w:br w:type="page"/>
      </w:r>
    </w:p>
    <w:p w14:paraId="5817E7A6" w14:textId="13B712F8" w:rsidR="00A90A52" w:rsidRPr="008F6E71" w:rsidRDefault="00A90A52" w:rsidP="00F26337">
      <w:pPr>
        <w:pStyle w:val="Heading3"/>
      </w:pPr>
      <w:bookmarkStart w:id="78" w:name="_TABLE_2F._TYPE"/>
      <w:bookmarkStart w:id="79" w:name="_TABLE_2G._TYPE"/>
      <w:bookmarkStart w:id="80" w:name="_Toc43986161"/>
      <w:bookmarkStart w:id="81" w:name="_Toc109205877"/>
      <w:bookmarkStart w:id="82" w:name="_Toc436349427"/>
      <w:bookmarkStart w:id="83" w:name="_Toc508704814"/>
      <w:bookmarkEnd w:id="78"/>
      <w:bookmarkEnd w:id="79"/>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90786B">
        <w:rPr>
          <w:noProof/>
        </w:rPr>
        <w:t>10</w:t>
      </w:r>
      <w:r w:rsidRPr="008F6E71">
        <w:rPr>
          <w:noProof/>
        </w:rPr>
        <w:fldChar w:fldCharType="end"/>
      </w:r>
      <w:r w:rsidRPr="008F6E71">
        <w:t>: Type II Holdover Times for JSC RCP N</w:t>
      </w:r>
      <w:r w:rsidR="00C202E8" w:rsidRPr="008F6E71">
        <w:t>ordix</w:t>
      </w:r>
      <w:r w:rsidRPr="008F6E71">
        <w:t xml:space="preserve"> Defrost PG 2</w:t>
      </w:r>
      <w:bookmarkEnd w:id="80"/>
      <w:bookmarkEnd w:id="81"/>
    </w:p>
    <w:tbl>
      <w:tblPr>
        <w:tblW w:w="13536" w:type="dxa"/>
        <w:tblLayout w:type="fixed"/>
        <w:tblCellMar>
          <w:left w:w="0" w:type="dxa"/>
          <w:right w:w="0" w:type="dxa"/>
        </w:tblCellMar>
        <w:tblLook w:val="04A0" w:firstRow="1" w:lastRow="0" w:firstColumn="1" w:lastColumn="0" w:noHBand="0" w:noVBand="1"/>
        <w:tblCaption w:val="Type II Holdover Times for Oksayd Defrost PG 2"/>
        <w:tblDescription w:val="Table showing Type II Holdover Times for Oksayd Defrost PG 2"/>
      </w:tblPr>
      <w:tblGrid>
        <w:gridCol w:w="1926"/>
        <w:gridCol w:w="1538"/>
        <w:gridCol w:w="1316"/>
        <w:gridCol w:w="1317"/>
        <w:gridCol w:w="1317"/>
        <w:gridCol w:w="1317"/>
        <w:gridCol w:w="1317"/>
        <w:gridCol w:w="1317"/>
        <w:gridCol w:w="1317"/>
        <w:gridCol w:w="854"/>
      </w:tblGrid>
      <w:tr w:rsidR="00FD2956" w:rsidRPr="008F6E71" w14:paraId="378530FE" w14:textId="77777777" w:rsidTr="00A90A52">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281EBD46" w14:textId="54C9119C"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3E4FE479" w14:textId="0D41FC62"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19FCB8B9" w14:textId="27A9AE49"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F473E9E" w14:textId="08A7B24C"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B39E9B9" w14:textId="6BD1175F"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7C82C22" w14:textId="4F7A916B"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551EA99" w14:textId="2C29A418"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2A1A5AF" w14:textId="15229DC1"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DE399" w14:textId="5488E79D"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42F120D4" w14:textId="232A4309"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A90A52" w:rsidRPr="008F6E71" w14:paraId="6FA1764E" w14:textId="77777777" w:rsidTr="00A90A52">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BB56129"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485D100D"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53D985E"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0:55 - 1:50</w:t>
            </w:r>
          </w:p>
        </w:tc>
        <w:tc>
          <w:tcPr>
            <w:tcW w:w="1317" w:type="dxa"/>
            <w:tcBorders>
              <w:top w:val="nil"/>
              <w:left w:val="nil"/>
              <w:bottom w:val="single" w:sz="4" w:space="0" w:color="auto"/>
              <w:right w:val="single" w:sz="4" w:space="0" w:color="auto"/>
            </w:tcBorders>
            <w:shd w:val="clear" w:color="000000" w:fill="00FF00"/>
            <w:vAlign w:val="center"/>
            <w:hideMark/>
          </w:tcPr>
          <w:p w14:paraId="170B193B"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1:50 - 2:15</w:t>
            </w:r>
          </w:p>
        </w:tc>
        <w:tc>
          <w:tcPr>
            <w:tcW w:w="1317" w:type="dxa"/>
            <w:tcBorders>
              <w:top w:val="nil"/>
              <w:left w:val="nil"/>
              <w:bottom w:val="single" w:sz="4" w:space="0" w:color="auto"/>
              <w:right w:val="single" w:sz="4" w:space="0" w:color="auto"/>
            </w:tcBorders>
            <w:shd w:val="clear" w:color="000000" w:fill="FFFF00"/>
            <w:vAlign w:val="center"/>
            <w:hideMark/>
          </w:tcPr>
          <w:p w14:paraId="1FD3A010"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0:55 - 1:50</w:t>
            </w:r>
          </w:p>
        </w:tc>
        <w:tc>
          <w:tcPr>
            <w:tcW w:w="1317" w:type="dxa"/>
            <w:tcBorders>
              <w:top w:val="nil"/>
              <w:left w:val="nil"/>
              <w:bottom w:val="single" w:sz="4" w:space="0" w:color="auto"/>
              <w:right w:val="single" w:sz="4" w:space="0" w:color="auto"/>
            </w:tcBorders>
            <w:shd w:val="clear" w:color="000000" w:fill="FFC000"/>
            <w:vAlign w:val="center"/>
            <w:hideMark/>
          </w:tcPr>
          <w:p w14:paraId="14B03F10"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FFFFFF"/>
            <w:vAlign w:val="center"/>
            <w:hideMark/>
          </w:tcPr>
          <w:p w14:paraId="486FF399"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0:30 - 1:00</w:t>
            </w:r>
          </w:p>
        </w:tc>
        <w:tc>
          <w:tcPr>
            <w:tcW w:w="1317" w:type="dxa"/>
            <w:tcBorders>
              <w:top w:val="nil"/>
              <w:left w:val="nil"/>
              <w:bottom w:val="single" w:sz="4" w:space="0" w:color="auto"/>
              <w:right w:val="single" w:sz="4" w:space="0" w:color="auto"/>
            </w:tcBorders>
            <w:shd w:val="clear" w:color="000000" w:fill="FFFFFF"/>
            <w:vAlign w:val="center"/>
            <w:hideMark/>
          </w:tcPr>
          <w:p w14:paraId="09E1038F"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0:20 - 0:35</w:t>
            </w:r>
          </w:p>
        </w:tc>
        <w:tc>
          <w:tcPr>
            <w:tcW w:w="1317" w:type="dxa"/>
            <w:tcBorders>
              <w:top w:val="nil"/>
              <w:left w:val="nil"/>
              <w:bottom w:val="single" w:sz="4" w:space="0" w:color="auto"/>
              <w:right w:val="single" w:sz="4" w:space="0" w:color="auto"/>
            </w:tcBorders>
            <w:shd w:val="clear" w:color="000000" w:fill="FFFFFF"/>
            <w:vAlign w:val="center"/>
            <w:hideMark/>
          </w:tcPr>
          <w:p w14:paraId="185249A9"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0:10 - 1:20</w:t>
            </w:r>
          </w:p>
        </w:tc>
        <w:tc>
          <w:tcPr>
            <w:tcW w:w="854" w:type="dxa"/>
            <w:tcBorders>
              <w:top w:val="single" w:sz="4" w:space="0" w:color="auto"/>
              <w:left w:val="nil"/>
              <w:bottom w:val="nil"/>
              <w:right w:val="single" w:sz="4" w:space="0" w:color="auto"/>
            </w:tcBorders>
            <w:shd w:val="clear" w:color="auto" w:fill="FF5E5E"/>
            <w:vAlign w:val="center"/>
            <w:hideMark/>
          </w:tcPr>
          <w:p w14:paraId="27E0A187"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A90A52" w:rsidRPr="008F6E71" w14:paraId="22B25DC0" w14:textId="77777777" w:rsidTr="00A90A52">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0448C5E" w14:textId="77777777" w:rsidR="00A90A52" w:rsidRPr="008F6E71" w:rsidRDefault="00A90A52" w:rsidP="00A90A52">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0C9B9B6"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5E61A23"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1:05 - 2:00</w:t>
            </w:r>
          </w:p>
        </w:tc>
        <w:tc>
          <w:tcPr>
            <w:tcW w:w="1317" w:type="dxa"/>
            <w:tcBorders>
              <w:top w:val="nil"/>
              <w:left w:val="nil"/>
              <w:bottom w:val="single" w:sz="4" w:space="0" w:color="auto"/>
              <w:right w:val="single" w:sz="4" w:space="0" w:color="auto"/>
            </w:tcBorders>
            <w:shd w:val="clear" w:color="000000" w:fill="00FF00"/>
            <w:vAlign w:val="center"/>
            <w:hideMark/>
          </w:tcPr>
          <w:p w14:paraId="77859232"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1:45 - 2:15</w:t>
            </w:r>
          </w:p>
        </w:tc>
        <w:tc>
          <w:tcPr>
            <w:tcW w:w="1317" w:type="dxa"/>
            <w:tcBorders>
              <w:top w:val="nil"/>
              <w:left w:val="nil"/>
              <w:bottom w:val="single" w:sz="4" w:space="0" w:color="auto"/>
              <w:right w:val="single" w:sz="4" w:space="0" w:color="auto"/>
            </w:tcBorders>
            <w:shd w:val="clear" w:color="000000" w:fill="FFFF00"/>
            <w:vAlign w:val="center"/>
            <w:hideMark/>
          </w:tcPr>
          <w:p w14:paraId="5A467987"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0:45 - 1:45</w:t>
            </w:r>
          </w:p>
        </w:tc>
        <w:tc>
          <w:tcPr>
            <w:tcW w:w="1317" w:type="dxa"/>
            <w:tcBorders>
              <w:top w:val="nil"/>
              <w:left w:val="nil"/>
              <w:bottom w:val="single" w:sz="4" w:space="0" w:color="auto"/>
              <w:right w:val="single" w:sz="4" w:space="0" w:color="auto"/>
            </w:tcBorders>
            <w:shd w:val="clear" w:color="000000" w:fill="FFC000"/>
            <w:vAlign w:val="center"/>
            <w:hideMark/>
          </w:tcPr>
          <w:p w14:paraId="5CB12980"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0:20 - 0:45</w:t>
            </w:r>
          </w:p>
        </w:tc>
        <w:tc>
          <w:tcPr>
            <w:tcW w:w="1317" w:type="dxa"/>
            <w:tcBorders>
              <w:top w:val="nil"/>
              <w:left w:val="nil"/>
              <w:bottom w:val="single" w:sz="4" w:space="0" w:color="auto"/>
              <w:right w:val="single" w:sz="4" w:space="0" w:color="auto"/>
            </w:tcBorders>
            <w:shd w:val="clear" w:color="000000" w:fill="FFFFFF"/>
            <w:vAlign w:val="center"/>
            <w:hideMark/>
          </w:tcPr>
          <w:p w14:paraId="1391FE33"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FFFF"/>
            <w:vAlign w:val="center"/>
            <w:hideMark/>
          </w:tcPr>
          <w:p w14:paraId="62D1B72D"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FFFF"/>
            <w:vAlign w:val="center"/>
            <w:hideMark/>
          </w:tcPr>
          <w:p w14:paraId="226D3295"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0:06 - 0:35</w:t>
            </w:r>
          </w:p>
        </w:tc>
        <w:tc>
          <w:tcPr>
            <w:tcW w:w="854" w:type="dxa"/>
            <w:tcBorders>
              <w:top w:val="nil"/>
              <w:left w:val="nil"/>
              <w:bottom w:val="nil"/>
              <w:right w:val="single" w:sz="4" w:space="0" w:color="auto"/>
            </w:tcBorders>
            <w:shd w:val="clear" w:color="auto" w:fill="FF5E5E"/>
            <w:vAlign w:val="center"/>
            <w:hideMark/>
          </w:tcPr>
          <w:p w14:paraId="523A53EC"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A90A52" w:rsidRPr="008F6E71" w14:paraId="7305DB6B" w14:textId="77777777" w:rsidTr="00A90A52">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FC36080" w14:textId="77777777" w:rsidR="00A90A52" w:rsidRPr="008F6E71" w:rsidRDefault="00A90A52" w:rsidP="00A90A52">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559C87E"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106D7A3E"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1:00 - 1:50</w:t>
            </w:r>
          </w:p>
        </w:tc>
        <w:tc>
          <w:tcPr>
            <w:tcW w:w="1317" w:type="dxa"/>
            <w:tcBorders>
              <w:top w:val="nil"/>
              <w:left w:val="nil"/>
              <w:bottom w:val="single" w:sz="4" w:space="0" w:color="auto"/>
              <w:right w:val="single" w:sz="4" w:space="0" w:color="auto"/>
            </w:tcBorders>
            <w:shd w:val="clear" w:color="000000" w:fill="00FF00"/>
            <w:vAlign w:val="center"/>
            <w:hideMark/>
          </w:tcPr>
          <w:p w14:paraId="52F768BA"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2:10 - 2:40</w:t>
            </w:r>
          </w:p>
        </w:tc>
        <w:tc>
          <w:tcPr>
            <w:tcW w:w="1317" w:type="dxa"/>
            <w:tcBorders>
              <w:top w:val="nil"/>
              <w:left w:val="nil"/>
              <w:bottom w:val="single" w:sz="4" w:space="0" w:color="auto"/>
              <w:right w:val="single" w:sz="4" w:space="0" w:color="auto"/>
            </w:tcBorders>
            <w:shd w:val="clear" w:color="000000" w:fill="FFFF00"/>
            <w:vAlign w:val="center"/>
            <w:hideMark/>
          </w:tcPr>
          <w:p w14:paraId="787976FE"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1:00 - 2:10</w:t>
            </w:r>
          </w:p>
        </w:tc>
        <w:tc>
          <w:tcPr>
            <w:tcW w:w="1317" w:type="dxa"/>
            <w:tcBorders>
              <w:top w:val="nil"/>
              <w:left w:val="nil"/>
              <w:bottom w:val="single" w:sz="4" w:space="0" w:color="auto"/>
              <w:right w:val="single" w:sz="4" w:space="0" w:color="auto"/>
            </w:tcBorders>
            <w:shd w:val="clear" w:color="000000" w:fill="FFC000"/>
            <w:vAlign w:val="center"/>
            <w:hideMark/>
          </w:tcPr>
          <w:p w14:paraId="66D6DCCA"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0:30 - 1:00</w:t>
            </w:r>
          </w:p>
        </w:tc>
        <w:tc>
          <w:tcPr>
            <w:tcW w:w="1317" w:type="dxa"/>
            <w:tcBorders>
              <w:top w:val="nil"/>
              <w:left w:val="nil"/>
              <w:bottom w:val="single" w:sz="4" w:space="0" w:color="auto"/>
              <w:right w:val="single" w:sz="4" w:space="0" w:color="auto"/>
            </w:tcBorders>
            <w:shd w:val="clear" w:color="000000" w:fill="FFFFFF"/>
            <w:vAlign w:val="center"/>
            <w:hideMark/>
          </w:tcPr>
          <w:p w14:paraId="5BE12E96"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0:30 - 0:50</w:t>
            </w:r>
          </w:p>
        </w:tc>
        <w:tc>
          <w:tcPr>
            <w:tcW w:w="1317" w:type="dxa"/>
            <w:tcBorders>
              <w:top w:val="nil"/>
              <w:left w:val="nil"/>
              <w:bottom w:val="single" w:sz="4" w:space="0" w:color="auto"/>
              <w:right w:val="single" w:sz="4" w:space="0" w:color="auto"/>
            </w:tcBorders>
            <w:shd w:val="clear" w:color="000000" w:fill="FFFFFF"/>
            <w:vAlign w:val="center"/>
            <w:hideMark/>
          </w:tcPr>
          <w:p w14:paraId="68C51E56"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0:15 - 0:30</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6D29AE05"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A90A52" w:rsidRPr="008F6E71" w14:paraId="14BC6A82" w14:textId="77777777" w:rsidTr="00A90A52">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BF7D66"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473A90B0"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CCD9996"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0:55 - 1:25</w:t>
            </w:r>
          </w:p>
        </w:tc>
        <w:tc>
          <w:tcPr>
            <w:tcW w:w="1317" w:type="dxa"/>
            <w:tcBorders>
              <w:top w:val="nil"/>
              <w:left w:val="nil"/>
              <w:bottom w:val="single" w:sz="4" w:space="0" w:color="auto"/>
              <w:right w:val="single" w:sz="4" w:space="0" w:color="auto"/>
            </w:tcBorders>
            <w:shd w:val="clear" w:color="000000" w:fill="00FF00"/>
            <w:vAlign w:val="center"/>
            <w:hideMark/>
          </w:tcPr>
          <w:p w14:paraId="6689EDAD"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1:25 - 1:45</w:t>
            </w:r>
          </w:p>
        </w:tc>
        <w:tc>
          <w:tcPr>
            <w:tcW w:w="1317" w:type="dxa"/>
            <w:tcBorders>
              <w:top w:val="nil"/>
              <w:left w:val="nil"/>
              <w:bottom w:val="single" w:sz="4" w:space="0" w:color="auto"/>
              <w:right w:val="single" w:sz="4" w:space="0" w:color="auto"/>
            </w:tcBorders>
            <w:shd w:val="clear" w:color="000000" w:fill="FFFF00"/>
            <w:vAlign w:val="center"/>
            <w:hideMark/>
          </w:tcPr>
          <w:p w14:paraId="546FEC0D"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0:45 - 1:25</w:t>
            </w:r>
          </w:p>
        </w:tc>
        <w:tc>
          <w:tcPr>
            <w:tcW w:w="1317" w:type="dxa"/>
            <w:tcBorders>
              <w:top w:val="nil"/>
              <w:left w:val="nil"/>
              <w:bottom w:val="single" w:sz="4" w:space="0" w:color="auto"/>
              <w:right w:val="single" w:sz="4" w:space="0" w:color="auto"/>
            </w:tcBorders>
            <w:shd w:val="clear" w:color="000000" w:fill="FFC000"/>
            <w:vAlign w:val="center"/>
            <w:hideMark/>
          </w:tcPr>
          <w:p w14:paraId="64BF7F45"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0:25 - 0:45</w:t>
            </w:r>
          </w:p>
        </w:tc>
        <w:tc>
          <w:tcPr>
            <w:tcW w:w="1317" w:type="dxa"/>
            <w:tcBorders>
              <w:top w:val="nil"/>
              <w:left w:val="nil"/>
              <w:bottom w:val="single" w:sz="4" w:space="0" w:color="auto"/>
              <w:right w:val="single" w:sz="4" w:space="0" w:color="auto"/>
            </w:tcBorders>
            <w:shd w:val="clear" w:color="000000" w:fill="FFFFFF"/>
            <w:vAlign w:val="center"/>
            <w:hideMark/>
          </w:tcPr>
          <w:p w14:paraId="21825E06"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0:35 - 0:50</w:t>
            </w:r>
          </w:p>
        </w:tc>
        <w:tc>
          <w:tcPr>
            <w:tcW w:w="1317" w:type="dxa"/>
            <w:tcBorders>
              <w:top w:val="nil"/>
              <w:left w:val="nil"/>
              <w:bottom w:val="single" w:sz="4" w:space="0" w:color="auto"/>
              <w:right w:val="single" w:sz="4" w:space="0" w:color="auto"/>
            </w:tcBorders>
            <w:shd w:val="clear" w:color="000000" w:fill="FFFFFF"/>
            <w:vAlign w:val="center"/>
            <w:hideMark/>
          </w:tcPr>
          <w:p w14:paraId="215DCB7F"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0:20 - 0:30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6548D46" w14:textId="77777777" w:rsidR="00A90A52" w:rsidRPr="008F6E71" w:rsidRDefault="00A90A52" w:rsidP="00A90A52">
            <w:pPr>
              <w:jc w:val="left"/>
              <w:rPr>
                <w:rFonts w:eastAsia="Times New Roman" w:cs="Arial"/>
                <w:color w:val="000000"/>
                <w:sz w:val="18"/>
                <w:szCs w:val="18"/>
                <w:lang w:val="en-US"/>
              </w:rPr>
            </w:pPr>
          </w:p>
        </w:tc>
      </w:tr>
      <w:tr w:rsidR="00A90A52" w:rsidRPr="008F6E71" w14:paraId="1E50E94B" w14:textId="77777777" w:rsidTr="00A90A52">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B4EB9EC" w14:textId="77777777" w:rsidR="00A90A52" w:rsidRPr="008F6E71" w:rsidRDefault="00A90A52" w:rsidP="00A90A52">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63F4B28"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5330EC1"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00FF00"/>
            <w:vAlign w:val="center"/>
            <w:hideMark/>
          </w:tcPr>
          <w:p w14:paraId="02C9D80F"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1:10 - 1:30</w:t>
            </w:r>
          </w:p>
        </w:tc>
        <w:tc>
          <w:tcPr>
            <w:tcW w:w="1317" w:type="dxa"/>
            <w:tcBorders>
              <w:top w:val="nil"/>
              <w:left w:val="nil"/>
              <w:bottom w:val="single" w:sz="4" w:space="0" w:color="auto"/>
              <w:right w:val="single" w:sz="4" w:space="0" w:color="auto"/>
            </w:tcBorders>
            <w:shd w:val="clear" w:color="000000" w:fill="FFFF00"/>
            <w:vAlign w:val="center"/>
            <w:hideMark/>
          </w:tcPr>
          <w:p w14:paraId="1472780A"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0:30 - 1:10</w:t>
            </w:r>
          </w:p>
        </w:tc>
        <w:tc>
          <w:tcPr>
            <w:tcW w:w="1317" w:type="dxa"/>
            <w:tcBorders>
              <w:top w:val="nil"/>
              <w:left w:val="nil"/>
              <w:bottom w:val="single" w:sz="4" w:space="0" w:color="auto"/>
              <w:right w:val="single" w:sz="4" w:space="0" w:color="auto"/>
            </w:tcBorders>
            <w:shd w:val="clear" w:color="000000" w:fill="FFC000"/>
            <w:vAlign w:val="center"/>
            <w:hideMark/>
          </w:tcPr>
          <w:p w14:paraId="0673E125"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FFFF"/>
            <w:vAlign w:val="center"/>
            <w:hideMark/>
          </w:tcPr>
          <w:p w14:paraId="2690F3D4"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0:25 - 0:40</w:t>
            </w:r>
          </w:p>
        </w:tc>
        <w:tc>
          <w:tcPr>
            <w:tcW w:w="1317" w:type="dxa"/>
            <w:tcBorders>
              <w:top w:val="nil"/>
              <w:left w:val="nil"/>
              <w:bottom w:val="single" w:sz="4" w:space="0" w:color="auto"/>
              <w:right w:val="single" w:sz="4" w:space="0" w:color="auto"/>
            </w:tcBorders>
            <w:shd w:val="clear" w:color="000000" w:fill="FFFFFF"/>
            <w:vAlign w:val="center"/>
            <w:hideMark/>
          </w:tcPr>
          <w:p w14:paraId="21E6C603"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0:15 - 0:20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D472B32" w14:textId="77777777" w:rsidR="00A90A52" w:rsidRPr="008F6E71" w:rsidRDefault="00A90A52" w:rsidP="00A90A52">
            <w:pPr>
              <w:jc w:val="left"/>
              <w:rPr>
                <w:rFonts w:eastAsia="Times New Roman" w:cs="Arial"/>
                <w:color w:val="000000"/>
                <w:sz w:val="18"/>
                <w:szCs w:val="18"/>
                <w:lang w:val="en-US"/>
              </w:rPr>
            </w:pPr>
          </w:p>
        </w:tc>
      </w:tr>
      <w:tr w:rsidR="00A90A52" w:rsidRPr="008F6E71" w14:paraId="0031ED21" w14:textId="77777777" w:rsidTr="00A90A52">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112AAB4"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642B87AA"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5008183"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0:55 - 1:25</w:t>
            </w:r>
          </w:p>
        </w:tc>
        <w:tc>
          <w:tcPr>
            <w:tcW w:w="1317" w:type="dxa"/>
            <w:tcBorders>
              <w:top w:val="nil"/>
              <w:left w:val="nil"/>
              <w:bottom w:val="single" w:sz="4" w:space="0" w:color="auto"/>
              <w:right w:val="single" w:sz="4" w:space="0" w:color="auto"/>
            </w:tcBorders>
            <w:shd w:val="clear" w:color="000000" w:fill="00FF00"/>
            <w:vAlign w:val="center"/>
            <w:hideMark/>
          </w:tcPr>
          <w:p w14:paraId="2F7568FD"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1:15 - 1:30</w:t>
            </w:r>
          </w:p>
        </w:tc>
        <w:tc>
          <w:tcPr>
            <w:tcW w:w="1317" w:type="dxa"/>
            <w:tcBorders>
              <w:top w:val="nil"/>
              <w:left w:val="nil"/>
              <w:bottom w:val="single" w:sz="4" w:space="0" w:color="auto"/>
              <w:right w:val="single" w:sz="4" w:space="0" w:color="auto"/>
            </w:tcBorders>
            <w:shd w:val="clear" w:color="000000" w:fill="FFFF00"/>
            <w:vAlign w:val="center"/>
            <w:hideMark/>
          </w:tcPr>
          <w:p w14:paraId="4649890D"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0:40 - 1:15</w:t>
            </w:r>
          </w:p>
        </w:tc>
        <w:tc>
          <w:tcPr>
            <w:tcW w:w="1317" w:type="dxa"/>
            <w:tcBorders>
              <w:top w:val="nil"/>
              <w:left w:val="nil"/>
              <w:bottom w:val="single" w:sz="4" w:space="0" w:color="auto"/>
              <w:right w:val="single" w:sz="4" w:space="0" w:color="auto"/>
            </w:tcBorders>
            <w:shd w:val="clear" w:color="000000" w:fill="FFC000"/>
            <w:vAlign w:val="center"/>
            <w:hideMark/>
          </w:tcPr>
          <w:p w14:paraId="0E1B9B15"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0:20 - 0:40</w:t>
            </w:r>
          </w:p>
        </w:tc>
        <w:tc>
          <w:tcPr>
            <w:tcW w:w="1317" w:type="dxa"/>
            <w:tcBorders>
              <w:top w:val="nil"/>
              <w:left w:val="nil"/>
              <w:bottom w:val="single" w:sz="4" w:space="0" w:color="auto"/>
              <w:right w:val="single" w:sz="4" w:space="0" w:color="auto"/>
            </w:tcBorders>
            <w:shd w:val="clear" w:color="000000" w:fill="FFFFFF"/>
            <w:vAlign w:val="center"/>
            <w:hideMark/>
          </w:tcPr>
          <w:p w14:paraId="5419228F" w14:textId="275A714F"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0:35 - 0:50</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634FAF0C" w14:textId="53B9B0A6"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0:20 - 0:30</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2FB5D2B" w14:textId="77777777" w:rsidR="00A90A52" w:rsidRPr="008F6E71" w:rsidRDefault="00A90A52" w:rsidP="00A90A52">
            <w:pPr>
              <w:jc w:val="left"/>
              <w:rPr>
                <w:rFonts w:eastAsia="Times New Roman" w:cs="Arial"/>
                <w:color w:val="000000"/>
                <w:sz w:val="18"/>
                <w:szCs w:val="18"/>
                <w:lang w:val="en-US"/>
              </w:rPr>
            </w:pPr>
          </w:p>
        </w:tc>
      </w:tr>
      <w:tr w:rsidR="00A90A52" w:rsidRPr="008F6E71" w14:paraId="0E205001" w14:textId="77777777" w:rsidTr="00A90A52">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662A871" w14:textId="77777777" w:rsidR="00A90A52" w:rsidRPr="008F6E71" w:rsidRDefault="00A90A52" w:rsidP="00A90A52">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1E4A9EB"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C579921"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00FF00"/>
            <w:vAlign w:val="center"/>
            <w:hideMark/>
          </w:tcPr>
          <w:p w14:paraId="679A4B05"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0:55 - 1:05</w:t>
            </w:r>
          </w:p>
        </w:tc>
        <w:tc>
          <w:tcPr>
            <w:tcW w:w="1317" w:type="dxa"/>
            <w:tcBorders>
              <w:top w:val="nil"/>
              <w:left w:val="nil"/>
              <w:bottom w:val="single" w:sz="4" w:space="0" w:color="auto"/>
              <w:right w:val="single" w:sz="4" w:space="0" w:color="auto"/>
            </w:tcBorders>
            <w:shd w:val="clear" w:color="000000" w:fill="FFFF00"/>
            <w:vAlign w:val="center"/>
            <w:hideMark/>
          </w:tcPr>
          <w:p w14:paraId="253CFC53"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0:25 - 0:55</w:t>
            </w:r>
          </w:p>
        </w:tc>
        <w:tc>
          <w:tcPr>
            <w:tcW w:w="1317" w:type="dxa"/>
            <w:tcBorders>
              <w:top w:val="nil"/>
              <w:left w:val="nil"/>
              <w:bottom w:val="single" w:sz="4" w:space="0" w:color="auto"/>
              <w:right w:val="single" w:sz="4" w:space="0" w:color="auto"/>
            </w:tcBorders>
            <w:shd w:val="clear" w:color="000000" w:fill="FFC000"/>
            <w:vAlign w:val="center"/>
            <w:hideMark/>
          </w:tcPr>
          <w:p w14:paraId="2FA8B925"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0:10 - 0:25</w:t>
            </w:r>
          </w:p>
        </w:tc>
        <w:tc>
          <w:tcPr>
            <w:tcW w:w="1317" w:type="dxa"/>
            <w:tcBorders>
              <w:top w:val="nil"/>
              <w:left w:val="nil"/>
              <w:bottom w:val="single" w:sz="4" w:space="0" w:color="auto"/>
              <w:right w:val="single" w:sz="4" w:space="0" w:color="auto"/>
            </w:tcBorders>
            <w:shd w:val="clear" w:color="000000" w:fill="FFFFFF"/>
            <w:vAlign w:val="center"/>
            <w:hideMark/>
          </w:tcPr>
          <w:p w14:paraId="76D394BC" w14:textId="15BABF0D"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0:25 - 0:40</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2DFDD766" w14:textId="38401B08"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0:15 - 0:20</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E3D3B7E" w14:textId="77777777" w:rsidR="00A90A52" w:rsidRPr="008F6E71" w:rsidRDefault="00A90A52" w:rsidP="00A90A52">
            <w:pPr>
              <w:jc w:val="left"/>
              <w:rPr>
                <w:rFonts w:eastAsia="Times New Roman" w:cs="Arial"/>
                <w:color w:val="000000"/>
                <w:sz w:val="18"/>
                <w:szCs w:val="18"/>
                <w:lang w:val="en-US"/>
              </w:rPr>
            </w:pPr>
          </w:p>
        </w:tc>
      </w:tr>
      <w:tr w:rsidR="00A90A52" w:rsidRPr="008F6E71" w14:paraId="4B2EFB11" w14:textId="77777777" w:rsidTr="00A90A52">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8A9FA54"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7BF51253"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3CCE1A2"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0:35 - 1:05</w:t>
            </w:r>
          </w:p>
        </w:tc>
        <w:tc>
          <w:tcPr>
            <w:tcW w:w="1317" w:type="dxa"/>
            <w:tcBorders>
              <w:top w:val="nil"/>
              <w:left w:val="nil"/>
              <w:bottom w:val="single" w:sz="4" w:space="0" w:color="auto"/>
              <w:right w:val="single" w:sz="4" w:space="0" w:color="auto"/>
            </w:tcBorders>
            <w:shd w:val="clear" w:color="000000" w:fill="00FF00"/>
            <w:vAlign w:val="center"/>
            <w:hideMark/>
          </w:tcPr>
          <w:p w14:paraId="65F8B17B"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0:20 - 0:30</w:t>
            </w:r>
          </w:p>
        </w:tc>
        <w:tc>
          <w:tcPr>
            <w:tcW w:w="1317" w:type="dxa"/>
            <w:tcBorders>
              <w:top w:val="nil"/>
              <w:left w:val="nil"/>
              <w:bottom w:val="single" w:sz="4" w:space="0" w:color="auto"/>
              <w:right w:val="single" w:sz="4" w:space="0" w:color="auto"/>
            </w:tcBorders>
            <w:shd w:val="clear" w:color="000000" w:fill="FFFF00"/>
            <w:vAlign w:val="center"/>
            <w:hideMark/>
          </w:tcPr>
          <w:p w14:paraId="10BDAD47"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0:07 - 0:20</w:t>
            </w:r>
          </w:p>
        </w:tc>
        <w:tc>
          <w:tcPr>
            <w:tcW w:w="1317" w:type="dxa"/>
            <w:tcBorders>
              <w:top w:val="nil"/>
              <w:left w:val="nil"/>
              <w:bottom w:val="single" w:sz="4" w:space="0" w:color="auto"/>
              <w:right w:val="single" w:sz="4" w:space="0" w:color="auto"/>
            </w:tcBorders>
            <w:shd w:val="clear" w:color="000000" w:fill="FFC000"/>
            <w:vAlign w:val="center"/>
            <w:hideMark/>
          </w:tcPr>
          <w:p w14:paraId="57AD3E5B"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0:02 - 0:07</w:t>
            </w:r>
          </w:p>
        </w:tc>
        <w:tc>
          <w:tcPr>
            <w:tcW w:w="2634" w:type="dxa"/>
            <w:gridSpan w:val="2"/>
            <w:tcBorders>
              <w:top w:val="single" w:sz="4" w:space="0" w:color="auto"/>
              <w:left w:val="nil"/>
              <w:bottom w:val="nil"/>
              <w:right w:val="nil"/>
            </w:tcBorders>
            <w:shd w:val="clear" w:color="auto" w:fill="FF5E5E"/>
            <w:vAlign w:val="center"/>
            <w:hideMark/>
          </w:tcPr>
          <w:p w14:paraId="2C3E006D"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1A3277E" w14:textId="77777777" w:rsidR="00A90A52" w:rsidRPr="008F6E71" w:rsidRDefault="00A90A52" w:rsidP="00A90A52">
            <w:pPr>
              <w:jc w:val="left"/>
              <w:rPr>
                <w:rFonts w:eastAsia="Times New Roman" w:cs="Arial"/>
                <w:color w:val="000000"/>
                <w:sz w:val="18"/>
                <w:szCs w:val="18"/>
                <w:lang w:val="en-US"/>
              </w:rPr>
            </w:pPr>
          </w:p>
        </w:tc>
      </w:tr>
      <w:tr w:rsidR="00A90A52" w:rsidRPr="008F6E71" w14:paraId="2DC0D2FC" w14:textId="77777777" w:rsidTr="00A90A52">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462A366"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3723734C"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60AEC05"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0:35 - 1:05</w:t>
            </w:r>
          </w:p>
        </w:tc>
        <w:tc>
          <w:tcPr>
            <w:tcW w:w="1317" w:type="dxa"/>
            <w:tcBorders>
              <w:top w:val="nil"/>
              <w:left w:val="nil"/>
              <w:bottom w:val="single" w:sz="4" w:space="0" w:color="auto"/>
              <w:right w:val="single" w:sz="4" w:space="0" w:color="auto"/>
            </w:tcBorders>
            <w:shd w:val="clear" w:color="000000" w:fill="00FF00"/>
            <w:vAlign w:val="center"/>
            <w:hideMark/>
          </w:tcPr>
          <w:p w14:paraId="4C0D6B9C"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0:09 - 0:15</w:t>
            </w:r>
          </w:p>
        </w:tc>
        <w:tc>
          <w:tcPr>
            <w:tcW w:w="1317" w:type="dxa"/>
            <w:tcBorders>
              <w:top w:val="nil"/>
              <w:left w:val="nil"/>
              <w:bottom w:val="single" w:sz="4" w:space="0" w:color="auto"/>
              <w:right w:val="single" w:sz="4" w:space="0" w:color="auto"/>
            </w:tcBorders>
            <w:shd w:val="clear" w:color="000000" w:fill="FFFF00"/>
            <w:vAlign w:val="center"/>
            <w:hideMark/>
          </w:tcPr>
          <w:p w14:paraId="39E619D0"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0:03 - 0:09</w:t>
            </w:r>
          </w:p>
        </w:tc>
        <w:tc>
          <w:tcPr>
            <w:tcW w:w="1317" w:type="dxa"/>
            <w:tcBorders>
              <w:top w:val="nil"/>
              <w:left w:val="nil"/>
              <w:bottom w:val="single" w:sz="4" w:space="0" w:color="auto"/>
              <w:right w:val="single" w:sz="4" w:space="0" w:color="auto"/>
            </w:tcBorders>
            <w:shd w:val="clear" w:color="000000" w:fill="FFC000"/>
            <w:vAlign w:val="center"/>
            <w:hideMark/>
          </w:tcPr>
          <w:p w14:paraId="4B7907BE"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0:01 - 0:03</w:t>
            </w:r>
          </w:p>
        </w:tc>
        <w:tc>
          <w:tcPr>
            <w:tcW w:w="1317" w:type="dxa"/>
            <w:tcBorders>
              <w:top w:val="nil"/>
              <w:left w:val="nil"/>
              <w:bottom w:val="nil"/>
              <w:right w:val="nil"/>
            </w:tcBorders>
            <w:shd w:val="clear" w:color="auto" w:fill="FF5E5E"/>
            <w:vAlign w:val="center"/>
            <w:hideMark/>
          </w:tcPr>
          <w:p w14:paraId="7D2AF34A"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73C453F8"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4DD6351F" w14:textId="77777777" w:rsidR="00A90A52" w:rsidRPr="008F6E71" w:rsidRDefault="00A90A52" w:rsidP="00A90A52">
            <w:pPr>
              <w:jc w:val="left"/>
              <w:rPr>
                <w:rFonts w:eastAsia="Times New Roman" w:cs="Arial"/>
                <w:color w:val="000000"/>
                <w:sz w:val="18"/>
                <w:szCs w:val="18"/>
                <w:lang w:val="en-US"/>
              </w:rPr>
            </w:pPr>
          </w:p>
        </w:tc>
      </w:tr>
      <w:tr w:rsidR="00A90A52" w:rsidRPr="008F6E71" w14:paraId="6246D92C" w14:textId="77777777" w:rsidTr="00A90A52">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596AD687"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below -25 to -27 °C</w:t>
            </w:r>
            <w:r w:rsidRPr="008F6E71">
              <w:rPr>
                <w:rFonts w:eastAsia="Times New Roman" w:cs="Arial"/>
                <w:color w:val="000000"/>
                <w:sz w:val="18"/>
                <w:szCs w:val="18"/>
                <w:lang w:val="en-US"/>
              </w:rPr>
              <w:br/>
              <w:t>(below -13 to -17 °F)</w:t>
            </w:r>
          </w:p>
        </w:tc>
        <w:tc>
          <w:tcPr>
            <w:tcW w:w="1538" w:type="dxa"/>
            <w:tcBorders>
              <w:top w:val="nil"/>
              <w:left w:val="nil"/>
              <w:bottom w:val="single" w:sz="4" w:space="0" w:color="auto"/>
              <w:right w:val="single" w:sz="4" w:space="0" w:color="auto"/>
            </w:tcBorders>
            <w:shd w:val="clear" w:color="auto" w:fill="auto"/>
            <w:vAlign w:val="center"/>
            <w:hideMark/>
          </w:tcPr>
          <w:p w14:paraId="72B4CFBB"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D923F35"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0:35 - 1:05</w:t>
            </w:r>
          </w:p>
        </w:tc>
        <w:tc>
          <w:tcPr>
            <w:tcW w:w="1317" w:type="dxa"/>
            <w:tcBorders>
              <w:top w:val="nil"/>
              <w:left w:val="nil"/>
              <w:bottom w:val="single" w:sz="4" w:space="0" w:color="auto"/>
              <w:right w:val="single" w:sz="4" w:space="0" w:color="auto"/>
            </w:tcBorders>
            <w:shd w:val="clear" w:color="000000" w:fill="00FF00"/>
            <w:vAlign w:val="center"/>
            <w:hideMark/>
          </w:tcPr>
          <w:p w14:paraId="0E8F9AEA"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0:05 - 0:07</w:t>
            </w:r>
          </w:p>
        </w:tc>
        <w:tc>
          <w:tcPr>
            <w:tcW w:w="1317" w:type="dxa"/>
            <w:tcBorders>
              <w:top w:val="nil"/>
              <w:left w:val="nil"/>
              <w:bottom w:val="single" w:sz="4" w:space="0" w:color="auto"/>
              <w:right w:val="single" w:sz="4" w:space="0" w:color="auto"/>
            </w:tcBorders>
            <w:shd w:val="clear" w:color="000000" w:fill="FFFF00"/>
            <w:vAlign w:val="center"/>
            <w:hideMark/>
          </w:tcPr>
          <w:p w14:paraId="3636C180"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0:01 - 0:05</w:t>
            </w:r>
          </w:p>
        </w:tc>
        <w:tc>
          <w:tcPr>
            <w:tcW w:w="1317" w:type="dxa"/>
            <w:tcBorders>
              <w:top w:val="nil"/>
              <w:left w:val="nil"/>
              <w:bottom w:val="single" w:sz="4" w:space="0" w:color="auto"/>
              <w:right w:val="single" w:sz="4" w:space="0" w:color="auto"/>
            </w:tcBorders>
            <w:shd w:val="clear" w:color="000000" w:fill="FFC000"/>
            <w:vAlign w:val="center"/>
            <w:hideMark/>
          </w:tcPr>
          <w:p w14:paraId="6DAA11B5"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0:00 - 0:01</w:t>
            </w:r>
          </w:p>
        </w:tc>
        <w:tc>
          <w:tcPr>
            <w:tcW w:w="2634" w:type="dxa"/>
            <w:gridSpan w:val="2"/>
            <w:tcBorders>
              <w:top w:val="nil"/>
              <w:left w:val="nil"/>
              <w:bottom w:val="single" w:sz="4" w:space="0" w:color="auto"/>
              <w:right w:val="nil"/>
            </w:tcBorders>
            <w:shd w:val="clear" w:color="auto" w:fill="FF5E5E"/>
            <w:vAlign w:val="center"/>
            <w:hideMark/>
          </w:tcPr>
          <w:p w14:paraId="30762E29"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0D5B9D4" w14:textId="77777777" w:rsidR="00A90A52" w:rsidRPr="008F6E71" w:rsidRDefault="00A90A52" w:rsidP="00A90A52">
            <w:pPr>
              <w:jc w:val="left"/>
              <w:rPr>
                <w:rFonts w:eastAsia="Times New Roman" w:cs="Arial"/>
                <w:color w:val="000000"/>
                <w:sz w:val="18"/>
                <w:szCs w:val="18"/>
                <w:lang w:val="en-US"/>
              </w:rPr>
            </w:pPr>
          </w:p>
        </w:tc>
      </w:tr>
    </w:tbl>
    <w:p w14:paraId="5306610C" w14:textId="77777777" w:rsidR="00A90A52" w:rsidRPr="008F6E71" w:rsidRDefault="00A90A52" w:rsidP="00114231">
      <w:pPr>
        <w:pStyle w:val="Heading4"/>
      </w:pPr>
      <w:r w:rsidRPr="008F6E71">
        <w:t>NOTES</w:t>
      </w:r>
    </w:p>
    <w:p w14:paraId="36C5F110" w14:textId="77777777" w:rsidR="00A90A52" w:rsidRPr="008F6E71" w:rsidRDefault="00A90A52" w:rsidP="00086CF4">
      <w:pPr>
        <w:pStyle w:val="ListNotes"/>
        <w:numPr>
          <w:ilvl w:val="0"/>
          <w:numId w:val="89"/>
        </w:numPr>
        <w:rPr>
          <w:lang w:val="en-US"/>
        </w:rPr>
      </w:pPr>
      <w:r w:rsidRPr="008F6E71">
        <w:rPr>
          <w:lang w:val="en-US"/>
        </w:rPr>
        <w:t>Ensure that the lowest operational use temperature (LOUT) is respected. Consider use of Type I fluid when Type II fluid cannot be used.</w:t>
      </w:r>
    </w:p>
    <w:p w14:paraId="1AABB520"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03746740" w14:textId="77777777" w:rsidR="00910BD9" w:rsidRPr="007A5FC6" w:rsidRDefault="00910BD9" w:rsidP="00910BD9">
      <w:pPr>
        <w:pStyle w:val="ListNotes"/>
      </w:pPr>
      <w:r>
        <w:t>Use freezing fog holdover times in conditions of ice crystals mixed with freezing fog or mist.</w:t>
      </w:r>
    </w:p>
    <w:p w14:paraId="62BDB546" w14:textId="76D65397" w:rsidR="00A90A52" w:rsidRPr="008F6E71" w:rsidRDefault="00A90A52" w:rsidP="00A90A52">
      <w:pPr>
        <w:pStyle w:val="ListNotes"/>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90786B" w:rsidRPr="008F6E71">
        <w:t xml:space="preserve">Table </w:t>
      </w:r>
      <w:r w:rsidR="0090786B">
        <w:rPr>
          <w:noProof/>
        </w:rPr>
        <w:t>53</w:t>
      </w:r>
      <w:r w:rsidR="00ED26DE">
        <w:rPr>
          <w:lang w:val="en-US"/>
        </w:rPr>
        <w:fldChar w:fldCharType="end"/>
      </w:r>
      <w:r w:rsidRPr="008F6E71">
        <w:rPr>
          <w:lang w:val="en-US"/>
        </w:rPr>
        <w:t>) is required.</w:t>
      </w:r>
    </w:p>
    <w:p w14:paraId="22E01CB1" w14:textId="73157873" w:rsidR="00A90A52" w:rsidRPr="008F6E71" w:rsidRDefault="00A90A52" w:rsidP="00A90A52">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5CD6FE80" w14:textId="77777777" w:rsidR="00161278" w:rsidRPr="00944A6E" w:rsidRDefault="00161278" w:rsidP="00161278">
      <w:pPr>
        <w:pStyle w:val="ListNotes"/>
      </w:pPr>
      <w:r>
        <w:t>Use snow holdover times in conditions of very light, light, or moderate snow mixed with ice crystals.</w:t>
      </w:r>
    </w:p>
    <w:p w14:paraId="0AB9791D" w14:textId="77777777" w:rsidR="00A90A52" w:rsidRPr="008F6E71" w:rsidRDefault="00A90A52" w:rsidP="00A90A52">
      <w:pPr>
        <w:pStyle w:val="ListNotes"/>
        <w:rPr>
          <w:lang w:val="en-US"/>
        </w:rPr>
      </w:pPr>
      <w:r w:rsidRPr="008F6E71">
        <w:rPr>
          <w:lang w:val="en-US"/>
        </w:rPr>
        <w:t>Includes light, moderate and heavy freezing drizzle. Use light freezing rain holdover times if positive identification of freezing drizzle is not possible.</w:t>
      </w:r>
    </w:p>
    <w:p w14:paraId="0867F39A" w14:textId="77777777" w:rsidR="00A90A52" w:rsidRPr="008F6E71" w:rsidRDefault="00A90A52" w:rsidP="00A90A52">
      <w:pPr>
        <w:pStyle w:val="ListNotes"/>
        <w:rPr>
          <w:lang w:val="en-US"/>
        </w:rPr>
      </w:pPr>
      <w:r w:rsidRPr="008F6E71">
        <w:rPr>
          <w:lang w:val="en-US"/>
        </w:rPr>
        <w:t>No holdover time guidelines exist for this condition for 0 °C (32 °F) and below.</w:t>
      </w:r>
    </w:p>
    <w:p w14:paraId="16F918EA" w14:textId="77777777" w:rsidR="00A90A52" w:rsidRPr="008F6E71" w:rsidRDefault="00A90A52" w:rsidP="00A90A52">
      <w:pPr>
        <w:pStyle w:val="ListNotes"/>
        <w:rPr>
          <w:lang w:val="en-US"/>
        </w:rPr>
      </w:pPr>
      <w:r w:rsidRPr="008F6E71">
        <w:rPr>
          <w:lang w:val="en-US"/>
        </w:rPr>
        <w:t>Heavy snow, ice pellets, moderate and heavy freezing rain, small hail and hail.</w:t>
      </w:r>
    </w:p>
    <w:p w14:paraId="6D3D84CC" w14:textId="77777777" w:rsidR="00A90A52" w:rsidRPr="008F6E71" w:rsidRDefault="00A90A52" w:rsidP="00A90A52">
      <w:pPr>
        <w:pStyle w:val="ListNotes"/>
        <w:rPr>
          <w:lang w:val="en-US"/>
        </w:rPr>
      </w:pPr>
      <w:r w:rsidRPr="008F6E71">
        <w:rPr>
          <w:lang w:val="en-US"/>
        </w:rPr>
        <w:t>No holdover time guidelines exist for this condition below -10 °C (14 °F).</w:t>
      </w:r>
    </w:p>
    <w:p w14:paraId="6C1C845C" w14:textId="4B21FC6F" w:rsidR="00A90A52" w:rsidRPr="008F6E71" w:rsidRDefault="00A90A52" w:rsidP="00114231">
      <w:pPr>
        <w:pStyle w:val="Heading4"/>
      </w:pPr>
      <w:r w:rsidRPr="008F6E71">
        <w:t>CAUTIONS</w:t>
      </w:r>
    </w:p>
    <w:p w14:paraId="38327938" w14:textId="37609A07"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TypeIICautions \h </w:instrText>
      </w:r>
      <w:r>
        <w:fldChar w:fldCharType="separate"/>
      </w:r>
      <w:r w:rsidR="0090786B">
        <w:rPr>
          <w:noProof/>
        </w:rPr>
        <w:t>13</w:t>
      </w:r>
      <w:r>
        <w:fldChar w:fldCharType="end"/>
      </w:r>
      <w:r w:rsidRPr="001A5F58">
        <w:t>.</w:t>
      </w:r>
    </w:p>
    <w:p w14:paraId="14E50083" w14:textId="42DF324B" w:rsidR="00A90A52" w:rsidRPr="008F6E71" w:rsidRDefault="00A90A52" w:rsidP="002375A4">
      <w:pPr>
        <w:pStyle w:val="ListCautions"/>
      </w:pPr>
      <w:r w:rsidRPr="008F6E71">
        <w:br w:type="page"/>
      </w:r>
    </w:p>
    <w:p w14:paraId="06FCE5D2" w14:textId="51635A8C" w:rsidR="0008470F" w:rsidRPr="008F6E71" w:rsidRDefault="007E51F3" w:rsidP="00B47DA2">
      <w:pPr>
        <w:pStyle w:val="Heading3"/>
      </w:pPr>
      <w:bookmarkStart w:id="84" w:name="_Toc43986162"/>
      <w:bookmarkStart w:id="85" w:name="_Toc109205878"/>
      <w:bookmarkStart w:id="86" w:name="_Hlk105395598"/>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90786B">
        <w:rPr>
          <w:noProof/>
        </w:rPr>
        <w:t>11</w:t>
      </w:r>
      <w:r w:rsidR="003B4FAC" w:rsidRPr="008F6E71">
        <w:rPr>
          <w:noProof/>
        </w:rPr>
        <w:fldChar w:fldCharType="end"/>
      </w:r>
      <w:r w:rsidR="00C372A3" w:rsidRPr="008F6E71">
        <w:t>: Type I</w:t>
      </w:r>
      <w:r w:rsidR="001E29FD" w:rsidRPr="008F6E71">
        <w:t>I</w:t>
      </w:r>
      <w:r w:rsidR="00C372A3" w:rsidRPr="008F6E71">
        <w:t xml:space="preserve"> Holdover Times </w:t>
      </w:r>
      <w:r w:rsidR="00EF3CD3" w:rsidRPr="008F6E71">
        <w:t>f</w:t>
      </w:r>
      <w:r w:rsidR="00C372A3" w:rsidRPr="008F6E71">
        <w:t>or Kilfrost A</w:t>
      </w:r>
      <w:r w:rsidR="001E29FD" w:rsidRPr="008F6E71">
        <w:t>BC</w:t>
      </w:r>
      <w:r w:rsidR="00C372A3" w:rsidRPr="008F6E71">
        <w:t>-K Plus</w:t>
      </w:r>
      <w:bookmarkEnd w:id="82"/>
      <w:bookmarkEnd w:id="83"/>
      <w:bookmarkEnd w:id="84"/>
      <w:bookmarkEnd w:id="85"/>
    </w:p>
    <w:tbl>
      <w:tblPr>
        <w:tblW w:w="13536" w:type="dxa"/>
        <w:tblLayout w:type="fixed"/>
        <w:tblCellMar>
          <w:left w:w="0" w:type="dxa"/>
          <w:right w:w="0" w:type="dxa"/>
        </w:tblCellMar>
        <w:tblLook w:val="04A0" w:firstRow="1" w:lastRow="0" w:firstColumn="1" w:lastColumn="0" w:noHBand="0" w:noVBand="1"/>
        <w:tblCaption w:val="Type II Holdover Times for Kilfrost ABC-K Plus"/>
        <w:tblDescription w:val="Table showing Type II Holdover Times for Kilfrost ABC-K Plus"/>
      </w:tblPr>
      <w:tblGrid>
        <w:gridCol w:w="2122"/>
        <w:gridCol w:w="1796"/>
        <w:gridCol w:w="1695"/>
        <w:gridCol w:w="1695"/>
        <w:gridCol w:w="1695"/>
        <w:gridCol w:w="1695"/>
        <w:gridCol w:w="1695"/>
        <w:gridCol w:w="1143"/>
      </w:tblGrid>
      <w:tr w:rsidR="009844CA" w:rsidRPr="008F6E71" w14:paraId="787E5EC1" w14:textId="77777777" w:rsidTr="00D84037">
        <w:trPr>
          <w:trHeight w:val="1099"/>
          <w:tblHeader/>
        </w:trPr>
        <w:tc>
          <w:tcPr>
            <w:tcW w:w="2122" w:type="dxa"/>
            <w:tcBorders>
              <w:top w:val="single" w:sz="4" w:space="0" w:color="auto"/>
              <w:left w:val="single" w:sz="4" w:space="0" w:color="auto"/>
              <w:bottom w:val="nil"/>
              <w:right w:val="single" w:sz="4" w:space="0" w:color="auto"/>
            </w:tcBorders>
            <w:shd w:val="clear" w:color="000000" w:fill="FFFFFF"/>
            <w:vAlign w:val="center"/>
            <w:hideMark/>
          </w:tcPr>
          <w:p w14:paraId="074112FD" w14:textId="2266333D"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66822536" w14:textId="3586E67F"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686D0C6F" w14:textId="77777777" w:rsidR="009844CA" w:rsidRDefault="009844CA" w:rsidP="009844CA">
            <w:pPr>
              <w:jc w:val="center"/>
              <w:rPr>
                <w:rFonts w:cs="Arial"/>
                <w:b/>
                <w:bCs/>
                <w:color w:val="000000"/>
                <w:sz w:val="18"/>
                <w:szCs w:val="18"/>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w:t>
            </w:r>
          </w:p>
          <w:p w14:paraId="29DA7664" w14:textId="3A82DA7D" w:rsidR="009844CA" w:rsidRPr="008F6E71" w:rsidRDefault="009844CA" w:rsidP="009844CA">
            <w:pPr>
              <w:jc w:val="center"/>
              <w:rPr>
                <w:rFonts w:eastAsia="Times New Roman" w:cs="Arial"/>
                <w:b/>
                <w:bCs/>
                <w:color w:val="000000"/>
                <w:sz w:val="18"/>
                <w:szCs w:val="18"/>
                <w:lang w:val="en-US"/>
              </w:rPr>
            </w:pPr>
            <w:r>
              <w:rPr>
                <w:rFonts w:cs="Arial"/>
                <w:b/>
                <w:bCs/>
                <w:color w:val="000000"/>
                <w:sz w:val="18"/>
                <w:szCs w:val="18"/>
              </w:rPr>
              <w:t xml:space="preserve">or </w:t>
            </w:r>
            <w:r w:rsidRPr="00944A6E">
              <w:rPr>
                <w:rFonts w:cs="Arial"/>
                <w:b/>
                <w:bCs/>
                <w:color w:val="000000"/>
                <w:sz w:val="18"/>
                <w:szCs w:val="18"/>
              </w:rPr>
              <w:t>Ice Crystals</w:t>
            </w:r>
            <w:r>
              <w:rPr>
                <w:rFonts w:cs="Arial"/>
                <w:b/>
                <w:bCs/>
                <w:color w:val="000000"/>
                <w:sz w:val="18"/>
                <w:szCs w:val="18"/>
                <w:vertAlign w:val="superscript"/>
              </w:rPr>
              <w:t>3</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3CFC91C7" w14:textId="447ABA1A"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 xml:space="preserve">Snow, </w:t>
            </w:r>
            <w:r w:rsidRPr="00944A6E">
              <w:rPr>
                <w:rFonts w:cs="Arial"/>
                <w:b/>
                <w:bCs/>
                <w:color w:val="000000"/>
                <w:sz w:val="18"/>
                <w:szCs w:val="18"/>
              </w:rPr>
              <w:br/>
              <w:t>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407142A7" w14:textId="334246CC"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5416E5D2" w14:textId="5F918922"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0D7B8B60" w14:textId="10A2C14D"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579E8C6F" w14:textId="4EDE5B7F"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655BCA" w:rsidRPr="008F6E71" w14:paraId="7394F14C" w14:textId="77777777" w:rsidTr="006C73C5">
        <w:trPr>
          <w:trHeight w:val="330"/>
        </w:trPr>
        <w:tc>
          <w:tcPr>
            <w:tcW w:w="212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306098D" w14:textId="48959F2D"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796" w:type="dxa"/>
            <w:tcBorders>
              <w:top w:val="nil"/>
              <w:left w:val="nil"/>
              <w:bottom w:val="single" w:sz="4" w:space="0" w:color="auto"/>
              <w:right w:val="single" w:sz="4" w:space="0" w:color="auto"/>
            </w:tcBorders>
            <w:shd w:val="clear" w:color="auto" w:fill="auto"/>
            <w:vAlign w:val="center"/>
            <w:hideMark/>
          </w:tcPr>
          <w:p w14:paraId="39A92E6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2A651602" w14:textId="6951D86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2:15 - 3:45</w:t>
            </w:r>
          </w:p>
        </w:tc>
        <w:tc>
          <w:tcPr>
            <w:tcW w:w="1695" w:type="dxa"/>
            <w:tcBorders>
              <w:top w:val="nil"/>
              <w:left w:val="nil"/>
              <w:bottom w:val="single" w:sz="4" w:space="0" w:color="auto"/>
              <w:right w:val="single" w:sz="4" w:space="0" w:color="auto"/>
            </w:tcBorders>
            <w:shd w:val="clear" w:color="000000" w:fill="FFFFFF"/>
            <w:vAlign w:val="center"/>
            <w:hideMark/>
          </w:tcPr>
          <w:p w14:paraId="030A0B3E" w14:textId="4BF64E5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1:00 - 1:40</w:t>
            </w:r>
          </w:p>
        </w:tc>
        <w:tc>
          <w:tcPr>
            <w:tcW w:w="1695" w:type="dxa"/>
            <w:tcBorders>
              <w:top w:val="nil"/>
              <w:left w:val="nil"/>
              <w:bottom w:val="single" w:sz="4" w:space="0" w:color="auto"/>
              <w:right w:val="single" w:sz="4" w:space="0" w:color="auto"/>
            </w:tcBorders>
            <w:shd w:val="clear" w:color="000000" w:fill="FFFFFF"/>
            <w:vAlign w:val="center"/>
            <w:hideMark/>
          </w:tcPr>
          <w:p w14:paraId="335E0C1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1:50 - 2:00</w:t>
            </w:r>
          </w:p>
        </w:tc>
        <w:tc>
          <w:tcPr>
            <w:tcW w:w="1695" w:type="dxa"/>
            <w:tcBorders>
              <w:top w:val="nil"/>
              <w:left w:val="nil"/>
              <w:bottom w:val="single" w:sz="4" w:space="0" w:color="auto"/>
              <w:right w:val="single" w:sz="4" w:space="0" w:color="auto"/>
            </w:tcBorders>
            <w:shd w:val="clear" w:color="000000" w:fill="FFFFFF"/>
            <w:vAlign w:val="center"/>
            <w:hideMark/>
          </w:tcPr>
          <w:p w14:paraId="3A0180A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1:00 - 1:25</w:t>
            </w:r>
          </w:p>
        </w:tc>
        <w:tc>
          <w:tcPr>
            <w:tcW w:w="1695" w:type="dxa"/>
            <w:tcBorders>
              <w:top w:val="nil"/>
              <w:left w:val="nil"/>
              <w:bottom w:val="single" w:sz="4" w:space="0" w:color="auto"/>
              <w:right w:val="single" w:sz="4" w:space="0" w:color="auto"/>
            </w:tcBorders>
            <w:shd w:val="clear" w:color="000000" w:fill="FFFFFF"/>
            <w:vAlign w:val="center"/>
            <w:hideMark/>
          </w:tcPr>
          <w:p w14:paraId="66B26CE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0:20 - 2:00</w:t>
            </w:r>
          </w:p>
        </w:tc>
        <w:tc>
          <w:tcPr>
            <w:tcW w:w="1143" w:type="dxa"/>
            <w:tcBorders>
              <w:top w:val="nil"/>
              <w:left w:val="nil"/>
              <w:bottom w:val="nil"/>
              <w:right w:val="single" w:sz="4" w:space="0" w:color="auto"/>
            </w:tcBorders>
            <w:shd w:val="clear" w:color="auto" w:fill="FF5E5E"/>
            <w:vAlign w:val="center"/>
            <w:hideMark/>
          </w:tcPr>
          <w:p w14:paraId="66089DA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4BF9F484" w14:textId="77777777" w:rsidTr="006C73C5">
        <w:trPr>
          <w:trHeight w:val="330"/>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33F9E473"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14BDE2B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53AFAFF8" w14:textId="06DDBE9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1:40 - 2:30</w:t>
            </w:r>
          </w:p>
        </w:tc>
        <w:tc>
          <w:tcPr>
            <w:tcW w:w="1695" w:type="dxa"/>
            <w:tcBorders>
              <w:top w:val="nil"/>
              <w:left w:val="nil"/>
              <w:bottom w:val="single" w:sz="4" w:space="0" w:color="auto"/>
              <w:right w:val="single" w:sz="4" w:space="0" w:color="auto"/>
            </w:tcBorders>
            <w:shd w:val="clear" w:color="000000" w:fill="FFFFFF"/>
            <w:vAlign w:val="center"/>
            <w:hideMark/>
          </w:tcPr>
          <w:p w14:paraId="15FE91FE" w14:textId="74E301C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0:35 - 1:10</w:t>
            </w:r>
          </w:p>
        </w:tc>
        <w:tc>
          <w:tcPr>
            <w:tcW w:w="1695" w:type="dxa"/>
            <w:tcBorders>
              <w:top w:val="nil"/>
              <w:left w:val="nil"/>
              <w:bottom w:val="single" w:sz="4" w:space="0" w:color="auto"/>
              <w:right w:val="single" w:sz="4" w:space="0" w:color="auto"/>
            </w:tcBorders>
            <w:shd w:val="clear" w:color="000000" w:fill="FFFFFF"/>
            <w:vAlign w:val="center"/>
            <w:hideMark/>
          </w:tcPr>
          <w:p w14:paraId="6233690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1:25 - 2:00</w:t>
            </w:r>
          </w:p>
        </w:tc>
        <w:tc>
          <w:tcPr>
            <w:tcW w:w="1695" w:type="dxa"/>
            <w:tcBorders>
              <w:top w:val="nil"/>
              <w:left w:val="nil"/>
              <w:bottom w:val="single" w:sz="4" w:space="0" w:color="auto"/>
              <w:right w:val="single" w:sz="4" w:space="0" w:color="auto"/>
            </w:tcBorders>
            <w:shd w:val="clear" w:color="000000" w:fill="FFFFFF"/>
            <w:vAlign w:val="center"/>
            <w:hideMark/>
          </w:tcPr>
          <w:p w14:paraId="695134B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0:50 - 1:10</w:t>
            </w:r>
          </w:p>
        </w:tc>
        <w:tc>
          <w:tcPr>
            <w:tcW w:w="1695" w:type="dxa"/>
            <w:tcBorders>
              <w:top w:val="nil"/>
              <w:left w:val="nil"/>
              <w:bottom w:val="single" w:sz="4" w:space="0" w:color="auto"/>
              <w:right w:val="single" w:sz="4" w:space="0" w:color="auto"/>
            </w:tcBorders>
            <w:shd w:val="clear" w:color="000000" w:fill="FFFFFF"/>
            <w:vAlign w:val="center"/>
            <w:hideMark/>
          </w:tcPr>
          <w:p w14:paraId="6B6138E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0:15 - 2:00</w:t>
            </w:r>
          </w:p>
        </w:tc>
        <w:tc>
          <w:tcPr>
            <w:tcW w:w="1143" w:type="dxa"/>
            <w:tcBorders>
              <w:top w:val="nil"/>
              <w:left w:val="nil"/>
              <w:bottom w:val="nil"/>
              <w:right w:val="single" w:sz="4" w:space="0" w:color="auto"/>
            </w:tcBorders>
            <w:shd w:val="clear" w:color="auto" w:fill="FF5E5E"/>
            <w:vAlign w:val="center"/>
            <w:hideMark/>
          </w:tcPr>
          <w:p w14:paraId="0BD02A7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7795DB71" w14:textId="77777777" w:rsidTr="006C73C5">
        <w:trPr>
          <w:trHeight w:val="330"/>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4F264B43"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0B2224F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695" w:type="dxa"/>
            <w:tcBorders>
              <w:top w:val="nil"/>
              <w:left w:val="nil"/>
              <w:bottom w:val="single" w:sz="4" w:space="0" w:color="auto"/>
              <w:right w:val="single" w:sz="4" w:space="0" w:color="auto"/>
            </w:tcBorders>
            <w:shd w:val="clear" w:color="000000" w:fill="FFFFFF"/>
            <w:vAlign w:val="center"/>
            <w:hideMark/>
          </w:tcPr>
          <w:p w14:paraId="37F16A48" w14:textId="07CF2FA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0:35 - 1:05</w:t>
            </w:r>
          </w:p>
        </w:tc>
        <w:tc>
          <w:tcPr>
            <w:tcW w:w="1695" w:type="dxa"/>
            <w:tcBorders>
              <w:top w:val="nil"/>
              <w:left w:val="nil"/>
              <w:bottom w:val="single" w:sz="4" w:space="0" w:color="auto"/>
              <w:right w:val="single" w:sz="4" w:space="0" w:color="auto"/>
            </w:tcBorders>
            <w:shd w:val="clear" w:color="000000" w:fill="FFFFFF"/>
            <w:vAlign w:val="center"/>
            <w:hideMark/>
          </w:tcPr>
          <w:p w14:paraId="43870F5E" w14:textId="4FD237F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0:07 - 0:15</w:t>
            </w:r>
          </w:p>
        </w:tc>
        <w:tc>
          <w:tcPr>
            <w:tcW w:w="1695" w:type="dxa"/>
            <w:tcBorders>
              <w:top w:val="nil"/>
              <w:left w:val="nil"/>
              <w:bottom w:val="single" w:sz="4" w:space="0" w:color="auto"/>
              <w:right w:val="single" w:sz="4" w:space="0" w:color="auto"/>
            </w:tcBorders>
            <w:shd w:val="clear" w:color="000000" w:fill="FFFFFF"/>
            <w:vAlign w:val="center"/>
            <w:hideMark/>
          </w:tcPr>
          <w:p w14:paraId="2F65605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0:20 - 0:30</w:t>
            </w:r>
          </w:p>
        </w:tc>
        <w:tc>
          <w:tcPr>
            <w:tcW w:w="1695" w:type="dxa"/>
            <w:tcBorders>
              <w:top w:val="nil"/>
              <w:left w:val="nil"/>
              <w:bottom w:val="single" w:sz="4" w:space="0" w:color="auto"/>
              <w:right w:val="single" w:sz="4" w:space="0" w:color="auto"/>
            </w:tcBorders>
            <w:shd w:val="clear" w:color="000000" w:fill="FFFFFF"/>
            <w:vAlign w:val="center"/>
            <w:hideMark/>
          </w:tcPr>
          <w:p w14:paraId="5F2EBA1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0:10 - 0:15</w:t>
            </w:r>
          </w:p>
        </w:tc>
        <w:tc>
          <w:tcPr>
            <w:tcW w:w="2838" w:type="dxa"/>
            <w:gridSpan w:val="2"/>
            <w:vMerge w:val="restart"/>
            <w:tcBorders>
              <w:top w:val="nil"/>
              <w:left w:val="nil"/>
              <w:bottom w:val="single" w:sz="4" w:space="0" w:color="000000"/>
              <w:right w:val="single" w:sz="4" w:space="0" w:color="auto"/>
            </w:tcBorders>
            <w:shd w:val="clear" w:color="auto" w:fill="FF5E5E"/>
            <w:vAlign w:val="center"/>
            <w:hideMark/>
          </w:tcPr>
          <w:p w14:paraId="1EA6945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655BCA" w:rsidRPr="008F6E71" w14:paraId="78EA4659" w14:textId="77777777" w:rsidTr="006C73C5">
        <w:trPr>
          <w:trHeight w:val="330"/>
        </w:trPr>
        <w:tc>
          <w:tcPr>
            <w:tcW w:w="21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B107855" w14:textId="709BDB3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796" w:type="dxa"/>
            <w:tcBorders>
              <w:top w:val="nil"/>
              <w:left w:val="nil"/>
              <w:bottom w:val="single" w:sz="4" w:space="0" w:color="auto"/>
              <w:right w:val="single" w:sz="4" w:space="0" w:color="auto"/>
            </w:tcBorders>
            <w:shd w:val="clear" w:color="auto" w:fill="auto"/>
            <w:vAlign w:val="center"/>
            <w:hideMark/>
          </w:tcPr>
          <w:p w14:paraId="51E53F8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62C1FD8B" w14:textId="6CA7C3C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695" w:type="dxa"/>
            <w:tcBorders>
              <w:top w:val="nil"/>
              <w:left w:val="nil"/>
              <w:bottom w:val="single" w:sz="4" w:space="0" w:color="auto"/>
              <w:right w:val="single" w:sz="4" w:space="0" w:color="auto"/>
            </w:tcBorders>
            <w:shd w:val="clear" w:color="000000" w:fill="FFFFFF"/>
            <w:vAlign w:val="center"/>
            <w:hideMark/>
          </w:tcPr>
          <w:p w14:paraId="4728BADA" w14:textId="5B7D9B6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0:55 - 1:30</w:t>
            </w:r>
          </w:p>
        </w:tc>
        <w:tc>
          <w:tcPr>
            <w:tcW w:w="1695" w:type="dxa"/>
            <w:tcBorders>
              <w:top w:val="nil"/>
              <w:left w:val="nil"/>
              <w:bottom w:val="single" w:sz="4" w:space="0" w:color="auto"/>
              <w:right w:val="single" w:sz="4" w:space="0" w:color="auto"/>
            </w:tcBorders>
            <w:shd w:val="clear" w:color="000000" w:fill="FFFFFF"/>
            <w:vAlign w:val="center"/>
            <w:hideMark/>
          </w:tcPr>
          <w:p w14:paraId="0095129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0:25 - 1:00</w:t>
            </w:r>
          </w:p>
        </w:tc>
        <w:tc>
          <w:tcPr>
            <w:tcW w:w="1695" w:type="dxa"/>
            <w:tcBorders>
              <w:top w:val="nil"/>
              <w:left w:val="nil"/>
              <w:bottom w:val="single" w:sz="4" w:space="0" w:color="auto"/>
              <w:right w:val="single" w:sz="4" w:space="0" w:color="auto"/>
            </w:tcBorders>
            <w:shd w:val="clear" w:color="000000" w:fill="FFFFFF"/>
            <w:vAlign w:val="center"/>
            <w:hideMark/>
          </w:tcPr>
          <w:p w14:paraId="71F7ED9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0:15 - 0:35</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4F61E064" w14:textId="77777777" w:rsidR="00655BCA" w:rsidRPr="008F6E71" w:rsidRDefault="00655BCA" w:rsidP="00655BCA">
            <w:pPr>
              <w:jc w:val="left"/>
              <w:rPr>
                <w:rFonts w:eastAsia="Times New Roman" w:cs="Arial"/>
                <w:color w:val="000000"/>
                <w:sz w:val="18"/>
                <w:szCs w:val="18"/>
                <w:lang w:val="en-US"/>
              </w:rPr>
            </w:pPr>
          </w:p>
        </w:tc>
      </w:tr>
      <w:tr w:rsidR="00655BCA" w:rsidRPr="008F6E71" w14:paraId="32CB30D9" w14:textId="77777777" w:rsidTr="006C73C5">
        <w:trPr>
          <w:trHeight w:val="330"/>
        </w:trPr>
        <w:tc>
          <w:tcPr>
            <w:tcW w:w="2122" w:type="dxa"/>
            <w:vMerge/>
            <w:tcBorders>
              <w:top w:val="nil"/>
              <w:left w:val="single" w:sz="4" w:space="0" w:color="auto"/>
              <w:bottom w:val="single" w:sz="4" w:space="0" w:color="000000"/>
              <w:right w:val="single" w:sz="4" w:space="0" w:color="auto"/>
            </w:tcBorders>
            <w:vAlign w:val="center"/>
            <w:hideMark/>
          </w:tcPr>
          <w:p w14:paraId="4E99C55C"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7C352C2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1EEC4DFB" w14:textId="6F439E3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0:25 - 1:25</w:t>
            </w:r>
          </w:p>
        </w:tc>
        <w:tc>
          <w:tcPr>
            <w:tcW w:w="1695" w:type="dxa"/>
            <w:tcBorders>
              <w:top w:val="nil"/>
              <w:left w:val="nil"/>
              <w:bottom w:val="single" w:sz="4" w:space="0" w:color="auto"/>
              <w:right w:val="single" w:sz="4" w:space="0" w:color="auto"/>
            </w:tcBorders>
            <w:shd w:val="clear" w:color="000000" w:fill="FFFFFF"/>
            <w:vAlign w:val="center"/>
            <w:hideMark/>
          </w:tcPr>
          <w:p w14:paraId="6A78606F" w14:textId="357109F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0:35 - 1:05</w:t>
            </w:r>
          </w:p>
        </w:tc>
        <w:tc>
          <w:tcPr>
            <w:tcW w:w="1695" w:type="dxa"/>
            <w:tcBorders>
              <w:top w:val="nil"/>
              <w:left w:val="nil"/>
              <w:bottom w:val="single" w:sz="4" w:space="0" w:color="auto"/>
              <w:right w:val="single" w:sz="4" w:space="0" w:color="auto"/>
            </w:tcBorders>
            <w:shd w:val="clear" w:color="000000" w:fill="FFFFFF"/>
            <w:vAlign w:val="center"/>
            <w:hideMark/>
          </w:tcPr>
          <w:p w14:paraId="271882C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0:20 - 0:55</w:t>
            </w:r>
          </w:p>
        </w:tc>
        <w:tc>
          <w:tcPr>
            <w:tcW w:w="1695" w:type="dxa"/>
            <w:tcBorders>
              <w:top w:val="nil"/>
              <w:left w:val="nil"/>
              <w:bottom w:val="single" w:sz="4" w:space="0" w:color="auto"/>
              <w:right w:val="single" w:sz="4" w:space="0" w:color="auto"/>
            </w:tcBorders>
            <w:shd w:val="clear" w:color="000000" w:fill="FFFFFF"/>
            <w:vAlign w:val="center"/>
            <w:hideMark/>
          </w:tcPr>
          <w:p w14:paraId="725CE65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0:09 - 0:30</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70FCF18A" w14:textId="77777777" w:rsidR="00655BCA" w:rsidRPr="008F6E71" w:rsidRDefault="00655BCA" w:rsidP="00655BCA">
            <w:pPr>
              <w:jc w:val="left"/>
              <w:rPr>
                <w:rFonts w:eastAsia="Times New Roman" w:cs="Arial"/>
                <w:color w:val="000000"/>
                <w:sz w:val="18"/>
                <w:szCs w:val="18"/>
                <w:lang w:val="en-US"/>
              </w:rPr>
            </w:pPr>
          </w:p>
        </w:tc>
      </w:tr>
      <w:tr w:rsidR="00655BCA" w:rsidRPr="008F6E71" w14:paraId="5D13A6BC" w14:textId="77777777" w:rsidTr="006C73C5">
        <w:trPr>
          <w:trHeight w:val="330"/>
        </w:trPr>
        <w:tc>
          <w:tcPr>
            <w:tcW w:w="21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81DB618" w14:textId="78E7F793"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796" w:type="dxa"/>
            <w:tcBorders>
              <w:top w:val="nil"/>
              <w:left w:val="nil"/>
              <w:bottom w:val="single" w:sz="4" w:space="0" w:color="auto"/>
              <w:right w:val="single" w:sz="4" w:space="0" w:color="auto"/>
            </w:tcBorders>
            <w:shd w:val="clear" w:color="auto" w:fill="auto"/>
            <w:vAlign w:val="center"/>
            <w:hideMark/>
          </w:tcPr>
          <w:p w14:paraId="66DF989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2AED21C9" w14:textId="6302A25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695" w:type="dxa"/>
            <w:tcBorders>
              <w:top w:val="nil"/>
              <w:left w:val="nil"/>
              <w:bottom w:val="single" w:sz="4" w:space="0" w:color="auto"/>
              <w:right w:val="single" w:sz="4" w:space="0" w:color="auto"/>
            </w:tcBorders>
            <w:shd w:val="clear" w:color="000000" w:fill="FFFFFF"/>
            <w:vAlign w:val="center"/>
            <w:hideMark/>
          </w:tcPr>
          <w:p w14:paraId="6635E273" w14:textId="4E48DEA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0:50 - 1:25</w:t>
            </w:r>
          </w:p>
        </w:tc>
        <w:tc>
          <w:tcPr>
            <w:tcW w:w="1695" w:type="dxa"/>
            <w:tcBorders>
              <w:top w:val="nil"/>
              <w:left w:val="nil"/>
              <w:bottom w:val="single" w:sz="4" w:space="0" w:color="auto"/>
              <w:right w:val="single" w:sz="4" w:space="0" w:color="auto"/>
            </w:tcBorders>
            <w:shd w:val="clear" w:color="000000" w:fill="FFFFFF"/>
            <w:vAlign w:val="center"/>
            <w:hideMark/>
          </w:tcPr>
          <w:p w14:paraId="3C3D4C17" w14:textId="4368FDA4"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0:25 - 1:00</w:t>
            </w:r>
            <w:r w:rsidR="00A4302C">
              <w:rPr>
                <w:rFonts w:cs="Arial"/>
                <w:color w:val="000000"/>
                <w:sz w:val="18"/>
                <w:szCs w:val="18"/>
                <w:vertAlign w:val="superscript"/>
                <w:lang w:val="en-US"/>
              </w:rPr>
              <w:t>10</w:t>
            </w:r>
          </w:p>
        </w:tc>
        <w:tc>
          <w:tcPr>
            <w:tcW w:w="1695" w:type="dxa"/>
            <w:tcBorders>
              <w:top w:val="nil"/>
              <w:left w:val="nil"/>
              <w:bottom w:val="single" w:sz="4" w:space="0" w:color="auto"/>
              <w:right w:val="single" w:sz="4" w:space="0" w:color="auto"/>
            </w:tcBorders>
            <w:shd w:val="clear" w:color="000000" w:fill="FFFFFF"/>
            <w:vAlign w:val="center"/>
            <w:hideMark/>
          </w:tcPr>
          <w:p w14:paraId="169CE0EE" w14:textId="2DD742A3"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0:15 - 0:35</w:t>
            </w:r>
            <w:r w:rsidR="00A4302C">
              <w:rPr>
                <w:rFonts w:cs="Arial"/>
                <w:color w:val="000000"/>
                <w:sz w:val="18"/>
                <w:szCs w:val="18"/>
                <w:vertAlign w:val="superscript"/>
                <w:lang w:val="en-US"/>
              </w:rPr>
              <w:t>10</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1B6DC462" w14:textId="77777777" w:rsidR="00655BCA" w:rsidRPr="008F6E71" w:rsidRDefault="00655BCA" w:rsidP="00655BCA">
            <w:pPr>
              <w:jc w:val="left"/>
              <w:rPr>
                <w:rFonts w:eastAsia="Times New Roman" w:cs="Arial"/>
                <w:color w:val="000000"/>
                <w:sz w:val="18"/>
                <w:szCs w:val="18"/>
                <w:lang w:val="en-US"/>
              </w:rPr>
            </w:pPr>
          </w:p>
        </w:tc>
      </w:tr>
      <w:tr w:rsidR="00655BCA" w:rsidRPr="008F6E71" w14:paraId="54A143BF" w14:textId="77777777" w:rsidTr="006C73C5">
        <w:trPr>
          <w:trHeight w:val="330"/>
        </w:trPr>
        <w:tc>
          <w:tcPr>
            <w:tcW w:w="2122" w:type="dxa"/>
            <w:vMerge/>
            <w:tcBorders>
              <w:top w:val="nil"/>
              <w:left w:val="single" w:sz="4" w:space="0" w:color="auto"/>
              <w:bottom w:val="single" w:sz="4" w:space="0" w:color="000000"/>
              <w:right w:val="single" w:sz="4" w:space="0" w:color="auto"/>
            </w:tcBorders>
            <w:vAlign w:val="center"/>
            <w:hideMark/>
          </w:tcPr>
          <w:p w14:paraId="55F070E8"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042862B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1C60495F" w14:textId="06CD015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0:25 - 1:25</w:t>
            </w:r>
          </w:p>
        </w:tc>
        <w:tc>
          <w:tcPr>
            <w:tcW w:w="1695" w:type="dxa"/>
            <w:tcBorders>
              <w:top w:val="nil"/>
              <w:left w:val="nil"/>
              <w:bottom w:val="single" w:sz="4" w:space="0" w:color="auto"/>
              <w:right w:val="single" w:sz="4" w:space="0" w:color="auto"/>
            </w:tcBorders>
            <w:shd w:val="clear" w:color="000000" w:fill="FFFFFF"/>
            <w:vAlign w:val="center"/>
            <w:hideMark/>
          </w:tcPr>
          <w:p w14:paraId="34EB8626" w14:textId="2F7BEAB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0:35 - 1:05</w:t>
            </w:r>
          </w:p>
        </w:tc>
        <w:tc>
          <w:tcPr>
            <w:tcW w:w="1695" w:type="dxa"/>
            <w:tcBorders>
              <w:top w:val="nil"/>
              <w:left w:val="nil"/>
              <w:bottom w:val="single" w:sz="4" w:space="0" w:color="auto"/>
              <w:right w:val="single" w:sz="4" w:space="0" w:color="auto"/>
            </w:tcBorders>
            <w:shd w:val="clear" w:color="000000" w:fill="FFFFFF"/>
            <w:vAlign w:val="center"/>
            <w:hideMark/>
          </w:tcPr>
          <w:p w14:paraId="4A8621F7" w14:textId="36243AB0"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0:20 - 0:55</w:t>
            </w:r>
            <w:r w:rsidR="00A4302C">
              <w:rPr>
                <w:rFonts w:cs="Arial"/>
                <w:color w:val="000000"/>
                <w:sz w:val="18"/>
                <w:szCs w:val="18"/>
                <w:vertAlign w:val="superscript"/>
                <w:lang w:val="en-US"/>
              </w:rPr>
              <w:t>10</w:t>
            </w:r>
          </w:p>
        </w:tc>
        <w:tc>
          <w:tcPr>
            <w:tcW w:w="1695" w:type="dxa"/>
            <w:tcBorders>
              <w:top w:val="nil"/>
              <w:left w:val="nil"/>
              <w:bottom w:val="single" w:sz="4" w:space="0" w:color="auto"/>
              <w:right w:val="single" w:sz="4" w:space="0" w:color="auto"/>
            </w:tcBorders>
            <w:shd w:val="clear" w:color="000000" w:fill="FFFFFF"/>
            <w:vAlign w:val="center"/>
            <w:hideMark/>
          </w:tcPr>
          <w:p w14:paraId="16D1E97C" w14:textId="26EC32C1"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0:09 - 0:30</w:t>
            </w:r>
            <w:r w:rsidR="00A4302C">
              <w:rPr>
                <w:rFonts w:cs="Arial"/>
                <w:color w:val="000000"/>
                <w:sz w:val="18"/>
                <w:szCs w:val="18"/>
                <w:vertAlign w:val="superscript"/>
                <w:lang w:val="en-US"/>
              </w:rPr>
              <w:t>10</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0DF6EAFA" w14:textId="77777777" w:rsidR="00655BCA" w:rsidRPr="008F6E71" w:rsidRDefault="00655BCA" w:rsidP="00655BCA">
            <w:pPr>
              <w:jc w:val="left"/>
              <w:rPr>
                <w:rFonts w:eastAsia="Times New Roman" w:cs="Arial"/>
                <w:color w:val="000000"/>
                <w:sz w:val="18"/>
                <w:szCs w:val="18"/>
                <w:lang w:val="en-US"/>
              </w:rPr>
            </w:pPr>
          </w:p>
        </w:tc>
      </w:tr>
      <w:tr w:rsidR="00655BCA" w:rsidRPr="008F6E71" w14:paraId="237128F2" w14:textId="77777777" w:rsidTr="006C73C5">
        <w:trPr>
          <w:trHeight w:val="48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49B0E8CD" w14:textId="20F0B6D1"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796" w:type="dxa"/>
            <w:tcBorders>
              <w:top w:val="nil"/>
              <w:left w:val="nil"/>
              <w:bottom w:val="single" w:sz="4" w:space="0" w:color="auto"/>
              <w:right w:val="single" w:sz="4" w:space="0" w:color="auto"/>
            </w:tcBorders>
            <w:shd w:val="clear" w:color="auto" w:fill="auto"/>
            <w:vAlign w:val="center"/>
            <w:hideMark/>
          </w:tcPr>
          <w:p w14:paraId="22DFE85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02E0888E" w14:textId="71A3B66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695" w:type="dxa"/>
            <w:tcBorders>
              <w:top w:val="nil"/>
              <w:left w:val="nil"/>
              <w:bottom w:val="single" w:sz="4" w:space="0" w:color="auto"/>
              <w:right w:val="single" w:sz="4" w:space="0" w:color="auto"/>
            </w:tcBorders>
            <w:shd w:val="clear" w:color="000000" w:fill="FFFFFF"/>
            <w:vAlign w:val="center"/>
            <w:hideMark/>
          </w:tcPr>
          <w:p w14:paraId="7AE35F3D" w14:textId="1559203F" w:rsidR="00655BCA" w:rsidRPr="008F6E71" w:rsidRDefault="00655BCA" w:rsidP="009C5BD0">
            <w:pPr>
              <w:jc w:val="center"/>
              <w:rPr>
                <w:rFonts w:eastAsia="Times New Roman" w:cs="Arial"/>
                <w:color w:val="000000"/>
                <w:sz w:val="18"/>
                <w:szCs w:val="18"/>
                <w:lang w:val="en-US"/>
              </w:rPr>
            </w:pPr>
            <w:r w:rsidRPr="008F6E71">
              <w:rPr>
                <w:rFonts w:cs="Arial"/>
                <w:color w:val="000000"/>
                <w:sz w:val="18"/>
                <w:szCs w:val="18"/>
                <w:lang w:val="en-US"/>
              </w:rPr>
              <w:t>0:</w:t>
            </w:r>
            <w:r w:rsidR="009C5BD0" w:rsidRPr="008F6E71">
              <w:rPr>
                <w:rFonts w:cs="Arial"/>
                <w:color w:val="000000"/>
                <w:sz w:val="18"/>
                <w:szCs w:val="18"/>
                <w:lang w:val="en-US"/>
              </w:rPr>
              <w:t xml:space="preserve">02 </w:t>
            </w:r>
            <w:r w:rsidRPr="008F6E71">
              <w:rPr>
                <w:rFonts w:cs="Arial"/>
                <w:color w:val="000000"/>
                <w:sz w:val="18"/>
                <w:szCs w:val="18"/>
                <w:lang w:val="en-US"/>
              </w:rPr>
              <w:t>- 0:</w:t>
            </w:r>
            <w:r w:rsidR="009C5BD0" w:rsidRPr="008F6E71">
              <w:rPr>
                <w:rFonts w:cs="Arial"/>
                <w:color w:val="000000"/>
                <w:sz w:val="18"/>
                <w:szCs w:val="18"/>
                <w:lang w:val="en-US"/>
              </w:rPr>
              <w:t>07</w:t>
            </w:r>
          </w:p>
        </w:tc>
        <w:tc>
          <w:tcPr>
            <w:tcW w:w="3390" w:type="dxa"/>
            <w:gridSpan w:val="2"/>
            <w:tcBorders>
              <w:top w:val="single" w:sz="4" w:space="0" w:color="auto"/>
              <w:left w:val="nil"/>
              <w:bottom w:val="nil"/>
              <w:right w:val="nil"/>
            </w:tcBorders>
            <w:shd w:val="clear" w:color="auto" w:fill="FF5E5E"/>
            <w:vAlign w:val="center"/>
            <w:hideMark/>
          </w:tcPr>
          <w:p w14:paraId="7FC9951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73692303" w14:textId="77777777" w:rsidR="00655BCA" w:rsidRPr="008F6E71" w:rsidRDefault="00655BCA" w:rsidP="00655BCA">
            <w:pPr>
              <w:jc w:val="left"/>
              <w:rPr>
                <w:rFonts w:eastAsia="Times New Roman" w:cs="Arial"/>
                <w:color w:val="000000"/>
                <w:sz w:val="18"/>
                <w:szCs w:val="18"/>
                <w:lang w:val="en-US"/>
              </w:rPr>
            </w:pPr>
          </w:p>
        </w:tc>
      </w:tr>
      <w:tr w:rsidR="00655BCA" w:rsidRPr="008F6E71" w14:paraId="5692096C" w14:textId="77777777" w:rsidTr="006C73C5">
        <w:trPr>
          <w:trHeight w:val="48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473C9352" w14:textId="616B6A1F"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796" w:type="dxa"/>
            <w:tcBorders>
              <w:top w:val="nil"/>
              <w:left w:val="nil"/>
              <w:bottom w:val="single" w:sz="4" w:space="0" w:color="auto"/>
              <w:right w:val="single" w:sz="4" w:space="0" w:color="auto"/>
            </w:tcBorders>
            <w:shd w:val="clear" w:color="auto" w:fill="auto"/>
            <w:vAlign w:val="center"/>
            <w:hideMark/>
          </w:tcPr>
          <w:p w14:paraId="79EC8E9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03276D4F" w14:textId="1A924753"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695" w:type="dxa"/>
            <w:tcBorders>
              <w:top w:val="nil"/>
              <w:left w:val="nil"/>
              <w:bottom w:val="single" w:sz="4" w:space="0" w:color="auto"/>
              <w:right w:val="single" w:sz="4" w:space="0" w:color="auto"/>
            </w:tcBorders>
            <w:shd w:val="clear" w:color="000000" w:fill="FFFFFF"/>
            <w:vAlign w:val="center"/>
            <w:hideMark/>
          </w:tcPr>
          <w:p w14:paraId="1A992E91" w14:textId="2BE6EC26" w:rsidR="00655BCA" w:rsidRPr="008F6E71" w:rsidRDefault="00655BCA" w:rsidP="009C5BD0">
            <w:pPr>
              <w:jc w:val="center"/>
              <w:rPr>
                <w:rFonts w:eastAsia="Times New Roman" w:cs="Arial"/>
                <w:color w:val="000000"/>
                <w:sz w:val="18"/>
                <w:szCs w:val="18"/>
                <w:lang w:val="en-US"/>
              </w:rPr>
            </w:pPr>
            <w:r w:rsidRPr="008F6E71">
              <w:rPr>
                <w:rFonts w:cs="Arial"/>
                <w:color w:val="000000"/>
                <w:sz w:val="18"/>
                <w:szCs w:val="18"/>
                <w:lang w:val="en-US"/>
              </w:rPr>
              <w:t>0:</w:t>
            </w:r>
            <w:r w:rsidR="009C5BD0" w:rsidRPr="008F6E71">
              <w:rPr>
                <w:rFonts w:cs="Arial"/>
                <w:color w:val="000000"/>
                <w:sz w:val="18"/>
                <w:szCs w:val="18"/>
                <w:lang w:val="en-US"/>
              </w:rPr>
              <w:t xml:space="preserve">01 </w:t>
            </w:r>
            <w:r w:rsidRPr="008F6E71">
              <w:rPr>
                <w:rFonts w:cs="Arial"/>
                <w:color w:val="000000"/>
                <w:sz w:val="18"/>
                <w:szCs w:val="18"/>
                <w:lang w:val="en-US"/>
              </w:rPr>
              <w:t>- 0:</w:t>
            </w:r>
            <w:r w:rsidR="009C5BD0" w:rsidRPr="008F6E71">
              <w:rPr>
                <w:rFonts w:cs="Arial"/>
                <w:color w:val="000000"/>
                <w:sz w:val="18"/>
                <w:szCs w:val="18"/>
                <w:lang w:val="en-US"/>
              </w:rPr>
              <w:t>03</w:t>
            </w:r>
          </w:p>
        </w:tc>
        <w:tc>
          <w:tcPr>
            <w:tcW w:w="1695" w:type="dxa"/>
            <w:tcBorders>
              <w:top w:val="nil"/>
              <w:left w:val="nil"/>
              <w:bottom w:val="nil"/>
              <w:right w:val="nil"/>
            </w:tcBorders>
            <w:shd w:val="clear" w:color="auto" w:fill="FF5E5E"/>
            <w:vAlign w:val="center"/>
            <w:hideMark/>
          </w:tcPr>
          <w:p w14:paraId="019C335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695" w:type="dxa"/>
            <w:tcBorders>
              <w:top w:val="nil"/>
              <w:left w:val="nil"/>
              <w:bottom w:val="nil"/>
              <w:right w:val="nil"/>
            </w:tcBorders>
            <w:shd w:val="clear" w:color="auto" w:fill="FF5E5E"/>
            <w:vAlign w:val="center"/>
            <w:hideMark/>
          </w:tcPr>
          <w:p w14:paraId="606B5A9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nil"/>
              <w:right w:val="single" w:sz="4" w:space="0" w:color="auto"/>
            </w:tcBorders>
            <w:shd w:val="clear" w:color="auto" w:fill="FF5E5E"/>
            <w:vAlign w:val="center"/>
            <w:hideMark/>
          </w:tcPr>
          <w:p w14:paraId="117F2A9A" w14:textId="77777777" w:rsidR="00655BCA" w:rsidRPr="008F6E71" w:rsidRDefault="00655BCA" w:rsidP="00655BCA">
            <w:pPr>
              <w:jc w:val="left"/>
              <w:rPr>
                <w:rFonts w:eastAsia="Times New Roman" w:cs="Arial"/>
                <w:color w:val="000000"/>
                <w:sz w:val="18"/>
                <w:szCs w:val="18"/>
                <w:lang w:val="en-US"/>
              </w:rPr>
            </w:pPr>
          </w:p>
        </w:tc>
      </w:tr>
      <w:tr w:rsidR="00655BCA" w:rsidRPr="008F6E71" w14:paraId="7519B127" w14:textId="77777777" w:rsidTr="006C73C5">
        <w:trPr>
          <w:trHeight w:val="48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B8045E8" w14:textId="46B5EF85"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1796" w:type="dxa"/>
            <w:tcBorders>
              <w:top w:val="nil"/>
              <w:left w:val="nil"/>
              <w:bottom w:val="single" w:sz="4" w:space="0" w:color="auto"/>
              <w:right w:val="single" w:sz="4" w:space="0" w:color="auto"/>
            </w:tcBorders>
            <w:shd w:val="clear" w:color="auto" w:fill="auto"/>
            <w:vAlign w:val="center"/>
            <w:hideMark/>
          </w:tcPr>
          <w:p w14:paraId="4306AEA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7267CAB5" w14:textId="149D10A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695" w:type="dxa"/>
            <w:tcBorders>
              <w:top w:val="nil"/>
              <w:left w:val="nil"/>
              <w:bottom w:val="single" w:sz="4" w:space="0" w:color="auto"/>
              <w:right w:val="single" w:sz="4" w:space="0" w:color="auto"/>
            </w:tcBorders>
            <w:shd w:val="clear" w:color="000000" w:fill="FFFFFF"/>
            <w:vAlign w:val="center"/>
            <w:hideMark/>
          </w:tcPr>
          <w:p w14:paraId="12D873DF" w14:textId="35C54804" w:rsidR="00655BCA" w:rsidRPr="008F6E71" w:rsidRDefault="00655BCA" w:rsidP="009C5BD0">
            <w:pPr>
              <w:jc w:val="center"/>
              <w:rPr>
                <w:rFonts w:eastAsia="Times New Roman" w:cs="Arial"/>
                <w:color w:val="000000"/>
                <w:sz w:val="18"/>
                <w:szCs w:val="18"/>
                <w:lang w:val="en-US"/>
              </w:rPr>
            </w:pPr>
            <w:r w:rsidRPr="008F6E71">
              <w:rPr>
                <w:rFonts w:cs="Arial"/>
                <w:color w:val="000000"/>
                <w:sz w:val="18"/>
                <w:szCs w:val="18"/>
                <w:lang w:val="en-US"/>
              </w:rPr>
              <w:t>0:</w:t>
            </w:r>
            <w:r w:rsidR="009C5BD0" w:rsidRPr="008F6E71">
              <w:rPr>
                <w:rFonts w:cs="Arial"/>
                <w:color w:val="000000"/>
                <w:sz w:val="18"/>
                <w:szCs w:val="18"/>
                <w:lang w:val="en-US"/>
              </w:rPr>
              <w:t xml:space="preserve">00 </w:t>
            </w:r>
            <w:r w:rsidRPr="008F6E71">
              <w:rPr>
                <w:rFonts w:cs="Arial"/>
                <w:color w:val="000000"/>
                <w:sz w:val="18"/>
                <w:szCs w:val="18"/>
                <w:lang w:val="en-US"/>
              </w:rPr>
              <w:t>- 0:</w:t>
            </w:r>
            <w:r w:rsidR="009C5BD0" w:rsidRPr="008F6E71">
              <w:rPr>
                <w:rFonts w:cs="Arial"/>
                <w:color w:val="000000"/>
                <w:sz w:val="18"/>
                <w:szCs w:val="18"/>
                <w:lang w:val="en-US"/>
              </w:rPr>
              <w:t>01</w:t>
            </w:r>
          </w:p>
        </w:tc>
        <w:tc>
          <w:tcPr>
            <w:tcW w:w="3390" w:type="dxa"/>
            <w:gridSpan w:val="2"/>
            <w:tcBorders>
              <w:top w:val="nil"/>
              <w:left w:val="nil"/>
              <w:bottom w:val="single" w:sz="4" w:space="0" w:color="auto"/>
              <w:right w:val="nil"/>
            </w:tcBorders>
            <w:shd w:val="clear" w:color="auto" w:fill="FF5E5E"/>
            <w:vAlign w:val="center"/>
            <w:hideMark/>
          </w:tcPr>
          <w:p w14:paraId="14E1FE1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3CDC93AA" w14:textId="77777777" w:rsidR="00655BCA" w:rsidRPr="008F6E71" w:rsidRDefault="00655BCA" w:rsidP="00655BCA">
            <w:pPr>
              <w:jc w:val="left"/>
              <w:rPr>
                <w:rFonts w:eastAsia="Times New Roman" w:cs="Arial"/>
                <w:color w:val="000000"/>
                <w:sz w:val="18"/>
                <w:szCs w:val="18"/>
                <w:lang w:val="en-US"/>
              </w:rPr>
            </w:pPr>
          </w:p>
        </w:tc>
      </w:tr>
    </w:tbl>
    <w:p w14:paraId="3326F818" w14:textId="5813F6E5" w:rsidR="001445E6" w:rsidRPr="008F6E71" w:rsidRDefault="001445E6" w:rsidP="00114231">
      <w:pPr>
        <w:pStyle w:val="Heading4"/>
      </w:pPr>
      <w:r w:rsidRPr="008F6E71">
        <w:t>NOTES</w:t>
      </w:r>
    </w:p>
    <w:p w14:paraId="0F2531D6" w14:textId="5F0369F5" w:rsidR="009C193F" w:rsidRPr="008F6E71" w:rsidRDefault="009C193F" w:rsidP="00086CF4">
      <w:pPr>
        <w:pStyle w:val="ListNotes"/>
        <w:numPr>
          <w:ilvl w:val="0"/>
          <w:numId w:val="26"/>
        </w:numPr>
        <w:rPr>
          <w:lang w:val="en-US"/>
        </w:rPr>
      </w:pPr>
      <w:r w:rsidRPr="008F6E71">
        <w:rPr>
          <w:lang w:val="en-US"/>
        </w:rPr>
        <w:t>Ensure that the lowest operational use temperature (LOUT) is respected. Consider use of Type I fluid when Type II fluid cannot be used.</w:t>
      </w:r>
    </w:p>
    <w:p w14:paraId="48505B00"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63B7F72A" w14:textId="77777777" w:rsidR="00B4008F" w:rsidRPr="007A5FC6" w:rsidRDefault="00B4008F" w:rsidP="00B4008F">
      <w:pPr>
        <w:pStyle w:val="ListNotes"/>
      </w:pPr>
      <w:r>
        <w:t>Use freezing fog holdover times in conditions of ice crystals mixed with freezing fog or mist.</w:t>
      </w:r>
    </w:p>
    <w:p w14:paraId="20F5A4F4" w14:textId="61504180" w:rsidR="009C193F" w:rsidRPr="008F6E71" w:rsidRDefault="009C193F" w:rsidP="00DF5AA0">
      <w:pPr>
        <w:pStyle w:val="ListNotes"/>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90786B" w:rsidRPr="008F6E71">
        <w:t xml:space="preserve">Table </w:t>
      </w:r>
      <w:r w:rsidR="0090786B">
        <w:rPr>
          <w:noProof/>
        </w:rPr>
        <w:t>53</w:t>
      </w:r>
      <w:r w:rsidR="00ED26DE">
        <w:rPr>
          <w:lang w:val="en-US"/>
        </w:rPr>
        <w:fldChar w:fldCharType="end"/>
      </w:r>
      <w:r w:rsidRPr="008F6E71">
        <w:rPr>
          <w:lang w:val="en-US"/>
        </w:rPr>
        <w:t>) is required.</w:t>
      </w:r>
    </w:p>
    <w:p w14:paraId="0AC5DFB0" w14:textId="19BAD8DA" w:rsidR="009C193F" w:rsidRPr="008F6E71" w:rsidRDefault="009C193F"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65CDB705" w14:textId="77777777" w:rsidR="00161278" w:rsidRPr="00944A6E" w:rsidRDefault="00161278" w:rsidP="00161278">
      <w:pPr>
        <w:pStyle w:val="ListNotes"/>
      </w:pPr>
      <w:r>
        <w:t>Use snow holdover times in conditions of very light, light, or moderate snow mixed with ice crystals.</w:t>
      </w:r>
    </w:p>
    <w:p w14:paraId="64231B82" w14:textId="1C75DC10" w:rsidR="009C193F" w:rsidRPr="008F6E71" w:rsidRDefault="00666E0D" w:rsidP="00DF5AA0">
      <w:pPr>
        <w:pStyle w:val="ListNotes"/>
        <w:rPr>
          <w:lang w:val="en-US"/>
        </w:rPr>
      </w:pPr>
      <w:r w:rsidRPr="008F6E71">
        <w:rPr>
          <w:lang w:val="en-US"/>
        </w:rPr>
        <w:t xml:space="preserve">Includes light, moderate and heavy freezing drizzle. </w:t>
      </w:r>
      <w:r w:rsidR="009C193F" w:rsidRPr="008F6E71">
        <w:rPr>
          <w:lang w:val="en-US"/>
        </w:rPr>
        <w:t>Use light freezing rain holdover times if positive identification of freezing drizzle is not possible.</w:t>
      </w:r>
    </w:p>
    <w:p w14:paraId="31E32963" w14:textId="2EFDC9C5" w:rsidR="009C193F" w:rsidRPr="008F6E71" w:rsidRDefault="009C193F"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72B788AA" w14:textId="00C72802" w:rsidR="009C193F" w:rsidRPr="008F6E71" w:rsidRDefault="009C193F" w:rsidP="00DF5AA0">
      <w:pPr>
        <w:pStyle w:val="ListNotes"/>
        <w:rPr>
          <w:lang w:val="en-US"/>
        </w:rPr>
      </w:pPr>
      <w:r w:rsidRPr="008F6E71">
        <w:rPr>
          <w:lang w:val="en-US"/>
        </w:rPr>
        <w:t>Heavy snow, ice pellets, moderate and heavy freezing rain, small hail and hail.</w:t>
      </w:r>
    </w:p>
    <w:p w14:paraId="0602C976" w14:textId="5C6C56FF" w:rsidR="009C193F" w:rsidRPr="008F6E71" w:rsidRDefault="009C193F"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378352C7" w14:textId="74B2BA01" w:rsidR="009C193F" w:rsidRPr="008F6E71" w:rsidRDefault="009C193F" w:rsidP="00114231">
      <w:pPr>
        <w:pStyle w:val="Heading4"/>
      </w:pPr>
      <w:r w:rsidRPr="008F6E71">
        <w:t>CAUTIONS</w:t>
      </w:r>
    </w:p>
    <w:p w14:paraId="29AF19F0" w14:textId="5EBBC2F7"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TypeIICautions \h </w:instrText>
      </w:r>
      <w:r>
        <w:fldChar w:fldCharType="separate"/>
      </w:r>
      <w:r w:rsidR="0090786B">
        <w:rPr>
          <w:noProof/>
        </w:rPr>
        <w:t>13</w:t>
      </w:r>
      <w:r>
        <w:fldChar w:fldCharType="end"/>
      </w:r>
      <w:r w:rsidRPr="001A5F58">
        <w:t>.</w:t>
      </w:r>
    </w:p>
    <w:p w14:paraId="40A12483" w14:textId="7ACDFD1A" w:rsidR="00335798" w:rsidRPr="008F6E71" w:rsidRDefault="00335798" w:rsidP="002375A4">
      <w:pPr>
        <w:pStyle w:val="ListCautions"/>
      </w:pPr>
      <w:r w:rsidRPr="008F6E71">
        <w:br w:type="page"/>
      </w:r>
    </w:p>
    <w:p w14:paraId="1C6ACDE8" w14:textId="19AEBBD0" w:rsidR="00461D6E" w:rsidRPr="008F6E71" w:rsidRDefault="00461D6E" w:rsidP="00461D6E">
      <w:pPr>
        <w:pStyle w:val="Heading3"/>
      </w:pPr>
      <w:bookmarkStart w:id="87" w:name="_TABLE_2H._TYPE"/>
      <w:bookmarkStart w:id="88" w:name="_TABLE_2I._TYPE"/>
      <w:bookmarkStart w:id="89" w:name="_Toc109205879"/>
      <w:bookmarkStart w:id="90" w:name="_Toc436349429"/>
      <w:bookmarkStart w:id="91" w:name="_Toc508704815"/>
      <w:bookmarkStart w:id="92" w:name="_Toc43986164"/>
      <w:bookmarkEnd w:id="86"/>
      <w:bookmarkEnd w:id="87"/>
      <w:bookmarkEnd w:id="88"/>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90786B">
        <w:rPr>
          <w:noProof/>
        </w:rPr>
        <w:t>12</w:t>
      </w:r>
      <w:r w:rsidRPr="008F6E71">
        <w:rPr>
          <w:noProof/>
        </w:rPr>
        <w:fldChar w:fldCharType="end"/>
      </w:r>
      <w:r w:rsidRPr="008F6E71">
        <w:t xml:space="preserve">: Type II Holdover Times for </w:t>
      </w:r>
      <w:r>
        <w:t>Kilfrost Ice Clear II</w:t>
      </w:r>
      <w:bookmarkEnd w:id="89"/>
    </w:p>
    <w:tbl>
      <w:tblPr>
        <w:tblW w:w="13536" w:type="dxa"/>
        <w:tblLayout w:type="fixed"/>
        <w:tblCellMar>
          <w:left w:w="0" w:type="dxa"/>
          <w:right w:w="0" w:type="dxa"/>
        </w:tblCellMar>
        <w:tblLook w:val="04A0" w:firstRow="1" w:lastRow="0" w:firstColumn="1" w:lastColumn="0" w:noHBand="0" w:noVBand="1"/>
        <w:tblCaption w:val="Type II Holdover Times for Newave Aerochemical FCY-2 Bio+"/>
        <w:tblDescription w:val="Table showing Type II Holdover Times for Newave Aerochemical FCY-2 Bio+"/>
      </w:tblPr>
      <w:tblGrid>
        <w:gridCol w:w="1926"/>
        <w:gridCol w:w="1538"/>
        <w:gridCol w:w="1316"/>
        <w:gridCol w:w="1317"/>
        <w:gridCol w:w="1317"/>
        <w:gridCol w:w="1317"/>
        <w:gridCol w:w="1317"/>
        <w:gridCol w:w="1317"/>
        <w:gridCol w:w="1317"/>
        <w:gridCol w:w="854"/>
      </w:tblGrid>
      <w:tr w:rsidR="00FD2956" w:rsidRPr="008F6E71" w14:paraId="3378271D"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4869F4E1" w14:textId="12070A4F"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23E42D0A" w14:textId="10454E18"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03A08F2F" w14:textId="6B5D29A8"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1A1BA8B" w14:textId="46B629C7"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47E305F" w14:textId="7034D87F"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812B076" w14:textId="56A7208E"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00873C2" w14:textId="06AEB219"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F4DD1F7" w14:textId="71E5AA18"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CA734" w14:textId="45C94DB9"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442751C1" w14:textId="62DD36F9"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5424C" w:rsidRPr="008F6E71" w14:paraId="2D5B5C7D" w14:textId="77777777" w:rsidTr="00157D67">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38160BF"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356957BA"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5575A55" w14:textId="112B161A" w:rsidR="0035424C" w:rsidRPr="008F6E71" w:rsidRDefault="0035424C" w:rsidP="0035424C">
            <w:pPr>
              <w:jc w:val="center"/>
              <w:rPr>
                <w:rFonts w:eastAsia="Times New Roman" w:cs="Arial"/>
                <w:color w:val="000000"/>
                <w:sz w:val="18"/>
                <w:szCs w:val="18"/>
                <w:lang w:val="en-US"/>
              </w:rPr>
            </w:pPr>
            <w:r w:rsidRPr="008F6E71">
              <w:rPr>
                <w:rFonts w:cs="Arial"/>
                <w:color w:val="000000"/>
                <w:sz w:val="18"/>
                <w:szCs w:val="18"/>
                <w:lang w:val="en-US"/>
              </w:rPr>
              <w:t>1:25 - 2:</w:t>
            </w:r>
            <w:r>
              <w:rPr>
                <w:rFonts w:cs="Arial"/>
                <w:color w:val="000000"/>
                <w:sz w:val="18"/>
                <w:szCs w:val="18"/>
                <w:lang w:val="en-US"/>
              </w:rPr>
              <w:t>25</w:t>
            </w:r>
          </w:p>
        </w:tc>
        <w:tc>
          <w:tcPr>
            <w:tcW w:w="1317" w:type="dxa"/>
            <w:tcBorders>
              <w:top w:val="nil"/>
              <w:left w:val="nil"/>
              <w:bottom w:val="single" w:sz="4" w:space="0" w:color="auto"/>
              <w:right w:val="single" w:sz="4" w:space="0" w:color="auto"/>
            </w:tcBorders>
            <w:shd w:val="clear" w:color="000000" w:fill="00FF00"/>
            <w:vAlign w:val="center"/>
          </w:tcPr>
          <w:p w14:paraId="2331279A" w14:textId="31DE4D27" w:rsidR="0035424C" w:rsidRPr="008F6E71" w:rsidRDefault="0035424C" w:rsidP="0035424C">
            <w:pPr>
              <w:jc w:val="center"/>
              <w:rPr>
                <w:rFonts w:eastAsia="Times New Roman" w:cs="Arial"/>
                <w:color w:val="000000"/>
                <w:sz w:val="18"/>
                <w:szCs w:val="18"/>
                <w:lang w:val="en-US"/>
              </w:rPr>
            </w:pPr>
            <w:r>
              <w:rPr>
                <w:rFonts w:eastAsia="Times New Roman" w:cs="Arial"/>
                <w:color w:val="000000"/>
                <w:sz w:val="18"/>
                <w:szCs w:val="18"/>
                <w:lang w:val="en-US"/>
              </w:rPr>
              <w:t>2:25 - 2:55</w:t>
            </w:r>
          </w:p>
        </w:tc>
        <w:tc>
          <w:tcPr>
            <w:tcW w:w="1317" w:type="dxa"/>
            <w:tcBorders>
              <w:top w:val="nil"/>
              <w:left w:val="nil"/>
              <w:bottom w:val="single" w:sz="4" w:space="0" w:color="auto"/>
              <w:right w:val="single" w:sz="4" w:space="0" w:color="auto"/>
            </w:tcBorders>
            <w:shd w:val="clear" w:color="000000" w:fill="FFFF00"/>
            <w:vAlign w:val="center"/>
          </w:tcPr>
          <w:p w14:paraId="2FC905AE" w14:textId="2F0C18F6" w:rsidR="0035424C" w:rsidRPr="008F6E71" w:rsidRDefault="0035424C" w:rsidP="0035424C">
            <w:pPr>
              <w:jc w:val="center"/>
              <w:rPr>
                <w:rFonts w:eastAsia="Times New Roman" w:cs="Arial"/>
                <w:color w:val="000000"/>
                <w:sz w:val="18"/>
                <w:szCs w:val="18"/>
                <w:lang w:val="en-US"/>
              </w:rPr>
            </w:pPr>
            <w:r w:rsidRPr="008F6E71">
              <w:rPr>
                <w:rFonts w:cs="Arial"/>
                <w:color w:val="000000"/>
                <w:sz w:val="18"/>
                <w:szCs w:val="18"/>
                <w:lang w:val="en-US"/>
              </w:rPr>
              <w:t>1:2</w:t>
            </w:r>
            <w:r>
              <w:rPr>
                <w:rFonts w:cs="Arial"/>
                <w:color w:val="000000"/>
                <w:sz w:val="18"/>
                <w:szCs w:val="18"/>
                <w:lang w:val="en-US"/>
              </w:rPr>
              <w:t>0</w:t>
            </w:r>
            <w:r w:rsidRPr="008F6E71">
              <w:rPr>
                <w:rFonts w:cs="Arial"/>
                <w:color w:val="000000"/>
                <w:sz w:val="18"/>
                <w:szCs w:val="18"/>
                <w:lang w:val="en-US"/>
              </w:rPr>
              <w:t xml:space="preserve"> - 2:</w:t>
            </w:r>
            <w:r>
              <w:rPr>
                <w:rFonts w:cs="Arial"/>
                <w:color w:val="000000"/>
                <w:sz w:val="18"/>
                <w:szCs w:val="18"/>
                <w:lang w:val="en-US"/>
              </w:rPr>
              <w:t>25</w:t>
            </w:r>
          </w:p>
        </w:tc>
        <w:tc>
          <w:tcPr>
            <w:tcW w:w="1317" w:type="dxa"/>
            <w:tcBorders>
              <w:top w:val="nil"/>
              <w:left w:val="nil"/>
              <w:bottom w:val="single" w:sz="4" w:space="0" w:color="auto"/>
              <w:right w:val="single" w:sz="4" w:space="0" w:color="auto"/>
            </w:tcBorders>
            <w:shd w:val="clear" w:color="000000" w:fill="FFC000"/>
            <w:vAlign w:val="center"/>
          </w:tcPr>
          <w:p w14:paraId="4DEBA9AB" w14:textId="27B04F46" w:rsidR="0035424C" w:rsidRPr="008F6E71" w:rsidRDefault="0035424C" w:rsidP="0035424C">
            <w:pPr>
              <w:jc w:val="center"/>
              <w:rPr>
                <w:rFonts w:eastAsia="Times New Roman" w:cs="Arial"/>
                <w:color w:val="000000"/>
                <w:sz w:val="18"/>
                <w:szCs w:val="18"/>
                <w:lang w:val="en-US"/>
              </w:rPr>
            </w:pPr>
            <w:r>
              <w:rPr>
                <w:rFonts w:eastAsia="Times New Roman"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FFFFFF"/>
            <w:vAlign w:val="center"/>
          </w:tcPr>
          <w:p w14:paraId="64D8ED92" w14:textId="55AEFC4C" w:rsidR="0035424C" w:rsidRPr="008F6E71" w:rsidRDefault="0035424C" w:rsidP="0035424C">
            <w:pPr>
              <w:jc w:val="center"/>
              <w:rPr>
                <w:rFonts w:eastAsia="Times New Roman" w:cs="Arial"/>
                <w:color w:val="000000"/>
                <w:sz w:val="18"/>
                <w:szCs w:val="18"/>
                <w:lang w:val="en-US"/>
              </w:rPr>
            </w:pPr>
            <w:r>
              <w:rPr>
                <w:rFonts w:eastAsia="Times New Roman" w:cs="Arial"/>
                <w:color w:val="000000"/>
                <w:sz w:val="18"/>
                <w:szCs w:val="18"/>
                <w:lang w:val="en-US"/>
              </w:rPr>
              <w:t>1:00 - 1:35</w:t>
            </w:r>
          </w:p>
        </w:tc>
        <w:tc>
          <w:tcPr>
            <w:tcW w:w="1317" w:type="dxa"/>
            <w:tcBorders>
              <w:top w:val="nil"/>
              <w:left w:val="nil"/>
              <w:bottom w:val="single" w:sz="4" w:space="0" w:color="auto"/>
              <w:right w:val="single" w:sz="4" w:space="0" w:color="auto"/>
            </w:tcBorders>
            <w:shd w:val="clear" w:color="000000" w:fill="FFFFFF"/>
            <w:vAlign w:val="center"/>
          </w:tcPr>
          <w:p w14:paraId="711EDBD1" w14:textId="42AC3162" w:rsidR="0035424C" w:rsidRPr="008F6E71" w:rsidRDefault="002D190A" w:rsidP="0035424C">
            <w:pPr>
              <w:jc w:val="center"/>
              <w:rPr>
                <w:rFonts w:eastAsia="Times New Roman" w:cs="Arial"/>
                <w:color w:val="000000"/>
                <w:sz w:val="18"/>
                <w:szCs w:val="18"/>
                <w:lang w:val="en-US"/>
              </w:rPr>
            </w:pPr>
            <w:r>
              <w:rPr>
                <w:rFonts w:eastAsia="Times New Roman" w:cs="Arial"/>
                <w:color w:val="000000"/>
                <w:sz w:val="18"/>
                <w:szCs w:val="18"/>
                <w:lang w:val="en-US"/>
              </w:rPr>
              <w:t>0:40 - 1:05</w:t>
            </w:r>
          </w:p>
        </w:tc>
        <w:tc>
          <w:tcPr>
            <w:tcW w:w="1317" w:type="dxa"/>
            <w:tcBorders>
              <w:top w:val="nil"/>
              <w:left w:val="nil"/>
              <w:bottom w:val="single" w:sz="4" w:space="0" w:color="auto"/>
              <w:right w:val="single" w:sz="4" w:space="0" w:color="auto"/>
            </w:tcBorders>
            <w:shd w:val="clear" w:color="000000" w:fill="FFFFFF"/>
            <w:vAlign w:val="center"/>
          </w:tcPr>
          <w:p w14:paraId="47E3E2B4" w14:textId="30471A34" w:rsidR="0035424C" w:rsidRPr="008F6E71" w:rsidRDefault="002D190A" w:rsidP="0035424C">
            <w:pPr>
              <w:jc w:val="center"/>
              <w:rPr>
                <w:rFonts w:eastAsia="Times New Roman" w:cs="Arial"/>
                <w:color w:val="000000"/>
                <w:sz w:val="18"/>
                <w:szCs w:val="18"/>
                <w:lang w:val="en-US"/>
              </w:rPr>
            </w:pPr>
            <w:r>
              <w:rPr>
                <w:rFonts w:eastAsia="Times New Roman" w:cs="Arial"/>
                <w:color w:val="000000"/>
                <w:sz w:val="18"/>
                <w:szCs w:val="18"/>
                <w:lang w:val="en-US"/>
              </w:rPr>
              <w:t>0:15 - 2:00</w:t>
            </w:r>
          </w:p>
        </w:tc>
        <w:tc>
          <w:tcPr>
            <w:tcW w:w="854" w:type="dxa"/>
            <w:tcBorders>
              <w:top w:val="single" w:sz="4" w:space="0" w:color="auto"/>
              <w:left w:val="nil"/>
              <w:bottom w:val="nil"/>
              <w:right w:val="single" w:sz="4" w:space="0" w:color="auto"/>
            </w:tcBorders>
            <w:shd w:val="clear" w:color="auto" w:fill="FF5E5E"/>
            <w:vAlign w:val="center"/>
            <w:hideMark/>
          </w:tcPr>
          <w:p w14:paraId="0C7CDDF3"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A01FC7" w:rsidRPr="008F6E71" w14:paraId="45842BC8" w14:textId="77777777" w:rsidTr="005A27B1">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4F7FD81" w14:textId="77777777" w:rsidR="0035424C" w:rsidRPr="008F6E71" w:rsidRDefault="0035424C" w:rsidP="0035424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8C50C63"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1A791998" w14:textId="16B96C91" w:rsidR="0035424C" w:rsidRPr="008F6E71" w:rsidRDefault="0035424C" w:rsidP="0035424C">
            <w:pPr>
              <w:jc w:val="center"/>
              <w:rPr>
                <w:rFonts w:eastAsia="Times New Roman" w:cs="Arial"/>
                <w:color w:val="000000"/>
                <w:sz w:val="18"/>
                <w:szCs w:val="18"/>
                <w:lang w:val="en-US"/>
              </w:rPr>
            </w:pPr>
            <w:r w:rsidRPr="006E4003">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32D797B7" w14:textId="6286C187" w:rsidR="0035424C" w:rsidRPr="008F6E71" w:rsidRDefault="0035424C" w:rsidP="0035424C">
            <w:pPr>
              <w:jc w:val="center"/>
              <w:rPr>
                <w:rFonts w:eastAsia="Times New Roman" w:cs="Arial"/>
                <w:color w:val="000000"/>
                <w:sz w:val="18"/>
                <w:szCs w:val="18"/>
                <w:lang w:val="en-US"/>
              </w:rPr>
            </w:pPr>
            <w:r w:rsidRPr="006E4003">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13E40380" w14:textId="66BB437D" w:rsidR="0035424C" w:rsidRPr="008F6E71" w:rsidRDefault="0035424C" w:rsidP="0035424C">
            <w:pPr>
              <w:jc w:val="center"/>
              <w:rPr>
                <w:rFonts w:eastAsia="Times New Roman" w:cs="Arial"/>
                <w:color w:val="000000"/>
                <w:sz w:val="18"/>
                <w:szCs w:val="18"/>
                <w:lang w:val="en-US"/>
              </w:rPr>
            </w:pPr>
            <w:r w:rsidRPr="006E4003">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2D670BEF" w14:textId="3918FE62" w:rsidR="0035424C" w:rsidRPr="008F6E71" w:rsidRDefault="0035424C" w:rsidP="0035424C">
            <w:pPr>
              <w:jc w:val="center"/>
              <w:rPr>
                <w:rFonts w:eastAsia="Times New Roman" w:cs="Arial"/>
                <w:color w:val="000000"/>
                <w:sz w:val="18"/>
                <w:szCs w:val="18"/>
                <w:lang w:val="en-US"/>
              </w:rPr>
            </w:pPr>
            <w:r w:rsidRPr="006E4003">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65419FC5" w14:textId="0EE3C5A1" w:rsidR="0035424C" w:rsidRPr="008F6E71" w:rsidRDefault="0035424C" w:rsidP="0035424C">
            <w:pPr>
              <w:jc w:val="center"/>
              <w:rPr>
                <w:rFonts w:eastAsia="Times New Roman" w:cs="Arial"/>
                <w:color w:val="000000"/>
                <w:sz w:val="18"/>
                <w:szCs w:val="18"/>
                <w:lang w:val="en-US"/>
              </w:rPr>
            </w:pPr>
            <w:r w:rsidRPr="006E4003">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219B4181" w14:textId="532164AA" w:rsidR="0035424C" w:rsidRPr="008F6E71" w:rsidRDefault="0035424C" w:rsidP="0035424C">
            <w:pPr>
              <w:jc w:val="center"/>
              <w:rPr>
                <w:rFonts w:eastAsia="Times New Roman" w:cs="Arial"/>
                <w:color w:val="000000"/>
                <w:sz w:val="18"/>
                <w:szCs w:val="18"/>
                <w:lang w:val="en-US"/>
              </w:rPr>
            </w:pPr>
            <w:r w:rsidRPr="006E4003">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C2CABC8" w14:textId="431FA9EB" w:rsidR="0035424C" w:rsidRPr="008F6E71" w:rsidRDefault="0035424C" w:rsidP="0035424C">
            <w:pPr>
              <w:jc w:val="center"/>
              <w:rPr>
                <w:rFonts w:eastAsia="Times New Roman" w:cs="Arial"/>
                <w:color w:val="000000"/>
                <w:sz w:val="18"/>
                <w:szCs w:val="18"/>
                <w:lang w:val="en-US"/>
              </w:rPr>
            </w:pPr>
            <w:r w:rsidRPr="006E4003">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38C70128"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A01FC7" w:rsidRPr="008F6E71" w14:paraId="2FEA2858" w14:textId="77777777" w:rsidTr="005A27B1">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A905FBC" w14:textId="77777777" w:rsidR="0035424C" w:rsidRPr="008F6E71" w:rsidRDefault="0035424C" w:rsidP="0035424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FB5A576"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tcPr>
          <w:p w14:paraId="46996494" w14:textId="2147D168" w:rsidR="0035424C" w:rsidRPr="008F6E71" w:rsidRDefault="0035424C" w:rsidP="0035424C">
            <w:pPr>
              <w:jc w:val="center"/>
              <w:rPr>
                <w:rFonts w:eastAsia="Times New Roman" w:cs="Arial"/>
                <w:color w:val="000000"/>
                <w:sz w:val="18"/>
                <w:szCs w:val="18"/>
                <w:lang w:val="en-US"/>
              </w:rPr>
            </w:pPr>
            <w:r w:rsidRPr="00152A5D">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05B44AE6" w14:textId="5B393DE6" w:rsidR="0035424C" w:rsidRPr="008F6E71" w:rsidRDefault="0035424C" w:rsidP="0035424C">
            <w:pPr>
              <w:jc w:val="center"/>
              <w:rPr>
                <w:rFonts w:eastAsia="Times New Roman" w:cs="Arial"/>
                <w:color w:val="000000"/>
                <w:sz w:val="18"/>
                <w:szCs w:val="18"/>
                <w:lang w:val="en-US"/>
              </w:rPr>
            </w:pPr>
            <w:r w:rsidRPr="00152A5D">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70AA17D1" w14:textId="3E088675" w:rsidR="0035424C" w:rsidRPr="008F6E71" w:rsidRDefault="0035424C" w:rsidP="0035424C">
            <w:pPr>
              <w:jc w:val="center"/>
              <w:rPr>
                <w:rFonts w:eastAsia="Times New Roman" w:cs="Arial"/>
                <w:color w:val="000000"/>
                <w:sz w:val="18"/>
                <w:szCs w:val="18"/>
                <w:lang w:val="en-US"/>
              </w:rPr>
            </w:pPr>
            <w:r w:rsidRPr="00152A5D">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4860AAF4" w14:textId="681B118A" w:rsidR="0035424C" w:rsidRPr="008F6E71" w:rsidRDefault="0035424C" w:rsidP="0035424C">
            <w:pPr>
              <w:jc w:val="center"/>
              <w:rPr>
                <w:rFonts w:eastAsia="Times New Roman" w:cs="Arial"/>
                <w:color w:val="000000"/>
                <w:sz w:val="18"/>
                <w:szCs w:val="18"/>
                <w:lang w:val="en-US"/>
              </w:rPr>
            </w:pPr>
            <w:r w:rsidRPr="00152A5D">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3F8B4090" w14:textId="717CCF92" w:rsidR="0035424C" w:rsidRPr="008F6E71" w:rsidRDefault="0035424C" w:rsidP="0035424C">
            <w:pPr>
              <w:jc w:val="center"/>
              <w:rPr>
                <w:rFonts w:eastAsia="Times New Roman" w:cs="Arial"/>
                <w:color w:val="000000"/>
                <w:sz w:val="18"/>
                <w:szCs w:val="18"/>
                <w:lang w:val="en-US"/>
              </w:rPr>
            </w:pPr>
            <w:r w:rsidRPr="00152A5D">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5C3899B2" w14:textId="5C33F838" w:rsidR="0035424C" w:rsidRPr="008F6E71" w:rsidRDefault="0035424C" w:rsidP="0035424C">
            <w:pPr>
              <w:jc w:val="center"/>
              <w:rPr>
                <w:rFonts w:eastAsia="Times New Roman" w:cs="Arial"/>
                <w:color w:val="000000"/>
                <w:sz w:val="18"/>
                <w:szCs w:val="18"/>
                <w:lang w:val="en-US"/>
              </w:rPr>
            </w:pPr>
            <w:r w:rsidRPr="00152A5D">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026D2326"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5424C" w:rsidRPr="008F6E71" w14:paraId="14A07717" w14:textId="77777777" w:rsidTr="00157D67">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1A9302"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278698CF"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71A0F1F2" w14:textId="46E1DF91" w:rsidR="0035424C" w:rsidRPr="008F6E71" w:rsidRDefault="0035424C" w:rsidP="0035424C">
            <w:pPr>
              <w:jc w:val="center"/>
              <w:rPr>
                <w:rFonts w:eastAsia="Times New Roman" w:cs="Arial"/>
                <w:color w:val="000000"/>
                <w:sz w:val="18"/>
                <w:szCs w:val="18"/>
                <w:lang w:val="en-US"/>
              </w:rPr>
            </w:pPr>
            <w:r w:rsidRPr="008F6E71">
              <w:rPr>
                <w:rFonts w:cs="Arial"/>
                <w:color w:val="000000"/>
                <w:sz w:val="18"/>
                <w:szCs w:val="18"/>
                <w:lang w:val="en-US"/>
              </w:rPr>
              <w:t>1:</w:t>
            </w:r>
            <w:r>
              <w:rPr>
                <w:rFonts w:cs="Arial"/>
                <w:color w:val="000000"/>
                <w:sz w:val="18"/>
                <w:szCs w:val="18"/>
                <w:lang w:val="en-US"/>
              </w:rPr>
              <w:t>0</w:t>
            </w:r>
            <w:r w:rsidRPr="008F6E71">
              <w:rPr>
                <w:rFonts w:cs="Arial"/>
                <w:color w:val="000000"/>
                <w:sz w:val="18"/>
                <w:szCs w:val="18"/>
                <w:lang w:val="en-US"/>
              </w:rPr>
              <w:t>5 - 2:</w:t>
            </w:r>
            <w:r>
              <w:rPr>
                <w:rFonts w:cs="Arial"/>
                <w:color w:val="000000"/>
                <w:sz w:val="18"/>
                <w:szCs w:val="18"/>
                <w:lang w:val="en-US"/>
              </w:rPr>
              <w:t>35</w:t>
            </w:r>
          </w:p>
        </w:tc>
        <w:tc>
          <w:tcPr>
            <w:tcW w:w="1317" w:type="dxa"/>
            <w:tcBorders>
              <w:top w:val="nil"/>
              <w:left w:val="nil"/>
              <w:bottom w:val="single" w:sz="4" w:space="0" w:color="auto"/>
              <w:right w:val="single" w:sz="4" w:space="0" w:color="auto"/>
            </w:tcBorders>
            <w:shd w:val="clear" w:color="000000" w:fill="00FF00"/>
            <w:vAlign w:val="center"/>
          </w:tcPr>
          <w:p w14:paraId="466ECC52" w14:textId="02C7E33A" w:rsidR="0035424C" w:rsidRPr="008F6E71" w:rsidRDefault="0035424C" w:rsidP="0035424C">
            <w:pPr>
              <w:jc w:val="center"/>
              <w:rPr>
                <w:rFonts w:eastAsia="Times New Roman" w:cs="Arial"/>
                <w:color w:val="000000"/>
                <w:sz w:val="18"/>
                <w:szCs w:val="18"/>
                <w:lang w:val="en-US"/>
              </w:rPr>
            </w:pPr>
            <w:r>
              <w:rPr>
                <w:rFonts w:eastAsia="Times New Roman" w:cs="Arial"/>
                <w:color w:val="000000"/>
                <w:sz w:val="18"/>
                <w:szCs w:val="18"/>
                <w:lang w:val="en-US"/>
              </w:rPr>
              <w:t>2:10 - 2:35</w:t>
            </w:r>
          </w:p>
        </w:tc>
        <w:tc>
          <w:tcPr>
            <w:tcW w:w="1317" w:type="dxa"/>
            <w:tcBorders>
              <w:top w:val="nil"/>
              <w:left w:val="nil"/>
              <w:bottom w:val="single" w:sz="4" w:space="0" w:color="auto"/>
              <w:right w:val="single" w:sz="4" w:space="0" w:color="auto"/>
            </w:tcBorders>
            <w:shd w:val="clear" w:color="000000" w:fill="FFFF00"/>
            <w:vAlign w:val="center"/>
          </w:tcPr>
          <w:p w14:paraId="23A145ED" w14:textId="56E1DA33" w:rsidR="0035424C" w:rsidRPr="008F6E71" w:rsidRDefault="0035424C" w:rsidP="0035424C">
            <w:pPr>
              <w:jc w:val="center"/>
              <w:rPr>
                <w:rFonts w:eastAsia="Times New Roman" w:cs="Arial"/>
                <w:color w:val="000000"/>
                <w:sz w:val="18"/>
                <w:szCs w:val="18"/>
                <w:lang w:val="en-US"/>
              </w:rPr>
            </w:pPr>
            <w:r w:rsidRPr="008F6E71">
              <w:rPr>
                <w:rFonts w:cs="Arial"/>
                <w:color w:val="000000"/>
                <w:sz w:val="18"/>
                <w:szCs w:val="18"/>
                <w:lang w:val="en-US"/>
              </w:rPr>
              <w:t>1:</w:t>
            </w:r>
            <w:r>
              <w:rPr>
                <w:rFonts w:cs="Arial"/>
                <w:color w:val="000000"/>
                <w:sz w:val="18"/>
                <w:szCs w:val="18"/>
                <w:lang w:val="en-US"/>
              </w:rPr>
              <w:t>10</w:t>
            </w:r>
            <w:r w:rsidRPr="008F6E71">
              <w:rPr>
                <w:rFonts w:cs="Arial"/>
                <w:color w:val="000000"/>
                <w:sz w:val="18"/>
                <w:szCs w:val="18"/>
                <w:lang w:val="en-US"/>
              </w:rPr>
              <w:t xml:space="preserve"> - 2:</w:t>
            </w:r>
            <w:r>
              <w:rPr>
                <w:rFonts w:cs="Arial"/>
                <w:color w:val="000000"/>
                <w:sz w:val="18"/>
                <w:szCs w:val="18"/>
                <w:lang w:val="en-US"/>
              </w:rPr>
              <w:t>10</w:t>
            </w:r>
          </w:p>
        </w:tc>
        <w:tc>
          <w:tcPr>
            <w:tcW w:w="1317" w:type="dxa"/>
            <w:tcBorders>
              <w:top w:val="nil"/>
              <w:left w:val="nil"/>
              <w:bottom w:val="single" w:sz="4" w:space="0" w:color="auto"/>
              <w:right w:val="single" w:sz="4" w:space="0" w:color="auto"/>
            </w:tcBorders>
            <w:shd w:val="clear" w:color="000000" w:fill="FFC000"/>
            <w:vAlign w:val="center"/>
          </w:tcPr>
          <w:p w14:paraId="7D044A4B" w14:textId="00CE9F97" w:rsidR="0035424C" w:rsidRPr="008F6E71" w:rsidRDefault="0035424C" w:rsidP="0035424C">
            <w:pPr>
              <w:jc w:val="center"/>
              <w:rPr>
                <w:rFonts w:eastAsia="Times New Roman" w:cs="Arial"/>
                <w:color w:val="000000"/>
                <w:sz w:val="18"/>
                <w:szCs w:val="18"/>
                <w:lang w:val="en-US"/>
              </w:rPr>
            </w:pPr>
            <w:r>
              <w:rPr>
                <w:rFonts w:eastAsia="Times New Roman" w:cs="Arial"/>
                <w:color w:val="000000"/>
                <w:sz w:val="18"/>
                <w:szCs w:val="18"/>
                <w:lang w:val="en-US"/>
              </w:rPr>
              <w:t>0:40 - 1:10</w:t>
            </w:r>
          </w:p>
        </w:tc>
        <w:tc>
          <w:tcPr>
            <w:tcW w:w="1317" w:type="dxa"/>
            <w:tcBorders>
              <w:top w:val="nil"/>
              <w:left w:val="nil"/>
              <w:bottom w:val="single" w:sz="4" w:space="0" w:color="auto"/>
              <w:right w:val="single" w:sz="4" w:space="0" w:color="auto"/>
            </w:tcBorders>
            <w:shd w:val="clear" w:color="000000" w:fill="FFFFFF"/>
            <w:vAlign w:val="center"/>
          </w:tcPr>
          <w:p w14:paraId="28A31E1A" w14:textId="318C4808" w:rsidR="0035424C" w:rsidRPr="008F6E71" w:rsidRDefault="0035424C" w:rsidP="0035424C">
            <w:pPr>
              <w:jc w:val="center"/>
              <w:rPr>
                <w:rFonts w:eastAsia="Times New Roman" w:cs="Arial"/>
                <w:color w:val="000000"/>
                <w:sz w:val="18"/>
                <w:szCs w:val="18"/>
                <w:lang w:val="en-US"/>
              </w:rPr>
            </w:pPr>
            <w:r>
              <w:rPr>
                <w:rFonts w:eastAsia="Times New Roman" w:cs="Arial"/>
                <w:color w:val="000000"/>
                <w:sz w:val="18"/>
                <w:szCs w:val="18"/>
                <w:lang w:val="en-US"/>
              </w:rPr>
              <w:t>0:30 - 1:15</w:t>
            </w:r>
          </w:p>
        </w:tc>
        <w:tc>
          <w:tcPr>
            <w:tcW w:w="1317" w:type="dxa"/>
            <w:tcBorders>
              <w:top w:val="nil"/>
              <w:left w:val="nil"/>
              <w:bottom w:val="single" w:sz="4" w:space="0" w:color="auto"/>
              <w:right w:val="single" w:sz="4" w:space="0" w:color="auto"/>
            </w:tcBorders>
            <w:shd w:val="clear" w:color="000000" w:fill="FFFFFF"/>
            <w:vAlign w:val="center"/>
          </w:tcPr>
          <w:p w14:paraId="14C692DB" w14:textId="48A5359B" w:rsidR="0035424C" w:rsidRPr="008F6E71" w:rsidRDefault="002D190A" w:rsidP="0035424C">
            <w:pPr>
              <w:jc w:val="center"/>
              <w:rPr>
                <w:rFonts w:eastAsia="Times New Roman" w:cs="Arial"/>
                <w:color w:val="000000"/>
                <w:sz w:val="18"/>
                <w:szCs w:val="18"/>
                <w:lang w:val="en-US"/>
              </w:rPr>
            </w:pPr>
            <w:r>
              <w:rPr>
                <w:rFonts w:eastAsia="Times New Roman" w:cs="Arial"/>
                <w:color w:val="000000"/>
                <w:sz w:val="18"/>
                <w:szCs w:val="18"/>
                <w:lang w:val="en-US"/>
              </w:rPr>
              <w:t>0:35 - 0:55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0FC9302" w14:textId="77777777" w:rsidR="0035424C" w:rsidRPr="008F6E71" w:rsidRDefault="0035424C" w:rsidP="0035424C">
            <w:pPr>
              <w:jc w:val="left"/>
              <w:rPr>
                <w:rFonts w:eastAsia="Times New Roman" w:cs="Arial"/>
                <w:color w:val="000000"/>
                <w:sz w:val="18"/>
                <w:szCs w:val="18"/>
                <w:lang w:val="en-US"/>
              </w:rPr>
            </w:pPr>
          </w:p>
        </w:tc>
      </w:tr>
      <w:tr w:rsidR="00A01FC7" w:rsidRPr="008F6E71" w14:paraId="52E47617" w14:textId="77777777" w:rsidTr="005A27B1">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6B056C25" w14:textId="77777777" w:rsidR="0035424C" w:rsidRPr="008F6E71" w:rsidRDefault="0035424C" w:rsidP="0035424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A12A986"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48FE4AAD" w14:textId="42EDD876" w:rsidR="0035424C" w:rsidRPr="008F6E71" w:rsidRDefault="0035424C" w:rsidP="0035424C">
            <w:pPr>
              <w:jc w:val="center"/>
              <w:rPr>
                <w:rFonts w:eastAsia="Times New Roman" w:cs="Arial"/>
                <w:color w:val="000000"/>
                <w:sz w:val="18"/>
                <w:szCs w:val="18"/>
                <w:lang w:val="en-US"/>
              </w:rPr>
            </w:pPr>
            <w:r w:rsidRPr="004F3DFE">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5E83B63F" w14:textId="3995FE02" w:rsidR="0035424C" w:rsidRPr="008F6E71" w:rsidRDefault="0035424C" w:rsidP="0035424C">
            <w:pPr>
              <w:jc w:val="center"/>
              <w:rPr>
                <w:rFonts w:eastAsia="Times New Roman" w:cs="Arial"/>
                <w:color w:val="000000"/>
                <w:sz w:val="18"/>
                <w:szCs w:val="18"/>
                <w:lang w:val="en-US"/>
              </w:rPr>
            </w:pPr>
            <w:r w:rsidRPr="004F3DFE">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7DF38233" w14:textId="4A3E7615" w:rsidR="0035424C" w:rsidRPr="008F6E71" w:rsidRDefault="0035424C" w:rsidP="0035424C">
            <w:pPr>
              <w:jc w:val="center"/>
              <w:rPr>
                <w:rFonts w:eastAsia="Times New Roman" w:cs="Arial"/>
                <w:color w:val="000000"/>
                <w:sz w:val="18"/>
                <w:szCs w:val="18"/>
                <w:lang w:val="en-US"/>
              </w:rPr>
            </w:pPr>
            <w:r w:rsidRPr="004F3DFE">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01D6CD47" w14:textId="5944D7EC" w:rsidR="0035424C" w:rsidRPr="008F6E71" w:rsidRDefault="0035424C" w:rsidP="0035424C">
            <w:pPr>
              <w:jc w:val="center"/>
              <w:rPr>
                <w:rFonts w:eastAsia="Times New Roman" w:cs="Arial"/>
                <w:color w:val="000000"/>
                <w:sz w:val="18"/>
                <w:szCs w:val="18"/>
                <w:lang w:val="en-US"/>
              </w:rPr>
            </w:pPr>
            <w:r w:rsidRPr="004F3DFE">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288DBBE4" w14:textId="411C5FD6" w:rsidR="0035424C" w:rsidRPr="008F6E71" w:rsidRDefault="0035424C" w:rsidP="0035424C">
            <w:pPr>
              <w:jc w:val="center"/>
              <w:rPr>
                <w:rFonts w:eastAsia="Times New Roman" w:cs="Arial"/>
                <w:color w:val="000000"/>
                <w:sz w:val="18"/>
                <w:szCs w:val="18"/>
                <w:lang w:val="en-US"/>
              </w:rPr>
            </w:pPr>
            <w:r w:rsidRPr="004F3DFE">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606DDBEA" w14:textId="78956C2E" w:rsidR="0035424C" w:rsidRPr="008F6E71" w:rsidRDefault="0035424C" w:rsidP="0035424C">
            <w:pPr>
              <w:jc w:val="center"/>
              <w:rPr>
                <w:rFonts w:eastAsia="Times New Roman" w:cs="Arial"/>
                <w:color w:val="000000"/>
                <w:sz w:val="18"/>
                <w:szCs w:val="18"/>
                <w:lang w:val="en-US"/>
              </w:rPr>
            </w:pPr>
            <w:r w:rsidRPr="004F3DFE">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19A98CA" w14:textId="77777777" w:rsidR="0035424C" w:rsidRPr="008F6E71" w:rsidRDefault="0035424C" w:rsidP="0035424C">
            <w:pPr>
              <w:jc w:val="left"/>
              <w:rPr>
                <w:rFonts w:eastAsia="Times New Roman" w:cs="Arial"/>
                <w:color w:val="000000"/>
                <w:sz w:val="18"/>
                <w:szCs w:val="18"/>
                <w:lang w:val="en-US"/>
              </w:rPr>
            </w:pPr>
          </w:p>
        </w:tc>
      </w:tr>
      <w:tr w:rsidR="0035424C" w:rsidRPr="008F6E71" w14:paraId="5E6D374B" w14:textId="77777777" w:rsidTr="00157D67">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193422C"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295E6874"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25D9F525" w14:textId="2B1C374E" w:rsidR="0035424C" w:rsidRPr="008F6E71" w:rsidRDefault="0035424C" w:rsidP="0035424C">
            <w:pPr>
              <w:jc w:val="center"/>
              <w:rPr>
                <w:rFonts w:eastAsia="Times New Roman" w:cs="Arial"/>
                <w:color w:val="000000"/>
                <w:sz w:val="18"/>
                <w:szCs w:val="18"/>
                <w:lang w:val="en-US"/>
              </w:rPr>
            </w:pPr>
            <w:r w:rsidRPr="008F6E71">
              <w:rPr>
                <w:rFonts w:cs="Arial"/>
                <w:color w:val="000000"/>
                <w:sz w:val="18"/>
                <w:szCs w:val="18"/>
                <w:lang w:val="en-US"/>
              </w:rPr>
              <w:t>1:</w:t>
            </w:r>
            <w:r>
              <w:rPr>
                <w:rFonts w:cs="Arial"/>
                <w:color w:val="000000"/>
                <w:sz w:val="18"/>
                <w:szCs w:val="18"/>
                <w:lang w:val="en-US"/>
              </w:rPr>
              <w:t>0</w:t>
            </w:r>
            <w:r w:rsidRPr="008F6E71">
              <w:rPr>
                <w:rFonts w:cs="Arial"/>
                <w:color w:val="000000"/>
                <w:sz w:val="18"/>
                <w:szCs w:val="18"/>
                <w:lang w:val="en-US"/>
              </w:rPr>
              <w:t>5 - 2:</w:t>
            </w:r>
            <w:r>
              <w:rPr>
                <w:rFonts w:cs="Arial"/>
                <w:color w:val="000000"/>
                <w:sz w:val="18"/>
                <w:szCs w:val="18"/>
                <w:lang w:val="en-US"/>
              </w:rPr>
              <w:t>35</w:t>
            </w:r>
          </w:p>
        </w:tc>
        <w:tc>
          <w:tcPr>
            <w:tcW w:w="1317" w:type="dxa"/>
            <w:tcBorders>
              <w:top w:val="nil"/>
              <w:left w:val="nil"/>
              <w:bottom w:val="single" w:sz="4" w:space="0" w:color="auto"/>
              <w:right w:val="single" w:sz="4" w:space="0" w:color="auto"/>
            </w:tcBorders>
            <w:shd w:val="clear" w:color="000000" w:fill="00FF00"/>
            <w:vAlign w:val="center"/>
          </w:tcPr>
          <w:p w14:paraId="359E5F77" w14:textId="081384C5" w:rsidR="0035424C" w:rsidRPr="008F6E71" w:rsidRDefault="0035424C" w:rsidP="0035424C">
            <w:pPr>
              <w:jc w:val="center"/>
              <w:rPr>
                <w:rFonts w:eastAsia="Times New Roman" w:cs="Arial"/>
                <w:color w:val="000000"/>
                <w:sz w:val="18"/>
                <w:szCs w:val="18"/>
                <w:lang w:val="en-US"/>
              </w:rPr>
            </w:pPr>
            <w:r>
              <w:rPr>
                <w:rFonts w:eastAsia="Times New Roman" w:cs="Arial"/>
                <w:color w:val="000000"/>
                <w:sz w:val="18"/>
                <w:szCs w:val="18"/>
                <w:lang w:val="en-US"/>
              </w:rPr>
              <w:t>2:00 - 2:25</w:t>
            </w:r>
          </w:p>
        </w:tc>
        <w:tc>
          <w:tcPr>
            <w:tcW w:w="1317" w:type="dxa"/>
            <w:tcBorders>
              <w:top w:val="nil"/>
              <w:left w:val="nil"/>
              <w:bottom w:val="single" w:sz="4" w:space="0" w:color="auto"/>
              <w:right w:val="single" w:sz="4" w:space="0" w:color="auto"/>
            </w:tcBorders>
            <w:shd w:val="clear" w:color="000000" w:fill="FFFF00"/>
            <w:vAlign w:val="center"/>
          </w:tcPr>
          <w:p w14:paraId="17C11599" w14:textId="50660539" w:rsidR="0035424C" w:rsidRPr="008F6E71" w:rsidRDefault="0035424C" w:rsidP="0035424C">
            <w:pPr>
              <w:jc w:val="center"/>
              <w:rPr>
                <w:rFonts w:eastAsia="Times New Roman" w:cs="Arial"/>
                <w:color w:val="000000"/>
                <w:sz w:val="18"/>
                <w:szCs w:val="18"/>
                <w:lang w:val="en-US"/>
              </w:rPr>
            </w:pPr>
            <w:r w:rsidRPr="008F6E71">
              <w:rPr>
                <w:rFonts w:cs="Arial"/>
                <w:color w:val="000000"/>
                <w:sz w:val="18"/>
                <w:szCs w:val="18"/>
                <w:lang w:val="en-US"/>
              </w:rPr>
              <w:t>1:</w:t>
            </w:r>
            <w:r>
              <w:rPr>
                <w:rFonts w:cs="Arial"/>
                <w:color w:val="000000"/>
                <w:sz w:val="18"/>
                <w:szCs w:val="18"/>
                <w:lang w:val="en-US"/>
              </w:rPr>
              <w:t>0</w:t>
            </w:r>
            <w:r w:rsidRPr="008F6E71">
              <w:rPr>
                <w:rFonts w:cs="Arial"/>
                <w:color w:val="000000"/>
                <w:sz w:val="18"/>
                <w:szCs w:val="18"/>
                <w:lang w:val="en-US"/>
              </w:rPr>
              <w:t>5 - 2:</w:t>
            </w:r>
            <w:r>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C000"/>
            <w:vAlign w:val="center"/>
          </w:tcPr>
          <w:p w14:paraId="65665F5A" w14:textId="5167D89E" w:rsidR="0035424C" w:rsidRPr="008F6E71" w:rsidRDefault="0035424C" w:rsidP="0035424C">
            <w:pPr>
              <w:jc w:val="center"/>
              <w:rPr>
                <w:rFonts w:eastAsia="Times New Roman" w:cs="Arial"/>
                <w:color w:val="000000"/>
                <w:sz w:val="18"/>
                <w:szCs w:val="18"/>
                <w:lang w:val="en-US"/>
              </w:rPr>
            </w:pPr>
            <w:r>
              <w:rPr>
                <w:rFonts w:eastAsia="Times New Roman" w:cs="Arial"/>
                <w:color w:val="000000"/>
                <w:sz w:val="18"/>
                <w:szCs w:val="18"/>
                <w:lang w:val="en-US"/>
              </w:rPr>
              <w:t>0:35 - 1:05</w:t>
            </w:r>
          </w:p>
        </w:tc>
        <w:tc>
          <w:tcPr>
            <w:tcW w:w="1317" w:type="dxa"/>
            <w:tcBorders>
              <w:top w:val="nil"/>
              <w:left w:val="nil"/>
              <w:bottom w:val="single" w:sz="4" w:space="0" w:color="auto"/>
              <w:right w:val="single" w:sz="4" w:space="0" w:color="auto"/>
            </w:tcBorders>
            <w:shd w:val="clear" w:color="000000" w:fill="FFFFFF"/>
            <w:vAlign w:val="center"/>
          </w:tcPr>
          <w:p w14:paraId="2364F88F" w14:textId="78C0258A" w:rsidR="0035424C" w:rsidRPr="008F6E71" w:rsidRDefault="002D190A" w:rsidP="0035424C">
            <w:pPr>
              <w:jc w:val="center"/>
              <w:rPr>
                <w:rFonts w:eastAsia="Times New Roman" w:cs="Arial"/>
                <w:color w:val="000000"/>
                <w:sz w:val="18"/>
                <w:szCs w:val="18"/>
                <w:lang w:val="en-US"/>
              </w:rPr>
            </w:pPr>
            <w:r>
              <w:rPr>
                <w:rFonts w:eastAsia="Times New Roman" w:cs="Arial"/>
                <w:color w:val="000000"/>
                <w:sz w:val="18"/>
                <w:szCs w:val="18"/>
                <w:lang w:val="en-US"/>
              </w:rPr>
              <w:t>0:30 - 1:15</w:t>
            </w:r>
            <w:r w:rsidR="00A25380" w:rsidRPr="006E413C">
              <w:rPr>
                <w:rFonts w:eastAsia="Times New Roman"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73A038E6" w14:textId="4741B72C" w:rsidR="0035424C" w:rsidRPr="008F6E71" w:rsidRDefault="002D190A" w:rsidP="0035424C">
            <w:pPr>
              <w:jc w:val="center"/>
              <w:rPr>
                <w:rFonts w:eastAsia="Times New Roman" w:cs="Arial"/>
                <w:color w:val="000000"/>
                <w:sz w:val="18"/>
                <w:szCs w:val="18"/>
                <w:lang w:val="en-US"/>
              </w:rPr>
            </w:pPr>
            <w:r>
              <w:rPr>
                <w:rFonts w:eastAsia="Times New Roman" w:cs="Arial"/>
                <w:color w:val="000000"/>
                <w:sz w:val="18"/>
                <w:szCs w:val="18"/>
                <w:lang w:val="en-US"/>
              </w:rPr>
              <w:t>0:35 - 0:55</w:t>
            </w:r>
            <w:r w:rsidR="00A25380" w:rsidRPr="008F2438">
              <w:rPr>
                <w:rFonts w:eastAsia="Times New Roman"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4B3BD2C" w14:textId="77777777" w:rsidR="0035424C" w:rsidRPr="008F6E71" w:rsidRDefault="0035424C" w:rsidP="0035424C">
            <w:pPr>
              <w:jc w:val="left"/>
              <w:rPr>
                <w:rFonts w:eastAsia="Times New Roman" w:cs="Arial"/>
                <w:color w:val="000000"/>
                <w:sz w:val="18"/>
                <w:szCs w:val="18"/>
                <w:lang w:val="en-US"/>
              </w:rPr>
            </w:pPr>
          </w:p>
        </w:tc>
      </w:tr>
      <w:tr w:rsidR="00A01FC7" w:rsidRPr="008F6E71" w14:paraId="279B6174" w14:textId="77777777" w:rsidTr="005A27B1">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EEF312F" w14:textId="77777777" w:rsidR="0035424C" w:rsidRPr="008F6E71" w:rsidRDefault="0035424C" w:rsidP="0035424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93E91FE"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5073A6C6" w14:textId="5B66F215" w:rsidR="0035424C" w:rsidRPr="008F6E71" w:rsidRDefault="0035424C" w:rsidP="0035424C">
            <w:pPr>
              <w:jc w:val="center"/>
              <w:rPr>
                <w:rFonts w:eastAsia="Times New Roman" w:cs="Arial"/>
                <w:color w:val="000000"/>
                <w:sz w:val="18"/>
                <w:szCs w:val="18"/>
                <w:lang w:val="en-US"/>
              </w:rPr>
            </w:pPr>
            <w:r w:rsidRPr="00B76896">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7FD1CA2D" w14:textId="1761F203" w:rsidR="0035424C" w:rsidRPr="008F6E71" w:rsidRDefault="0035424C" w:rsidP="0035424C">
            <w:pPr>
              <w:jc w:val="center"/>
              <w:rPr>
                <w:rFonts w:eastAsia="Times New Roman" w:cs="Arial"/>
                <w:color w:val="000000"/>
                <w:sz w:val="18"/>
                <w:szCs w:val="18"/>
                <w:lang w:val="en-US"/>
              </w:rPr>
            </w:pPr>
            <w:r w:rsidRPr="00B76896">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2E460ECB" w14:textId="238E2386" w:rsidR="0035424C" w:rsidRPr="008F6E71" w:rsidRDefault="0035424C" w:rsidP="0035424C">
            <w:pPr>
              <w:jc w:val="center"/>
              <w:rPr>
                <w:rFonts w:eastAsia="Times New Roman" w:cs="Arial"/>
                <w:color w:val="000000"/>
                <w:sz w:val="18"/>
                <w:szCs w:val="18"/>
                <w:lang w:val="en-US"/>
              </w:rPr>
            </w:pPr>
            <w:r w:rsidRPr="00B76896">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50B251B2" w14:textId="1EF59BA1" w:rsidR="0035424C" w:rsidRPr="008F6E71" w:rsidRDefault="0035424C" w:rsidP="0035424C">
            <w:pPr>
              <w:jc w:val="center"/>
              <w:rPr>
                <w:rFonts w:eastAsia="Times New Roman" w:cs="Arial"/>
                <w:color w:val="000000"/>
                <w:sz w:val="18"/>
                <w:szCs w:val="18"/>
                <w:lang w:val="en-US"/>
              </w:rPr>
            </w:pPr>
            <w:r w:rsidRPr="00B76896">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63F4EC3C" w14:textId="4F60420F" w:rsidR="0035424C" w:rsidRPr="008F6E71" w:rsidRDefault="0035424C" w:rsidP="0035424C">
            <w:pPr>
              <w:jc w:val="center"/>
              <w:rPr>
                <w:rFonts w:eastAsia="Times New Roman" w:cs="Arial"/>
                <w:color w:val="000000"/>
                <w:sz w:val="18"/>
                <w:szCs w:val="18"/>
                <w:lang w:val="en-US"/>
              </w:rPr>
            </w:pPr>
            <w:r w:rsidRPr="00B76896">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46179A14" w14:textId="3AD319BC" w:rsidR="0035424C" w:rsidRPr="008F6E71" w:rsidRDefault="0035424C" w:rsidP="0035424C">
            <w:pPr>
              <w:jc w:val="center"/>
              <w:rPr>
                <w:rFonts w:eastAsia="Times New Roman" w:cs="Arial"/>
                <w:color w:val="000000"/>
                <w:sz w:val="18"/>
                <w:szCs w:val="18"/>
                <w:lang w:val="en-US"/>
              </w:rPr>
            </w:pPr>
            <w:r w:rsidRPr="00B76896">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27EDAC5" w14:textId="77777777" w:rsidR="0035424C" w:rsidRPr="008F6E71" w:rsidRDefault="0035424C" w:rsidP="0035424C">
            <w:pPr>
              <w:jc w:val="left"/>
              <w:rPr>
                <w:rFonts w:eastAsia="Times New Roman" w:cs="Arial"/>
                <w:color w:val="000000"/>
                <w:sz w:val="18"/>
                <w:szCs w:val="18"/>
                <w:lang w:val="en-US"/>
              </w:rPr>
            </w:pPr>
          </w:p>
        </w:tc>
      </w:tr>
      <w:tr w:rsidR="0035424C" w:rsidRPr="008F6E71" w14:paraId="3362E432" w14:textId="77777777" w:rsidTr="00157D67">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EF6673A"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1DE2C582"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1FBFD0DD" w14:textId="16A5E167" w:rsidR="0035424C" w:rsidRPr="008F6E71" w:rsidRDefault="0035424C" w:rsidP="0035424C">
            <w:pPr>
              <w:jc w:val="center"/>
              <w:rPr>
                <w:rFonts w:eastAsia="Times New Roman" w:cs="Arial"/>
                <w:color w:val="000000"/>
                <w:sz w:val="18"/>
                <w:szCs w:val="18"/>
                <w:lang w:val="en-US"/>
              </w:rPr>
            </w:pPr>
            <w:r>
              <w:rPr>
                <w:rFonts w:eastAsia="Times New Roman" w:cs="Arial"/>
                <w:color w:val="000000"/>
                <w:sz w:val="18"/>
                <w:szCs w:val="18"/>
                <w:lang w:val="en-US"/>
              </w:rPr>
              <w:t>0:35 - 0:45</w:t>
            </w:r>
          </w:p>
        </w:tc>
        <w:tc>
          <w:tcPr>
            <w:tcW w:w="1317" w:type="dxa"/>
            <w:tcBorders>
              <w:top w:val="nil"/>
              <w:left w:val="nil"/>
              <w:bottom w:val="single" w:sz="4" w:space="0" w:color="auto"/>
              <w:right w:val="single" w:sz="4" w:space="0" w:color="auto"/>
            </w:tcBorders>
            <w:shd w:val="clear" w:color="000000" w:fill="00FF00"/>
            <w:vAlign w:val="center"/>
          </w:tcPr>
          <w:p w14:paraId="1CBC7073" w14:textId="274ACF37" w:rsidR="0035424C" w:rsidRPr="008F6E71" w:rsidRDefault="0035424C" w:rsidP="0035424C">
            <w:pPr>
              <w:jc w:val="center"/>
              <w:rPr>
                <w:rFonts w:eastAsia="Times New Roman" w:cs="Arial"/>
                <w:color w:val="000000"/>
                <w:sz w:val="18"/>
                <w:szCs w:val="18"/>
                <w:lang w:val="en-US"/>
              </w:rPr>
            </w:pPr>
            <w:r>
              <w:rPr>
                <w:rFonts w:eastAsia="Times New Roman" w:cs="Arial"/>
                <w:color w:val="000000"/>
                <w:sz w:val="18"/>
                <w:szCs w:val="18"/>
                <w:lang w:val="en-US"/>
              </w:rPr>
              <w:t>0:55 - 1:05</w:t>
            </w:r>
          </w:p>
        </w:tc>
        <w:tc>
          <w:tcPr>
            <w:tcW w:w="1317" w:type="dxa"/>
            <w:tcBorders>
              <w:top w:val="nil"/>
              <w:left w:val="nil"/>
              <w:bottom w:val="single" w:sz="4" w:space="0" w:color="auto"/>
              <w:right w:val="single" w:sz="4" w:space="0" w:color="auto"/>
            </w:tcBorders>
            <w:shd w:val="clear" w:color="000000" w:fill="FFFF00"/>
            <w:vAlign w:val="center"/>
          </w:tcPr>
          <w:p w14:paraId="0432AE2B" w14:textId="6E207208" w:rsidR="0035424C" w:rsidRPr="008F6E71" w:rsidRDefault="0035424C" w:rsidP="0035424C">
            <w:pPr>
              <w:jc w:val="center"/>
              <w:rPr>
                <w:rFonts w:eastAsia="Times New Roman" w:cs="Arial"/>
                <w:color w:val="000000"/>
                <w:sz w:val="18"/>
                <w:szCs w:val="18"/>
                <w:lang w:val="en-US"/>
              </w:rPr>
            </w:pPr>
            <w:r>
              <w:rPr>
                <w:rFonts w:eastAsia="Times New Roman"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FFC000"/>
            <w:vAlign w:val="center"/>
          </w:tcPr>
          <w:p w14:paraId="2750588D" w14:textId="2E4704C0" w:rsidR="0035424C" w:rsidRPr="008F6E71" w:rsidRDefault="0035424C" w:rsidP="0035424C">
            <w:pPr>
              <w:jc w:val="center"/>
              <w:rPr>
                <w:rFonts w:eastAsia="Times New Roman" w:cs="Arial"/>
                <w:color w:val="000000"/>
                <w:sz w:val="18"/>
                <w:szCs w:val="18"/>
                <w:lang w:val="en-US"/>
              </w:rPr>
            </w:pPr>
            <w:r>
              <w:rPr>
                <w:rFonts w:eastAsia="Times New Roman" w:cs="Arial"/>
                <w:color w:val="000000"/>
                <w:sz w:val="18"/>
                <w:szCs w:val="18"/>
                <w:lang w:val="en-US"/>
              </w:rPr>
              <w:t>0:15 - 0:30</w:t>
            </w:r>
          </w:p>
        </w:tc>
        <w:tc>
          <w:tcPr>
            <w:tcW w:w="2634" w:type="dxa"/>
            <w:gridSpan w:val="2"/>
            <w:tcBorders>
              <w:top w:val="single" w:sz="4" w:space="0" w:color="auto"/>
              <w:left w:val="nil"/>
              <w:bottom w:val="nil"/>
              <w:right w:val="nil"/>
            </w:tcBorders>
            <w:shd w:val="clear" w:color="auto" w:fill="FF5E5E"/>
            <w:vAlign w:val="center"/>
            <w:hideMark/>
          </w:tcPr>
          <w:p w14:paraId="5061E426"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67A7838" w14:textId="77777777" w:rsidR="0035424C" w:rsidRPr="008F6E71" w:rsidRDefault="0035424C" w:rsidP="0035424C">
            <w:pPr>
              <w:jc w:val="left"/>
              <w:rPr>
                <w:rFonts w:eastAsia="Times New Roman" w:cs="Arial"/>
                <w:color w:val="000000"/>
                <w:sz w:val="18"/>
                <w:szCs w:val="18"/>
                <w:lang w:val="en-US"/>
              </w:rPr>
            </w:pPr>
          </w:p>
        </w:tc>
      </w:tr>
      <w:tr w:rsidR="0035424C" w:rsidRPr="008F6E71" w14:paraId="3488846F" w14:textId="77777777" w:rsidTr="00157D67">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3D9228F"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6C0FC454"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3EBB870" w14:textId="07923C31" w:rsidR="0035424C" w:rsidRPr="008F6E71" w:rsidRDefault="0035424C" w:rsidP="0035424C">
            <w:pPr>
              <w:jc w:val="center"/>
              <w:rPr>
                <w:rFonts w:eastAsia="Times New Roman" w:cs="Arial"/>
                <w:color w:val="000000"/>
                <w:sz w:val="18"/>
                <w:szCs w:val="18"/>
                <w:lang w:val="en-US"/>
              </w:rPr>
            </w:pPr>
            <w:r>
              <w:rPr>
                <w:rFonts w:eastAsia="Times New Roman" w:cs="Arial"/>
                <w:color w:val="000000"/>
                <w:sz w:val="18"/>
                <w:szCs w:val="18"/>
                <w:lang w:val="en-US"/>
              </w:rPr>
              <w:t>0:35 - 0:45</w:t>
            </w:r>
          </w:p>
        </w:tc>
        <w:tc>
          <w:tcPr>
            <w:tcW w:w="1317" w:type="dxa"/>
            <w:tcBorders>
              <w:top w:val="nil"/>
              <w:left w:val="nil"/>
              <w:bottom w:val="single" w:sz="4" w:space="0" w:color="auto"/>
              <w:right w:val="single" w:sz="4" w:space="0" w:color="auto"/>
            </w:tcBorders>
            <w:shd w:val="clear" w:color="000000" w:fill="00FF00"/>
            <w:vAlign w:val="center"/>
          </w:tcPr>
          <w:p w14:paraId="750F6625" w14:textId="39F08F2E" w:rsidR="0035424C" w:rsidRPr="008F6E71" w:rsidRDefault="0035424C" w:rsidP="0035424C">
            <w:pPr>
              <w:jc w:val="center"/>
              <w:rPr>
                <w:rFonts w:eastAsia="Times New Roman" w:cs="Arial"/>
                <w:color w:val="000000"/>
                <w:sz w:val="18"/>
                <w:szCs w:val="18"/>
                <w:lang w:val="en-US"/>
              </w:rPr>
            </w:pPr>
            <w:r>
              <w:rPr>
                <w:rFonts w:eastAsia="Times New Roman" w:cs="Arial"/>
                <w:color w:val="000000"/>
                <w:sz w:val="18"/>
                <w:szCs w:val="18"/>
                <w:lang w:val="en-US"/>
              </w:rPr>
              <w:t>0:30 - 0:35</w:t>
            </w:r>
          </w:p>
        </w:tc>
        <w:tc>
          <w:tcPr>
            <w:tcW w:w="1317" w:type="dxa"/>
            <w:tcBorders>
              <w:top w:val="nil"/>
              <w:left w:val="nil"/>
              <w:bottom w:val="single" w:sz="4" w:space="0" w:color="auto"/>
              <w:right w:val="single" w:sz="4" w:space="0" w:color="auto"/>
            </w:tcBorders>
            <w:shd w:val="clear" w:color="000000" w:fill="FFFF00"/>
            <w:vAlign w:val="center"/>
          </w:tcPr>
          <w:p w14:paraId="6ACE81E4" w14:textId="3B57CEAB" w:rsidR="0035424C" w:rsidRPr="008F6E71" w:rsidRDefault="0035424C" w:rsidP="0035424C">
            <w:pPr>
              <w:jc w:val="center"/>
              <w:rPr>
                <w:rFonts w:eastAsia="Times New Roman" w:cs="Arial"/>
                <w:color w:val="000000"/>
                <w:sz w:val="18"/>
                <w:szCs w:val="18"/>
                <w:lang w:val="en-US"/>
              </w:rPr>
            </w:pPr>
            <w:r>
              <w:rPr>
                <w:rFonts w:eastAsia="Times New Roman"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C000"/>
            <w:vAlign w:val="center"/>
          </w:tcPr>
          <w:p w14:paraId="0F59E9C3" w14:textId="408B8B87" w:rsidR="0035424C" w:rsidRPr="008F6E71" w:rsidRDefault="0035424C" w:rsidP="0035424C">
            <w:pPr>
              <w:jc w:val="center"/>
              <w:rPr>
                <w:rFonts w:eastAsia="Times New Roman" w:cs="Arial"/>
                <w:color w:val="000000"/>
                <w:sz w:val="18"/>
                <w:szCs w:val="18"/>
                <w:lang w:val="en-US"/>
              </w:rPr>
            </w:pPr>
            <w:r>
              <w:rPr>
                <w:rFonts w:eastAsia="Times New Roman" w:cs="Arial"/>
                <w:color w:val="000000"/>
                <w:sz w:val="18"/>
                <w:szCs w:val="18"/>
                <w:lang w:val="en-US"/>
              </w:rPr>
              <w:t>0:08 - 0:15</w:t>
            </w:r>
          </w:p>
        </w:tc>
        <w:tc>
          <w:tcPr>
            <w:tcW w:w="1317" w:type="dxa"/>
            <w:tcBorders>
              <w:top w:val="nil"/>
              <w:left w:val="nil"/>
              <w:bottom w:val="nil"/>
              <w:right w:val="nil"/>
            </w:tcBorders>
            <w:shd w:val="clear" w:color="auto" w:fill="FF5E5E"/>
            <w:vAlign w:val="center"/>
            <w:hideMark/>
          </w:tcPr>
          <w:p w14:paraId="0769A0E8"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7A4E8732"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31A57BBB" w14:textId="77777777" w:rsidR="0035424C" w:rsidRPr="008F6E71" w:rsidRDefault="0035424C" w:rsidP="0035424C">
            <w:pPr>
              <w:jc w:val="left"/>
              <w:rPr>
                <w:rFonts w:eastAsia="Times New Roman" w:cs="Arial"/>
                <w:color w:val="000000"/>
                <w:sz w:val="18"/>
                <w:szCs w:val="18"/>
                <w:lang w:val="en-US"/>
              </w:rPr>
            </w:pPr>
          </w:p>
        </w:tc>
      </w:tr>
      <w:tr w:rsidR="00794938" w:rsidRPr="008F6E71" w14:paraId="5F540939" w14:textId="77777777" w:rsidTr="00157D67">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744D6572" w14:textId="2A91EFC8" w:rsidR="00794938" w:rsidRPr="008F6E71" w:rsidRDefault="00794938" w:rsidP="00794938">
            <w:pPr>
              <w:jc w:val="center"/>
              <w:rPr>
                <w:rFonts w:eastAsia="Times New Roman" w:cs="Arial"/>
                <w:color w:val="000000"/>
                <w:sz w:val="18"/>
                <w:szCs w:val="18"/>
                <w:lang w:val="en-US"/>
              </w:rPr>
            </w:pPr>
            <w:r w:rsidRPr="008F6E71">
              <w:rPr>
                <w:rFonts w:eastAsia="Times New Roman" w:cs="Arial"/>
                <w:color w:val="000000"/>
                <w:sz w:val="18"/>
                <w:szCs w:val="18"/>
                <w:lang w:val="en-US"/>
              </w:rPr>
              <w:t>below -25 to -</w:t>
            </w:r>
            <w:r>
              <w:rPr>
                <w:rFonts w:eastAsia="Times New Roman" w:cs="Arial"/>
                <w:color w:val="000000"/>
                <w:sz w:val="18"/>
                <w:szCs w:val="18"/>
                <w:lang w:val="en-US"/>
              </w:rPr>
              <w:t>28</w:t>
            </w:r>
            <w:r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-13 to -</w:t>
            </w:r>
            <w:r>
              <w:rPr>
                <w:rFonts w:eastAsia="Times New Roman" w:cs="Arial"/>
                <w:color w:val="000000"/>
                <w:sz w:val="18"/>
                <w:szCs w:val="18"/>
                <w:lang w:val="en-US"/>
              </w:rPr>
              <w:t>18</w:t>
            </w:r>
            <w:r w:rsidRPr="008F6E71">
              <w:rPr>
                <w:rFonts w:eastAsia="Times New Roman" w:cs="Arial"/>
                <w:color w:val="000000"/>
                <w:sz w:val="18"/>
                <w:szCs w:val="18"/>
                <w:lang w:val="en-US"/>
              </w:rPr>
              <w:t xml:space="preserve"> °F)</w:t>
            </w:r>
          </w:p>
        </w:tc>
        <w:tc>
          <w:tcPr>
            <w:tcW w:w="1538" w:type="dxa"/>
            <w:tcBorders>
              <w:top w:val="nil"/>
              <w:left w:val="nil"/>
              <w:bottom w:val="single" w:sz="4" w:space="0" w:color="auto"/>
              <w:right w:val="single" w:sz="4" w:space="0" w:color="auto"/>
            </w:tcBorders>
            <w:shd w:val="clear" w:color="auto" w:fill="auto"/>
            <w:vAlign w:val="center"/>
            <w:hideMark/>
          </w:tcPr>
          <w:p w14:paraId="5839BF6C" w14:textId="77777777" w:rsidR="00794938" w:rsidRPr="008F6E71" w:rsidRDefault="00794938" w:rsidP="0079493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A717990" w14:textId="72E10C35" w:rsidR="00794938" w:rsidRPr="008F6E71" w:rsidRDefault="00794938" w:rsidP="00794938">
            <w:pPr>
              <w:jc w:val="center"/>
              <w:rPr>
                <w:rFonts w:eastAsia="Times New Roman" w:cs="Arial"/>
                <w:color w:val="000000"/>
                <w:sz w:val="18"/>
                <w:szCs w:val="18"/>
                <w:lang w:val="en-US"/>
              </w:rPr>
            </w:pPr>
            <w:r>
              <w:rPr>
                <w:rFonts w:eastAsia="Times New Roman" w:cs="Arial"/>
                <w:color w:val="000000"/>
                <w:sz w:val="18"/>
                <w:szCs w:val="18"/>
                <w:lang w:val="en-US"/>
              </w:rPr>
              <w:t>0:35 - 0:45</w:t>
            </w:r>
          </w:p>
        </w:tc>
        <w:tc>
          <w:tcPr>
            <w:tcW w:w="1317" w:type="dxa"/>
            <w:tcBorders>
              <w:top w:val="nil"/>
              <w:left w:val="nil"/>
              <w:bottom w:val="single" w:sz="4" w:space="0" w:color="auto"/>
              <w:right w:val="single" w:sz="4" w:space="0" w:color="auto"/>
            </w:tcBorders>
            <w:shd w:val="clear" w:color="000000" w:fill="00FF00"/>
            <w:vAlign w:val="center"/>
          </w:tcPr>
          <w:p w14:paraId="2E514F4C" w14:textId="57483D1E" w:rsidR="00794938" w:rsidRPr="008F6E71" w:rsidRDefault="00794938" w:rsidP="00794938">
            <w:pPr>
              <w:jc w:val="center"/>
              <w:rPr>
                <w:rFonts w:eastAsia="Times New Roman" w:cs="Arial"/>
                <w:color w:val="000000"/>
                <w:sz w:val="18"/>
                <w:szCs w:val="18"/>
                <w:lang w:val="en-US"/>
              </w:rPr>
            </w:pPr>
            <w:r>
              <w:rPr>
                <w:rFonts w:cs="Arial"/>
                <w:color w:val="000000"/>
                <w:sz w:val="18"/>
                <w:szCs w:val="18"/>
              </w:rPr>
              <w:t>0:25 - 0:30</w:t>
            </w:r>
          </w:p>
        </w:tc>
        <w:tc>
          <w:tcPr>
            <w:tcW w:w="1317" w:type="dxa"/>
            <w:tcBorders>
              <w:top w:val="nil"/>
              <w:left w:val="nil"/>
              <w:bottom w:val="single" w:sz="4" w:space="0" w:color="auto"/>
              <w:right w:val="single" w:sz="4" w:space="0" w:color="auto"/>
            </w:tcBorders>
            <w:shd w:val="clear" w:color="000000" w:fill="FFFF00"/>
            <w:vAlign w:val="center"/>
          </w:tcPr>
          <w:p w14:paraId="005BE31E" w14:textId="25D7B7FC" w:rsidR="00794938" w:rsidRPr="008F6E71" w:rsidRDefault="00794938" w:rsidP="00794938">
            <w:pPr>
              <w:jc w:val="center"/>
              <w:rPr>
                <w:rFonts w:eastAsia="Times New Roman" w:cs="Arial"/>
                <w:color w:val="000000"/>
                <w:sz w:val="18"/>
                <w:szCs w:val="18"/>
                <w:lang w:val="en-US"/>
              </w:rPr>
            </w:pPr>
            <w:r>
              <w:rPr>
                <w:rFonts w:cs="Arial"/>
                <w:color w:val="000000"/>
                <w:sz w:val="18"/>
                <w:szCs w:val="18"/>
              </w:rPr>
              <w:t>0:10 - 0:25</w:t>
            </w:r>
          </w:p>
        </w:tc>
        <w:tc>
          <w:tcPr>
            <w:tcW w:w="1317" w:type="dxa"/>
            <w:tcBorders>
              <w:top w:val="nil"/>
              <w:left w:val="nil"/>
              <w:bottom w:val="single" w:sz="4" w:space="0" w:color="auto"/>
              <w:right w:val="single" w:sz="4" w:space="0" w:color="auto"/>
            </w:tcBorders>
            <w:shd w:val="clear" w:color="000000" w:fill="FFC000"/>
            <w:vAlign w:val="center"/>
          </w:tcPr>
          <w:p w14:paraId="60249478" w14:textId="5FBA0DF8" w:rsidR="00794938" w:rsidRPr="008F6E71" w:rsidRDefault="00794938" w:rsidP="00794938">
            <w:pPr>
              <w:jc w:val="center"/>
              <w:rPr>
                <w:rFonts w:eastAsia="Times New Roman" w:cs="Arial"/>
                <w:color w:val="000000"/>
                <w:sz w:val="18"/>
                <w:szCs w:val="18"/>
                <w:lang w:val="en-US"/>
              </w:rPr>
            </w:pPr>
            <w:r>
              <w:rPr>
                <w:rFonts w:cs="Arial"/>
                <w:color w:val="000000"/>
                <w:sz w:val="18"/>
                <w:szCs w:val="18"/>
              </w:rPr>
              <w:t>0:06 - 0:10</w:t>
            </w:r>
          </w:p>
        </w:tc>
        <w:tc>
          <w:tcPr>
            <w:tcW w:w="2634" w:type="dxa"/>
            <w:gridSpan w:val="2"/>
            <w:tcBorders>
              <w:top w:val="nil"/>
              <w:left w:val="nil"/>
              <w:bottom w:val="single" w:sz="4" w:space="0" w:color="auto"/>
              <w:right w:val="nil"/>
            </w:tcBorders>
            <w:shd w:val="clear" w:color="auto" w:fill="FF5E5E"/>
            <w:vAlign w:val="center"/>
            <w:hideMark/>
          </w:tcPr>
          <w:p w14:paraId="76609DA1" w14:textId="77777777" w:rsidR="00794938" w:rsidRPr="008F6E71" w:rsidRDefault="00794938" w:rsidP="0079493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38C1023" w14:textId="77777777" w:rsidR="00794938" w:rsidRPr="008F6E71" w:rsidRDefault="00794938" w:rsidP="00794938">
            <w:pPr>
              <w:jc w:val="left"/>
              <w:rPr>
                <w:rFonts w:eastAsia="Times New Roman" w:cs="Arial"/>
                <w:color w:val="000000"/>
                <w:sz w:val="18"/>
                <w:szCs w:val="18"/>
                <w:lang w:val="en-US"/>
              </w:rPr>
            </w:pPr>
          </w:p>
        </w:tc>
      </w:tr>
    </w:tbl>
    <w:p w14:paraId="35F2A8F3" w14:textId="77777777" w:rsidR="00461D6E" w:rsidRPr="008F6E71" w:rsidRDefault="00461D6E" w:rsidP="00461D6E">
      <w:pPr>
        <w:pStyle w:val="Heading4"/>
      </w:pPr>
      <w:r w:rsidRPr="008F6E71">
        <w:t>NOTES</w:t>
      </w:r>
    </w:p>
    <w:p w14:paraId="39483291" w14:textId="77777777" w:rsidR="00461D6E" w:rsidRPr="008F6E71" w:rsidRDefault="00461D6E" w:rsidP="00461D6E">
      <w:pPr>
        <w:pStyle w:val="ListNotes"/>
        <w:numPr>
          <w:ilvl w:val="0"/>
          <w:numId w:val="28"/>
        </w:numPr>
        <w:rPr>
          <w:lang w:val="en-US"/>
        </w:rPr>
      </w:pPr>
      <w:r w:rsidRPr="008F6E71">
        <w:rPr>
          <w:lang w:val="en-US"/>
        </w:rPr>
        <w:t>Ensure that the lowest operational use temperature (LOUT) is respected. Consider use of Type I fluid when Type II fluid cannot be used.</w:t>
      </w:r>
    </w:p>
    <w:p w14:paraId="21C8B8AC" w14:textId="77777777" w:rsidR="00461D6E" w:rsidRPr="008F6E71" w:rsidRDefault="00461D6E" w:rsidP="00461D6E">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2C6169B7" w14:textId="77777777" w:rsidR="00461D6E" w:rsidRPr="007A5FC6" w:rsidRDefault="00461D6E" w:rsidP="00461D6E">
      <w:pPr>
        <w:pStyle w:val="ListNotes"/>
      </w:pPr>
      <w:r>
        <w:t>Use freezing fog holdover times in conditions of ice crystals mixed with freezing fog or mist.</w:t>
      </w:r>
    </w:p>
    <w:p w14:paraId="3021530B" w14:textId="3F929CC5" w:rsidR="00461D6E" w:rsidRPr="008F6E71" w:rsidRDefault="00461D6E" w:rsidP="00461D6E">
      <w:pPr>
        <w:pStyle w:val="ListNotes"/>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90786B" w:rsidRPr="008F6E71">
        <w:t xml:space="preserve">Table </w:t>
      </w:r>
      <w:r w:rsidR="0090786B">
        <w:rPr>
          <w:noProof/>
        </w:rPr>
        <w:t>53</w:t>
      </w:r>
      <w:r w:rsidR="00ED26DE">
        <w:rPr>
          <w:lang w:val="en-US"/>
        </w:rPr>
        <w:fldChar w:fldCharType="end"/>
      </w:r>
      <w:r w:rsidRPr="008F6E71">
        <w:rPr>
          <w:lang w:val="en-US"/>
        </w:rPr>
        <w:t>) is required.</w:t>
      </w:r>
    </w:p>
    <w:p w14:paraId="097BA45E" w14:textId="77777777" w:rsidR="00461D6E" w:rsidRPr="008F6E71" w:rsidRDefault="00461D6E" w:rsidP="00461D6E">
      <w:pPr>
        <w:pStyle w:val="ListNotes"/>
        <w:rPr>
          <w:lang w:val="en-US"/>
        </w:rPr>
      </w:pPr>
      <w:r w:rsidRPr="008F6E71">
        <w:rPr>
          <w:lang w:val="en-US"/>
        </w:rPr>
        <w:t>Use light freezing rain holdover times in conditions of very light or light snow mixed with light rain or drizzle.</w:t>
      </w:r>
    </w:p>
    <w:p w14:paraId="675D55AE" w14:textId="77777777" w:rsidR="00461D6E" w:rsidRPr="00944A6E" w:rsidRDefault="00461D6E" w:rsidP="00461D6E">
      <w:pPr>
        <w:pStyle w:val="ListNotes"/>
      </w:pPr>
      <w:r>
        <w:t>Use snow holdover times in conditions of very light, light, or moderate snow mixed with ice crystals.</w:t>
      </w:r>
    </w:p>
    <w:p w14:paraId="02ACE282" w14:textId="77777777" w:rsidR="00461D6E" w:rsidRPr="008F6E71" w:rsidRDefault="00461D6E" w:rsidP="00461D6E">
      <w:pPr>
        <w:pStyle w:val="ListNotes"/>
        <w:rPr>
          <w:lang w:val="en-US"/>
        </w:rPr>
      </w:pPr>
      <w:r w:rsidRPr="008F6E71">
        <w:rPr>
          <w:lang w:val="en-US"/>
        </w:rPr>
        <w:t>Includes light, moderate and heavy freezing drizzle. Use light freezing rain holdover times if positive identification of freezing drizzle is not possible.</w:t>
      </w:r>
    </w:p>
    <w:p w14:paraId="3D7A5717" w14:textId="77777777" w:rsidR="00461D6E" w:rsidRPr="008F6E71" w:rsidRDefault="00461D6E" w:rsidP="00461D6E">
      <w:pPr>
        <w:pStyle w:val="ListNotes"/>
        <w:rPr>
          <w:lang w:val="en-US"/>
        </w:rPr>
      </w:pPr>
      <w:r w:rsidRPr="008F6E71">
        <w:rPr>
          <w:lang w:val="en-US"/>
        </w:rPr>
        <w:t>No holdover time guidelines exist for this condition for 0 °C (32 °F) and below.</w:t>
      </w:r>
    </w:p>
    <w:p w14:paraId="196BDA3D" w14:textId="77777777" w:rsidR="00461D6E" w:rsidRPr="008F6E71" w:rsidRDefault="00461D6E" w:rsidP="00461D6E">
      <w:pPr>
        <w:pStyle w:val="ListNotes"/>
        <w:rPr>
          <w:lang w:val="en-US"/>
        </w:rPr>
      </w:pPr>
      <w:r w:rsidRPr="008F6E71">
        <w:rPr>
          <w:lang w:val="en-US"/>
        </w:rPr>
        <w:t>Heavy snow, ice pellets, moderate and heavy freezing rain, small hail and hail.</w:t>
      </w:r>
    </w:p>
    <w:p w14:paraId="59A00836" w14:textId="77777777" w:rsidR="00461D6E" w:rsidRPr="008F6E71" w:rsidRDefault="00461D6E" w:rsidP="00461D6E">
      <w:pPr>
        <w:pStyle w:val="ListNotes"/>
        <w:rPr>
          <w:lang w:val="en-US"/>
        </w:rPr>
      </w:pPr>
      <w:r w:rsidRPr="008F6E71">
        <w:rPr>
          <w:lang w:val="en-US"/>
        </w:rPr>
        <w:t>No holdover time guidelines exist for this condition below -10 °C (14 °F).</w:t>
      </w:r>
    </w:p>
    <w:p w14:paraId="6B67E657" w14:textId="77777777" w:rsidR="00461D6E" w:rsidRPr="008F6E71" w:rsidRDefault="00461D6E" w:rsidP="00461D6E">
      <w:pPr>
        <w:pStyle w:val="Heading4"/>
      </w:pPr>
      <w:r w:rsidRPr="008F6E71">
        <w:t>CAUTIONS</w:t>
      </w:r>
    </w:p>
    <w:p w14:paraId="450B2AC6" w14:textId="4CF4FCB2"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TypeIICautions \h </w:instrText>
      </w:r>
      <w:r>
        <w:fldChar w:fldCharType="separate"/>
      </w:r>
      <w:r w:rsidR="0090786B">
        <w:rPr>
          <w:noProof/>
        </w:rPr>
        <w:t>13</w:t>
      </w:r>
      <w:r>
        <w:fldChar w:fldCharType="end"/>
      </w:r>
      <w:r w:rsidRPr="001A5F58">
        <w:t>.</w:t>
      </w:r>
    </w:p>
    <w:p w14:paraId="4A58719E" w14:textId="7966AAF7" w:rsidR="00461D6E" w:rsidRPr="008F6E71" w:rsidRDefault="00461D6E" w:rsidP="002375A4">
      <w:pPr>
        <w:pStyle w:val="ListCautions"/>
      </w:pPr>
      <w:r w:rsidRPr="008F6E71">
        <w:br w:type="page"/>
      </w:r>
    </w:p>
    <w:p w14:paraId="36444516" w14:textId="24515087" w:rsidR="00E55018" w:rsidRPr="00944A6E" w:rsidRDefault="00E55018" w:rsidP="00E55018">
      <w:pPr>
        <w:pStyle w:val="Heading3"/>
        <w:rPr>
          <w:lang w:val="en-CA"/>
        </w:rPr>
      </w:pPr>
      <w:bookmarkStart w:id="93" w:name="_Toc106885005"/>
      <w:bookmarkStart w:id="94" w:name="_Toc109205880"/>
      <w:r w:rsidRPr="00944A6E">
        <w:rPr>
          <w:lang w:val="en-CA"/>
        </w:rPr>
        <w:lastRenderedPageBreak/>
        <w:t xml:space="preserve">Table </w:t>
      </w:r>
      <w:r w:rsidRPr="00944A6E">
        <w:rPr>
          <w:lang w:val="en-CA"/>
        </w:rPr>
        <w:fldChar w:fldCharType="begin"/>
      </w:r>
      <w:r w:rsidRPr="00944A6E">
        <w:rPr>
          <w:lang w:val="en-CA"/>
        </w:rPr>
        <w:instrText xml:space="preserve"> SEQ Table \* ARABIC </w:instrText>
      </w:r>
      <w:r w:rsidRPr="00944A6E">
        <w:rPr>
          <w:lang w:val="en-CA"/>
        </w:rPr>
        <w:fldChar w:fldCharType="separate"/>
      </w:r>
      <w:r w:rsidR="0090786B">
        <w:rPr>
          <w:noProof/>
          <w:lang w:val="en-CA"/>
        </w:rPr>
        <w:t>13</w:t>
      </w:r>
      <w:r w:rsidRPr="00944A6E">
        <w:rPr>
          <w:lang w:val="en-CA"/>
        </w:rPr>
        <w:fldChar w:fldCharType="end"/>
      </w:r>
      <w:r w:rsidRPr="00944A6E">
        <w:rPr>
          <w:lang w:val="en-CA"/>
        </w:rPr>
        <w:t xml:space="preserve">: Type II Holdover Times for </w:t>
      </w:r>
      <w:r>
        <w:rPr>
          <w:lang w:val="en-CA"/>
        </w:rPr>
        <w:t>MKS DevO COREICEPHOB Type II</w:t>
      </w:r>
      <w:bookmarkEnd w:id="93"/>
      <w:bookmarkEnd w:id="94"/>
    </w:p>
    <w:tbl>
      <w:tblPr>
        <w:tblW w:w="13536" w:type="dxa"/>
        <w:tblLayout w:type="fixed"/>
        <w:tblCellMar>
          <w:left w:w="0" w:type="dxa"/>
          <w:right w:w="0" w:type="dxa"/>
        </w:tblCellMar>
        <w:tblLook w:val="04A0" w:firstRow="1" w:lastRow="0" w:firstColumn="1" w:lastColumn="0" w:noHBand="0" w:noVBand="1"/>
        <w:tblCaption w:val="Type II Holdover Times for Cryotech Polar Guard® II"/>
        <w:tblDescription w:val="Table showing Type II Holdover Times for Cryotech Polar Guard® II"/>
      </w:tblPr>
      <w:tblGrid>
        <w:gridCol w:w="1926"/>
        <w:gridCol w:w="1538"/>
        <w:gridCol w:w="1316"/>
        <w:gridCol w:w="1317"/>
        <w:gridCol w:w="1317"/>
        <w:gridCol w:w="1317"/>
        <w:gridCol w:w="1317"/>
        <w:gridCol w:w="1317"/>
        <w:gridCol w:w="1317"/>
        <w:gridCol w:w="854"/>
      </w:tblGrid>
      <w:tr w:rsidR="00E55018" w:rsidRPr="00944A6E" w14:paraId="535C57DA" w14:textId="77777777" w:rsidTr="00A4086A">
        <w:trPr>
          <w:trHeight w:val="1066"/>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741B401F" w14:textId="77777777" w:rsidR="00E55018" w:rsidRPr="00944A6E" w:rsidRDefault="00E55018" w:rsidP="00A4086A">
            <w:pPr>
              <w:jc w:val="center"/>
              <w:rPr>
                <w:rFonts w:cs="Arial"/>
                <w:b/>
                <w:bCs/>
                <w:color w:val="000000"/>
                <w:sz w:val="18"/>
                <w:szCs w:val="18"/>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5477CB03" w14:textId="77777777" w:rsidR="00E55018" w:rsidRPr="00944A6E" w:rsidRDefault="00E55018" w:rsidP="00A4086A">
            <w:pPr>
              <w:jc w:val="center"/>
              <w:rPr>
                <w:rFonts w:cs="Arial"/>
                <w:b/>
                <w:bCs/>
                <w:color w:val="000000"/>
                <w:sz w:val="18"/>
                <w:szCs w:val="18"/>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12B425B5" w14:textId="77777777" w:rsidR="00E55018" w:rsidRPr="009A0D95" w:rsidRDefault="00E55018" w:rsidP="00A4086A">
            <w:pPr>
              <w:jc w:val="center"/>
              <w:rPr>
                <w:rFonts w:cs="Arial"/>
                <w:b/>
                <w:bCs/>
                <w:color w:val="000000"/>
                <w:sz w:val="18"/>
                <w:szCs w:val="18"/>
                <w:vertAlign w:val="superscript"/>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4174EA6" w14:textId="77777777" w:rsidR="00E55018" w:rsidRPr="00944A6E" w:rsidRDefault="00E55018" w:rsidP="00A4086A">
            <w:pPr>
              <w:jc w:val="center"/>
              <w:rPr>
                <w:rFonts w:cs="Arial"/>
                <w:b/>
                <w:bCs/>
                <w:color w:val="000000"/>
                <w:sz w:val="18"/>
                <w:szCs w:val="18"/>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D30EB21" w14:textId="77777777" w:rsidR="00E55018" w:rsidRPr="00944A6E" w:rsidRDefault="00E55018" w:rsidP="00A4086A">
            <w:pPr>
              <w:jc w:val="center"/>
              <w:rPr>
                <w:rFonts w:cs="Arial"/>
                <w:b/>
                <w:bCs/>
                <w:color w:val="000000"/>
                <w:sz w:val="18"/>
                <w:szCs w:val="18"/>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8B92D00" w14:textId="77777777" w:rsidR="00E55018" w:rsidRPr="00944A6E" w:rsidRDefault="00E55018" w:rsidP="00A4086A">
            <w:pPr>
              <w:jc w:val="center"/>
              <w:rPr>
                <w:rFonts w:cs="Arial"/>
                <w:b/>
                <w:bCs/>
                <w:color w:val="000000"/>
                <w:sz w:val="18"/>
                <w:szCs w:val="18"/>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30034F1" w14:textId="77777777" w:rsidR="00E55018" w:rsidRPr="00944A6E" w:rsidRDefault="00E55018" w:rsidP="00A4086A">
            <w:pPr>
              <w:jc w:val="center"/>
              <w:rPr>
                <w:rFonts w:cs="Arial"/>
                <w:b/>
                <w:bCs/>
                <w:color w:val="000000"/>
                <w:sz w:val="18"/>
                <w:szCs w:val="18"/>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9FBB028" w14:textId="77777777" w:rsidR="00E55018" w:rsidRPr="00944A6E" w:rsidRDefault="00E55018" w:rsidP="00A4086A">
            <w:pPr>
              <w:jc w:val="center"/>
              <w:rPr>
                <w:rFonts w:cs="Arial"/>
                <w:b/>
                <w:bCs/>
                <w:color w:val="000000"/>
                <w:sz w:val="18"/>
                <w:szCs w:val="18"/>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1C7A1" w14:textId="77777777" w:rsidR="00E55018" w:rsidRPr="00944A6E" w:rsidRDefault="00E55018" w:rsidP="00A4086A">
            <w:pPr>
              <w:jc w:val="center"/>
              <w:rPr>
                <w:rFonts w:cs="Arial"/>
                <w:b/>
                <w:bCs/>
                <w:color w:val="000000"/>
                <w:sz w:val="18"/>
                <w:szCs w:val="18"/>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64740E7A" w14:textId="77777777" w:rsidR="00E55018" w:rsidRPr="00944A6E" w:rsidRDefault="00E55018" w:rsidP="00A4086A">
            <w:pPr>
              <w:jc w:val="center"/>
              <w:rPr>
                <w:rFonts w:cs="Arial"/>
                <w:b/>
                <w:bCs/>
                <w:color w:val="000000"/>
                <w:sz w:val="18"/>
                <w:szCs w:val="18"/>
              </w:rPr>
            </w:pPr>
            <w:r w:rsidRPr="00944A6E">
              <w:rPr>
                <w:rFonts w:cs="Arial"/>
                <w:b/>
                <w:bCs/>
                <w:color w:val="000000"/>
                <w:sz w:val="18"/>
                <w:szCs w:val="18"/>
              </w:rPr>
              <w:t>Other</w:t>
            </w:r>
            <w:r>
              <w:rPr>
                <w:rFonts w:cs="Arial"/>
                <w:b/>
                <w:bCs/>
                <w:color w:val="000000"/>
                <w:sz w:val="18"/>
                <w:szCs w:val="18"/>
                <w:vertAlign w:val="superscript"/>
              </w:rPr>
              <w:t>9</w:t>
            </w:r>
          </w:p>
        </w:tc>
      </w:tr>
      <w:tr w:rsidR="00E55018" w:rsidRPr="00944A6E" w14:paraId="7860D9AE" w14:textId="77777777" w:rsidTr="00E55018">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8A337DD" w14:textId="77777777" w:rsidR="00E55018" w:rsidRPr="00944A6E" w:rsidRDefault="00E55018" w:rsidP="00A4086A">
            <w:pPr>
              <w:jc w:val="center"/>
              <w:rPr>
                <w:rFonts w:cs="Arial"/>
                <w:color w:val="000000"/>
                <w:sz w:val="18"/>
                <w:szCs w:val="18"/>
              </w:rPr>
            </w:pPr>
            <w:r w:rsidRPr="00944A6E">
              <w:rPr>
                <w:rFonts w:cs="Arial"/>
                <w:color w:val="000000"/>
                <w:sz w:val="18"/>
                <w:szCs w:val="18"/>
              </w:rPr>
              <w:t>-3°C and above</w:t>
            </w:r>
            <w:r w:rsidRPr="00944A6E">
              <w:rPr>
                <w:rFonts w:cs="Arial"/>
                <w:color w:val="000000"/>
                <w:sz w:val="18"/>
                <w:szCs w:val="18"/>
              </w:rPr>
              <w:br/>
              <w:t>(27°F and above)</w:t>
            </w:r>
          </w:p>
        </w:tc>
        <w:tc>
          <w:tcPr>
            <w:tcW w:w="1538" w:type="dxa"/>
            <w:tcBorders>
              <w:top w:val="nil"/>
              <w:left w:val="nil"/>
              <w:bottom w:val="single" w:sz="4" w:space="0" w:color="auto"/>
              <w:right w:val="single" w:sz="4" w:space="0" w:color="auto"/>
            </w:tcBorders>
            <w:shd w:val="clear" w:color="auto" w:fill="auto"/>
            <w:vAlign w:val="center"/>
            <w:hideMark/>
          </w:tcPr>
          <w:p w14:paraId="48A2E1D1" w14:textId="77777777" w:rsidR="00E55018" w:rsidRPr="00944A6E" w:rsidRDefault="00E55018" w:rsidP="00A4086A">
            <w:pPr>
              <w:jc w:val="center"/>
              <w:rPr>
                <w:rFonts w:cs="Arial"/>
                <w:color w:val="000000"/>
                <w:sz w:val="18"/>
                <w:szCs w:val="18"/>
              </w:rPr>
            </w:pPr>
            <w:r w:rsidRPr="00944A6E">
              <w:rPr>
                <w:rFonts w:cs="Arial"/>
                <w:color w:val="000000"/>
                <w:sz w:val="18"/>
                <w:szCs w:val="18"/>
              </w:rPr>
              <w:t>100/0</w:t>
            </w:r>
          </w:p>
        </w:tc>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tcPr>
          <w:p w14:paraId="2BBDE22C" w14:textId="77777777" w:rsidR="00E55018" w:rsidRPr="00944A6E" w:rsidRDefault="00E55018" w:rsidP="00A4086A">
            <w:pPr>
              <w:jc w:val="center"/>
              <w:rPr>
                <w:rFonts w:cs="Arial"/>
                <w:color w:val="000000"/>
                <w:sz w:val="18"/>
                <w:szCs w:val="18"/>
              </w:rPr>
            </w:pPr>
            <w:r>
              <w:rPr>
                <w:rFonts w:cs="Arial"/>
                <w:color w:val="000000"/>
                <w:sz w:val="18"/>
                <w:szCs w:val="18"/>
              </w:rPr>
              <w:t>1:55 - 2:45</w:t>
            </w:r>
          </w:p>
        </w:tc>
        <w:tc>
          <w:tcPr>
            <w:tcW w:w="1317" w:type="dxa"/>
            <w:tcBorders>
              <w:top w:val="single" w:sz="4" w:space="0" w:color="auto"/>
              <w:left w:val="nil"/>
              <w:bottom w:val="single" w:sz="4" w:space="0" w:color="auto"/>
              <w:right w:val="single" w:sz="4" w:space="0" w:color="auto"/>
            </w:tcBorders>
            <w:shd w:val="clear" w:color="000000" w:fill="00FF00"/>
            <w:vAlign w:val="center"/>
          </w:tcPr>
          <w:p w14:paraId="2E9A8442" w14:textId="7FCA6A56" w:rsidR="00E55018" w:rsidRPr="00944A6E" w:rsidRDefault="00E55018" w:rsidP="00A4086A">
            <w:pPr>
              <w:jc w:val="center"/>
              <w:rPr>
                <w:rFonts w:cs="Arial"/>
                <w:color w:val="000000"/>
                <w:sz w:val="18"/>
                <w:szCs w:val="18"/>
              </w:rPr>
            </w:pPr>
            <w:r>
              <w:rPr>
                <w:rFonts w:cs="Arial"/>
                <w:color w:val="000000"/>
                <w:sz w:val="18"/>
                <w:szCs w:val="18"/>
              </w:rPr>
              <w:t>2:</w:t>
            </w:r>
            <w:r w:rsidR="00FA2ED0">
              <w:rPr>
                <w:rFonts w:cs="Arial"/>
                <w:color w:val="000000"/>
                <w:sz w:val="18"/>
                <w:szCs w:val="18"/>
              </w:rPr>
              <w:t>35</w:t>
            </w:r>
            <w:r>
              <w:rPr>
                <w:rFonts w:cs="Arial"/>
                <w:color w:val="000000"/>
                <w:sz w:val="18"/>
                <w:szCs w:val="18"/>
              </w:rPr>
              <w:t xml:space="preserve"> - </w:t>
            </w:r>
            <w:r w:rsidR="00FA2ED0">
              <w:rPr>
                <w:rFonts w:cs="Arial"/>
                <w:color w:val="000000"/>
                <w:sz w:val="18"/>
                <w:szCs w:val="18"/>
              </w:rPr>
              <w:t>3</w:t>
            </w:r>
            <w:r>
              <w:rPr>
                <w:rFonts w:cs="Arial"/>
                <w:color w:val="000000"/>
                <w:sz w:val="18"/>
                <w:szCs w:val="18"/>
              </w:rPr>
              <w:t>:</w:t>
            </w:r>
            <w:r w:rsidR="00794938">
              <w:rPr>
                <w:rFonts w:cs="Arial"/>
                <w:color w:val="000000"/>
                <w:sz w:val="18"/>
                <w:szCs w:val="18"/>
              </w:rPr>
              <w:t>0</w:t>
            </w:r>
            <w:r>
              <w:rPr>
                <w:rFonts w:cs="Arial"/>
                <w:color w:val="000000"/>
                <w:sz w:val="18"/>
                <w:szCs w:val="18"/>
              </w:rPr>
              <w:t>0</w:t>
            </w:r>
          </w:p>
        </w:tc>
        <w:tc>
          <w:tcPr>
            <w:tcW w:w="1317" w:type="dxa"/>
            <w:tcBorders>
              <w:top w:val="single" w:sz="4" w:space="0" w:color="auto"/>
              <w:left w:val="nil"/>
              <w:bottom w:val="single" w:sz="4" w:space="0" w:color="auto"/>
              <w:right w:val="single" w:sz="4" w:space="0" w:color="auto"/>
            </w:tcBorders>
            <w:shd w:val="clear" w:color="000000" w:fill="FFFF00"/>
            <w:vAlign w:val="center"/>
          </w:tcPr>
          <w:p w14:paraId="78D09C62" w14:textId="07BAF62D" w:rsidR="00E55018" w:rsidRPr="00944A6E" w:rsidRDefault="00E55018" w:rsidP="00A4086A">
            <w:pPr>
              <w:jc w:val="center"/>
              <w:rPr>
                <w:rFonts w:cs="Arial"/>
                <w:color w:val="000000"/>
                <w:sz w:val="18"/>
                <w:szCs w:val="18"/>
              </w:rPr>
            </w:pPr>
            <w:r>
              <w:rPr>
                <w:rFonts w:cs="Arial"/>
                <w:color w:val="000000"/>
                <w:sz w:val="18"/>
                <w:szCs w:val="18"/>
              </w:rPr>
              <w:t>1:25 - 2:</w:t>
            </w:r>
            <w:r w:rsidR="00FA2ED0">
              <w:rPr>
                <w:rFonts w:cs="Arial"/>
                <w:color w:val="000000"/>
                <w:sz w:val="18"/>
                <w:szCs w:val="18"/>
              </w:rPr>
              <w:t>35</w:t>
            </w:r>
          </w:p>
        </w:tc>
        <w:tc>
          <w:tcPr>
            <w:tcW w:w="1317" w:type="dxa"/>
            <w:tcBorders>
              <w:top w:val="single" w:sz="4" w:space="0" w:color="auto"/>
              <w:left w:val="nil"/>
              <w:bottom w:val="single" w:sz="4" w:space="0" w:color="auto"/>
              <w:right w:val="single" w:sz="4" w:space="0" w:color="auto"/>
            </w:tcBorders>
            <w:shd w:val="clear" w:color="000000" w:fill="FFC000"/>
            <w:vAlign w:val="center"/>
          </w:tcPr>
          <w:p w14:paraId="760C5595" w14:textId="77777777" w:rsidR="00E55018" w:rsidRPr="00944A6E" w:rsidRDefault="00E55018" w:rsidP="00A4086A">
            <w:pPr>
              <w:jc w:val="center"/>
              <w:rPr>
                <w:rFonts w:cs="Arial"/>
                <w:color w:val="000000"/>
                <w:sz w:val="18"/>
                <w:szCs w:val="18"/>
              </w:rPr>
            </w:pPr>
            <w:r>
              <w:rPr>
                <w:rFonts w:cs="Arial"/>
                <w:color w:val="000000"/>
                <w:sz w:val="18"/>
                <w:szCs w:val="18"/>
              </w:rPr>
              <w:t>0:45 - 1:25</w:t>
            </w:r>
          </w:p>
        </w:tc>
        <w:tc>
          <w:tcPr>
            <w:tcW w:w="1317" w:type="dxa"/>
            <w:tcBorders>
              <w:top w:val="single" w:sz="4" w:space="0" w:color="auto"/>
              <w:left w:val="nil"/>
              <w:bottom w:val="single" w:sz="4" w:space="0" w:color="auto"/>
              <w:right w:val="single" w:sz="4" w:space="0" w:color="auto"/>
            </w:tcBorders>
            <w:shd w:val="clear" w:color="000000" w:fill="FFFFFF"/>
            <w:vAlign w:val="center"/>
          </w:tcPr>
          <w:p w14:paraId="523C2A3E" w14:textId="77777777" w:rsidR="00E55018" w:rsidRPr="00944A6E" w:rsidRDefault="00E55018" w:rsidP="00A4086A">
            <w:pPr>
              <w:jc w:val="center"/>
              <w:rPr>
                <w:rFonts w:cs="Arial"/>
                <w:color w:val="000000"/>
                <w:sz w:val="18"/>
                <w:szCs w:val="18"/>
              </w:rPr>
            </w:pPr>
            <w:r>
              <w:rPr>
                <w:rFonts w:cs="Arial"/>
                <w:color w:val="000000"/>
                <w:sz w:val="18"/>
                <w:szCs w:val="18"/>
              </w:rPr>
              <w:t>1:15 - 2:00</w:t>
            </w:r>
          </w:p>
        </w:tc>
        <w:tc>
          <w:tcPr>
            <w:tcW w:w="1317" w:type="dxa"/>
            <w:tcBorders>
              <w:top w:val="single" w:sz="4" w:space="0" w:color="auto"/>
              <w:left w:val="nil"/>
              <w:bottom w:val="single" w:sz="4" w:space="0" w:color="auto"/>
              <w:right w:val="single" w:sz="4" w:space="0" w:color="auto"/>
            </w:tcBorders>
            <w:shd w:val="clear" w:color="000000" w:fill="FFFFFF"/>
            <w:vAlign w:val="center"/>
          </w:tcPr>
          <w:p w14:paraId="692D62C4" w14:textId="77777777" w:rsidR="00E55018" w:rsidRPr="00944A6E" w:rsidRDefault="00E55018" w:rsidP="00A4086A">
            <w:pPr>
              <w:jc w:val="center"/>
              <w:rPr>
                <w:rFonts w:cs="Arial"/>
                <w:color w:val="000000"/>
                <w:sz w:val="18"/>
                <w:szCs w:val="18"/>
              </w:rPr>
            </w:pPr>
            <w:r>
              <w:rPr>
                <w:rFonts w:cs="Arial"/>
                <w:color w:val="000000"/>
                <w:sz w:val="18"/>
                <w:szCs w:val="18"/>
              </w:rPr>
              <w:t>0:45 - 1:10</w:t>
            </w:r>
          </w:p>
        </w:tc>
        <w:tc>
          <w:tcPr>
            <w:tcW w:w="1317" w:type="dxa"/>
            <w:tcBorders>
              <w:top w:val="single" w:sz="4" w:space="0" w:color="auto"/>
              <w:left w:val="nil"/>
              <w:bottom w:val="single" w:sz="4" w:space="0" w:color="auto"/>
              <w:right w:val="single" w:sz="4" w:space="0" w:color="auto"/>
            </w:tcBorders>
            <w:shd w:val="clear" w:color="000000" w:fill="FFFFFF"/>
            <w:vAlign w:val="center"/>
          </w:tcPr>
          <w:p w14:paraId="0D32D5AB" w14:textId="77777777" w:rsidR="00E55018" w:rsidRPr="00944A6E" w:rsidRDefault="00E55018" w:rsidP="00A4086A">
            <w:pPr>
              <w:jc w:val="center"/>
              <w:rPr>
                <w:rFonts w:cs="Arial"/>
                <w:color w:val="000000"/>
                <w:sz w:val="18"/>
                <w:szCs w:val="18"/>
              </w:rPr>
            </w:pPr>
            <w:r>
              <w:rPr>
                <w:rFonts w:cs="Arial"/>
                <w:color w:val="000000"/>
                <w:sz w:val="18"/>
                <w:szCs w:val="18"/>
              </w:rPr>
              <w:t>0:15 - 1:35</w:t>
            </w:r>
          </w:p>
        </w:tc>
        <w:tc>
          <w:tcPr>
            <w:tcW w:w="854" w:type="dxa"/>
            <w:tcBorders>
              <w:top w:val="single" w:sz="4" w:space="0" w:color="auto"/>
              <w:left w:val="nil"/>
              <w:bottom w:val="nil"/>
              <w:right w:val="single" w:sz="4" w:space="0" w:color="auto"/>
            </w:tcBorders>
            <w:shd w:val="clear" w:color="auto" w:fill="FF5E5E"/>
            <w:vAlign w:val="center"/>
            <w:hideMark/>
          </w:tcPr>
          <w:p w14:paraId="723BBA24" w14:textId="77777777" w:rsidR="00E55018" w:rsidRPr="00944A6E" w:rsidRDefault="00E55018" w:rsidP="00A4086A">
            <w:pPr>
              <w:jc w:val="center"/>
              <w:rPr>
                <w:rFonts w:cs="Arial"/>
                <w:color w:val="000000"/>
                <w:sz w:val="18"/>
                <w:szCs w:val="18"/>
              </w:rPr>
            </w:pPr>
            <w:r w:rsidRPr="00944A6E">
              <w:rPr>
                <w:rFonts w:cs="Arial"/>
                <w:color w:val="000000"/>
                <w:sz w:val="18"/>
                <w:szCs w:val="18"/>
              </w:rPr>
              <w:t> </w:t>
            </w:r>
          </w:p>
        </w:tc>
      </w:tr>
      <w:tr w:rsidR="000D682D" w:rsidRPr="00944A6E" w14:paraId="0270FCEA" w14:textId="77777777" w:rsidTr="00E55018">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68BE9EA" w14:textId="77777777" w:rsidR="000D682D" w:rsidRPr="00944A6E" w:rsidRDefault="000D682D" w:rsidP="000D682D">
            <w:pPr>
              <w:jc w:val="left"/>
              <w:rPr>
                <w:rFonts w:cs="Arial"/>
                <w:color w:val="000000"/>
                <w:sz w:val="18"/>
                <w:szCs w:val="18"/>
              </w:rPr>
            </w:pPr>
          </w:p>
        </w:tc>
        <w:tc>
          <w:tcPr>
            <w:tcW w:w="1538" w:type="dxa"/>
            <w:tcBorders>
              <w:top w:val="nil"/>
              <w:left w:val="nil"/>
              <w:bottom w:val="single" w:sz="4" w:space="0" w:color="auto"/>
              <w:right w:val="single" w:sz="4" w:space="0" w:color="auto"/>
            </w:tcBorders>
            <w:shd w:val="clear" w:color="auto" w:fill="auto"/>
            <w:vAlign w:val="center"/>
            <w:hideMark/>
          </w:tcPr>
          <w:p w14:paraId="309979AB" w14:textId="77777777" w:rsidR="000D682D" w:rsidRPr="00944A6E" w:rsidRDefault="000D682D" w:rsidP="000D682D">
            <w:pPr>
              <w:jc w:val="center"/>
              <w:rPr>
                <w:rFonts w:cs="Arial"/>
                <w:color w:val="000000"/>
                <w:sz w:val="18"/>
                <w:szCs w:val="18"/>
              </w:rPr>
            </w:pPr>
            <w:r w:rsidRPr="00944A6E">
              <w:rPr>
                <w:rFonts w:cs="Arial"/>
                <w:color w:val="000000"/>
                <w:sz w:val="18"/>
                <w:szCs w:val="18"/>
              </w:rPr>
              <w:t>75/25</w:t>
            </w:r>
          </w:p>
        </w:tc>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tcPr>
          <w:p w14:paraId="0ADD6FCA" w14:textId="0B1BBBAB" w:rsidR="000D682D" w:rsidRPr="00B27604" w:rsidRDefault="000D682D" w:rsidP="000D682D">
            <w:pPr>
              <w:jc w:val="center"/>
              <w:rPr>
                <w:rFonts w:cs="Arial"/>
                <w:sz w:val="18"/>
                <w:szCs w:val="18"/>
              </w:rPr>
            </w:pPr>
            <w:r w:rsidRPr="00B27604">
              <w:rPr>
                <w:rFonts w:cs="Arial"/>
                <w:sz w:val="18"/>
                <w:szCs w:val="18"/>
              </w:rPr>
              <w:t>N/A</w:t>
            </w:r>
          </w:p>
        </w:tc>
        <w:tc>
          <w:tcPr>
            <w:tcW w:w="1317" w:type="dxa"/>
            <w:tcBorders>
              <w:top w:val="single" w:sz="4" w:space="0" w:color="auto"/>
              <w:left w:val="nil"/>
              <w:bottom w:val="single" w:sz="4" w:space="0" w:color="auto"/>
              <w:right w:val="single" w:sz="4" w:space="0" w:color="auto"/>
            </w:tcBorders>
            <w:shd w:val="clear" w:color="000000" w:fill="00FF00"/>
            <w:vAlign w:val="center"/>
          </w:tcPr>
          <w:p w14:paraId="6C16439D" w14:textId="41FB55A1" w:rsidR="000D682D" w:rsidRPr="00B27604" w:rsidRDefault="000D682D" w:rsidP="000D682D">
            <w:pPr>
              <w:jc w:val="center"/>
              <w:rPr>
                <w:rFonts w:cs="Arial"/>
                <w:sz w:val="18"/>
                <w:szCs w:val="18"/>
              </w:rPr>
            </w:pPr>
            <w:r w:rsidRPr="00B27604">
              <w:rPr>
                <w:rFonts w:cs="Arial"/>
                <w:sz w:val="18"/>
                <w:szCs w:val="18"/>
              </w:rPr>
              <w:t>N/A</w:t>
            </w:r>
          </w:p>
        </w:tc>
        <w:tc>
          <w:tcPr>
            <w:tcW w:w="1317" w:type="dxa"/>
            <w:tcBorders>
              <w:top w:val="single" w:sz="4" w:space="0" w:color="auto"/>
              <w:left w:val="nil"/>
              <w:bottom w:val="single" w:sz="4" w:space="0" w:color="auto"/>
              <w:right w:val="single" w:sz="4" w:space="0" w:color="auto"/>
            </w:tcBorders>
            <w:shd w:val="clear" w:color="000000" w:fill="FFFF00"/>
            <w:vAlign w:val="center"/>
          </w:tcPr>
          <w:p w14:paraId="2D2CD6D2" w14:textId="6210D867" w:rsidR="000D682D" w:rsidRPr="00B27604" w:rsidRDefault="000D682D" w:rsidP="000D682D">
            <w:pPr>
              <w:jc w:val="center"/>
              <w:rPr>
                <w:rFonts w:cs="Arial"/>
                <w:sz w:val="18"/>
                <w:szCs w:val="18"/>
              </w:rPr>
            </w:pPr>
            <w:r w:rsidRPr="00B27604">
              <w:rPr>
                <w:rFonts w:cs="Arial"/>
                <w:sz w:val="18"/>
                <w:szCs w:val="18"/>
              </w:rPr>
              <w:t>N/A</w:t>
            </w:r>
          </w:p>
        </w:tc>
        <w:tc>
          <w:tcPr>
            <w:tcW w:w="1317" w:type="dxa"/>
            <w:tcBorders>
              <w:top w:val="single" w:sz="4" w:space="0" w:color="auto"/>
              <w:left w:val="nil"/>
              <w:bottom w:val="single" w:sz="4" w:space="0" w:color="auto"/>
              <w:right w:val="single" w:sz="4" w:space="0" w:color="auto"/>
            </w:tcBorders>
            <w:shd w:val="clear" w:color="000000" w:fill="FFC000"/>
            <w:vAlign w:val="center"/>
          </w:tcPr>
          <w:p w14:paraId="2C3A08A3" w14:textId="3B4ADC3B" w:rsidR="000D682D" w:rsidRPr="00B27604" w:rsidRDefault="000D682D" w:rsidP="000D682D">
            <w:pPr>
              <w:jc w:val="center"/>
              <w:rPr>
                <w:rFonts w:cs="Arial"/>
                <w:sz w:val="18"/>
                <w:szCs w:val="18"/>
              </w:rPr>
            </w:pPr>
            <w:r w:rsidRPr="00B27604">
              <w:rPr>
                <w:rFonts w:cs="Arial"/>
                <w:sz w:val="18"/>
                <w:szCs w:val="18"/>
              </w:rPr>
              <w:t>N/A</w:t>
            </w:r>
          </w:p>
        </w:tc>
        <w:tc>
          <w:tcPr>
            <w:tcW w:w="1317" w:type="dxa"/>
            <w:tcBorders>
              <w:top w:val="single" w:sz="4" w:space="0" w:color="auto"/>
              <w:left w:val="nil"/>
              <w:bottom w:val="single" w:sz="4" w:space="0" w:color="auto"/>
              <w:right w:val="single" w:sz="4" w:space="0" w:color="auto"/>
            </w:tcBorders>
            <w:shd w:val="clear" w:color="000000" w:fill="FFFFFF"/>
            <w:vAlign w:val="center"/>
          </w:tcPr>
          <w:p w14:paraId="496A2098" w14:textId="41EFA417" w:rsidR="000D682D" w:rsidRPr="00B27604" w:rsidRDefault="000D682D" w:rsidP="000D682D">
            <w:pPr>
              <w:jc w:val="center"/>
              <w:rPr>
                <w:rFonts w:cs="Arial"/>
                <w:sz w:val="18"/>
                <w:szCs w:val="18"/>
              </w:rPr>
            </w:pPr>
            <w:r w:rsidRPr="00B27604">
              <w:rPr>
                <w:rFonts w:cs="Arial"/>
                <w:sz w:val="18"/>
                <w:szCs w:val="18"/>
              </w:rPr>
              <w:t>N/A</w:t>
            </w:r>
          </w:p>
        </w:tc>
        <w:tc>
          <w:tcPr>
            <w:tcW w:w="1317" w:type="dxa"/>
            <w:tcBorders>
              <w:top w:val="single" w:sz="4" w:space="0" w:color="auto"/>
              <w:left w:val="nil"/>
              <w:bottom w:val="single" w:sz="4" w:space="0" w:color="auto"/>
              <w:right w:val="single" w:sz="4" w:space="0" w:color="auto"/>
            </w:tcBorders>
            <w:shd w:val="clear" w:color="000000" w:fill="FFFFFF"/>
            <w:vAlign w:val="center"/>
          </w:tcPr>
          <w:p w14:paraId="077136B9" w14:textId="2176EC56" w:rsidR="000D682D" w:rsidRPr="00B27604" w:rsidRDefault="000D682D" w:rsidP="000D682D">
            <w:pPr>
              <w:jc w:val="center"/>
              <w:rPr>
                <w:rFonts w:cs="Arial"/>
                <w:sz w:val="18"/>
                <w:szCs w:val="18"/>
              </w:rPr>
            </w:pPr>
            <w:r w:rsidRPr="00B27604">
              <w:rPr>
                <w:rFonts w:cs="Arial"/>
                <w:sz w:val="18"/>
                <w:szCs w:val="18"/>
              </w:rPr>
              <w:t>N/A</w:t>
            </w:r>
          </w:p>
        </w:tc>
        <w:tc>
          <w:tcPr>
            <w:tcW w:w="1317" w:type="dxa"/>
            <w:tcBorders>
              <w:top w:val="single" w:sz="4" w:space="0" w:color="auto"/>
              <w:left w:val="nil"/>
              <w:bottom w:val="single" w:sz="4" w:space="0" w:color="auto"/>
              <w:right w:val="single" w:sz="4" w:space="0" w:color="auto"/>
            </w:tcBorders>
            <w:shd w:val="clear" w:color="000000" w:fill="FFFFFF"/>
            <w:vAlign w:val="center"/>
          </w:tcPr>
          <w:p w14:paraId="1D4CFFF8" w14:textId="6A555AE2" w:rsidR="000D682D" w:rsidRPr="00B27604" w:rsidRDefault="000D682D" w:rsidP="000D682D">
            <w:pPr>
              <w:jc w:val="center"/>
              <w:rPr>
                <w:rFonts w:cs="Arial"/>
                <w:sz w:val="18"/>
                <w:szCs w:val="18"/>
              </w:rPr>
            </w:pPr>
            <w:r w:rsidRPr="00B27604">
              <w:rPr>
                <w:rFonts w:cs="Arial"/>
                <w:sz w:val="18"/>
                <w:szCs w:val="18"/>
              </w:rPr>
              <w:t>N/A</w:t>
            </w:r>
          </w:p>
        </w:tc>
        <w:tc>
          <w:tcPr>
            <w:tcW w:w="854" w:type="dxa"/>
            <w:tcBorders>
              <w:top w:val="nil"/>
              <w:left w:val="nil"/>
              <w:bottom w:val="nil"/>
              <w:right w:val="single" w:sz="4" w:space="0" w:color="auto"/>
            </w:tcBorders>
            <w:shd w:val="clear" w:color="auto" w:fill="FF5E5E"/>
            <w:vAlign w:val="center"/>
            <w:hideMark/>
          </w:tcPr>
          <w:p w14:paraId="2E049FBE" w14:textId="77777777" w:rsidR="000D682D" w:rsidRPr="00944A6E" w:rsidRDefault="000D682D" w:rsidP="000D682D">
            <w:pPr>
              <w:jc w:val="center"/>
              <w:rPr>
                <w:rFonts w:cs="Arial"/>
                <w:color w:val="000000"/>
                <w:sz w:val="18"/>
                <w:szCs w:val="18"/>
              </w:rPr>
            </w:pPr>
            <w:r w:rsidRPr="00944A6E">
              <w:rPr>
                <w:rFonts w:cs="Arial"/>
                <w:color w:val="000000"/>
                <w:sz w:val="18"/>
                <w:szCs w:val="18"/>
              </w:rPr>
              <w:t> </w:t>
            </w:r>
          </w:p>
        </w:tc>
      </w:tr>
      <w:tr w:rsidR="00E55018" w:rsidRPr="00944A6E" w14:paraId="2729224A" w14:textId="77777777" w:rsidTr="00E55018">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3A35C06" w14:textId="77777777" w:rsidR="00E55018" w:rsidRPr="00944A6E" w:rsidRDefault="00E55018" w:rsidP="00A4086A">
            <w:pPr>
              <w:jc w:val="left"/>
              <w:rPr>
                <w:rFonts w:cs="Arial"/>
                <w:color w:val="000000"/>
                <w:sz w:val="18"/>
                <w:szCs w:val="18"/>
              </w:rPr>
            </w:pPr>
          </w:p>
        </w:tc>
        <w:tc>
          <w:tcPr>
            <w:tcW w:w="1538" w:type="dxa"/>
            <w:tcBorders>
              <w:top w:val="nil"/>
              <w:left w:val="nil"/>
              <w:bottom w:val="single" w:sz="4" w:space="0" w:color="auto"/>
              <w:right w:val="single" w:sz="4" w:space="0" w:color="auto"/>
            </w:tcBorders>
            <w:shd w:val="clear" w:color="auto" w:fill="auto"/>
            <w:vAlign w:val="center"/>
            <w:hideMark/>
          </w:tcPr>
          <w:p w14:paraId="6D0E22CD" w14:textId="77777777" w:rsidR="00E55018" w:rsidRPr="00944A6E" w:rsidRDefault="00E55018" w:rsidP="00A4086A">
            <w:pPr>
              <w:jc w:val="center"/>
              <w:rPr>
                <w:rFonts w:cs="Arial"/>
                <w:color w:val="000000"/>
                <w:sz w:val="18"/>
                <w:szCs w:val="18"/>
              </w:rPr>
            </w:pPr>
            <w:r w:rsidRPr="00944A6E">
              <w:rPr>
                <w:rFonts w:cs="Arial"/>
                <w:color w:val="000000"/>
                <w:sz w:val="18"/>
                <w:szCs w:val="18"/>
              </w:rPr>
              <w:t>50/50</w:t>
            </w:r>
          </w:p>
        </w:tc>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tcPr>
          <w:p w14:paraId="525A1466" w14:textId="77777777" w:rsidR="00E55018" w:rsidRPr="002F75E7" w:rsidRDefault="00E55018" w:rsidP="00A4086A">
            <w:pPr>
              <w:jc w:val="center"/>
              <w:rPr>
                <w:rFonts w:cs="Arial"/>
                <w:sz w:val="18"/>
                <w:szCs w:val="18"/>
              </w:rPr>
            </w:pPr>
            <w:r w:rsidRPr="002F75E7">
              <w:rPr>
                <w:rFonts w:cs="Arial"/>
                <w:sz w:val="18"/>
                <w:szCs w:val="18"/>
              </w:rPr>
              <w:t>1:05 - 1:45</w:t>
            </w:r>
          </w:p>
        </w:tc>
        <w:tc>
          <w:tcPr>
            <w:tcW w:w="1317" w:type="dxa"/>
            <w:tcBorders>
              <w:top w:val="single" w:sz="4" w:space="0" w:color="auto"/>
              <w:left w:val="nil"/>
              <w:bottom w:val="single" w:sz="4" w:space="0" w:color="auto"/>
              <w:right w:val="single" w:sz="4" w:space="0" w:color="auto"/>
            </w:tcBorders>
            <w:shd w:val="clear" w:color="000000" w:fill="00FF00"/>
            <w:vAlign w:val="center"/>
          </w:tcPr>
          <w:p w14:paraId="64CD65B1" w14:textId="04D3E9CA" w:rsidR="00E55018" w:rsidRPr="002F75E7" w:rsidRDefault="00E55018" w:rsidP="00A4086A">
            <w:pPr>
              <w:jc w:val="center"/>
              <w:rPr>
                <w:rFonts w:cs="Arial"/>
                <w:sz w:val="18"/>
                <w:szCs w:val="18"/>
              </w:rPr>
            </w:pPr>
            <w:r w:rsidRPr="002F75E7">
              <w:rPr>
                <w:rFonts w:cs="Arial"/>
                <w:sz w:val="18"/>
                <w:szCs w:val="18"/>
              </w:rPr>
              <w:t>1:45 - 2:0</w:t>
            </w:r>
            <w:r w:rsidR="00FA2ED0" w:rsidRPr="002F75E7">
              <w:rPr>
                <w:rFonts w:cs="Arial"/>
                <w:sz w:val="18"/>
                <w:szCs w:val="18"/>
              </w:rPr>
              <w:t>5</w:t>
            </w:r>
          </w:p>
        </w:tc>
        <w:tc>
          <w:tcPr>
            <w:tcW w:w="1317" w:type="dxa"/>
            <w:tcBorders>
              <w:top w:val="single" w:sz="4" w:space="0" w:color="auto"/>
              <w:left w:val="nil"/>
              <w:bottom w:val="single" w:sz="4" w:space="0" w:color="auto"/>
              <w:right w:val="single" w:sz="4" w:space="0" w:color="auto"/>
            </w:tcBorders>
            <w:shd w:val="clear" w:color="000000" w:fill="FFFF00"/>
            <w:vAlign w:val="center"/>
          </w:tcPr>
          <w:p w14:paraId="36C332EF" w14:textId="77777777" w:rsidR="00E55018" w:rsidRPr="002F75E7" w:rsidRDefault="00E55018" w:rsidP="00A4086A">
            <w:pPr>
              <w:jc w:val="center"/>
              <w:rPr>
                <w:rFonts w:cs="Arial"/>
                <w:sz w:val="18"/>
                <w:szCs w:val="18"/>
              </w:rPr>
            </w:pPr>
            <w:r w:rsidRPr="002F75E7">
              <w:rPr>
                <w:rFonts w:cs="Arial"/>
                <w:sz w:val="18"/>
                <w:szCs w:val="18"/>
              </w:rPr>
              <w:t>1:00 - 1:45</w:t>
            </w:r>
          </w:p>
        </w:tc>
        <w:tc>
          <w:tcPr>
            <w:tcW w:w="1317" w:type="dxa"/>
            <w:tcBorders>
              <w:top w:val="single" w:sz="4" w:space="0" w:color="auto"/>
              <w:left w:val="nil"/>
              <w:bottom w:val="single" w:sz="4" w:space="0" w:color="auto"/>
              <w:right w:val="single" w:sz="4" w:space="0" w:color="auto"/>
            </w:tcBorders>
            <w:shd w:val="clear" w:color="000000" w:fill="FFC000"/>
            <w:vAlign w:val="center"/>
          </w:tcPr>
          <w:p w14:paraId="7985C96C" w14:textId="77777777" w:rsidR="00E55018" w:rsidRPr="002F75E7" w:rsidRDefault="00E55018" w:rsidP="00A4086A">
            <w:pPr>
              <w:jc w:val="center"/>
              <w:rPr>
                <w:rFonts w:cs="Arial"/>
                <w:sz w:val="18"/>
                <w:szCs w:val="18"/>
              </w:rPr>
            </w:pPr>
            <w:r w:rsidRPr="002F75E7">
              <w:rPr>
                <w:rFonts w:cs="Arial"/>
                <w:sz w:val="18"/>
                <w:szCs w:val="18"/>
              </w:rPr>
              <w:t>0:35 - 1:00</w:t>
            </w:r>
          </w:p>
        </w:tc>
        <w:tc>
          <w:tcPr>
            <w:tcW w:w="1317" w:type="dxa"/>
            <w:tcBorders>
              <w:top w:val="single" w:sz="4" w:space="0" w:color="auto"/>
              <w:left w:val="nil"/>
              <w:bottom w:val="single" w:sz="4" w:space="0" w:color="auto"/>
              <w:right w:val="single" w:sz="4" w:space="0" w:color="auto"/>
            </w:tcBorders>
            <w:shd w:val="clear" w:color="000000" w:fill="FFFFFF"/>
            <w:vAlign w:val="center"/>
          </w:tcPr>
          <w:p w14:paraId="1C8D22D5" w14:textId="77777777" w:rsidR="00E55018" w:rsidRPr="002F75E7" w:rsidRDefault="00E55018" w:rsidP="00A4086A">
            <w:pPr>
              <w:jc w:val="center"/>
              <w:rPr>
                <w:rFonts w:cs="Arial"/>
                <w:sz w:val="18"/>
                <w:szCs w:val="18"/>
              </w:rPr>
            </w:pPr>
            <w:r w:rsidRPr="002F75E7">
              <w:rPr>
                <w:rFonts w:cs="Arial"/>
                <w:sz w:val="18"/>
                <w:szCs w:val="18"/>
              </w:rPr>
              <w:t>0:50 - 1:15</w:t>
            </w:r>
          </w:p>
        </w:tc>
        <w:tc>
          <w:tcPr>
            <w:tcW w:w="1317" w:type="dxa"/>
            <w:tcBorders>
              <w:top w:val="single" w:sz="4" w:space="0" w:color="auto"/>
              <w:left w:val="nil"/>
              <w:bottom w:val="single" w:sz="4" w:space="0" w:color="auto"/>
              <w:right w:val="single" w:sz="4" w:space="0" w:color="auto"/>
            </w:tcBorders>
            <w:shd w:val="clear" w:color="000000" w:fill="FFFFFF"/>
            <w:vAlign w:val="center"/>
          </w:tcPr>
          <w:p w14:paraId="6D7DFCC0" w14:textId="77777777" w:rsidR="00E55018" w:rsidRPr="002F75E7" w:rsidRDefault="00E55018" w:rsidP="00A4086A">
            <w:pPr>
              <w:jc w:val="center"/>
              <w:rPr>
                <w:rFonts w:cs="Arial"/>
                <w:sz w:val="18"/>
                <w:szCs w:val="18"/>
              </w:rPr>
            </w:pPr>
            <w:r w:rsidRPr="002F75E7">
              <w:rPr>
                <w:rFonts w:cs="Arial"/>
                <w:sz w:val="18"/>
                <w:szCs w:val="18"/>
              </w:rPr>
              <w:t>0:25 - 0:40</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15563482" w14:textId="77777777" w:rsidR="00E55018" w:rsidRPr="00944A6E" w:rsidRDefault="00E55018" w:rsidP="00A4086A">
            <w:pPr>
              <w:jc w:val="center"/>
              <w:rPr>
                <w:rFonts w:cs="Arial"/>
                <w:color w:val="000000"/>
                <w:sz w:val="18"/>
                <w:szCs w:val="18"/>
              </w:rPr>
            </w:pPr>
            <w:r w:rsidRPr="00944A6E">
              <w:rPr>
                <w:rFonts w:cs="Arial"/>
                <w:color w:val="000000"/>
                <w:sz w:val="18"/>
                <w:szCs w:val="18"/>
              </w:rPr>
              <w:t xml:space="preserve">CAUTION: </w:t>
            </w:r>
            <w:r w:rsidRPr="00944A6E">
              <w:rPr>
                <w:rFonts w:cs="Arial"/>
                <w:color w:val="000000"/>
                <w:sz w:val="18"/>
                <w:szCs w:val="18"/>
              </w:rPr>
              <w:br/>
              <w:t xml:space="preserve">No holdover time </w:t>
            </w:r>
            <w:r w:rsidRPr="00944A6E">
              <w:rPr>
                <w:rFonts w:cs="Arial"/>
                <w:color w:val="000000"/>
                <w:sz w:val="18"/>
                <w:szCs w:val="18"/>
              </w:rPr>
              <w:br/>
              <w:t>guidelines exist</w:t>
            </w:r>
          </w:p>
        </w:tc>
      </w:tr>
      <w:tr w:rsidR="00E55018" w:rsidRPr="00944A6E" w14:paraId="418F2AFC" w14:textId="77777777" w:rsidTr="00E55018">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0153A29" w14:textId="77777777" w:rsidR="00E55018" w:rsidRPr="00944A6E" w:rsidRDefault="00E55018" w:rsidP="00A4086A">
            <w:pPr>
              <w:jc w:val="center"/>
              <w:rPr>
                <w:rFonts w:cs="Arial"/>
                <w:color w:val="000000"/>
                <w:sz w:val="18"/>
                <w:szCs w:val="18"/>
              </w:rPr>
            </w:pPr>
            <w:r w:rsidRPr="00944A6E">
              <w:rPr>
                <w:rFonts w:cs="Arial"/>
                <w:color w:val="000000"/>
                <w:sz w:val="18"/>
                <w:szCs w:val="18"/>
              </w:rPr>
              <w:t>below -3 to -8°C</w:t>
            </w:r>
            <w:r w:rsidRPr="00944A6E">
              <w:rPr>
                <w:rFonts w:cs="Arial"/>
                <w:color w:val="000000"/>
                <w:sz w:val="18"/>
                <w:szCs w:val="18"/>
              </w:rPr>
              <w:br/>
              <w:t>(below 27 to 18°F)</w:t>
            </w:r>
          </w:p>
        </w:tc>
        <w:tc>
          <w:tcPr>
            <w:tcW w:w="1538" w:type="dxa"/>
            <w:tcBorders>
              <w:top w:val="nil"/>
              <w:left w:val="nil"/>
              <w:bottom w:val="single" w:sz="4" w:space="0" w:color="auto"/>
              <w:right w:val="single" w:sz="4" w:space="0" w:color="auto"/>
            </w:tcBorders>
            <w:shd w:val="clear" w:color="auto" w:fill="auto"/>
            <w:vAlign w:val="center"/>
            <w:hideMark/>
          </w:tcPr>
          <w:p w14:paraId="79652975" w14:textId="77777777" w:rsidR="00E55018" w:rsidRPr="00944A6E" w:rsidRDefault="00E55018" w:rsidP="00A4086A">
            <w:pPr>
              <w:jc w:val="center"/>
              <w:rPr>
                <w:rFonts w:cs="Arial"/>
                <w:color w:val="000000"/>
                <w:sz w:val="18"/>
                <w:szCs w:val="18"/>
              </w:rPr>
            </w:pPr>
            <w:r w:rsidRPr="00944A6E">
              <w:rPr>
                <w:rFonts w:cs="Arial"/>
                <w:color w:val="000000"/>
                <w:sz w:val="18"/>
                <w:szCs w:val="18"/>
              </w:rPr>
              <w:t>100/0</w:t>
            </w:r>
          </w:p>
        </w:tc>
        <w:tc>
          <w:tcPr>
            <w:tcW w:w="1316" w:type="dxa"/>
            <w:tcBorders>
              <w:top w:val="nil"/>
              <w:left w:val="single" w:sz="4" w:space="0" w:color="auto"/>
              <w:bottom w:val="single" w:sz="4" w:space="0" w:color="auto"/>
              <w:right w:val="single" w:sz="4" w:space="0" w:color="auto"/>
            </w:tcBorders>
            <w:shd w:val="clear" w:color="000000" w:fill="FFFFFF"/>
            <w:vAlign w:val="center"/>
          </w:tcPr>
          <w:p w14:paraId="38F4635E" w14:textId="77777777" w:rsidR="00E55018" w:rsidRPr="00944A6E" w:rsidRDefault="00E55018" w:rsidP="00A4086A">
            <w:pPr>
              <w:jc w:val="center"/>
              <w:rPr>
                <w:rFonts w:cs="Arial"/>
                <w:color w:val="000000"/>
                <w:sz w:val="18"/>
                <w:szCs w:val="18"/>
              </w:rPr>
            </w:pPr>
            <w:r>
              <w:rPr>
                <w:rFonts w:cs="Arial"/>
                <w:color w:val="000000"/>
                <w:sz w:val="18"/>
                <w:szCs w:val="18"/>
              </w:rPr>
              <w:t>0:55 - 1:55</w:t>
            </w:r>
          </w:p>
        </w:tc>
        <w:tc>
          <w:tcPr>
            <w:tcW w:w="1317" w:type="dxa"/>
            <w:tcBorders>
              <w:top w:val="nil"/>
              <w:left w:val="nil"/>
              <w:bottom w:val="single" w:sz="4" w:space="0" w:color="auto"/>
              <w:right w:val="single" w:sz="4" w:space="0" w:color="auto"/>
            </w:tcBorders>
            <w:shd w:val="clear" w:color="000000" w:fill="00FF00"/>
            <w:vAlign w:val="center"/>
          </w:tcPr>
          <w:p w14:paraId="1294DC5A" w14:textId="33731E97" w:rsidR="00E55018" w:rsidRPr="00944A6E" w:rsidRDefault="00E55018" w:rsidP="00A4086A">
            <w:pPr>
              <w:jc w:val="center"/>
              <w:rPr>
                <w:rFonts w:cs="Arial"/>
                <w:color w:val="000000"/>
                <w:sz w:val="18"/>
                <w:szCs w:val="18"/>
              </w:rPr>
            </w:pPr>
            <w:r>
              <w:rPr>
                <w:rFonts w:cs="Arial"/>
                <w:color w:val="000000"/>
                <w:sz w:val="18"/>
                <w:szCs w:val="18"/>
              </w:rPr>
              <w:t>1:50 - 2:</w:t>
            </w:r>
            <w:r w:rsidR="00FA2ED0">
              <w:rPr>
                <w:rFonts w:cs="Arial"/>
                <w:color w:val="000000"/>
                <w:sz w:val="18"/>
                <w:szCs w:val="18"/>
              </w:rPr>
              <w:t>15</w:t>
            </w:r>
          </w:p>
        </w:tc>
        <w:tc>
          <w:tcPr>
            <w:tcW w:w="1317" w:type="dxa"/>
            <w:tcBorders>
              <w:top w:val="nil"/>
              <w:left w:val="nil"/>
              <w:bottom w:val="single" w:sz="4" w:space="0" w:color="auto"/>
              <w:right w:val="single" w:sz="4" w:space="0" w:color="auto"/>
            </w:tcBorders>
            <w:shd w:val="clear" w:color="000000" w:fill="FFFF00"/>
            <w:vAlign w:val="center"/>
          </w:tcPr>
          <w:p w14:paraId="73D61BF2" w14:textId="77777777" w:rsidR="00E55018" w:rsidRPr="00944A6E" w:rsidRDefault="00E55018" w:rsidP="00A4086A">
            <w:pPr>
              <w:jc w:val="center"/>
              <w:rPr>
                <w:rFonts w:cs="Arial"/>
                <w:color w:val="000000"/>
                <w:sz w:val="18"/>
                <w:szCs w:val="18"/>
              </w:rPr>
            </w:pPr>
            <w:r>
              <w:rPr>
                <w:rFonts w:cs="Arial"/>
                <w:color w:val="000000"/>
                <w:sz w:val="18"/>
                <w:szCs w:val="18"/>
              </w:rPr>
              <w:t>1:00 - 1:50</w:t>
            </w:r>
          </w:p>
        </w:tc>
        <w:tc>
          <w:tcPr>
            <w:tcW w:w="1317" w:type="dxa"/>
            <w:tcBorders>
              <w:top w:val="nil"/>
              <w:left w:val="nil"/>
              <w:bottom w:val="single" w:sz="4" w:space="0" w:color="auto"/>
              <w:right w:val="single" w:sz="4" w:space="0" w:color="auto"/>
            </w:tcBorders>
            <w:shd w:val="clear" w:color="000000" w:fill="FFC000"/>
            <w:vAlign w:val="center"/>
          </w:tcPr>
          <w:p w14:paraId="77FAF60B" w14:textId="77777777" w:rsidR="00E55018" w:rsidRPr="00944A6E" w:rsidRDefault="00E55018" w:rsidP="00A4086A">
            <w:pPr>
              <w:jc w:val="center"/>
              <w:rPr>
                <w:rFonts w:cs="Arial"/>
                <w:color w:val="000000"/>
                <w:sz w:val="18"/>
                <w:szCs w:val="18"/>
              </w:rPr>
            </w:pPr>
            <w:r>
              <w:rPr>
                <w:rFonts w:cs="Arial"/>
                <w:color w:val="000000"/>
                <w:sz w:val="18"/>
                <w:szCs w:val="18"/>
              </w:rPr>
              <w:t>0:30 - 1:00</w:t>
            </w:r>
          </w:p>
        </w:tc>
        <w:tc>
          <w:tcPr>
            <w:tcW w:w="1317" w:type="dxa"/>
            <w:tcBorders>
              <w:top w:val="nil"/>
              <w:left w:val="nil"/>
              <w:bottom w:val="single" w:sz="4" w:space="0" w:color="auto"/>
              <w:right w:val="single" w:sz="4" w:space="0" w:color="auto"/>
            </w:tcBorders>
            <w:shd w:val="clear" w:color="000000" w:fill="FFFFFF"/>
            <w:vAlign w:val="center"/>
          </w:tcPr>
          <w:p w14:paraId="71BDE9D2" w14:textId="77777777" w:rsidR="00E55018" w:rsidRPr="00944A6E" w:rsidRDefault="00E55018" w:rsidP="00A4086A">
            <w:pPr>
              <w:jc w:val="center"/>
              <w:rPr>
                <w:rFonts w:cs="Arial"/>
                <w:color w:val="000000"/>
                <w:sz w:val="18"/>
                <w:szCs w:val="18"/>
              </w:rPr>
            </w:pPr>
            <w:r>
              <w:rPr>
                <w:rFonts w:cs="Arial"/>
                <w:color w:val="000000"/>
                <w:sz w:val="18"/>
                <w:szCs w:val="18"/>
              </w:rPr>
              <w:t>0:30 - 1:10</w:t>
            </w:r>
          </w:p>
        </w:tc>
        <w:tc>
          <w:tcPr>
            <w:tcW w:w="1317" w:type="dxa"/>
            <w:tcBorders>
              <w:top w:val="nil"/>
              <w:left w:val="nil"/>
              <w:bottom w:val="single" w:sz="4" w:space="0" w:color="auto"/>
              <w:right w:val="single" w:sz="4" w:space="0" w:color="auto"/>
            </w:tcBorders>
            <w:shd w:val="clear" w:color="000000" w:fill="FFFFFF"/>
            <w:vAlign w:val="center"/>
          </w:tcPr>
          <w:p w14:paraId="1DC017CD" w14:textId="77777777" w:rsidR="00E55018" w:rsidRPr="00944A6E" w:rsidRDefault="00E55018" w:rsidP="00A4086A">
            <w:pPr>
              <w:jc w:val="center"/>
              <w:rPr>
                <w:rFonts w:cs="Arial"/>
                <w:color w:val="000000"/>
                <w:sz w:val="18"/>
                <w:szCs w:val="18"/>
              </w:rPr>
            </w:pPr>
            <w:r>
              <w:rPr>
                <w:rFonts w:cs="Arial"/>
                <w:color w:val="000000"/>
                <w:sz w:val="18"/>
                <w:szCs w:val="18"/>
              </w:rPr>
              <w:t>0:25 - 0:35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D5DC659" w14:textId="77777777" w:rsidR="00E55018" w:rsidRPr="00944A6E" w:rsidRDefault="00E55018" w:rsidP="00A4086A">
            <w:pPr>
              <w:jc w:val="left"/>
              <w:rPr>
                <w:rFonts w:cs="Arial"/>
                <w:color w:val="000000"/>
                <w:sz w:val="18"/>
                <w:szCs w:val="18"/>
              </w:rPr>
            </w:pPr>
          </w:p>
        </w:tc>
      </w:tr>
      <w:tr w:rsidR="000D682D" w:rsidRPr="00944A6E" w14:paraId="3BD0A9EC" w14:textId="77777777" w:rsidTr="00E55018">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C70D9B1" w14:textId="77777777" w:rsidR="000D682D" w:rsidRPr="00944A6E" w:rsidRDefault="000D682D" w:rsidP="000D682D">
            <w:pPr>
              <w:jc w:val="left"/>
              <w:rPr>
                <w:rFonts w:cs="Arial"/>
                <w:color w:val="000000"/>
                <w:sz w:val="18"/>
                <w:szCs w:val="18"/>
              </w:rPr>
            </w:pPr>
          </w:p>
        </w:tc>
        <w:tc>
          <w:tcPr>
            <w:tcW w:w="1538" w:type="dxa"/>
            <w:tcBorders>
              <w:top w:val="nil"/>
              <w:left w:val="nil"/>
              <w:bottom w:val="single" w:sz="4" w:space="0" w:color="auto"/>
              <w:right w:val="single" w:sz="4" w:space="0" w:color="auto"/>
            </w:tcBorders>
            <w:shd w:val="clear" w:color="auto" w:fill="auto"/>
            <w:vAlign w:val="center"/>
            <w:hideMark/>
          </w:tcPr>
          <w:p w14:paraId="005C3478" w14:textId="77777777" w:rsidR="000D682D" w:rsidRPr="00944A6E" w:rsidRDefault="000D682D" w:rsidP="000D682D">
            <w:pPr>
              <w:jc w:val="center"/>
              <w:rPr>
                <w:rFonts w:cs="Arial"/>
                <w:color w:val="000000"/>
                <w:sz w:val="18"/>
                <w:szCs w:val="18"/>
              </w:rPr>
            </w:pPr>
            <w:r w:rsidRPr="00944A6E">
              <w:rPr>
                <w:rFonts w:cs="Arial"/>
                <w:color w:val="000000"/>
                <w:sz w:val="18"/>
                <w:szCs w:val="18"/>
              </w:rPr>
              <w:t>75/25</w:t>
            </w:r>
          </w:p>
        </w:tc>
        <w:tc>
          <w:tcPr>
            <w:tcW w:w="1316" w:type="dxa"/>
            <w:tcBorders>
              <w:top w:val="nil"/>
              <w:left w:val="single" w:sz="4" w:space="0" w:color="auto"/>
              <w:bottom w:val="single" w:sz="4" w:space="0" w:color="auto"/>
              <w:right w:val="single" w:sz="4" w:space="0" w:color="auto"/>
            </w:tcBorders>
            <w:shd w:val="clear" w:color="000000" w:fill="FFFFFF"/>
            <w:vAlign w:val="center"/>
          </w:tcPr>
          <w:p w14:paraId="6C5598E9" w14:textId="400C7E79" w:rsidR="000D682D" w:rsidRPr="00B27604" w:rsidRDefault="000D682D" w:rsidP="000D682D">
            <w:pPr>
              <w:jc w:val="center"/>
              <w:rPr>
                <w:rFonts w:cs="Arial"/>
                <w:sz w:val="18"/>
                <w:szCs w:val="18"/>
              </w:rPr>
            </w:pPr>
            <w:r w:rsidRPr="00B27604">
              <w:rPr>
                <w:rFonts w:cs="Arial"/>
                <w:sz w:val="18"/>
                <w:szCs w:val="18"/>
              </w:rPr>
              <w:t>N/A</w:t>
            </w:r>
          </w:p>
        </w:tc>
        <w:tc>
          <w:tcPr>
            <w:tcW w:w="1317" w:type="dxa"/>
            <w:tcBorders>
              <w:top w:val="nil"/>
              <w:left w:val="nil"/>
              <w:bottom w:val="single" w:sz="4" w:space="0" w:color="auto"/>
              <w:right w:val="single" w:sz="4" w:space="0" w:color="auto"/>
            </w:tcBorders>
            <w:shd w:val="clear" w:color="000000" w:fill="00FF00"/>
            <w:vAlign w:val="center"/>
          </w:tcPr>
          <w:p w14:paraId="2AD82120" w14:textId="3A5CB67C" w:rsidR="000D682D" w:rsidRPr="00B27604" w:rsidRDefault="000D682D" w:rsidP="000D682D">
            <w:pPr>
              <w:jc w:val="center"/>
              <w:rPr>
                <w:rFonts w:cs="Arial"/>
                <w:sz w:val="18"/>
                <w:szCs w:val="18"/>
              </w:rPr>
            </w:pPr>
            <w:r w:rsidRPr="00B27604">
              <w:rPr>
                <w:rFonts w:cs="Arial"/>
                <w:sz w:val="18"/>
                <w:szCs w:val="18"/>
              </w:rPr>
              <w:t>N/A</w:t>
            </w:r>
          </w:p>
        </w:tc>
        <w:tc>
          <w:tcPr>
            <w:tcW w:w="1317" w:type="dxa"/>
            <w:tcBorders>
              <w:top w:val="nil"/>
              <w:left w:val="nil"/>
              <w:bottom w:val="single" w:sz="4" w:space="0" w:color="auto"/>
              <w:right w:val="single" w:sz="4" w:space="0" w:color="auto"/>
            </w:tcBorders>
            <w:shd w:val="clear" w:color="000000" w:fill="FFFF00"/>
            <w:vAlign w:val="center"/>
          </w:tcPr>
          <w:p w14:paraId="407BA1DD" w14:textId="11D17450" w:rsidR="000D682D" w:rsidRPr="00B27604" w:rsidRDefault="000D682D" w:rsidP="000D682D">
            <w:pPr>
              <w:jc w:val="center"/>
              <w:rPr>
                <w:rFonts w:cs="Arial"/>
                <w:sz w:val="18"/>
                <w:szCs w:val="18"/>
              </w:rPr>
            </w:pPr>
            <w:r w:rsidRPr="00B27604">
              <w:rPr>
                <w:rFonts w:cs="Arial"/>
                <w:sz w:val="18"/>
                <w:szCs w:val="18"/>
              </w:rPr>
              <w:t>N/A</w:t>
            </w:r>
          </w:p>
        </w:tc>
        <w:tc>
          <w:tcPr>
            <w:tcW w:w="1317" w:type="dxa"/>
            <w:tcBorders>
              <w:top w:val="nil"/>
              <w:left w:val="nil"/>
              <w:bottom w:val="single" w:sz="4" w:space="0" w:color="auto"/>
              <w:right w:val="single" w:sz="4" w:space="0" w:color="auto"/>
            </w:tcBorders>
            <w:shd w:val="clear" w:color="000000" w:fill="FFC000"/>
            <w:vAlign w:val="center"/>
          </w:tcPr>
          <w:p w14:paraId="61FD81EF" w14:textId="2B67DC8F" w:rsidR="000D682D" w:rsidRPr="00B27604" w:rsidRDefault="000D682D" w:rsidP="000D682D">
            <w:pPr>
              <w:jc w:val="center"/>
              <w:rPr>
                <w:rFonts w:cs="Arial"/>
                <w:sz w:val="18"/>
                <w:szCs w:val="18"/>
              </w:rPr>
            </w:pPr>
            <w:r w:rsidRPr="00B27604">
              <w:rPr>
                <w:rFonts w:cs="Arial"/>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556EA82E" w14:textId="4A8515F7" w:rsidR="000D682D" w:rsidRPr="00B27604" w:rsidRDefault="000D682D" w:rsidP="000D682D">
            <w:pPr>
              <w:jc w:val="center"/>
              <w:rPr>
                <w:rFonts w:cs="Arial"/>
                <w:sz w:val="18"/>
                <w:szCs w:val="18"/>
              </w:rPr>
            </w:pPr>
            <w:r w:rsidRPr="00B27604">
              <w:rPr>
                <w:rFonts w:cs="Arial"/>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1136DE4E" w14:textId="6EA89186" w:rsidR="000D682D" w:rsidRPr="00B27604" w:rsidRDefault="000D682D" w:rsidP="000D682D">
            <w:pPr>
              <w:jc w:val="center"/>
              <w:rPr>
                <w:rFonts w:cs="Arial"/>
                <w:sz w:val="18"/>
                <w:szCs w:val="18"/>
              </w:rPr>
            </w:pPr>
            <w:r w:rsidRPr="00B27604">
              <w:rPr>
                <w:rFonts w:cs="Arial"/>
                <w:sz w:val="18"/>
                <w:szCs w:val="18"/>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0FB17E7" w14:textId="77777777" w:rsidR="000D682D" w:rsidRPr="00944A6E" w:rsidRDefault="000D682D" w:rsidP="000D682D">
            <w:pPr>
              <w:jc w:val="left"/>
              <w:rPr>
                <w:rFonts w:cs="Arial"/>
                <w:color w:val="000000"/>
                <w:sz w:val="18"/>
                <w:szCs w:val="18"/>
              </w:rPr>
            </w:pPr>
          </w:p>
        </w:tc>
      </w:tr>
      <w:tr w:rsidR="00E55018" w:rsidRPr="00944A6E" w14:paraId="58BBA070" w14:textId="77777777" w:rsidTr="00E55018">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F1394A2" w14:textId="77777777" w:rsidR="00E55018" w:rsidRPr="00944A6E" w:rsidRDefault="00E55018" w:rsidP="00A4086A">
            <w:pPr>
              <w:jc w:val="center"/>
              <w:rPr>
                <w:rFonts w:cs="Arial"/>
                <w:color w:val="000000"/>
                <w:sz w:val="18"/>
                <w:szCs w:val="18"/>
              </w:rPr>
            </w:pPr>
            <w:r w:rsidRPr="00944A6E">
              <w:rPr>
                <w:rFonts w:cs="Arial"/>
                <w:color w:val="000000"/>
                <w:sz w:val="18"/>
                <w:szCs w:val="18"/>
              </w:rPr>
              <w:t>below -8 to -14°C</w:t>
            </w:r>
            <w:r w:rsidRPr="00944A6E">
              <w:rPr>
                <w:rFonts w:cs="Arial"/>
                <w:color w:val="000000"/>
                <w:sz w:val="18"/>
                <w:szCs w:val="18"/>
              </w:rPr>
              <w:br/>
              <w:t>(below 18 to 7°F)</w:t>
            </w:r>
          </w:p>
        </w:tc>
        <w:tc>
          <w:tcPr>
            <w:tcW w:w="1538" w:type="dxa"/>
            <w:tcBorders>
              <w:top w:val="nil"/>
              <w:left w:val="nil"/>
              <w:bottom w:val="single" w:sz="4" w:space="0" w:color="auto"/>
              <w:right w:val="single" w:sz="4" w:space="0" w:color="auto"/>
            </w:tcBorders>
            <w:shd w:val="clear" w:color="auto" w:fill="auto"/>
            <w:vAlign w:val="center"/>
            <w:hideMark/>
          </w:tcPr>
          <w:p w14:paraId="3D39DE3F" w14:textId="77777777" w:rsidR="00E55018" w:rsidRPr="00944A6E" w:rsidRDefault="00E55018" w:rsidP="00A4086A">
            <w:pPr>
              <w:jc w:val="center"/>
              <w:rPr>
                <w:rFonts w:cs="Arial"/>
                <w:color w:val="000000"/>
                <w:sz w:val="18"/>
                <w:szCs w:val="18"/>
              </w:rPr>
            </w:pPr>
            <w:r w:rsidRPr="00944A6E">
              <w:rPr>
                <w:rFonts w:cs="Arial"/>
                <w:color w:val="000000"/>
                <w:sz w:val="18"/>
                <w:szCs w:val="18"/>
              </w:rPr>
              <w:t>100/0</w:t>
            </w:r>
          </w:p>
        </w:tc>
        <w:tc>
          <w:tcPr>
            <w:tcW w:w="1316" w:type="dxa"/>
            <w:tcBorders>
              <w:top w:val="nil"/>
              <w:left w:val="single" w:sz="4" w:space="0" w:color="auto"/>
              <w:bottom w:val="single" w:sz="4" w:space="0" w:color="auto"/>
              <w:right w:val="single" w:sz="4" w:space="0" w:color="auto"/>
            </w:tcBorders>
            <w:shd w:val="clear" w:color="000000" w:fill="FFFFFF"/>
            <w:vAlign w:val="center"/>
          </w:tcPr>
          <w:p w14:paraId="700FF718" w14:textId="77777777" w:rsidR="00E55018" w:rsidRPr="00B27604" w:rsidRDefault="00E55018" w:rsidP="00A4086A">
            <w:pPr>
              <w:jc w:val="center"/>
              <w:rPr>
                <w:rFonts w:cs="Arial"/>
                <w:sz w:val="18"/>
                <w:szCs w:val="18"/>
              </w:rPr>
            </w:pPr>
            <w:r w:rsidRPr="00B27604">
              <w:rPr>
                <w:rFonts w:cs="Arial"/>
                <w:sz w:val="18"/>
                <w:szCs w:val="18"/>
              </w:rPr>
              <w:t>0:55 - 1:55</w:t>
            </w:r>
          </w:p>
        </w:tc>
        <w:tc>
          <w:tcPr>
            <w:tcW w:w="1317" w:type="dxa"/>
            <w:tcBorders>
              <w:top w:val="nil"/>
              <w:left w:val="nil"/>
              <w:bottom w:val="single" w:sz="4" w:space="0" w:color="auto"/>
              <w:right w:val="single" w:sz="4" w:space="0" w:color="auto"/>
            </w:tcBorders>
            <w:shd w:val="clear" w:color="000000" w:fill="00FF00"/>
            <w:vAlign w:val="center"/>
          </w:tcPr>
          <w:p w14:paraId="2F873640" w14:textId="77777777" w:rsidR="00E55018" w:rsidRPr="00B27604" w:rsidRDefault="00E55018" w:rsidP="00A4086A">
            <w:pPr>
              <w:jc w:val="center"/>
              <w:rPr>
                <w:rFonts w:cs="Arial"/>
                <w:sz w:val="18"/>
                <w:szCs w:val="18"/>
              </w:rPr>
            </w:pPr>
            <w:r w:rsidRPr="00B27604">
              <w:rPr>
                <w:rFonts w:cs="Arial"/>
                <w:sz w:val="18"/>
                <w:szCs w:val="18"/>
              </w:rPr>
              <w:t>1:30 - 1:50</w:t>
            </w:r>
          </w:p>
        </w:tc>
        <w:tc>
          <w:tcPr>
            <w:tcW w:w="1317" w:type="dxa"/>
            <w:tcBorders>
              <w:top w:val="nil"/>
              <w:left w:val="nil"/>
              <w:bottom w:val="single" w:sz="4" w:space="0" w:color="auto"/>
              <w:right w:val="single" w:sz="4" w:space="0" w:color="auto"/>
            </w:tcBorders>
            <w:shd w:val="clear" w:color="000000" w:fill="FFFF00"/>
            <w:vAlign w:val="center"/>
          </w:tcPr>
          <w:p w14:paraId="713909B1" w14:textId="77777777" w:rsidR="00E55018" w:rsidRPr="00B27604" w:rsidRDefault="00E55018" w:rsidP="00A4086A">
            <w:pPr>
              <w:jc w:val="center"/>
              <w:rPr>
                <w:rFonts w:cs="Arial"/>
                <w:sz w:val="18"/>
                <w:szCs w:val="18"/>
              </w:rPr>
            </w:pPr>
            <w:r w:rsidRPr="00B27604">
              <w:rPr>
                <w:rFonts w:cs="Arial"/>
                <w:sz w:val="18"/>
                <w:szCs w:val="18"/>
              </w:rPr>
              <w:t>0:50 - 1:30</w:t>
            </w:r>
          </w:p>
        </w:tc>
        <w:tc>
          <w:tcPr>
            <w:tcW w:w="1317" w:type="dxa"/>
            <w:tcBorders>
              <w:top w:val="nil"/>
              <w:left w:val="nil"/>
              <w:bottom w:val="single" w:sz="4" w:space="0" w:color="auto"/>
              <w:right w:val="single" w:sz="4" w:space="0" w:color="auto"/>
            </w:tcBorders>
            <w:shd w:val="clear" w:color="000000" w:fill="FFC000"/>
            <w:vAlign w:val="center"/>
          </w:tcPr>
          <w:p w14:paraId="3435C057" w14:textId="77777777" w:rsidR="00E55018" w:rsidRPr="00B27604" w:rsidRDefault="00E55018" w:rsidP="00A4086A">
            <w:pPr>
              <w:jc w:val="center"/>
              <w:rPr>
                <w:rFonts w:cs="Arial"/>
                <w:sz w:val="18"/>
                <w:szCs w:val="18"/>
              </w:rPr>
            </w:pPr>
            <w:r w:rsidRPr="00B27604">
              <w:rPr>
                <w:rFonts w:cs="Arial"/>
                <w:sz w:val="18"/>
                <w:szCs w:val="18"/>
              </w:rPr>
              <w:t>0:25 - 0:50</w:t>
            </w:r>
          </w:p>
        </w:tc>
        <w:tc>
          <w:tcPr>
            <w:tcW w:w="1317" w:type="dxa"/>
            <w:tcBorders>
              <w:top w:val="nil"/>
              <w:left w:val="nil"/>
              <w:bottom w:val="single" w:sz="4" w:space="0" w:color="auto"/>
              <w:right w:val="single" w:sz="4" w:space="0" w:color="auto"/>
            </w:tcBorders>
            <w:shd w:val="clear" w:color="000000" w:fill="FFFFFF"/>
            <w:vAlign w:val="center"/>
          </w:tcPr>
          <w:p w14:paraId="0D2098F5" w14:textId="77777777" w:rsidR="00E55018" w:rsidRPr="00B27604" w:rsidRDefault="00E55018" w:rsidP="00A4086A">
            <w:pPr>
              <w:jc w:val="center"/>
              <w:rPr>
                <w:rFonts w:cs="Arial"/>
                <w:sz w:val="18"/>
                <w:szCs w:val="18"/>
                <w:vertAlign w:val="superscript"/>
              </w:rPr>
            </w:pPr>
            <w:r w:rsidRPr="00B27604">
              <w:rPr>
                <w:rFonts w:cs="Arial"/>
                <w:sz w:val="18"/>
                <w:szCs w:val="18"/>
              </w:rPr>
              <w:t>0:30 - 1:10</w:t>
            </w:r>
            <w:r w:rsidRPr="00B27604">
              <w:rPr>
                <w:rFonts w:cs="Arial"/>
                <w:sz w:val="18"/>
                <w:szCs w:val="18"/>
                <w:vertAlign w:val="superscript"/>
              </w:rPr>
              <w:t>10</w:t>
            </w:r>
          </w:p>
        </w:tc>
        <w:tc>
          <w:tcPr>
            <w:tcW w:w="1317" w:type="dxa"/>
            <w:tcBorders>
              <w:top w:val="nil"/>
              <w:left w:val="nil"/>
              <w:bottom w:val="single" w:sz="4" w:space="0" w:color="auto"/>
              <w:right w:val="single" w:sz="4" w:space="0" w:color="auto"/>
            </w:tcBorders>
            <w:shd w:val="clear" w:color="000000" w:fill="FFFFFF"/>
            <w:vAlign w:val="center"/>
          </w:tcPr>
          <w:p w14:paraId="3698B031" w14:textId="77777777" w:rsidR="00E55018" w:rsidRPr="00B27604" w:rsidRDefault="00E55018" w:rsidP="00A4086A">
            <w:pPr>
              <w:jc w:val="center"/>
              <w:rPr>
                <w:rFonts w:cs="Arial"/>
                <w:sz w:val="18"/>
                <w:szCs w:val="18"/>
                <w:vertAlign w:val="superscript"/>
              </w:rPr>
            </w:pPr>
            <w:r w:rsidRPr="00B27604">
              <w:rPr>
                <w:rFonts w:cs="Arial"/>
                <w:sz w:val="18"/>
                <w:szCs w:val="18"/>
              </w:rPr>
              <w:t>0:25 - 0:35</w:t>
            </w:r>
            <w:r w:rsidRPr="00B27604">
              <w:rPr>
                <w:rFonts w:cs="Arial"/>
                <w:sz w:val="18"/>
                <w:szCs w:val="18"/>
                <w:vertAlign w:val="superscript"/>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AAC22B1" w14:textId="77777777" w:rsidR="00E55018" w:rsidRPr="00944A6E" w:rsidRDefault="00E55018" w:rsidP="00A4086A">
            <w:pPr>
              <w:jc w:val="left"/>
              <w:rPr>
                <w:rFonts w:cs="Arial"/>
                <w:color w:val="000000"/>
                <w:sz w:val="18"/>
                <w:szCs w:val="18"/>
              </w:rPr>
            </w:pPr>
          </w:p>
        </w:tc>
      </w:tr>
      <w:tr w:rsidR="000D682D" w:rsidRPr="00944A6E" w14:paraId="790268EC" w14:textId="77777777" w:rsidTr="00E55018">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3106D51C" w14:textId="77777777" w:rsidR="000D682D" w:rsidRPr="00944A6E" w:rsidRDefault="000D682D" w:rsidP="000D682D">
            <w:pPr>
              <w:jc w:val="left"/>
              <w:rPr>
                <w:rFonts w:cs="Arial"/>
                <w:color w:val="000000"/>
                <w:sz w:val="18"/>
                <w:szCs w:val="18"/>
              </w:rPr>
            </w:pPr>
          </w:p>
        </w:tc>
        <w:tc>
          <w:tcPr>
            <w:tcW w:w="1538" w:type="dxa"/>
            <w:tcBorders>
              <w:top w:val="nil"/>
              <w:left w:val="nil"/>
              <w:bottom w:val="single" w:sz="4" w:space="0" w:color="auto"/>
              <w:right w:val="single" w:sz="4" w:space="0" w:color="auto"/>
            </w:tcBorders>
            <w:shd w:val="clear" w:color="auto" w:fill="auto"/>
            <w:vAlign w:val="center"/>
            <w:hideMark/>
          </w:tcPr>
          <w:p w14:paraId="6E2A66A4" w14:textId="77777777" w:rsidR="000D682D" w:rsidRPr="00944A6E" w:rsidRDefault="000D682D" w:rsidP="000D682D">
            <w:pPr>
              <w:jc w:val="center"/>
              <w:rPr>
                <w:rFonts w:cs="Arial"/>
                <w:color w:val="000000"/>
                <w:sz w:val="18"/>
                <w:szCs w:val="18"/>
              </w:rPr>
            </w:pPr>
            <w:r w:rsidRPr="00944A6E">
              <w:rPr>
                <w:rFonts w:cs="Arial"/>
                <w:color w:val="000000"/>
                <w:sz w:val="18"/>
                <w:szCs w:val="18"/>
              </w:rPr>
              <w:t>75/25</w:t>
            </w:r>
          </w:p>
        </w:tc>
        <w:tc>
          <w:tcPr>
            <w:tcW w:w="1316" w:type="dxa"/>
            <w:tcBorders>
              <w:top w:val="nil"/>
              <w:left w:val="single" w:sz="4" w:space="0" w:color="auto"/>
              <w:bottom w:val="single" w:sz="4" w:space="0" w:color="auto"/>
              <w:right w:val="single" w:sz="4" w:space="0" w:color="auto"/>
            </w:tcBorders>
            <w:shd w:val="clear" w:color="000000" w:fill="FFFFFF"/>
            <w:vAlign w:val="center"/>
          </w:tcPr>
          <w:p w14:paraId="6BB088C1" w14:textId="085B6E54" w:rsidR="000D682D" w:rsidRPr="00B27604" w:rsidRDefault="000D682D" w:rsidP="000D682D">
            <w:pPr>
              <w:jc w:val="center"/>
              <w:rPr>
                <w:rFonts w:cs="Arial"/>
                <w:sz w:val="18"/>
                <w:szCs w:val="18"/>
              </w:rPr>
            </w:pPr>
            <w:r w:rsidRPr="00B27604">
              <w:rPr>
                <w:rFonts w:cs="Arial"/>
                <w:sz w:val="18"/>
                <w:szCs w:val="18"/>
              </w:rPr>
              <w:t>N/A</w:t>
            </w:r>
          </w:p>
        </w:tc>
        <w:tc>
          <w:tcPr>
            <w:tcW w:w="1317" w:type="dxa"/>
            <w:tcBorders>
              <w:top w:val="nil"/>
              <w:left w:val="nil"/>
              <w:bottom w:val="single" w:sz="4" w:space="0" w:color="auto"/>
              <w:right w:val="single" w:sz="4" w:space="0" w:color="auto"/>
            </w:tcBorders>
            <w:shd w:val="clear" w:color="000000" w:fill="00FF00"/>
            <w:vAlign w:val="center"/>
          </w:tcPr>
          <w:p w14:paraId="6E7B3298" w14:textId="36A436C7" w:rsidR="000D682D" w:rsidRPr="00B27604" w:rsidRDefault="000D682D" w:rsidP="000D682D">
            <w:pPr>
              <w:jc w:val="center"/>
              <w:rPr>
                <w:rFonts w:cs="Arial"/>
                <w:sz w:val="18"/>
                <w:szCs w:val="18"/>
              </w:rPr>
            </w:pPr>
            <w:r w:rsidRPr="00B27604">
              <w:rPr>
                <w:rFonts w:cs="Arial"/>
                <w:sz w:val="18"/>
                <w:szCs w:val="18"/>
              </w:rPr>
              <w:t>N/A</w:t>
            </w:r>
          </w:p>
        </w:tc>
        <w:tc>
          <w:tcPr>
            <w:tcW w:w="1317" w:type="dxa"/>
            <w:tcBorders>
              <w:top w:val="nil"/>
              <w:left w:val="nil"/>
              <w:bottom w:val="single" w:sz="4" w:space="0" w:color="auto"/>
              <w:right w:val="single" w:sz="4" w:space="0" w:color="auto"/>
            </w:tcBorders>
            <w:shd w:val="clear" w:color="000000" w:fill="FFFF00"/>
            <w:vAlign w:val="center"/>
          </w:tcPr>
          <w:p w14:paraId="0750F35F" w14:textId="54D634DA" w:rsidR="000D682D" w:rsidRPr="00B27604" w:rsidRDefault="000D682D" w:rsidP="000D682D">
            <w:pPr>
              <w:jc w:val="center"/>
              <w:rPr>
                <w:rFonts w:cs="Arial"/>
                <w:sz w:val="18"/>
                <w:szCs w:val="18"/>
              </w:rPr>
            </w:pPr>
            <w:r w:rsidRPr="00B27604">
              <w:rPr>
                <w:rFonts w:cs="Arial"/>
                <w:sz w:val="18"/>
                <w:szCs w:val="18"/>
              </w:rPr>
              <w:t>N/A</w:t>
            </w:r>
          </w:p>
        </w:tc>
        <w:tc>
          <w:tcPr>
            <w:tcW w:w="1317" w:type="dxa"/>
            <w:tcBorders>
              <w:top w:val="nil"/>
              <w:left w:val="nil"/>
              <w:bottom w:val="single" w:sz="4" w:space="0" w:color="auto"/>
              <w:right w:val="single" w:sz="4" w:space="0" w:color="auto"/>
            </w:tcBorders>
            <w:shd w:val="clear" w:color="000000" w:fill="FFC000"/>
            <w:vAlign w:val="center"/>
          </w:tcPr>
          <w:p w14:paraId="47954A9E" w14:textId="38B670C1" w:rsidR="000D682D" w:rsidRPr="00B27604" w:rsidRDefault="000D682D" w:rsidP="000D682D">
            <w:pPr>
              <w:jc w:val="center"/>
              <w:rPr>
                <w:rFonts w:cs="Arial"/>
                <w:sz w:val="18"/>
                <w:szCs w:val="18"/>
              </w:rPr>
            </w:pPr>
            <w:r w:rsidRPr="00B27604">
              <w:rPr>
                <w:rFonts w:cs="Arial"/>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455C77B3" w14:textId="4A10629F" w:rsidR="000D682D" w:rsidRPr="00B27604" w:rsidRDefault="000D682D" w:rsidP="000D682D">
            <w:pPr>
              <w:jc w:val="center"/>
              <w:rPr>
                <w:rFonts w:cs="Arial"/>
                <w:sz w:val="18"/>
                <w:szCs w:val="18"/>
                <w:vertAlign w:val="superscript"/>
              </w:rPr>
            </w:pPr>
            <w:r w:rsidRPr="00B27604">
              <w:rPr>
                <w:rFonts w:cs="Arial"/>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0768E1E0" w14:textId="71A444AD" w:rsidR="000D682D" w:rsidRPr="00B27604" w:rsidRDefault="000D682D" w:rsidP="000D682D">
            <w:pPr>
              <w:jc w:val="center"/>
              <w:rPr>
                <w:rFonts w:cs="Arial"/>
                <w:sz w:val="18"/>
                <w:szCs w:val="18"/>
                <w:vertAlign w:val="superscript"/>
              </w:rPr>
            </w:pPr>
            <w:r w:rsidRPr="00B27604">
              <w:rPr>
                <w:rFonts w:cs="Arial"/>
                <w:sz w:val="18"/>
                <w:szCs w:val="18"/>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DAE0BAA" w14:textId="77777777" w:rsidR="000D682D" w:rsidRPr="00944A6E" w:rsidRDefault="000D682D" w:rsidP="000D682D">
            <w:pPr>
              <w:jc w:val="left"/>
              <w:rPr>
                <w:rFonts w:cs="Arial"/>
                <w:color w:val="000000"/>
                <w:sz w:val="18"/>
                <w:szCs w:val="18"/>
              </w:rPr>
            </w:pPr>
          </w:p>
        </w:tc>
      </w:tr>
      <w:tr w:rsidR="00E55018" w:rsidRPr="00944A6E" w14:paraId="6E922714" w14:textId="77777777" w:rsidTr="00E55018">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C8022B6" w14:textId="77777777" w:rsidR="00E55018" w:rsidRPr="00944A6E" w:rsidRDefault="00E55018" w:rsidP="00A4086A">
            <w:pPr>
              <w:jc w:val="center"/>
              <w:rPr>
                <w:rFonts w:cs="Arial"/>
                <w:color w:val="000000"/>
                <w:sz w:val="18"/>
                <w:szCs w:val="18"/>
              </w:rPr>
            </w:pPr>
            <w:r w:rsidRPr="00944A6E">
              <w:rPr>
                <w:rFonts w:cs="Arial"/>
                <w:color w:val="000000"/>
                <w:sz w:val="18"/>
                <w:szCs w:val="18"/>
              </w:rPr>
              <w:t>below -14 to -18°C</w:t>
            </w:r>
            <w:r w:rsidRPr="00944A6E">
              <w:rPr>
                <w:rFonts w:cs="Arial"/>
                <w:color w:val="000000"/>
                <w:sz w:val="18"/>
                <w:szCs w:val="18"/>
              </w:rPr>
              <w:br/>
              <w:t>(below 7 to 0°F)</w:t>
            </w:r>
          </w:p>
        </w:tc>
        <w:tc>
          <w:tcPr>
            <w:tcW w:w="1538" w:type="dxa"/>
            <w:tcBorders>
              <w:top w:val="nil"/>
              <w:left w:val="nil"/>
              <w:bottom w:val="single" w:sz="4" w:space="0" w:color="auto"/>
              <w:right w:val="single" w:sz="4" w:space="0" w:color="auto"/>
            </w:tcBorders>
            <w:shd w:val="clear" w:color="auto" w:fill="auto"/>
            <w:vAlign w:val="center"/>
            <w:hideMark/>
          </w:tcPr>
          <w:p w14:paraId="0AC09F6D" w14:textId="77777777" w:rsidR="00E55018" w:rsidRPr="00944A6E" w:rsidRDefault="00E55018" w:rsidP="00A4086A">
            <w:pPr>
              <w:jc w:val="center"/>
              <w:rPr>
                <w:rFonts w:cs="Arial"/>
                <w:color w:val="000000"/>
                <w:sz w:val="18"/>
                <w:szCs w:val="18"/>
              </w:rPr>
            </w:pPr>
            <w:r w:rsidRPr="00944A6E">
              <w:rPr>
                <w:rFonts w:cs="Arial"/>
                <w:color w:val="000000"/>
                <w:sz w:val="18"/>
                <w:szCs w:val="18"/>
              </w:rPr>
              <w:t>100/0</w:t>
            </w:r>
          </w:p>
        </w:tc>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tcPr>
          <w:p w14:paraId="1AB0BD17" w14:textId="77777777" w:rsidR="00E55018" w:rsidRPr="00944A6E" w:rsidRDefault="00E55018" w:rsidP="00A4086A">
            <w:pPr>
              <w:jc w:val="center"/>
              <w:rPr>
                <w:rFonts w:cs="Arial"/>
                <w:color w:val="000000"/>
                <w:sz w:val="18"/>
                <w:szCs w:val="18"/>
              </w:rPr>
            </w:pPr>
            <w:r>
              <w:rPr>
                <w:rFonts w:cs="Arial"/>
                <w:color w:val="000000"/>
                <w:sz w:val="18"/>
                <w:szCs w:val="18"/>
              </w:rPr>
              <w:t>0:20 - 0:30</w:t>
            </w:r>
          </w:p>
        </w:tc>
        <w:tc>
          <w:tcPr>
            <w:tcW w:w="1317" w:type="dxa"/>
            <w:tcBorders>
              <w:top w:val="single" w:sz="4" w:space="0" w:color="auto"/>
              <w:left w:val="nil"/>
              <w:bottom w:val="single" w:sz="4" w:space="0" w:color="auto"/>
              <w:right w:val="single" w:sz="4" w:space="0" w:color="auto"/>
            </w:tcBorders>
            <w:shd w:val="clear" w:color="000000" w:fill="00FF00"/>
            <w:vAlign w:val="center"/>
          </w:tcPr>
          <w:p w14:paraId="0952E071" w14:textId="77777777" w:rsidR="00E55018" w:rsidRPr="00944A6E" w:rsidRDefault="00E55018" w:rsidP="00A4086A">
            <w:pPr>
              <w:jc w:val="center"/>
              <w:rPr>
                <w:rFonts w:cs="Arial"/>
                <w:color w:val="000000"/>
                <w:sz w:val="18"/>
                <w:szCs w:val="18"/>
              </w:rPr>
            </w:pPr>
            <w:r>
              <w:rPr>
                <w:rFonts w:cs="Arial"/>
                <w:color w:val="000000"/>
                <w:sz w:val="18"/>
                <w:szCs w:val="18"/>
              </w:rPr>
              <w:t>0:35 - 0:40</w:t>
            </w:r>
          </w:p>
        </w:tc>
        <w:tc>
          <w:tcPr>
            <w:tcW w:w="1317" w:type="dxa"/>
            <w:tcBorders>
              <w:top w:val="single" w:sz="4" w:space="0" w:color="auto"/>
              <w:left w:val="nil"/>
              <w:bottom w:val="single" w:sz="4" w:space="0" w:color="auto"/>
              <w:right w:val="single" w:sz="4" w:space="0" w:color="auto"/>
            </w:tcBorders>
            <w:shd w:val="clear" w:color="000000" w:fill="FFFF00"/>
            <w:vAlign w:val="center"/>
          </w:tcPr>
          <w:p w14:paraId="4B7914A9" w14:textId="77777777" w:rsidR="00E55018" w:rsidRPr="00944A6E" w:rsidRDefault="00E55018" w:rsidP="00A4086A">
            <w:pPr>
              <w:jc w:val="center"/>
              <w:rPr>
                <w:rFonts w:cs="Arial"/>
                <w:color w:val="000000"/>
                <w:sz w:val="18"/>
                <w:szCs w:val="18"/>
              </w:rPr>
            </w:pPr>
            <w:r>
              <w:rPr>
                <w:rFonts w:cs="Arial"/>
                <w:color w:val="000000"/>
                <w:sz w:val="18"/>
                <w:szCs w:val="18"/>
              </w:rPr>
              <w:t>0:20 - 0:35</w:t>
            </w:r>
          </w:p>
        </w:tc>
        <w:tc>
          <w:tcPr>
            <w:tcW w:w="1317" w:type="dxa"/>
            <w:tcBorders>
              <w:top w:val="single" w:sz="4" w:space="0" w:color="auto"/>
              <w:left w:val="nil"/>
              <w:bottom w:val="single" w:sz="4" w:space="0" w:color="auto"/>
              <w:right w:val="single" w:sz="4" w:space="0" w:color="auto"/>
            </w:tcBorders>
            <w:shd w:val="clear" w:color="000000" w:fill="FFC000"/>
            <w:vAlign w:val="center"/>
          </w:tcPr>
          <w:p w14:paraId="7F1A676A" w14:textId="77777777" w:rsidR="00E55018" w:rsidRPr="00944A6E" w:rsidRDefault="00E55018" w:rsidP="00A4086A">
            <w:pPr>
              <w:jc w:val="center"/>
              <w:rPr>
                <w:rFonts w:cs="Arial"/>
                <w:color w:val="000000"/>
                <w:sz w:val="18"/>
                <w:szCs w:val="18"/>
              </w:rPr>
            </w:pPr>
            <w:r>
              <w:rPr>
                <w:rFonts w:cs="Arial"/>
                <w:color w:val="000000"/>
                <w:sz w:val="18"/>
                <w:szCs w:val="18"/>
              </w:rPr>
              <w:t>0:10 - 0:20</w:t>
            </w:r>
          </w:p>
        </w:tc>
        <w:tc>
          <w:tcPr>
            <w:tcW w:w="2634" w:type="dxa"/>
            <w:gridSpan w:val="2"/>
            <w:tcBorders>
              <w:top w:val="single" w:sz="4" w:space="0" w:color="auto"/>
              <w:left w:val="nil"/>
              <w:bottom w:val="nil"/>
              <w:right w:val="nil"/>
            </w:tcBorders>
            <w:shd w:val="clear" w:color="auto" w:fill="FF5E5E"/>
            <w:vAlign w:val="center"/>
            <w:hideMark/>
          </w:tcPr>
          <w:p w14:paraId="32FE4D69" w14:textId="77777777" w:rsidR="00E55018" w:rsidRPr="00944A6E" w:rsidRDefault="00E55018" w:rsidP="00A4086A">
            <w:pPr>
              <w:jc w:val="center"/>
              <w:rPr>
                <w:rFonts w:cs="Arial"/>
                <w:color w:val="000000"/>
                <w:sz w:val="18"/>
                <w:szCs w:val="18"/>
              </w:rPr>
            </w:pPr>
            <w:r w:rsidRPr="00944A6E">
              <w:rPr>
                <w:rFonts w:cs="Arial"/>
                <w:color w:val="000000"/>
                <w:sz w:val="18"/>
                <w:szCs w:val="18"/>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0EC9161" w14:textId="77777777" w:rsidR="00E55018" w:rsidRPr="00944A6E" w:rsidRDefault="00E55018" w:rsidP="00A4086A">
            <w:pPr>
              <w:jc w:val="left"/>
              <w:rPr>
                <w:rFonts w:cs="Arial"/>
                <w:color w:val="000000"/>
                <w:sz w:val="18"/>
                <w:szCs w:val="18"/>
              </w:rPr>
            </w:pPr>
          </w:p>
        </w:tc>
      </w:tr>
      <w:tr w:rsidR="00E55018" w:rsidRPr="00944A6E" w14:paraId="20500604" w14:textId="77777777" w:rsidTr="00E55018">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7F2193B" w14:textId="77777777" w:rsidR="00E55018" w:rsidRPr="00944A6E" w:rsidRDefault="00E55018" w:rsidP="00A4086A">
            <w:pPr>
              <w:jc w:val="center"/>
              <w:rPr>
                <w:rFonts w:cs="Arial"/>
                <w:color w:val="000000"/>
                <w:sz w:val="18"/>
                <w:szCs w:val="18"/>
              </w:rPr>
            </w:pPr>
            <w:r w:rsidRPr="00944A6E">
              <w:rPr>
                <w:rFonts w:cs="Arial"/>
                <w:color w:val="000000"/>
                <w:sz w:val="18"/>
                <w:szCs w:val="18"/>
              </w:rPr>
              <w:t>below -18 to -25°C</w:t>
            </w:r>
            <w:r w:rsidRPr="00944A6E">
              <w:rPr>
                <w:rFonts w:cs="Arial"/>
                <w:color w:val="000000"/>
                <w:sz w:val="18"/>
                <w:szCs w:val="18"/>
              </w:rPr>
              <w:br/>
              <w:t>(below 0 to -13°F)</w:t>
            </w:r>
          </w:p>
        </w:tc>
        <w:tc>
          <w:tcPr>
            <w:tcW w:w="1538" w:type="dxa"/>
            <w:tcBorders>
              <w:top w:val="nil"/>
              <w:left w:val="nil"/>
              <w:bottom w:val="single" w:sz="4" w:space="0" w:color="auto"/>
              <w:right w:val="single" w:sz="4" w:space="0" w:color="auto"/>
            </w:tcBorders>
            <w:shd w:val="clear" w:color="auto" w:fill="auto"/>
            <w:vAlign w:val="center"/>
            <w:hideMark/>
          </w:tcPr>
          <w:p w14:paraId="1DBEED17" w14:textId="77777777" w:rsidR="00E55018" w:rsidRPr="00944A6E" w:rsidRDefault="00E55018" w:rsidP="00A4086A">
            <w:pPr>
              <w:jc w:val="center"/>
              <w:rPr>
                <w:rFonts w:cs="Arial"/>
                <w:color w:val="000000"/>
                <w:sz w:val="18"/>
                <w:szCs w:val="18"/>
              </w:rPr>
            </w:pPr>
            <w:r w:rsidRPr="00944A6E">
              <w:rPr>
                <w:rFonts w:cs="Arial"/>
                <w:color w:val="000000"/>
                <w:sz w:val="18"/>
                <w:szCs w:val="18"/>
              </w:rPr>
              <w:t>100/0</w:t>
            </w:r>
          </w:p>
        </w:tc>
        <w:tc>
          <w:tcPr>
            <w:tcW w:w="1316" w:type="dxa"/>
            <w:tcBorders>
              <w:top w:val="nil"/>
              <w:left w:val="single" w:sz="4" w:space="0" w:color="auto"/>
              <w:bottom w:val="single" w:sz="4" w:space="0" w:color="auto"/>
              <w:right w:val="single" w:sz="4" w:space="0" w:color="auto"/>
            </w:tcBorders>
            <w:shd w:val="clear" w:color="000000" w:fill="FFFFFF"/>
            <w:vAlign w:val="center"/>
          </w:tcPr>
          <w:p w14:paraId="409A3A30" w14:textId="77777777" w:rsidR="00E55018" w:rsidRPr="00944A6E" w:rsidRDefault="00E55018" w:rsidP="00A4086A">
            <w:pPr>
              <w:jc w:val="center"/>
              <w:rPr>
                <w:rFonts w:cs="Arial"/>
                <w:color w:val="000000"/>
                <w:sz w:val="18"/>
                <w:szCs w:val="18"/>
              </w:rPr>
            </w:pPr>
            <w:r>
              <w:rPr>
                <w:rFonts w:cs="Arial"/>
                <w:color w:val="000000"/>
                <w:sz w:val="18"/>
                <w:szCs w:val="18"/>
              </w:rPr>
              <w:t>0:20 - 0:30</w:t>
            </w:r>
          </w:p>
        </w:tc>
        <w:tc>
          <w:tcPr>
            <w:tcW w:w="1317" w:type="dxa"/>
            <w:tcBorders>
              <w:top w:val="nil"/>
              <w:left w:val="nil"/>
              <w:bottom w:val="single" w:sz="4" w:space="0" w:color="auto"/>
              <w:right w:val="single" w:sz="4" w:space="0" w:color="auto"/>
            </w:tcBorders>
            <w:shd w:val="clear" w:color="000000" w:fill="00FF00"/>
            <w:vAlign w:val="center"/>
          </w:tcPr>
          <w:p w14:paraId="77B70B11" w14:textId="77777777" w:rsidR="00E55018" w:rsidRPr="00944A6E" w:rsidRDefault="00E55018" w:rsidP="00A4086A">
            <w:pPr>
              <w:jc w:val="center"/>
              <w:rPr>
                <w:rFonts w:cs="Arial"/>
                <w:color w:val="000000"/>
                <w:sz w:val="18"/>
                <w:szCs w:val="18"/>
              </w:rPr>
            </w:pPr>
            <w:r>
              <w:rPr>
                <w:rFonts w:cs="Arial"/>
                <w:color w:val="000000"/>
                <w:sz w:val="18"/>
                <w:szCs w:val="18"/>
              </w:rPr>
              <w:t>0:15 - 0:15</w:t>
            </w:r>
          </w:p>
        </w:tc>
        <w:tc>
          <w:tcPr>
            <w:tcW w:w="1317" w:type="dxa"/>
            <w:tcBorders>
              <w:top w:val="nil"/>
              <w:left w:val="nil"/>
              <w:bottom w:val="single" w:sz="4" w:space="0" w:color="auto"/>
              <w:right w:val="single" w:sz="4" w:space="0" w:color="auto"/>
            </w:tcBorders>
            <w:shd w:val="clear" w:color="000000" w:fill="FFFF00"/>
            <w:vAlign w:val="center"/>
          </w:tcPr>
          <w:p w14:paraId="44307DE4" w14:textId="77777777" w:rsidR="00E55018" w:rsidRPr="00944A6E" w:rsidRDefault="00E55018" w:rsidP="00A4086A">
            <w:pPr>
              <w:jc w:val="center"/>
              <w:rPr>
                <w:rFonts w:cs="Arial"/>
                <w:color w:val="000000"/>
                <w:sz w:val="18"/>
                <w:szCs w:val="18"/>
              </w:rPr>
            </w:pPr>
            <w:r>
              <w:rPr>
                <w:rFonts w:cs="Arial"/>
                <w:color w:val="000000"/>
                <w:sz w:val="18"/>
                <w:szCs w:val="18"/>
              </w:rPr>
              <w:t>0:07 - 0:15</w:t>
            </w:r>
          </w:p>
        </w:tc>
        <w:tc>
          <w:tcPr>
            <w:tcW w:w="1317" w:type="dxa"/>
            <w:tcBorders>
              <w:top w:val="nil"/>
              <w:left w:val="nil"/>
              <w:bottom w:val="single" w:sz="4" w:space="0" w:color="auto"/>
              <w:right w:val="single" w:sz="4" w:space="0" w:color="auto"/>
            </w:tcBorders>
            <w:shd w:val="clear" w:color="000000" w:fill="FFC000"/>
            <w:vAlign w:val="center"/>
          </w:tcPr>
          <w:p w14:paraId="135A7144" w14:textId="77777777" w:rsidR="00E55018" w:rsidRPr="00944A6E" w:rsidRDefault="00E55018" w:rsidP="00A4086A">
            <w:pPr>
              <w:jc w:val="center"/>
              <w:rPr>
                <w:rFonts w:cs="Arial"/>
                <w:color w:val="000000"/>
                <w:sz w:val="18"/>
                <w:szCs w:val="18"/>
              </w:rPr>
            </w:pPr>
            <w:r>
              <w:rPr>
                <w:rFonts w:cs="Arial"/>
                <w:color w:val="000000"/>
                <w:sz w:val="18"/>
                <w:szCs w:val="18"/>
              </w:rPr>
              <w:t>0:04 - 0:07</w:t>
            </w:r>
          </w:p>
        </w:tc>
        <w:tc>
          <w:tcPr>
            <w:tcW w:w="1317" w:type="dxa"/>
            <w:tcBorders>
              <w:top w:val="nil"/>
              <w:left w:val="nil"/>
              <w:bottom w:val="nil"/>
              <w:right w:val="nil"/>
            </w:tcBorders>
            <w:shd w:val="clear" w:color="auto" w:fill="FF5E5E"/>
            <w:vAlign w:val="center"/>
            <w:hideMark/>
          </w:tcPr>
          <w:p w14:paraId="0FB80497" w14:textId="77777777" w:rsidR="00E55018" w:rsidRPr="00944A6E" w:rsidRDefault="00E55018" w:rsidP="00A4086A">
            <w:pPr>
              <w:jc w:val="center"/>
              <w:rPr>
                <w:rFonts w:cs="Arial"/>
                <w:color w:val="000000"/>
                <w:sz w:val="18"/>
                <w:szCs w:val="18"/>
              </w:rPr>
            </w:pPr>
            <w:r w:rsidRPr="00944A6E">
              <w:rPr>
                <w:rFonts w:cs="Arial"/>
                <w:color w:val="000000"/>
                <w:sz w:val="18"/>
                <w:szCs w:val="18"/>
              </w:rPr>
              <w:t> </w:t>
            </w:r>
          </w:p>
        </w:tc>
        <w:tc>
          <w:tcPr>
            <w:tcW w:w="1317" w:type="dxa"/>
            <w:tcBorders>
              <w:top w:val="nil"/>
              <w:left w:val="nil"/>
              <w:bottom w:val="nil"/>
              <w:right w:val="nil"/>
            </w:tcBorders>
            <w:shd w:val="clear" w:color="auto" w:fill="FF5E5E"/>
            <w:vAlign w:val="center"/>
            <w:hideMark/>
          </w:tcPr>
          <w:p w14:paraId="2194C1E4" w14:textId="77777777" w:rsidR="00E55018" w:rsidRPr="00944A6E" w:rsidRDefault="00E55018" w:rsidP="00A4086A">
            <w:pPr>
              <w:jc w:val="center"/>
              <w:rPr>
                <w:rFonts w:cs="Arial"/>
                <w:color w:val="000000"/>
                <w:sz w:val="18"/>
                <w:szCs w:val="18"/>
              </w:rPr>
            </w:pPr>
            <w:r w:rsidRPr="00944A6E">
              <w:rPr>
                <w:rFonts w:cs="Arial"/>
                <w:color w:val="000000"/>
                <w:sz w:val="18"/>
                <w:szCs w:val="18"/>
              </w:rPr>
              <w:t> </w:t>
            </w:r>
          </w:p>
        </w:tc>
        <w:tc>
          <w:tcPr>
            <w:tcW w:w="2171" w:type="dxa"/>
            <w:gridSpan w:val="2"/>
            <w:vMerge/>
            <w:tcBorders>
              <w:top w:val="nil"/>
              <w:left w:val="nil"/>
              <w:bottom w:val="nil"/>
              <w:right w:val="single" w:sz="4" w:space="0" w:color="auto"/>
            </w:tcBorders>
            <w:shd w:val="clear" w:color="auto" w:fill="FF5E5E"/>
            <w:vAlign w:val="center"/>
            <w:hideMark/>
          </w:tcPr>
          <w:p w14:paraId="62DF01AC" w14:textId="77777777" w:rsidR="00E55018" w:rsidRPr="00944A6E" w:rsidRDefault="00E55018" w:rsidP="00A4086A">
            <w:pPr>
              <w:jc w:val="left"/>
              <w:rPr>
                <w:rFonts w:cs="Arial"/>
                <w:color w:val="000000"/>
                <w:sz w:val="18"/>
                <w:szCs w:val="18"/>
              </w:rPr>
            </w:pPr>
          </w:p>
        </w:tc>
      </w:tr>
      <w:tr w:rsidR="00E55018" w:rsidRPr="00944A6E" w14:paraId="0EFFF55B" w14:textId="77777777" w:rsidTr="00E55018">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39039BD3" w14:textId="0F901029" w:rsidR="00E55018" w:rsidRPr="00944A6E" w:rsidRDefault="00E55018" w:rsidP="00A4086A">
            <w:pPr>
              <w:jc w:val="center"/>
              <w:rPr>
                <w:rFonts w:cs="Arial"/>
                <w:color w:val="000000"/>
                <w:sz w:val="18"/>
                <w:szCs w:val="18"/>
              </w:rPr>
            </w:pPr>
            <w:r w:rsidRPr="00944A6E">
              <w:rPr>
                <w:rFonts w:cs="Arial"/>
                <w:color w:val="000000"/>
                <w:sz w:val="18"/>
                <w:szCs w:val="18"/>
              </w:rPr>
              <w:t xml:space="preserve">below -25 to </w:t>
            </w:r>
            <w:r>
              <w:rPr>
                <w:rFonts w:cs="Arial"/>
                <w:color w:val="000000"/>
                <w:sz w:val="18"/>
                <w:szCs w:val="18"/>
              </w:rPr>
              <w:t>-</w:t>
            </w:r>
            <w:r w:rsidR="000D682D">
              <w:rPr>
                <w:rFonts w:cs="Arial"/>
                <w:color w:val="000000"/>
                <w:sz w:val="18"/>
                <w:szCs w:val="18"/>
              </w:rPr>
              <w:t>27</w:t>
            </w:r>
            <w:r w:rsidRPr="00944A6E">
              <w:rPr>
                <w:rFonts w:cs="Arial"/>
                <w:color w:val="000000"/>
                <w:sz w:val="18"/>
                <w:szCs w:val="18"/>
              </w:rPr>
              <w:t>°C</w:t>
            </w:r>
            <w:r w:rsidRPr="00944A6E">
              <w:rPr>
                <w:rFonts w:cs="Arial"/>
                <w:color w:val="000000"/>
                <w:sz w:val="18"/>
                <w:szCs w:val="18"/>
              </w:rPr>
              <w:br/>
              <w:t>(below -13 to -</w:t>
            </w:r>
            <w:r w:rsidR="000D682D">
              <w:rPr>
                <w:rFonts w:cs="Arial"/>
                <w:color w:val="000000"/>
                <w:sz w:val="18"/>
                <w:szCs w:val="18"/>
              </w:rPr>
              <w:t>17</w:t>
            </w:r>
            <w:r w:rsidRPr="00944A6E">
              <w:rPr>
                <w:rFonts w:cs="Arial"/>
                <w:color w:val="000000"/>
                <w:sz w:val="18"/>
                <w:szCs w:val="18"/>
              </w:rPr>
              <w:t>°F)</w:t>
            </w:r>
          </w:p>
        </w:tc>
        <w:tc>
          <w:tcPr>
            <w:tcW w:w="1538" w:type="dxa"/>
            <w:tcBorders>
              <w:top w:val="nil"/>
              <w:left w:val="nil"/>
              <w:bottom w:val="single" w:sz="4" w:space="0" w:color="auto"/>
              <w:right w:val="single" w:sz="4" w:space="0" w:color="auto"/>
            </w:tcBorders>
            <w:shd w:val="clear" w:color="auto" w:fill="auto"/>
            <w:vAlign w:val="center"/>
            <w:hideMark/>
          </w:tcPr>
          <w:p w14:paraId="5A7DB55C" w14:textId="77777777" w:rsidR="00E55018" w:rsidRPr="00944A6E" w:rsidRDefault="00E55018" w:rsidP="00A4086A">
            <w:pPr>
              <w:jc w:val="center"/>
              <w:rPr>
                <w:rFonts w:cs="Arial"/>
                <w:color w:val="000000"/>
                <w:sz w:val="18"/>
                <w:szCs w:val="18"/>
              </w:rPr>
            </w:pPr>
            <w:r w:rsidRPr="00944A6E">
              <w:rPr>
                <w:rFonts w:cs="Arial"/>
                <w:color w:val="000000"/>
                <w:sz w:val="18"/>
                <w:szCs w:val="18"/>
              </w:rPr>
              <w:t>100/0</w:t>
            </w:r>
          </w:p>
        </w:tc>
        <w:tc>
          <w:tcPr>
            <w:tcW w:w="1316" w:type="dxa"/>
            <w:tcBorders>
              <w:top w:val="nil"/>
              <w:left w:val="single" w:sz="4" w:space="0" w:color="auto"/>
              <w:bottom w:val="single" w:sz="4" w:space="0" w:color="auto"/>
              <w:right w:val="single" w:sz="4" w:space="0" w:color="auto"/>
            </w:tcBorders>
            <w:shd w:val="clear" w:color="000000" w:fill="FFFFFF"/>
            <w:vAlign w:val="center"/>
          </w:tcPr>
          <w:p w14:paraId="23A35DBF" w14:textId="77777777" w:rsidR="00E55018" w:rsidRPr="00944A6E" w:rsidRDefault="00E55018" w:rsidP="00A4086A">
            <w:pPr>
              <w:jc w:val="center"/>
              <w:rPr>
                <w:rFonts w:cs="Arial"/>
                <w:color w:val="000000"/>
                <w:sz w:val="18"/>
                <w:szCs w:val="18"/>
              </w:rPr>
            </w:pPr>
            <w:r>
              <w:rPr>
                <w:rFonts w:cs="Arial"/>
                <w:color w:val="000000"/>
                <w:sz w:val="18"/>
                <w:szCs w:val="18"/>
              </w:rPr>
              <w:t>0:20 - 0:30</w:t>
            </w:r>
          </w:p>
        </w:tc>
        <w:tc>
          <w:tcPr>
            <w:tcW w:w="1317" w:type="dxa"/>
            <w:tcBorders>
              <w:top w:val="nil"/>
              <w:left w:val="nil"/>
              <w:bottom w:val="single" w:sz="4" w:space="0" w:color="auto"/>
              <w:right w:val="single" w:sz="4" w:space="0" w:color="auto"/>
            </w:tcBorders>
            <w:shd w:val="clear" w:color="000000" w:fill="00FF00"/>
            <w:vAlign w:val="center"/>
          </w:tcPr>
          <w:p w14:paraId="4D501B43" w14:textId="7DBF1B82" w:rsidR="00E55018" w:rsidRPr="006B0C9E" w:rsidRDefault="00E55018" w:rsidP="00A4086A">
            <w:pPr>
              <w:jc w:val="center"/>
              <w:rPr>
                <w:rFonts w:cs="Arial"/>
                <w:sz w:val="18"/>
                <w:szCs w:val="18"/>
              </w:rPr>
            </w:pPr>
            <w:r w:rsidRPr="006B0C9E">
              <w:rPr>
                <w:rFonts w:cs="Arial"/>
                <w:sz w:val="18"/>
                <w:szCs w:val="18"/>
              </w:rPr>
              <w:t>0:</w:t>
            </w:r>
            <w:r w:rsidR="00FA2ED0" w:rsidRPr="006B0C9E">
              <w:rPr>
                <w:rFonts w:cs="Arial"/>
                <w:sz w:val="18"/>
                <w:szCs w:val="18"/>
              </w:rPr>
              <w:t>10</w:t>
            </w:r>
            <w:r w:rsidRPr="006B0C9E">
              <w:rPr>
                <w:rFonts w:cs="Arial"/>
                <w:sz w:val="18"/>
                <w:szCs w:val="18"/>
              </w:rPr>
              <w:t xml:space="preserve"> - 0:</w:t>
            </w:r>
            <w:r w:rsidR="00FA2ED0" w:rsidRPr="006B0C9E">
              <w:rPr>
                <w:rFonts w:cs="Arial"/>
                <w:sz w:val="18"/>
                <w:szCs w:val="18"/>
              </w:rPr>
              <w:t>10</w:t>
            </w:r>
          </w:p>
        </w:tc>
        <w:tc>
          <w:tcPr>
            <w:tcW w:w="1317" w:type="dxa"/>
            <w:tcBorders>
              <w:top w:val="nil"/>
              <w:left w:val="nil"/>
              <w:bottom w:val="single" w:sz="4" w:space="0" w:color="auto"/>
              <w:right w:val="single" w:sz="4" w:space="0" w:color="auto"/>
            </w:tcBorders>
            <w:shd w:val="clear" w:color="000000" w:fill="FFFF00"/>
            <w:vAlign w:val="center"/>
          </w:tcPr>
          <w:p w14:paraId="1532BFFF" w14:textId="2ABE508C" w:rsidR="00E55018" w:rsidRPr="006B0C9E" w:rsidRDefault="00E55018" w:rsidP="00A4086A">
            <w:pPr>
              <w:jc w:val="center"/>
              <w:rPr>
                <w:rFonts w:cs="Arial"/>
                <w:sz w:val="18"/>
                <w:szCs w:val="18"/>
              </w:rPr>
            </w:pPr>
            <w:r w:rsidRPr="006B0C9E">
              <w:rPr>
                <w:rFonts w:cs="Arial"/>
                <w:sz w:val="18"/>
                <w:szCs w:val="18"/>
              </w:rPr>
              <w:t>0:0</w:t>
            </w:r>
            <w:r w:rsidR="00FA2ED0" w:rsidRPr="006B0C9E">
              <w:rPr>
                <w:rFonts w:cs="Arial"/>
                <w:sz w:val="18"/>
                <w:szCs w:val="18"/>
              </w:rPr>
              <w:t>5</w:t>
            </w:r>
            <w:r w:rsidRPr="006B0C9E">
              <w:rPr>
                <w:rFonts w:cs="Arial"/>
                <w:sz w:val="18"/>
                <w:szCs w:val="18"/>
              </w:rPr>
              <w:t xml:space="preserve"> - 0:</w:t>
            </w:r>
            <w:r w:rsidR="00FA2ED0" w:rsidRPr="006B0C9E">
              <w:rPr>
                <w:rFonts w:cs="Arial"/>
                <w:sz w:val="18"/>
                <w:szCs w:val="18"/>
              </w:rPr>
              <w:t>10</w:t>
            </w:r>
          </w:p>
        </w:tc>
        <w:tc>
          <w:tcPr>
            <w:tcW w:w="1317" w:type="dxa"/>
            <w:tcBorders>
              <w:top w:val="nil"/>
              <w:left w:val="nil"/>
              <w:bottom w:val="single" w:sz="4" w:space="0" w:color="auto"/>
              <w:right w:val="single" w:sz="4" w:space="0" w:color="auto"/>
            </w:tcBorders>
            <w:shd w:val="clear" w:color="000000" w:fill="FFC000"/>
            <w:vAlign w:val="center"/>
          </w:tcPr>
          <w:p w14:paraId="56FC4744" w14:textId="5E8764A8" w:rsidR="00E55018" w:rsidRPr="006B0C9E" w:rsidRDefault="00E55018" w:rsidP="00A4086A">
            <w:pPr>
              <w:jc w:val="center"/>
              <w:rPr>
                <w:rFonts w:cs="Arial"/>
                <w:sz w:val="18"/>
                <w:szCs w:val="18"/>
              </w:rPr>
            </w:pPr>
            <w:r w:rsidRPr="006B0C9E">
              <w:rPr>
                <w:rFonts w:cs="Arial"/>
                <w:sz w:val="18"/>
                <w:szCs w:val="18"/>
              </w:rPr>
              <w:t>0:0</w:t>
            </w:r>
            <w:r w:rsidR="00FA2ED0" w:rsidRPr="006B0C9E">
              <w:rPr>
                <w:rFonts w:cs="Arial"/>
                <w:sz w:val="18"/>
                <w:szCs w:val="18"/>
              </w:rPr>
              <w:t>3</w:t>
            </w:r>
            <w:r w:rsidRPr="006B0C9E">
              <w:rPr>
                <w:rFonts w:cs="Arial"/>
                <w:sz w:val="18"/>
                <w:szCs w:val="18"/>
              </w:rPr>
              <w:t xml:space="preserve"> - 0:0</w:t>
            </w:r>
            <w:r w:rsidR="00FA2ED0" w:rsidRPr="006B0C9E">
              <w:rPr>
                <w:rFonts w:cs="Arial"/>
                <w:sz w:val="18"/>
                <w:szCs w:val="18"/>
              </w:rPr>
              <w:t>5</w:t>
            </w:r>
          </w:p>
        </w:tc>
        <w:tc>
          <w:tcPr>
            <w:tcW w:w="2634" w:type="dxa"/>
            <w:gridSpan w:val="2"/>
            <w:tcBorders>
              <w:top w:val="nil"/>
              <w:left w:val="nil"/>
              <w:bottom w:val="single" w:sz="4" w:space="0" w:color="auto"/>
              <w:right w:val="nil"/>
            </w:tcBorders>
            <w:shd w:val="clear" w:color="auto" w:fill="FF5E5E"/>
            <w:vAlign w:val="center"/>
            <w:hideMark/>
          </w:tcPr>
          <w:p w14:paraId="2746ED4C" w14:textId="77777777" w:rsidR="00E55018" w:rsidRPr="00944A6E" w:rsidRDefault="00E55018" w:rsidP="00A4086A">
            <w:pPr>
              <w:jc w:val="center"/>
              <w:rPr>
                <w:rFonts w:cs="Arial"/>
                <w:color w:val="000000"/>
                <w:sz w:val="18"/>
                <w:szCs w:val="18"/>
              </w:rPr>
            </w:pPr>
            <w:r w:rsidRPr="00944A6E">
              <w:rPr>
                <w:rFonts w:cs="Arial"/>
                <w:color w:val="000000"/>
                <w:sz w:val="18"/>
                <w:szCs w:val="18"/>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70A3E2B" w14:textId="77777777" w:rsidR="00E55018" w:rsidRPr="00944A6E" w:rsidRDefault="00E55018" w:rsidP="00A4086A">
            <w:pPr>
              <w:jc w:val="left"/>
              <w:rPr>
                <w:rFonts w:cs="Arial"/>
                <w:color w:val="000000"/>
                <w:sz w:val="18"/>
                <w:szCs w:val="18"/>
              </w:rPr>
            </w:pPr>
          </w:p>
        </w:tc>
      </w:tr>
    </w:tbl>
    <w:p w14:paraId="0C744F98" w14:textId="77777777" w:rsidR="00E55018" w:rsidRPr="00944A6E" w:rsidRDefault="00E55018" w:rsidP="00E55018">
      <w:pPr>
        <w:pStyle w:val="Heading4"/>
      </w:pPr>
      <w:r w:rsidRPr="00944A6E">
        <w:t>NOTES</w:t>
      </w:r>
    </w:p>
    <w:p w14:paraId="651E4226" w14:textId="77777777" w:rsidR="00E55018" w:rsidRPr="007A5FC6" w:rsidRDefault="00E55018" w:rsidP="00E55018">
      <w:pPr>
        <w:pStyle w:val="ListNotes"/>
        <w:numPr>
          <w:ilvl w:val="0"/>
          <w:numId w:val="148"/>
        </w:numPr>
        <w:jc w:val="both"/>
      </w:pPr>
      <w:r w:rsidRPr="00944A6E">
        <w:t>Ensure that the lowest operational use temperature (LOUT) is respected. Consider use of Type I fluid when Type II fluid canno</w:t>
      </w:r>
      <w:r w:rsidRPr="007A5FC6">
        <w:t>t be used.</w:t>
      </w:r>
    </w:p>
    <w:p w14:paraId="54DC9407" w14:textId="77777777" w:rsidR="00E55018" w:rsidRDefault="00E55018" w:rsidP="00E55018">
      <w:pPr>
        <w:pStyle w:val="ListNotes"/>
        <w:numPr>
          <w:ilvl w:val="0"/>
          <w:numId w:val="148"/>
        </w:numPr>
        <w:jc w:val="both"/>
      </w:pPr>
      <w:r w:rsidRPr="007A5FC6">
        <w:t>Freezing mist is best confirmed by observation. It is never reported by METAR however it can occur when mist is present at 0 °C (32 °F) and below.</w:t>
      </w:r>
    </w:p>
    <w:p w14:paraId="2D27C3C9" w14:textId="77777777" w:rsidR="00E55018" w:rsidRPr="00E551F5" w:rsidRDefault="00E55018" w:rsidP="00E55018">
      <w:pPr>
        <w:pStyle w:val="ListNotes"/>
        <w:numPr>
          <w:ilvl w:val="0"/>
          <w:numId w:val="148"/>
        </w:numPr>
        <w:ind w:left="357" w:hanging="357"/>
        <w:jc w:val="both"/>
      </w:pPr>
      <w:r>
        <w:t>Use freezing fog holdover times in conditions of ice crystals mixed with freezing fog or mist.</w:t>
      </w:r>
    </w:p>
    <w:p w14:paraId="698EB76E" w14:textId="3976C15A" w:rsidR="00E55018" w:rsidRPr="00944A6E" w:rsidRDefault="00E55018" w:rsidP="00E55018">
      <w:pPr>
        <w:pStyle w:val="ListNotes"/>
        <w:numPr>
          <w:ilvl w:val="0"/>
          <w:numId w:val="148"/>
        </w:numPr>
        <w:jc w:val="both"/>
      </w:pPr>
      <w:r w:rsidRPr="00944A6E">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90786B" w:rsidRPr="008F6E71">
        <w:t xml:space="preserve">Table </w:t>
      </w:r>
      <w:r w:rsidR="0090786B">
        <w:rPr>
          <w:noProof/>
        </w:rPr>
        <w:t>53</w:t>
      </w:r>
      <w:r w:rsidR="00ED26DE">
        <w:rPr>
          <w:lang w:val="en-US"/>
        </w:rPr>
        <w:fldChar w:fldCharType="end"/>
      </w:r>
      <w:r w:rsidRPr="00944A6E">
        <w:t>) is required.</w:t>
      </w:r>
    </w:p>
    <w:p w14:paraId="231FE6C2" w14:textId="77777777" w:rsidR="00E55018" w:rsidRDefault="00E55018" w:rsidP="00E55018">
      <w:pPr>
        <w:pStyle w:val="ListNotes"/>
        <w:numPr>
          <w:ilvl w:val="0"/>
          <w:numId w:val="148"/>
        </w:numPr>
        <w:jc w:val="both"/>
      </w:pPr>
      <w:r w:rsidRPr="00944A6E">
        <w:t>Use light freezing rain holdover times in conditions of very light or light snow mixed with light rain</w:t>
      </w:r>
      <w:r>
        <w:t xml:space="preserve"> or drizzle</w:t>
      </w:r>
      <w:r w:rsidRPr="00944A6E">
        <w:t>.</w:t>
      </w:r>
    </w:p>
    <w:p w14:paraId="19E45441" w14:textId="77777777" w:rsidR="00E55018" w:rsidRPr="00D557FE" w:rsidRDefault="00E55018" w:rsidP="00E55018">
      <w:pPr>
        <w:pStyle w:val="ListNotes"/>
        <w:numPr>
          <w:ilvl w:val="0"/>
          <w:numId w:val="148"/>
        </w:numPr>
        <w:ind w:left="357" w:hanging="357"/>
        <w:jc w:val="both"/>
      </w:pPr>
      <w:r>
        <w:t>Use snow holdover times in conditions of very light, light, or moderate snow mixed with ice crystals.</w:t>
      </w:r>
    </w:p>
    <w:p w14:paraId="678108CB" w14:textId="77777777" w:rsidR="00E55018" w:rsidRPr="00944A6E" w:rsidRDefault="00E55018" w:rsidP="00E55018">
      <w:pPr>
        <w:pStyle w:val="ListNotes"/>
        <w:numPr>
          <w:ilvl w:val="0"/>
          <w:numId w:val="148"/>
        </w:numPr>
        <w:jc w:val="both"/>
      </w:pPr>
      <w:r w:rsidRPr="00944A6E">
        <w:t>Includes light, moderate and heavy freezing drizzle. Use light freezing rain holdover times if positive identification of freezing drizzle is not possible.</w:t>
      </w:r>
    </w:p>
    <w:p w14:paraId="5C3B4303" w14:textId="77777777" w:rsidR="00E55018" w:rsidRPr="00944A6E" w:rsidRDefault="00E55018" w:rsidP="00E55018">
      <w:pPr>
        <w:pStyle w:val="ListNotes"/>
        <w:numPr>
          <w:ilvl w:val="0"/>
          <w:numId w:val="148"/>
        </w:numPr>
        <w:jc w:val="both"/>
      </w:pPr>
      <w:r w:rsidRPr="00944A6E">
        <w:t>No holdover time guidelines exist for this condition for 0°C (32°F) and below.</w:t>
      </w:r>
    </w:p>
    <w:p w14:paraId="6886C02D" w14:textId="77777777" w:rsidR="00E55018" w:rsidRPr="00944A6E" w:rsidRDefault="00E55018" w:rsidP="00E55018">
      <w:pPr>
        <w:pStyle w:val="ListNotes"/>
        <w:numPr>
          <w:ilvl w:val="0"/>
          <w:numId w:val="148"/>
        </w:numPr>
        <w:jc w:val="both"/>
      </w:pPr>
      <w:r w:rsidRPr="00944A6E">
        <w:t>Heavy snow, ice pellets, moderate and heavy freezing rain, small hail and hail.</w:t>
      </w:r>
    </w:p>
    <w:p w14:paraId="14876261" w14:textId="77777777" w:rsidR="00E55018" w:rsidRPr="00944A6E" w:rsidRDefault="00E55018" w:rsidP="00E55018">
      <w:pPr>
        <w:pStyle w:val="ListNotes"/>
        <w:numPr>
          <w:ilvl w:val="0"/>
          <w:numId w:val="148"/>
        </w:numPr>
        <w:jc w:val="both"/>
      </w:pPr>
      <w:r w:rsidRPr="00944A6E">
        <w:t>No holdover time guidelines exist for this condition below -10°C (14°F).</w:t>
      </w:r>
    </w:p>
    <w:p w14:paraId="28D5E986" w14:textId="77777777" w:rsidR="00E55018" w:rsidRPr="00944A6E" w:rsidRDefault="00E55018" w:rsidP="00E55018">
      <w:pPr>
        <w:pStyle w:val="Heading4"/>
      </w:pPr>
      <w:r w:rsidRPr="00944A6E">
        <w:t>CAUTIONS</w:t>
      </w:r>
    </w:p>
    <w:p w14:paraId="316C7BB1" w14:textId="241A787F" w:rsidR="00E55018" w:rsidRPr="00BD2A37" w:rsidRDefault="00E55018" w:rsidP="002375A4">
      <w:pPr>
        <w:pStyle w:val="ListCautions"/>
      </w:pPr>
      <w:r w:rsidRPr="00BD2A37">
        <w:t xml:space="preserve">The cautions that apply to the </w:t>
      </w:r>
      <w:r w:rsidR="00FA1466">
        <w:t>holdover</w:t>
      </w:r>
      <w:r w:rsidRPr="00BD2A37">
        <w:t xml:space="preserve"> times in the table above can be found on page </w:t>
      </w:r>
      <w:r>
        <w:fldChar w:fldCharType="begin"/>
      </w:r>
      <w:r>
        <w:instrText xml:space="preserve"> PAGEREF TypeIICautions \h </w:instrText>
      </w:r>
      <w:r>
        <w:fldChar w:fldCharType="separate"/>
      </w:r>
      <w:r w:rsidR="0090786B">
        <w:rPr>
          <w:noProof/>
        </w:rPr>
        <w:t>13</w:t>
      </w:r>
      <w:r>
        <w:fldChar w:fldCharType="end"/>
      </w:r>
      <w:r w:rsidRPr="00BD2A37">
        <w:t>.</w:t>
      </w:r>
    </w:p>
    <w:p w14:paraId="29D2101E" w14:textId="77777777" w:rsidR="00E55018" w:rsidRDefault="00E55018" w:rsidP="00E55018">
      <w:pPr>
        <w:spacing w:after="200" w:line="276" w:lineRule="auto"/>
        <w:jc w:val="left"/>
        <w:rPr>
          <w:rFonts w:cs="Arial"/>
          <w:sz w:val="18"/>
          <w:szCs w:val="18"/>
        </w:rPr>
      </w:pPr>
      <w:r>
        <w:br w:type="page"/>
      </w:r>
    </w:p>
    <w:p w14:paraId="0A9E1A89" w14:textId="2A84EA3E" w:rsidR="00CD061F" w:rsidRPr="008F6E71" w:rsidRDefault="007E51F3" w:rsidP="00B47DA2">
      <w:pPr>
        <w:pStyle w:val="Heading3"/>
      </w:pPr>
      <w:bookmarkStart w:id="95" w:name="_Toc109205881"/>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90786B">
        <w:rPr>
          <w:noProof/>
        </w:rPr>
        <w:t>14</w:t>
      </w:r>
      <w:r w:rsidR="003B4FAC" w:rsidRPr="008F6E71">
        <w:rPr>
          <w:noProof/>
        </w:rPr>
        <w:fldChar w:fldCharType="end"/>
      </w:r>
      <w:r w:rsidR="00C372A3" w:rsidRPr="008F6E71">
        <w:t>: Type I</w:t>
      </w:r>
      <w:r w:rsidR="001E29FD" w:rsidRPr="008F6E71">
        <w:t xml:space="preserve">I </w:t>
      </w:r>
      <w:r w:rsidR="00C372A3" w:rsidRPr="008F6E71">
        <w:t xml:space="preserve">Holdover Times </w:t>
      </w:r>
      <w:r w:rsidR="00EF3CD3" w:rsidRPr="008F6E71">
        <w:t>f</w:t>
      </w:r>
      <w:r w:rsidR="00C372A3" w:rsidRPr="008F6E71">
        <w:t>or Newave Aerochemical F</w:t>
      </w:r>
      <w:r w:rsidR="001E29FD" w:rsidRPr="008F6E71">
        <w:t>CY</w:t>
      </w:r>
      <w:r w:rsidR="00C372A3" w:rsidRPr="008F6E71">
        <w:t>-2</w:t>
      </w:r>
      <w:bookmarkEnd w:id="90"/>
      <w:bookmarkEnd w:id="91"/>
      <w:bookmarkEnd w:id="92"/>
      <w:bookmarkEnd w:id="95"/>
    </w:p>
    <w:tbl>
      <w:tblPr>
        <w:tblW w:w="13536" w:type="dxa"/>
        <w:tblLayout w:type="fixed"/>
        <w:tblCellMar>
          <w:left w:w="0" w:type="dxa"/>
          <w:right w:w="0" w:type="dxa"/>
        </w:tblCellMar>
        <w:tblLook w:val="04A0" w:firstRow="1" w:lastRow="0" w:firstColumn="1" w:lastColumn="0" w:noHBand="0" w:noVBand="1"/>
        <w:tblCaption w:val="Type II Holdover Times for Newave Aerochemical FCY-2"/>
        <w:tblDescription w:val="Table showing Type II Holdover Times for Newave Aerochemical FCY-2"/>
      </w:tblPr>
      <w:tblGrid>
        <w:gridCol w:w="2122"/>
        <w:gridCol w:w="1796"/>
        <w:gridCol w:w="1695"/>
        <w:gridCol w:w="1695"/>
        <w:gridCol w:w="1695"/>
        <w:gridCol w:w="1695"/>
        <w:gridCol w:w="1695"/>
        <w:gridCol w:w="1143"/>
      </w:tblGrid>
      <w:tr w:rsidR="009844CA" w:rsidRPr="008F6E71" w14:paraId="4C7A9890" w14:textId="77777777" w:rsidTr="00D84037">
        <w:trPr>
          <w:trHeight w:val="1099"/>
          <w:tblHeader/>
        </w:trPr>
        <w:tc>
          <w:tcPr>
            <w:tcW w:w="2122" w:type="dxa"/>
            <w:tcBorders>
              <w:top w:val="single" w:sz="4" w:space="0" w:color="auto"/>
              <w:left w:val="single" w:sz="4" w:space="0" w:color="auto"/>
              <w:bottom w:val="nil"/>
              <w:right w:val="single" w:sz="4" w:space="0" w:color="auto"/>
            </w:tcBorders>
            <w:shd w:val="clear" w:color="000000" w:fill="FFFFFF"/>
            <w:vAlign w:val="center"/>
            <w:hideMark/>
          </w:tcPr>
          <w:p w14:paraId="60625DFE" w14:textId="3C8A86DC"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38BCCAB7" w14:textId="113839FD"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0CB06108" w14:textId="77777777" w:rsidR="009844CA" w:rsidRDefault="009844CA" w:rsidP="009844CA">
            <w:pPr>
              <w:jc w:val="center"/>
              <w:rPr>
                <w:rFonts w:cs="Arial"/>
                <w:b/>
                <w:bCs/>
                <w:color w:val="000000"/>
                <w:sz w:val="18"/>
                <w:szCs w:val="18"/>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w:t>
            </w:r>
          </w:p>
          <w:p w14:paraId="3DB9A878" w14:textId="65871A9D" w:rsidR="009844CA" w:rsidRPr="008F6E71" w:rsidRDefault="009844CA" w:rsidP="009844CA">
            <w:pPr>
              <w:jc w:val="center"/>
              <w:rPr>
                <w:rFonts w:eastAsia="Times New Roman" w:cs="Arial"/>
                <w:b/>
                <w:bCs/>
                <w:color w:val="000000"/>
                <w:sz w:val="18"/>
                <w:szCs w:val="18"/>
                <w:lang w:val="en-US"/>
              </w:rPr>
            </w:pPr>
            <w:r>
              <w:rPr>
                <w:rFonts w:cs="Arial"/>
                <w:b/>
                <w:bCs/>
                <w:color w:val="000000"/>
                <w:sz w:val="18"/>
                <w:szCs w:val="18"/>
              </w:rPr>
              <w:t xml:space="preserve">or </w:t>
            </w:r>
            <w:r w:rsidRPr="00944A6E">
              <w:rPr>
                <w:rFonts w:cs="Arial"/>
                <w:b/>
                <w:bCs/>
                <w:color w:val="000000"/>
                <w:sz w:val="18"/>
                <w:szCs w:val="18"/>
              </w:rPr>
              <w:t>Ice Crystals</w:t>
            </w:r>
            <w:r>
              <w:rPr>
                <w:rFonts w:cs="Arial"/>
                <w:b/>
                <w:bCs/>
                <w:color w:val="000000"/>
                <w:sz w:val="18"/>
                <w:szCs w:val="18"/>
                <w:vertAlign w:val="superscript"/>
              </w:rPr>
              <w:t>3</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1680E335" w14:textId="34FA4BFC"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 xml:space="preserve">Snow, </w:t>
            </w:r>
            <w:r w:rsidRPr="00944A6E">
              <w:rPr>
                <w:rFonts w:cs="Arial"/>
                <w:b/>
                <w:bCs/>
                <w:color w:val="000000"/>
                <w:sz w:val="18"/>
                <w:szCs w:val="18"/>
              </w:rPr>
              <w:br/>
              <w:t>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69991309" w14:textId="0141D80B"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307C359C" w14:textId="1C334ABF"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28216662" w14:textId="5609DB23"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246186BC" w14:textId="5328AFF2"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655BCA" w:rsidRPr="008F6E71" w14:paraId="77C822D0" w14:textId="77777777" w:rsidTr="006C73C5">
        <w:trPr>
          <w:trHeight w:val="330"/>
        </w:trPr>
        <w:tc>
          <w:tcPr>
            <w:tcW w:w="212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63BA3FB" w14:textId="109C9955"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796" w:type="dxa"/>
            <w:tcBorders>
              <w:top w:val="nil"/>
              <w:left w:val="nil"/>
              <w:bottom w:val="single" w:sz="4" w:space="0" w:color="auto"/>
              <w:right w:val="single" w:sz="4" w:space="0" w:color="auto"/>
            </w:tcBorders>
            <w:shd w:val="clear" w:color="auto" w:fill="auto"/>
            <w:vAlign w:val="center"/>
            <w:hideMark/>
          </w:tcPr>
          <w:p w14:paraId="090E9B9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1073CDAB" w14:textId="5377FE2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1:15 - 2:25</w:t>
            </w:r>
          </w:p>
        </w:tc>
        <w:tc>
          <w:tcPr>
            <w:tcW w:w="1695" w:type="dxa"/>
            <w:tcBorders>
              <w:top w:val="nil"/>
              <w:left w:val="nil"/>
              <w:bottom w:val="single" w:sz="4" w:space="0" w:color="auto"/>
              <w:right w:val="single" w:sz="4" w:space="0" w:color="auto"/>
            </w:tcBorders>
            <w:shd w:val="clear" w:color="000000" w:fill="FFFFFF"/>
            <w:vAlign w:val="center"/>
            <w:hideMark/>
          </w:tcPr>
          <w:p w14:paraId="45A5DC7B" w14:textId="342BDE9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695" w:type="dxa"/>
            <w:tcBorders>
              <w:top w:val="nil"/>
              <w:left w:val="nil"/>
              <w:bottom w:val="single" w:sz="4" w:space="0" w:color="auto"/>
              <w:right w:val="single" w:sz="4" w:space="0" w:color="auto"/>
            </w:tcBorders>
            <w:shd w:val="clear" w:color="000000" w:fill="FFFFFF"/>
            <w:vAlign w:val="center"/>
            <w:hideMark/>
          </w:tcPr>
          <w:p w14:paraId="07083FD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0:35 - 1:05</w:t>
            </w:r>
          </w:p>
        </w:tc>
        <w:tc>
          <w:tcPr>
            <w:tcW w:w="1695" w:type="dxa"/>
            <w:tcBorders>
              <w:top w:val="nil"/>
              <w:left w:val="nil"/>
              <w:bottom w:val="single" w:sz="4" w:space="0" w:color="auto"/>
              <w:right w:val="single" w:sz="4" w:space="0" w:color="auto"/>
            </w:tcBorders>
            <w:shd w:val="clear" w:color="000000" w:fill="FFFFFF"/>
            <w:vAlign w:val="center"/>
            <w:hideMark/>
          </w:tcPr>
          <w:p w14:paraId="6285D6D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0:25 - 0:35</w:t>
            </w:r>
          </w:p>
        </w:tc>
        <w:tc>
          <w:tcPr>
            <w:tcW w:w="1695" w:type="dxa"/>
            <w:tcBorders>
              <w:top w:val="nil"/>
              <w:left w:val="nil"/>
              <w:bottom w:val="single" w:sz="4" w:space="0" w:color="auto"/>
              <w:right w:val="single" w:sz="4" w:space="0" w:color="auto"/>
            </w:tcBorders>
            <w:shd w:val="clear" w:color="000000" w:fill="FFFFFF"/>
            <w:vAlign w:val="center"/>
            <w:hideMark/>
          </w:tcPr>
          <w:p w14:paraId="438F2D9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0:08 - 0:45</w:t>
            </w:r>
          </w:p>
        </w:tc>
        <w:tc>
          <w:tcPr>
            <w:tcW w:w="1143" w:type="dxa"/>
            <w:tcBorders>
              <w:top w:val="nil"/>
              <w:left w:val="nil"/>
              <w:bottom w:val="nil"/>
              <w:right w:val="single" w:sz="4" w:space="0" w:color="auto"/>
            </w:tcBorders>
            <w:shd w:val="clear" w:color="auto" w:fill="FF5E5E"/>
            <w:vAlign w:val="center"/>
            <w:hideMark/>
          </w:tcPr>
          <w:p w14:paraId="66D440D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2F1F251A" w14:textId="77777777" w:rsidTr="006C73C5">
        <w:trPr>
          <w:trHeight w:val="330"/>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53EC73EE"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312860B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7513B5A8" w14:textId="32A70A9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0:50 - 1:30</w:t>
            </w:r>
          </w:p>
        </w:tc>
        <w:tc>
          <w:tcPr>
            <w:tcW w:w="1695" w:type="dxa"/>
            <w:tcBorders>
              <w:top w:val="nil"/>
              <w:left w:val="nil"/>
              <w:bottom w:val="single" w:sz="4" w:space="0" w:color="auto"/>
              <w:right w:val="single" w:sz="4" w:space="0" w:color="auto"/>
            </w:tcBorders>
            <w:shd w:val="clear" w:color="000000" w:fill="FFFFFF"/>
            <w:vAlign w:val="center"/>
            <w:hideMark/>
          </w:tcPr>
          <w:p w14:paraId="102CD210" w14:textId="249EC9B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0:20 - 0:40</w:t>
            </w:r>
          </w:p>
        </w:tc>
        <w:tc>
          <w:tcPr>
            <w:tcW w:w="1695" w:type="dxa"/>
            <w:tcBorders>
              <w:top w:val="nil"/>
              <w:left w:val="nil"/>
              <w:bottom w:val="single" w:sz="4" w:space="0" w:color="auto"/>
              <w:right w:val="single" w:sz="4" w:space="0" w:color="auto"/>
            </w:tcBorders>
            <w:shd w:val="clear" w:color="000000" w:fill="FFFFFF"/>
            <w:vAlign w:val="center"/>
            <w:hideMark/>
          </w:tcPr>
          <w:p w14:paraId="2283762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0:25 - 0:45</w:t>
            </w:r>
          </w:p>
        </w:tc>
        <w:tc>
          <w:tcPr>
            <w:tcW w:w="1695" w:type="dxa"/>
            <w:tcBorders>
              <w:top w:val="nil"/>
              <w:left w:val="nil"/>
              <w:bottom w:val="single" w:sz="4" w:space="0" w:color="auto"/>
              <w:right w:val="single" w:sz="4" w:space="0" w:color="auto"/>
            </w:tcBorders>
            <w:shd w:val="clear" w:color="000000" w:fill="FFFFFF"/>
            <w:vAlign w:val="center"/>
            <w:hideMark/>
          </w:tcPr>
          <w:p w14:paraId="28593EF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0:15 - 0:25</w:t>
            </w:r>
          </w:p>
        </w:tc>
        <w:tc>
          <w:tcPr>
            <w:tcW w:w="1695" w:type="dxa"/>
            <w:tcBorders>
              <w:top w:val="nil"/>
              <w:left w:val="nil"/>
              <w:bottom w:val="single" w:sz="4" w:space="0" w:color="auto"/>
              <w:right w:val="single" w:sz="4" w:space="0" w:color="auto"/>
            </w:tcBorders>
            <w:shd w:val="clear" w:color="000000" w:fill="FFFFFF"/>
            <w:vAlign w:val="center"/>
            <w:hideMark/>
          </w:tcPr>
          <w:p w14:paraId="02D1606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0:05 - 0:25</w:t>
            </w:r>
          </w:p>
        </w:tc>
        <w:tc>
          <w:tcPr>
            <w:tcW w:w="1143" w:type="dxa"/>
            <w:tcBorders>
              <w:top w:val="nil"/>
              <w:left w:val="nil"/>
              <w:bottom w:val="nil"/>
              <w:right w:val="single" w:sz="4" w:space="0" w:color="auto"/>
            </w:tcBorders>
            <w:shd w:val="clear" w:color="auto" w:fill="FF5E5E"/>
            <w:vAlign w:val="center"/>
            <w:hideMark/>
          </w:tcPr>
          <w:p w14:paraId="356CEF2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58188B50" w14:textId="77777777" w:rsidTr="006C73C5">
        <w:trPr>
          <w:trHeight w:val="330"/>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58DF2BF0"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04A579B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695" w:type="dxa"/>
            <w:tcBorders>
              <w:top w:val="nil"/>
              <w:left w:val="nil"/>
              <w:bottom w:val="single" w:sz="4" w:space="0" w:color="auto"/>
              <w:right w:val="single" w:sz="4" w:space="0" w:color="auto"/>
            </w:tcBorders>
            <w:shd w:val="clear" w:color="000000" w:fill="FFFFFF"/>
            <w:vAlign w:val="center"/>
            <w:hideMark/>
          </w:tcPr>
          <w:p w14:paraId="5B3A5D88" w14:textId="7C568FC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0:25 - 0:35</w:t>
            </w:r>
          </w:p>
        </w:tc>
        <w:tc>
          <w:tcPr>
            <w:tcW w:w="1695" w:type="dxa"/>
            <w:tcBorders>
              <w:top w:val="nil"/>
              <w:left w:val="nil"/>
              <w:bottom w:val="single" w:sz="4" w:space="0" w:color="auto"/>
              <w:right w:val="single" w:sz="4" w:space="0" w:color="auto"/>
            </w:tcBorders>
            <w:shd w:val="clear" w:color="000000" w:fill="FFFFFF"/>
            <w:vAlign w:val="center"/>
            <w:hideMark/>
          </w:tcPr>
          <w:p w14:paraId="69230943" w14:textId="1BABC66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0:15 - 0:25</w:t>
            </w:r>
          </w:p>
        </w:tc>
        <w:tc>
          <w:tcPr>
            <w:tcW w:w="1695" w:type="dxa"/>
            <w:tcBorders>
              <w:top w:val="nil"/>
              <w:left w:val="nil"/>
              <w:bottom w:val="single" w:sz="4" w:space="0" w:color="auto"/>
              <w:right w:val="single" w:sz="4" w:space="0" w:color="auto"/>
            </w:tcBorders>
            <w:shd w:val="clear" w:color="000000" w:fill="FFFFFF"/>
            <w:vAlign w:val="center"/>
            <w:hideMark/>
          </w:tcPr>
          <w:p w14:paraId="00274DE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0:10 - 0:20</w:t>
            </w:r>
          </w:p>
        </w:tc>
        <w:tc>
          <w:tcPr>
            <w:tcW w:w="1695" w:type="dxa"/>
            <w:tcBorders>
              <w:top w:val="nil"/>
              <w:left w:val="nil"/>
              <w:bottom w:val="single" w:sz="4" w:space="0" w:color="auto"/>
              <w:right w:val="single" w:sz="4" w:space="0" w:color="auto"/>
            </w:tcBorders>
            <w:shd w:val="clear" w:color="000000" w:fill="FFFFFF"/>
            <w:vAlign w:val="center"/>
            <w:hideMark/>
          </w:tcPr>
          <w:p w14:paraId="7EE41C0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0:07 - 0:10</w:t>
            </w:r>
          </w:p>
        </w:tc>
        <w:tc>
          <w:tcPr>
            <w:tcW w:w="2838" w:type="dxa"/>
            <w:gridSpan w:val="2"/>
            <w:vMerge w:val="restart"/>
            <w:tcBorders>
              <w:top w:val="nil"/>
              <w:left w:val="nil"/>
              <w:bottom w:val="single" w:sz="4" w:space="0" w:color="000000"/>
              <w:right w:val="single" w:sz="4" w:space="0" w:color="auto"/>
            </w:tcBorders>
            <w:shd w:val="clear" w:color="auto" w:fill="FF5E5E"/>
            <w:vAlign w:val="center"/>
            <w:hideMark/>
          </w:tcPr>
          <w:p w14:paraId="1013866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655BCA" w:rsidRPr="008F6E71" w14:paraId="0EBCB572" w14:textId="77777777" w:rsidTr="006C73C5">
        <w:trPr>
          <w:trHeight w:val="330"/>
        </w:trPr>
        <w:tc>
          <w:tcPr>
            <w:tcW w:w="21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0A5711A" w14:textId="0C8D3B72"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796" w:type="dxa"/>
            <w:tcBorders>
              <w:top w:val="nil"/>
              <w:left w:val="nil"/>
              <w:bottom w:val="single" w:sz="4" w:space="0" w:color="auto"/>
              <w:right w:val="single" w:sz="4" w:space="0" w:color="auto"/>
            </w:tcBorders>
            <w:shd w:val="clear" w:color="auto" w:fill="auto"/>
            <w:vAlign w:val="center"/>
            <w:hideMark/>
          </w:tcPr>
          <w:p w14:paraId="25F0C1A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2041B08F" w14:textId="4CCC3AE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0:45 - 1:30</w:t>
            </w:r>
          </w:p>
        </w:tc>
        <w:tc>
          <w:tcPr>
            <w:tcW w:w="1695" w:type="dxa"/>
            <w:tcBorders>
              <w:top w:val="nil"/>
              <w:left w:val="nil"/>
              <w:bottom w:val="single" w:sz="4" w:space="0" w:color="auto"/>
              <w:right w:val="single" w:sz="4" w:space="0" w:color="auto"/>
            </w:tcBorders>
            <w:shd w:val="clear" w:color="000000" w:fill="FFFFFF"/>
            <w:vAlign w:val="center"/>
            <w:hideMark/>
          </w:tcPr>
          <w:p w14:paraId="131F1AB8" w14:textId="4E4957F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0:20 - 0:40</w:t>
            </w:r>
          </w:p>
        </w:tc>
        <w:tc>
          <w:tcPr>
            <w:tcW w:w="1695" w:type="dxa"/>
            <w:tcBorders>
              <w:top w:val="nil"/>
              <w:left w:val="nil"/>
              <w:bottom w:val="single" w:sz="4" w:space="0" w:color="auto"/>
              <w:right w:val="single" w:sz="4" w:space="0" w:color="auto"/>
            </w:tcBorders>
            <w:shd w:val="clear" w:color="000000" w:fill="FFFFFF"/>
            <w:vAlign w:val="center"/>
            <w:hideMark/>
          </w:tcPr>
          <w:p w14:paraId="2B50C43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0:20 - 0:45</w:t>
            </w:r>
          </w:p>
        </w:tc>
        <w:tc>
          <w:tcPr>
            <w:tcW w:w="1695" w:type="dxa"/>
            <w:tcBorders>
              <w:top w:val="nil"/>
              <w:left w:val="nil"/>
              <w:bottom w:val="single" w:sz="4" w:space="0" w:color="auto"/>
              <w:right w:val="single" w:sz="4" w:space="0" w:color="auto"/>
            </w:tcBorders>
            <w:shd w:val="clear" w:color="000000" w:fill="FFFFFF"/>
            <w:vAlign w:val="center"/>
            <w:hideMark/>
          </w:tcPr>
          <w:p w14:paraId="5484FEE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0:15 - 0:20</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0D3393E0" w14:textId="77777777" w:rsidR="00655BCA" w:rsidRPr="008F6E71" w:rsidRDefault="00655BCA" w:rsidP="00655BCA">
            <w:pPr>
              <w:jc w:val="left"/>
              <w:rPr>
                <w:rFonts w:eastAsia="Times New Roman" w:cs="Arial"/>
                <w:color w:val="000000"/>
                <w:sz w:val="18"/>
                <w:szCs w:val="18"/>
                <w:lang w:val="en-US"/>
              </w:rPr>
            </w:pPr>
          </w:p>
        </w:tc>
      </w:tr>
      <w:tr w:rsidR="00655BCA" w:rsidRPr="008F6E71" w14:paraId="7F55F1A0" w14:textId="77777777" w:rsidTr="006C73C5">
        <w:trPr>
          <w:trHeight w:val="330"/>
        </w:trPr>
        <w:tc>
          <w:tcPr>
            <w:tcW w:w="2122" w:type="dxa"/>
            <w:vMerge/>
            <w:tcBorders>
              <w:top w:val="nil"/>
              <w:left w:val="single" w:sz="4" w:space="0" w:color="auto"/>
              <w:bottom w:val="single" w:sz="4" w:space="0" w:color="000000"/>
              <w:right w:val="single" w:sz="4" w:space="0" w:color="auto"/>
            </w:tcBorders>
            <w:vAlign w:val="center"/>
            <w:hideMark/>
          </w:tcPr>
          <w:p w14:paraId="78898B4F"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4FB25F0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08F500E4" w14:textId="44F8882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695" w:type="dxa"/>
            <w:tcBorders>
              <w:top w:val="nil"/>
              <w:left w:val="nil"/>
              <w:bottom w:val="single" w:sz="4" w:space="0" w:color="auto"/>
              <w:right w:val="single" w:sz="4" w:space="0" w:color="auto"/>
            </w:tcBorders>
            <w:shd w:val="clear" w:color="000000" w:fill="FFFFFF"/>
            <w:vAlign w:val="center"/>
            <w:hideMark/>
          </w:tcPr>
          <w:p w14:paraId="3A2FE0C7" w14:textId="6674EE13"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0:15 - 0:25</w:t>
            </w:r>
          </w:p>
        </w:tc>
        <w:tc>
          <w:tcPr>
            <w:tcW w:w="1695" w:type="dxa"/>
            <w:tcBorders>
              <w:top w:val="nil"/>
              <w:left w:val="nil"/>
              <w:bottom w:val="single" w:sz="4" w:space="0" w:color="auto"/>
              <w:right w:val="single" w:sz="4" w:space="0" w:color="auto"/>
            </w:tcBorders>
            <w:shd w:val="clear" w:color="000000" w:fill="FFFFFF"/>
            <w:vAlign w:val="center"/>
            <w:hideMark/>
          </w:tcPr>
          <w:p w14:paraId="59CF03B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0:15 - 0:30</w:t>
            </w:r>
          </w:p>
        </w:tc>
        <w:tc>
          <w:tcPr>
            <w:tcW w:w="1695" w:type="dxa"/>
            <w:tcBorders>
              <w:top w:val="nil"/>
              <w:left w:val="nil"/>
              <w:bottom w:val="single" w:sz="4" w:space="0" w:color="auto"/>
              <w:right w:val="single" w:sz="4" w:space="0" w:color="auto"/>
            </w:tcBorders>
            <w:shd w:val="clear" w:color="000000" w:fill="FFFFFF"/>
            <w:vAlign w:val="center"/>
            <w:hideMark/>
          </w:tcPr>
          <w:p w14:paraId="75CF548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0:08 - 0:15</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2DE9D9D1" w14:textId="77777777" w:rsidR="00655BCA" w:rsidRPr="008F6E71" w:rsidRDefault="00655BCA" w:rsidP="00655BCA">
            <w:pPr>
              <w:jc w:val="left"/>
              <w:rPr>
                <w:rFonts w:eastAsia="Times New Roman" w:cs="Arial"/>
                <w:color w:val="000000"/>
                <w:sz w:val="18"/>
                <w:szCs w:val="18"/>
                <w:lang w:val="en-US"/>
              </w:rPr>
            </w:pPr>
          </w:p>
        </w:tc>
      </w:tr>
      <w:tr w:rsidR="00655BCA" w:rsidRPr="008F6E71" w14:paraId="5A9D4CAD" w14:textId="77777777" w:rsidTr="006C73C5">
        <w:trPr>
          <w:trHeight w:val="330"/>
        </w:trPr>
        <w:tc>
          <w:tcPr>
            <w:tcW w:w="21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F238B00" w14:textId="0456E0B0"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796" w:type="dxa"/>
            <w:tcBorders>
              <w:top w:val="nil"/>
              <w:left w:val="nil"/>
              <w:bottom w:val="single" w:sz="4" w:space="0" w:color="auto"/>
              <w:right w:val="single" w:sz="4" w:space="0" w:color="auto"/>
            </w:tcBorders>
            <w:shd w:val="clear" w:color="auto" w:fill="auto"/>
            <w:vAlign w:val="center"/>
            <w:hideMark/>
          </w:tcPr>
          <w:p w14:paraId="31984CD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3AC91678" w14:textId="218D907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0:45 - 1:30</w:t>
            </w:r>
          </w:p>
        </w:tc>
        <w:tc>
          <w:tcPr>
            <w:tcW w:w="1695" w:type="dxa"/>
            <w:tcBorders>
              <w:top w:val="nil"/>
              <w:left w:val="nil"/>
              <w:bottom w:val="single" w:sz="4" w:space="0" w:color="auto"/>
              <w:right w:val="single" w:sz="4" w:space="0" w:color="auto"/>
            </w:tcBorders>
            <w:shd w:val="clear" w:color="000000" w:fill="FFFFFF"/>
            <w:vAlign w:val="center"/>
            <w:hideMark/>
          </w:tcPr>
          <w:p w14:paraId="4F6FDA2D" w14:textId="6592DF2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695" w:type="dxa"/>
            <w:tcBorders>
              <w:top w:val="nil"/>
              <w:left w:val="nil"/>
              <w:bottom w:val="single" w:sz="4" w:space="0" w:color="auto"/>
              <w:right w:val="single" w:sz="4" w:space="0" w:color="auto"/>
            </w:tcBorders>
            <w:shd w:val="clear" w:color="000000" w:fill="FFFFFF"/>
            <w:vAlign w:val="center"/>
            <w:hideMark/>
          </w:tcPr>
          <w:p w14:paraId="1111CF5C" w14:textId="5AF2C13C"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0:20 - 0:45</w:t>
            </w:r>
            <w:r w:rsidR="00A4302C">
              <w:rPr>
                <w:rFonts w:cs="Arial"/>
                <w:color w:val="000000"/>
                <w:sz w:val="18"/>
                <w:szCs w:val="18"/>
                <w:vertAlign w:val="superscript"/>
                <w:lang w:val="en-US"/>
              </w:rPr>
              <w:t>10</w:t>
            </w:r>
          </w:p>
        </w:tc>
        <w:tc>
          <w:tcPr>
            <w:tcW w:w="1695" w:type="dxa"/>
            <w:tcBorders>
              <w:top w:val="nil"/>
              <w:left w:val="nil"/>
              <w:bottom w:val="single" w:sz="4" w:space="0" w:color="auto"/>
              <w:right w:val="single" w:sz="4" w:space="0" w:color="auto"/>
            </w:tcBorders>
            <w:shd w:val="clear" w:color="000000" w:fill="FFFFFF"/>
            <w:vAlign w:val="center"/>
            <w:hideMark/>
          </w:tcPr>
          <w:p w14:paraId="734CBC2F" w14:textId="2DEC1156"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0:15 - 0:20</w:t>
            </w:r>
            <w:r w:rsidR="00A4302C">
              <w:rPr>
                <w:rFonts w:cs="Arial"/>
                <w:color w:val="000000"/>
                <w:sz w:val="18"/>
                <w:szCs w:val="18"/>
                <w:vertAlign w:val="superscript"/>
                <w:lang w:val="en-US"/>
              </w:rPr>
              <w:t>10</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61DC4704" w14:textId="77777777" w:rsidR="00655BCA" w:rsidRPr="008F6E71" w:rsidRDefault="00655BCA" w:rsidP="00655BCA">
            <w:pPr>
              <w:jc w:val="left"/>
              <w:rPr>
                <w:rFonts w:eastAsia="Times New Roman" w:cs="Arial"/>
                <w:color w:val="000000"/>
                <w:sz w:val="18"/>
                <w:szCs w:val="18"/>
                <w:lang w:val="en-US"/>
              </w:rPr>
            </w:pPr>
          </w:p>
        </w:tc>
      </w:tr>
      <w:tr w:rsidR="00655BCA" w:rsidRPr="008F6E71" w14:paraId="1A3D92C7" w14:textId="77777777" w:rsidTr="006C73C5">
        <w:trPr>
          <w:trHeight w:val="330"/>
        </w:trPr>
        <w:tc>
          <w:tcPr>
            <w:tcW w:w="2122" w:type="dxa"/>
            <w:vMerge/>
            <w:tcBorders>
              <w:top w:val="nil"/>
              <w:left w:val="single" w:sz="4" w:space="0" w:color="auto"/>
              <w:bottom w:val="single" w:sz="4" w:space="0" w:color="000000"/>
              <w:right w:val="single" w:sz="4" w:space="0" w:color="auto"/>
            </w:tcBorders>
            <w:vAlign w:val="center"/>
            <w:hideMark/>
          </w:tcPr>
          <w:p w14:paraId="5F937C16"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380C3FC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48F731FF" w14:textId="229D050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695" w:type="dxa"/>
            <w:tcBorders>
              <w:top w:val="nil"/>
              <w:left w:val="nil"/>
              <w:bottom w:val="single" w:sz="4" w:space="0" w:color="auto"/>
              <w:right w:val="single" w:sz="4" w:space="0" w:color="auto"/>
            </w:tcBorders>
            <w:shd w:val="clear" w:color="000000" w:fill="FFFFFF"/>
            <w:vAlign w:val="center"/>
            <w:hideMark/>
          </w:tcPr>
          <w:p w14:paraId="4E45DDC6" w14:textId="2D15FF9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0:10 - 0:20</w:t>
            </w:r>
          </w:p>
        </w:tc>
        <w:tc>
          <w:tcPr>
            <w:tcW w:w="1695" w:type="dxa"/>
            <w:tcBorders>
              <w:top w:val="nil"/>
              <w:left w:val="nil"/>
              <w:bottom w:val="single" w:sz="4" w:space="0" w:color="auto"/>
              <w:right w:val="single" w:sz="4" w:space="0" w:color="auto"/>
            </w:tcBorders>
            <w:shd w:val="clear" w:color="000000" w:fill="FFFFFF"/>
            <w:vAlign w:val="center"/>
            <w:hideMark/>
          </w:tcPr>
          <w:p w14:paraId="6959E279" w14:textId="5461D15B"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0:15 - 0:30</w:t>
            </w:r>
            <w:r w:rsidR="00A4302C">
              <w:rPr>
                <w:rFonts w:cs="Arial"/>
                <w:color w:val="000000"/>
                <w:sz w:val="18"/>
                <w:szCs w:val="18"/>
                <w:vertAlign w:val="superscript"/>
                <w:lang w:val="en-US"/>
              </w:rPr>
              <w:t>10</w:t>
            </w:r>
          </w:p>
        </w:tc>
        <w:tc>
          <w:tcPr>
            <w:tcW w:w="1695" w:type="dxa"/>
            <w:tcBorders>
              <w:top w:val="nil"/>
              <w:left w:val="nil"/>
              <w:bottom w:val="single" w:sz="4" w:space="0" w:color="auto"/>
              <w:right w:val="single" w:sz="4" w:space="0" w:color="auto"/>
            </w:tcBorders>
            <w:shd w:val="clear" w:color="000000" w:fill="FFFFFF"/>
            <w:vAlign w:val="center"/>
            <w:hideMark/>
          </w:tcPr>
          <w:p w14:paraId="38522B3A" w14:textId="47A963FA"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0:08 - 0:15</w:t>
            </w:r>
            <w:r w:rsidR="00A4302C">
              <w:rPr>
                <w:rFonts w:cs="Arial"/>
                <w:color w:val="000000"/>
                <w:sz w:val="18"/>
                <w:szCs w:val="18"/>
                <w:vertAlign w:val="superscript"/>
                <w:lang w:val="en-US"/>
              </w:rPr>
              <w:t>10</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43511FCB" w14:textId="77777777" w:rsidR="00655BCA" w:rsidRPr="008F6E71" w:rsidRDefault="00655BCA" w:rsidP="00655BCA">
            <w:pPr>
              <w:jc w:val="left"/>
              <w:rPr>
                <w:rFonts w:eastAsia="Times New Roman" w:cs="Arial"/>
                <w:color w:val="000000"/>
                <w:sz w:val="18"/>
                <w:szCs w:val="18"/>
                <w:lang w:val="en-US"/>
              </w:rPr>
            </w:pPr>
          </w:p>
        </w:tc>
      </w:tr>
      <w:tr w:rsidR="00655BCA" w:rsidRPr="008F6E71" w14:paraId="2F768941" w14:textId="77777777" w:rsidTr="006C73C5">
        <w:trPr>
          <w:trHeight w:val="48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4734A293" w14:textId="6E8034A8"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796" w:type="dxa"/>
            <w:tcBorders>
              <w:top w:val="nil"/>
              <w:left w:val="nil"/>
              <w:bottom w:val="single" w:sz="4" w:space="0" w:color="auto"/>
              <w:right w:val="single" w:sz="4" w:space="0" w:color="auto"/>
            </w:tcBorders>
            <w:shd w:val="clear" w:color="auto" w:fill="auto"/>
            <w:vAlign w:val="center"/>
            <w:hideMark/>
          </w:tcPr>
          <w:p w14:paraId="494DC9C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4842B21B" w14:textId="4D0BFCD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0:25 - 0:35</w:t>
            </w:r>
          </w:p>
        </w:tc>
        <w:tc>
          <w:tcPr>
            <w:tcW w:w="1695" w:type="dxa"/>
            <w:tcBorders>
              <w:top w:val="nil"/>
              <w:left w:val="nil"/>
              <w:bottom w:val="single" w:sz="4" w:space="0" w:color="auto"/>
              <w:right w:val="single" w:sz="4" w:space="0" w:color="auto"/>
            </w:tcBorders>
            <w:shd w:val="clear" w:color="000000" w:fill="FFFFFF"/>
            <w:vAlign w:val="center"/>
            <w:hideMark/>
          </w:tcPr>
          <w:p w14:paraId="41B79558" w14:textId="3508C832" w:rsidR="00655BCA" w:rsidRPr="008F6E71" w:rsidRDefault="00655BCA" w:rsidP="009C5BD0">
            <w:pPr>
              <w:jc w:val="center"/>
              <w:rPr>
                <w:rFonts w:eastAsia="Times New Roman" w:cs="Arial"/>
                <w:color w:val="000000"/>
                <w:sz w:val="18"/>
                <w:szCs w:val="18"/>
                <w:lang w:val="en-US"/>
              </w:rPr>
            </w:pPr>
            <w:r w:rsidRPr="008F6E71">
              <w:rPr>
                <w:rFonts w:cs="Arial"/>
                <w:color w:val="000000"/>
                <w:sz w:val="18"/>
                <w:szCs w:val="18"/>
                <w:lang w:val="en-US"/>
              </w:rPr>
              <w:t>0:</w:t>
            </w:r>
            <w:r w:rsidR="009C5BD0" w:rsidRPr="008F6E71">
              <w:rPr>
                <w:rFonts w:cs="Arial"/>
                <w:color w:val="000000"/>
                <w:sz w:val="18"/>
                <w:szCs w:val="18"/>
                <w:lang w:val="en-US"/>
              </w:rPr>
              <w:t xml:space="preserve">02 </w:t>
            </w:r>
            <w:r w:rsidRPr="008F6E71">
              <w:rPr>
                <w:rFonts w:cs="Arial"/>
                <w:color w:val="000000"/>
                <w:sz w:val="18"/>
                <w:szCs w:val="18"/>
                <w:lang w:val="en-US"/>
              </w:rPr>
              <w:t>- 0:</w:t>
            </w:r>
            <w:r w:rsidR="009C5BD0" w:rsidRPr="008F6E71">
              <w:rPr>
                <w:rFonts w:cs="Arial"/>
                <w:color w:val="000000"/>
                <w:sz w:val="18"/>
                <w:szCs w:val="18"/>
                <w:lang w:val="en-US"/>
              </w:rPr>
              <w:t>07</w:t>
            </w:r>
          </w:p>
        </w:tc>
        <w:tc>
          <w:tcPr>
            <w:tcW w:w="3390" w:type="dxa"/>
            <w:gridSpan w:val="2"/>
            <w:tcBorders>
              <w:top w:val="single" w:sz="4" w:space="0" w:color="auto"/>
              <w:left w:val="nil"/>
              <w:bottom w:val="nil"/>
              <w:right w:val="nil"/>
            </w:tcBorders>
            <w:shd w:val="clear" w:color="auto" w:fill="FF5E5E"/>
            <w:vAlign w:val="center"/>
            <w:hideMark/>
          </w:tcPr>
          <w:p w14:paraId="3AE91B2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1BC353E7" w14:textId="77777777" w:rsidR="00655BCA" w:rsidRPr="008F6E71" w:rsidRDefault="00655BCA" w:rsidP="00655BCA">
            <w:pPr>
              <w:jc w:val="left"/>
              <w:rPr>
                <w:rFonts w:eastAsia="Times New Roman" w:cs="Arial"/>
                <w:color w:val="000000"/>
                <w:sz w:val="18"/>
                <w:szCs w:val="18"/>
                <w:lang w:val="en-US"/>
              </w:rPr>
            </w:pPr>
          </w:p>
        </w:tc>
      </w:tr>
      <w:tr w:rsidR="00655BCA" w:rsidRPr="008F6E71" w14:paraId="4DB13245" w14:textId="77777777" w:rsidTr="006C73C5">
        <w:trPr>
          <w:trHeight w:val="48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717C4F43" w14:textId="52CC94BA"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796" w:type="dxa"/>
            <w:tcBorders>
              <w:top w:val="nil"/>
              <w:left w:val="nil"/>
              <w:bottom w:val="single" w:sz="4" w:space="0" w:color="auto"/>
              <w:right w:val="single" w:sz="4" w:space="0" w:color="auto"/>
            </w:tcBorders>
            <w:shd w:val="clear" w:color="auto" w:fill="auto"/>
            <w:vAlign w:val="center"/>
            <w:hideMark/>
          </w:tcPr>
          <w:p w14:paraId="48F9B69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2EDDFB59" w14:textId="717108D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0:25 - 0:35</w:t>
            </w:r>
          </w:p>
        </w:tc>
        <w:tc>
          <w:tcPr>
            <w:tcW w:w="1695" w:type="dxa"/>
            <w:tcBorders>
              <w:top w:val="nil"/>
              <w:left w:val="nil"/>
              <w:bottom w:val="single" w:sz="4" w:space="0" w:color="auto"/>
              <w:right w:val="single" w:sz="4" w:space="0" w:color="auto"/>
            </w:tcBorders>
            <w:shd w:val="clear" w:color="000000" w:fill="FFFFFF"/>
            <w:vAlign w:val="center"/>
            <w:hideMark/>
          </w:tcPr>
          <w:p w14:paraId="150045EC" w14:textId="4CA6A833" w:rsidR="00655BCA" w:rsidRPr="008F6E71" w:rsidRDefault="00655BCA" w:rsidP="009C5BD0">
            <w:pPr>
              <w:jc w:val="center"/>
              <w:rPr>
                <w:rFonts w:eastAsia="Times New Roman" w:cs="Arial"/>
                <w:color w:val="000000"/>
                <w:sz w:val="18"/>
                <w:szCs w:val="18"/>
                <w:lang w:val="en-US"/>
              </w:rPr>
            </w:pPr>
            <w:r w:rsidRPr="008F6E71">
              <w:rPr>
                <w:rFonts w:cs="Arial"/>
                <w:color w:val="000000"/>
                <w:sz w:val="18"/>
                <w:szCs w:val="18"/>
                <w:lang w:val="en-US"/>
              </w:rPr>
              <w:t>0:</w:t>
            </w:r>
            <w:r w:rsidR="009C5BD0" w:rsidRPr="008F6E71">
              <w:rPr>
                <w:rFonts w:cs="Arial"/>
                <w:color w:val="000000"/>
                <w:sz w:val="18"/>
                <w:szCs w:val="18"/>
                <w:lang w:val="en-US"/>
              </w:rPr>
              <w:t xml:space="preserve">01 </w:t>
            </w:r>
            <w:r w:rsidRPr="008F6E71">
              <w:rPr>
                <w:rFonts w:cs="Arial"/>
                <w:color w:val="000000"/>
                <w:sz w:val="18"/>
                <w:szCs w:val="18"/>
                <w:lang w:val="en-US"/>
              </w:rPr>
              <w:t>- 0:</w:t>
            </w:r>
            <w:r w:rsidR="009C5BD0" w:rsidRPr="008F6E71">
              <w:rPr>
                <w:rFonts w:cs="Arial"/>
                <w:color w:val="000000"/>
                <w:sz w:val="18"/>
                <w:szCs w:val="18"/>
                <w:lang w:val="en-US"/>
              </w:rPr>
              <w:t>03</w:t>
            </w:r>
          </w:p>
        </w:tc>
        <w:tc>
          <w:tcPr>
            <w:tcW w:w="1695" w:type="dxa"/>
            <w:tcBorders>
              <w:top w:val="nil"/>
              <w:left w:val="nil"/>
              <w:bottom w:val="nil"/>
              <w:right w:val="nil"/>
            </w:tcBorders>
            <w:shd w:val="clear" w:color="auto" w:fill="FF5E5E"/>
            <w:vAlign w:val="center"/>
            <w:hideMark/>
          </w:tcPr>
          <w:p w14:paraId="4687383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695" w:type="dxa"/>
            <w:tcBorders>
              <w:top w:val="nil"/>
              <w:left w:val="nil"/>
              <w:bottom w:val="nil"/>
              <w:right w:val="nil"/>
            </w:tcBorders>
            <w:shd w:val="clear" w:color="auto" w:fill="FF5E5E"/>
            <w:vAlign w:val="center"/>
            <w:hideMark/>
          </w:tcPr>
          <w:p w14:paraId="4C855D4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nil"/>
              <w:right w:val="single" w:sz="4" w:space="0" w:color="auto"/>
            </w:tcBorders>
            <w:shd w:val="clear" w:color="auto" w:fill="FF5E5E"/>
            <w:vAlign w:val="center"/>
            <w:hideMark/>
          </w:tcPr>
          <w:p w14:paraId="3357E321" w14:textId="77777777" w:rsidR="00655BCA" w:rsidRPr="008F6E71" w:rsidRDefault="00655BCA" w:rsidP="00655BCA">
            <w:pPr>
              <w:jc w:val="left"/>
              <w:rPr>
                <w:rFonts w:eastAsia="Times New Roman" w:cs="Arial"/>
                <w:color w:val="000000"/>
                <w:sz w:val="18"/>
                <w:szCs w:val="18"/>
                <w:lang w:val="en-US"/>
              </w:rPr>
            </w:pPr>
          </w:p>
        </w:tc>
      </w:tr>
      <w:tr w:rsidR="00655BCA" w:rsidRPr="008F6E71" w14:paraId="361DD8A2" w14:textId="77777777" w:rsidTr="006C73C5">
        <w:trPr>
          <w:trHeight w:val="48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1E24D45" w14:textId="76ECFAA8"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 °C</w:t>
            </w:r>
            <w:r w:rsidRPr="008F6E71">
              <w:rPr>
                <w:rFonts w:eastAsia="Times New Roman" w:cs="Arial"/>
                <w:color w:val="000000"/>
                <w:sz w:val="18"/>
                <w:szCs w:val="18"/>
                <w:lang w:val="en-US"/>
              </w:rPr>
              <w:br/>
              <w:t>(below -13 to -18 °F)</w:t>
            </w:r>
          </w:p>
        </w:tc>
        <w:tc>
          <w:tcPr>
            <w:tcW w:w="1796" w:type="dxa"/>
            <w:tcBorders>
              <w:top w:val="nil"/>
              <w:left w:val="nil"/>
              <w:bottom w:val="single" w:sz="4" w:space="0" w:color="auto"/>
              <w:right w:val="single" w:sz="4" w:space="0" w:color="auto"/>
            </w:tcBorders>
            <w:shd w:val="clear" w:color="auto" w:fill="auto"/>
            <w:vAlign w:val="center"/>
            <w:hideMark/>
          </w:tcPr>
          <w:p w14:paraId="01BB1F7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02B3ECEF" w14:textId="067CCF2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0:25 - 0:35</w:t>
            </w:r>
          </w:p>
        </w:tc>
        <w:tc>
          <w:tcPr>
            <w:tcW w:w="1695" w:type="dxa"/>
            <w:tcBorders>
              <w:top w:val="nil"/>
              <w:left w:val="nil"/>
              <w:bottom w:val="single" w:sz="4" w:space="0" w:color="auto"/>
              <w:right w:val="single" w:sz="4" w:space="0" w:color="auto"/>
            </w:tcBorders>
            <w:shd w:val="clear" w:color="000000" w:fill="FFFFFF"/>
            <w:vAlign w:val="center"/>
            <w:hideMark/>
          </w:tcPr>
          <w:p w14:paraId="4B953D3B" w14:textId="0F86DA47" w:rsidR="00655BCA" w:rsidRPr="008F6E71" w:rsidRDefault="00655BCA" w:rsidP="009C5BD0">
            <w:pPr>
              <w:jc w:val="center"/>
              <w:rPr>
                <w:rFonts w:eastAsia="Times New Roman" w:cs="Arial"/>
                <w:color w:val="000000"/>
                <w:sz w:val="18"/>
                <w:szCs w:val="18"/>
                <w:lang w:val="en-US"/>
              </w:rPr>
            </w:pPr>
            <w:r w:rsidRPr="008F6E71">
              <w:rPr>
                <w:rFonts w:cs="Arial"/>
                <w:color w:val="000000"/>
                <w:sz w:val="18"/>
                <w:szCs w:val="18"/>
                <w:lang w:val="en-US"/>
              </w:rPr>
              <w:t>0:</w:t>
            </w:r>
            <w:r w:rsidR="009C5BD0" w:rsidRPr="008F6E71">
              <w:rPr>
                <w:rFonts w:cs="Arial"/>
                <w:color w:val="000000"/>
                <w:sz w:val="18"/>
                <w:szCs w:val="18"/>
                <w:lang w:val="en-US"/>
              </w:rPr>
              <w:t xml:space="preserve">00 </w:t>
            </w:r>
            <w:r w:rsidRPr="008F6E71">
              <w:rPr>
                <w:rFonts w:cs="Arial"/>
                <w:color w:val="000000"/>
                <w:sz w:val="18"/>
                <w:szCs w:val="18"/>
                <w:lang w:val="en-US"/>
              </w:rPr>
              <w:t>- 0:</w:t>
            </w:r>
            <w:r w:rsidR="009C5BD0" w:rsidRPr="008F6E71">
              <w:rPr>
                <w:rFonts w:cs="Arial"/>
                <w:color w:val="000000"/>
                <w:sz w:val="18"/>
                <w:szCs w:val="18"/>
                <w:lang w:val="en-US"/>
              </w:rPr>
              <w:t>01</w:t>
            </w:r>
          </w:p>
        </w:tc>
        <w:tc>
          <w:tcPr>
            <w:tcW w:w="3390" w:type="dxa"/>
            <w:gridSpan w:val="2"/>
            <w:tcBorders>
              <w:top w:val="nil"/>
              <w:left w:val="nil"/>
              <w:bottom w:val="single" w:sz="4" w:space="0" w:color="auto"/>
              <w:right w:val="nil"/>
            </w:tcBorders>
            <w:shd w:val="clear" w:color="auto" w:fill="FF5E5E"/>
            <w:vAlign w:val="center"/>
            <w:hideMark/>
          </w:tcPr>
          <w:p w14:paraId="375AD7F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331B371B" w14:textId="77777777" w:rsidR="00655BCA" w:rsidRPr="008F6E71" w:rsidRDefault="00655BCA" w:rsidP="00655BCA">
            <w:pPr>
              <w:jc w:val="left"/>
              <w:rPr>
                <w:rFonts w:eastAsia="Times New Roman" w:cs="Arial"/>
                <w:color w:val="000000"/>
                <w:sz w:val="18"/>
                <w:szCs w:val="18"/>
                <w:lang w:val="en-US"/>
              </w:rPr>
            </w:pPr>
          </w:p>
        </w:tc>
      </w:tr>
    </w:tbl>
    <w:p w14:paraId="07FF8778" w14:textId="38598A5B" w:rsidR="001445E6" w:rsidRPr="008F6E71" w:rsidRDefault="001445E6" w:rsidP="00114231">
      <w:pPr>
        <w:pStyle w:val="Heading4"/>
      </w:pPr>
      <w:r w:rsidRPr="008F6E71">
        <w:t>NOTES</w:t>
      </w:r>
    </w:p>
    <w:p w14:paraId="04E22722" w14:textId="09D349DD" w:rsidR="00B873DB" w:rsidRPr="008F6E71" w:rsidRDefault="00B873DB" w:rsidP="00086CF4">
      <w:pPr>
        <w:pStyle w:val="ListNotes"/>
        <w:numPr>
          <w:ilvl w:val="0"/>
          <w:numId w:val="27"/>
        </w:numPr>
        <w:rPr>
          <w:lang w:val="en-US"/>
        </w:rPr>
      </w:pPr>
      <w:r w:rsidRPr="008F6E71">
        <w:rPr>
          <w:lang w:val="en-US"/>
        </w:rPr>
        <w:t>Ensure that the lowest operational use temperature (LOUT) is respected. Consider use of Type I fluid when Type II fluid cannot be used.</w:t>
      </w:r>
    </w:p>
    <w:p w14:paraId="564E9209"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0C26BB93" w14:textId="77777777" w:rsidR="00B4008F" w:rsidRPr="007A5FC6" w:rsidRDefault="00B4008F" w:rsidP="00B4008F">
      <w:pPr>
        <w:pStyle w:val="ListNotes"/>
      </w:pPr>
      <w:r>
        <w:t>Use freezing fog holdover times in conditions of ice crystals mixed with freezing fog or mist.</w:t>
      </w:r>
    </w:p>
    <w:p w14:paraId="7303FC85" w14:textId="27208C25" w:rsidR="00B873DB" w:rsidRPr="008F6E71" w:rsidRDefault="00B873DB" w:rsidP="00DF5AA0">
      <w:pPr>
        <w:pStyle w:val="ListNotes"/>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90786B" w:rsidRPr="008F6E71">
        <w:t xml:space="preserve">Table </w:t>
      </w:r>
      <w:r w:rsidR="0090786B">
        <w:rPr>
          <w:noProof/>
        </w:rPr>
        <w:t>53</w:t>
      </w:r>
      <w:r w:rsidR="00ED26DE">
        <w:rPr>
          <w:lang w:val="en-US"/>
        </w:rPr>
        <w:fldChar w:fldCharType="end"/>
      </w:r>
      <w:r w:rsidRPr="008F6E71">
        <w:rPr>
          <w:lang w:val="en-US"/>
        </w:rPr>
        <w:t>) is required.</w:t>
      </w:r>
    </w:p>
    <w:p w14:paraId="7AFB6ADB" w14:textId="072B2ED8" w:rsidR="00B873DB" w:rsidRPr="008F6E71" w:rsidRDefault="00B873DB"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1BEEE35E" w14:textId="77777777" w:rsidR="00161278" w:rsidRPr="00944A6E" w:rsidRDefault="00161278" w:rsidP="00161278">
      <w:pPr>
        <w:pStyle w:val="ListNotes"/>
      </w:pPr>
      <w:r>
        <w:t>Use snow holdover times in conditions of very light, light, or moderate snow mixed with ice crystals.</w:t>
      </w:r>
    </w:p>
    <w:p w14:paraId="1A3F4D2B" w14:textId="3E4AD649" w:rsidR="00B873DB" w:rsidRPr="008F6E71" w:rsidRDefault="00666E0D" w:rsidP="00DF5AA0">
      <w:pPr>
        <w:pStyle w:val="ListNotes"/>
        <w:rPr>
          <w:lang w:val="en-US"/>
        </w:rPr>
      </w:pPr>
      <w:r w:rsidRPr="008F6E71">
        <w:rPr>
          <w:lang w:val="en-US"/>
        </w:rPr>
        <w:t xml:space="preserve">Includes light, moderate and heavy freezing drizzle. </w:t>
      </w:r>
      <w:r w:rsidR="00B873DB" w:rsidRPr="008F6E71">
        <w:rPr>
          <w:lang w:val="en-US"/>
        </w:rPr>
        <w:t>Use light freezing rain holdover times if positive identification of freezing drizzle is not possible.</w:t>
      </w:r>
    </w:p>
    <w:p w14:paraId="09803CF9" w14:textId="4188B55C" w:rsidR="00B873DB" w:rsidRPr="008F6E71" w:rsidRDefault="00B873DB"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17AFC179" w14:textId="37128F85" w:rsidR="00B873DB" w:rsidRPr="008F6E71" w:rsidRDefault="00B873DB" w:rsidP="00DF5AA0">
      <w:pPr>
        <w:pStyle w:val="ListNotes"/>
        <w:rPr>
          <w:lang w:val="en-US"/>
        </w:rPr>
      </w:pPr>
      <w:r w:rsidRPr="008F6E71">
        <w:rPr>
          <w:lang w:val="en-US"/>
        </w:rPr>
        <w:t>Heavy snow, ice pellets, moderate and heavy freezing rain, small hail and hail.</w:t>
      </w:r>
    </w:p>
    <w:p w14:paraId="4C9E0E75" w14:textId="1298A95B" w:rsidR="00B873DB" w:rsidRPr="008F6E71" w:rsidRDefault="00B873DB"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40838C22" w14:textId="0AB8E039" w:rsidR="00B873DB" w:rsidRPr="008F6E71" w:rsidRDefault="00B873DB" w:rsidP="00114231">
      <w:pPr>
        <w:pStyle w:val="Heading4"/>
      </w:pPr>
      <w:r w:rsidRPr="008F6E71">
        <w:t>CAUTIONS</w:t>
      </w:r>
    </w:p>
    <w:p w14:paraId="7588A653" w14:textId="5BC8C5B4" w:rsidR="00A55278" w:rsidRPr="00B37CCA" w:rsidRDefault="00A55278" w:rsidP="002375A4">
      <w:pPr>
        <w:pStyle w:val="ListCautions"/>
      </w:pPr>
      <w:r w:rsidRPr="00B37CCA">
        <w:t xml:space="preserve">The cautions that apply to the holdover times in the table above can be found on page </w:t>
      </w:r>
      <w:r w:rsidRPr="00B37CCA">
        <w:fldChar w:fldCharType="begin"/>
      </w:r>
      <w:r w:rsidRPr="00B37CCA">
        <w:instrText xml:space="preserve"> PAGEREF TypeIICautions \h </w:instrText>
      </w:r>
      <w:r w:rsidRPr="00B37CCA">
        <w:fldChar w:fldCharType="separate"/>
      </w:r>
      <w:r w:rsidR="0090786B">
        <w:rPr>
          <w:noProof/>
        </w:rPr>
        <w:t>13</w:t>
      </w:r>
      <w:r w:rsidRPr="00B37CCA">
        <w:fldChar w:fldCharType="end"/>
      </w:r>
      <w:r w:rsidRPr="00B37CCA">
        <w:t>.</w:t>
      </w:r>
    </w:p>
    <w:p w14:paraId="1D8C5816" w14:textId="0CE92DC5" w:rsidR="00335798" w:rsidRPr="008F6E71" w:rsidRDefault="00335798" w:rsidP="002375A4">
      <w:pPr>
        <w:pStyle w:val="ListCautions"/>
      </w:pPr>
      <w:r w:rsidRPr="008F6E71">
        <w:br w:type="page"/>
      </w:r>
    </w:p>
    <w:p w14:paraId="333C9C9F" w14:textId="6C059420" w:rsidR="009108DA" w:rsidRPr="008F6E71" w:rsidRDefault="007E51F3" w:rsidP="00B47DA2">
      <w:pPr>
        <w:pStyle w:val="Heading3"/>
      </w:pPr>
      <w:bookmarkStart w:id="96" w:name="_TABLE_2J._TYPE"/>
      <w:bookmarkStart w:id="97" w:name="_Toc436349430"/>
      <w:bookmarkStart w:id="98" w:name="_Toc508704816"/>
      <w:bookmarkStart w:id="99" w:name="_Toc43986165"/>
      <w:bookmarkStart w:id="100" w:name="_Toc109205882"/>
      <w:bookmarkEnd w:id="96"/>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90786B">
        <w:rPr>
          <w:noProof/>
        </w:rPr>
        <w:t>15</w:t>
      </w:r>
      <w:r w:rsidR="003B4FAC" w:rsidRPr="008F6E71">
        <w:rPr>
          <w:noProof/>
        </w:rPr>
        <w:fldChar w:fldCharType="end"/>
      </w:r>
      <w:r w:rsidR="00C372A3" w:rsidRPr="008F6E71">
        <w:t>: Type I</w:t>
      </w:r>
      <w:r w:rsidR="001E29FD" w:rsidRPr="008F6E71">
        <w:t>I</w:t>
      </w:r>
      <w:r w:rsidR="00C372A3" w:rsidRPr="008F6E71">
        <w:t xml:space="preserve"> Holdover Times </w:t>
      </w:r>
      <w:r w:rsidR="00EF3CD3" w:rsidRPr="008F6E71">
        <w:t>f</w:t>
      </w:r>
      <w:r w:rsidR="00C372A3" w:rsidRPr="008F6E71">
        <w:t>or Newave Aerochemical F</w:t>
      </w:r>
      <w:r w:rsidR="001E29FD" w:rsidRPr="008F6E71">
        <w:t>CY</w:t>
      </w:r>
      <w:r w:rsidR="00C372A3" w:rsidRPr="008F6E71">
        <w:t>-2 Bio+</w:t>
      </w:r>
      <w:bookmarkEnd w:id="97"/>
      <w:bookmarkEnd w:id="98"/>
      <w:bookmarkEnd w:id="99"/>
      <w:bookmarkEnd w:id="100"/>
    </w:p>
    <w:tbl>
      <w:tblPr>
        <w:tblW w:w="13536" w:type="dxa"/>
        <w:tblLayout w:type="fixed"/>
        <w:tblCellMar>
          <w:left w:w="0" w:type="dxa"/>
          <w:right w:w="0" w:type="dxa"/>
        </w:tblCellMar>
        <w:tblLook w:val="04A0" w:firstRow="1" w:lastRow="0" w:firstColumn="1" w:lastColumn="0" w:noHBand="0" w:noVBand="1"/>
        <w:tblCaption w:val="Type II Holdover Times for Newave Aerochemical FCY-2 Bio+"/>
        <w:tblDescription w:val="Table showing Type II Holdover Times for Newave Aerochemical FCY-2 Bio+"/>
      </w:tblPr>
      <w:tblGrid>
        <w:gridCol w:w="1926"/>
        <w:gridCol w:w="1538"/>
        <w:gridCol w:w="1316"/>
        <w:gridCol w:w="1317"/>
        <w:gridCol w:w="1317"/>
        <w:gridCol w:w="1317"/>
        <w:gridCol w:w="1317"/>
        <w:gridCol w:w="1317"/>
        <w:gridCol w:w="1317"/>
        <w:gridCol w:w="854"/>
      </w:tblGrid>
      <w:tr w:rsidR="00FD2956" w:rsidRPr="008F6E71" w14:paraId="399F3F87"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6439FB14" w14:textId="0859ECC8"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1F621452" w14:textId="55A2EA01"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10B25067" w14:textId="785C40D5"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3C34541" w14:textId="538123E4"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5448D2E" w14:textId="7B75B0A0"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1E8EAE4" w14:textId="6D05D977"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F87E3C0" w14:textId="1474A770"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B391C0F" w14:textId="78061DB3"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65E17" w14:textId="5A483B3E"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7E846EE5" w14:textId="2015A546"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655BCA" w:rsidRPr="008F6E71" w14:paraId="4B166BCC"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D54ED18" w14:textId="76B5493F"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2E187D6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C8F770F" w14:textId="1E91395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1:25 - 2:30</w:t>
            </w:r>
          </w:p>
        </w:tc>
        <w:tc>
          <w:tcPr>
            <w:tcW w:w="1317" w:type="dxa"/>
            <w:tcBorders>
              <w:top w:val="nil"/>
              <w:left w:val="nil"/>
              <w:bottom w:val="single" w:sz="4" w:space="0" w:color="auto"/>
              <w:right w:val="single" w:sz="4" w:space="0" w:color="auto"/>
            </w:tcBorders>
            <w:shd w:val="clear" w:color="000000" w:fill="00FF00"/>
            <w:vAlign w:val="center"/>
            <w:hideMark/>
          </w:tcPr>
          <w:p w14:paraId="26D785D1" w14:textId="7A716A7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2:20 - 2:55</w:t>
            </w:r>
          </w:p>
        </w:tc>
        <w:tc>
          <w:tcPr>
            <w:tcW w:w="1317" w:type="dxa"/>
            <w:tcBorders>
              <w:top w:val="nil"/>
              <w:left w:val="nil"/>
              <w:bottom w:val="single" w:sz="4" w:space="0" w:color="auto"/>
              <w:right w:val="single" w:sz="4" w:space="0" w:color="auto"/>
            </w:tcBorders>
            <w:shd w:val="clear" w:color="000000" w:fill="FFFF00"/>
            <w:vAlign w:val="center"/>
            <w:hideMark/>
          </w:tcPr>
          <w:p w14:paraId="35357712" w14:textId="56D9292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1:05 - 2:20</w:t>
            </w:r>
          </w:p>
        </w:tc>
        <w:tc>
          <w:tcPr>
            <w:tcW w:w="1317" w:type="dxa"/>
            <w:tcBorders>
              <w:top w:val="nil"/>
              <w:left w:val="nil"/>
              <w:bottom w:val="single" w:sz="4" w:space="0" w:color="auto"/>
              <w:right w:val="single" w:sz="4" w:space="0" w:color="auto"/>
            </w:tcBorders>
            <w:shd w:val="clear" w:color="000000" w:fill="FFC000"/>
            <w:vAlign w:val="center"/>
            <w:hideMark/>
          </w:tcPr>
          <w:p w14:paraId="5F25C6B4" w14:textId="5F10636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FFFF"/>
            <w:vAlign w:val="center"/>
            <w:hideMark/>
          </w:tcPr>
          <w:p w14:paraId="4744C71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0:50 - 1:20</w:t>
            </w:r>
          </w:p>
        </w:tc>
        <w:tc>
          <w:tcPr>
            <w:tcW w:w="1317" w:type="dxa"/>
            <w:tcBorders>
              <w:top w:val="nil"/>
              <w:left w:val="nil"/>
              <w:bottom w:val="single" w:sz="4" w:space="0" w:color="auto"/>
              <w:right w:val="single" w:sz="4" w:space="0" w:color="auto"/>
            </w:tcBorders>
            <w:shd w:val="clear" w:color="000000" w:fill="FFFFFF"/>
            <w:vAlign w:val="center"/>
            <w:hideMark/>
          </w:tcPr>
          <w:p w14:paraId="3495FC0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0:25 - 0:45</w:t>
            </w:r>
          </w:p>
        </w:tc>
        <w:tc>
          <w:tcPr>
            <w:tcW w:w="1317" w:type="dxa"/>
            <w:tcBorders>
              <w:top w:val="nil"/>
              <w:left w:val="nil"/>
              <w:bottom w:val="single" w:sz="4" w:space="0" w:color="auto"/>
              <w:right w:val="single" w:sz="4" w:space="0" w:color="auto"/>
            </w:tcBorders>
            <w:shd w:val="clear" w:color="000000" w:fill="FFFFFF"/>
            <w:vAlign w:val="center"/>
            <w:hideMark/>
          </w:tcPr>
          <w:p w14:paraId="78F216A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0:08 - 1:15</w:t>
            </w:r>
          </w:p>
        </w:tc>
        <w:tc>
          <w:tcPr>
            <w:tcW w:w="854" w:type="dxa"/>
            <w:tcBorders>
              <w:top w:val="single" w:sz="4" w:space="0" w:color="auto"/>
              <w:left w:val="nil"/>
              <w:bottom w:val="nil"/>
              <w:right w:val="single" w:sz="4" w:space="0" w:color="auto"/>
            </w:tcBorders>
            <w:shd w:val="clear" w:color="auto" w:fill="FF5E5E"/>
            <w:vAlign w:val="center"/>
            <w:hideMark/>
          </w:tcPr>
          <w:p w14:paraId="7A5C899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20387A0E"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6324F25"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31316B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4E5AF68B" w14:textId="20D729D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0:45 - 1:20</w:t>
            </w:r>
          </w:p>
        </w:tc>
        <w:tc>
          <w:tcPr>
            <w:tcW w:w="1317" w:type="dxa"/>
            <w:tcBorders>
              <w:top w:val="nil"/>
              <w:left w:val="nil"/>
              <w:bottom w:val="single" w:sz="4" w:space="0" w:color="auto"/>
              <w:right w:val="single" w:sz="4" w:space="0" w:color="auto"/>
            </w:tcBorders>
            <w:shd w:val="clear" w:color="000000" w:fill="00FF00"/>
            <w:vAlign w:val="center"/>
            <w:hideMark/>
          </w:tcPr>
          <w:p w14:paraId="12B115B4" w14:textId="70A46553"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1:20 - 1:40</w:t>
            </w:r>
          </w:p>
        </w:tc>
        <w:tc>
          <w:tcPr>
            <w:tcW w:w="1317" w:type="dxa"/>
            <w:tcBorders>
              <w:top w:val="nil"/>
              <w:left w:val="nil"/>
              <w:bottom w:val="single" w:sz="4" w:space="0" w:color="auto"/>
              <w:right w:val="single" w:sz="4" w:space="0" w:color="auto"/>
            </w:tcBorders>
            <w:shd w:val="clear" w:color="000000" w:fill="FFFF00"/>
            <w:vAlign w:val="center"/>
            <w:hideMark/>
          </w:tcPr>
          <w:p w14:paraId="2E9A60C0" w14:textId="639F7D2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FFC000"/>
            <w:vAlign w:val="center"/>
            <w:hideMark/>
          </w:tcPr>
          <w:p w14:paraId="737E6EBA" w14:textId="235BB24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0:20 - 0:40</w:t>
            </w:r>
          </w:p>
        </w:tc>
        <w:tc>
          <w:tcPr>
            <w:tcW w:w="1317" w:type="dxa"/>
            <w:tcBorders>
              <w:top w:val="nil"/>
              <w:left w:val="nil"/>
              <w:bottom w:val="single" w:sz="4" w:space="0" w:color="auto"/>
              <w:right w:val="single" w:sz="4" w:space="0" w:color="auto"/>
            </w:tcBorders>
            <w:shd w:val="clear" w:color="000000" w:fill="FFFFFF"/>
            <w:vAlign w:val="center"/>
            <w:hideMark/>
          </w:tcPr>
          <w:p w14:paraId="546AD2A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FFFF"/>
            <w:vAlign w:val="center"/>
            <w:hideMark/>
          </w:tcPr>
          <w:p w14:paraId="211F241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0:15 - 0:25</w:t>
            </w:r>
          </w:p>
        </w:tc>
        <w:tc>
          <w:tcPr>
            <w:tcW w:w="1317" w:type="dxa"/>
            <w:tcBorders>
              <w:top w:val="nil"/>
              <w:left w:val="nil"/>
              <w:bottom w:val="single" w:sz="4" w:space="0" w:color="auto"/>
              <w:right w:val="single" w:sz="4" w:space="0" w:color="auto"/>
            </w:tcBorders>
            <w:shd w:val="clear" w:color="000000" w:fill="FFFFFF"/>
            <w:vAlign w:val="center"/>
            <w:hideMark/>
          </w:tcPr>
          <w:p w14:paraId="42B913C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0:06 - 0:35</w:t>
            </w:r>
          </w:p>
        </w:tc>
        <w:tc>
          <w:tcPr>
            <w:tcW w:w="854" w:type="dxa"/>
            <w:tcBorders>
              <w:top w:val="nil"/>
              <w:left w:val="nil"/>
              <w:bottom w:val="nil"/>
              <w:right w:val="single" w:sz="4" w:space="0" w:color="auto"/>
            </w:tcBorders>
            <w:shd w:val="clear" w:color="auto" w:fill="FF5E5E"/>
            <w:vAlign w:val="center"/>
            <w:hideMark/>
          </w:tcPr>
          <w:p w14:paraId="513959D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3A3528F1"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1AF229C"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6CF850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022E3209" w14:textId="4D2F91C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00FF00"/>
            <w:vAlign w:val="center"/>
            <w:hideMark/>
          </w:tcPr>
          <w:p w14:paraId="41423F5D" w14:textId="537E311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0:25 - 0:30</w:t>
            </w:r>
          </w:p>
        </w:tc>
        <w:tc>
          <w:tcPr>
            <w:tcW w:w="1317" w:type="dxa"/>
            <w:tcBorders>
              <w:top w:val="nil"/>
              <w:left w:val="nil"/>
              <w:bottom w:val="single" w:sz="4" w:space="0" w:color="auto"/>
              <w:right w:val="single" w:sz="4" w:space="0" w:color="auto"/>
            </w:tcBorders>
            <w:shd w:val="clear" w:color="000000" w:fill="FFFF00"/>
            <w:vAlign w:val="center"/>
            <w:hideMark/>
          </w:tcPr>
          <w:p w14:paraId="2585A031" w14:textId="376074C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0:15 - 0:25</w:t>
            </w:r>
          </w:p>
        </w:tc>
        <w:tc>
          <w:tcPr>
            <w:tcW w:w="1317" w:type="dxa"/>
            <w:tcBorders>
              <w:top w:val="nil"/>
              <w:left w:val="nil"/>
              <w:bottom w:val="single" w:sz="4" w:space="0" w:color="auto"/>
              <w:right w:val="single" w:sz="4" w:space="0" w:color="auto"/>
            </w:tcBorders>
            <w:shd w:val="clear" w:color="000000" w:fill="FFC000"/>
            <w:vAlign w:val="center"/>
            <w:hideMark/>
          </w:tcPr>
          <w:p w14:paraId="125F3445" w14:textId="373E41E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0:08 - 0:15</w:t>
            </w:r>
          </w:p>
        </w:tc>
        <w:tc>
          <w:tcPr>
            <w:tcW w:w="1317" w:type="dxa"/>
            <w:tcBorders>
              <w:top w:val="nil"/>
              <w:left w:val="nil"/>
              <w:bottom w:val="single" w:sz="4" w:space="0" w:color="auto"/>
              <w:right w:val="single" w:sz="4" w:space="0" w:color="auto"/>
            </w:tcBorders>
            <w:shd w:val="clear" w:color="000000" w:fill="FFFFFF"/>
            <w:vAlign w:val="center"/>
            <w:hideMark/>
          </w:tcPr>
          <w:p w14:paraId="696504F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0:10 - 0:20</w:t>
            </w:r>
          </w:p>
        </w:tc>
        <w:tc>
          <w:tcPr>
            <w:tcW w:w="1317" w:type="dxa"/>
            <w:tcBorders>
              <w:top w:val="nil"/>
              <w:left w:val="nil"/>
              <w:bottom w:val="single" w:sz="4" w:space="0" w:color="auto"/>
              <w:right w:val="single" w:sz="4" w:space="0" w:color="auto"/>
            </w:tcBorders>
            <w:shd w:val="clear" w:color="000000" w:fill="FFFFFF"/>
            <w:vAlign w:val="center"/>
            <w:hideMark/>
          </w:tcPr>
          <w:p w14:paraId="637B957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0:08 - 0:10</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1723245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655BCA" w:rsidRPr="008F6E71" w14:paraId="23F30C94"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4708683" w14:textId="48E545ED"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0BE504B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BF2B200" w14:textId="68EB12A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0:40 - 1:30</w:t>
            </w:r>
          </w:p>
        </w:tc>
        <w:tc>
          <w:tcPr>
            <w:tcW w:w="1317" w:type="dxa"/>
            <w:tcBorders>
              <w:top w:val="nil"/>
              <w:left w:val="nil"/>
              <w:bottom w:val="single" w:sz="4" w:space="0" w:color="auto"/>
              <w:right w:val="single" w:sz="4" w:space="0" w:color="auto"/>
            </w:tcBorders>
            <w:shd w:val="clear" w:color="000000" w:fill="00FF00"/>
            <w:vAlign w:val="center"/>
            <w:hideMark/>
          </w:tcPr>
          <w:p w14:paraId="58A39BD1" w14:textId="6B245DC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1:25 - 1:50</w:t>
            </w:r>
          </w:p>
        </w:tc>
        <w:tc>
          <w:tcPr>
            <w:tcW w:w="1317" w:type="dxa"/>
            <w:tcBorders>
              <w:top w:val="nil"/>
              <w:left w:val="nil"/>
              <w:bottom w:val="single" w:sz="4" w:space="0" w:color="auto"/>
              <w:right w:val="single" w:sz="4" w:space="0" w:color="auto"/>
            </w:tcBorders>
            <w:shd w:val="clear" w:color="000000" w:fill="FFFF00"/>
            <w:vAlign w:val="center"/>
            <w:hideMark/>
          </w:tcPr>
          <w:p w14:paraId="179D7779" w14:textId="38C6C48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0:40 - 1:25</w:t>
            </w:r>
          </w:p>
        </w:tc>
        <w:tc>
          <w:tcPr>
            <w:tcW w:w="1317" w:type="dxa"/>
            <w:tcBorders>
              <w:top w:val="nil"/>
              <w:left w:val="nil"/>
              <w:bottom w:val="single" w:sz="4" w:space="0" w:color="auto"/>
              <w:right w:val="single" w:sz="4" w:space="0" w:color="auto"/>
            </w:tcBorders>
            <w:shd w:val="clear" w:color="000000" w:fill="FFC000"/>
            <w:vAlign w:val="center"/>
            <w:hideMark/>
          </w:tcPr>
          <w:p w14:paraId="0EFD0892" w14:textId="6CDAE43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0:20 - 0:40</w:t>
            </w:r>
          </w:p>
        </w:tc>
        <w:tc>
          <w:tcPr>
            <w:tcW w:w="1317" w:type="dxa"/>
            <w:tcBorders>
              <w:top w:val="nil"/>
              <w:left w:val="nil"/>
              <w:bottom w:val="single" w:sz="4" w:space="0" w:color="auto"/>
              <w:right w:val="single" w:sz="4" w:space="0" w:color="auto"/>
            </w:tcBorders>
            <w:shd w:val="clear" w:color="000000" w:fill="FFFFFF"/>
            <w:vAlign w:val="center"/>
            <w:hideMark/>
          </w:tcPr>
          <w:p w14:paraId="1C3E719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0:35 - 1:05</w:t>
            </w:r>
          </w:p>
        </w:tc>
        <w:tc>
          <w:tcPr>
            <w:tcW w:w="1317" w:type="dxa"/>
            <w:tcBorders>
              <w:top w:val="nil"/>
              <w:left w:val="nil"/>
              <w:bottom w:val="single" w:sz="4" w:space="0" w:color="auto"/>
              <w:right w:val="single" w:sz="4" w:space="0" w:color="auto"/>
            </w:tcBorders>
            <w:shd w:val="clear" w:color="000000" w:fill="FFFFFF"/>
            <w:vAlign w:val="center"/>
            <w:hideMark/>
          </w:tcPr>
          <w:p w14:paraId="2297F88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0:15 - 0:30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B25607A" w14:textId="77777777" w:rsidR="00655BCA" w:rsidRPr="008F6E71" w:rsidRDefault="00655BCA" w:rsidP="00655BCA">
            <w:pPr>
              <w:jc w:val="left"/>
              <w:rPr>
                <w:rFonts w:eastAsia="Times New Roman" w:cs="Arial"/>
                <w:color w:val="000000"/>
                <w:sz w:val="18"/>
                <w:szCs w:val="18"/>
                <w:lang w:val="en-US"/>
              </w:rPr>
            </w:pPr>
          </w:p>
        </w:tc>
      </w:tr>
      <w:tr w:rsidR="00655BCA" w:rsidRPr="008F6E71" w14:paraId="26956C82"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3E363E97"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20C02D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61D6DA95" w14:textId="1AED24A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00FF00"/>
            <w:vAlign w:val="center"/>
            <w:hideMark/>
          </w:tcPr>
          <w:p w14:paraId="0A8C8177" w14:textId="0084B91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0:50 - 1:05</w:t>
            </w:r>
          </w:p>
        </w:tc>
        <w:tc>
          <w:tcPr>
            <w:tcW w:w="1317" w:type="dxa"/>
            <w:tcBorders>
              <w:top w:val="nil"/>
              <w:left w:val="nil"/>
              <w:bottom w:val="single" w:sz="4" w:space="0" w:color="auto"/>
              <w:right w:val="single" w:sz="4" w:space="0" w:color="auto"/>
            </w:tcBorders>
            <w:shd w:val="clear" w:color="000000" w:fill="FFFF00"/>
            <w:vAlign w:val="center"/>
            <w:hideMark/>
          </w:tcPr>
          <w:p w14:paraId="4B4F64F5" w14:textId="5B39E4B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C000"/>
            <w:vAlign w:val="center"/>
            <w:hideMark/>
          </w:tcPr>
          <w:p w14:paraId="3FE0E3B8" w14:textId="52D9B97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0:10 - 0:25</w:t>
            </w:r>
          </w:p>
        </w:tc>
        <w:tc>
          <w:tcPr>
            <w:tcW w:w="1317" w:type="dxa"/>
            <w:tcBorders>
              <w:top w:val="nil"/>
              <w:left w:val="nil"/>
              <w:bottom w:val="single" w:sz="4" w:space="0" w:color="auto"/>
              <w:right w:val="single" w:sz="4" w:space="0" w:color="auto"/>
            </w:tcBorders>
            <w:shd w:val="clear" w:color="000000" w:fill="FFFFFF"/>
            <w:vAlign w:val="center"/>
            <w:hideMark/>
          </w:tcPr>
          <w:p w14:paraId="318CE61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0:20 - 0:35</w:t>
            </w:r>
          </w:p>
        </w:tc>
        <w:tc>
          <w:tcPr>
            <w:tcW w:w="1317" w:type="dxa"/>
            <w:tcBorders>
              <w:top w:val="nil"/>
              <w:left w:val="nil"/>
              <w:bottom w:val="single" w:sz="4" w:space="0" w:color="auto"/>
              <w:right w:val="single" w:sz="4" w:space="0" w:color="auto"/>
            </w:tcBorders>
            <w:shd w:val="clear" w:color="000000" w:fill="FFFFFF"/>
            <w:vAlign w:val="center"/>
            <w:hideMark/>
          </w:tcPr>
          <w:p w14:paraId="05637E1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4E9C0C7" w14:textId="77777777" w:rsidR="00655BCA" w:rsidRPr="008F6E71" w:rsidRDefault="00655BCA" w:rsidP="00655BCA">
            <w:pPr>
              <w:jc w:val="left"/>
              <w:rPr>
                <w:rFonts w:eastAsia="Times New Roman" w:cs="Arial"/>
                <w:color w:val="000000"/>
                <w:sz w:val="18"/>
                <w:szCs w:val="18"/>
                <w:lang w:val="en-US"/>
              </w:rPr>
            </w:pPr>
          </w:p>
        </w:tc>
      </w:tr>
      <w:tr w:rsidR="00655BCA" w:rsidRPr="008F6E71" w14:paraId="23633BE6"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D708560" w14:textId="2733BFF4"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70B99F0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C167948" w14:textId="03E4F8C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0:40 - 1:30</w:t>
            </w:r>
          </w:p>
        </w:tc>
        <w:tc>
          <w:tcPr>
            <w:tcW w:w="1317" w:type="dxa"/>
            <w:tcBorders>
              <w:top w:val="nil"/>
              <w:left w:val="nil"/>
              <w:bottom w:val="single" w:sz="4" w:space="0" w:color="auto"/>
              <w:right w:val="single" w:sz="4" w:space="0" w:color="auto"/>
            </w:tcBorders>
            <w:shd w:val="clear" w:color="000000" w:fill="00FF00"/>
            <w:vAlign w:val="center"/>
            <w:hideMark/>
          </w:tcPr>
          <w:p w14:paraId="25377961" w14:textId="7A2E33F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1:00 - 1:15</w:t>
            </w:r>
          </w:p>
        </w:tc>
        <w:tc>
          <w:tcPr>
            <w:tcW w:w="1317" w:type="dxa"/>
            <w:tcBorders>
              <w:top w:val="nil"/>
              <w:left w:val="nil"/>
              <w:bottom w:val="single" w:sz="4" w:space="0" w:color="auto"/>
              <w:right w:val="single" w:sz="4" w:space="0" w:color="auto"/>
            </w:tcBorders>
            <w:shd w:val="clear" w:color="000000" w:fill="FFFF00"/>
            <w:vAlign w:val="center"/>
            <w:hideMark/>
          </w:tcPr>
          <w:p w14:paraId="5C3836E2" w14:textId="0AAA9D8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0:30 - 1:00</w:t>
            </w:r>
          </w:p>
        </w:tc>
        <w:tc>
          <w:tcPr>
            <w:tcW w:w="1317" w:type="dxa"/>
            <w:tcBorders>
              <w:top w:val="nil"/>
              <w:left w:val="nil"/>
              <w:bottom w:val="single" w:sz="4" w:space="0" w:color="auto"/>
              <w:right w:val="single" w:sz="4" w:space="0" w:color="auto"/>
            </w:tcBorders>
            <w:shd w:val="clear" w:color="000000" w:fill="FFC000"/>
            <w:vAlign w:val="center"/>
            <w:hideMark/>
          </w:tcPr>
          <w:p w14:paraId="739E623A" w14:textId="643DCC3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FFFF"/>
            <w:vAlign w:val="center"/>
            <w:hideMark/>
          </w:tcPr>
          <w:p w14:paraId="1E2B3B04" w14:textId="7972298C"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0:35 - 1:05</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7B83CA50" w14:textId="2BB0C5C3"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0:15 - 0:30</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9F5524E" w14:textId="77777777" w:rsidR="00655BCA" w:rsidRPr="008F6E71" w:rsidRDefault="00655BCA" w:rsidP="00655BCA">
            <w:pPr>
              <w:jc w:val="left"/>
              <w:rPr>
                <w:rFonts w:eastAsia="Times New Roman" w:cs="Arial"/>
                <w:color w:val="000000"/>
                <w:sz w:val="18"/>
                <w:szCs w:val="18"/>
                <w:lang w:val="en-US"/>
              </w:rPr>
            </w:pPr>
          </w:p>
        </w:tc>
      </w:tr>
      <w:tr w:rsidR="00655BCA" w:rsidRPr="008F6E71" w14:paraId="0109FC95"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30FDBDEC"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16BD8A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16286C8" w14:textId="7FE6ED6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00FF00"/>
            <w:vAlign w:val="center"/>
            <w:hideMark/>
          </w:tcPr>
          <w:p w14:paraId="6BD98EE1" w14:textId="7F5DAEA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0:35 - 0:45</w:t>
            </w:r>
          </w:p>
        </w:tc>
        <w:tc>
          <w:tcPr>
            <w:tcW w:w="1317" w:type="dxa"/>
            <w:tcBorders>
              <w:top w:val="nil"/>
              <w:left w:val="nil"/>
              <w:bottom w:val="single" w:sz="4" w:space="0" w:color="auto"/>
              <w:right w:val="single" w:sz="4" w:space="0" w:color="auto"/>
            </w:tcBorders>
            <w:shd w:val="clear" w:color="000000" w:fill="FFFF00"/>
            <w:vAlign w:val="center"/>
            <w:hideMark/>
          </w:tcPr>
          <w:p w14:paraId="144B410E" w14:textId="3EF9724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0:20 - 0:35</w:t>
            </w:r>
          </w:p>
        </w:tc>
        <w:tc>
          <w:tcPr>
            <w:tcW w:w="1317" w:type="dxa"/>
            <w:tcBorders>
              <w:top w:val="nil"/>
              <w:left w:val="nil"/>
              <w:bottom w:val="single" w:sz="4" w:space="0" w:color="auto"/>
              <w:right w:val="single" w:sz="4" w:space="0" w:color="auto"/>
            </w:tcBorders>
            <w:shd w:val="clear" w:color="000000" w:fill="FFC000"/>
            <w:vAlign w:val="center"/>
            <w:hideMark/>
          </w:tcPr>
          <w:p w14:paraId="260B7E8B" w14:textId="29FAD75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0:08 - 0:20</w:t>
            </w:r>
          </w:p>
        </w:tc>
        <w:tc>
          <w:tcPr>
            <w:tcW w:w="1317" w:type="dxa"/>
            <w:tcBorders>
              <w:top w:val="nil"/>
              <w:left w:val="nil"/>
              <w:bottom w:val="single" w:sz="4" w:space="0" w:color="auto"/>
              <w:right w:val="single" w:sz="4" w:space="0" w:color="auto"/>
            </w:tcBorders>
            <w:shd w:val="clear" w:color="000000" w:fill="FFFFFF"/>
            <w:vAlign w:val="center"/>
            <w:hideMark/>
          </w:tcPr>
          <w:p w14:paraId="220266C6" w14:textId="379FA4E1"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0:20 - 0:35</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512D9052" w14:textId="028519D1"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0:15 - 0:20</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C068430" w14:textId="77777777" w:rsidR="00655BCA" w:rsidRPr="008F6E71" w:rsidRDefault="00655BCA" w:rsidP="00655BCA">
            <w:pPr>
              <w:jc w:val="left"/>
              <w:rPr>
                <w:rFonts w:eastAsia="Times New Roman" w:cs="Arial"/>
                <w:color w:val="000000"/>
                <w:sz w:val="18"/>
                <w:szCs w:val="18"/>
                <w:lang w:val="en-US"/>
              </w:rPr>
            </w:pPr>
          </w:p>
        </w:tc>
      </w:tr>
      <w:tr w:rsidR="006C6CD1" w:rsidRPr="008F6E71" w14:paraId="63C867E8"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72B9D1E" w14:textId="4A81C6C0"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5F37828E" w14:textId="77777777"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F98744C" w14:textId="3A8618F0"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0:20 - 1:00</w:t>
            </w:r>
          </w:p>
        </w:tc>
        <w:tc>
          <w:tcPr>
            <w:tcW w:w="1317" w:type="dxa"/>
            <w:tcBorders>
              <w:top w:val="nil"/>
              <w:left w:val="nil"/>
              <w:bottom w:val="single" w:sz="4" w:space="0" w:color="auto"/>
              <w:right w:val="single" w:sz="4" w:space="0" w:color="auto"/>
            </w:tcBorders>
            <w:shd w:val="clear" w:color="000000" w:fill="00FF00"/>
            <w:vAlign w:val="center"/>
            <w:hideMark/>
          </w:tcPr>
          <w:p w14:paraId="46B28B55" w14:textId="53240509"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0:20 - 0:30</w:t>
            </w:r>
          </w:p>
        </w:tc>
        <w:tc>
          <w:tcPr>
            <w:tcW w:w="1317" w:type="dxa"/>
            <w:tcBorders>
              <w:top w:val="nil"/>
              <w:left w:val="nil"/>
              <w:bottom w:val="single" w:sz="4" w:space="0" w:color="auto"/>
              <w:right w:val="single" w:sz="4" w:space="0" w:color="auto"/>
            </w:tcBorders>
            <w:shd w:val="clear" w:color="000000" w:fill="FFFF00"/>
            <w:vAlign w:val="center"/>
            <w:hideMark/>
          </w:tcPr>
          <w:p w14:paraId="4A98224E" w14:textId="27E20D1A"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0:07 - 0:20</w:t>
            </w:r>
          </w:p>
        </w:tc>
        <w:tc>
          <w:tcPr>
            <w:tcW w:w="1317" w:type="dxa"/>
            <w:tcBorders>
              <w:top w:val="nil"/>
              <w:left w:val="nil"/>
              <w:bottom w:val="single" w:sz="4" w:space="0" w:color="auto"/>
              <w:right w:val="single" w:sz="4" w:space="0" w:color="auto"/>
            </w:tcBorders>
            <w:shd w:val="clear" w:color="000000" w:fill="FFC000"/>
            <w:vAlign w:val="center"/>
            <w:hideMark/>
          </w:tcPr>
          <w:p w14:paraId="4968EFCA" w14:textId="261D6854"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0:02 - 0:07</w:t>
            </w:r>
          </w:p>
        </w:tc>
        <w:tc>
          <w:tcPr>
            <w:tcW w:w="2634" w:type="dxa"/>
            <w:gridSpan w:val="2"/>
            <w:tcBorders>
              <w:top w:val="single" w:sz="4" w:space="0" w:color="auto"/>
              <w:left w:val="nil"/>
              <w:bottom w:val="nil"/>
              <w:right w:val="nil"/>
            </w:tcBorders>
            <w:shd w:val="clear" w:color="auto" w:fill="FF5E5E"/>
            <w:vAlign w:val="center"/>
            <w:hideMark/>
          </w:tcPr>
          <w:p w14:paraId="59C3EFF9" w14:textId="77777777"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CDA0A42" w14:textId="77777777" w:rsidR="006C6CD1" w:rsidRPr="008F6E71" w:rsidRDefault="006C6CD1" w:rsidP="006C6CD1">
            <w:pPr>
              <w:jc w:val="left"/>
              <w:rPr>
                <w:rFonts w:eastAsia="Times New Roman" w:cs="Arial"/>
                <w:color w:val="000000"/>
                <w:sz w:val="18"/>
                <w:szCs w:val="18"/>
                <w:lang w:val="en-US"/>
              </w:rPr>
            </w:pPr>
          </w:p>
        </w:tc>
      </w:tr>
      <w:tr w:rsidR="006C6CD1" w:rsidRPr="008F6E71" w14:paraId="7D1B7547"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1A4718A2" w14:textId="2E2B5FD5"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3488C12A" w14:textId="77777777"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D673894" w14:textId="634317AA"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0:20 - 1:00</w:t>
            </w:r>
          </w:p>
        </w:tc>
        <w:tc>
          <w:tcPr>
            <w:tcW w:w="1317" w:type="dxa"/>
            <w:tcBorders>
              <w:top w:val="nil"/>
              <w:left w:val="nil"/>
              <w:bottom w:val="single" w:sz="4" w:space="0" w:color="auto"/>
              <w:right w:val="single" w:sz="4" w:space="0" w:color="auto"/>
            </w:tcBorders>
            <w:shd w:val="clear" w:color="000000" w:fill="00FF00"/>
            <w:vAlign w:val="center"/>
            <w:hideMark/>
          </w:tcPr>
          <w:p w14:paraId="7BF27B2D" w14:textId="513815BD"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0:09 - 0:15</w:t>
            </w:r>
          </w:p>
        </w:tc>
        <w:tc>
          <w:tcPr>
            <w:tcW w:w="1317" w:type="dxa"/>
            <w:tcBorders>
              <w:top w:val="nil"/>
              <w:left w:val="nil"/>
              <w:bottom w:val="single" w:sz="4" w:space="0" w:color="auto"/>
              <w:right w:val="single" w:sz="4" w:space="0" w:color="auto"/>
            </w:tcBorders>
            <w:shd w:val="clear" w:color="000000" w:fill="FFFF00"/>
            <w:vAlign w:val="center"/>
            <w:hideMark/>
          </w:tcPr>
          <w:p w14:paraId="206C5F77" w14:textId="6C65E1D6"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0:03 - 0:09</w:t>
            </w:r>
          </w:p>
        </w:tc>
        <w:tc>
          <w:tcPr>
            <w:tcW w:w="1317" w:type="dxa"/>
            <w:tcBorders>
              <w:top w:val="nil"/>
              <w:left w:val="nil"/>
              <w:bottom w:val="single" w:sz="4" w:space="0" w:color="auto"/>
              <w:right w:val="single" w:sz="4" w:space="0" w:color="auto"/>
            </w:tcBorders>
            <w:shd w:val="clear" w:color="000000" w:fill="FFC000"/>
            <w:vAlign w:val="center"/>
            <w:hideMark/>
          </w:tcPr>
          <w:p w14:paraId="78972448" w14:textId="1B95AFC7"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0:01 - 0:03</w:t>
            </w:r>
          </w:p>
        </w:tc>
        <w:tc>
          <w:tcPr>
            <w:tcW w:w="1317" w:type="dxa"/>
            <w:tcBorders>
              <w:top w:val="nil"/>
              <w:left w:val="nil"/>
              <w:bottom w:val="nil"/>
              <w:right w:val="nil"/>
            </w:tcBorders>
            <w:shd w:val="clear" w:color="auto" w:fill="FF5E5E"/>
            <w:vAlign w:val="center"/>
            <w:hideMark/>
          </w:tcPr>
          <w:p w14:paraId="5957C601" w14:textId="77777777"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17540B47" w14:textId="77777777"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0E416063" w14:textId="77777777" w:rsidR="006C6CD1" w:rsidRPr="008F6E71" w:rsidRDefault="006C6CD1" w:rsidP="006C6CD1">
            <w:pPr>
              <w:jc w:val="left"/>
              <w:rPr>
                <w:rFonts w:eastAsia="Times New Roman" w:cs="Arial"/>
                <w:color w:val="000000"/>
                <w:sz w:val="18"/>
                <w:szCs w:val="18"/>
                <w:lang w:val="en-US"/>
              </w:rPr>
            </w:pPr>
          </w:p>
        </w:tc>
      </w:tr>
      <w:tr w:rsidR="006C6CD1" w:rsidRPr="008F6E71" w14:paraId="7902D334"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216F114B" w14:textId="385A71EC"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-28.5 °C</w:t>
            </w:r>
            <w:r w:rsidRPr="008F6E71">
              <w:rPr>
                <w:rFonts w:eastAsia="Times New Roman" w:cs="Arial"/>
                <w:color w:val="000000"/>
                <w:sz w:val="18"/>
                <w:szCs w:val="18"/>
                <w:lang w:val="en-US"/>
              </w:rPr>
              <w:br/>
              <w:t>(below -13 to -19 °F)</w:t>
            </w:r>
          </w:p>
        </w:tc>
        <w:tc>
          <w:tcPr>
            <w:tcW w:w="1538" w:type="dxa"/>
            <w:tcBorders>
              <w:top w:val="nil"/>
              <w:left w:val="nil"/>
              <w:bottom w:val="single" w:sz="4" w:space="0" w:color="auto"/>
              <w:right w:val="single" w:sz="4" w:space="0" w:color="auto"/>
            </w:tcBorders>
            <w:shd w:val="clear" w:color="auto" w:fill="auto"/>
            <w:vAlign w:val="center"/>
            <w:hideMark/>
          </w:tcPr>
          <w:p w14:paraId="3CF71E52" w14:textId="77777777"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F5312D7" w14:textId="32866F82"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0:20 - 1:00</w:t>
            </w:r>
          </w:p>
        </w:tc>
        <w:tc>
          <w:tcPr>
            <w:tcW w:w="1317" w:type="dxa"/>
            <w:tcBorders>
              <w:top w:val="nil"/>
              <w:left w:val="nil"/>
              <w:bottom w:val="single" w:sz="4" w:space="0" w:color="auto"/>
              <w:right w:val="single" w:sz="4" w:space="0" w:color="auto"/>
            </w:tcBorders>
            <w:shd w:val="clear" w:color="000000" w:fill="00FF00"/>
            <w:vAlign w:val="center"/>
            <w:hideMark/>
          </w:tcPr>
          <w:p w14:paraId="6106C740" w14:textId="58852176"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0:05 - 0:07</w:t>
            </w:r>
          </w:p>
        </w:tc>
        <w:tc>
          <w:tcPr>
            <w:tcW w:w="1317" w:type="dxa"/>
            <w:tcBorders>
              <w:top w:val="nil"/>
              <w:left w:val="nil"/>
              <w:bottom w:val="single" w:sz="4" w:space="0" w:color="auto"/>
              <w:right w:val="single" w:sz="4" w:space="0" w:color="auto"/>
            </w:tcBorders>
            <w:shd w:val="clear" w:color="000000" w:fill="FFFF00"/>
            <w:vAlign w:val="center"/>
            <w:hideMark/>
          </w:tcPr>
          <w:p w14:paraId="5C16D9E9" w14:textId="0661803E"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0:01 - 0:05</w:t>
            </w:r>
          </w:p>
        </w:tc>
        <w:tc>
          <w:tcPr>
            <w:tcW w:w="1317" w:type="dxa"/>
            <w:tcBorders>
              <w:top w:val="nil"/>
              <w:left w:val="nil"/>
              <w:bottom w:val="single" w:sz="4" w:space="0" w:color="auto"/>
              <w:right w:val="single" w:sz="4" w:space="0" w:color="auto"/>
            </w:tcBorders>
            <w:shd w:val="clear" w:color="000000" w:fill="FFC000"/>
            <w:vAlign w:val="center"/>
            <w:hideMark/>
          </w:tcPr>
          <w:p w14:paraId="73B29C8E" w14:textId="65816BDD"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0:00 - 0:01</w:t>
            </w:r>
          </w:p>
        </w:tc>
        <w:tc>
          <w:tcPr>
            <w:tcW w:w="2634" w:type="dxa"/>
            <w:gridSpan w:val="2"/>
            <w:tcBorders>
              <w:top w:val="nil"/>
              <w:left w:val="nil"/>
              <w:bottom w:val="single" w:sz="4" w:space="0" w:color="auto"/>
              <w:right w:val="nil"/>
            </w:tcBorders>
            <w:shd w:val="clear" w:color="auto" w:fill="FF5E5E"/>
            <w:vAlign w:val="center"/>
            <w:hideMark/>
          </w:tcPr>
          <w:p w14:paraId="262CD66B" w14:textId="77777777"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12A90D4" w14:textId="77777777" w:rsidR="006C6CD1" w:rsidRPr="008F6E71" w:rsidRDefault="006C6CD1" w:rsidP="006C6CD1">
            <w:pPr>
              <w:jc w:val="left"/>
              <w:rPr>
                <w:rFonts w:eastAsia="Times New Roman" w:cs="Arial"/>
                <w:color w:val="000000"/>
                <w:sz w:val="18"/>
                <w:szCs w:val="18"/>
                <w:lang w:val="en-US"/>
              </w:rPr>
            </w:pPr>
          </w:p>
        </w:tc>
      </w:tr>
    </w:tbl>
    <w:p w14:paraId="72D23426" w14:textId="4C6941BC" w:rsidR="001445E6" w:rsidRPr="008F6E71" w:rsidRDefault="001445E6" w:rsidP="00114231">
      <w:pPr>
        <w:pStyle w:val="Heading4"/>
      </w:pPr>
      <w:r w:rsidRPr="008F6E71">
        <w:t>NOTES</w:t>
      </w:r>
    </w:p>
    <w:p w14:paraId="38572985" w14:textId="3942BD07" w:rsidR="002D27D6" w:rsidRPr="008F6E71" w:rsidRDefault="002D27D6" w:rsidP="00BB3348">
      <w:pPr>
        <w:pStyle w:val="ListNotes"/>
        <w:numPr>
          <w:ilvl w:val="0"/>
          <w:numId w:val="140"/>
        </w:numPr>
        <w:rPr>
          <w:lang w:val="en-US"/>
        </w:rPr>
      </w:pPr>
      <w:r w:rsidRPr="008F6E71">
        <w:rPr>
          <w:lang w:val="en-US"/>
        </w:rPr>
        <w:t>Ensure that the lowest operational use temperature (LOUT) is respected. Consider use of Type I fluid when Type II fluid cannot be used.</w:t>
      </w:r>
    </w:p>
    <w:p w14:paraId="1F4544E7" w14:textId="77777777" w:rsidR="007445F4" w:rsidRPr="008F6E71" w:rsidRDefault="007445F4" w:rsidP="00BB3348">
      <w:pPr>
        <w:pStyle w:val="ListNotes"/>
        <w:numPr>
          <w:ilvl w:val="0"/>
          <w:numId w:val="140"/>
        </w:numPr>
        <w:rPr>
          <w:lang w:val="en-US"/>
        </w:rPr>
      </w:pPr>
      <w:r w:rsidRPr="008F6E71">
        <w:rPr>
          <w:lang w:val="en-US"/>
        </w:rPr>
        <w:t xml:space="preserve">Freezing mist is best confirmed by observation. It is never reported by METAR however it can occur when mist is present at 0 °C (32 °F) and below. </w:t>
      </w:r>
    </w:p>
    <w:p w14:paraId="48980CC2" w14:textId="77777777" w:rsidR="00B4008F" w:rsidRPr="00BB3348" w:rsidRDefault="00B4008F" w:rsidP="00BB3348">
      <w:pPr>
        <w:pStyle w:val="ListNotes"/>
        <w:numPr>
          <w:ilvl w:val="0"/>
          <w:numId w:val="140"/>
        </w:numPr>
        <w:rPr>
          <w:lang w:val="en-US"/>
        </w:rPr>
      </w:pPr>
      <w:r w:rsidRPr="00BB3348">
        <w:rPr>
          <w:lang w:val="en-US"/>
        </w:rPr>
        <w:t>Use freezing fog holdover times in conditions of ice crystals mixed with freezing fog or mist.</w:t>
      </w:r>
    </w:p>
    <w:p w14:paraId="02E0A18C" w14:textId="7BEDD914" w:rsidR="002D27D6" w:rsidRPr="008F6E71" w:rsidRDefault="002D27D6" w:rsidP="00BB3348">
      <w:pPr>
        <w:pStyle w:val="ListNotes"/>
        <w:numPr>
          <w:ilvl w:val="0"/>
          <w:numId w:val="140"/>
        </w:numPr>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90786B" w:rsidRPr="008F6E71">
        <w:t xml:space="preserve">Table </w:t>
      </w:r>
      <w:r w:rsidR="0090786B">
        <w:rPr>
          <w:noProof/>
        </w:rPr>
        <w:t>53</w:t>
      </w:r>
      <w:r w:rsidR="00ED26DE">
        <w:rPr>
          <w:lang w:val="en-US"/>
        </w:rPr>
        <w:fldChar w:fldCharType="end"/>
      </w:r>
      <w:r w:rsidR="00525215">
        <w:rPr>
          <w:lang w:val="en-US"/>
        </w:rPr>
        <w:t>)</w:t>
      </w:r>
      <w:r w:rsidRPr="008F6E71">
        <w:rPr>
          <w:lang w:val="en-US"/>
        </w:rPr>
        <w:t xml:space="preserve"> is required.</w:t>
      </w:r>
    </w:p>
    <w:p w14:paraId="7EA21D3F" w14:textId="1EB0D4AF" w:rsidR="002D27D6" w:rsidRPr="008F6E71" w:rsidRDefault="002D27D6" w:rsidP="00BB3348">
      <w:pPr>
        <w:pStyle w:val="ListNotes"/>
        <w:numPr>
          <w:ilvl w:val="0"/>
          <w:numId w:val="140"/>
        </w:numPr>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498490ED" w14:textId="77777777" w:rsidR="007B054C" w:rsidRPr="00BB3348" w:rsidRDefault="007B054C" w:rsidP="00BB3348">
      <w:pPr>
        <w:pStyle w:val="ListNotes"/>
        <w:numPr>
          <w:ilvl w:val="0"/>
          <w:numId w:val="140"/>
        </w:numPr>
        <w:rPr>
          <w:lang w:val="en-US"/>
        </w:rPr>
      </w:pPr>
      <w:r w:rsidRPr="00BB3348">
        <w:rPr>
          <w:lang w:val="en-US"/>
        </w:rPr>
        <w:t>Use snow holdover times in conditions of very light, light, or moderate snow mixed with ice crystals.</w:t>
      </w:r>
    </w:p>
    <w:p w14:paraId="2C48EC3B" w14:textId="51F22B92" w:rsidR="002D27D6" w:rsidRPr="008F6E71" w:rsidRDefault="00666E0D" w:rsidP="00BB3348">
      <w:pPr>
        <w:pStyle w:val="ListNotes"/>
        <w:numPr>
          <w:ilvl w:val="0"/>
          <w:numId w:val="140"/>
        </w:numPr>
        <w:rPr>
          <w:lang w:val="en-US"/>
        </w:rPr>
      </w:pPr>
      <w:r w:rsidRPr="008F6E71">
        <w:rPr>
          <w:lang w:val="en-US"/>
        </w:rPr>
        <w:t xml:space="preserve">Includes light, moderate and heavy freezing drizzle. </w:t>
      </w:r>
      <w:r w:rsidR="002D27D6" w:rsidRPr="008F6E71">
        <w:rPr>
          <w:lang w:val="en-US"/>
        </w:rPr>
        <w:t>Use light freezing rain holdover times if positive identification of freezing drizzle is not possible.</w:t>
      </w:r>
    </w:p>
    <w:p w14:paraId="049B6509" w14:textId="2F4CA72A" w:rsidR="002D27D6" w:rsidRPr="008F6E71" w:rsidRDefault="002D27D6" w:rsidP="00BB3348">
      <w:pPr>
        <w:pStyle w:val="ListNotes"/>
        <w:numPr>
          <w:ilvl w:val="0"/>
          <w:numId w:val="140"/>
        </w:numPr>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587FB654" w14:textId="25841132" w:rsidR="002D27D6" w:rsidRPr="008F6E71" w:rsidRDefault="002D27D6" w:rsidP="00BB3348">
      <w:pPr>
        <w:pStyle w:val="ListNotes"/>
        <w:numPr>
          <w:ilvl w:val="0"/>
          <w:numId w:val="140"/>
        </w:numPr>
        <w:rPr>
          <w:lang w:val="en-US"/>
        </w:rPr>
      </w:pPr>
      <w:r w:rsidRPr="008F6E71">
        <w:rPr>
          <w:lang w:val="en-US"/>
        </w:rPr>
        <w:t>Heavy snow, ice pellets, moderate and heavy freezing rain, small hail and hail.</w:t>
      </w:r>
    </w:p>
    <w:p w14:paraId="368286DD" w14:textId="310E99B1" w:rsidR="002D27D6" w:rsidRPr="008F6E71" w:rsidRDefault="002D27D6" w:rsidP="00BB3348">
      <w:pPr>
        <w:pStyle w:val="ListNotes"/>
        <w:numPr>
          <w:ilvl w:val="0"/>
          <w:numId w:val="140"/>
        </w:numPr>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6ED32441" w14:textId="10AEC1D3" w:rsidR="002D27D6" w:rsidRPr="008F6E71" w:rsidRDefault="002D27D6" w:rsidP="00114231">
      <w:pPr>
        <w:pStyle w:val="Heading4"/>
      </w:pPr>
      <w:r w:rsidRPr="008F6E71">
        <w:t>CAUTIONS</w:t>
      </w:r>
    </w:p>
    <w:p w14:paraId="4FB7B52B" w14:textId="4B42BE86"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TypeIICautions \h </w:instrText>
      </w:r>
      <w:r>
        <w:fldChar w:fldCharType="separate"/>
      </w:r>
      <w:r w:rsidR="0090786B">
        <w:rPr>
          <w:noProof/>
        </w:rPr>
        <w:t>13</w:t>
      </w:r>
      <w:r>
        <w:fldChar w:fldCharType="end"/>
      </w:r>
      <w:r w:rsidRPr="001A5F58">
        <w:t>.</w:t>
      </w:r>
    </w:p>
    <w:p w14:paraId="015721BA" w14:textId="6CDFE5A8" w:rsidR="00335798" w:rsidRPr="008F6E71" w:rsidRDefault="00335798" w:rsidP="002375A4">
      <w:pPr>
        <w:pStyle w:val="ListCautions"/>
      </w:pPr>
      <w:r w:rsidRPr="008F6E71">
        <w:br w:type="page"/>
      </w:r>
    </w:p>
    <w:p w14:paraId="0BFF5899" w14:textId="49604EC5" w:rsidR="007A4EF5" w:rsidRPr="008F6E71" w:rsidRDefault="007A4EF5" w:rsidP="007A4EF5">
      <w:pPr>
        <w:pStyle w:val="Heading3"/>
      </w:pPr>
      <w:bookmarkStart w:id="101" w:name="_TABLE_3A-LS._LOW"/>
      <w:bookmarkStart w:id="102" w:name="_Toc109205883"/>
      <w:bookmarkStart w:id="103" w:name="_Toc43986166"/>
      <w:bookmarkStart w:id="104" w:name="_Toc508704817"/>
      <w:bookmarkStart w:id="105" w:name="_Toc436349431"/>
      <w:bookmarkEnd w:id="101"/>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90786B">
        <w:rPr>
          <w:noProof/>
        </w:rPr>
        <w:t>16</w:t>
      </w:r>
      <w:r w:rsidRPr="008F6E71">
        <w:rPr>
          <w:noProof/>
        </w:rPr>
        <w:fldChar w:fldCharType="end"/>
      </w:r>
      <w:r w:rsidRPr="008F6E71">
        <w:t>: Type II Holdover Times for ROMCHIM ADD-PROTECT NG Type II</w:t>
      </w:r>
      <w:bookmarkEnd w:id="102"/>
    </w:p>
    <w:tbl>
      <w:tblPr>
        <w:tblW w:w="13536" w:type="dxa"/>
        <w:tblLayout w:type="fixed"/>
        <w:tblCellMar>
          <w:left w:w="0" w:type="dxa"/>
          <w:right w:w="0" w:type="dxa"/>
        </w:tblCellMar>
        <w:tblLook w:val="04A0" w:firstRow="1" w:lastRow="0" w:firstColumn="1" w:lastColumn="0" w:noHBand="0" w:noVBand="1"/>
        <w:tblCaption w:val="Type II Holdover Times for Romchim Add-Protect Type II"/>
        <w:tblDescription w:val="Table showing Type II Holdover Times for Romchim Add-Protect Type II"/>
      </w:tblPr>
      <w:tblGrid>
        <w:gridCol w:w="1926"/>
        <w:gridCol w:w="1538"/>
        <w:gridCol w:w="1316"/>
        <w:gridCol w:w="1317"/>
        <w:gridCol w:w="1317"/>
        <w:gridCol w:w="1317"/>
        <w:gridCol w:w="1317"/>
        <w:gridCol w:w="1317"/>
        <w:gridCol w:w="1317"/>
        <w:gridCol w:w="854"/>
      </w:tblGrid>
      <w:tr w:rsidR="00FD2956" w:rsidRPr="008F6E71" w14:paraId="4271B9BD"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5DF6A233" w14:textId="33CFEDFE"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59B95658" w14:textId="0CC5EC63"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36324350" w14:textId="48050FF8"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14D29A1" w14:textId="352116E1"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842EFF6" w14:textId="6F32ABE2"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AFC8E7A" w14:textId="05F8FA16"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5F2BD8E" w14:textId="3B9ED092"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C5EC541" w14:textId="3C3E577E"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23232" w14:textId="56B43BD1"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470C6B00" w14:textId="5B67A567"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7A4EF5" w:rsidRPr="008F6E71" w14:paraId="6D7A0D7B" w14:textId="77777777" w:rsidTr="00A4086A">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FEF603A"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3D4B5F5F"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0F96923C"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1:10 - 2:25</w:t>
            </w:r>
          </w:p>
        </w:tc>
        <w:tc>
          <w:tcPr>
            <w:tcW w:w="1317" w:type="dxa"/>
            <w:tcBorders>
              <w:top w:val="nil"/>
              <w:left w:val="nil"/>
              <w:bottom w:val="single" w:sz="4" w:space="0" w:color="auto"/>
              <w:right w:val="single" w:sz="4" w:space="0" w:color="auto"/>
            </w:tcBorders>
            <w:shd w:val="clear" w:color="000000" w:fill="00FF00"/>
            <w:vAlign w:val="center"/>
          </w:tcPr>
          <w:p w14:paraId="1E74CFA8" w14:textId="7FACFC31"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2:35 - 3:</w:t>
            </w:r>
            <w:r w:rsidR="004352C9" w:rsidRPr="008F6E71">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FF00"/>
            <w:vAlign w:val="center"/>
          </w:tcPr>
          <w:p w14:paraId="024F1AEE"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1:10 - 2:35</w:t>
            </w:r>
          </w:p>
        </w:tc>
        <w:tc>
          <w:tcPr>
            <w:tcW w:w="1317" w:type="dxa"/>
            <w:tcBorders>
              <w:top w:val="nil"/>
              <w:left w:val="nil"/>
              <w:bottom w:val="single" w:sz="4" w:space="0" w:color="auto"/>
              <w:right w:val="single" w:sz="4" w:space="0" w:color="auto"/>
            </w:tcBorders>
            <w:shd w:val="clear" w:color="000000" w:fill="FFC000"/>
            <w:vAlign w:val="center"/>
          </w:tcPr>
          <w:p w14:paraId="2FC8C719"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0:35 - 1:10</w:t>
            </w:r>
          </w:p>
        </w:tc>
        <w:tc>
          <w:tcPr>
            <w:tcW w:w="1317" w:type="dxa"/>
            <w:tcBorders>
              <w:top w:val="nil"/>
              <w:left w:val="nil"/>
              <w:bottom w:val="single" w:sz="4" w:space="0" w:color="auto"/>
              <w:right w:val="single" w:sz="4" w:space="0" w:color="auto"/>
            </w:tcBorders>
            <w:shd w:val="clear" w:color="000000" w:fill="FFFFFF"/>
            <w:vAlign w:val="center"/>
          </w:tcPr>
          <w:p w14:paraId="448ACB1F"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0:50 - 1:20</w:t>
            </w:r>
          </w:p>
        </w:tc>
        <w:tc>
          <w:tcPr>
            <w:tcW w:w="1317" w:type="dxa"/>
            <w:tcBorders>
              <w:top w:val="nil"/>
              <w:left w:val="nil"/>
              <w:bottom w:val="single" w:sz="4" w:space="0" w:color="auto"/>
              <w:right w:val="single" w:sz="4" w:space="0" w:color="auto"/>
            </w:tcBorders>
            <w:shd w:val="clear" w:color="000000" w:fill="FFFFFF"/>
            <w:vAlign w:val="center"/>
          </w:tcPr>
          <w:p w14:paraId="1B9F4838"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0:35 - 0:50</w:t>
            </w:r>
          </w:p>
        </w:tc>
        <w:tc>
          <w:tcPr>
            <w:tcW w:w="1317" w:type="dxa"/>
            <w:tcBorders>
              <w:top w:val="nil"/>
              <w:left w:val="nil"/>
              <w:bottom w:val="single" w:sz="4" w:space="0" w:color="auto"/>
              <w:right w:val="single" w:sz="4" w:space="0" w:color="auto"/>
            </w:tcBorders>
            <w:shd w:val="clear" w:color="000000" w:fill="FFFFFF"/>
            <w:vAlign w:val="center"/>
          </w:tcPr>
          <w:p w14:paraId="48A24BA8"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0:07 - 1:10</w:t>
            </w:r>
          </w:p>
        </w:tc>
        <w:tc>
          <w:tcPr>
            <w:tcW w:w="854" w:type="dxa"/>
            <w:tcBorders>
              <w:top w:val="single" w:sz="4" w:space="0" w:color="auto"/>
              <w:left w:val="nil"/>
              <w:bottom w:val="nil"/>
              <w:right w:val="single" w:sz="4" w:space="0" w:color="auto"/>
            </w:tcBorders>
            <w:shd w:val="clear" w:color="auto" w:fill="FF5E5E"/>
            <w:vAlign w:val="center"/>
            <w:hideMark/>
          </w:tcPr>
          <w:p w14:paraId="153D5888"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7A4EF5" w:rsidRPr="008F6E71" w14:paraId="50D0A235" w14:textId="77777777" w:rsidTr="00A4086A">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E640ABC" w14:textId="77777777" w:rsidR="007A4EF5" w:rsidRPr="008F6E71" w:rsidRDefault="007A4EF5" w:rsidP="00A4086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EFCD398"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244E4D74"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1:00 - 1:50</w:t>
            </w:r>
          </w:p>
        </w:tc>
        <w:tc>
          <w:tcPr>
            <w:tcW w:w="1317" w:type="dxa"/>
            <w:tcBorders>
              <w:top w:val="nil"/>
              <w:left w:val="nil"/>
              <w:bottom w:val="single" w:sz="4" w:space="0" w:color="auto"/>
              <w:right w:val="single" w:sz="4" w:space="0" w:color="auto"/>
            </w:tcBorders>
            <w:shd w:val="clear" w:color="000000" w:fill="00FF00"/>
            <w:vAlign w:val="center"/>
          </w:tcPr>
          <w:p w14:paraId="6AFE2FCF"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1:55 - 2:25</w:t>
            </w:r>
          </w:p>
        </w:tc>
        <w:tc>
          <w:tcPr>
            <w:tcW w:w="1317" w:type="dxa"/>
            <w:tcBorders>
              <w:top w:val="nil"/>
              <w:left w:val="nil"/>
              <w:bottom w:val="single" w:sz="4" w:space="0" w:color="auto"/>
              <w:right w:val="single" w:sz="4" w:space="0" w:color="auto"/>
            </w:tcBorders>
            <w:shd w:val="clear" w:color="000000" w:fill="FFFF00"/>
            <w:vAlign w:val="center"/>
          </w:tcPr>
          <w:p w14:paraId="347CFBC8"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0:55 - 1:55</w:t>
            </w:r>
          </w:p>
        </w:tc>
        <w:tc>
          <w:tcPr>
            <w:tcW w:w="1317" w:type="dxa"/>
            <w:tcBorders>
              <w:top w:val="nil"/>
              <w:left w:val="nil"/>
              <w:bottom w:val="single" w:sz="4" w:space="0" w:color="auto"/>
              <w:right w:val="single" w:sz="4" w:space="0" w:color="auto"/>
            </w:tcBorders>
            <w:shd w:val="clear" w:color="000000" w:fill="FFC000"/>
            <w:vAlign w:val="center"/>
          </w:tcPr>
          <w:p w14:paraId="39D3EA91"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0:25 - 0:55</w:t>
            </w:r>
          </w:p>
        </w:tc>
        <w:tc>
          <w:tcPr>
            <w:tcW w:w="1317" w:type="dxa"/>
            <w:tcBorders>
              <w:top w:val="nil"/>
              <w:left w:val="nil"/>
              <w:bottom w:val="single" w:sz="4" w:space="0" w:color="auto"/>
              <w:right w:val="single" w:sz="4" w:space="0" w:color="auto"/>
            </w:tcBorders>
            <w:shd w:val="clear" w:color="000000" w:fill="FFFFFF"/>
            <w:vAlign w:val="center"/>
          </w:tcPr>
          <w:p w14:paraId="11DA9E63"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0:40 - 1:15</w:t>
            </w:r>
          </w:p>
        </w:tc>
        <w:tc>
          <w:tcPr>
            <w:tcW w:w="1317" w:type="dxa"/>
            <w:tcBorders>
              <w:top w:val="nil"/>
              <w:left w:val="nil"/>
              <w:bottom w:val="single" w:sz="4" w:space="0" w:color="auto"/>
              <w:right w:val="single" w:sz="4" w:space="0" w:color="auto"/>
            </w:tcBorders>
            <w:shd w:val="clear" w:color="000000" w:fill="FFFFFF"/>
            <w:vAlign w:val="center"/>
          </w:tcPr>
          <w:p w14:paraId="0AFAEA0D"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0:25 - 0:40</w:t>
            </w:r>
          </w:p>
        </w:tc>
        <w:tc>
          <w:tcPr>
            <w:tcW w:w="1317" w:type="dxa"/>
            <w:tcBorders>
              <w:top w:val="nil"/>
              <w:left w:val="nil"/>
              <w:bottom w:val="single" w:sz="4" w:space="0" w:color="auto"/>
              <w:right w:val="single" w:sz="4" w:space="0" w:color="auto"/>
            </w:tcBorders>
            <w:shd w:val="clear" w:color="000000" w:fill="FFFFFF"/>
            <w:vAlign w:val="center"/>
          </w:tcPr>
          <w:p w14:paraId="56F19D08"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0:07 - 0:55</w:t>
            </w:r>
          </w:p>
        </w:tc>
        <w:tc>
          <w:tcPr>
            <w:tcW w:w="854" w:type="dxa"/>
            <w:tcBorders>
              <w:top w:val="nil"/>
              <w:left w:val="nil"/>
              <w:bottom w:val="nil"/>
              <w:right w:val="single" w:sz="4" w:space="0" w:color="auto"/>
            </w:tcBorders>
            <w:shd w:val="clear" w:color="auto" w:fill="FF5E5E"/>
            <w:vAlign w:val="center"/>
            <w:hideMark/>
          </w:tcPr>
          <w:p w14:paraId="0E223179"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7A4EF5" w:rsidRPr="008F6E71" w14:paraId="10EF88A1" w14:textId="77777777" w:rsidTr="00A4086A">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EEBAE62" w14:textId="77777777" w:rsidR="007A4EF5" w:rsidRPr="008F6E71" w:rsidRDefault="007A4EF5" w:rsidP="00A4086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28DCB5A"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tcPr>
          <w:p w14:paraId="74BF2F4F"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0:25 - 0:55</w:t>
            </w:r>
          </w:p>
        </w:tc>
        <w:tc>
          <w:tcPr>
            <w:tcW w:w="1317" w:type="dxa"/>
            <w:tcBorders>
              <w:top w:val="nil"/>
              <w:left w:val="nil"/>
              <w:bottom w:val="single" w:sz="4" w:space="0" w:color="auto"/>
              <w:right w:val="single" w:sz="4" w:space="0" w:color="auto"/>
            </w:tcBorders>
            <w:shd w:val="clear" w:color="000000" w:fill="00FF00"/>
            <w:vAlign w:val="center"/>
          </w:tcPr>
          <w:p w14:paraId="6586CDF4"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0:55 - 1:05</w:t>
            </w:r>
          </w:p>
        </w:tc>
        <w:tc>
          <w:tcPr>
            <w:tcW w:w="1317" w:type="dxa"/>
            <w:tcBorders>
              <w:top w:val="nil"/>
              <w:left w:val="nil"/>
              <w:bottom w:val="single" w:sz="4" w:space="0" w:color="auto"/>
              <w:right w:val="single" w:sz="4" w:space="0" w:color="auto"/>
            </w:tcBorders>
            <w:shd w:val="clear" w:color="000000" w:fill="FFFF00"/>
            <w:vAlign w:val="center"/>
          </w:tcPr>
          <w:p w14:paraId="7F97E4FA"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FFC000"/>
            <w:vAlign w:val="center"/>
          </w:tcPr>
          <w:p w14:paraId="013834C6"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FFFF"/>
            <w:vAlign w:val="center"/>
          </w:tcPr>
          <w:p w14:paraId="644D3D69"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0:20 - 0:35</w:t>
            </w:r>
          </w:p>
        </w:tc>
        <w:tc>
          <w:tcPr>
            <w:tcW w:w="1317" w:type="dxa"/>
            <w:tcBorders>
              <w:top w:val="nil"/>
              <w:left w:val="nil"/>
              <w:bottom w:val="single" w:sz="4" w:space="0" w:color="auto"/>
              <w:right w:val="single" w:sz="4" w:space="0" w:color="auto"/>
            </w:tcBorders>
            <w:shd w:val="clear" w:color="000000" w:fill="FFFFFF"/>
            <w:vAlign w:val="center"/>
          </w:tcPr>
          <w:p w14:paraId="0239C8CE"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0:10 - 0:20</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7DD935BD"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7A4EF5" w:rsidRPr="008F6E71" w14:paraId="06F9C684"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59415C"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0B2D3B18"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140C4EF"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0:55 - 1:35</w:t>
            </w:r>
          </w:p>
        </w:tc>
        <w:tc>
          <w:tcPr>
            <w:tcW w:w="1317" w:type="dxa"/>
            <w:tcBorders>
              <w:top w:val="nil"/>
              <w:left w:val="nil"/>
              <w:bottom w:val="single" w:sz="4" w:space="0" w:color="auto"/>
              <w:right w:val="single" w:sz="4" w:space="0" w:color="auto"/>
            </w:tcBorders>
            <w:shd w:val="clear" w:color="000000" w:fill="00FF00"/>
            <w:vAlign w:val="center"/>
          </w:tcPr>
          <w:p w14:paraId="0CCFEE07"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1:50 - 2:20</w:t>
            </w:r>
          </w:p>
        </w:tc>
        <w:tc>
          <w:tcPr>
            <w:tcW w:w="1317" w:type="dxa"/>
            <w:tcBorders>
              <w:top w:val="nil"/>
              <w:left w:val="nil"/>
              <w:bottom w:val="single" w:sz="4" w:space="0" w:color="auto"/>
              <w:right w:val="single" w:sz="4" w:space="0" w:color="auto"/>
            </w:tcBorders>
            <w:shd w:val="clear" w:color="000000" w:fill="FFFF00"/>
            <w:vAlign w:val="center"/>
          </w:tcPr>
          <w:p w14:paraId="1FEB36EC"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0:50 - 1:50</w:t>
            </w:r>
          </w:p>
        </w:tc>
        <w:tc>
          <w:tcPr>
            <w:tcW w:w="1317" w:type="dxa"/>
            <w:tcBorders>
              <w:top w:val="nil"/>
              <w:left w:val="nil"/>
              <w:bottom w:val="single" w:sz="4" w:space="0" w:color="auto"/>
              <w:right w:val="single" w:sz="4" w:space="0" w:color="auto"/>
            </w:tcBorders>
            <w:shd w:val="clear" w:color="000000" w:fill="FFC000"/>
            <w:vAlign w:val="center"/>
          </w:tcPr>
          <w:p w14:paraId="1DA6ADF0"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FFFF"/>
            <w:vAlign w:val="center"/>
          </w:tcPr>
          <w:p w14:paraId="1E6B9E7D"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0:35 - 1:10</w:t>
            </w:r>
          </w:p>
        </w:tc>
        <w:tc>
          <w:tcPr>
            <w:tcW w:w="1317" w:type="dxa"/>
            <w:tcBorders>
              <w:top w:val="nil"/>
              <w:left w:val="nil"/>
              <w:bottom w:val="single" w:sz="4" w:space="0" w:color="auto"/>
              <w:right w:val="single" w:sz="4" w:space="0" w:color="auto"/>
            </w:tcBorders>
            <w:shd w:val="clear" w:color="000000" w:fill="FFFFFF"/>
            <w:vAlign w:val="center"/>
          </w:tcPr>
          <w:p w14:paraId="21ABF422"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0:25 - 0:35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CC18435" w14:textId="77777777" w:rsidR="007A4EF5" w:rsidRPr="008F6E71" w:rsidRDefault="007A4EF5" w:rsidP="00A4086A">
            <w:pPr>
              <w:jc w:val="left"/>
              <w:rPr>
                <w:rFonts w:eastAsia="Times New Roman" w:cs="Arial"/>
                <w:color w:val="000000"/>
                <w:sz w:val="18"/>
                <w:szCs w:val="18"/>
                <w:lang w:val="en-US"/>
              </w:rPr>
            </w:pPr>
          </w:p>
        </w:tc>
      </w:tr>
      <w:tr w:rsidR="007A4EF5" w:rsidRPr="008F6E71" w14:paraId="215E651A" w14:textId="77777777" w:rsidTr="00A4086A">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37416097" w14:textId="77777777" w:rsidR="007A4EF5" w:rsidRPr="008F6E71" w:rsidRDefault="007A4EF5" w:rsidP="00A4086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22341E4"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7DA3BB24"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0:55 - 1:25</w:t>
            </w:r>
          </w:p>
        </w:tc>
        <w:tc>
          <w:tcPr>
            <w:tcW w:w="1317" w:type="dxa"/>
            <w:tcBorders>
              <w:top w:val="nil"/>
              <w:left w:val="nil"/>
              <w:bottom w:val="single" w:sz="4" w:space="0" w:color="auto"/>
              <w:right w:val="single" w:sz="4" w:space="0" w:color="auto"/>
            </w:tcBorders>
            <w:shd w:val="clear" w:color="000000" w:fill="00FF00"/>
            <w:vAlign w:val="center"/>
          </w:tcPr>
          <w:p w14:paraId="0D4F42D3"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1:25 - 1:45</w:t>
            </w:r>
          </w:p>
        </w:tc>
        <w:tc>
          <w:tcPr>
            <w:tcW w:w="1317" w:type="dxa"/>
            <w:tcBorders>
              <w:top w:val="nil"/>
              <w:left w:val="nil"/>
              <w:bottom w:val="single" w:sz="4" w:space="0" w:color="auto"/>
              <w:right w:val="single" w:sz="4" w:space="0" w:color="auto"/>
            </w:tcBorders>
            <w:shd w:val="clear" w:color="000000" w:fill="FFFF00"/>
            <w:vAlign w:val="center"/>
          </w:tcPr>
          <w:p w14:paraId="34C35E1D"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0:40 - 1:25</w:t>
            </w:r>
          </w:p>
        </w:tc>
        <w:tc>
          <w:tcPr>
            <w:tcW w:w="1317" w:type="dxa"/>
            <w:tcBorders>
              <w:top w:val="nil"/>
              <w:left w:val="nil"/>
              <w:bottom w:val="single" w:sz="4" w:space="0" w:color="auto"/>
              <w:right w:val="single" w:sz="4" w:space="0" w:color="auto"/>
            </w:tcBorders>
            <w:shd w:val="clear" w:color="000000" w:fill="FFC000"/>
            <w:vAlign w:val="center"/>
          </w:tcPr>
          <w:p w14:paraId="45FE409F"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0:20 - 0:40</w:t>
            </w:r>
          </w:p>
        </w:tc>
        <w:tc>
          <w:tcPr>
            <w:tcW w:w="1317" w:type="dxa"/>
            <w:tcBorders>
              <w:top w:val="nil"/>
              <w:left w:val="nil"/>
              <w:bottom w:val="single" w:sz="4" w:space="0" w:color="auto"/>
              <w:right w:val="single" w:sz="4" w:space="0" w:color="auto"/>
            </w:tcBorders>
            <w:shd w:val="clear" w:color="000000" w:fill="FFFFFF"/>
            <w:vAlign w:val="center"/>
          </w:tcPr>
          <w:p w14:paraId="4601F58B"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0:25 - 1:05</w:t>
            </w:r>
          </w:p>
        </w:tc>
        <w:tc>
          <w:tcPr>
            <w:tcW w:w="1317" w:type="dxa"/>
            <w:tcBorders>
              <w:top w:val="nil"/>
              <w:left w:val="nil"/>
              <w:bottom w:val="single" w:sz="4" w:space="0" w:color="auto"/>
              <w:right w:val="single" w:sz="4" w:space="0" w:color="auto"/>
            </w:tcBorders>
            <w:shd w:val="clear" w:color="000000" w:fill="FFFFFF"/>
            <w:vAlign w:val="center"/>
          </w:tcPr>
          <w:p w14:paraId="5435B0E8"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0:20 - 0:30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AD0A533" w14:textId="77777777" w:rsidR="007A4EF5" w:rsidRPr="008F6E71" w:rsidRDefault="007A4EF5" w:rsidP="00A4086A">
            <w:pPr>
              <w:jc w:val="left"/>
              <w:rPr>
                <w:rFonts w:eastAsia="Times New Roman" w:cs="Arial"/>
                <w:color w:val="000000"/>
                <w:sz w:val="18"/>
                <w:szCs w:val="18"/>
                <w:lang w:val="en-US"/>
              </w:rPr>
            </w:pPr>
          </w:p>
        </w:tc>
      </w:tr>
      <w:tr w:rsidR="007A4EF5" w:rsidRPr="008F6E71" w14:paraId="076A908E"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D596C8A"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2AA5B8A9"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2A9ECA9"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0:55 - 1:35</w:t>
            </w:r>
          </w:p>
        </w:tc>
        <w:tc>
          <w:tcPr>
            <w:tcW w:w="1317" w:type="dxa"/>
            <w:tcBorders>
              <w:top w:val="nil"/>
              <w:left w:val="nil"/>
              <w:bottom w:val="single" w:sz="4" w:space="0" w:color="auto"/>
              <w:right w:val="single" w:sz="4" w:space="0" w:color="auto"/>
            </w:tcBorders>
            <w:shd w:val="clear" w:color="000000" w:fill="00FF00"/>
            <w:vAlign w:val="center"/>
          </w:tcPr>
          <w:p w14:paraId="3BE8CAE3"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1:25 - 1:50</w:t>
            </w:r>
          </w:p>
        </w:tc>
        <w:tc>
          <w:tcPr>
            <w:tcW w:w="1317" w:type="dxa"/>
            <w:tcBorders>
              <w:top w:val="nil"/>
              <w:left w:val="nil"/>
              <w:bottom w:val="single" w:sz="4" w:space="0" w:color="auto"/>
              <w:right w:val="single" w:sz="4" w:space="0" w:color="auto"/>
            </w:tcBorders>
            <w:shd w:val="clear" w:color="000000" w:fill="FFFF00"/>
            <w:vAlign w:val="center"/>
          </w:tcPr>
          <w:p w14:paraId="6CBC48D8"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0:40 - 1:25</w:t>
            </w:r>
          </w:p>
        </w:tc>
        <w:tc>
          <w:tcPr>
            <w:tcW w:w="1317" w:type="dxa"/>
            <w:tcBorders>
              <w:top w:val="nil"/>
              <w:left w:val="nil"/>
              <w:bottom w:val="single" w:sz="4" w:space="0" w:color="auto"/>
              <w:right w:val="single" w:sz="4" w:space="0" w:color="auto"/>
            </w:tcBorders>
            <w:shd w:val="clear" w:color="000000" w:fill="FFC000"/>
            <w:vAlign w:val="center"/>
          </w:tcPr>
          <w:p w14:paraId="0E437345"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0:20 - 0:40</w:t>
            </w:r>
          </w:p>
        </w:tc>
        <w:tc>
          <w:tcPr>
            <w:tcW w:w="1317" w:type="dxa"/>
            <w:tcBorders>
              <w:top w:val="nil"/>
              <w:left w:val="nil"/>
              <w:bottom w:val="single" w:sz="4" w:space="0" w:color="auto"/>
              <w:right w:val="single" w:sz="4" w:space="0" w:color="auto"/>
            </w:tcBorders>
            <w:shd w:val="clear" w:color="000000" w:fill="FFFFFF"/>
            <w:vAlign w:val="center"/>
          </w:tcPr>
          <w:p w14:paraId="4CA9C7A7" w14:textId="32415083"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0:35 - 1:10</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285D243E" w14:textId="0EBA813E"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0:25 - 0:35</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8441872" w14:textId="77777777" w:rsidR="007A4EF5" w:rsidRPr="008F6E71" w:rsidRDefault="007A4EF5" w:rsidP="00A4086A">
            <w:pPr>
              <w:jc w:val="left"/>
              <w:rPr>
                <w:rFonts w:eastAsia="Times New Roman" w:cs="Arial"/>
                <w:color w:val="000000"/>
                <w:sz w:val="18"/>
                <w:szCs w:val="18"/>
                <w:lang w:val="en-US"/>
              </w:rPr>
            </w:pPr>
          </w:p>
        </w:tc>
      </w:tr>
      <w:tr w:rsidR="007A4EF5" w:rsidRPr="008F6E71" w14:paraId="5B97D292" w14:textId="77777777" w:rsidTr="00A4086A">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E384179" w14:textId="77777777" w:rsidR="007A4EF5" w:rsidRPr="008F6E71" w:rsidRDefault="007A4EF5" w:rsidP="00A4086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F348709"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4D2D5A6E"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0:55 - 1:25</w:t>
            </w:r>
          </w:p>
        </w:tc>
        <w:tc>
          <w:tcPr>
            <w:tcW w:w="1317" w:type="dxa"/>
            <w:tcBorders>
              <w:top w:val="nil"/>
              <w:left w:val="nil"/>
              <w:bottom w:val="single" w:sz="4" w:space="0" w:color="auto"/>
              <w:right w:val="single" w:sz="4" w:space="0" w:color="auto"/>
            </w:tcBorders>
            <w:shd w:val="clear" w:color="000000" w:fill="00FF00"/>
            <w:vAlign w:val="center"/>
          </w:tcPr>
          <w:p w14:paraId="5FF31908"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1:05 - 1:25</w:t>
            </w:r>
          </w:p>
        </w:tc>
        <w:tc>
          <w:tcPr>
            <w:tcW w:w="1317" w:type="dxa"/>
            <w:tcBorders>
              <w:top w:val="nil"/>
              <w:left w:val="nil"/>
              <w:bottom w:val="single" w:sz="4" w:space="0" w:color="auto"/>
              <w:right w:val="single" w:sz="4" w:space="0" w:color="auto"/>
            </w:tcBorders>
            <w:shd w:val="clear" w:color="000000" w:fill="FFFF00"/>
            <w:vAlign w:val="center"/>
          </w:tcPr>
          <w:p w14:paraId="0C143767"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C000"/>
            <w:vAlign w:val="center"/>
          </w:tcPr>
          <w:p w14:paraId="7E9E28AE"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FFFF"/>
            <w:vAlign w:val="center"/>
          </w:tcPr>
          <w:p w14:paraId="148B993E" w14:textId="23FCDE39"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0:25 - 1:05</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4A82A714" w14:textId="36E5FB1D"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0:20 - 0:30</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1509604" w14:textId="77777777" w:rsidR="007A4EF5" w:rsidRPr="008F6E71" w:rsidRDefault="007A4EF5" w:rsidP="00A4086A">
            <w:pPr>
              <w:jc w:val="left"/>
              <w:rPr>
                <w:rFonts w:eastAsia="Times New Roman" w:cs="Arial"/>
                <w:color w:val="000000"/>
                <w:sz w:val="18"/>
                <w:szCs w:val="18"/>
                <w:lang w:val="en-US"/>
              </w:rPr>
            </w:pPr>
          </w:p>
        </w:tc>
      </w:tr>
      <w:tr w:rsidR="007A4EF5" w:rsidRPr="008F6E71" w14:paraId="40A80ABF"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A7610F0"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4E74C897"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714016EE"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0:15 - 0:20</w:t>
            </w:r>
          </w:p>
        </w:tc>
        <w:tc>
          <w:tcPr>
            <w:tcW w:w="1317" w:type="dxa"/>
            <w:tcBorders>
              <w:top w:val="nil"/>
              <w:left w:val="nil"/>
              <w:bottom w:val="single" w:sz="4" w:space="0" w:color="auto"/>
              <w:right w:val="single" w:sz="4" w:space="0" w:color="auto"/>
            </w:tcBorders>
            <w:shd w:val="clear" w:color="000000" w:fill="00FF00"/>
            <w:vAlign w:val="center"/>
          </w:tcPr>
          <w:p w14:paraId="42BC8CA4"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0:20 - 0:30</w:t>
            </w:r>
          </w:p>
        </w:tc>
        <w:tc>
          <w:tcPr>
            <w:tcW w:w="1317" w:type="dxa"/>
            <w:tcBorders>
              <w:top w:val="nil"/>
              <w:left w:val="nil"/>
              <w:bottom w:val="single" w:sz="4" w:space="0" w:color="auto"/>
              <w:right w:val="single" w:sz="4" w:space="0" w:color="auto"/>
            </w:tcBorders>
            <w:shd w:val="clear" w:color="000000" w:fill="FFFF00"/>
            <w:vAlign w:val="center"/>
          </w:tcPr>
          <w:p w14:paraId="566C43DF"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0:07 - 0:20</w:t>
            </w:r>
          </w:p>
        </w:tc>
        <w:tc>
          <w:tcPr>
            <w:tcW w:w="1317" w:type="dxa"/>
            <w:tcBorders>
              <w:top w:val="nil"/>
              <w:left w:val="nil"/>
              <w:bottom w:val="single" w:sz="4" w:space="0" w:color="auto"/>
              <w:right w:val="single" w:sz="4" w:space="0" w:color="auto"/>
            </w:tcBorders>
            <w:shd w:val="clear" w:color="000000" w:fill="FFC000"/>
            <w:vAlign w:val="center"/>
          </w:tcPr>
          <w:p w14:paraId="1274A91E"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0:02 - 0:07</w:t>
            </w:r>
          </w:p>
        </w:tc>
        <w:tc>
          <w:tcPr>
            <w:tcW w:w="2634" w:type="dxa"/>
            <w:gridSpan w:val="2"/>
            <w:tcBorders>
              <w:top w:val="single" w:sz="4" w:space="0" w:color="auto"/>
              <w:left w:val="nil"/>
              <w:bottom w:val="nil"/>
              <w:right w:val="nil"/>
            </w:tcBorders>
            <w:shd w:val="clear" w:color="auto" w:fill="FF5E5E"/>
            <w:vAlign w:val="center"/>
            <w:hideMark/>
          </w:tcPr>
          <w:p w14:paraId="208894FB"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2C813B0" w14:textId="77777777" w:rsidR="007A4EF5" w:rsidRPr="008F6E71" w:rsidRDefault="007A4EF5" w:rsidP="00A4086A">
            <w:pPr>
              <w:jc w:val="left"/>
              <w:rPr>
                <w:rFonts w:eastAsia="Times New Roman" w:cs="Arial"/>
                <w:color w:val="000000"/>
                <w:sz w:val="18"/>
                <w:szCs w:val="18"/>
                <w:lang w:val="en-US"/>
              </w:rPr>
            </w:pPr>
          </w:p>
        </w:tc>
      </w:tr>
      <w:tr w:rsidR="007A4EF5" w:rsidRPr="008F6E71" w14:paraId="5C263534"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9B129FE"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6CA49843"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01723BE1"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0:15 - 0:20</w:t>
            </w:r>
          </w:p>
        </w:tc>
        <w:tc>
          <w:tcPr>
            <w:tcW w:w="1317" w:type="dxa"/>
            <w:tcBorders>
              <w:top w:val="nil"/>
              <w:left w:val="nil"/>
              <w:bottom w:val="single" w:sz="4" w:space="0" w:color="auto"/>
              <w:right w:val="single" w:sz="4" w:space="0" w:color="auto"/>
            </w:tcBorders>
            <w:shd w:val="clear" w:color="000000" w:fill="00FF00"/>
            <w:vAlign w:val="center"/>
          </w:tcPr>
          <w:p w14:paraId="166FCBD5"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0:09 - 0:15</w:t>
            </w:r>
          </w:p>
        </w:tc>
        <w:tc>
          <w:tcPr>
            <w:tcW w:w="1317" w:type="dxa"/>
            <w:tcBorders>
              <w:top w:val="nil"/>
              <w:left w:val="nil"/>
              <w:bottom w:val="single" w:sz="4" w:space="0" w:color="auto"/>
              <w:right w:val="single" w:sz="4" w:space="0" w:color="auto"/>
            </w:tcBorders>
            <w:shd w:val="clear" w:color="000000" w:fill="FFFF00"/>
            <w:vAlign w:val="center"/>
          </w:tcPr>
          <w:p w14:paraId="59EB5A7C"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0:03 - 0:09</w:t>
            </w:r>
          </w:p>
        </w:tc>
        <w:tc>
          <w:tcPr>
            <w:tcW w:w="1317" w:type="dxa"/>
            <w:tcBorders>
              <w:top w:val="nil"/>
              <w:left w:val="nil"/>
              <w:bottom w:val="single" w:sz="4" w:space="0" w:color="auto"/>
              <w:right w:val="single" w:sz="4" w:space="0" w:color="auto"/>
            </w:tcBorders>
            <w:shd w:val="clear" w:color="000000" w:fill="FFC000"/>
            <w:vAlign w:val="center"/>
          </w:tcPr>
          <w:p w14:paraId="34FB1D8D"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0:01 - 0:03</w:t>
            </w:r>
          </w:p>
        </w:tc>
        <w:tc>
          <w:tcPr>
            <w:tcW w:w="1317" w:type="dxa"/>
            <w:tcBorders>
              <w:top w:val="nil"/>
              <w:left w:val="nil"/>
              <w:bottom w:val="nil"/>
              <w:right w:val="nil"/>
            </w:tcBorders>
            <w:shd w:val="clear" w:color="auto" w:fill="FF5E5E"/>
            <w:vAlign w:val="center"/>
            <w:hideMark/>
          </w:tcPr>
          <w:p w14:paraId="20A98BEE"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2369FDE8"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343E7BF5" w14:textId="77777777" w:rsidR="007A4EF5" w:rsidRPr="008F6E71" w:rsidRDefault="007A4EF5" w:rsidP="00A4086A">
            <w:pPr>
              <w:jc w:val="left"/>
              <w:rPr>
                <w:rFonts w:eastAsia="Times New Roman" w:cs="Arial"/>
                <w:color w:val="000000"/>
                <w:sz w:val="18"/>
                <w:szCs w:val="18"/>
                <w:lang w:val="en-US"/>
              </w:rPr>
            </w:pPr>
          </w:p>
        </w:tc>
      </w:tr>
      <w:tr w:rsidR="007A4EF5" w:rsidRPr="008F6E71" w14:paraId="3DB12D01" w14:textId="77777777" w:rsidTr="00A4086A">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40D3E581"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 °C</w:t>
            </w:r>
            <w:r w:rsidRPr="008F6E71">
              <w:rPr>
                <w:rFonts w:eastAsia="Times New Roman" w:cs="Arial"/>
                <w:color w:val="000000"/>
                <w:sz w:val="18"/>
                <w:szCs w:val="18"/>
                <w:lang w:val="en-US"/>
              </w:rPr>
              <w:br/>
              <w:t>(below -13 to -18 °F)</w:t>
            </w:r>
          </w:p>
        </w:tc>
        <w:tc>
          <w:tcPr>
            <w:tcW w:w="1538" w:type="dxa"/>
            <w:tcBorders>
              <w:top w:val="nil"/>
              <w:left w:val="nil"/>
              <w:bottom w:val="single" w:sz="4" w:space="0" w:color="auto"/>
              <w:right w:val="single" w:sz="4" w:space="0" w:color="auto"/>
            </w:tcBorders>
            <w:shd w:val="clear" w:color="auto" w:fill="auto"/>
            <w:vAlign w:val="center"/>
            <w:hideMark/>
          </w:tcPr>
          <w:p w14:paraId="1C1868FF"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F80BE06"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0:15 - 0:20</w:t>
            </w:r>
          </w:p>
        </w:tc>
        <w:tc>
          <w:tcPr>
            <w:tcW w:w="1317" w:type="dxa"/>
            <w:tcBorders>
              <w:top w:val="nil"/>
              <w:left w:val="nil"/>
              <w:bottom w:val="single" w:sz="4" w:space="0" w:color="auto"/>
              <w:right w:val="single" w:sz="4" w:space="0" w:color="auto"/>
            </w:tcBorders>
            <w:shd w:val="clear" w:color="000000" w:fill="00FF00"/>
            <w:vAlign w:val="center"/>
          </w:tcPr>
          <w:p w14:paraId="3906DFA5"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0:05 - 0:07</w:t>
            </w:r>
          </w:p>
        </w:tc>
        <w:tc>
          <w:tcPr>
            <w:tcW w:w="1317" w:type="dxa"/>
            <w:tcBorders>
              <w:top w:val="nil"/>
              <w:left w:val="nil"/>
              <w:bottom w:val="single" w:sz="4" w:space="0" w:color="auto"/>
              <w:right w:val="single" w:sz="4" w:space="0" w:color="auto"/>
            </w:tcBorders>
            <w:shd w:val="clear" w:color="000000" w:fill="FFFF00"/>
            <w:vAlign w:val="center"/>
          </w:tcPr>
          <w:p w14:paraId="57BE9355"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0:01 - 0:05</w:t>
            </w:r>
          </w:p>
        </w:tc>
        <w:tc>
          <w:tcPr>
            <w:tcW w:w="1317" w:type="dxa"/>
            <w:tcBorders>
              <w:top w:val="nil"/>
              <w:left w:val="nil"/>
              <w:bottom w:val="single" w:sz="4" w:space="0" w:color="auto"/>
              <w:right w:val="single" w:sz="4" w:space="0" w:color="auto"/>
            </w:tcBorders>
            <w:shd w:val="clear" w:color="000000" w:fill="FFC000"/>
            <w:vAlign w:val="center"/>
          </w:tcPr>
          <w:p w14:paraId="45270E47"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0:00 - 0:01</w:t>
            </w:r>
          </w:p>
        </w:tc>
        <w:tc>
          <w:tcPr>
            <w:tcW w:w="2634" w:type="dxa"/>
            <w:gridSpan w:val="2"/>
            <w:tcBorders>
              <w:top w:val="nil"/>
              <w:left w:val="nil"/>
              <w:bottom w:val="single" w:sz="4" w:space="0" w:color="auto"/>
              <w:right w:val="nil"/>
            </w:tcBorders>
            <w:shd w:val="clear" w:color="auto" w:fill="FF5E5E"/>
            <w:vAlign w:val="center"/>
            <w:hideMark/>
          </w:tcPr>
          <w:p w14:paraId="065B90F0"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1D4042F" w14:textId="77777777" w:rsidR="007A4EF5" w:rsidRPr="008F6E71" w:rsidRDefault="007A4EF5" w:rsidP="00A4086A">
            <w:pPr>
              <w:jc w:val="left"/>
              <w:rPr>
                <w:rFonts w:eastAsia="Times New Roman" w:cs="Arial"/>
                <w:color w:val="000000"/>
                <w:sz w:val="18"/>
                <w:szCs w:val="18"/>
                <w:lang w:val="en-US"/>
              </w:rPr>
            </w:pPr>
          </w:p>
        </w:tc>
      </w:tr>
    </w:tbl>
    <w:p w14:paraId="51186677" w14:textId="77777777" w:rsidR="007A4EF5" w:rsidRPr="008F6E71" w:rsidRDefault="007A4EF5" w:rsidP="007A4EF5">
      <w:pPr>
        <w:pStyle w:val="Heading4"/>
      </w:pPr>
      <w:r w:rsidRPr="008F6E71">
        <w:t>NOTES</w:t>
      </w:r>
    </w:p>
    <w:p w14:paraId="301FD1AD" w14:textId="77777777" w:rsidR="007A4EF5" w:rsidRPr="008F6E71" w:rsidRDefault="007A4EF5" w:rsidP="00086CF4">
      <w:pPr>
        <w:pStyle w:val="ListNotes"/>
        <w:numPr>
          <w:ilvl w:val="0"/>
          <w:numId w:val="102"/>
        </w:numPr>
        <w:rPr>
          <w:lang w:val="en-US"/>
        </w:rPr>
      </w:pPr>
      <w:r w:rsidRPr="008F6E71">
        <w:rPr>
          <w:lang w:val="en-US"/>
        </w:rPr>
        <w:t>Ensure that the lowest operational use temperature (LOUT) is respected. Consider use of Type I fluid when Type II fluid cannot be used.</w:t>
      </w:r>
    </w:p>
    <w:p w14:paraId="4FBBA9A5" w14:textId="77777777" w:rsidR="007A4EF5" w:rsidRPr="008F6E71" w:rsidRDefault="007A4EF5" w:rsidP="007A4EF5">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6DBE81A8" w14:textId="77777777" w:rsidR="00B4008F" w:rsidRPr="007A5FC6" w:rsidRDefault="00B4008F" w:rsidP="00B4008F">
      <w:pPr>
        <w:pStyle w:val="ListNotes"/>
      </w:pPr>
      <w:r>
        <w:t>Use freezing fog holdover times in conditions of ice crystals mixed with freezing fog or mist.</w:t>
      </w:r>
    </w:p>
    <w:p w14:paraId="6D6809F0" w14:textId="75A33758" w:rsidR="007A4EF5" w:rsidRPr="008F6E71" w:rsidRDefault="007A4EF5" w:rsidP="007A4EF5">
      <w:pPr>
        <w:pStyle w:val="ListNotes"/>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90786B" w:rsidRPr="008F6E71">
        <w:t xml:space="preserve">Table </w:t>
      </w:r>
      <w:r w:rsidR="0090786B">
        <w:rPr>
          <w:noProof/>
        </w:rPr>
        <w:t>53</w:t>
      </w:r>
      <w:r w:rsidR="00ED26DE">
        <w:rPr>
          <w:lang w:val="en-US"/>
        </w:rPr>
        <w:fldChar w:fldCharType="end"/>
      </w:r>
      <w:r w:rsidRPr="008F6E71">
        <w:rPr>
          <w:lang w:val="en-US"/>
        </w:rPr>
        <w:t>) is required.</w:t>
      </w:r>
    </w:p>
    <w:p w14:paraId="4B5224B6" w14:textId="77777777" w:rsidR="007A4EF5" w:rsidRPr="008F6E71" w:rsidRDefault="007A4EF5" w:rsidP="007A4EF5">
      <w:pPr>
        <w:pStyle w:val="ListNotes"/>
        <w:rPr>
          <w:lang w:val="en-US"/>
        </w:rPr>
      </w:pPr>
      <w:r w:rsidRPr="008F6E71">
        <w:rPr>
          <w:lang w:val="en-US"/>
        </w:rPr>
        <w:t>Use light freezing rain holdover times in conditions of very light or light snow mixed with light rain or drizzle.</w:t>
      </w:r>
    </w:p>
    <w:p w14:paraId="4B208D2F" w14:textId="77777777" w:rsidR="007B054C" w:rsidRPr="00944A6E" w:rsidRDefault="007B054C" w:rsidP="007B054C">
      <w:pPr>
        <w:pStyle w:val="ListNotes"/>
      </w:pPr>
      <w:r>
        <w:t>Use snow holdover times in conditions of very light, light, or moderate snow mixed with ice crystals.</w:t>
      </w:r>
    </w:p>
    <w:p w14:paraId="295742F2" w14:textId="77777777" w:rsidR="007A4EF5" w:rsidRPr="008F6E71" w:rsidRDefault="007A4EF5" w:rsidP="007A4EF5">
      <w:pPr>
        <w:pStyle w:val="ListNotes"/>
        <w:rPr>
          <w:lang w:val="en-US"/>
        </w:rPr>
      </w:pPr>
      <w:r w:rsidRPr="008F6E71">
        <w:rPr>
          <w:lang w:val="en-US"/>
        </w:rPr>
        <w:t>Includes light, moderate and heavy freezing drizzle. Use light freezing rain holdover times if positive identification of freezing drizzle is not possible.</w:t>
      </w:r>
    </w:p>
    <w:p w14:paraId="13AFF5D0" w14:textId="77777777" w:rsidR="007A4EF5" w:rsidRPr="008F6E71" w:rsidRDefault="007A4EF5" w:rsidP="007A4EF5">
      <w:pPr>
        <w:pStyle w:val="ListNotes"/>
        <w:rPr>
          <w:lang w:val="en-US"/>
        </w:rPr>
      </w:pPr>
      <w:r w:rsidRPr="008F6E71">
        <w:rPr>
          <w:lang w:val="en-US"/>
        </w:rPr>
        <w:t>No holdover time guidelines exist for this condition for 0 °C (32 °F) and below.</w:t>
      </w:r>
    </w:p>
    <w:p w14:paraId="6075F35E" w14:textId="77777777" w:rsidR="007A4EF5" w:rsidRPr="008F6E71" w:rsidRDefault="007A4EF5" w:rsidP="007A4EF5">
      <w:pPr>
        <w:pStyle w:val="ListNotes"/>
        <w:rPr>
          <w:lang w:val="en-US"/>
        </w:rPr>
      </w:pPr>
      <w:r w:rsidRPr="008F6E71">
        <w:rPr>
          <w:lang w:val="en-US"/>
        </w:rPr>
        <w:t>Heavy snow, ice pellets, moderate and heavy freezing rain, small hail and hail.</w:t>
      </w:r>
    </w:p>
    <w:p w14:paraId="28064FF1" w14:textId="77777777" w:rsidR="007A4EF5" w:rsidRPr="008F6E71" w:rsidRDefault="007A4EF5" w:rsidP="007A4EF5">
      <w:pPr>
        <w:pStyle w:val="ListNotes"/>
        <w:rPr>
          <w:lang w:val="en-US"/>
        </w:rPr>
      </w:pPr>
      <w:r w:rsidRPr="008F6E71">
        <w:rPr>
          <w:lang w:val="en-US"/>
        </w:rPr>
        <w:t>No holdover time guidelines exist for this condition below -10 °C (14 °F).</w:t>
      </w:r>
    </w:p>
    <w:p w14:paraId="15358E85" w14:textId="77777777" w:rsidR="007A4EF5" w:rsidRPr="008F6E71" w:rsidRDefault="007A4EF5" w:rsidP="007A4EF5">
      <w:pPr>
        <w:pStyle w:val="Heading4"/>
      </w:pPr>
      <w:r w:rsidRPr="008F6E71">
        <w:t>CAUTIONS</w:t>
      </w:r>
    </w:p>
    <w:p w14:paraId="7D32C29B" w14:textId="395BCCA1"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TypeIICautions \h </w:instrText>
      </w:r>
      <w:r>
        <w:fldChar w:fldCharType="separate"/>
      </w:r>
      <w:r w:rsidR="0090786B">
        <w:rPr>
          <w:noProof/>
        </w:rPr>
        <w:t>13</w:t>
      </w:r>
      <w:r>
        <w:fldChar w:fldCharType="end"/>
      </w:r>
      <w:r w:rsidRPr="001A5F58">
        <w:t>.</w:t>
      </w:r>
    </w:p>
    <w:p w14:paraId="4579B112" w14:textId="25DF80CA" w:rsidR="007A4EF5" w:rsidRPr="008F6E71" w:rsidRDefault="007A4EF5" w:rsidP="002375A4">
      <w:pPr>
        <w:pStyle w:val="ListCautions"/>
      </w:pPr>
      <w:r w:rsidRPr="008F6E71">
        <w:br w:type="page"/>
      </w:r>
    </w:p>
    <w:p w14:paraId="0F96A82C" w14:textId="7D1E8664" w:rsidR="00855532" w:rsidRPr="008F6E71" w:rsidRDefault="00855532" w:rsidP="00F26337">
      <w:pPr>
        <w:pStyle w:val="Heading3"/>
      </w:pPr>
      <w:bookmarkStart w:id="106" w:name="_Toc109205884"/>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90786B">
        <w:rPr>
          <w:noProof/>
        </w:rPr>
        <w:t>17</w:t>
      </w:r>
      <w:r w:rsidRPr="008F6E71">
        <w:rPr>
          <w:noProof/>
        </w:rPr>
        <w:fldChar w:fldCharType="end"/>
      </w:r>
      <w:r w:rsidRPr="008F6E71">
        <w:t xml:space="preserve">: Type II Holdover Times for </w:t>
      </w:r>
      <w:r w:rsidR="00896A93" w:rsidRPr="008F6E71">
        <w:t>ROMCHIM ADD-PROTECT Type</w:t>
      </w:r>
      <w:r w:rsidRPr="008F6E71">
        <w:t xml:space="preserve"> II</w:t>
      </w:r>
      <w:bookmarkEnd w:id="103"/>
      <w:bookmarkEnd w:id="106"/>
    </w:p>
    <w:tbl>
      <w:tblPr>
        <w:tblW w:w="13536" w:type="dxa"/>
        <w:tblLayout w:type="fixed"/>
        <w:tblCellMar>
          <w:left w:w="0" w:type="dxa"/>
          <w:right w:w="0" w:type="dxa"/>
        </w:tblCellMar>
        <w:tblLook w:val="04A0" w:firstRow="1" w:lastRow="0" w:firstColumn="1" w:lastColumn="0" w:noHBand="0" w:noVBand="1"/>
        <w:tblCaption w:val="Type II Holdover Times for Romchim Add-Protect Type II"/>
        <w:tblDescription w:val="Table showing Type II Holdover Times for Romchim Add-Protect Type II"/>
      </w:tblPr>
      <w:tblGrid>
        <w:gridCol w:w="1926"/>
        <w:gridCol w:w="1538"/>
        <w:gridCol w:w="1316"/>
        <w:gridCol w:w="1317"/>
        <w:gridCol w:w="1317"/>
        <w:gridCol w:w="1317"/>
        <w:gridCol w:w="1317"/>
        <w:gridCol w:w="1317"/>
        <w:gridCol w:w="1317"/>
        <w:gridCol w:w="854"/>
      </w:tblGrid>
      <w:tr w:rsidR="00FD2956" w:rsidRPr="008F6E71" w14:paraId="25B3084F" w14:textId="77777777" w:rsidTr="00855532">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21BE4826" w14:textId="5E3250D8"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1BE29B12" w14:textId="7D411B07"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5F63BD08" w14:textId="149D0EC1"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057BE4A" w14:textId="74056761"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12BE352" w14:textId="75A4087D"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BBC6A5F" w14:textId="30E69CA5"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649B772" w14:textId="1A143BE3"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50F70B3" w14:textId="66FA431F"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3462A" w14:textId="154A340E"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77878981" w14:textId="5ABBC697"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855532" w:rsidRPr="008F6E71" w14:paraId="46C4F4A1" w14:textId="77777777" w:rsidTr="00855532">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0528EA5" w14:textId="77777777" w:rsidR="00855532" w:rsidRPr="008F6E71" w:rsidRDefault="00855532" w:rsidP="00855532">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5A3748E0" w14:textId="77777777" w:rsidR="00855532" w:rsidRPr="008F6E71" w:rsidRDefault="00855532" w:rsidP="0085553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5F399A9" w14:textId="5AEA3E04"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1:40 - 3:30</w:t>
            </w:r>
          </w:p>
        </w:tc>
        <w:tc>
          <w:tcPr>
            <w:tcW w:w="1317" w:type="dxa"/>
            <w:tcBorders>
              <w:top w:val="nil"/>
              <w:left w:val="nil"/>
              <w:bottom w:val="single" w:sz="4" w:space="0" w:color="auto"/>
              <w:right w:val="single" w:sz="4" w:space="0" w:color="auto"/>
            </w:tcBorders>
            <w:shd w:val="clear" w:color="000000" w:fill="00FF00"/>
            <w:vAlign w:val="center"/>
            <w:hideMark/>
          </w:tcPr>
          <w:p w14:paraId="3D5AAB88" w14:textId="048943B8"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1:55 - 2:25</w:t>
            </w:r>
          </w:p>
        </w:tc>
        <w:tc>
          <w:tcPr>
            <w:tcW w:w="1317" w:type="dxa"/>
            <w:tcBorders>
              <w:top w:val="nil"/>
              <w:left w:val="nil"/>
              <w:bottom w:val="single" w:sz="4" w:space="0" w:color="auto"/>
              <w:right w:val="single" w:sz="4" w:space="0" w:color="auto"/>
            </w:tcBorders>
            <w:shd w:val="clear" w:color="000000" w:fill="FFFF00"/>
            <w:vAlign w:val="center"/>
            <w:hideMark/>
          </w:tcPr>
          <w:p w14:paraId="5A7350A7" w14:textId="57BCB48D"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1:00 - 1:55</w:t>
            </w:r>
          </w:p>
        </w:tc>
        <w:tc>
          <w:tcPr>
            <w:tcW w:w="1317" w:type="dxa"/>
            <w:tcBorders>
              <w:top w:val="nil"/>
              <w:left w:val="nil"/>
              <w:bottom w:val="single" w:sz="4" w:space="0" w:color="auto"/>
              <w:right w:val="single" w:sz="4" w:space="0" w:color="auto"/>
            </w:tcBorders>
            <w:shd w:val="clear" w:color="000000" w:fill="FFC000"/>
            <w:vAlign w:val="center"/>
            <w:hideMark/>
          </w:tcPr>
          <w:p w14:paraId="14EA051D" w14:textId="062BE725"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0:30 - 1:00</w:t>
            </w:r>
          </w:p>
        </w:tc>
        <w:tc>
          <w:tcPr>
            <w:tcW w:w="1317" w:type="dxa"/>
            <w:tcBorders>
              <w:top w:val="nil"/>
              <w:left w:val="nil"/>
              <w:bottom w:val="single" w:sz="4" w:space="0" w:color="auto"/>
              <w:right w:val="single" w:sz="4" w:space="0" w:color="auto"/>
            </w:tcBorders>
            <w:shd w:val="clear" w:color="000000" w:fill="FFFFFF"/>
            <w:vAlign w:val="center"/>
            <w:hideMark/>
          </w:tcPr>
          <w:p w14:paraId="70D2F955" w14:textId="12CF9130"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0:40 - 1:35</w:t>
            </w:r>
          </w:p>
        </w:tc>
        <w:tc>
          <w:tcPr>
            <w:tcW w:w="1317" w:type="dxa"/>
            <w:tcBorders>
              <w:top w:val="nil"/>
              <w:left w:val="nil"/>
              <w:bottom w:val="single" w:sz="4" w:space="0" w:color="auto"/>
              <w:right w:val="single" w:sz="4" w:space="0" w:color="auto"/>
            </w:tcBorders>
            <w:shd w:val="clear" w:color="000000" w:fill="FFFFFF"/>
            <w:vAlign w:val="center"/>
            <w:hideMark/>
          </w:tcPr>
          <w:p w14:paraId="68B41CE0" w14:textId="1B246332"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0:25 - 0:45</w:t>
            </w:r>
          </w:p>
        </w:tc>
        <w:tc>
          <w:tcPr>
            <w:tcW w:w="1317" w:type="dxa"/>
            <w:tcBorders>
              <w:top w:val="nil"/>
              <w:left w:val="nil"/>
              <w:bottom w:val="single" w:sz="4" w:space="0" w:color="auto"/>
              <w:right w:val="single" w:sz="4" w:space="0" w:color="auto"/>
            </w:tcBorders>
            <w:shd w:val="clear" w:color="000000" w:fill="FFFFFF"/>
            <w:vAlign w:val="center"/>
            <w:hideMark/>
          </w:tcPr>
          <w:p w14:paraId="60C4A5E6" w14:textId="66B33C8D"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0:09 - 0:50</w:t>
            </w:r>
          </w:p>
        </w:tc>
        <w:tc>
          <w:tcPr>
            <w:tcW w:w="854" w:type="dxa"/>
            <w:tcBorders>
              <w:top w:val="single" w:sz="4" w:space="0" w:color="auto"/>
              <w:left w:val="nil"/>
              <w:bottom w:val="nil"/>
              <w:right w:val="single" w:sz="4" w:space="0" w:color="auto"/>
            </w:tcBorders>
            <w:shd w:val="clear" w:color="auto" w:fill="FF5E5E"/>
            <w:vAlign w:val="center"/>
            <w:hideMark/>
          </w:tcPr>
          <w:p w14:paraId="731D514D" w14:textId="77777777" w:rsidR="00855532" w:rsidRPr="008F6E71" w:rsidRDefault="00855532" w:rsidP="0085553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855532" w:rsidRPr="008F6E71" w14:paraId="3472D00F" w14:textId="77777777" w:rsidTr="00855532">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0CE98F7F" w14:textId="77777777" w:rsidR="00855532" w:rsidRPr="008F6E71" w:rsidRDefault="00855532" w:rsidP="00855532">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732A7CA" w14:textId="77777777" w:rsidR="00855532" w:rsidRPr="008F6E71" w:rsidRDefault="00855532" w:rsidP="0085553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6D5BFA79" w14:textId="4301D748"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0:40 - 1:10</w:t>
            </w:r>
          </w:p>
        </w:tc>
        <w:tc>
          <w:tcPr>
            <w:tcW w:w="1317" w:type="dxa"/>
            <w:tcBorders>
              <w:top w:val="nil"/>
              <w:left w:val="nil"/>
              <w:bottom w:val="single" w:sz="4" w:space="0" w:color="auto"/>
              <w:right w:val="single" w:sz="4" w:space="0" w:color="auto"/>
            </w:tcBorders>
            <w:shd w:val="clear" w:color="000000" w:fill="00FF00"/>
            <w:vAlign w:val="center"/>
            <w:hideMark/>
          </w:tcPr>
          <w:p w14:paraId="7CA4EB2A" w14:textId="56A0C8E0"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1:00 - 1:10</w:t>
            </w:r>
          </w:p>
        </w:tc>
        <w:tc>
          <w:tcPr>
            <w:tcW w:w="1317" w:type="dxa"/>
            <w:tcBorders>
              <w:top w:val="nil"/>
              <w:left w:val="nil"/>
              <w:bottom w:val="single" w:sz="4" w:space="0" w:color="auto"/>
              <w:right w:val="single" w:sz="4" w:space="0" w:color="auto"/>
            </w:tcBorders>
            <w:shd w:val="clear" w:color="000000" w:fill="FFFF00"/>
            <w:vAlign w:val="center"/>
            <w:hideMark/>
          </w:tcPr>
          <w:p w14:paraId="5DDEAA29" w14:textId="51765719"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0:30 - 1:00</w:t>
            </w:r>
          </w:p>
        </w:tc>
        <w:tc>
          <w:tcPr>
            <w:tcW w:w="1317" w:type="dxa"/>
            <w:tcBorders>
              <w:top w:val="nil"/>
              <w:left w:val="nil"/>
              <w:bottom w:val="single" w:sz="4" w:space="0" w:color="auto"/>
              <w:right w:val="single" w:sz="4" w:space="0" w:color="auto"/>
            </w:tcBorders>
            <w:shd w:val="clear" w:color="000000" w:fill="FFC000"/>
            <w:vAlign w:val="center"/>
            <w:hideMark/>
          </w:tcPr>
          <w:p w14:paraId="4232C322" w14:textId="22AAC4E5"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FFFF"/>
            <w:vAlign w:val="center"/>
            <w:hideMark/>
          </w:tcPr>
          <w:p w14:paraId="3074B9D5" w14:textId="7A9DAAEB"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0:25 - 0:40</w:t>
            </w:r>
          </w:p>
        </w:tc>
        <w:tc>
          <w:tcPr>
            <w:tcW w:w="1317" w:type="dxa"/>
            <w:tcBorders>
              <w:top w:val="nil"/>
              <w:left w:val="nil"/>
              <w:bottom w:val="single" w:sz="4" w:space="0" w:color="auto"/>
              <w:right w:val="single" w:sz="4" w:space="0" w:color="auto"/>
            </w:tcBorders>
            <w:shd w:val="clear" w:color="000000" w:fill="FFFFFF"/>
            <w:vAlign w:val="center"/>
            <w:hideMark/>
          </w:tcPr>
          <w:p w14:paraId="0909E8FD" w14:textId="266DCA88"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0:15 - 0:25</w:t>
            </w:r>
          </w:p>
        </w:tc>
        <w:tc>
          <w:tcPr>
            <w:tcW w:w="1317" w:type="dxa"/>
            <w:tcBorders>
              <w:top w:val="nil"/>
              <w:left w:val="nil"/>
              <w:bottom w:val="single" w:sz="4" w:space="0" w:color="auto"/>
              <w:right w:val="single" w:sz="4" w:space="0" w:color="auto"/>
            </w:tcBorders>
            <w:shd w:val="clear" w:color="000000" w:fill="FFFFFF"/>
            <w:vAlign w:val="center"/>
            <w:hideMark/>
          </w:tcPr>
          <w:p w14:paraId="5C3BE5C2" w14:textId="3CA9973C"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0:05 - 0:25</w:t>
            </w:r>
          </w:p>
        </w:tc>
        <w:tc>
          <w:tcPr>
            <w:tcW w:w="854" w:type="dxa"/>
            <w:tcBorders>
              <w:top w:val="nil"/>
              <w:left w:val="nil"/>
              <w:bottom w:val="nil"/>
              <w:right w:val="single" w:sz="4" w:space="0" w:color="auto"/>
            </w:tcBorders>
            <w:shd w:val="clear" w:color="auto" w:fill="FF5E5E"/>
            <w:vAlign w:val="center"/>
            <w:hideMark/>
          </w:tcPr>
          <w:p w14:paraId="00EA37FF" w14:textId="77777777" w:rsidR="00855532" w:rsidRPr="008F6E71" w:rsidRDefault="00855532" w:rsidP="0085553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855532" w:rsidRPr="008F6E71" w14:paraId="0BF8196C" w14:textId="77777777" w:rsidTr="00855532">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3A49F8D" w14:textId="77777777" w:rsidR="00855532" w:rsidRPr="008F6E71" w:rsidRDefault="00855532" w:rsidP="00855532">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D89A9DE" w14:textId="77777777" w:rsidR="00855532" w:rsidRPr="008F6E71" w:rsidRDefault="00855532" w:rsidP="00855532">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35469057" w14:textId="7CB7887F"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0:20 - 0:35</w:t>
            </w:r>
          </w:p>
        </w:tc>
        <w:tc>
          <w:tcPr>
            <w:tcW w:w="1317" w:type="dxa"/>
            <w:tcBorders>
              <w:top w:val="nil"/>
              <w:left w:val="nil"/>
              <w:bottom w:val="single" w:sz="4" w:space="0" w:color="auto"/>
              <w:right w:val="single" w:sz="4" w:space="0" w:color="auto"/>
            </w:tcBorders>
            <w:shd w:val="clear" w:color="000000" w:fill="00FF00"/>
            <w:vAlign w:val="center"/>
            <w:hideMark/>
          </w:tcPr>
          <w:p w14:paraId="6F1C1DF0" w14:textId="19F0110C"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0:30 - 0:35</w:t>
            </w:r>
          </w:p>
        </w:tc>
        <w:tc>
          <w:tcPr>
            <w:tcW w:w="1317" w:type="dxa"/>
            <w:tcBorders>
              <w:top w:val="nil"/>
              <w:left w:val="nil"/>
              <w:bottom w:val="single" w:sz="4" w:space="0" w:color="auto"/>
              <w:right w:val="single" w:sz="4" w:space="0" w:color="auto"/>
            </w:tcBorders>
            <w:shd w:val="clear" w:color="000000" w:fill="FFFF00"/>
            <w:vAlign w:val="center"/>
            <w:hideMark/>
          </w:tcPr>
          <w:p w14:paraId="24B57334" w14:textId="5EBD0644"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C000"/>
            <w:vAlign w:val="center"/>
            <w:hideMark/>
          </w:tcPr>
          <w:p w14:paraId="601164D6" w14:textId="4BBF3108"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0:09 - 0:15</w:t>
            </w:r>
          </w:p>
        </w:tc>
        <w:tc>
          <w:tcPr>
            <w:tcW w:w="1317" w:type="dxa"/>
            <w:tcBorders>
              <w:top w:val="nil"/>
              <w:left w:val="nil"/>
              <w:bottom w:val="single" w:sz="4" w:space="0" w:color="auto"/>
              <w:right w:val="single" w:sz="4" w:space="0" w:color="auto"/>
            </w:tcBorders>
            <w:shd w:val="clear" w:color="000000" w:fill="FFFFFF"/>
            <w:vAlign w:val="center"/>
            <w:hideMark/>
          </w:tcPr>
          <w:p w14:paraId="16564282" w14:textId="506F230A"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0:10 - 0:30</w:t>
            </w:r>
          </w:p>
        </w:tc>
        <w:tc>
          <w:tcPr>
            <w:tcW w:w="1317" w:type="dxa"/>
            <w:tcBorders>
              <w:top w:val="nil"/>
              <w:left w:val="nil"/>
              <w:bottom w:val="single" w:sz="4" w:space="0" w:color="auto"/>
              <w:right w:val="single" w:sz="4" w:space="0" w:color="auto"/>
            </w:tcBorders>
            <w:shd w:val="clear" w:color="000000" w:fill="FFFFFF"/>
            <w:vAlign w:val="center"/>
            <w:hideMark/>
          </w:tcPr>
          <w:p w14:paraId="064223C3" w14:textId="620F1ED8"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0:08 - 0:10</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32629B99" w14:textId="77777777" w:rsidR="00855532" w:rsidRPr="008F6E71" w:rsidRDefault="00855532" w:rsidP="00855532">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855532" w:rsidRPr="008F6E71" w14:paraId="2F392C5D" w14:textId="77777777" w:rsidTr="00855532">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7F3F9BC" w14:textId="77777777" w:rsidR="00855532" w:rsidRPr="008F6E71" w:rsidRDefault="00855532" w:rsidP="00855532">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75C06F4B" w14:textId="77777777" w:rsidR="00855532" w:rsidRPr="008F6E71" w:rsidRDefault="00855532" w:rsidP="0085553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27A93D1" w14:textId="37334515"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0:30 - 0:45</w:t>
            </w:r>
          </w:p>
        </w:tc>
        <w:tc>
          <w:tcPr>
            <w:tcW w:w="1317" w:type="dxa"/>
            <w:tcBorders>
              <w:top w:val="nil"/>
              <w:left w:val="nil"/>
              <w:bottom w:val="single" w:sz="4" w:space="0" w:color="auto"/>
              <w:right w:val="single" w:sz="4" w:space="0" w:color="auto"/>
            </w:tcBorders>
            <w:shd w:val="clear" w:color="000000" w:fill="00FF00"/>
            <w:vAlign w:val="center"/>
            <w:hideMark/>
          </w:tcPr>
          <w:p w14:paraId="6385B7A1" w14:textId="79A7A37F"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1:20 - 1:40</w:t>
            </w:r>
          </w:p>
        </w:tc>
        <w:tc>
          <w:tcPr>
            <w:tcW w:w="1317" w:type="dxa"/>
            <w:tcBorders>
              <w:top w:val="nil"/>
              <w:left w:val="nil"/>
              <w:bottom w:val="single" w:sz="4" w:space="0" w:color="auto"/>
              <w:right w:val="single" w:sz="4" w:space="0" w:color="auto"/>
            </w:tcBorders>
            <w:shd w:val="clear" w:color="000000" w:fill="FFFF00"/>
            <w:vAlign w:val="center"/>
            <w:hideMark/>
          </w:tcPr>
          <w:p w14:paraId="1BE27B53" w14:textId="1BF9BD52"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FFC000"/>
            <w:vAlign w:val="center"/>
            <w:hideMark/>
          </w:tcPr>
          <w:p w14:paraId="5AA1DED7" w14:textId="05205BD1"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0:20 - 0:40</w:t>
            </w:r>
          </w:p>
        </w:tc>
        <w:tc>
          <w:tcPr>
            <w:tcW w:w="1317" w:type="dxa"/>
            <w:tcBorders>
              <w:top w:val="nil"/>
              <w:left w:val="nil"/>
              <w:bottom w:val="single" w:sz="4" w:space="0" w:color="auto"/>
              <w:right w:val="single" w:sz="4" w:space="0" w:color="auto"/>
            </w:tcBorders>
            <w:shd w:val="clear" w:color="000000" w:fill="FFFFFF"/>
            <w:vAlign w:val="center"/>
            <w:hideMark/>
          </w:tcPr>
          <w:p w14:paraId="0EEEC715" w14:textId="39EEAD77"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FFFF"/>
            <w:vAlign w:val="center"/>
            <w:hideMark/>
          </w:tcPr>
          <w:p w14:paraId="79583675" w14:textId="49AC9C6F"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0:20 - 0:30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82E31CC" w14:textId="77777777" w:rsidR="00855532" w:rsidRPr="008F6E71" w:rsidRDefault="00855532" w:rsidP="00855532">
            <w:pPr>
              <w:jc w:val="left"/>
              <w:rPr>
                <w:rFonts w:eastAsia="Times New Roman" w:cs="Arial"/>
                <w:color w:val="000000"/>
                <w:sz w:val="18"/>
                <w:szCs w:val="18"/>
                <w:lang w:val="en-US"/>
              </w:rPr>
            </w:pPr>
          </w:p>
        </w:tc>
      </w:tr>
      <w:tr w:rsidR="00855532" w:rsidRPr="008F6E71" w14:paraId="0C8F517C" w14:textId="77777777" w:rsidTr="00855532">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3F67A9AD" w14:textId="77777777" w:rsidR="00855532" w:rsidRPr="008F6E71" w:rsidRDefault="00855532" w:rsidP="00855532">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6E52D0A" w14:textId="77777777" w:rsidR="00855532" w:rsidRPr="008F6E71" w:rsidRDefault="00855532" w:rsidP="0085553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0FD8E49" w14:textId="50E76B2B"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00FF00"/>
            <w:vAlign w:val="center"/>
            <w:hideMark/>
          </w:tcPr>
          <w:p w14:paraId="3A483C18" w14:textId="032B6016"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0:40 - 0:50</w:t>
            </w:r>
          </w:p>
        </w:tc>
        <w:tc>
          <w:tcPr>
            <w:tcW w:w="1317" w:type="dxa"/>
            <w:tcBorders>
              <w:top w:val="nil"/>
              <w:left w:val="nil"/>
              <w:bottom w:val="single" w:sz="4" w:space="0" w:color="auto"/>
              <w:right w:val="single" w:sz="4" w:space="0" w:color="auto"/>
            </w:tcBorders>
            <w:shd w:val="clear" w:color="000000" w:fill="FFFF00"/>
            <w:vAlign w:val="center"/>
            <w:hideMark/>
          </w:tcPr>
          <w:p w14:paraId="003639B1" w14:textId="726933C2"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0:25 - 0:40</w:t>
            </w:r>
          </w:p>
        </w:tc>
        <w:tc>
          <w:tcPr>
            <w:tcW w:w="1317" w:type="dxa"/>
            <w:tcBorders>
              <w:top w:val="nil"/>
              <w:left w:val="nil"/>
              <w:bottom w:val="single" w:sz="4" w:space="0" w:color="auto"/>
              <w:right w:val="single" w:sz="4" w:space="0" w:color="auto"/>
            </w:tcBorders>
            <w:shd w:val="clear" w:color="000000" w:fill="FFC000"/>
            <w:vAlign w:val="center"/>
            <w:hideMark/>
          </w:tcPr>
          <w:p w14:paraId="3B4FEE07" w14:textId="416A5BD7"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0:10 - 0:25</w:t>
            </w:r>
          </w:p>
        </w:tc>
        <w:tc>
          <w:tcPr>
            <w:tcW w:w="1317" w:type="dxa"/>
            <w:tcBorders>
              <w:top w:val="nil"/>
              <w:left w:val="nil"/>
              <w:bottom w:val="single" w:sz="4" w:space="0" w:color="auto"/>
              <w:right w:val="single" w:sz="4" w:space="0" w:color="auto"/>
            </w:tcBorders>
            <w:shd w:val="clear" w:color="000000" w:fill="FFFFFF"/>
            <w:vAlign w:val="center"/>
            <w:hideMark/>
          </w:tcPr>
          <w:p w14:paraId="046B5B43" w14:textId="00372CB2"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0:20 - 0:30</w:t>
            </w:r>
          </w:p>
        </w:tc>
        <w:tc>
          <w:tcPr>
            <w:tcW w:w="1317" w:type="dxa"/>
            <w:tcBorders>
              <w:top w:val="nil"/>
              <w:left w:val="nil"/>
              <w:bottom w:val="single" w:sz="4" w:space="0" w:color="auto"/>
              <w:right w:val="single" w:sz="4" w:space="0" w:color="auto"/>
            </w:tcBorders>
            <w:shd w:val="clear" w:color="000000" w:fill="FFFFFF"/>
            <w:vAlign w:val="center"/>
            <w:hideMark/>
          </w:tcPr>
          <w:p w14:paraId="2598DD9A" w14:textId="0831C800"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0:15 - 0:20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47A22A0" w14:textId="77777777" w:rsidR="00855532" w:rsidRPr="008F6E71" w:rsidRDefault="00855532" w:rsidP="00855532">
            <w:pPr>
              <w:jc w:val="left"/>
              <w:rPr>
                <w:rFonts w:eastAsia="Times New Roman" w:cs="Arial"/>
                <w:color w:val="000000"/>
                <w:sz w:val="18"/>
                <w:szCs w:val="18"/>
                <w:lang w:val="en-US"/>
              </w:rPr>
            </w:pPr>
          </w:p>
        </w:tc>
      </w:tr>
      <w:tr w:rsidR="00855532" w:rsidRPr="008F6E71" w14:paraId="1161B96C" w14:textId="77777777" w:rsidTr="00855532">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35B12D" w14:textId="77777777" w:rsidR="00855532" w:rsidRPr="008F6E71" w:rsidRDefault="00855532" w:rsidP="00855532">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33DAEEDA" w14:textId="77777777" w:rsidR="00855532" w:rsidRPr="008F6E71" w:rsidRDefault="00855532" w:rsidP="0085553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10A036C" w14:textId="739580C3"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0:30 - 0:45</w:t>
            </w:r>
          </w:p>
        </w:tc>
        <w:tc>
          <w:tcPr>
            <w:tcW w:w="1317" w:type="dxa"/>
            <w:tcBorders>
              <w:top w:val="nil"/>
              <w:left w:val="nil"/>
              <w:bottom w:val="single" w:sz="4" w:space="0" w:color="auto"/>
              <w:right w:val="single" w:sz="4" w:space="0" w:color="auto"/>
            </w:tcBorders>
            <w:shd w:val="clear" w:color="000000" w:fill="00FF00"/>
            <w:vAlign w:val="center"/>
            <w:hideMark/>
          </w:tcPr>
          <w:p w14:paraId="28324B75" w14:textId="5BF9611F"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1:05 - 1:20</w:t>
            </w:r>
          </w:p>
        </w:tc>
        <w:tc>
          <w:tcPr>
            <w:tcW w:w="1317" w:type="dxa"/>
            <w:tcBorders>
              <w:top w:val="nil"/>
              <w:left w:val="nil"/>
              <w:bottom w:val="single" w:sz="4" w:space="0" w:color="auto"/>
              <w:right w:val="single" w:sz="4" w:space="0" w:color="auto"/>
            </w:tcBorders>
            <w:shd w:val="clear" w:color="000000" w:fill="FFFF00"/>
            <w:vAlign w:val="center"/>
            <w:hideMark/>
          </w:tcPr>
          <w:p w14:paraId="2C859FD9" w14:textId="3CEF14C3"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0:35 - 1:05</w:t>
            </w:r>
          </w:p>
        </w:tc>
        <w:tc>
          <w:tcPr>
            <w:tcW w:w="1317" w:type="dxa"/>
            <w:tcBorders>
              <w:top w:val="nil"/>
              <w:left w:val="nil"/>
              <w:bottom w:val="single" w:sz="4" w:space="0" w:color="auto"/>
              <w:right w:val="single" w:sz="4" w:space="0" w:color="auto"/>
            </w:tcBorders>
            <w:shd w:val="clear" w:color="000000" w:fill="FFC000"/>
            <w:vAlign w:val="center"/>
            <w:hideMark/>
          </w:tcPr>
          <w:p w14:paraId="1D52013B" w14:textId="7DF4FE9D"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0:15 - 0:35</w:t>
            </w:r>
          </w:p>
        </w:tc>
        <w:tc>
          <w:tcPr>
            <w:tcW w:w="1317" w:type="dxa"/>
            <w:tcBorders>
              <w:top w:val="nil"/>
              <w:left w:val="nil"/>
              <w:bottom w:val="single" w:sz="4" w:space="0" w:color="auto"/>
              <w:right w:val="single" w:sz="4" w:space="0" w:color="auto"/>
            </w:tcBorders>
            <w:shd w:val="clear" w:color="000000" w:fill="FFFFFF"/>
            <w:vAlign w:val="center"/>
            <w:hideMark/>
          </w:tcPr>
          <w:p w14:paraId="6E05ED27" w14:textId="70BE6FF6"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0:25 - 0:50</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7467DE43" w14:textId="54DA19CA"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0:20 - 0:30</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FC69C29" w14:textId="77777777" w:rsidR="00855532" w:rsidRPr="008F6E71" w:rsidRDefault="00855532" w:rsidP="00855532">
            <w:pPr>
              <w:jc w:val="left"/>
              <w:rPr>
                <w:rFonts w:eastAsia="Times New Roman" w:cs="Arial"/>
                <w:color w:val="000000"/>
                <w:sz w:val="18"/>
                <w:szCs w:val="18"/>
                <w:lang w:val="en-US"/>
              </w:rPr>
            </w:pPr>
          </w:p>
        </w:tc>
      </w:tr>
      <w:tr w:rsidR="00855532" w:rsidRPr="008F6E71" w14:paraId="330901F7" w14:textId="77777777" w:rsidTr="00855532">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6D13269E" w14:textId="77777777" w:rsidR="00855532" w:rsidRPr="008F6E71" w:rsidRDefault="00855532" w:rsidP="00855532">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2BD790E" w14:textId="77777777" w:rsidR="00855532" w:rsidRPr="008F6E71" w:rsidRDefault="00855532" w:rsidP="0085553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9D9D918" w14:textId="271333D7"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00FF00"/>
            <w:vAlign w:val="center"/>
            <w:hideMark/>
          </w:tcPr>
          <w:p w14:paraId="056A1A61" w14:textId="129F6FCA"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0:35 - 0:40</w:t>
            </w:r>
          </w:p>
        </w:tc>
        <w:tc>
          <w:tcPr>
            <w:tcW w:w="1317" w:type="dxa"/>
            <w:tcBorders>
              <w:top w:val="nil"/>
              <w:left w:val="nil"/>
              <w:bottom w:val="single" w:sz="4" w:space="0" w:color="auto"/>
              <w:right w:val="single" w:sz="4" w:space="0" w:color="auto"/>
            </w:tcBorders>
            <w:shd w:val="clear" w:color="000000" w:fill="FFFF00"/>
            <w:vAlign w:val="center"/>
            <w:hideMark/>
          </w:tcPr>
          <w:p w14:paraId="5282B89B" w14:textId="7EA9F4E0"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0:20 - 0:35</w:t>
            </w:r>
          </w:p>
        </w:tc>
        <w:tc>
          <w:tcPr>
            <w:tcW w:w="1317" w:type="dxa"/>
            <w:tcBorders>
              <w:top w:val="nil"/>
              <w:left w:val="nil"/>
              <w:bottom w:val="single" w:sz="4" w:space="0" w:color="auto"/>
              <w:right w:val="single" w:sz="4" w:space="0" w:color="auto"/>
            </w:tcBorders>
            <w:shd w:val="clear" w:color="000000" w:fill="FFC000"/>
            <w:vAlign w:val="center"/>
            <w:hideMark/>
          </w:tcPr>
          <w:p w14:paraId="7BF0E314" w14:textId="5E44D3C8"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0:09 - 0:20</w:t>
            </w:r>
          </w:p>
        </w:tc>
        <w:tc>
          <w:tcPr>
            <w:tcW w:w="1317" w:type="dxa"/>
            <w:tcBorders>
              <w:top w:val="nil"/>
              <w:left w:val="nil"/>
              <w:bottom w:val="single" w:sz="4" w:space="0" w:color="auto"/>
              <w:right w:val="single" w:sz="4" w:space="0" w:color="auto"/>
            </w:tcBorders>
            <w:shd w:val="clear" w:color="000000" w:fill="FFFFFF"/>
            <w:vAlign w:val="center"/>
            <w:hideMark/>
          </w:tcPr>
          <w:p w14:paraId="63446F20" w14:textId="4E1C4A1A"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0:20 - 0:30</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5367F803" w14:textId="2E539A9E"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0:15 - 0:20</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6A27FAD" w14:textId="77777777" w:rsidR="00855532" w:rsidRPr="008F6E71" w:rsidRDefault="00855532" w:rsidP="00855532">
            <w:pPr>
              <w:jc w:val="left"/>
              <w:rPr>
                <w:rFonts w:eastAsia="Times New Roman" w:cs="Arial"/>
                <w:color w:val="000000"/>
                <w:sz w:val="18"/>
                <w:szCs w:val="18"/>
                <w:lang w:val="en-US"/>
              </w:rPr>
            </w:pPr>
          </w:p>
        </w:tc>
      </w:tr>
      <w:tr w:rsidR="003B4446" w:rsidRPr="008F6E71" w14:paraId="400C79CD" w14:textId="77777777" w:rsidTr="00855532">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B9D2CB4" w14:textId="77777777" w:rsidR="003B4446" w:rsidRPr="008F6E71" w:rsidRDefault="003B4446" w:rsidP="003B4446">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57C8FCA3" w14:textId="77777777" w:rsidR="003B4446" w:rsidRPr="008F6E71" w:rsidRDefault="003B4446" w:rsidP="003B444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490CDCF" w14:textId="6BBE8276" w:rsidR="003B4446" w:rsidRPr="008F6E71" w:rsidRDefault="003B4446" w:rsidP="003B4446">
            <w:pPr>
              <w:jc w:val="center"/>
              <w:rPr>
                <w:rFonts w:eastAsia="Times New Roman" w:cs="Arial"/>
                <w:color w:val="000000"/>
                <w:sz w:val="18"/>
                <w:szCs w:val="18"/>
                <w:lang w:val="en-US"/>
              </w:rPr>
            </w:pPr>
            <w:r w:rsidRPr="008F6E71">
              <w:rPr>
                <w:rFonts w:cs="Arial"/>
                <w:color w:val="000000"/>
                <w:sz w:val="18"/>
                <w:szCs w:val="18"/>
                <w:lang w:val="en-US"/>
              </w:rPr>
              <w:t>0:15 - 0:25</w:t>
            </w:r>
          </w:p>
        </w:tc>
        <w:tc>
          <w:tcPr>
            <w:tcW w:w="1317" w:type="dxa"/>
            <w:tcBorders>
              <w:top w:val="nil"/>
              <w:left w:val="nil"/>
              <w:bottom w:val="single" w:sz="4" w:space="0" w:color="auto"/>
              <w:right w:val="single" w:sz="4" w:space="0" w:color="auto"/>
            </w:tcBorders>
            <w:shd w:val="clear" w:color="000000" w:fill="00FF00"/>
            <w:vAlign w:val="center"/>
            <w:hideMark/>
          </w:tcPr>
          <w:p w14:paraId="52345ACF" w14:textId="0C115E60" w:rsidR="003B4446" w:rsidRPr="008F6E71" w:rsidRDefault="003B4446" w:rsidP="00391CC7">
            <w:pPr>
              <w:jc w:val="center"/>
              <w:rPr>
                <w:rFonts w:eastAsia="Times New Roman" w:cs="Arial"/>
                <w:color w:val="000000"/>
                <w:sz w:val="18"/>
                <w:szCs w:val="18"/>
                <w:lang w:val="en-US"/>
              </w:rPr>
            </w:pPr>
            <w:r w:rsidRPr="008F6E71">
              <w:rPr>
                <w:rFonts w:cs="Arial"/>
                <w:color w:val="000000"/>
                <w:sz w:val="18"/>
                <w:szCs w:val="18"/>
                <w:lang w:val="en-US"/>
              </w:rPr>
              <w:t>0:20 - 0:</w:t>
            </w:r>
            <w:r w:rsidR="00391CC7" w:rsidRPr="008F6E71">
              <w:rPr>
                <w:rFonts w:cs="Arial"/>
                <w:color w:val="000000"/>
                <w:sz w:val="18"/>
                <w:szCs w:val="18"/>
                <w:lang w:val="en-US"/>
              </w:rPr>
              <w:t>3</w:t>
            </w:r>
            <w:r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hideMark/>
          </w:tcPr>
          <w:p w14:paraId="3D8CA485" w14:textId="497D9418" w:rsidR="003B4446" w:rsidRPr="008F6E71" w:rsidRDefault="003B4446" w:rsidP="003B4446">
            <w:pPr>
              <w:jc w:val="center"/>
              <w:rPr>
                <w:rFonts w:eastAsia="Times New Roman" w:cs="Arial"/>
                <w:color w:val="000000"/>
                <w:sz w:val="18"/>
                <w:szCs w:val="18"/>
                <w:lang w:val="en-US"/>
              </w:rPr>
            </w:pPr>
            <w:r w:rsidRPr="008F6E71">
              <w:rPr>
                <w:rFonts w:cs="Arial"/>
                <w:color w:val="000000"/>
                <w:sz w:val="18"/>
                <w:szCs w:val="18"/>
                <w:lang w:val="en-US"/>
              </w:rPr>
              <w:t>0:07 - 0:20</w:t>
            </w:r>
          </w:p>
        </w:tc>
        <w:tc>
          <w:tcPr>
            <w:tcW w:w="1317" w:type="dxa"/>
            <w:tcBorders>
              <w:top w:val="nil"/>
              <w:left w:val="nil"/>
              <w:bottom w:val="single" w:sz="4" w:space="0" w:color="auto"/>
              <w:right w:val="single" w:sz="4" w:space="0" w:color="auto"/>
            </w:tcBorders>
            <w:shd w:val="clear" w:color="000000" w:fill="FFC000"/>
            <w:vAlign w:val="center"/>
            <w:hideMark/>
          </w:tcPr>
          <w:p w14:paraId="57905CAE" w14:textId="357AADEB" w:rsidR="003B4446" w:rsidRPr="008F6E71" w:rsidRDefault="003B4446" w:rsidP="003B4446">
            <w:pPr>
              <w:jc w:val="center"/>
              <w:rPr>
                <w:rFonts w:eastAsia="Times New Roman" w:cs="Arial"/>
                <w:color w:val="000000"/>
                <w:sz w:val="18"/>
                <w:szCs w:val="18"/>
                <w:lang w:val="en-US"/>
              </w:rPr>
            </w:pPr>
            <w:r w:rsidRPr="008F6E71">
              <w:rPr>
                <w:rFonts w:cs="Arial"/>
                <w:color w:val="000000"/>
                <w:sz w:val="18"/>
                <w:szCs w:val="18"/>
                <w:lang w:val="en-US"/>
              </w:rPr>
              <w:t>0:02 - 0:07</w:t>
            </w:r>
          </w:p>
        </w:tc>
        <w:tc>
          <w:tcPr>
            <w:tcW w:w="2634" w:type="dxa"/>
            <w:gridSpan w:val="2"/>
            <w:tcBorders>
              <w:top w:val="single" w:sz="4" w:space="0" w:color="auto"/>
              <w:left w:val="nil"/>
              <w:bottom w:val="nil"/>
              <w:right w:val="nil"/>
            </w:tcBorders>
            <w:shd w:val="clear" w:color="auto" w:fill="FF5E5E"/>
            <w:vAlign w:val="center"/>
            <w:hideMark/>
          </w:tcPr>
          <w:p w14:paraId="58405B4C" w14:textId="77777777" w:rsidR="003B4446" w:rsidRPr="008F6E71" w:rsidRDefault="003B4446" w:rsidP="003B4446">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7FB5584" w14:textId="77777777" w:rsidR="003B4446" w:rsidRPr="008F6E71" w:rsidRDefault="003B4446" w:rsidP="003B4446">
            <w:pPr>
              <w:jc w:val="left"/>
              <w:rPr>
                <w:rFonts w:eastAsia="Times New Roman" w:cs="Arial"/>
                <w:color w:val="000000"/>
                <w:sz w:val="18"/>
                <w:szCs w:val="18"/>
                <w:lang w:val="en-US"/>
              </w:rPr>
            </w:pPr>
          </w:p>
        </w:tc>
      </w:tr>
      <w:tr w:rsidR="003B4446" w:rsidRPr="008F6E71" w14:paraId="6761E85C" w14:textId="77777777" w:rsidTr="00855532">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9A986F0" w14:textId="77777777" w:rsidR="003B4446" w:rsidRPr="008F6E71" w:rsidRDefault="003B4446" w:rsidP="003B4446">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37AA7A62" w14:textId="77777777" w:rsidR="003B4446" w:rsidRPr="008F6E71" w:rsidRDefault="003B4446" w:rsidP="003B444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225C93C" w14:textId="3D870656" w:rsidR="003B4446" w:rsidRPr="008F6E71" w:rsidRDefault="003B4446" w:rsidP="003B4446">
            <w:pPr>
              <w:jc w:val="center"/>
              <w:rPr>
                <w:rFonts w:eastAsia="Times New Roman" w:cs="Arial"/>
                <w:color w:val="000000"/>
                <w:sz w:val="18"/>
                <w:szCs w:val="18"/>
                <w:lang w:val="en-US"/>
              </w:rPr>
            </w:pPr>
            <w:r w:rsidRPr="008F6E71">
              <w:rPr>
                <w:rFonts w:cs="Arial"/>
                <w:color w:val="000000"/>
                <w:sz w:val="18"/>
                <w:szCs w:val="18"/>
                <w:lang w:val="en-US"/>
              </w:rPr>
              <w:t>0:15 - 0:25</w:t>
            </w:r>
          </w:p>
        </w:tc>
        <w:tc>
          <w:tcPr>
            <w:tcW w:w="1317" w:type="dxa"/>
            <w:tcBorders>
              <w:top w:val="nil"/>
              <w:left w:val="nil"/>
              <w:bottom w:val="single" w:sz="4" w:space="0" w:color="auto"/>
              <w:right w:val="single" w:sz="4" w:space="0" w:color="auto"/>
            </w:tcBorders>
            <w:shd w:val="clear" w:color="000000" w:fill="00FF00"/>
            <w:vAlign w:val="center"/>
            <w:hideMark/>
          </w:tcPr>
          <w:p w14:paraId="1EA5CF27" w14:textId="2EE47E92" w:rsidR="003B4446" w:rsidRPr="008F6E71" w:rsidRDefault="003B4446" w:rsidP="00391CC7">
            <w:pPr>
              <w:jc w:val="center"/>
              <w:rPr>
                <w:rFonts w:eastAsia="Times New Roman" w:cs="Arial"/>
                <w:color w:val="000000"/>
                <w:sz w:val="18"/>
                <w:szCs w:val="18"/>
                <w:lang w:val="en-US"/>
              </w:rPr>
            </w:pPr>
            <w:r w:rsidRPr="008F6E71">
              <w:rPr>
                <w:rFonts w:cs="Arial"/>
                <w:color w:val="000000"/>
                <w:sz w:val="18"/>
                <w:szCs w:val="18"/>
                <w:lang w:val="en-US"/>
              </w:rPr>
              <w:t>0:09 - 0:</w:t>
            </w:r>
            <w:r w:rsidR="00391CC7" w:rsidRPr="008F6E71">
              <w:rPr>
                <w:rFonts w:cs="Arial"/>
                <w:color w:val="000000"/>
                <w:sz w:val="18"/>
                <w:szCs w:val="18"/>
                <w:lang w:val="en-US"/>
              </w:rPr>
              <w:t>1</w:t>
            </w:r>
            <w:r w:rsidRPr="008F6E71">
              <w:rPr>
                <w:rFonts w:cs="Arial"/>
                <w:color w:val="000000"/>
                <w:sz w:val="18"/>
                <w:szCs w:val="18"/>
                <w:lang w:val="en-US"/>
              </w:rPr>
              <w:t>5</w:t>
            </w:r>
          </w:p>
        </w:tc>
        <w:tc>
          <w:tcPr>
            <w:tcW w:w="1317" w:type="dxa"/>
            <w:tcBorders>
              <w:top w:val="nil"/>
              <w:left w:val="nil"/>
              <w:bottom w:val="single" w:sz="4" w:space="0" w:color="auto"/>
              <w:right w:val="single" w:sz="4" w:space="0" w:color="auto"/>
            </w:tcBorders>
            <w:shd w:val="clear" w:color="000000" w:fill="FFFF00"/>
            <w:vAlign w:val="center"/>
            <w:hideMark/>
          </w:tcPr>
          <w:p w14:paraId="5A08C22A" w14:textId="3D5E8AD8" w:rsidR="003B4446" w:rsidRPr="008F6E71" w:rsidRDefault="003B4446" w:rsidP="003B4446">
            <w:pPr>
              <w:jc w:val="center"/>
              <w:rPr>
                <w:rFonts w:eastAsia="Times New Roman" w:cs="Arial"/>
                <w:color w:val="000000"/>
                <w:sz w:val="18"/>
                <w:szCs w:val="18"/>
                <w:lang w:val="en-US"/>
              </w:rPr>
            </w:pPr>
            <w:r w:rsidRPr="008F6E71">
              <w:rPr>
                <w:rFonts w:cs="Arial"/>
                <w:color w:val="000000"/>
                <w:sz w:val="18"/>
                <w:szCs w:val="18"/>
                <w:lang w:val="en-US"/>
              </w:rPr>
              <w:t>0:03 - 0:09</w:t>
            </w:r>
          </w:p>
        </w:tc>
        <w:tc>
          <w:tcPr>
            <w:tcW w:w="1317" w:type="dxa"/>
            <w:tcBorders>
              <w:top w:val="nil"/>
              <w:left w:val="nil"/>
              <w:bottom w:val="single" w:sz="4" w:space="0" w:color="auto"/>
              <w:right w:val="single" w:sz="4" w:space="0" w:color="auto"/>
            </w:tcBorders>
            <w:shd w:val="clear" w:color="000000" w:fill="FFC000"/>
            <w:vAlign w:val="center"/>
            <w:hideMark/>
          </w:tcPr>
          <w:p w14:paraId="1D0DAB8A" w14:textId="23178D2F" w:rsidR="003B4446" w:rsidRPr="008F6E71" w:rsidRDefault="003B4446" w:rsidP="003B4446">
            <w:pPr>
              <w:jc w:val="center"/>
              <w:rPr>
                <w:rFonts w:eastAsia="Times New Roman" w:cs="Arial"/>
                <w:color w:val="000000"/>
                <w:sz w:val="18"/>
                <w:szCs w:val="18"/>
                <w:lang w:val="en-US"/>
              </w:rPr>
            </w:pPr>
            <w:r w:rsidRPr="008F6E71">
              <w:rPr>
                <w:rFonts w:cs="Arial"/>
                <w:color w:val="000000"/>
                <w:sz w:val="18"/>
                <w:szCs w:val="18"/>
                <w:lang w:val="en-US"/>
              </w:rPr>
              <w:t>0:01 - 0:03</w:t>
            </w:r>
          </w:p>
        </w:tc>
        <w:tc>
          <w:tcPr>
            <w:tcW w:w="1317" w:type="dxa"/>
            <w:tcBorders>
              <w:top w:val="nil"/>
              <w:left w:val="nil"/>
              <w:bottom w:val="nil"/>
              <w:right w:val="nil"/>
            </w:tcBorders>
            <w:shd w:val="clear" w:color="auto" w:fill="FF5E5E"/>
            <w:vAlign w:val="center"/>
            <w:hideMark/>
          </w:tcPr>
          <w:p w14:paraId="307A7E49" w14:textId="77777777" w:rsidR="003B4446" w:rsidRPr="008F6E71" w:rsidRDefault="003B4446" w:rsidP="003B4446">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664B965A" w14:textId="77777777" w:rsidR="003B4446" w:rsidRPr="008F6E71" w:rsidRDefault="003B4446" w:rsidP="003B4446">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7CD3E0BF" w14:textId="77777777" w:rsidR="003B4446" w:rsidRPr="008F6E71" w:rsidRDefault="003B4446" w:rsidP="003B4446">
            <w:pPr>
              <w:jc w:val="left"/>
              <w:rPr>
                <w:rFonts w:eastAsia="Times New Roman" w:cs="Arial"/>
                <w:color w:val="000000"/>
                <w:sz w:val="18"/>
                <w:szCs w:val="18"/>
                <w:lang w:val="en-US"/>
              </w:rPr>
            </w:pPr>
          </w:p>
        </w:tc>
      </w:tr>
      <w:tr w:rsidR="003B4446" w:rsidRPr="008F6E71" w14:paraId="0756C0A1" w14:textId="77777777" w:rsidTr="00855532">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321BFDB2" w14:textId="6C1A4074" w:rsidR="003B4446" w:rsidRPr="008F6E71" w:rsidRDefault="003B4446">
            <w:pPr>
              <w:jc w:val="center"/>
              <w:rPr>
                <w:rFonts w:eastAsia="Times New Roman" w:cs="Arial"/>
                <w:color w:val="000000"/>
                <w:sz w:val="18"/>
                <w:szCs w:val="18"/>
                <w:lang w:val="en-US"/>
              </w:rPr>
            </w:pPr>
            <w:r w:rsidRPr="008F6E71">
              <w:rPr>
                <w:rFonts w:eastAsia="Times New Roman" w:cs="Arial"/>
                <w:color w:val="000000"/>
                <w:sz w:val="18"/>
                <w:szCs w:val="18"/>
                <w:lang w:val="en-US"/>
              </w:rPr>
              <w:t>below -25 to -2</w:t>
            </w:r>
            <w:r w:rsidR="000E1F61" w:rsidRPr="008F6E71">
              <w:rPr>
                <w:rFonts w:eastAsia="Times New Roman" w:cs="Arial"/>
                <w:color w:val="000000"/>
                <w:sz w:val="18"/>
                <w:szCs w:val="18"/>
                <w:lang w:val="en-US"/>
              </w:rPr>
              <w:t>8</w:t>
            </w:r>
            <w:r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-13 to -1</w:t>
            </w:r>
            <w:r w:rsidR="000E1F61" w:rsidRPr="008F6E71">
              <w:rPr>
                <w:rFonts w:eastAsia="Times New Roman" w:cs="Arial"/>
                <w:color w:val="000000"/>
                <w:sz w:val="18"/>
                <w:szCs w:val="18"/>
                <w:lang w:val="en-US"/>
              </w:rPr>
              <w:t>8</w:t>
            </w:r>
            <w:r w:rsidRPr="008F6E71">
              <w:rPr>
                <w:rFonts w:eastAsia="Times New Roman" w:cs="Arial"/>
                <w:color w:val="000000"/>
                <w:sz w:val="18"/>
                <w:szCs w:val="18"/>
                <w:lang w:val="en-US"/>
              </w:rPr>
              <w:t xml:space="preserve"> °F)</w:t>
            </w:r>
          </w:p>
        </w:tc>
        <w:tc>
          <w:tcPr>
            <w:tcW w:w="1538" w:type="dxa"/>
            <w:tcBorders>
              <w:top w:val="nil"/>
              <w:left w:val="nil"/>
              <w:bottom w:val="single" w:sz="4" w:space="0" w:color="auto"/>
              <w:right w:val="single" w:sz="4" w:space="0" w:color="auto"/>
            </w:tcBorders>
            <w:shd w:val="clear" w:color="auto" w:fill="auto"/>
            <w:vAlign w:val="center"/>
            <w:hideMark/>
          </w:tcPr>
          <w:p w14:paraId="76E05B32" w14:textId="77777777" w:rsidR="003B4446" w:rsidRPr="008F6E71" w:rsidRDefault="003B4446" w:rsidP="003B444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8177C96" w14:textId="3D39C297" w:rsidR="003B4446" w:rsidRPr="008F6E71" w:rsidRDefault="003B4446" w:rsidP="003B4446">
            <w:pPr>
              <w:jc w:val="center"/>
              <w:rPr>
                <w:rFonts w:eastAsia="Times New Roman" w:cs="Arial"/>
                <w:color w:val="000000"/>
                <w:sz w:val="18"/>
                <w:szCs w:val="18"/>
                <w:lang w:val="en-US"/>
              </w:rPr>
            </w:pPr>
            <w:r w:rsidRPr="008F6E71">
              <w:rPr>
                <w:rFonts w:cs="Arial"/>
                <w:color w:val="000000"/>
                <w:sz w:val="18"/>
                <w:szCs w:val="18"/>
                <w:lang w:val="en-US"/>
              </w:rPr>
              <w:t>0:15 - 0:25</w:t>
            </w:r>
          </w:p>
        </w:tc>
        <w:tc>
          <w:tcPr>
            <w:tcW w:w="1317" w:type="dxa"/>
            <w:tcBorders>
              <w:top w:val="nil"/>
              <w:left w:val="nil"/>
              <w:bottom w:val="single" w:sz="4" w:space="0" w:color="auto"/>
              <w:right w:val="single" w:sz="4" w:space="0" w:color="auto"/>
            </w:tcBorders>
            <w:shd w:val="clear" w:color="000000" w:fill="00FF00"/>
            <w:vAlign w:val="center"/>
            <w:hideMark/>
          </w:tcPr>
          <w:p w14:paraId="58133DDD" w14:textId="4002A776" w:rsidR="003B4446" w:rsidRPr="008F6E71" w:rsidRDefault="003B4446" w:rsidP="00391CC7">
            <w:pPr>
              <w:jc w:val="center"/>
              <w:rPr>
                <w:rFonts w:eastAsia="Times New Roman" w:cs="Arial"/>
                <w:color w:val="000000"/>
                <w:sz w:val="18"/>
                <w:szCs w:val="18"/>
                <w:lang w:val="en-US"/>
              </w:rPr>
            </w:pPr>
            <w:r w:rsidRPr="008F6E71">
              <w:rPr>
                <w:rFonts w:cs="Arial"/>
                <w:color w:val="000000"/>
                <w:sz w:val="18"/>
                <w:szCs w:val="18"/>
                <w:lang w:val="en-US"/>
              </w:rPr>
              <w:t>0:05 - 0:</w:t>
            </w:r>
            <w:r w:rsidR="00391CC7" w:rsidRPr="008F6E71">
              <w:rPr>
                <w:rFonts w:cs="Arial"/>
                <w:color w:val="000000"/>
                <w:sz w:val="18"/>
                <w:szCs w:val="18"/>
                <w:lang w:val="en-US"/>
              </w:rPr>
              <w:t>07</w:t>
            </w:r>
          </w:p>
        </w:tc>
        <w:tc>
          <w:tcPr>
            <w:tcW w:w="1317" w:type="dxa"/>
            <w:tcBorders>
              <w:top w:val="nil"/>
              <w:left w:val="nil"/>
              <w:bottom w:val="single" w:sz="4" w:space="0" w:color="auto"/>
              <w:right w:val="single" w:sz="4" w:space="0" w:color="auto"/>
            </w:tcBorders>
            <w:shd w:val="clear" w:color="000000" w:fill="FFFF00"/>
            <w:vAlign w:val="center"/>
            <w:hideMark/>
          </w:tcPr>
          <w:p w14:paraId="75392A0A" w14:textId="0346ABD4" w:rsidR="003B4446" w:rsidRPr="008F6E71" w:rsidRDefault="003B4446" w:rsidP="003B4446">
            <w:pPr>
              <w:jc w:val="center"/>
              <w:rPr>
                <w:rFonts w:eastAsia="Times New Roman" w:cs="Arial"/>
                <w:color w:val="000000"/>
                <w:sz w:val="18"/>
                <w:szCs w:val="18"/>
                <w:lang w:val="en-US"/>
              </w:rPr>
            </w:pPr>
            <w:r w:rsidRPr="008F6E71">
              <w:rPr>
                <w:rFonts w:cs="Arial"/>
                <w:color w:val="000000"/>
                <w:sz w:val="18"/>
                <w:szCs w:val="18"/>
                <w:lang w:val="en-US"/>
              </w:rPr>
              <w:t>0:01 - 0:05</w:t>
            </w:r>
          </w:p>
        </w:tc>
        <w:tc>
          <w:tcPr>
            <w:tcW w:w="1317" w:type="dxa"/>
            <w:tcBorders>
              <w:top w:val="nil"/>
              <w:left w:val="nil"/>
              <w:bottom w:val="single" w:sz="4" w:space="0" w:color="auto"/>
              <w:right w:val="single" w:sz="4" w:space="0" w:color="auto"/>
            </w:tcBorders>
            <w:shd w:val="clear" w:color="000000" w:fill="FFC000"/>
            <w:vAlign w:val="center"/>
            <w:hideMark/>
          </w:tcPr>
          <w:p w14:paraId="2D0EAAE9" w14:textId="695F3C99" w:rsidR="003B4446" w:rsidRPr="008F6E71" w:rsidRDefault="003B4446" w:rsidP="003B4446">
            <w:pPr>
              <w:jc w:val="center"/>
              <w:rPr>
                <w:rFonts w:eastAsia="Times New Roman" w:cs="Arial"/>
                <w:color w:val="000000"/>
                <w:sz w:val="18"/>
                <w:szCs w:val="18"/>
                <w:lang w:val="en-US"/>
              </w:rPr>
            </w:pPr>
            <w:r w:rsidRPr="008F6E71">
              <w:rPr>
                <w:rFonts w:cs="Arial"/>
                <w:color w:val="000000"/>
                <w:sz w:val="18"/>
                <w:szCs w:val="18"/>
                <w:lang w:val="en-US"/>
              </w:rPr>
              <w:t>0:00 - 0:01</w:t>
            </w:r>
          </w:p>
        </w:tc>
        <w:tc>
          <w:tcPr>
            <w:tcW w:w="2634" w:type="dxa"/>
            <w:gridSpan w:val="2"/>
            <w:tcBorders>
              <w:top w:val="nil"/>
              <w:left w:val="nil"/>
              <w:bottom w:val="single" w:sz="4" w:space="0" w:color="auto"/>
              <w:right w:val="nil"/>
            </w:tcBorders>
            <w:shd w:val="clear" w:color="auto" w:fill="FF5E5E"/>
            <w:vAlign w:val="center"/>
            <w:hideMark/>
          </w:tcPr>
          <w:p w14:paraId="26BF6811" w14:textId="77777777" w:rsidR="003B4446" w:rsidRPr="008F6E71" w:rsidRDefault="003B4446" w:rsidP="003B4446">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808093A" w14:textId="77777777" w:rsidR="003B4446" w:rsidRPr="008F6E71" w:rsidRDefault="003B4446" w:rsidP="003B4446">
            <w:pPr>
              <w:jc w:val="left"/>
              <w:rPr>
                <w:rFonts w:eastAsia="Times New Roman" w:cs="Arial"/>
                <w:color w:val="000000"/>
                <w:sz w:val="18"/>
                <w:szCs w:val="18"/>
                <w:lang w:val="en-US"/>
              </w:rPr>
            </w:pPr>
          </w:p>
        </w:tc>
      </w:tr>
    </w:tbl>
    <w:p w14:paraId="262889B3" w14:textId="77777777" w:rsidR="00855532" w:rsidRPr="008F6E71" w:rsidRDefault="00855532" w:rsidP="00114231">
      <w:pPr>
        <w:pStyle w:val="Heading4"/>
      </w:pPr>
      <w:r w:rsidRPr="008F6E71">
        <w:t>NOTES</w:t>
      </w:r>
    </w:p>
    <w:p w14:paraId="7C376E1E" w14:textId="77777777" w:rsidR="00855532" w:rsidRPr="008F6E71" w:rsidRDefault="00855532" w:rsidP="00086CF4">
      <w:pPr>
        <w:pStyle w:val="ListNotes"/>
        <w:numPr>
          <w:ilvl w:val="0"/>
          <w:numId w:val="94"/>
        </w:numPr>
        <w:rPr>
          <w:lang w:val="en-US"/>
        </w:rPr>
      </w:pPr>
      <w:r w:rsidRPr="008F6E71">
        <w:rPr>
          <w:lang w:val="en-US"/>
        </w:rPr>
        <w:t>Ensure that the lowest operational use temperature (LOUT) is respected. Consider use of Type I fluid when Type II fluid cannot be used.</w:t>
      </w:r>
    </w:p>
    <w:p w14:paraId="3F711F65"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1B20156B" w14:textId="77777777" w:rsidR="00B4008F" w:rsidRPr="007A5FC6" w:rsidRDefault="00B4008F" w:rsidP="00B4008F">
      <w:pPr>
        <w:pStyle w:val="ListNotes"/>
      </w:pPr>
      <w:r>
        <w:t>Use freezing fog holdover times in conditions of ice crystals mixed with freezing fog or mist.</w:t>
      </w:r>
    </w:p>
    <w:p w14:paraId="758869C9" w14:textId="232FB894" w:rsidR="00855532" w:rsidRPr="008F6E71" w:rsidRDefault="00855532" w:rsidP="00855532">
      <w:pPr>
        <w:pStyle w:val="ListNotes"/>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90786B" w:rsidRPr="008F6E71">
        <w:t xml:space="preserve">Table </w:t>
      </w:r>
      <w:r w:rsidR="0090786B">
        <w:rPr>
          <w:noProof/>
        </w:rPr>
        <w:t>53</w:t>
      </w:r>
      <w:r w:rsidR="00ED26DE">
        <w:rPr>
          <w:lang w:val="en-US"/>
        </w:rPr>
        <w:fldChar w:fldCharType="end"/>
      </w:r>
      <w:r w:rsidRPr="008F6E71">
        <w:rPr>
          <w:lang w:val="en-US"/>
        </w:rPr>
        <w:t>) is required.</w:t>
      </w:r>
    </w:p>
    <w:p w14:paraId="0D4F2BA6" w14:textId="00DC0A9B" w:rsidR="00855532" w:rsidRPr="008F6E71" w:rsidRDefault="00855532" w:rsidP="00855532">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101F2D16" w14:textId="77777777" w:rsidR="007B054C" w:rsidRPr="00944A6E" w:rsidRDefault="007B054C" w:rsidP="007B054C">
      <w:pPr>
        <w:pStyle w:val="ListNotes"/>
      </w:pPr>
      <w:r>
        <w:t>Use snow holdover times in conditions of very light, light, or moderate snow mixed with ice crystals.</w:t>
      </w:r>
    </w:p>
    <w:p w14:paraId="314A3AE0" w14:textId="77777777" w:rsidR="00855532" w:rsidRPr="008F6E71" w:rsidRDefault="00855532" w:rsidP="00855532">
      <w:pPr>
        <w:pStyle w:val="ListNotes"/>
        <w:rPr>
          <w:lang w:val="en-US"/>
        </w:rPr>
      </w:pPr>
      <w:r w:rsidRPr="008F6E71">
        <w:rPr>
          <w:lang w:val="en-US"/>
        </w:rPr>
        <w:t>Includes light, moderate and heavy freezing drizzle. Use light freezing rain holdover times if positive identification of freezing drizzle is not possible.</w:t>
      </w:r>
    </w:p>
    <w:p w14:paraId="07C1665D" w14:textId="77777777" w:rsidR="00855532" w:rsidRPr="008F6E71" w:rsidRDefault="00855532" w:rsidP="00855532">
      <w:pPr>
        <w:pStyle w:val="ListNotes"/>
        <w:rPr>
          <w:lang w:val="en-US"/>
        </w:rPr>
      </w:pPr>
      <w:r w:rsidRPr="008F6E71">
        <w:rPr>
          <w:lang w:val="en-US"/>
        </w:rPr>
        <w:t>No holdover time guidelines exist for this condition for 0 °C (32 °F) and below.</w:t>
      </w:r>
    </w:p>
    <w:p w14:paraId="2180C019" w14:textId="77777777" w:rsidR="00855532" w:rsidRPr="008F6E71" w:rsidRDefault="00855532" w:rsidP="00855532">
      <w:pPr>
        <w:pStyle w:val="ListNotes"/>
        <w:rPr>
          <w:lang w:val="en-US"/>
        </w:rPr>
      </w:pPr>
      <w:r w:rsidRPr="008F6E71">
        <w:rPr>
          <w:lang w:val="en-US"/>
        </w:rPr>
        <w:t>Heavy snow, ice pellets, moderate and heavy freezing rain, small hail and hail.</w:t>
      </w:r>
    </w:p>
    <w:p w14:paraId="63564F67" w14:textId="77777777" w:rsidR="00855532" w:rsidRPr="008F6E71" w:rsidRDefault="00855532" w:rsidP="00855532">
      <w:pPr>
        <w:pStyle w:val="ListNotes"/>
        <w:rPr>
          <w:lang w:val="en-US"/>
        </w:rPr>
      </w:pPr>
      <w:r w:rsidRPr="008F6E71">
        <w:rPr>
          <w:lang w:val="en-US"/>
        </w:rPr>
        <w:t>No holdover time guidelines exist for this condition below -10 °C (14 °F).</w:t>
      </w:r>
    </w:p>
    <w:p w14:paraId="013117D6" w14:textId="77777777" w:rsidR="00855532" w:rsidRPr="008F6E71" w:rsidRDefault="00855532" w:rsidP="00114231">
      <w:pPr>
        <w:pStyle w:val="Heading4"/>
      </w:pPr>
      <w:r w:rsidRPr="008F6E71">
        <w:t>CAUTIONS</w:t>
      </w:r>
    </w:p>
    <w:p w14:paraId="3A1AF8E1" w14:textId="4B8DA21F"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TypeIICautions \h </w:instrText>
      </w:r>
      <w:r>
        <w:fldChar w:fldCharType="separate"/>
      </w:r>
      <w:r w:rsidR="0090786B">
        <w:rPr>
          <w:noProof/>
        </w:rPr>
        <w:t>13</w:t>
      </w:r>
      <w:r>
        <w:fldChar w:fldCharType="end"/>
      </w:r>
      <w:r w:rsidRPr="001A5F58">
        <w:t>.</w:t>
      </w:r>
    </w:p>
    <w:p w14:paraId="26CA1FDA" w14:textId="77777777" w:rsidR="0092260A" w:rsidRPr="0092260A" w:rsidRDefault="0092260A" w:rsidP="0092260A">
      <w:pPr>
        <w:rPr>
          <w:lang w:val="en-US"/>
        </w:rPr>
      </w:pPr>
    </w:p>
    <w:p w14:paraId="7ADC21A1" w14:textId="77777777" w:rsidR="000F1179" w:rsidRDefault="000F1179" w:rsidP="00B47DA2">
      <w:pPr>
        <w:pStyle w:val="Heading3"/>
        <w:sectPr w:rsidR="000F1179" w:rsidSect="00F97A38">
          <w:headerReference w:type="default" r:id="rId30"/>
          <w:footerReference w:type="default" r:id="rId31"/>
          <w:pgSz w:w="15840" w:h="12240" w:orient="landscape" w:code="1"/>
          <w:pgMar w:top="1152" w:right="1152" w:bottom="1152" w:left="1152" w:header="432" w:footer="432" w:gutter="0"/>
          <w:cols w:space="720"/>
          <w:docGrid w:linePitch="326"/>
        </w:sectPr>
      </w:pPr>
      <w:bookmarkStart w:id="107" w:name="_Toc43986167"/>
    </w:p>
    <w:p w14:paraId="4A8CDD90" w14:textId="0831352F" w:rsidR="002747FE" w:rsidRDefault="002747FE" w:rsidP="002747FE">
      <w:pPr>
        <w:pStyle w:val="Heading2"/>
        <w:rPr>
          <w:lang w:val="en-US"/>
        </w:rPr>
      </w:pPr>
      <w:bookmarkStart w:id="108" w:name="_Toc109205885"/>
      <w:r w:rsidRPr="008F6E71">
        <w:rPr>
          <w:lang w:val="en-US"/>
        </w:rPr>
        <w:lastRenderedPageBreak/>
        <w:t xml:space="preserve">HOT Guidelines for </w:t>
      </w:r>
      <w:r>
        <w:rPr>
          <w:lang w:val="en-US"/>
        </w:rPr>
        <w:t>SAE T</w:t>
      </w:r>
      <w:r w:rsidR="00305C98">
        <w:rPr>
          <w:lang w:val="en-US"/>
        </w:rPr>
        <w:t>ype</w:t>
      </w:r>
      <w:r>
        <w:rPr>
          <w:lang w:val="en-US"/>
        </w:rPr>
        <w:t xml:space="preserve"> III F</w:t>
      </w:r>
      <w:r w:rsidR="00D465E0">
        <w:rPr>
          <w:lang w:val="en-US"/>
        </w:rPr>
        <w:t>luids</w:t>
      </w:r>
      <w:r>
        <w:rPr>
          <w:lang w:val="en-US"/>
        </w:rPr>
        <w:br/>
      </w:r>
      <w:r w:rsidRPr="008F6E71">
        <w:rPr>
          <w:lang w:val="en-US"/>
        </w:rPr>
        <w:t>Winter 202</w:t>
      </w:r>
      <w:r>
        <w:rPr>
          <w:lang w:val="en-US"/>
        </w:rPr>
        <w:t>2</w:t>
      </w:r>
      <w:r w:rsidRPr="008F6E71">
        <w:rPr>
          <w:lang w:val="en-US"/>
        </w:rPr>
        <w:t>-202</w:t>
      </w:r>
      <w:r>
        <w:rPr>
          <w:lang w:val="en-US"/>
        </w:rPr>
        <w:t>3</w:t>
      </w:r>
      <w:bookmarkEnd w:id="108"/>
    </w:p>
    <w:p w14:paraId="75A91C40"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73ADC745"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6CC2A45D"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02287F32"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66A45AEF"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4A415E63" w14:textId="77777777" w:rsidR="00072F4C" w:rsidRPr="00A4087B" w:rsidRDefault="00072F4C" w:rsidP="00072F4C">
      <w:pPr>
        <w:rPr>
          <w:lang w:val="en-US"/>
        </w:rPr>
      </w:pPr>
    </w:p>
    <w:p w14:paraId="7A8A06FC" w14:textId="77777777" w:rsidR="00CC577C" w:rsidRPr="00B870A2" w:rsidRDefault="00CC577C" w:rsidP="00747886">
      <w:pPr>
        <w:pBdr>
          <w:top w:val="single" w:sz="4" w:space="1" w:color="auto"/>
          <w:left w:val="single" w:sz="4" w:space="1" w:color="auto"/>
          <w:bottom w:val="single" w:sz="4" w:space="1" w:color="auto"/>
          <w:right w:val="single" w:sz="4" w:space="1" w:color="auto"/>
        </w:pBdr>
        <w:rPr>
          <w:lang w:val="en-US"/>
        </w:rPr>
      </w:pPr>
    </w:p>
    <w:p w14:paraId="1C3AE8AF" w14:textId="77777777" w:rsidR="00CC577C" w:rsidRPr="00DE16A3" w:rsidRDefault="00CC577C" w:rsidP="00747886">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109" w:name="TypeIIICautions"/>
      <w:bookmarkEnd w:id="109"/>
      <w:r w:rsidRPr="00DE16A3">
        <w:rPr>
          <w:sz w:val="24"/>
          <w:szCs w:val="24"/>
        </w:rPr>
        <w:t>CAUTIONS</w:t>
      </w:r>
    </w:p>
    <w:p w14:paraId="1AFD5439" w14:textId="77777777" w:rsidR="00CC577C" w:rsidRPr="003777B2" w:rsidRDefault="00CC577C" w:rsidP="002375A4">
      <w:pPr>
        <w:pStyle w:val="FlySheetCautions"/>
      </w:pPr>
      <w:r w:rsidRPr="003777B2">
        <w:t>The responsibility for the application of these data remains with the user.</w:t>
      </w:r>
    </w:p>
    <w:p w14:paraId="0394CF99" w14:textId="77777777" w:rsidR="00CC577C" w:rsidRPr="003777B2" w:rsidRDefault="00CC577C" w:rsidP="002375A4">
      <w:pPr>
        <w:pStyle w:val="FlySheetCautions"/>
      </w:pPr>
      <w:r w:rsidRPr="003777B2">
        <w:t>The time of protection will be shortened in heavy weather conditions. Heavy precipitation rates or high moisture content, high wind velocity, or jet blast may reduce holdover time below the lowest time stated in the range. Holdover time may be reduced when aircraft skin temperature is lower than outside air temperature.</w:t>
      </w:r>
    </w:p>
    <w:p w14:paraId="7EECDF98" w14:textId="77777777" w:rsidR="00CC577C" w:rsidRPr="003777B2" w:rsidRDefault="00CC577C" w:rsidP="002375A4">
      <w:pPr>
        <w:pStyle w:val="FlySheetCautions"/>
      </w:pPr>
      <w:r w:rsidRPr="003777B2">
        <w:t>Fluids used during ground de/anti-icing do not provide in-flight icing protection.</w:t>
      </w:r>
    </w:p>
    <w:p w14:paraId="604AC134" w14:textId="77777777" w:rsidR="00CC577C" w:rsidRPr="003777B2" w:rsidRDefault="00CC577C" w:rsidP="002375A4">
      <w:pPr>
        <w:pStyle w:val="FlySheetCautions"/>
      </w:pPr>
      <w:r w:rsidRPr="003777B2">
        <w:t>This table is for departure planning only and should be used in conjunction with pretakeoff check procedures</w:t>
      </w:r>
    </w:p>
    <w:p w14:paraId="2EE2D2D1" w14:textId="77777777" w:rsidR="00CC577C" w:rsidRPr="00B870A2" w:rsidRDefault="00CC577C" w:rsidP="00747886">
      <w:pPr>
        <w:pBdr>
          <w:top w:val="single" w:sz="4" w:space="1" w:color="auto"/>
          <w:left w:val="single" w:sz="4" w:space="1" w:color="auto"/>
          <w:bottom w:val="single" w:sz="4" w:space="1" w:color="auto"/>
          <w:right w:val="single" w:sz="4" w:space="1" w:color="auto"/>
        </w:pBdr>
        <w:rPr>
          <w:lang w:val="en-US"/>
        </w:rPr>
      </w:pPr>
    </w:p>
    <w:p w14:paraId="692597AB" w14:textId="77777777" w:rsidR="002747FE" w:rsidRPr="00B870A2" w:rsidRDefault="002747FE" w:rsidP="002747FE">
      <w:pPr>
        <w:rPr>
          <w:lang w:val="en-US"/>
        </w:rPr>
      </w:pPr>
    </w:p>
    <w:p w14:paraId="2087BD5B" w14:textId="77777777" w:rsidR="000F1179" w:rsidRDefault="000F1179" w:rsidP="00B47DA2">
      <w:pPr>
        <w:pStyle w:val="Heading3"/>
        <w:sectPr w:rsidR="000F1179" w:rsidSect="002747FE">
          <w:headerReference w:type="default" r:id="rId32"/>
          <w:footerReference w:type="default" r:id="rId33"/>
          <w:pgSz w:w="12240" w:h="15840" w:code="1"/>
          <w:pgMar w:top="1151" w:right="1151" w:bottom="1151" w:left="1151" w:header="431" w:footer="431" w:gutter="0"/>
          <w:cols w:space="720"/>
          <w:vAlign w:val="center"/>
          <w:docGrid w:linePitch="326"/>
        </w:sectPr>
      </w:pPr>
    </w:p>
    <w:p w14:paraId="686FB517" w14:textId="355CBDC1" w:rsidR="003D1060" w:rsidRPr="008F6E71" w:rsidRDefault="007E51F3" w:rsidP="00B47DA2">
      <w:pPr>
        <w:pStyle w:val="Heading3"/>
      </w:pPr>
      <w:bookmarkStart w:id="110" w:name="_Toc109205886"/>
      <w:r w:rsidRPr="008F6E71">
        <w:lastRenderedPageBreak/>
        <w:t xml:space="preserve">Table </w:t>
      </w:r>
      <w:r w:rsidR="003D1060" w:rsidRPr="008F6E71">
        <w:fldChar w:fldCharType="begin"/>
      </w:r>
      <w:r w:rsidRPr="008F6E71">
        <w:instrText xml:space="preserve"> SEQ Table </w:instrText>
      </w:r>
      <w:r w:rsidR="003D1060" w:rsidRPr="008F6E71">
        <w:instrText xml:space="preserve">\* ARABIC </w:instrText>
      </w:r>
      <w:r w:rsidR="003D1060" w:rsidRPr="008F6E71">
        <w:fldChar w:fldCharType="separate"/>
      </w:r>
      <w:r w:rsidR="0090786B">
        <w:rPr>
          <w:noProof/>
        </w:rPr>
        <w:t>18</w:t>
      </w:r>
      <w:r w:rsidR="003D1060" w:rsidRPr="008F6E71">
        <w:fldChar w:fldCharType="end"/>
      </w:r>
      <w:r w:rsidR="00C372A3" w:rsidRPr="008F6E71">
        <w:t>: Type I</w:t>
      </w:r>
      <w:r w:rsidR="001E29FD" w:rsidRPr="008F6E71">
        <w:t>II</w:t>
      </w:r>
      <w:r w:rsidR="00C372A3" w:rsidRPr="008F6E71">
        <w:t xml:space="preserve"> Holdover Times </w:t>
      </w:r>
      <w:r w:rsidR="00EF3CD3" w:rsidRPr="008F6E71">
        <w:t>f</w:t>
      </w:r>
      <w:r w:rsidR="00C372A3" w:rsidRPr="008F6E71">
        <w:t>or All</w:t>
      </w:r>
      <w:r w:rsidR="001E29FD" w:rsidRPr="008F6E71">
        <w:t>C</w:t>
      </w:r>
      <w:r w:rsidR="00C372A3" w:rsidRPr="008F6E71">
        <w:t>lear Aero</w:t>
      </w:r>
      <w:r w:rsidR="001E29FD" w:rsidRPr="008F6E71">
        <w:t>C</w:t>
      </w:r>
      <w:r w:rsidR="00C372A3" w:rsidRPr="008F6E71">
        <w:t>lear M</w:t>
      </w:r>
      <w:r w:rsidR="001E29FD" w:rsidRPr="008F6E71">
        <w:t>AX</w:t>
      </w:r>
      <w:r w:rsidR="00C372A3" w:rsidRPr="008F6E71">
        <w:br/>
        <w:t xml:space="preserve">Applied Unheated </w:t>
      </w:r>
      <w:r w:rsidR="001E29FD" w:rsidRPr="008F6E71">
        <w:t>o</w:t>
      </w:r>
      <w:r w:rsidR="00C372A3" w:rsidRPr="008F6E71">
        <w:t>n Low Speed Aircraft</w:t>
      </w:r>
      <w:r w:rsidR="00C372A3" w:rsidRPr="008F6E71">
        <w:rPr>
          <w:vertAlign w:val="superscript"/>
        </w:rPr>
        <w:t>1</w:t>
      </w:r>
      <w:bookmarkEnd w:id="104"/>
      <w:bookmarkEnd w:id="107"/>
      <w:bookmarkEnd w:id="110"/>
    </w:p>
    <w:tbl>
      <w:tblPr>
        <w:tblW w:w="13536" w:type="dxa"/>
        <w:tblLayout w:type="fixed"/>
        <w:tblCellMar>
          <w:left w:w="0" w:type="dxa"/>
          <w:right w:w="0" w:type="dxa"/>
        </w:tblCellMar>
        <w:tblLook w:val="04A0" w:firstRow="1" w:lastRow="0" w:firstColumn="1" w:lastColumn="0" w:noHBand="0" w:noVBand="1"/>
        <w:tblCaption w:val="Type III Holdover Times for AllClear AeroClear MAX Applied Unheated on Low Speed Aircraft"/>
        <w:tblDescription w:val="Table showing Type III Holdover Times for AllClear AeroClear MAX Applied Unheated on Low Speed Aircraft"/>
      </w:tblPr>
      <w:tblGrid>
        <w:gridCol w:w="1913"/>
        <w:gridCol w:w="1619"/>
        <w:gridCol w:w="1308"/>
        <w:gridCol w:w="1308"/>
        <w:gridCol w:w="1308"/>
        <w:gridCol w:w="1308"/>
        <w:gridCol w:w="1308"/>
        <w:gridCol w:w="1308"/>
        <w:gridCol w:w="1308"/>
        <w:gridCol w:w="848"/>
      </w:tblGrid>
      <w:tr w:rsidR="00EA36BF" w:rsidRPr="008F6E71" w14:paraId="143BF50E" w14:textId="77777777" w:rsidTr="00D84037">
        <w:trPr>
          <w:trHeight w:val="1099"/>
          <w:tblHeader/>
        </w:trPr>
        <w:tc>
          <w:tcPr>
            <w:tcW w:w="1913" w:type="dxa"/>
            <w:tcBorders>
              <w:top w:val="single" w:sz="4" w:space="0" w:color="auto"/>
              <w:left w:val="single" w:sz="4" w:space="0" w:color="auto"/>
              <w:bottom w:val="nil"/>
              <w:right w:val="single" w:sz="4" w:space="0" w:color="auto"/>
            </w:tcBorders>
            <w:shd w:val="clear" w:color="000000" w:fill="FFFFFF"/>
            <w:vAlign w:val="center"/>
            <w:hideMark/>
          </w:tcPr>
          <w:bookmarkEnd w:id="105"/>
          <w:p w14:paraId="09A26230" w14:textId="4CD704DC" w:rsidR="00EA36BF" w:rsidRPr="008F6E71" w:rsidRDefault="00EA36BF" w:rsidP="00EA36BF">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2</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359D7074" w14:textId="59109F30" w:rsidR="00EA36BF" w:rsidRPr="008F6E71" w:rsidRDefault="00EA36BF" w:rsidP="00EA36BF">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08" w:type="dxa"/>
            <w:tcBorders>
              <w:top w:val="single" w:sz="4" w:space="0" w:color="auto"/>
              <w:left w:val="nil"/>
              <w:bottom w:val="single" w:sz="4" w:space="0" w:color="auto"/>
              <w:right w:val="nil"/>
            </w:tcBorders>
            <w:shd w:val="clear" w:color="auto" w:fill="auto"/>
            <w:vAlign w:val="center"/>
            <w:hideMark/>
          </w:tcPr>
          <w:p w14:paraId="73EFE1A3" w14:textId="421D6CAF" w:rsidR="00EA36BF" w:rsidRPr="008F6E71" w:rsidRDefault="00EA36BF" w:rsidP="00EA36BF">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3</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4</w:t>
            </w:r>
          </w:p>
        </w:tc>
        <w:tc>
          <w:tcPr>
            <w:tcW w:w="1308" w:type="dxa"/>
            <w:tcBorders>
              <w:top w:val="single" w:sz="4" w:space="0" w:color="auto"/>
              <w:left w:val="single" w:sz="4" w:space="0" w:color="auto"/>
              <w:bottom w:val="single" w:sz="4" w:space="0" w:color="auto"/>
              <w:right w:val="nil"/>
            </w:tcBorders>
            <w:shd w:val="clear" w:color="auto" w:fill="auto"/>
            <w:vAlign w:val="center"/>
            <w:hideMark/>
          </w:tcPr>
          <w:p w14:paraId="54B01FB4" w14:textId="206C1FF4" w:rsidR="00EA36BF" w:rsidRPr="008F6E71" w:rsidRDefault="00EA36BF" w:rsidP="00EA36BF">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5</w:t>
            </w:r>
            <w:r w:rsidRPr="00944A6E">
              <w:rPr>
                <w:rFonts w:cs="Arial"/>
                <w:b/>
                <w:bCs/>
                <w:color w:val="000000"/>
                <w:sz w:val="18"/>
                <w:szCs w:val="18"/>
                <w:vertAlign w:val="superscript"/>
              </w:rPr>
              <w:t>,</w:t>
            </w:r>
            <w:r>
              <w:rPr>
                <w:rFonts w:cs="Arial"/>
                <w:b/>
                <w:bCs/>
                <w:color w:val="000000"/>
                <w:sz w:val="18"/>
                <w:szCs w:val="18"/>
                <w:vertAlign w:val="superscript"/>
              </w:rPr>
              <w:t>6,7</w:t>
            </w:r>
          </w:p>
        </w:tc>
        <w:tc>
          <w:tcPr>
            <w:tcW w:w="1308" w:type="dxa"/>
            <w:tcBorders>
              <w:top w:val="single" w:sz="4" w:space="0" w:color="auto"/>
              <w:left w:val="single" w:sz="4" w:space="0" w:color="auto"/>
              <w:bottom w:val="single" w:sz="4" w:space="0" w:color="auto"/>
              <w:right w:val="nil"/>
            </w:tcBorders>
            <w:shd w:val="clear" w:color="auto" w:fill="auto"/>
            <w:vAlign w:val="center"/>
            <w:hideMark/>
          </w:tcPr>
          <w:p w14:paraId="03BD0F0A" w14:textId="38F82BFB" w:rsidR="00EA36BF" w:rsidRPr="008F6E71" w:rsidRDefault="00EA36BF" w:rsidP="00EA36BF">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5</w:t>
            </w:r>
            <w:r w:rsidRPr="00944A6E">
              <w:rPr>
                <w:rFonts w:cs="Arial"/>
                <w:b/>
                <w:bCs/>
                <w:color w:val="000000"/>
                <w:sz w:val="18"/>
                <w:szCs w:val="18"/>
                <w:vertAlign w:val="superscript"/>
              </w:rPr>
              <w:t>,</w:t>
            </w:r>
            <w:r>
              <w:rPr>
                <w:rFonts w:cs="Arial"/>
                <w:b/>
                <w:bCs/>
                <w:color w:val="000000"/>
                <w:sz w:val="18"/>
                <w:szCs w:val="18"/>
                <w:vertAlign w:val="superscript"/>
              </w:rPr>
              <w:t>6,7</w:t>
            </w:r>
          </w:p>
        </w:tc>
        <w:tc>
          <w:tcPr>
            <w:tcW w:w="1308" w:type="dxa"/>
            <w:tcBorders>
              <w:top w:val="single" w:sz="4" w:space="0" w:color="auto"/>
              <w:left w:val="single" w:sz="4" w:space="0" w:color="auto"/>
              <w:bottom w:val="single" w:sz="4" w:space="0" w:color="auto"/>
              <w:right w:val="nil"/>
            </w:tcBorders>
            <w:shd w:val="clear" w:color="auto" w:fill="auto"/>
            <w:vAlign w:val="center"/>
            <w:hideMark/>
          </w:tcPr>
          <w:p w14:paraId="06F6B386" w14:textId="23BC0158" w:rsidR="00EA36BF" w:rsidRPr="008F6E71" w:rsidRDefault="00EA36BF" w:rsidP="00EA36BF">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5,7</w:t>
            </w:r>
          </w:p>
        </w:tc>
        <w:tc>
          <w:tcPr>
            <w:tcW w:w="1308" w:type="dxa"/>
            <w:tcBorders>
              <w:top w:val="single" w:sz="4" w:space="0" w:color="auto"/>
              <w:left w:val="single" w:sz="4" w:space="0" w:color="auto"/>
              <w:bottom w:val="single" w:sz="4" w:space="0" w:color="auto"/>
              <w:right w:val="nil"/>
            </w:tcBorders>
            <w:shd w:val="clear" w:color="auto" w:fill="auto"/>
            <w:vAlign w:val="center"/>
            <w:hideMark/>
          </w:tcPr>
          <w:p w14:paraId="4151DAB2" w14:textId="7E8C598B" w:rsidR="00EA36BF" w:rsidRPr="008F6E71" w:rsidRDefault="00EA36BF" w:rsidP="00EA36BF">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8</w:t>
            </w:r>
          </w:p>
        </w:tc>
        <w:tc>
          <w:tcPr>
            <w:tcW w:w="1308" w:type="dxa"/>
            <w:tcBorders>
              <w:top w:val="single" w:sz="4" w:space="0" w:color="auto"/>
              <w:left w:val="single" w:sz="4" w:space="0" w:color="auto"/>
              <w:bottom w:val="single" w:sz="4" w:space="0" w:color="auto"/>
              <w:right w:val="nil"/>
            </w:tcBorders>
            <w:shd w:val="clear" w:color="auto" w:fill="auto"/>
            <w:vAlign w:val="center"/>
            <w:hideMark/>
          </w:tcPr>
          <w:p w14:paraId="7C3FAF49" w14:textId="2E475ADD" w:rsidR="00EA36BF" w:rsidRPr="008F6E71" w:rsidRDefault="00EA36BF" w:rsidP="00EA36BF">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46E72" w14:textId="69541BC2" w:rsidR="00EA36BF" w:rsidRPr="008F6E71" w:rsidRDefault="00EA36BF" w:rsidP="00EA36BF">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9</w:t>
            </w:r>
          </w:p>
        </w:tc>
        <w:tc>
          <w:tcPr>
            <w:tcW w:w="848" w:type="dxa"/>
            <w:tcBorders>
              <w:top w:val="single" w:sz="4" w:space="0" w:color="auto"/>
              <w:left w:val="nil"/>
              <w:bottom w:val="nil"/>
              <w:right w:val="single" w:sz="4" w:space="0" w:color="auto"/>
            </w:tcBorders>
            <w:shd w:val="clear" w:color="auto" w:fill="auto"/>
            <w:vAlign w:val="center"/>
            <w:hideMark/>
          </w:tcPr>
          <w:p w14:paraId="207DC6AF" w14:textId="5AB9E1D4" w:rsidR="00EA36BF" w:rsidRPr="008F6E71" w:rsidRDefault="00EA36BF" w:rsidP="00EA36BF">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10</w:t>
            </w:r>
          </w:p>
        </w:tc>
      </w:tr>
      <w:tr w:rsidR="00281184" w:rsidRPr="008F6E71" w14:paraId="7D109C51" w14:textId="77777777" w:rsidTr="006C73C5">
        <w:trPr>
          <w:trHeight w:val="360"/>
        </w:trPr>
        <w:tc>
          <w:tcPr>
            <w:tcW w:w="191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B34C684" w14:textId="15DB35B1"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-3</w:t>
            </w:r>
            <w:r w:rsidR="00220347"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t xml:space="preserve"> and above</w:t>
            </w:r>
            <w:r w:rsidRPr="008F6E71">
              <w:rPr>
                <w:rFonts w:eastAsia="Times New Roman" w:cs="Arial"/>
                <w:color w:val="000000"/>
                <w:sz w:val="18"/>
                <w:szCs w:val="18"/>
                <w:lang w:val="en-US"/>
              </w:rPr>
              <w:br/>
              <w:t>(27</w:t>
            </w:r>
            <w:r w:rsidR="00220347" w:rsidRPr="008F6E71">
              <w:rPr>
                <w:rFonts w:eastAsia="Times New Roman" w:cs="Arial"/>
                <w:color w:val="000000"/>
                <w:sz w:val="18"/>
                <w:szCs w:val="18"/>
                <w:lang w:val="en-US"/>
              </w:rPr>
              <w:t xml:space="preserve"> °F</w:t>
            </w:r>
            <w:r w:rsidRPr="008F6E71">
              <w:rPr>
                <w:rFonts w:eastAsia="Times New Roman" w:cs="Arial"/>
                <w:color w:val="000000"/>
                <w:sz w:val="18"/>
                <w:szCs w:val="18"/>
                <w:lang w:val="en-US"/>
              </w:rPr>
              <w:t xml:space="preserve"> and above)</w:t>
            </w:r>
          </w:p>
        </w:tc>
        <w:tc>
          <w:tcPr>
            <w:tcW w:w="1619" w:type="dxa"/>
            <w:tcBorders>
              <w:top w:val="nil"/>
              <w:left w:val="nil"/>
              <w:bottom w:val="single" w:sz="4" w:space="0" w:color="auto"/>
              <w:right w:val="single" w:sz="4" w:space="0" w:color="auto"/>
            </w:tcBorders>
            <w:shd w:val="clear" w:color="auto" w:fill="auto"/>
            <w:vAlign w:val="center"/>
            <w:hideMark/>
          </w:tcPr>
          <w:p w14:paraId="12B0AB25"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08" w:type="dxa"/>
            <w:tcBorders>
              <w:top w:val="nil"/>
              <w:left w:val="nil"/>
              <w:bottom w:val="single" w:sz="4" w:space="0" w:color="auto"/>
              <w:right w:val="single" w:sz="4" w:space="0" w:color="auto"/>
            </w:tcBorders>
            <w:shd w:val="clear" w:color="000000" w:fill="FFFFFF"/>
            <w:vAlign w:val="center"/>
            <w:hideMark/>
          </w:tcPr>
          <w:p w14:paraId="1EA26137"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0:45 - 1:55</w:t>
            </w:r>
          </w:p>
        </w:tc>
        <w:tc>
          <w:tcPr>
            <w:tcW w:w="1308" w:type="dxa"/>
            <w:tcBorders>
              <w:top w:val="nil"/>
              <w:left w:val="nil"/>
              <w:bottom w:val="single" w:sz="4" w:space="0" w:color="auto"/>
              <w:right w:val="single" w:sz="4" w:space="0" w:color="auto"/>
            </w:tcBorders>
            <w:shd w:val="clear" w:color="000000" w:fill="00FF00"/>
            <w:vAlign w:val="center"/>
            <w:hideMark/>
          </w:tcPr>
          <w:p w14:paraId="56784C5A"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1:20 - 1:45</w:t>
            </w:r>
          </w:p>
        </w:tc>
        <w:tc>
          <w:tcPr>
            <w:tcW w:w="1308" w:type="dxa"/>
            <w:tcBorders>
              <w:top w:val="nil"/>
              <w:left w:val="nil"/>
              <w:bottom w:val="single" w:sz="4" w:space="0" w:color="auto"/>
              <w:right w:val="single" w:sz="4" w:space="0" w:color="auto"/>
            </w:tcBorders>
            <w:shd w:val="clear" w:color="000000" w:fill="FFFF00"/>
            <w:vAlign w:val="center"/>
            <w:hideMark/>
          </w:tcPr>
          <w:p w14:paraId="6015FC93"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0:40 - 1:20</w:t>
            </w:r>
          </w:p>
        </w:tc>
        <w:tc>
          <w:tcPr>
            <w:tcW w:w="1308" w:type="dxa"/>
            <w:tcBorders>
              <w:top w:val="nil"/>
              <w:left w:val="nil"/>
              <w:bottom w:val="single" w:sz="4" w:space="0" w:color="auto"/>
              <w:right w:val="single" w:sz="4" w:space="0" w:color="auto"/>
            </w:tcBorders>
            <w:shd w:val="clear" w:color="000000" w:fill="FFC000"/>
            <w:vAlign w:val="center"/>
            <w:hideMark/>
          </w:tcPr>
          <w:p w14:paraId="4687721D"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0:18 - 0:40</w:t>
            </w:r>
          </w:p>
        </w:tc>
        <w:tc>
          <w:tcPr>
            <w:tcW w:w="1308" w:type="dxa"/>
            <w:tcBorders>
              <w:top w:val="nil"/>
              <w:left w:val="nil"/>
              <w:bottom w:val="single" w:sz="4" w:space="0" w:color="auto"/>
              <w:right w:val="single" w:sz="4" w:space="0" w:color="auto"/>
            </w:tcBorders>
            <w:shd w:val="clear" w:color="000000" w:fill="FFFFFF"/>
            <w:vAlign w:val="center"/>
            <w:hideMark/>
          </w:tcPr>
          <w:p w14:paraId="55318CCA"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0:25 - 0:50</w:t>
            </w:r>
          </w:p>
        </w:tc>
        <w:tc>
          <w:tcPr>
            <w:tcW w:w="1308" w:type="dxa"/>
            <w:tcBorders>
              <w:top w:val="nil"/>
              <w:left w:val="nil"/>
              <w:bottom w:val="single" w:sz="4" w:space="0" w:color="auto"/>
              <w:right w:val="single" w:sz="4" w:space="0" w:color="auto"/>
            </w:tcBorders>
            <w:shd w:val="clear" w:color="000000" w:fill="FFFFFF"/>
            <w:vAlign w:val="center"/>
            <w:hideMark/>
          </w:tcPr>
          <w:p w14:paraId="68F2FB72"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0:14 - 0:25</w:t>
            </w:r>
          </w:p>
        </w:tc>
        <w:tc>
          <w:tcPr>
            <w:tcW w:w="1308" w:type="dxa"/>
            <w:tcBorders>
              <w:top w:val="nil"/>
              <w:left w:val="nil"/>
              <w:bottom w:val="single" w:sz="4" w:space="0" w:color="auto"/>
              <w:right w:val="single" w:sz="4" w:space="0" w:color="auto"/>
            </w:tcBorders>
            <w:shd w:val="clear" w:color="000000" w:fill="FFFFFF"/>
            <w:vAlign w:val="center"/>
            <w:hideMark/>
          </w:tcPr>
          <w:p w14:paraId="4CA52AFE"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0:05 - 0:40</w:t>
            </w:r>
          </w:p>
        </w:tc>
        <w:tc>
          <w:tcPr>
            <w:tcW w:w="848" w:type="dxa"/>
            <w:tcBorders>
              <w:top w:val="single" w:sz="4" w:space="0" w:color="auto"/>
              <w:left w:val="nil"/>
              <w:bottom w:val="nil"/>
              <w:right w:val="single" w:sz="4" w:space="0" w:color="auto"/>
            </w:tcBorders>
            <w:shd w:val="clear" w:color="auto" w:fill="FF5E5E"/>
            <w:vAlign w:val="center"/>
            <w:hideMark/>
          </w:tcPr>
          <w:p w14:paraId="776F1F4C"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281184" w:rsidRPr="008F6E71" w14:paraId="78F65305" w14:textId="77777777" w:rsidTr="006C73C5">
        <w:trPr>
          <w:trHeight w:val="360"/>
        </w:trPr>
        <w:tc>
          <w:tcPr>
            <w:tcW w:w="1913" w:type="dxa"/>
            <w:vMerge/>
            <w:tcBorders>
              <w:top w:val="single" w:sz="4" w:space="0" w:color="auto"/>
              <w:left w:val="single" w:sz="4" w:space="0" w:color="auto"/>
              <w:bottom w:val="single" w:sz="4" w:space="0" w:color="000000"/>
              <w:right w:val="single" w:sz="4" w:space="0" w:color="auto"/>
            </w:tcBorders>
            <w:vAlign w:val="center"/>
            <w:hideMark/>
          </w:tcPr>
          <w:p w14:paraId="0149DD6B" w14:textId="77777777" w:rsidR="00281184" w:rsidRPr="008F6E71" w:rsidRDefault="00281184" w:rsidP="00281184">
            <w:pPr>
              <w:jc w:val="left"/>
              <w:rPr>
                <w:rFonts w:eastAsia="Times New Roman"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vAlign w:val="center"/>
            <w:hideMark/>
          </w:tcPr>
          <w:p w14:paraId="09C00D71"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08" w:type="dxa"/>
            <w:tcBorders>
              <w:top w:val="nil"/>
              <w:left w:val="nil"/>
              <w:bottom w:val="single" w:sz="4" w:space="0" w:color="auto"/>
              <w:right w:val="single" w:sz="4" w:space="0" w:color="auto"/>
            </w:tcBorders>
            <w:shd w:val="clear" w:color="000000" w:fill="FFFFFF"/>
            <w:vAlign w:val="center"/>
            <w:hideMark/>
          </w:tcPr>
          <w:p w14:paraId="27D06B0A" w14:textId="7E337FEC"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vAlign w:val="center"/>
            <w:hideMark/>
          </w:tcPr>
          <w:p w14:paraId="01A72C73" w14:textId="02D12AD2"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vAlign w:val="center"/>
            <w:hideMark/>
          </w:tcPr>
          <w:p w14:paraId="0560F064" w14:textId="02A2950F"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vAlign w:val="center"/>
            <w:hideMark/>
          </w:tcPr>
          <w:p w14:paraId="72F2D56D" w14:textId="6DE1695F"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68F2A0EA" w14:textId="03703E18"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3F141FFA" w14:textId="2F9E8949"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021B940A" w14:textId="0058748D"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48" w:type="dxa"/>
            <w:tcBorders>
              <w:top w:val="nil"/>
              <w:left w:val="nil"/>
              <w:bottom w:val="nil"/>
              <w:right w:val="single" w:sz="4" w:space="0" w:color="auto"/>
            </w:tcBorders>
            <w:shd w:val="clear" w:color="auto" w:fill="FF5E5E"/>
            <w:vAlign w:val="center"/>
            <w:hideMark/>
          </w:tcPr>
          <w:p w14:paraId="770AEB6B"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281184" w:rsidRPr="008F6E71" w14:paraId="1FCC2730" w14:textId="77777777" w:rsidTr="006C73C5">
        <w:trPr>
          <w:trHeight w:val="360"/>
        </w:trPr>
        <w:tc>
          <w:tcPr>
            <w:tcW w:w="1913" w:type="dxa"/>
            <w:vMerge/>
            <w:tcBorders>
              <w:top w:val="single" w:sz="4" w:space="0" w:color="auto"/>
              <w:left w:val="single" w:sz="4" w:space="0" w:color="auto"/>
              <w:bottom w:val="single" w:sz="4" w:space="0" w:color="000000"/>
              <w:right w:val="single" w:sz="4" w:space="0" w:color="auto"/>
            </w:tcBorders>
            <w:vAlign w:val="center"/>
            <w:hideMark/>
          </w:tcPr>
          <w:p w14:paraId="1CDBCDFF" w14:textId="77777777" w:rsidR="00281184" w:rsidRPr="008F6E71" w:rsidRDefault="00281184" w:rsidP="00281184">
            <w:pPr>
              <w:jc w:val="left"/>
              <w:rPr>
                <w:rFonts w:eastAsia="Times New Roman"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vAlign w:val="center"/>
            <w:hideMark/>
          </w:tcPr>
          <w:p w14:paraId="377A67C2"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08" w:type="dxa"/>
            <w:tcBorders>
              <w:top w:val="nil"/>
              <w:left w:val="nil"/>
              <w:bottom w:val="single" w:sz="4" w:space="0" w:color="auto"/>
              <w:right w:val="single" w:sz="4" w:space="0" w:color="auto"/>
            </w:tcBorders>
            <w:shd w:val="clear" w:color="000000" w:fill="FFFFFF"/>
            <w:vAlign w:val="center"/>
            <w:hideMark/>
          </w:tcPr>
          <w:p w14:paraId="6DEB5930" w14:textId="1BF88089"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vAlign w:val="center"/>
            <w:hideMark/>
          </w:tcPr>
          <w:p w14:paraId="78C96CDD" w14:textId="50DAB951"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vAlign w:val="center"/>
            <w:hideMark/>
          </w:tcPr>
          <w:p w14:paraId="62623FD0" w14:textId="28874FAB"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vAlign w:val="center"/>
            <w:hideMark/>
          </w:tcPr>
          <w:p w14:paraId="6E36ED32" w14:textId="51C0E3F1"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4C3680D0" w14:textId="370E7330"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61F889E5" w14:textId="1D633DEA"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56" w:type="dxa"/>
            <w:gridSpan w:val="2"/>
            <w:vMerge w:val="restart"/>
            <w:tcBorders>
              <w:top w:val="nil"/>
              <w:left w:val="nil"/>
              <w:bottom w:val="single" w:sz="4" w:space="0" w:color="000000"/>
              <w:right w:val="single" w:sz="4" w:space="0" w:color="000000"/>
            </w:tcBorders>
            <w:shd w:val="clear" w:color="auto" w:fill="FF5E5E"/>
            <w:vAlign w:val="center"/>
            <w:hideMark/>
          </w:tcPr>
          <w:p w14:paraId="16CF0A55"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281184" w:rsidRPr="008F6E71" w14:paraId="6C9D87CA" w14:textId="77777777" w:rsidTr="006C73C5">
        <w:trPr>
          <w:trHeight w:val="360"/>
        </w:trPr>
        <w:tc>
          <w:tcPr>
            <w:tcW w:w="191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6081AC6" w14:textId="579099C5"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below -3 to -10</w:t>
            </w:r>
            <w:r w:rsidR="00220347"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27 to 14</w:t>
            </w:r>
            <w:r w:rsidR="00220347" w:rsidRPr="008F6E71">
              <w:rPr>
                <w:rFonts w:eastAsia="Times New Roman" w:cs="Arial"/>
                <w:color w:val="000000"/>
                <w:sz w:val="18"/>
                <w:szCs w:val="18"/>
                <w:lang w:val="en-US"/>
              </w:rPr>
              <w:t xml:space="preserve"> °F</w:t>
            </w:r>
            <w:r w:rsidRPr="008F6E71">
              <w:rPr>
                <w:rFonts w:eastAsia="Times New Roman" w:cs="Arial"/>
                <w:color w:val="000000"/>
                <w:sz w:val="18"/>
                <w:szCs w:val="18"/>
                <w:lang w:val="en-US"/>
              </w:rPr>
              <w:t>)</w:t>
            </w:r>
          </w:p>
        </w:tc>
        <w:tc>
          <w:tcPr>
            <w:tcW w:w="1619" w:type="dxa"/>
            <w:tcBorders>
              <w:top w:val="nil"/>
              <w:left w:val="nil"/>
              <w:bottom w:val="single" w:sz="4" w:space="0" w:color="auto"/>
              <w:right w:val="single" w:sz="4" w:space="0" w:color="auto"/>
            </w:tcBorders>
            <w:shd w:val="clear" w:color="auto" w:fill="auto"/>
            <w:vAlign w:val="center"/>
            <w:hideMark/>
          </w:tcPr>
          <w:p w14:paraId="2FF822EE"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08" w:type="dxa"/>
            <w:tcBorders>
              <w:top w:val="nil"/>
              <w:left w:val="nil"/>
              <w:bottom w:val="single" w:sz="4" w:space="0" w:color="auto"/>
              <w:right w:val="single" w:sz="4" w:space="0" w:color="auto"/>
            </w:tcBorders>
            <w:shd w:val="clear" w:color="000000" w:fill="FFFFFF"/>
            <w:vAlign w:val="center"/>
            <w:hideMark/>
          </w:tcPr>
          <w:p w14:paraId="5D60C7D2"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0:50 - 1:40</w:t>
            </w:r>
          </w:p>
        </w:tc>
        <w:tc>
          <w:tcPr>
            <w:tcW w:w="1308" w:type="dxa"/>
            <w:tcBorders>
              <w:top w:val="nil"/>
              <w:left w:val="nil"/>
              <w:bottom w:val="single" w:sz="4" w:space="0" w:color="auto"/>
              <w:right w:val="single" w:sz="4" w:space="0" w:color="auto"/>
            </w:tcBorders>
            <w:shd w:val="clear" w:color="000000" w:fill="00FF00"/>
            <w:vAlign w:val="center"/>
            <w:hideMark/>
          </w:tcPr>
          <w:p w14:paraId="64DEA871"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1:20 - 1:45</w:t>
            </w:r>
          </w:p>
        </w:tc>
        <w:tc>
          <w:tcPr>
            <w:tcW w:w="1308" w:type="dxa"/>
            <w:tcBorders>
              <w:top w:val="nil"/>
              <w:left w:val="nil"/>
              <w:bottom w:val="single" w:sz="4" w:space="0" w:color="auto"/>
              <w:right w:val="single" w:sz="4" w:space="0" w:color="auto"/>
            </w:tcBorders>
            <w:shd w:val="clear" w:color="000000" w:fill="FFFF00"/>
            <w:vAlign w:val="center"/>
            <w:hideMark/>
          </w:tcPr>
          <w:p w14:paraId="4CF0D922"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0:40 - 1:20</w:t>
            </w:r>
          </w:p>
        </w:tc>
        <w:tc>
          <w:tcPr>
            <w:tcW w:w="1308" w:type="dxa"/>
            <w:tcBorders>
              <w:top w:val="nil"/>
              <w:left w:val="nil"/>
              <w:bottom w:val="single" w:sz="4" w:space="0" w:color="auto"/>
              <w:right w:val="single" w:sz="4" w:space="0" w:color="auto"/>
            </w:tcBorders>
            <w:shd w:val="clear" w:color="000000" w:fill="FFC000"/>
            <w:vAlign w:val="center"/>
            <w:hideMark/>
          </w:tcPr>
          <w:p w14:paraId="4EC6BE46"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0:18 - 0:40</w:t>
            </w:r>
          </w:p>
        </w:tc>
        <w:tc>
          <w:tcPr>
            <w:tcW w:w="1308" w:type="dxa"/>
            <w:tcBorders>
              <w:top w:val="nil"/>
              <w:left w:val="nil"/>
              <w:bottom w:val="single" w:sz="4" w:space="0" w:color="auto"/>
              <w:right w:val="single" w:sz="4" w:space="0" w:color="auto"/>
            </w:tcBorders>
            <w:shd w:val="clear" w:color="000000" w:fill="FFFFFF"/>
            <w:vAlign w:val="center"/>
            <w:hideMark/>
          </w:tcPr>
          <w:p w14:paraId="397E63DD"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0:25 - 0:45</w:t>
            </w:r>
          </w:p>
        </w:tc>
        <w:tc>
          <w:tcPr>
            <w:tcW w:w="1308" w:type="dxa"/>
            <w:tcBorders>
              <w:top w:val="nil"/>
              <w:left w:val="nil"/>
              <w:bottom w:val="single" w:sz="4" w:space="0" w:color="auto"/>
              <w:right w:val="single" w:sz="4" w:space="0" w:color="auto"/>
            </w:tcBorders>
            <w:shd w:val="clear" w:color="000000" w:fill="FFFFFF"/>
            <w:vAlign w:val="center"/>
            <w:hideMark/>
          </w:tcPr>
          <w:p w14:paraId="40C9E65C"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0:15 - 0:25</w:t>
            </w:r>
          </w:p>
        </w:tc>
        <w:tc>
          <w:tcPr>
            <w:tcW w:w="2156" w:type="dxa"/>
            <w:gridSpan w:val="2"/>
            <w:vMerge/>
            <w:tcBorders>
              <w:top w:val="nil"/>
              <w:left w:val="nil"/>
              <w:bottom w:val="single" w:sz="4" w:space="0" w:color="auto"/>
              <w:right w:val="single" w:sz="4" w:space="0" w:color="auto"/>
            </w:tcBorders>
            <w:shd w:val="clear" w:color="auto" w:fill="FF5E5E"/>
            <w:vAlign w:val="center"/>
            <w:hideMark/>
          </w:tcPr>
          <w:p w14:paraId="1C971F6E" w14:textId="77777777" w:rsidR="00281184" w:rsidRPr="008F6E71" w:rsidRDefault="00281184" w:rsidP="00281184">
            <w:pPr>
              <w:jc w:val="left"/>
              <w:rPr>
                <w:rFonts w:eastAsia="Times New Roman" w:cs="Arial"/>
                <w:color w:val="000000"/>
                <w:sz w:val="18"/>
                <w:szCs w:val="18"/>
                <w:lang w:val="en-US"/>
              </w:rPr>
            </w:pPr>
          </w:p>
        </w:tc>
      </w:tr>
      <w:tr w:rsidR="00281184" w:rsidRPr="008F6E71" w14:paraId="6D8F0B9D" w14:textId="77777777" w:rsidTr="006C73C5">
        <w:trPr>
          <w:trHeight w:val="360"/>
        </w:trPr>
        <w:tc>
          <w:tcPr>
            <w:tcW w:w="1913" w:type="dxa"/>
            <w:vMerge/>
            <w:tcBorders>
              <w:top w:val="nil"/>
              <w:left w:val="single" w:sz="4" w:space="0" w:color="auto"/>
              <w:bottom w:val="single" w:sz="4" w:space="0" w:color="000000"/>
              <w:right w:val="single" w:sz="4" w:space="0" w:color="auto"/>
            </w:tcBorders>
            <w:vAlign w:val="center"/>
            <w:hideMark/>
          </w:tcPr>
          <w:p w14:paraId="726F3F80" w14:textId="77777777" w:rsidR="00281184" w:rsidRPr="008F6E71" w:rsidRDefault="00281184" w:rsidP="00281184">
            <w:pPr>
              <w:jc w:val="left"/>
              <w:rPr>
                <w:rFonts w:eastAsia="Times New Roman"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vAlign w:val="center"/>
            <w:hideMark/>
          </w:tcPr>
          <w:p w14:paraId="30E3F9BA"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08" w:type="dxa"/>
            <w:tcBorders>
              <w:top w:val="nil"/>
              <w:left w:val="nil"/>
              <w:bottom w:val="single" w:sz="4" w:space="0" w:color="auto"/>
              <w:right w:val="single" w:sz="4" w:space="0" w:color="auto"/>
            </w:tcBorders>
            <w:shd w:val="clear" w:color="000000" w:fill="FFFFFF"/>
            <w:vAlign w:val="center"/>
            <w:hideMark/>
          </w:tcPr>
          <w:p w14:paraId="34F02186" w14:textId="1F46FE36"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vAlign w:val="center"/>
            <w:hideMark/>
          </w:tcPr>
          <w:p w14:paraId="7B42DA0F" w14:textId="0390458C"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vAlign w:val="center"/>
            <w:hideMark/>
          </w:tcPr>
          <w:p w14:paraId="4EB45D1F" w14:textId="4152988C"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vAlign w:val="center"/>
            <w:hideMark/>
          </w:tcPr>
          <w:p w14:paraId="786548D9" w14:textId="28D576DF"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60A89DD2" w14:textId="09C92283"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3FBB7E32" w14:textId="4B78079C"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56" w:type="dxa"/>
            <w:gridSpan w:val="2"/>
            <w:vMerge/>
            <w:tcBorders>
              <w:top w:val="nil"/>
              <w:left w:val="nil"/>
              <w:bottom w:val="single" w:sz="4" w:space="0" w:color="auto"/>
              <w:right w:val="single" w:sz="4" w:space="0" w:color="auto"/>
            </w:tcBorders>
            <w:shd w:val="clear" w:color="auto" w:fill="FF5E5E"/>
            <w:vAlign w:val="center"/>
            <w:hideMark/>
          </w:tcPr>
          <w:p w14:paraId="16E51623" w14:textId="77777777" w:rsidR="00281184" w:rsidRPr="008F6E71" w:rsidRDefault="00281184" w:rsidP="00281184">
            <w:pPr>
              <w:jc w:val="left"/>
              <w:rPr>
                <w:rFonts w:eastAsia="Times New Roman" w:cs="Arial"/>
                <w:color w:val="000000"/>
                <w:sz w:val="18"/>
                <w:szCs w:val="18"/>
                <w:lang w:val="en-US"/>
              </w:rPr>
            </w:pPr>
          </w:p>
        </w:tc>
      </w:tr>
      <w:tr w:rsidR="00281184" w:rsidRPr="008F6E71" w14:paraId="1DE6747F" w14:textId="77777777" w:rsidTr="006C73C5">
        <w:trPr>
          <w:trHeight w:val="600"/>
        </w:trPr>
        <w:tc>
          <w:tcPr>
            <w:tcW w:w="1913" w:type="dxa"/>
            <w:tcBorders>
              <w:top w:val="nil"/>
              <w:left w:val="single" w:sz="4" w:space="0" w:color="auto"/>
              <w:bottom w:val="single" w:sz="4" w:space="0" w:color="auto"/>
              <w:right w:val="single" w:sz="4" w:space="0" w:color="auto"/>
            </w:tcBorders>
            <w:shd w:val="clear" w:color="000000" w:fill="FFFFFF"/>
            <w:vAlign w:val="center"/>
            <w:hideMark/>
          </w:tcPr>
          <w:p w14:paraId="23BD6A24" w14:textId="6CF1EDDE"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below -10 to -16</w:t>
            </w:r>
            <w:r w:rsidR="00220347"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14 to 3</w:t>
            </w:r>
            <w:r w:rsidR="00220347" w:rsidRPr="008F6E71">
              <w:rPr>
                <w:rFonts w:eastAsia="Times New Roman" w:cs="Arial"/>
                <w:color w:val="000000"/>
                <w:sz w:val="18"/>
                <w:szCs w:val="18"/>
                <w:lang w:val="en-US"/>
              </w:rPr>
              <w:t xml:space="preserve"> °F</w:t>
            </w:r>
            <w:r w:rsidRPr="008F6E71">
              <w:rPr>
                <w:rFonts w:eastAsia="Times New Roman" w:cs="Arial"/>
                <w:color w:val="000000"/>
                <w:sz w:val="18"/>
                <w:szCs w:val="18"/>
                <w:lang w:val="en-US"/>
              </w:rPr>
              <w:t>)</w:t>
            </w:r>
          </w:p>
        </w:tc>
        <w:tc>
          <w:tcPr>
            <w:tcW w:w="1619" w:type="dxa"/>
            <w:tcBorders>
              <w:top w:val="nil"/>
              <w:left w:val="nil"/>
              <w:bottom w:val="single" w:sz="4" w:space="0" w:color="auto"/>
              <w:right w:val="single" w:sz="4" w:space="0" w:color="auto"/>
            </w:tcBorders>
            <w:shd w:val="clear" w:color="auto" w:fill="auto"/>
            <w:vAlign w:val="center"/>
            <w:hideMark/>
          </w:tcPr>
          <w:p w14:paraId="349DB455"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08" w:type="dxa"/>
            <w:tcBorders>
              <w:top w:val="nil"/>
              <w:left w:val="nil"/>
              <w:bottom w:val="single" w:sz="4" w:space="0" w:color="auto"/>
              <w:right w:val="single" w:sz="4" w:space="0" w:color="auto"/>
            </w:tcBorders>
            <w:shd w:val="clear" w:color="000000" w:fill="FFFFFF"/>
            <w:vAlign w:val="center"/>
            <w:hideMark/>
          </w:tcPr>
          <w:p w14:paraId="211BDEC6"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0:40 - 1:45</w:t>
            </w:r>
          </w:p>
        </w:tc>
        <w:tc>
          <w:tcPr>
            <w:tcW w:w="1308" w:type="dxa"/>
            <w:tcBorders>
              <w:top w:val="nil"/>
              <w:left w:val="nil"/>
              <w:bottom w:val="single" w:sz="4" w:space="0" w:color="auto"/>
              <w:right w:val="single" w:sz="4" w:space="0" w:color="auto"/>
            </w:tcBorders>
            <w:shd w:val="clear" w:color="000000" w:fill="00FF00"/>
            <w:vAlign w:val="center"/>
            <w:hideMark/>
          </w:tcPr>
          <w:p w14:paraId="453E06C1"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1:20 - 1:45</w:t>
            </w:r>
          </w:p>
        </w:tc>
        <w:tc>
          <w:tcPr>
            <w:tcW w:w="1308" w:type="dxa"/>
            <w:tcBorders>
              <w:top w:val="nil"/>
              <w:left w:val="nil"/>
              <w:bottom w:val="single" w:sz="4" w:space="0" w:color="auto"/>
              <w:right w:val="single" w:sz="4" w:space="0" w:color="auto"/>
            </w:tcBorders>
            <w:shd w:val="clear" w:color="000000" w:fill="FFFF00"/>
            <w:vAlign w:val="center"/>
            <w:hideMark/>
          </w:tcPr>
          <w:p w14:paraId="7795F61F"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0:40 - 1:20</w:t>
            </w:r>
          </w:p>
        </w:tc>
        <w:tc>
          <w:tcPr>
            <w:tcW w:w="1308" w:type="dxa"/>
            <w:tcBorders>
              <w:top w:val="nil"/>
              <w:left w:val="nil"/>
              <w:bottom w:val="single" w:sz="4" w:space="0" w:color="auto"/>
              <w:right w:val="single" w:sz="4" w:space="0" w:color="auto"/>
            </w:tcBorders>
            <w:shd w:val="clear" w:color="000000" w:fill="FFC000"/>
            <w:vAlign w:val="center"/>
            <w:hideMark/>
          </w:tcPr>
          <w:p w14:paraId="4F100590"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0:18 - 0:40</w:t>
            </w:r>
          </w:p>
        </w:tc>
        <w:tc>
          <w:tcPr>
            <w:tcW w:w="2616" w:type="dxa"/>
            <w:gridSpan w:val="2"/>
            <w:tcBorders>
              <w:top w:val="single" w:sz="4" w:space="0" w:color="auto"/>
              <w:left w:val="nil"/>
              <w:bottom w:val="single" w:sz="4" w:space="0" w:color="auto"/>
              <w:right w:val="nil"/>
            </w:tcBorders>
            <w:shd w:val="clear" w:color="auto" w:fill="FF5E5E"/>
            <w:vAlign w:val="center"/>
            <w:hideMark/>
          </w:tcPr>
          <w:p w14:paraId="34B23A5B"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56" w:type="dxa"/>
            <w:gridSpan w:val="2"/>
            <w:vMerge/>
            <w:tcBorders>
              <w:top w:val="nil"/>
              <w:left w:val="nil"/>
              <w:bottom w:val="single" w:sz="4" w:space="0" w:color="auto"/>
              <w:right w:val="single" w:sz="4" w:space="0" w:color="auto"/>
            </w:tcBorders>
            <w:shd w:val="clear" w:color="auto" w:fill="FF5E5E"/>
            <w:vAlign w:val="center"/>
            <w:hideMark/>
          </w:tcPr>
          <w:p w14:paraId="3475951E" w14:textId="77777777" w:rsidR="00281184" w:rsidRPr="008F6E71" w:rsidRDefault="00281184" w:rsidP="00281184">
            <w:pPr>
              <w:jc w:val="left"/>
              <w:rPr>
                <w:rFonts w:eastAsia="Times New Roman" w:cs="Arial"/>
                <w:color w:val="000000"/>
                <w:sz w:val="18"/>
                <w:szCs w:val="18"/>
                <w:lang w:val="en-US"/>
              </w:rPr>
            </w:pPr>
          </w:p>
        </w:tc>
      </w:tr>
    </w:tbl>
    <w:p w14:paraId="3E10DB85" w14:textId="1832E2EA" w:rsidR="001445E6" w:rsidRPr="008F6E71" w:rsidRDefault="001445E6" w:rsidP="00114231">
      <w:pPr>
        <w:pStyle w:val="Heading4"/>
      </w:pPr>
      <w:r w:rsidRPr="008F6E71">
        <w:t>NOTES</w:t>
      </w:r>
    </w:p>
    <w:p w14:paraId="77033A85" w14:textId="07651E34" w:rsidR="00BE0947" w:rsidRPr="008F6E71" w:rsidRDefault="003D1060" w:rsidP="00086CF4">
      <w:pPr>
        <w:pStyle w:val="ListNotes"/>
        <w:numPr>
          <w:ilvl w:val="0"/>
          <w:numId w:val="30"/>
        </w:numPr>
        <w:rPr>
          <w:lang w:val="en-US"/>
        </w:rPr>
      </w:pPr>
      <w:r w:rsidRPr="008F6E71">
        <w:rPr>
          <w:lang w:val="en-US"/>
        </w:rPr>
        <w:t xml:space="preserve">These holdover times are for aircraft conforming to the SAE AS5900 low speed aerodynamic test criterion. </w:t>
      </w:r>
      <w:r w:rsidR="00BE0947" w:rsidRPr="008F6E71">
        <w:rPr>
          <w:lang w:val="en-US"/>
        </w:rPr>
        <w:t>Fluid must be applied unheated to use these holdover times. No holdover times exist for this fluid applied heated.</w:t>
      </w:r>
      <w:r w:rsidR="000C2D81" w:rsidRPr="000C2D81">
        <w:t xml:space="preserve"> </w:t>
      </w:r>
      <w:r w:rsidR="000C2D81" w:rsidRPr="00D43798">
        <w:t>If uncertain whether the aircraft conforms to the low, mid</w:t>
      </w:r>
      <w:r w:rsidR="000C2D81">
        <w:t>dle,</w:t>
      </w:r>
      <w:r w:rsidR="000C2D81" w:rsidRPr="00D43798">
        <w:t xml:space="preserve"> or high speed aerodynamic test criterion, no holdover time guidelines exist below -16°C (3°F).</w:t>
      </w:r>
    </w:p>
    <w:p w14:paraId="51E8ED09" w14:textId="60851169" w:rsidR="00BE0947" w:rsidRPr="008F6E71" w:rsidRDefault="00BE0947" w:rsidP="00DF5AA0">
      <w:pPr>
        <w:pStyle w:val="ListNotes"/>
        <w:rPr>
          <w:lang w:val="en-US"/>
        </w:rPr>
      </w:pPr>
      <w:r w:rsidRPr="008F6E71">
        <w:rPr>
          <w:lang w:val="en-US"/>
        </w:rPr>
        <w:t>Ensure that the lowest operational use temperature (LOUT) is respected. Consider use of Type I fluid when Type III fluid cannot be used.</w:t>
      </w:r>
    </w:p>
    <w:p w14:paraId="0F59E23D"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125190B2" w14:textId="77777777" w:rsidR="00B4008F" w:rsidRPr="007A5FC6" w:rsidRDefault="00B4008F" w:rsidP="00B4008F">
      <w:pPr>
        <w:pStyle w:val="ListNotes"/>
      </w:pPr>
      <w:r>
        <w:t>Use freezing fog holdover times in conditions of ice crystals mixed with freezing fog or mist.</w:t>
      </w:r>
    </w:p>
    <w:p w14:paraId="6FDA61AF" w14:textId="22878BC0" w:rsidR="00BE0947" w:rsidRPr="008F6E71" w:rsidRDefault="00BE0947"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90786B" w:rsidRPr="008F6E71">
        <w:t xml:space="preserve">Table </w:t>
      </w:r>
      <w:r w:rsidR="0090786B">
        <w:rPr>
          <w:noProof/>
        </w:rPr>
        <w:t>53</w:t>
      </w:r>
      <w:r w:rsidR="0001012F">
        <w:rPr>
          <w:lang w:val="en-US"/>
        </w:rPr>
        <w:fldChar w:fldCharType="end"/>
      </w:r>
      <w:r w:rsidRPr="008F6E71">
        <w:rPr>
          <w:lang w:val="en-US"/>
        </w:rPr>
        <w:t>) is required.</w:t>
      </w:r>
    </w:p>
    <w:p w14:paraId="27E27A9A" w14:textId="148F854C" w:rsidR="00BE0947" w:rsidRPr="008F6E71" w:rsidRDefault="00BE0947"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0A6F9038" w14:textId="77777777" w:rsidR="007B054C" w:rsidRPr="00944A6E" w:rsidRDefault="007B054C" w:rsidP="007B054C">
      <w:pPr>
        <w:pStyle w:val="ListNotes"/>
      </w:pPr>
      <w:r>
        <w:t>Use snow holdover times in conditions of very light, light, or moderate snow mixed with ice crystals.</w:t>
      </w:r>
    </w:p>
    <w:p w14:paraId="36861B85" w14:textId="2B6455B7" w:rsidR="00BE0947" w:rsidRPr="008F6E71" w:rsidRDefault="00666E0D" w:rsidP="00DF5AA0">
      <w:pPr>
        <w:pStyle w:val="ListNotes"/>
        <w:rPr>
          <w:lang w:val="en-US"/>
        </w:rPr>
      </w:pPr>
      <w:r w:rsidRPr="008F6E71">
        <w:rPr>
          <w:lang w:val="en-US"/>
        </w:rPr>
        <w:t xml:space="preserve">Includes light, moderate and heavy freezing drizzle. </w:t>
      </w:r>
      <w:r w:rsidR="00BE0947" w:rsidRPr="008F6E71">
        <w:rPr>
          <w:lang w:val="en-US"/>
        </w:rPr>
        <w:t>Use light freezing rain holdover times if positive identification of freezing drizzle is not possible.</w:t>
      </w:r>
    </w:p>
    <w:p w14:paraId="51DA9249" w14:textId="01FC0499" w:rsidR="00BE0947" w:rsidRPr="008F6E71" w:rsidRDefault="00BE0947"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492AD39C" w14:textId="2DC989C7" w:rsidR="00BE0947" w:rsidRPr="008F6E71" w:rsidRDefault="00BE0947" w:rsidP="00DF5AA0">
      <w:pPr>
        <w:pStyle w:val="ListNotes"/>
        <w:rPr>
          <w:lang w:val="en-US"/>
        </w:rPr>
      </w:pPr>
      <w:r w:rsidRPr="008F6E71">
        <w:rPr>
          <w:lang w:val="en-US"/>
        </w:rPr>
        <w:t>Heavy snow, ice pellets, moderate and heavy freezing rain, small hail and hail.</w:t>
      </w:r>
    </w:p>
    <w:p w14:paraId="55211233" w14:textId="498944BA" w:rsidR="00BE0947" w:rsidRPr="008F6E71" w:rsidRDefault="00BE0947" w:rsidP="00114231">
      <w:pPr>
        <w:pStyle w:val="Heading4"/>
      </w:pPr>
      <w:r w:rsidRPr="008F6E71">
        <w:t>CAUTIONS</w:t>
      </w:r>
    </w:p>
    <w:p w14:paraId="7EBC0628" w14:textId="07243858"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TypeIIICautions \h </w:instrText>
      </w:r>
      <w:r>
        <w:fldChar w:fldCharType="separate"/>
      </w:r>
      <w:r w:rsidR="0090786B">
        <w:rPr>
          <w:noProof/>
        </w:rPr>
        <w:t>28</w:t>
      </w:r>
      <w:r>
        <w:fldChar w:fldCharType="end"/>
      </w:r>
      <w:r w:rsidRPr="001A5F58">
        <w:t>.</w:t>
      </w:r>
    </w:p>
    <w:p w14:paraId="728BE38E" w14:textId="2F45E752" w:rsidR="00F91835" w:rsidRPr="008F6E71" w:rsidRDefault="00BE0947" w:rsidP="002375A4">
      <w:pPr>
        <w:pStyle w:val="ListCautions"/>
        <w:rPr>
          <w:rFonts w:ascii="Arial Bold" w:hAnsi="Arial Bold"/>
        </w:rPr>
      </w:pPr>
      <w:r w:rsidRPr="008F6E71">
        <w:br w:type="page"/>
      </w:r>
    </w:p>
    <w:p w14:paraId="79E4B3A2" w14:textId="08A1DFE4" w:rsidR="004655CB" w:rsidRPr="008F6E71" w:rsidRDefault="004655CB" w:rsidP="004655CB">
      <w:pPr>
        <w:pStyle w:val="Heading3"/>
      </w:pPr>
      <w:bookmarkStart w:id="111" w:name="_TABLE_3A-HS._HIGH"/>
      <w:bookmarkStart w:id="112" w:name="_Toc109205887"/>
      <w:bookmarkStart w:id="113" w:name="_Toc508704818"/>
      <w:bookmarkStart w:id="114" w:name="_Toc43986168"/>
      <w:bookmarkStart w:id="115" w:name="_Toc436349432"/>
      <w:bookmarkEnd w:id="111"/>
      <w:r w:rsidRPr="008F6E71">
        <w:lastRenderedPageBreak/>
        <w:t xml:space="preserve">Table </w:t>
      </w:r>
      <w:r w:rsidR="00525215">
        <w:fldChar w:fldCharType="begin"/>
      </w:r>
      <w:r w:rsidR="00525215">
        <w:instrText xml:space="preserve"> SEQ Table \* ARABIC </w:instrText>
      </w:r>
      <w:r w:rsidR="00525215">
        <w:fldChar w:fldCharType="separate"/>
      </w:r>
      <w:r w:rsidR="0090786B">
        <w:rPr>
          <w:noProof/>
        </w:rPr>
        <w:t>19</w:t>
      </w:r>
      <w:r w:rsidR="00525215">
        <w:rPr>
          <w:noProof/>
        </w:rPr>
        <w:fldChar w:fldCharType="end"/>
      </w:r>
      <w:r w:rsidRPr="008F6E71">
        <w:t>: Type III Holdover Times for AllClear AeroClear MAX</w:t>
      </w:r>
      <w:r w:rsidRPr="008F6E71">
        <w:br/>
        <w:t xml:space="preserve">Applied Unheated on </w:t>
      </w:r>
      <w:r w:rsidR="00DB222C">
        <w:t>Middle</w:t>
      </w:r>
      <w:r w:rsidRPr="008F6E71">
        <w:t xml:space="preserve"> Speed Aircraft</w:t>
      </w:r>
      <w:r w:rsidRPr="008F6E71">
        <w:rPr>
          <w:vertAlign w:val="superscript"/>
        </w:rPr>
        <w:t>1</w:t>
      </w:r>
      <w:bookmarkEnd w:id="112"/>
    </w:p>
    <w:tbl>
      <w:tblPr>
        <w:tblW w:w="13536" w:type="dxa"/>
        <w:tblLayout w:type="fixed"/>
        <w:tblCellMar>
          <w:left w:w="0" w:type="dxa"/>
          <w:right w:w="0" w:type="dxa"/>
        </w:tblCellMar>
        <w:tblLook w:val="04A0" w:firstRow="1" w:lastRow="0" w:firstColumn="1" w:lastColumn="0" w:noHBand="0" w:noVBand="1"/>
        <w:tblCaption w:val="Type III Holdover Times for AllClear AeroClear MAX Applied Unheated on Low Speed Aircraft"/>
        <w:tblDescription w:val="Table showing Type III Holdover Times for AllClear AeroClear MAX Applied Unheated on Low Speed Aircraft"/>
      </w:tblPr>
      <w:tblGrid>
        <w:gridCol w:w="1913"/>
        <w:gridCol w:w="1619"/>
        <w:gridCol w:w="1308"/>
        <w:gridCol w:w="1308"/>
        <w:gridCol w:w="1308"/>
        <w:gridCol w:w="1308"/>
        <w:gridCol w:w="1308"/>
        <w:gridCol w:w="1308"/>
        <w:gridCol w:w="1308"/>
        <w:gridCol w:w="848"/>
      </w:tblGrid>
      <w:tr w:rsidR="007465C0" w:rsidRPr="008F6E71" w14:paraId="59C422D9" w14:textId="77777777" w:rsidTr="00EA36BF">
        <w:trPr>
          <w:trHeight w:val="1099"/>
          <w:tblHeader/>
        </w:trPr>
        <w:tc>
          <w:tcPr>
            <w:tcW w:w="1913" w:type="dxa"/>
            <w:tcBorders>
              <w:top w:val="single" w:sz="4" w:space="0" w:color="auto"/>
              <w:left w:val="single" w:sz="4" w:space="0" w:color="auto"/>
              <w:bottom w:val="nil"/>
              <w:right w:val="single" w:sz="4" w:space="0" w:color="auto"/>
            </w:tcBorders>
            <w:shd w:val="clear" w:color="000000" w:fill="FFFFFF"/>
            <w:vAlign w:val="center"/>
          </w:tcPr>
          <w:p w14:paraId="55CC44FD" w14:textId="39F38191" w:rsidR="007465C0" w:rsidRPr="008F6E71" w:rsidRDefault="007465C0" w:rsidP="007465C0">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2</w:t>
            </w:r>
          </w:p>
        </w:tc>
        <w:tc>
          <w:tcPr>
            <w:tcW w:w="1619" w:type="dxa"/>
            <w:tcBorders>
              <w:top w:val="single" w:sz="4" w:space="0" w:color="auto"/>
              <w:left w:val="nil"/>
              <w:bottom w:val="single" w:sz="4" w:space="0" w:color="auto"/>
              <w:right w:val="single" w:sz="4" w:space="0" w:color="auto"/>
            </w:tcBorders>
            <w:shd w:val="clear" w:color="auto" w:fill="auto"/>
            <w:vAlign w:val="center"/>
          </w:tcPr>
          <w:p w14:paraId="187F708F" w14:textId="4DBE6C0B" w:rsidR="007465C0" w:rsidRPr="008F6E71" w:rsidRDefault="007465C0" w:rsidP="007465C0">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08" w:type="dxa"/>
            <w:tcBorders>
              <w:top w:val="single" w:sz="4" w:space="0" w:color="auto"/>
              <w:left w:val="nil"/>
              <w:bottom w:val="single" w:sz="4" w:space="0" w:color="auto"/>
              <w:right w:val="nil"/>
            </w:tcBorders>
            <w:shd w:val="clear" w:color="auto" w:fill="auto"/>
            <w:vAlign w:val="center"/>
          </w:tcPr>
          <w:p w14:paraId="6C0DDED6" w14:textId="1056529B" w:rsidR="007465C0" w:rsidRPr="008F6E71" w:rsidRDefault="007465C0" w:rsidP="007465C0">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3</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4</w:t>
            </w:r>
          </w:p>
        </w:tc>
        <w:tc>
          <w:tcPr>
            <w:tcW w:w="1308" w:type="dxa"/>
            <w:tcBorders>
              <w:top w:val="single" w:sz="4" w:space="0" w:color="auto"/>
              <w:left w:val="single" w:sz="4" w:space="0" w:color="auto"/>
              <w:bottom w:val="single" w:sz="4" w:space="0" w:color="auto"/>
              <w:right w:val="nil"/>
            </w:tcBorders>
            <w:shd w:val="clear" w:color="auto" w:fill="auto"/>
            <w:vAlign w:val="center"/>
          </w:tcPr>
          <w:p w14:paraId="6B2A9D1E" w14:textId="2B084A58" w:rsidR="007465C0" w:rsidRPr="008F6E71" w:rsidRDefault="007465C0" w:rsidP="007465C0">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5</w:t>
            </w:r>
            <w:r w:rsidRPr="00944A6E">
              <w:rPr>
                <w:rFonts w:cs="Arial"/>
                <w:b/>
                <w:bCs/>
                <w:color w:val="000000"/>
                <w:sz w:val="18"/>
                <w:szCs w:val="18"/>
                <w:vertAlign w:val="superscript"/>
              </w:rPr>
              <w:t>,</w:t>
            </w:r>
            <w:r>
              <w:rPr>
                <w:rFonts w:cs="Arial"/>
                <w:b/>
                <w:bCs/>
                <w:color w:val="000000"/>
                <w:sz w:val="18"/>
                <w:szCs w:val="18"/>
                <w:vertAlign w:val="superscript"/>
              </w:rPr>
              <w:t>6,7</w:t>
            </w:r>
          </w:p>
        </w:tc>
        <w:tc>
          <w:tcPr>
            <w:tcW w:w="1308" w:type="dxa"/>
            <w:tcBorders>
              <w:top w:val="single" w:sz="4" w:space="0" w:color="auto"/>
              <w:left w:val="single" w:sz="4" w:space="0" w:color="auto"/>
              <w:bottom w:val="single" w:sz="4" w:space="0" w:color="auto"/>
              <w:right w:val="nil"/>
            </w:tcBorders>
            <w:shd w:val="clear" w:color="auto" w:fill="auto"/>
            <w:vAlign w:val="center"/>
          </w:tcPr>
          <w:p w14:paraId="5CDA7EF5" w14:textId="42A2581E" w:rsidR="007465C0" w:rsidRPr="008F6E71" w:rsidRDefault="007465C0" w:rsidP="007465C0">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5</w:t>
            </w:r>
            <w:r w:rsidRPr="00944A6E">
              <w:rPr>
                <w:rFonts w:cs="Arial"/>
                <w:b/>
                <w:bCs/>
                <w:color w:val="000000"/>
                <w:sz w:val="18"/>
                <w:szCs w:val="18"/>
                <w:vertAlign w:val="superscript"/>
              </w:rPr>
              <w:t>,</w:t>
            </w:r>
            <w:r>
              <w:rPr>
                <w:rFonts w:cs="Arial"/>
                <w:b/>
                <w:bCs/>
                <w:color w:val="000000"/>
                <w:sz w:val="18"/>
                <w:szCs w:val="18"/>
                <w:vertAlign w:val="superscript"/>
              </w:rPr>
              <w:t>6,7</w:t>
            </w:r>
          </w:p>
        </w:tc>
        <w:tc>
          <w:tcPr>
            <w:tcW w:w="1308" w:type="dxa"/>
            <w:tcBorders>
              <w:top w:val="single" w:sz="4" w:space="0" w:color="auto"/>
              <w:left w:val="single" w:sz="4" w:space="0" w:color="auto"/>
              <w:bottom w:val="single" w:sz="4" w:space="0" w:color="auto"/>
              <w:right w:val="nil"/>
            </w:tcBorders>
            <w:shd w:val="clear" w:color="auto" w:fill="auto"/>
            <w:vAlign w:val="center"/>
          </w:tcPr>
          <w:p w14:paraId="45456EF8" w14:textId="591D4703" w:rsidR="007465C0" w:rsidRPr="008F6E71" w:rsidRDefault="007465C0" w:rsidP="007465C0">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5,7</w:t>
            </w:r>
          </w:p>
        </w:tc>
        <w:tc>
          <w:tcPr>
            <w:tcW w:w="1308" w:type="dxa"/>
            <w:tcBorders>
              <w:top w:val="single" w:sz="4" w:space="0" w:color="auto"/>
              <w:left w:val="single" w:sz="4" w:space="0" w:color="auto"/>
              <w:bottom w:val="single" w:sz="4" w:space="0" w:color="auto"/>
              <w:right w:val="nil"/>
            </w:tcBorders>
            <w:shd w:val="clear" w:color="auto" w:fill="auto"/>
            <w:vAlign w:val="center"/>
          </w:tcPr>
          <w:p w14:paraId="13BF0480" w14:textId="7644BC2C" w:rsidR="007465C0" w:rsidRPr="008F6E71" w:rsidRDefault="007465C0" w:rsidP="007465C0">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8</w:t>
            </w:r>
          </w:p>
        </w:tc>
        <w:tc>
          <w:tcPr>
            <w:tcW w:w="1308" w:type="dxa"/>
            <w:tcBorders>
              <w:top w:val="single" w:sz="4" w:space="0" w:color="auto"/>
              <w:left w:val="single" w:sz="4" w:space="0" w:color="auto"/>
              <w:bottom w:val="single" w:sz="4" w:space="0" w:color="auto"/>
              <w:right w:val="nil"/>
            </w:tcBorders>
            <w:shd w:val="clear" w:color="auto" w:fill="auto"/>
            <w:vAlign w:val="center"/>
          </w:tcPr>
          <w:p w14:paraId="221C6543" w14:textId="45F3EB01" w:rsidR="007465C0" w:rsidRPr="008F6E71" w:rsidRDefault="007465C0" w:rsidP="007465C0">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14:paraId="36658F1C" w14:textId="5D0618DE" w:rsidR="007465C0" w:rsidRPr="008F6E71" w:rsidRDefault="007465C0" w:rsidP="007465C0">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9</w:t>
            </w:r>
          </w:p>
        </w:tc>
        <w:tc>
          <w:tcPr>
            <w:tcW w:w="848" w:type="dxa"/>
            <w:tcBorders>
              <w:top w:val="single" w:sz="4" w:space="0" w:color="auto"/>
              <w:left w:val="nil"/>
              <w:bottom w:val="nil"/>
              <w:right w:val="single" w:sz="4" w:space="0" w:color="auto"/>
            </w:tcBorders>
            <w:shd w:val="clear" w:color="auto" w:fill="auto"/>
            <w:vAlign w:val="center"/>
          </w:tcPr>
          <w:p w14:paraId="713001DB" w14:textId="482824CD" w:rsidR="007465C0" w:rsidRPr="008F6E71" w:rsidRDefault="007465C0" w:rsidP="007465C0">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10</w:t>
            </w:r>
          </w:p>
        </w:tc>
      </w:tr>
      <w:tr w:rsidR="004655CB" w:rsidRPr="008F6E71" w14:paraId="4D5A9D17" w14:textId="77777777" w:rsidTr="00A4086A">
        <w:trPr>
          <w:trHeight w:val="360"/>
        </w:trPr>
        <w:tc>
          <w:tcPr>
            <w:tcW w:w="191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479B513"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619" w:type="dxa"/>
            <w:tcBorders>
              <w:top w:val="nil"/>
              <w:left w:val="nil"/>
              <w:bottom w:val="single" w:sz="4" w:space="0" w:color="auto"/>
              <w:right w:val="single" w:sz="4" w:space="0" w:color="auto"/>
            </w:tcBorders>
            <w:shd w:val="clear" w:color="auto" w:fill="auto"/>
            <w:vAlign w:val="center"/>
            <w:hideMark/>
          </w:tcPr>
          <w:p w14:paraId="5C24765D"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08" w:type="dxa"/>
            <w:tcBorders>
              <w:top w:val="nil"/>
              <w:left w:val="nil"/>
              <w:bottom w:val="single" w:sz="4" w:space="0" w:color="auto"/>
              <w:right w:val="single" w:sz="4" w:space="0" w:color="auto"/>
            </w:tcBorders>
            <w:shd w:val="clear" w:color="000000" w:fill="FFFFFF"/>
            <w:vAlign w:val="center"/>
            <w:hideMark/>
          </w:tcPr>
          <w:p w14:paraId="7DDDAD2A"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0:45 - 1:55</w:t>
            </w:r>
          </w:p>
        </w:tc>
        <w:tc>
          <w:tcPr>
            <w:tcW w:w="1308" w:type="dxa"/>
            <w:tcBorders>
              <w:top w:val="nil"/>
              <w:left w:val="nil"/>
              <w:bottom w:val="single" w:sz="4" w:space="0" w:color="auto"/>
              <w:right w:val="single" w:sz="4" w:space="0" w:color="auto"/>
            </w:tcBorders>
            <w:shd w:val="clear" w:color="000000" w:fill="00FF00"/>
            <w:vAlign w:val="center"/>
            <w:hideMark/>
          </w:tcPr>
          <w:p w14:paraId="3C492D3A"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1:20 - 1:45</w:t>
            </w:r>
          </w:p>
        </w:tc>
        <w:tc>
          <w:tcPr>
            <w:tcW w:w="1308" w:type="dxa"/>
            <w:tcBorders>
              <w:top w:val="nil"/>
              <w:left w:val="nil"/>
              <w:bottom w:val="single" w:sz="4" w:space="0" w:color="auto"/>
              <w:right w:val="single" w:sz="4" w:space="0" w:color="auto"/>
            </w:tcBorders>
            <w:shd w:val="clear" w:color="000000" w:fill="FFFF00"/>
            <w:vAlign w:val="center"/>
            <w:hideMark/>
          </w:tcPr>
          <w:p w14:paraId="5E58E568"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0:40 - 1:20</w:t>
            </w:r>
          </w:p>
        </w:tc>
        <w:tc>
          <w:tcPr>
            <w:tcW w:w="1308" w:type="dxa"/>
            <w:tcBorders>
              <w:top w:val="nil"/>
              <w:left w:val="nil"/>
              <w:bottom w:val="single" w:sz="4" w:space="0" w:color="auto"/>
              <w:right w:val="single" w:sz="4" w:space="0" w:color="auto"/>
            </w:tcBorders>
            <w:shd w:val="clear" w:color="000000" w:fill="FFC000"/>
            <w:vAlign w:val="center"/>
            <w:hideMark/>
          </w:tcPr>
          <w:p w14:paraId="1365B0BC"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0:18 - 0:40</w:t>
            </w:r>
          </w:p>
        </w:tc>
        <w:tc>
          <w:tcPr>
            <w:tcW w:w="1308" w:type="dxa"/>
            <w:tcBorders>
              <w:top w:val="nil"/>
              <w:left w:val="nil"/>
              <w:bottom w:val="single" w:sz="4" w:space="0" w:color="auto"/>
              <w:right w:val="single" w:sz="4" w:space="0" w:color="auto"/>
            </w:tcBorders>
            <w:shd w:val="clear" w:color="000000" w:fill="FFFFFF"/>
            <w:vAlign w:val="center"/>
            <w:hideMark/>
          </w:tcPr>
          <w:p w14:paraId="3F39C9A1"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0:25 - 0:50</w:t>
            </w:r>
          </w:p>
        </w:tc>
        <w:tc>
          <w:tcPr>
            <w:tcW w:w="1308" w:type="dxa"/>
            <w:tcBorders>
              <w:top w:val="nil"/>
              <w:left w:val="nil"/>
              <w:bottom w:val="single" w:sz="4" w:space="0" w:color="auto"/>
              <w:right w:val="single" w:sz="4" w:space="0" w:color="auto"/>
            </w:tcBorders>
            <w:shd w:val="clear" w:color="000000" w:fill="FFFFFF"/>
            <w:vAlign w:val="center"/>
            <w:hideMark/>
          </w:tcPr>
          <w:p w14:paraId="26F8FB35"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0:14 - 0:25</w:t>
            </w:r>
          </w:p>
        </w:tc>
        <w:tc>
          <w:tcPr>
            <w:tcW w:w="1308" w:type="dxa"/>
            <w:tcBorders>
              <w:top w:val="nil"/>
              <w:left w:val="nil"/>
              <w:bottom w:val="single" w:sz="4" w:space="0" w:color="auto"/>
              <w:right w:val="single" w:sz="4" w:space="0" w:color="auto"/>
            </w:tcBorders>
            <w:shd w:val="clear" w:color="000000" w:fill="FFFFFF"/>
            <w:vAlign w:val="center"/>
            <w:hideMark/>
          </w:tcPr>
          <w:p w14:paraId="38C9F24D"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0:05 - 0:40</w:t>
            </w:r>
          </w:p>
        </w:tc>
        <w:tc>
          <w:tcPr>
            <w:tcW w:w="848" w:type="dxa"/>
            <w:tcBorders>
              <w:top w:val="single" w:sz="4" w:space="0" w:color="auto"/>
              <w:left w:val="nil"/>
              <w:bottom w:val="nil"/>
              <w:right w:val="single" w:sz="4" w:space="0" w:color="auto"/>
            </w:tcBorders>
            <w:shd w:val="clear" w:color="auto" w:fill="FF5E5E"/>
            <w:vAlign w:val="center"/>
            <w:hideMark/>
          </w:tcPr>
          <w:p w14:paraId="366149D7"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655CB" w:rsidRPr="008F6E71" w14:paraId="57A8C67F" w14:textId="77777777" w:rsidTr="00A4086A">
        <w:trPr>
          <w:trHeight w:val="360"/>
        </w:trPr>
        <w:tc>
          <w:tcPr>
            <w:tcW w:w="1913" w:type="dxa"/>
            <w:vMerge/>
            <w:tcBorders>
              <w:top w:val="single" w:sz="4" w:space="0" w:color="auto"/>
              <w:left w:val="single" w:sz="4" w:space="0" w:color="auto"/>
              <w:bottom w:val="single" w:sz="4" w:space="0" w:color="000000"/>
              <w:right w:val="single" w:sz="4" w:space="0" w:color="auto"/>
            </w:tcBorders>
            <w:vAlign w:val="center"/>
            <w:hideMark/>
          </w:tcPr>
          <w:p w14:paraId="284948FC" w14:textId="77777777" w:rsidR="004655CB" w:rsidRPr="008F6E71" w:rsidRDefault="004655CB" w:rsidP="00A4086A">
            <w:pPr>
              <w:jc w:val="left"/>
              <w:rPr>
                <w:rFonts w:eastAsia="Times New Roman"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vAlign w:val="center"/>
            <w:hideMark/>
          </w:tcPr>
          <w:p w14:paraId="1E81A5EB"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08" w:type="dxa"/>
            <w:tcBorders>
              <w:top w:val="nil"/>
              <w:left w:val="nil"/>
              <w:bottom w:val="single" w:sz="4" w:space="0" w:color="auto"/>
              <w:right w:val="single" w:sz="4" w:space="0" w:color="auto"/>
            </w:tcBorders>
            <w:shd w:val="clear" w:color="000000" w:fill="FFFFFF"/>
            <w:vAlign w:val="center"/>
            <w:hideMark/>
          </w:tcPr>
          <w:p w14:paraId="6EC6EEF3"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vAlign w:val="center"/>
            <w:hideMark/>
          </w:tcPr>
          <w:p w14:paraId="60C9E486"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vAlign w:val="center"/>
            <w:hideMark/>
          </w:tcPr>
          <w:p w14:paraId="3C50D973"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vAlign w:val="center"/>
            <w:hideMark/>
          </w:tcPr>
          <w:p w14:paraId="04B2D26B"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5B3F0AD7"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1C8FCE3F"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53E80F31"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48" w:type="dxa"/>
            <w:tcBorders>
              <w:top w:val="nil"/>
              <w:left w:val="nil"/>
              <w:bottom w:val="nil"/>
              <w:right w:val="single" w:sz="4" w:space="0" w:color="auto"/>
            </w:tcBorders>
            <w:shd w:val="clear" w:color="auto" w:fill="FF5E5E"/>
            <w:vAlign w:val="center"/>
            <w:hideMark/>
          </w:tcPr>
          <w:p w14:paraId="089BAF82"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655CB" w:rsidRPr="008F6E71" w14:paraId="0BD5B1B1" w14:textId="77777777" w:rsidTr="00A4086A">
        <w:trPr>
          <w:trHeight w:val="360"/>
        </w:trPr>
        <w:tc>
          <w:tcPr>
            <w:tcW w:w="1913" w:type="dxa"/>
            <w:vMerge/>
            <w:tcBorders>
              <w:top w:val="single" w:sz="4" w:space="0" w:color="auto"/>
              <w:left w:val="single" w:sz="4" w:space="0" w:color="auto"/>
              <w:bottom w:val="single" w:sz="4" w:space="0" w:color="000000"/>
              <w:right w:val="single" w:sz="4" w:space="0" w:color="auto"/>
            </w:tcBorders>
            <w:vAlign w:val="center"/>
            <w:hideMark/>
          </w:tcPr>
          <w:p w14:paraId="00D3DFCA" w14:textId="77777777" w:rsidR="004655CB" w:rsidRPr="008F6E71" w:rsidRDefault="004655CB" w:rsidP="00A4086A">
            <w:pPr>
              <w:jc w:val="left"/>
              <w:rPr>
                <w:rFonts w:eastAsia="Times New Roman"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vAlign w:val="center"/>
            <w:hideMark/>
          </w:tcPr>
          <w:p w14:paraId="5B3D0034"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08" w:type="dxa"/>
            <w:tcBorders>
              <w:top w:val="nil"/>
              <w:left w:val="nil"/>
              <w:bottom w:val="single" w:sz="4" w:space="0" w:color="auto"/>
              <w:right w:val="single" w:sz="4" w:space="0" w:color="auto"/>
            </w:tcBorders>
            <w:shd w:val="clear" w:color="000000" w:fill="FFFFFF"/>
            <w:vAlign w:val="center"/>
            <w:hideMark/>
          </w:tcPr>
          <w:p w14:paraId="4E3DB118"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vAlign w:val="center"/>
            <w:hideMark/>
          </w:tcPr>
          <w:p w14:paraId="2FBFC1BB"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vAlign w:val="center"/>
            <w:hideMark/>
          </w:tcPr>
          <w:p w14:paraId="6A77FEDE"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vAlign w:val="center"/>
            <w:hideMark/>
          </w:tcPr>
          <w:p w14:paraId="187985FC"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0915C747"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238AA126"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56" w:type="dxa"/>
            <w:gridSpan w:val="2"/>
            <w:vMerge w:val="restart"/>
            <w:tcBorders>
              <w:top w:val="nil"/>
              <w:left w:val="nil"/>
              <w:bottom w:val="single" w:sz="4" w:space="0" w:color="000000"/>
              <w:right w:val="single" w:sz="4" w:space="0" w:color="000000"/>
            </w:tcBorders>
            <w:shd w:val="clear" w:color="auto" w:fill="FF5E5E"/>
            <w:vAlign w:val="center"/>
            <w:hideMark/>
          </w:tcPr>
          <w:p w14:paraId="1854E4AE"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4655CB" w:rsidRPr="008F6E71" w14:paraId="1F3D4A37" w14:textId="77777777" w:rsidTr="00A4086A">
        <w:trPr>
          <w:trHeight w:val="360"/>
        </w:trPr>
        <w:tc>
          <w:tcPr>
            <w:tcW w:w="191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0E9BE9"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below -3 to -10 °C</w:t>
            </w:r>
            <w:r w:rsidRPr="008F6E71">
              <w:rPr>
                <w:rFonts w:eastAsia="Times New Roman" w:cs="Arial"/>
                <w:color w:val="000000"/>
                <w:sz w:val="18"/>
                <w:szCs w:val="18"/>
                <w:lang w:val="en-US"/>
              </w:rPr>
              <w:br/>
              <w:t>(below 27 to 14 °F)</w:t>
            </w:r>
          </w:p>
        </w:tc>
        <w:tc>
          <w:tcPr>
            <w:tcW w:w="1619" w:type="dxa"/>
            <w:tcBorders>
              <w:top w:val="nil"/>
              <w:left w:val="nil"/>
              <w:bottom w:val="single" w:sz="4" w:space="0" w:color="auto"/>
              <w:right w:val="single" w:sz="4" w:space="0" w:color="auto"/>
            </w:tcBorders>
            <w:shd w:val="clear" w:color="auto" w:fill="auto"/>
            <w:vAlign w:val="center"/>
            <w:hideMark/>
          </w:tcPr>
          <w:p w14:paraId="6B7FED7E"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08" w:type="dxa"/>
            <w:tcBorders>
              <w:top w:val="nil"/>
              <w:left w:val="nil"/>
              <w:bottom w:val="single" w:sz="4" w:space="0" w:color="auto"/>
              <w:right w:val="single" w:sz="4" w:space="0" w:color="auto"/>
            </w:tcBorders>
            <w:shd w:val="clear" w:color="000000" w:fill="FFFFFF"/>
            <w:vAlign w:val="center"/>
            <w:hideMark/>
          </w:tcPr>
          <w:p w14:paraId="25C6EF4A"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0:50 - 1:40</w:t>
            </w:r>
          </w:p>
        </w:tc>
        <w:tc>
          <w:tcPr>
            <w:tcW w:w="1308" w:type="dxa"/>
            <w:tcBorders>
              <w:top w:val="nil"/>
              <w:left w:val="nil"/>
              <w:bottom w:val="single" w:sz="4" w:space="0" w:color="auto"/>
              <w:right w:val="single" w:sz="4" w:space="0" w:color="auto"/>
            </w:tcBorders>
            <w:shd w:val="clear" w:color="000000" w:fill="00FF00"/>
            <w:vAlign w:val="center"/>
            <w:hideMark/>
          </w:tcPr>
          <w:p w14:paraId="5BD6AEBE"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1:20 - 1:45</w:t>
            </w:r>
          </w:p>
        </w:tc>
        <w:tc>
          <w:tcPr>
            <w:tcW w:w="1308" w:type="dxa"/>
            <w:tcBorders>
              <w:top w:val="nil"/>
              <w:left w:val="nil"/>
              <w:bottom w:val="single" w:sz="4" w:space="0" w:color="auto"/>
              <w:right w:val="single" w:sz="4" w:space="0" w:color="auto"/>
            </w:tcBorders>
            <w:shd w:val="clear" w:color="000000" w:fill="FFFF00"/>
            <w:vAlign w:val="center"/>
            <w:hideMark/>
          </w:tcPr>
          <w:p w14:paraId="55FA8617"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0:40 - 1:20</w:t>
            </w:r>
          </w:p>
        </w:tc>
        <w:tc>
          <w:tcPr>
            <w:tcW w:w="1308" w:type="dxa"/>
            <w:tcBorders>
              <w:top w:val="nil"/>
              <w:left w:val="nil"/>
              <w:bottom w:val="single" w:sz="4" w:space="0" w:color="auto"/>
              <w:right w:val="single" w:sz="4" w:space="0" w:color="auto"/>
            </w:tcBorders>
            <w:shd w:val="clear" w:color="000000" w:fill="FFC000"/>
            <w:vAlign w:val="center"/>
            <w:hideMark/>
          </w:tcPr>
          <w:p w14:paraId="06F6FCBF"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0:18 - 0:40</w:t>
            </w:r>
          </w:p>
        </w:tc>
        <w:tc>
          <w:tcPr>
            <w:tcW w:w="1308" w:type="dxa"/>
            <w:tcBorders>
              <w:top w:val="nil"/>
              <w:left w:val="nil"/>
              <w:bottom w:val="single" w:sz="4" w:space="0" w:color="auto"/>
              <w:right w:val="single" w:sz="4" w:space="0" w:color="auto"/>
            </w:tcBorders>
            <w:shd w:val="clear" w:color="000000" w:fill="FFFFFF"/>
            <w:vAlign w:val="center"/>
            <w:hideMark/>
          </w:tcPr>
          <w:p w14:paraId="4C4ADD70"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0:25 - 0:45</w:t>
            </w:r>
          </w:p>
        </w:tc>
        <w:tc>
          <w:tcPr>
            <w:tcW w:w="1308" w:type="dxa"/>
            <w:tcBorders>
              <w:top w:val="nil"/>
              <w:left w:val="nil"/>
              <w:bottom w:val="single" w:sz="4" w:space="0" w:color="auto"/>
              <w:right w:val="single" w:sz="4" w:space="0" w:color="auto"/>
            </w:tcBorders>
            <w:shd w:val="clear" w:color="000000" w:fill="FFFFFF"/>
            <w:vAlign w:val="center"/>
            <w:hideMark/>
          </w:tcPr>
          <w:p w14:paraId="6F1DF869"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0:15 - 0:25</w:t>
            </w:r>
          </w:p>
        </w:tc>
        <w:tc>
          <w:tcPr>
            <w:tcW w:w="2156" w:type="dxa"/>
            <w:gridSpan w:val="2"/>
            <w:vMerge/>
            <w:tcBorders>
              <w:top w:val="nil"/>
              <w:left w:val="nil"/>
              <w:bottom w:val="single" w:sz="4" w:space="0" w:color="auto"/>
              <w:right w:val="single" w:sz="4" w:space="0" w:color="auto"/>
            </w:tcBorders>
            <w:shd w:val="clear" w:color="auto" w:fill="FF5E5E"/>
            <w:vAlign w:val="center"/>
            <w:hideMark/>
          </w:tcPr>
          <w:p w14:paraId="6BCFD578" w14:textId="77777777" w:rsidR="004655CB" w:rsidRPr="008F6E71" w:rsidRDefault="004655CB" w:rsidP="00A4086A">
            <w:pPr>
              <w:jc w:val="left"/>
              <w:rPr>
                <w:rFonts w:eastAsia="Times New Roman" w:cs="Arial"/>
                <w:color w:val="000000"/>
                <w:sz w:val="18"/>
                <w:szCs w:val="18"/>
                <w:lang w:val="en-US"/>
              </w:rPr>
            </w:pPr>
          </w:p>
        </w:tc>
      </w:tr>
      <w:tr w:rsidR="004655CB" w:rsidRPr="008F6E71" w14:paraId="03219178" w14:textId="77777777" w:rsidTr="00A4086A">
        <w:trPr>
          <w:trHeight w:val="360"/>
        </w:trPr>
        <w:tc>
          <w:tcPr>
            <w:tcW w:w="1913" w:type="dxa"/>
            <w:vMerge/>
            <w:tcBorders>
              <w:top w:val="nil"/>
              <w:left w:val="single" w:sz="4" w:space="0" w:color="auto"/>
              <w:bottom w:val="single" w:sz="4" w:space="0" w:color="000000"/>
              <w:right w:val="single" w:sz="4" w:space="0" w:color="auto"/>
            </w:tcBorders>
            <w:vAlign w:val="center"/>
            <w:hideMark/>
          </w:tcPr>
          <w:p w14:paraId="0D54EFEF" w14:textId="77777777" w:rsidR="004655CB" w:rsidRPr="008F6E71" w:rsidRDefault="004655CB" w:rsidP="00A4086A">
            <w:pPr>
              <w:jc w:val="left"/>
              <w:rPr>
                <w:rFonts w:eastAsia="Times New Roman"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vAlign w:val="center"/>
            <w:hideMark/>
          </w:tcPr>
          <w:p w14:paraId="0E855009"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08" w:type="dxa"/>
            <w:tcBorders>
              <w:top w:val="nil"/>
              <w:left w:val="nil"/>
              <w:bottom w:val="single" w:sz="4" w:space="0" w:color="auto"/>
              <w:right w:val="single" w:sz="4" w:space="0" w:color="auto"/>
            </w:tcBorders>
            <w:shd w:val="clear" w:color="000000" w:fill="FFFFFF"/>
            <w:vAlign w:val="center"/>
            <w:hideMark/>
          </w:tcPr>
          <w:p w14:paraId="2B5C2331"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vAlign w:val="center"/>
            <w:hideMark/>
          </w:tcPr>
          <w:p w14:paraId="08BED1F1"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vAlign w:val="center"/>
            <w:hideMark/>
          </w:tcPr>
          <w:p w14:paraId="1B88B470"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vAlign w:val="center"/>
            <w:hideMark/>
          </w:tcPr>
          <w:p w14:paraId="667EF4C4"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2F80F95E"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01EB4FC9"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56" w:type="dxa"/>
            <w:gridSpan w:val="2"/>
            <w:vMerge/>
            <w:tcBorders>
              <w:top w:val="nil"/>
              <w:left w:val="nil"/>
              <w:bottom w:val="single" w:sz="4" w:space="0" w:color="auto"/>
              <w:right w:val="single" w:sz="4" w:space="0" w:color="auto"/>
            </w:tcBorders>
            <w:shd w:val="clear" w:color="auto" w:fill="FF5E5E"/>
            <w:vAlign w:val="center"/>
            <w:hideMark/>
          </w:tcPr>
          <w:p w14:paraId="3B60942F" w14:textId="77777777" w:rsidR="004655CB" w:rsidRPr="008F6E71" w:rsidRDefault="004655CB" w:rsidP="00A4086A">
            <w:pPr>
              <w:jc w:val="left"/>
              <w:rPr>
                <w:rFonts w:eastAsia="Times New Roman" w:cs="Arial"/>
                <w:color w:val="000000"/>
                <w:sz w:val="18"/>
                <w:szCs w:val="18"/>
                <w:lang w:val="en-US"/>
              </w:rPr>
            </w:pPr>
          </w:p>
        </w:tc>
      </w:tr>
      <w:tr w:rsidR="004655CB" w:rsidRPr="008F6E71" w14:paraId="7F5A0463" w14:textId="77777777" w:rsidTr="00A4086A">
        <w:trPr>
          <w:trHeight w:val="600"/>
        </w:trPr>
        <w:tc>
          <w:tcPr>
            <w:tcW w:w="1913" w:type="dxa"/>
            <w:tcBorders>
              <w:top w:val="nil"/>
              <w:left w:val="single" w:sz="4" w:space="0" w:color="auto"/>
              <w:bottom w:val="single" w:sz="4" w:space="0" w:color="auto"/>
              <w:right w:val="single" w:sz="4" w:space="0" w:color="auto"/>
            </w:tcBorders>
            <w:shd w:val="clear" w:color="000000" w:fill="FFFFFF"/>
            <w:vAlign w:val="center"/>
            <w:hideMark/>
          </w:tcPr>
          <w:p w14:paraId="39D64A2A" w14:textId="2A0A0EBD"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below -10 to -</w:t>
            </w:r>
            <w:r w:rsidR="00DB222C">
              <w:rPr>
                <w:rFonts w:eastAsia="Times New Roman" w:cs="Arial"/>
                <w:color w:val="000000"/>
                <w:sz w:val="18"/>
                <w:szCs w:val="18"/>
                <w:lang w:val="en-US"/>
              </w:rPr>
              <w:t>20.5</w:t>
            </w:r>
            <w:r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 xml:space="preserve">(below 14 to </w:t>
            </w:r>
            <w:r w:rsidR="00DB222C">
              <w:rPr>
                <w:rFonts w:eastAsia="Times New Roman" w:cs="Arial"/>
                <w:color w:val="000000"/>
                <w:sz w:val="18"/>
                <w:szCs w:val="18"/>
                <w:lang w:val="en-US"/>
              </w:rPr>
              <w:t>-5</w:t>
            </w:r>
            <w:r w:rsidRPr="008F6E71">
              <w:rPr>
                <w:rFonts w:eastAsia="Times New Roman" w:cs="Arial"/>
                <w:color w:val="000000"/>
                <w:sz w:val="18"/>
                <w:szCs w:val="18"/>
                <w:lang w:val="en-US"/>
              </w:rPr>
              <w:t xml:space="preserve"> °F)</w:t>
            </w:r>
          </w:p>
        </w:tc>
        <w:tc>
          <w:tcPr>
            <w:tcW w:w="1619" w:type="dxa"/>
            <w:tcBorders>
              <w:top w:val="nil"/>
              <w:left w:val="nil"/>
              <w:bottom w:val="single" w:sz="4" w:space="0" w:color="auto"/>
              <w:right w:val="single" w:sz="4" w:space="0" w:color="auto"/>
            </w:tcBorders>
            <w:shd w:val="clear" w:color="auto" w:fill="auto"/>
            <w:vAlign w:val="center"/>
            <w:hideMark/>
          </w:tcPr>
          <w:p w14:paraId="6CE7EF1F"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08" w:type="dxa"/>
            <w:tcBorders>
              <w:top w:val="nil"/>
              <w:left w:val="nil"/>
              <w:bottom w:val="single" w:sz="4" w:space="0" w:color="auto"/>
              <w:right w:val="single" w:sz="4" w:space="0" w:color="auto"/>
            </w:tcBorders>
            <w:shd w:val="clear" w:color="000000" w:fill="FFFFFF"/>
            <w:vAlign w:val="center"/>
            <w:hideMark/>
          </w:tcPr>
          <w:p w14:paraId="18CD5C25"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0:40 - 1:45</w:t>
            </w:r>
          </w:p>
        </w:tc>
        <w:tc>
          <w:tcPr>
            <w:tcW w:w="1308" w:type="dxa"/>
            <w:tcBorders>
              <w:top w:val="nil"/>
              <w:left w:val="nil"/>
              <w:bottom w:val="single" w:sz="4" w:space="0" w:color="auto"/>
              <w:right w:val="single" w:sz="4" w:space="0" w:color="auto"/>
            </w:tcBorders>
            <w:shd w:val="clear" w:color="000000" w:fill="00FF00"/>
            <w:vAlign w:val="center"/>
            <w:hideMark/>
          </w:tcPr>
          <w:p w14:paraId="1954AFDD"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1:20 - 1:45</w:t>
            </w:r>
          </w:p>
        </w:tc>
        <w:tc>
          <w:tcPr>
            <w:tcW w:w="1308" w:type="dxa"/>
            <w:tcBorders>
              <w:top w:val="nil"/>
              <w:left w:val="nil"/>
              <w:bottom w:val="single" w:sz="4" w:space="0" w:color="auto"/>
              <w:right w:val="single" w:sz="4" w:space="0" w:color="auto"/>
            </w:tcBorders>
            <w:shd w:val="clear" w:color="000000" w:fill="FFFF00"/>
            <w:vAlign w:val="center"/>
            <w:hideMark/>
          </w:tcPr>
          <w:p w14:paraId="60EB8281"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0:40 - 1:20</w:t>
            </w:r>
          </w:p>
        </w:tc>
        <w:tc>
          <w:tcPr>
            <w:tcW w:w="1308" w:type="dxa"/>
            <w:tcBorders>
              <w:top w:val="nil"/>
              <w:left w:val="nil"/>
              <w:bottom w:val="single" w:sz="4" w:space="0" w:color="auto"/>
              <w:right w:val="single" w:sz="4" w:space="0" w:color="auto"/>
            </w:tcBorders>
            <w:shd w:val="clear" w:color="000000" w:fill="FFC000"/>
            <w:vAlign w:val="center"/>
            <w:hideMark/>
          </w:tcPr>
          <w:p w14:paraId="45FA8B2B"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0:18 - 0:40</w:t>
            </w:r>
          </w:p>
        </w:tc>
        <w:tc>
          <w:tcPr>
            <w:tcW w:w="2616" w:type="dxa"/>
            <w:gridSpan w:val="2"/>
            <w:tcBorders>
              <w:top w:val="single" w:sz="4" w:space="0" w:color="auto"/>
              <w:left w:val="nil"/>
              <w:bottom w:val="single" w:sz="4" w:space="0" w:color="auto"/>
              <w:right w:val="nil"/>
            </w:tcBorders>
            <w:shd w:val="clear" w:color="auto" w:fill="FF5E5E"/>
            <w:vAlign w:val="center"/>
            <w:hideMark/>
          </w:tcPr>
          <w:p w14:paraId="37B9D793"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56" w:type="dxa"/>
            <w:gridSpan w:val="2"/>
            <w:vMerge/>
            <w:tcBorders>
              <w:top w:val="nil"/>
              <w:left w:val="nil"/>
              <w:bottom w:val="single" w:sz="4" w:space="0" w:color="auto"/>
              <w:right w:val="single" w:sz="4" w:space="0" w:color="auto"/>
            </w:tcBorders>
            <w:shd w:val="clear" w:color="auto" w:fill="FF5E5E"/>
            <w:vAlign w:val="center"/>
            <w:hideMark/>
          </w:tcPr>
          <w:p w14:paraId="6F8FEBE8" w14:textId="77777777" w:rsidR="004655CB" w:rsidRPr="008F6E71" w:rsidRDefault="004655CB" w:rsidP="00A4086A">
            <w:pPr>
              <w:jc w:val="left"/>
              <w:rPr>
                <w:rFonts w:eastAsia="Times New Roman" w:cs="Arial"/>
                <w:color w:val="000000"/>
                <w:sz w:val="18"/>
                <w:szCs w:val="18"/>
                <w:lang w:val="en-US"/>
              </w:rPr>
            </w:pPr>
          </w:p>
        </w:tc>
      </w:tr>
    </w:tbl>
    <w:p w14:paraId="3B673364" w14:textId="77777777" w:rsidR="004655CB" w:rsidRPr="008F6E71" w:rsidRDefault="004655CB" w:rsidP="004655CB">
      <w:pPr>
        <w:pStyle w:val="Heading4"/>
      </w:pPr>
      <w:r w:rsidRPr="008F6E71">
        <w:t>NOTES</w:t>
      </w:r>
    </w:p>
    <w:p w14:paraId="012B4CB0" w14:textId="555C5679" w:rsidR="004655CB" w:rsidRPr="004655CB" w:rsidRDefault="004655CB" w:rsidP="000F1179">
      <w:pPr>
        <w:pStyle w:val="ListNotes"/>
        <w:numPr>
          <w:ilvl w:val="0"/>
          <w:numId w:val="135"/>
        </w:numPr>
        <w:rPr>
          <w:lang w:val="en-US"/>
        </w:rPr>
      </w:pPr>
      <w:r w:rsidRPr="004655CB">
        <w:rPr>
          <w:lang w:val="en-US"/>
        </w:rPr>
        <w:t xml:space="preserve">These holdover times are for aircraft conforming to the SAE AS5900 </w:t>
      </w:r>
      <w:r>
        <w:rPr>
          <w:lang w:val="en-US"/>
        </w:rPr>
        <w:t>middle</w:t>
      </w:r>
      <w:r w:rsidRPr="004655CB">
        <w:rPr>
          <w:lang w:val="en-US"/>
        </w:rPr>
        <w:t xml:space="preserve"> speed aerodynamic test criterion. Fluid must be applied unheated to use these holdover times. No holdover times exist for this fluid applied heated.</w:t>
      </w:r>
      <w:r w:rsidR="00DB222C" w:rsidRPr="00DB222C">
        <w:t xml:space="preserve"> </w:t>
      </w:r>
      <w:r w:rsidR="00DB222C" w:rsidRPr="00D43798">
        <w:t>If uncertain whether the aircraft conforms to the low, mid</w:t>
      </w:r>
      <w:r w:rsidR="00DB222C">
        <w:t>dle,</w:t>
      </w:r>
      <w:r w:rsidR="00DB222C" w:rsidRPr="00D43798">
        <w:t xml:space="preserve"> or high speed aerodynamic test criterion, no holdover time guidelines exist below -16°C (3°F).</w:t>
      </w:r>
    </w:p>
    <w:p w14:paraId="7529A8BE" w14:textId="77777777" w:rsidR="004655CB" w:rsidRPr="008F6E71" w:rsidRDefault="004655CB" w:rsidP="004655CB">
      <w:pPr>
        <w:pStyle w:val="ListNotes"/>
        <w:rPr>
          <w:lang w:val="en-US"/>
        </w:rPr>
      </w:pPr>
      <w:r w:rsidRPr="008F6E71">
        <w:rPr>
          <w:lang w:val="en-US"/>
        </w:rPr>
        <w:t>Ensure that the lowest operational use temperature (LOUT) is respected. Consider use of Type I fluid when Type III fluid cannot be used.</w:t>
      </w:r>
    </w:p>
    <w:p w14:paraId="5A3B72B1" w14:textId="77777777" w:rsidR="004655CB" w:rsidRPr="008F6E71" w:rsidRDefault="004655CB" w:rsidP="004655CB">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35ABC472" w14:textId="77777777" w:rsidR="004655CB" w:rsidRPr="007A5FC6" w:rsidRDefault="004655CB" w:rsidP="004655CB">
      <w:pPr>
        <w:pStyle w:val="ListNotes"/>
      </w:pPr>
      <w:r>
        <w:t>Use freezing fog holdover times in conditions of ice crystals mixed with freezing fog or mist.</w:t>
      </w:r>
    </w:p>
    <w:p w14:paraId="199C2295" w14:textId="42512048" w:rsidR="004655CB" w:rsidRPr="008F6E71" w:rsidRDefault="004655CB" w:rsidP="004655CB">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90786B" w:rsidRPr="008F6E71">
        <w:t xml:space="preserve">Table </w:t>
      </w:r>
      <w:r w:rsidR="0090786B">
        <w:rPr>
          <w:noProof/>
        </w:rPr>
        <w:t>53</w:t>
      </w:r>
      <w:r w:rsidR="0001012F">
        <w:rPr>
          <w:lang w:val="en-US"/>
        </w:rPr>
        <w:fldChar w:fldCharType="end"/>
      </w:r>
      <w:r w:rsidRPr="008F6E71">
        <w:rPr>
          <w:lang w:val="en-US"/>
        </w:rPr>
        <w:t>) is required.</w:t>
      </w:r>
    </w:p>
    <w:p w14:paraId="15E76774" w14:textId="77777777" w:rsidR="004655CB" w:rsidRPr="008F6E71" w:rsidRDefault="004655CB" w:rsidP="004655CB">
      <w:pPr>
        <w:pStyle w:val="ListNotes"/>
        <w:rPr>
          <w:lang w:val="en-US"/>
        </w:rPr>
      </w:pPr>
      <w:r w:rsidRPr="008F6E71">
        <w:rPr>
          <w:lang w:val="en-US"/>
        </w:rPr>
        <w:t>Use light freezing rain holdover times in conditions of very light or light snow mixed with light rain or drizzle.</w:t>
      </w:r>
    </w:p>
    <w:p w14:paraId="69787EE4" w14:textId="77777777" w:rsidR="004655CB" w:rsidRPr="00944A6E" w:rsidRDefault="004655CB" w:rsidP="004655CB">
      <w:pPr>
        <w:pStyle w:val="ListNotes"/>
      </w:pPr>
      <w:r>
        <w:t>Use snow holdover times in conditions of very light, light, or moderate snow mixed with ice crystals.</w:t>
      </w:r>
    </w:p>
    <w:p w14:paraId="4EA8E20B" w14:textId="77777777" w:rsidR="004655CB" w:rsidRPr="008F6E71" w:rsidRDefault="004655CB" w:rsidP="004655CB">
      <w:pPr>
        <w:pStyle w:val="ListNotes"/>
        <w:rPr>
          <w:lang w:val="en-US"/>
        </w:rPr>
      </w:pPr>
      <w:r w:rsidRPr="008F6E71">
        <w:rPr>
          <w:lang w:val="en-US"/>
        </w:rPr>
        <w:t>Includes light, moderate and heavy freezing drizzle. Use light freezing rain holdover times if positive identification of freezing drizzle is not possible.</w:t>
      </w:r>
    </w:p>
    <w:p w14:paraId="3FF4AB72" w14:textId="77777777" w:rsidR="004655CB" w:rsidRPr="008F6E71" w:rsidRDefault="004655CB" w:rsidP="004655CB">
      <w:pPr>
        <w:pStyle w:val="ListNotes"/>
        <w:rPr>
          <w:lang w:val="en-US"/>
        </w:rPr>
      </w:pPr>
      <w:r w:rsidRPr="008F6E71">
        <w:rPr>
          <w:lang w:val="en-US"/>
        </w:rPr>
        <w:t>No holdover time guidelines exist for this condition for 0 °C (32 °F) and below.</w:t>
      </w:r>
    </w:p>
    <w:p w14:paraId="2861FA06" w14:textId="77777777" w:rsidR="004655CB" w:rsidRPr="008F6E71" w:rsidRDefault="004655CB" w:rsidP="004655CB">
      <w:pPr>
        <w:pStyle w:val="ListNotes"/>
        <w:rPr>
          <w:lang w:val="en-US"/>
        </w:rPr>
      </w:pPr>
      <w:r w:rsidRPr="008F6E71">
        <w:rPr>
          <w:lang w:val="en-US"/>
        </w:rPr>
        <w:t>Heavy snow, ice pellets, moderate and heavy freezing rain, small hail and hail.</w:t>
      </w:r>
    </w:p>
    <w:p w14:paraId="51C18834" w14:textId="77777777" w:rsidR="004655CB" w:rsidRPr="008F6E71" w:rsidRDefault="004655CB" w:rsidP="004655CB">
      <w:pPr>
        <w:pStyle w:val="Heading4"/>
      </w:pPr>
      <w:r w:rsidRPr="008F6E71">
        <w:t>CAUTIONS</w:t>
      </w:r>
    </w:p>
    <w:p w14:paraId="1422BD5D" w14:textId="4B6CFDE3"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TypeIIICautions \h </w:instrText>
      </w:r>
      <w:r>
        <w:fldChar w:fldCharType="separate"/>
      </w:r>
      <w:r w:rsidR="0090786B">
        <w:rPr>
          <w:noProof/>
        </w:rPr>
        <w:t>28</w:t>
      </w:r>
      <w:r>
        <w:fldChar w:fldCharType="end"/>
      </w:r>
      <w:r w:rsidRPr="001A5F58">
        <w:t>.</w:t>
      </w:r>
    </w:p>
    <w:p w14:paraId="17EE5272" w14:textId="4A262728" w:rsidR="004655CB" w:rsidRPr="008F6E71" w:rsidRDefault="004655CB" w:rsidP="002375A4">
      <w:pPr>
        <w:pStyle w:val="ListCautions"/>
        <w:rPr>
          <w:rFonts w:ascii="Arial Bold" w:hAnsi="Arial Bold"/>
        </w:rPr>
      </w:pPr>
      <w:r w:rsidRPr="008F6E71">
        <w:br w:type="page"/>
      </w:r>
    </w:p>
    <w:p w14:paraId="681FEDB7" w14:textId="25510C0D" w:rsidR="003D1060" w:rsidRPr="008F6E71" w:rsidRDefault="007E51F3" w:rsidP="00015FA9">
      <w:pPr>
        <w:pStyle w:val="Heading3"/>
      </w:pPr>
      <w:bookmarkStart w:id="116" w:name="_Toc109205888"/>
      <w:r w:rsidRPr="008F6E71">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90786B">
        <w:rPr>
          <w:noProof/>
        </w:rPr>
        <w:t>20</w:t>
      </w:r>
      <w:r w:rsidR="003B4FAC" w:rsidRPr="008F6E71">
        <w:rPr>
          <w:noProof/>
        </w:rPr>
        <w:fldChar w:fldCharType="end"/>
      </w:r>
      <w:r w:rsidR="00C372A3" w:rsidRPr="008F6E71">
        <w:t>: Type I</w:t>
      </w:r>
      <w:r w:rsidR="001E29FD" w:rsidRPr="008F6E71">
        <w:t>II</w:t>
      </w:r>
      <w:r w:rsidR="00C372A3" w:rsidRPr="008F6E71">
        <w:t xml:space="preserve"> Holdover Times </w:t>
      </w:r>
      <w:r w:rsidR="00EF3CD3" w:rsidRPr="008F6E71">
        <w:t>f</w:t>
      </w:r>
      <w:r w:rsidR="00C372A3" w:rsidRPr="008F6E71">
        <w:t>or All</w:t>
      </w:r>
      <w:r w:rsidR="001E29FD" w:rsidRPr="008F6E71">
        <w:t>C</w:t>
      </w:r>
      <w:r w:rsidR="00C372A3" w:rsidRPr="008F6E71">
        <w:t>lear Aero</w:t>
      </w:r>
      <w:r w:rsidR="001E29FD" w:rsidRPr="008F6E71">
        <w:t>C</w:t>
      </w:r>
      <w:r w:rsidR="00C372A3" w:rsidRPr="008F6E71">
        <w:t>lear M</w:t>
      </w:r>
      <w:r w:rsidR="001E29FD" w:rsidRPr="008F6E71">
        <w:t>AX</w:t>
      </w:r>
      <w:r w:rsidR="00C372A3" w:rsidRPr="008F6E71">
        <w:br/>
        <w:t xml:space="preserve">Applied Unheated </w:t>
      </w:r>
      <w:r w:rsidR="001E29FD" w:rsidRPr="008F6E71">
        <w:t>o</w:t>
      </w:r>
      <w:r w:rsidR="00C372A3" w:rsidRPr="008F6E71">
        <w:t>n High Speed Aircraft</w:t>
      </w:r>
      <w:r w:rsidR="00C372A3" w:rsidRPr="008F6E71">
        <w:rPr>
          <w:vertAlign w:val="superscript"/>
        </w:rPr>
        <w:t>1</w:t>
      </w:r>
      <w:bookmarkEnd w:id="113"/>
      <w:bookmarkEnd w:id="114"/>
      <w:bookmarkEnd w:id="116"/>
    </w:p>
    <w:tbl>
      <w:tblPr>
        <w:tblW w:w="13536" w:type="dxa"/>
        <w:tblLayout w:type="fixed"/>
        <w:tblCellMar>
          <w:left w:w="0" w:type="dxa"/>
          <w:right w:w="0" w:type="dxa"/>
        </w:tblCellMar>
        <w:tblLook w:val="04A0" w:firstRow="1" w:lastRow="0" w:firstColumn="1" w:lastColumn="0" w:noHBand="0" w:noVBand="1"/>
        <w:tblCaption w:val="Type III Holdover Times for AllClear AeroClear MAX Applied Unheated on High Speed Aircraft"/>
        <w:tblDescription w:val="Table showing Type III Holdover Times for AllClear AeroClear MAX Applied Unheated on High Speed Aircraft"/>
      </w:tblPr>
      <w:tblGrid>
        <w:gridCol w:w="1913"/>
        <w:gridCol w:w="1619"/>
        <w:gridCol w:w="1307"/>
        <w:gridCol w:w="1308"/>
        <w:gridCol w:w="1308"/>
        <w:gridCol w:w="1308"/>
        <w:gridCol w:w="1308"/>
        <w:gridCol w:w="1308"/>
        <w:gridCol w:w="1308"/>
        <w:gridCol w:w="849"/>
      </w:tblGrid>
      <w:tr w:rsidR="00EA36BF" w:rsidRPr="008F6E71" w14:paraId="36FB4D06" w14:textId="77777777" w:rsidTr="00D84037">
        <w:trPr>
          <w:trHeight w:val="1099"/>
          <w:tblHeader/>
        </w:trPr>
        <w:tc>
          <w:tcPr>
            <w:tcW w:w="1913" w:type="dxa"/>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bookmarkEnd w:id="115"/>
          <w:p w14:paraId="099A25D6" w14:textId="4ED76BE1" w:rsidR="00EA36BF" w:rsidRPr="008F6E71" w:rsidRDefault="00EA36BF" w:rsidP="00EA36BF">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2</w:t>
            </w:r>
          </w:p>
        </w:tc>
        <w:tc>
          <w:tcPr>
            <w:tcW w:w="16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AA2C06" w14:textId="29B03236" w:rsidR="00EA36BF" w:rsidRPr="008F6E71" w:rsidRDefault="00EA36BF" w:rsidP="00EA36BF">
            <w:pPr>
              <w:jc w:val="center"/>
              <w:rPr>
                <w:rFonts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07"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1067E59B" w14:textId="29098879" w:rsidR="00EA36BF" w:rsidRPr="008F6E71" w:rsidRDefault="00EA36BF" w:rsidP="00EA36BF">
            <w:pPr>
              <w:jc w:val="center"/>
              <w:rPr>
                <w:rFonts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3</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4</w:t>
            </w:r>
          </w:p>
        </w:tc>
        <w:tc>
          <w:tcPr>
            <w:tcW w:w="1308"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7CE035DC" w14:textId="3628B829" w:rsidR="00EA36BF" w:rsidRPr="008F6E71" w:rsidRDefault="00EA36BF" w:rsidP="00EA36BF">
            <w:pPr>
              <w:jc w:val="center"/>
              <w:rPr>
                <w:rFonts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5</w:t>
            </w:r>
            <w:r w:rsidRPr="00944A6E">
              <w:rPr>
                <w:rFonts w:cs="Arial"/>
                <w:b/>
                <w:bCs/>
                <w:color w:val="000000"/>
                <w:sz w:val="18"/>
                <w:szCs w:val="18"/>
                <w:vertAlign w:val="superscript"/>
              </w:rPr>
              <w:t>,</w:t>
            </w:r>
            <w:r>
              <w:rPr>
                <w:rFonts w:cs="Arial"/>
                <w:b/>
                <w:bCs/>
                <w:color w:val="000000"/>
                <w:sz w:val="18"/>
                <w:szCs w:val="18"/>
                <w:vertAlign w:val="superscript"/>
              </w:rPr>
              <w:t>6,7</w:t>
            </w:r>
          </w:p>
        </w:tc>
        <w:tc>
          <w:tcPr>
            <w:tcW w:w="1308"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407F2EDC" w14:textId="203A9FFB" w:rsidR="00EA36BF" w:rsidRPr="008F6E71" w:rsidRDefault="00EA36BF" w:rsidP="00EA36BF">
            <w:pPr>
              <w:jc w:val="center"/>
              <w:rPr>
                <w:rFonts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5</w:t>
            </w:r>
            <w:r w:rsidRPr="00944A6E">
              <w:rPr>
                <w:rFonts w:cs="Arial"/>
                <w:b/>
                <w:bCs/>
                <w:color w:val="000000"/>
                <w:sz w:val="18"/>
                <w:szCs w:val="18"/>
                <w:vertAlign w:val="superscript"/>
              </w:rPr>
              <w:t>,</w:t>
            </w:r>
            <w:r>
              <w:rPr>
                <w:rFonts w:cs="Arial"/>
                <w:b/>
                <w:bCs/>
                <w:color w:val="000000"/>
                <w:sz w:val="18"/>
                <w:szCs w:val="18"/>
                <w:vertAlign w:val="superscript"/>
              </w:rPr>
              <w:t>6,7</w:t>
            </w:r>
          </w:p>
        </w:tc>
        <w:tc>
          <w:tcPr>
            <w:tcW w:w="1308"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6A358429" w14:textId="04181FE0" w:rsidR="00EA36BF" w:rsidRPr="008F6E71" w:rsidRDefault="00EA36BF" w:rsidP="00EA36BF">
            <w:pPr>
              <w:jc w:val="center"/>
              <w:rPr>
                <w:rFonts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5,7</w:t>
            </w:r>
          </w:p>
        </w:tc>
        <w:tc>
          <w:tcPr>
            <w:tcW w:w="1308"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221C1BB9" w14:textId="2C8B96FD" w:rsidR="00EA36BF" w:rsidRPr="008F6E71" w:rsidRDefault="00EA36BF" w:rsidP="00EA36BF">
            <w:pPr>
              <w:jc w:val="center"/>
              <w:rPr>
                <w:rFonts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8</w:t>
            </w:r>
          </w:p>
        </w:tc>
        <w:tc>
          <w:tcPr>
            <w:tcW w:w="1308"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2B60413B" w14:textId="00C62555" w:rsidR="00EA36BF" w:rsidRPr="008F6E71" w:rsidRDefault="00EA36BF" w:rsidP="00EA36BF">
            <w:pPr>
              <w:jc w:val="center"/>
              <w:rPr>
                <w:rFonts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6B330AE" w14:textId="022C2DBF" w:rsidR="00EA36BF" w:rsidRPr="008F6E71" w:rsidRDefault="00EA36BF" w:rsidP="00EA36BF">
            <w:pPr>
              <w:jc w:val="center"/>
              <w:rPr>
                <w:rFonts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9</w:t>
            </w:r>
          </w:p>
        </w:tc>
        <w:tc>
          <w:tcPr>
            <w:tcW w:w="849"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14:paraId="435F382F" w14:textId="73E3B6F3" w:rsidR="00EA36BF" w:rsidRPr="008F6E71" w:rsidRDefault="00EA36BF" w:rsidP="00EA36BF">
            <w:pPr>
              <w:jc w:val="center"/>
              <w:rPr>
                <w:rFonts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10</w:t>
            </w:r>
          </w:p>
        </w:tc>
      </w:tr>
      <w:tr w:rsidR="00281184" w:rsidRPr="008F6E71" w14:paraId="784D4A40" w14:textId="77777777" w:rsidTr="006C73C5">
        <w:trPr>
          <w:trHeight w:val="360"/>
        </w:trPr>
        <w:tc>
          <w:tcPr>
            <w:tcW w:w="1913" w:type="dxa"/>
            <w:vMerge w:val="restart"/>
            <w:tcBorders>
              <w:top w:val="single" w:sz="4" w:space="0" w:color="auto"/>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14:paraId="61C6B2DF" w14:textId="08E9BCEB" w:rsidR="00281184" w:rsidRPr="008F6E71" w:rsidRDefault="00281184">
            <w:pPr>
              <w:jc w:val="center"/>
              <w:rPr>
                <w:rFonts w:cs="Arial"/>
                <w:color w:val="000000"/>
                <w:sz w:val="18"/>
                <w:szCs w:val="18"/>
                <w:lang w:val="en-US"/>
              </w:rPr>
            </w:pPr>
            <w:r w:rsidRPr="008F6E71">
              <w:rPr>
                <w:rFonts w:cs="Arial"/>
                <w:color w:val="000000"/>
                <w:sz w:val="18"/>
                <w:szCs w:val="18"/>
                <w:lang w:val="en-US"/>
              </w:rPr>
              <w:t>-3</w:t>
            </w:r>
            <w:r w:rsidR="00220347" w:rsidRPr="008F6E71">
              <w:rPr>
                <w:rFonts w:cs="Arial"/>
                <w:color w:val="000000"/>
                <w:sz w:val="18"/>
                <w:szCs w:val="18"/>
                <w:lang w:val="en-US"/>
              </w:rPr>
              <w:t xml:space="preserve"> °C</w:t>
            </w:r>
            <w:r w:rsidRPr="008F6E71">
              <w:rPr>
                <w:rFonts w:cs="Arial"/>
                <w:color w:val="000000"/>
                <w:sz w:val="18"/>
                <w:szCs w:val="18"/>
                <w:lang w:val="en-US"/>
              </w:rPr>
              <w:t xml:space="preserve"> and above</w:t>
            </w:r>
            <w:r w:rsidRPr="008F6E71">
              <w:rPr>
                <w:rFonts w:cs="Arial"/>
                <w:color w:val="000000"/>
                <w:sz w:val="18"/>
                <w:szCs w:val="18"/>
                <w:lang w:val="en-US"/>
              </w:rPr>
              <w:br/>
              <w:t>(27</w:t>
            </w:r>
            <w:r w:rsidR="00220347" w:rsidRPr="008F6E71">
              <w:rPr>
                <w:rFonts w:cs="Arial"/>
                <w:color w:val="000000"/>
                <w:sz w:val="18"/>
                <w:szCs w:val="18"/>
                <w:lang w:val="en-US"/>
              </w:rPr>
              <w:t xml:space="preserve"> °F</w:t>
            </w:r>
            <w:r w:rsidRPr="008F6E71">
              <w:rPr>
                <w:rFonts w:cs="Arial"/>
                <w:color w:val="000000"/>
                <w:sz w:val="18"/>
                <w:szCs w:val="18"/>
                <w:lang w:val="en-US"/>
              </w:rPr>
              <w:t xml:space="preserve"> and above)</w:t>
            </w:r>
          </w:p>
        </w:tc>
        <w:tc>
          <w:tcPr>
            <w:tcW w:w="16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C91118"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100/0</w:t>
            </w:r>
          </w:p>
        </w:tc>
        <w:tc>
          <w:tcPr>
            <w:tcW w:w="13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A197C4"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0:45 - 1:55</w:t>
            </w:r>
          </w:p>
        </w:tc>
        <w:tc>
          <w:tcPr>
            <w:tcW w:w="1308" w:type="dxa"/>
            <w:tcBorders>
              <w:top w:val="nil"/>
              <w:left w:val="nil"/>
              <w:bottom w:val="single" w:sz="4" w:space="0" w:color="auto"/>
              <w:right w:val="single" w:sz="4" w:space="0" w:color="auto"/>
            </w:tcBorders>
            <w:shd w:val="clear" w:color="000000" w:fill="00FF00"/>
            <w:tcMar>
              <w:top w:w="15" w:type="dxa"/>
              <w:left w:w="15" w:type="dxa"/>
              <w:bottom w:w="0" w:type="dxa"/>
              <w:right w:w="15" w:type="dxa"/>
            </w:tcMar>
            <w:vAlign w:val="center"/>
            <w:hideMark/>
          </w:tcPr>
          <w:p w14:paraId="2C481013"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1:20 - 1:45</w:t>
            </w:r>
          </w:p>
        </w:tc>
        <w:tc>
          <w:tcPr>
            <w:tcW w:w="1308" w:type="dxa"/>
            <w:tcBorders>
              <w:top w:val="nil"/>
              <w:left w:val="nil"/>
              <w:bottom w:val="single" w:sz="4" w:space="0" w:color="auto"/>
              <w:right w:val="single" w:sz="4" w:space="0" w:color="auto"/>
            </w:tcBorders>
            <w:shd w:val="clear" w:color="000000" w:fill="FFFF00"/>
            <w:tcMar>
              <w:top w:w="15" w:type="dxa"/>
              <w:left w:w="15" w:type="dxa"/>
              <w:bottom w:w="0" w:type="dxa"/>
              <w:right w:w="15" w:type="dxa"/>
            </w:tcMar>
            <w:vAlign w:val="center"/>
            <w:hideMark/>
          </w:tcPr>
          <w:p w14:paraId="639D6285"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0:40 - 1:20</w:t>
            </w:r>
          </w:p>
        </w:tc>
        <w:tc>
          <w:tcPr>
            <w:tcW w:w="1308" w:type="dxa"/>
            <w:tcBorders>
              <w:top w:val="nil"/>
              <w:left w:val="nil"/>
              <w:bottom w:val="single" w:sz="4" w:space="0" w:color="auto"/>
              <w:right w:val="single" w:sz="4" w:space="0" w:color="auto"/>
            </w:tcBorders>
            <w:shd w:val="clear" w:color="000000" w:fill="FFC000"/>
            <w:tcMar>
              <w:top w:w="15" w:type="dxa"/>
              <w:left w:w="15" w:type="dxa"/>
              <w:bottom w:w="0" w:type="dxa"/>
              <w:right w:w="15" w:type="dxa"/>
            </w:tcMar>
            <w:vAlign w:val="center"/>
            <w:hideMark/>
          </w:tcPr>
          <w:p w14:paraId="27D97C4F"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0:18 - 0:40</w:t>
            </w:r>
          </w:p>
        </w:tc>
        <w:tc>
          <w:tcPr>
            <w:tcW w:w="13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D829D11"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0:25 - 0:50</w:t>
            </w:r>
          </w:p>
        </w:tc>
        <w:tc>
          <w:tcPr>
            <w:tcW w:w="13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6D0821E"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0:14 - 0:25</w:t>
            </w:r>
          </w:p>
        </w:tc>
        <w:tc>
          <w:tcPr>
            <w:tcW w:w="13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81CBD26"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0:05 - 0:40</w:t>
            </w:r>
          </w:p>
        </w:tc>
        <w:tc>
          <w:tcPr>
            <w:tcW w:w="849" w:type="dxa"/>
            <w:tcBorders>
              <w:top w:val="single" w:sz="4" w:space="0" w:color="auto"/>
              <w:left w:val="nil"/>
              <w:bottom w:val="nil"/>
              <w:right w:val="single" w:sz="4" w:space="0" w:color="auto"/>
            </w:tcBorders>
            <w:shd w:val="clear" w:color="auto" w:fill="FF5E5E"/>
            <w:tcMar>
              <w:top w:w="15" w:type="dxa"/>
              <w:left w:w="15" w:type="dxa"/>
              <w:bottom w:w="0" w:type="dxa"/>
              <w:right w:w="15" w:type="dxa"/>
            </w:tcMar>
            <w:vAlign w:val="center"/>
            <w:hideMark/>
          </w:tcPr>
          <w:p w14:paraId="41912535"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 </w:t>
            </w:r>
          </w:p>
        </w:tc>
      </w:tr>
      <w:tr w:rsidR="00281184" w:rsidRPr="008F6E71" w14:paraId="5678E042" w14:textId="77777777" w:rsidTr="006C73C5">
        <w:trPr>
          <w:trHeight w:val="360"/>
        </w:trPr>
        <w:tc>
          <w:tcPr>
            <w:tcW w:w="1913" w:type="dxa"/>
            <w:vMerge/>
            <w:tcBorders>
              <w:top w:val="single" w:sz="4" w:space="0" w:color="auto"/>
              <w:left w:val="single" w:sz="4" w:space="0" w:color="auto"/>
              <w:bottom w:val="single" w:sz="4" w:space="0" w:color="000000"/>
              <w:right w:val="single" w:sz="4" w:space="0" w:color="auto"/>
            </w:tcBorders>
            <w:vAlign w:val="center"/>
            <w:hideMark/>
          </w:tcPr>
          <w:p w14:paraId="48267DF3" w14:textId="77777777" w:rsidR="00281184" w:rsidRPr="008F6E71" w:rsidRDefault="00281184">
            <w:pPr>
              <w:rPr>
                <w:rFonts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BAA122"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75/25</w:t>
            </w:r>
          </w:p>
        </w:tc>
        <w:tc>
          <w:tcPr>
            <w:tcW w:w="13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C43E44"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tcMar>
              <w:top w:w="15" w:type="dxa"/>
              <w:left w:w="15" w:type="dxa"/>
              <w:bottom w:w="0" w:type="dxa"/>
              <w:right w:w="15" w:type="dxa"/>
            </w:tcMar>
            <w:vAlign w:val="center"/>
            <w:hideMark/>
          </w:tcPr>
          <w:p w14:paraId="0C9570ED"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tcMar>
              <w:top w:w="15" w:type="dxa"/>
              <w:left w:w="15" w:type="dxa"/>
              <w:bottom w:w="0" w:type="dxa"/>
              <w:right w:w="15" w:type="dxa"/>
            </w:tcMar>
            <w:vAlign w:val="center"/>
            <w:hideMark/>
          </w:tcPr>
          <w:p w14:paraId="5C19ECBE"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tcMar>
              <w:top w:w="15" w:type="dxa"/>
              <w:left w:w="15" w:type="dxa"/>
              <w:bottom w:w="0" w:type="dxa"/>
              <w:right w:w="15" w:type="dxa"/>
            </w:tcMar>
            <w:vAlign w:val="center"/>
            <w:hideMark/>
          </w:tcPr>
          <w:p w14:paraId="699C1B26"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4CA70C0"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5543777"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AE08F2C"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849" w:type="dxa"/>
            <w:tcBorders>
              <w:top w:val="nil"/>
              <w:left w:val="nil"/>
              <w:bottom w:val="nil"/>
              <w:right w:val="single" w:sz="4" w:space="0" w:color="auto"/>
            </w:tcBorders>
            <w:shd w:val="clear" w:color="auto" w:fill="FF5E5E"/>
            <w:tcMar>
              <w:top w:w="15" w:type="dxa"/>
              <w:left w:w="15" w:type="dxa"/>
              <w:bottom w:w="0" w:type="dxa"/>
              <w:right w:w="15" w:type="dxa"/>
            </w:tcMar>
            <w:vAlign w:val="center"/>
            <w:hideMark/>
          </w:tcPr>
          <w:p w14:paraId="63E154A3"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 </w:t>
            </w:r>
          </w:p>
        </w:tc>
      </w:tr>
      <w:tr w:rsidR="00281184" w:rsidRPr="008F6E71" w14:paraId="53498C27" w14:textId="77777777" w:rsidTr="006C73C5">
        <w:trPr>
          <w:trHeight w:val="360"/>
        </w:trPr>
        <w:tc>
          <w:tcPr>
            <w:tcW w:w="1913" w:type="dxa"/>
            <w:vMerge/>
            <w:tcBorders>
              <w:top w:val="single" w:sz="4" w:space="0" w:color="auto"/>
              <w:left w:val="single" w:sz="4" w:space="0" w:color="auto"/>
              <w:bottom w:val="single" w:sz="4" w:space="0" w:color="000000"/>
              <w:right w:val="single" w:sz="4" w:space="0" w:color="auto"/>
            </w:tcBorders>
            <w:vAlign w:val="center"/>
            <w:hideMark/>
          </w:tcPr>
          <w:p w14:paraId="76402528" w14:textId="77777777" w:rsidR="00281184" w:rsidRPr="008F6E71" w:rsidRDefault="00281184">
            <w:pPr>
              <w:rPr>
                <w:rFonts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DE5FED"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50/50</w:t>
            </w:r>
          </w:p>
        </w:tc>
        <w:tc>
          <w:tcPr>
            <w:tcW w:w="13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F12CC43"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tcMar>
              <w:top w:w="15" w:type="dxa"/>
              <w:left w:w="15" w:type="dxa"/>
              <w:bottom w:w="0" w:type="dxa"/>
              <w:right w:w="15" w:type="dxa"/>
            </w:tcMar>
            <w:vAlign w:val="center"/>
            <w:hideMark/>
          </w:tcPr>
          <w:p w14:paraId="5F32CC8D"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tcMar>
              <w:top w:w="15" w:type="dxa"/>
              <w:left w:w="15" w:type="dxa"/>
              <w:bottom w:w="0" w:type="dxa"/>
              <w:right w:w="15" w:type="dxa"/>
            </w:tcMar>
            <w:vAlign w:val="center"/>
            <w:hideMark/>
          </w:tcPr>
          <w:p w14:paraId="3ADE2F7D"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tcMar>
              <w:top w:w="15" w:type="dxa"/>
              <w:left w:w="15" w:type="dxa"/>
              <w:bottom w:w="0" w:type="dxa"/>
              <w:right w:w="15" w:type="dxa"/>
            </w:tcMar>
            <w:vAlign w:val="center"/>
            <w:hideMark/>
          </w:tcPr>
          <w:p w14:paraId="78D0A852"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D650CA"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E65116"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2157" w:type="dxa"/>
            <w:gridSpan w:val="2"/>
            <w:vMerge w:val="restart"/>
            <w:tcBorders>
              <w:top w:val="nil"/>
              <w:left w:val="nil"/>
              <w:bottom w:val="single" w:sz="4" w:space="0" w:color="000000"/>
              <w:right w:val="single" w:sz="4" w:space="0" w:color="auto"/>
            </w:tcBorders>
            <w:shd w:val="clear" w:color="auto" w:fill="FF5E5E"/>
            <w:tcMar>
              <w:top w:w="15" w:type="dxa"/>
              <w:left w:w="15" w:type="dxa"/>
              <w:bottom w:w="0" w:type="dxa"/>
              <w:right w:w="15" w:type="dxa"/>
            </w:tcMar>
            <w:vAlign w:val="center"/>
            <w:hideMark/>
          </w:tcPr>
          <w:p w14:paraId="65C1B4FF"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 xml:space="preserve">CAUTION: </w:t>
            </w:r>
            <w:r w:rsidRPr="008F6E71">
              <w:rPr>
                <w:rFonts w:cs="Arial"/>
                <w:color w:val="000000"/>
                <w:sz w:val="18"/>
                <w:szCs w:val="18"/>
                <w:lang w:val="en-US"/>
              </w:rPr>
              <w:br/>
              <w:t xml:space="preserve">No holdover time </w:t>
            </w:r>
            <w:r w:rsidRPr="008F6E71">
              <w:rPr>
                <w:rFonts w:cs="Arial"/>
                <w:color w:val="000000"/>
                <w:sz w:val="18"/>
                <w:szCs w:val="18"/>
                <w:lang w:val="en-US"/>
              </w:rPr>
              <w:br/>
              <w:t>guidelines exist</w:t>
            </w:r>
          </w:p>
        </w:tc>
      </w:tr>
      <w:tr w:rsidR="00281184" w:rsidRPr="008F6E71" w14:paraId="04720D06" w14:textId="77777777" w:rsidTr="006C73C5">
        <w:trPr>
          <w:trHeight w:val="360"/>
        </w:trPr>
        <w:tc>
          <w:tcPr>
            <w:tcW w:w="1913" w:type="dxa"/>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14:paraId="47929520" w14:textId="6BB053DB" w:rsidR="00281184" w:rsidRPr="008F6E71" w:rsidRDefault="00281184">
            <w:pPr>
              <w:jc w:val="center"/>
              <w:rPr>
                <w:rFonts w:cs="Arial"/>
                <w:color w:val="000000"/>
                <w:sz w:val="18"/>
                <w:szCs w:val="18"/>
                <w:lang w:val="en-US"/>
              </w:rPr>
            </w:pPr>
            <w:r w:rsidRPr="008F6E71">
              <w:rPr>
                <w:rFonts w:cs="Arial"/>
                <w:color w:val="000000"/>
                <w:sz w:val="18"/>
                <w:szCs w:val="18"/>
                <w:lang w:val="en-US"/>
              </w:rPr>
              <w:t>below -3 to -10</w:t>
            </w:r>
            <w:r w:rsidR="00220347" w:rsidRPr="008F6E71">
              <w:rPr>
                <w:rFonts w:cs="Arial"/>
                <w:color w:val="000000"/>
                <w:sz w:val="18"/>
                <w:szCs w:val="18"/>
                <w:lang w:val="en-US"/>
              </w:rPr>
              <w:t xml:space="preserve"> °C</w:t>
            </w:r>
            <w:r w:rsidRPr="008F6E71">
              <w:rPr>
                <w:rFonts w:cs="Arial"/>
                <w:color w:val="000000"/>
                <w:sz w:val="18"/>
                <w:szCs w:val="18"/>
                <w:lang w:val="en-US"/>
              </w:rPr>
              <w:br/>
              <w:t>(below 27 to 14</w:t>
            </w:r>
            <w:r w:rsidR="00220347" w:rsidRPr="008F6E71">
              <w:rPr>
                <w:rFonts w:cs="Arial"/>
                <w:color w:val="000000"/>
                <w:sz w:val="18"/>
                <w:szCs w:val="18"/>
                <w:lang w:val="en-US"/>
              </w:rPr>
              <w:t xml:space="preserve"> °F</w:t>
            </w:r>
            <w:r w:rsidRPr="008F6E71">
              <w:rPr>
                <w:rFonts w:cs="Arial"/>
                <w:color w:val="000000"/>
                <w:sz w:val="18"/>
                <w:szCs w:val="18"/>
                <w:lang w:val="en-US"/>
              </w:rPr>
              <w:t>)</w:t>
            </w:r>
          </w:p>
        </w:tc>
        <w:tc>
          <w:tcPr>
            <w:tcW w:w="16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6FC81C"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100/0</w:t>
            </w:r>
          </w:p>
        </w:tc>
        <w:tc>
          <w:tcPr>
            <w:tcW w:w="13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45CD20F"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0:50 - 1:40</w:t>
            </w:r>
          </w:p>
        </w:tc>
        <w:tc>
          <w:tcPr>
            <w:tcW w:w="1308" w:type="dxa"/>
            <w:tcBorders>
              <w:top w:val="nil"/>
              <w:left w:val="nil"/>
              <w:bottom w:val="single" w:sz="4" w:space="0" w:color="auto"/>
              <w:right w:val="single" w:sz="4" w:space="0" w:color="auto"/>
            </w:tcBorders>
            <w:shd w:val="clear" w:color="000000" w:fill="00FF00"/>
            <w:tcMar>
              <w:top w:w="15" w:type="dxa"/>
              <w:left w:w="15" w:type="dxa"/>
              <w:bottom w:w="0" w:type="dxa"/>
              <w:right w:w="15" w:type="dxa"/>
            </w:tcMar>
            <w:vAlign w:val="center"/>
            <w:hideMark/>
          </w:tcPr>
          <w:p w14:paraId="17F354E8"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1:20 - 1:45</w:t>
            </w:r>
          </w:p>
        </w:tc>
        <w:tc>
          <w:tcPr>
            <w:tcW w:w="1308" w:type="dxa"/>
            <w:tcBorders>
              <w:top w:val="nil"/>
              <w:left w:val="nil"/>
              <w:bottom w:val="single" w:sz="4" w:space="0" w:color="auto"/>
              <w:right w:val="single" w:sz="4" w:space="0" w:color="auto"/>
            </w:tcBorders>
            <w:shd w:val="clear" w:color="000000" w:fill="FFFF00"/>
            <w:tcMar>
              <w:top w:w="15" w:type="dxa"/>
              <w:left w:w="15" w:type="dxa"/>
              <w:bottom w:w="0" w:type="dxa"/>
              <w:right w:w="15" w:type="dxa"/>
            </w:tcMar>
            <w:vAlign w:val="center"/>
            <w:hideMark/>
          </w:tcPr>
          <w:p w14:paraId="6D0CF862"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0:40 - 1:20</w:t>
            </w:r>
          </w:p>
        </w:tc>
        <w:tc>
          <w:tcPr>
            <w:tcW w:w="1308" w:type="dxa"/>
            <w:tcBorders>
              <w:top w:val="nil"/>
              <w:left w:val="nil"/>
              <w:bottom w:val="single" w:sz="4" w:space="0" w:color="auto"/>
              <w:right w:val="single" w:sz="4" w:space="0" w:color="auto"/>
            </w:tcBorders>
            <w:shd w:val="clear" w:color="000000" w:fill="FFC000"/>
            <w:tcMar>
              <w:top w:w="15" w:type="dxa"/>
              <w:left w:w="15" w:type="dxa"/>
              <w:bottom w:w="0" w:type="dxa"/>
              <w:right w:w="15" w:type="dxa"/>
            </w:tcMar>
            <w:vAlign w:val="center"/>
            <w:hideMark/>
          </w:tcPr>
          <w:p w14:paraId="25A1B8F8"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0:18 - 0:40</w:t>
            </w:r>
          </w:p>
        </w:tc>
        <w:tc>
          <w:tcPr>
            <w:tcW w:w="13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41D530"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0:25 - 0:45</w:t>
            </w:r>
          </w:p>
        </w:tc>
        <w:tc>
          <w:tcPr>
            <w:tcW w:w="13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9C7D23"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0:15 - 0:25</w:t>
            </w:r>
          </w:p>
        </w:tc>
        <w:tc>
          <w:tcPr>
            <w:tcW w:w="2157" w:type="dxa"/>
            <w:gridSpan w:val="2"/>
            <w:vMerge/>
            <w:tcBorders>
              <w:top w:val="nil"/>
              <w:left w:val="nil"/>
              <w:bottom w:val="single" w:sz="4" w:space="0" w:color="auto"/>
              <w:right w:val="single" w:sz="4" w:space="0" w:color="auto"/>
            </w:tcBorders>
            <w:shd w:val="clear" w:color="auto" w:fill="FF5E5E"/>
            <w:vAlign w:val="center"/>
            <w:hideMark/>
          </w:tcPr>
          <w:p w14:paraId="2E79745E" w14:textId="77777777" w:rsidR="00281184" w:rsidRPr="008F6E71" w:rsidRDefault="00281184">
            <w:pPr>
              <w:rPr>
                <w:rFonts w:cs="Arial"/>
                <w:color w:val="000000"/>
                <w:sz w:val="18"/>
                <w:szCs w:val="18"/>
                <w:lang w:val="en-US"/>
              </w:rPr>
            </w:pPr>
          </w:p>
        </w:tc>
      </w:tr>
      <w:tr w:rsidR="00281184" w:rsidRPr="008F6E71" w14:paraId="7A982667" w14:textId="77777777" w:rsidTr="006C73C5">
        <w:trPr>
          <w:trHeight w:val="360"/>
        </w:trPr>
        <w:tc>
          <w:tcPr>
            <w:tcW w:w="1913" w:type="dxa"/>
            <w:vMerge/>
            <w:tcBorders>
              <w:top w:val="nil"/>
              <w:left w:val="single" w:sz="4" w:space="0" w:color="auto"/>
              <w:bottom w:val="single" w:sz="4" w:space="0" w:color="000000"/>
              <w:right w:val="single" w:sz="4" w:space="0" w:color="auto"/>
            </w:tcBorders>
            <w:vAlign w:val="center"/>
            <w:hideMark/>
          </w:tcPr>
          <w:p w14:paraId="266A4E9C" w14:textId="77777777" w:rsidR="00281184" w:rsidRPr="008F6E71" w:rsidRDefault="00281184">
            <w:pPr>
              <w:rPr>
                <w:rFonts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568FB0"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75/25</w:t>
            </w:r>
          </w:p>
        </w:tc>
        <w:tc>
          <w:tcPr>
            <w:tcW w:w="13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ED324B0"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tcMar>
              <w:top w:w="15" w:type="dxa"/>
              <w:left w:w="15" w:type="dxa"/>
              <w:bottom w:w="0" w:type="dxa"/>
              <w:right w:w="15" w:type="dxa"/>
            </w:tcMar>
            <w:vAlign w:val="center"/>
            <w:hideMark/>
          </w:tcPr>
          <w:p w14:paraId="75332DEE"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tcMar>
              <w:top w:w="15" w:type="dxa"/>
              <w:left w:w="15" w:type="dxa"/>
              <w:bottom w:w="0" w:type="dxa"/>
              <w:right w:w="15" w:type="dxa"/>
            </w:tcMar>
            <w:vAlign w:val="center"/>
            <w:hideMark/>
          </w:tcPr>
          <w:p w14:paraId="4775F3EE"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tcMar>
              <w:top w:w="15" w:type="dxa"/>
              <w:left w:w="15" w:type="dxa"/>
              <w:bottom w:w="0" w:type="dxa"/>
              <w:right w:w="15" w:type="dxa"/>
            </w:tcMar>
            <w:vAlign w:val="center"/>
            <w:hideMark/>
          </w:tcPr>
          <w:p w14:paraId="131BBDAB"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A47F22F"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522BD3B"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2157" w:type="dxa"/>
            <w:gridSpan w:val="2"/>
            <w:vMerge/>
            <w:tcBorders>
              <w:top w:val="nil"/>
              <w:left w:val="nil"/>
              <w:bottom w:val="single" w:sz="4" w:space="0" w:color="auto"/>
              <w:right w:val="single" w:sz="4" w:space="0" w:color="auto"/>
            </w:tcBorders>
            <w:shd w:val="clear" w:color="auto" w:fill="FF5E5E"/>
            <w:vAlign w:val="center"/>
            <w:hideMark/>
          </w:tcPr>
          <w:p w14:paraId="40C25733" w14:textId="77777777" w:rsidR="00281184" w:rsidRPr="008F6E71" w:rsidRDefault="00281184">
            <w:pPr>
              <w:rPr>
                <w:rFonts w:cs="Arial"/>
                <w:color w:val="000000"/>
                <w:sz w:val="18"/>
                <w:szCs w:val="18"/>
                <w:lang w:val="en-US"/>
              </w:rPr>
            </w:pPr>
          </w:p>
        </w:tc>
      </w:tr>
      <w:tr w:rsidR="00281184" w:rsidRPr="008F6E71" w14:paraId="44674209" w14:textId="77777777" w:rsidTr="006C73C5">
        <w:trPr>
          <w:trHeight w:val="600"/>
        </w:trPr>
        <w:tc>
          <w:tcPr>
            <w:tcW w:w="1913"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A062651" w14:textId="6C656700" w:rsidR="00281184" w:rsidRPr="008F6E71" w:rsidRDefault="00281184">
            <w:pPr>
              <w:jc w:val="center"/>
              <w:rPr>
                <w:rFonts w:cs="Arial"/>
                <w:color w:val="000000"/>
                <w:sz w:val="18"/>
                <w:szCs w:val="18"/>
                <w:lang w:val="en-US"/>
              </w:rPr>
            </w:pPr>
            <w:r w:rsidRPr="008F6E71">
              <w:rPr>
                <w:rFonts w:cs="Arial"/>
                <w:color w:val="000000"/>
                <w:sz w:val="18"/>
                <w:szCs w:val="18"/>
                <w:lang w:val="en-US"/>
              </w:rPr>
              <w:t>below -10 to -25</w:t>
            </w:r>
            <w:r w:rsidR="00220347" w:rsidRPr="008F6E71">
              <w:rPr>
                <w:rFonts w:cs="Arial"/>
                <w:color w:val="000000"/>
                <w:sz w:val="18"/>
                <w:szCs w:val="18"/>
                <w:lang w:val="en-US"/>
              </w:rPr>
              <w:t xml:space="preserve"> °C</w:t>
            </w:r>
            <w:r w:rsidRPr="008F6E71">
              <w:rPr>
                <w:rFonts w:cs="Arial"/>
                <w:color w:val="000000"/>
                <w:sz w:val="18"/>
                <w:szCs w:val="18"/>
                <w:lang w:val="en-US"/>
              </w:rPr>
              <w:br/>
              <w:t>(below 14 to -13</w:t>
            </w:r>
            <w:r w:rsidR="00220347" w:rsidRPr="008F6E71">
              <w:rPr>
                <w:rFonts w:cs="Arial"/>
                <w:color w:val="000000"/>
                <w:sz w:val="18"/>
                <w:szCs w:val="18"/>
                <w:lang w:val="en-US"/>
              </w:rPr>
              <w:t xml:space="preserve"> °F</w:t>
            </w:r>
            <w:r w:rsidRPr="008F6E71">
              <w:rPr>
                <w:rFonts w:cs="Arial"/>
                <w:color w:val="000000"/>
                <w:sz w:val="18"/>
                <w:szCs w:val="18"/>
                <w:lang w:val="en-US"/>
              </w:rPr>
              <w:t>)</w:t>
            </w:r>
          </w:p>
        </w:tc>
        <w:tc>
          <w:tcPr>
            <w:tcW w:w="16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F8D6A8"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100/0</w:t>
            </w:r>
          </w:p>
        </w:tc>
        <w:tc>
          <w:tcPr>
            <w:tcW w:w="13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4FADB8"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0:40 - 1:45</w:t>
            </w:r>
          </w:p>
        </w:tc>
        <w:tc>
          <w:tcPr>
            <w:tcW w:w="1308" w:type="dxa"/>
            <w:tcBorders>
              <w:top w:val="nil"/>
              <w:left w:val="nil"/>
              <w:bottom w:val="single" w:sz="4" w:space="0" w:color="auto"/>
              <w:right w:val="single" w:sz="4" w:space="0" w:color="auto"/>
            </w:tcBorders>
            <w:shd w:val="clear" w:color="000000" w:fill="00FF00"/>
            <w:tcMar>
              <w:top w:w="15" w:type="dxa"/>
              <w:left w:w="15" w:type="dxa"/>
              <w:bottom w:w="0" w:type="dxa"/>
              <w:right w:w="15" w:type="dxa"/>
            </w:tcMar>
            <w:vAlign w:val="center"/>
            <w:hideMark/>
          </w:tcPr>
          <w:p w14:paraId="14C838A6"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1:20 - 1:45</w:t>
            </w:r>
          </w:p>
        </w:tc>
        <w:tc>
          <w:tcPr>
            <w:tcW w:w="1308" w:type="dxa"/>
            <w:tcBorders>
              <w:top w:val="nil"/>
              <w:left w:val="nil"/>
              <w:bottom w:val="single" w:sz="4" w:space="0" w:color="auto"/>
              <w:right w:val="single" w:sz="4" w:space="0" w:color="auto"/>
            </w:tcBorders>
            <w:shd w:val="clear" w:color="000000" w:fill="FFFF00"/>
            <w:tcMar>
              <w:top w:w="15" w:type="dxa"/>
              <w:left w:w="15" w:type="dxa"/>
              <w:bottom w:w="0" w:type="dxa"/>
              <w:right w:w="15" w:type="dxa"/>
            </w:tcMar>
            <w:vAlign w:val="center"/>
            <w:hideMark/>
          </w:tcPr>
          <w:p w14:paraId="6031F2BF"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0:40 - 1:20</w:t>
            </w:r>
          </w:p>
        </w:tc>
        <w:tc>
          <w:tcPr>
            <w:tcW w:w="1308" w:type="dxa"/>
            <w:tcBorders>
              <w:top w:val="nil"/>
              <w:left w:val="nil"/>
              <w:bottom w:val="single" w:sz="4" w:space="0" w:color="auto"/>
              <w:right w:val="single" w:sz="4" w:space="0" w:color="auto"/>
            </w:tcBorders>
            <w:shd w:val="clear" w:color="000000" w:fill="FFC000"/>
            <w:tcMar>
              <w:top w:w="15" w:type="dxa"/>
              <w:left w:w="15" w:type="dxa"/>
              <w:bottom w:w="0" w:type="dxa"/>
              <w:right w:w="15" w:type="dxa"/>
            </w:tcMar>
            <w:vAlign w:val="center"/>
            <w:hideMark/>
          </w:tcPr>
          <w:p w14:paraId="773A7D4C"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0:18 - 0:40</w:t>
            </w:r>
          </w:p>
        </w:tc>
        <w:tc>
          <w:tcPr>
            <w:tcW w:w="2616" w:type="dxa"/>
            <w:gridSpan w:val="2"/>
            <w:tcBorders>
              <w:top w:val="single" w:sz="4" w:space="0" w:color="auto"/>
              <w:left w:val="nil"/>
              <w:bottom w:val="nil"/>
              <w:right w:val="nil"/>
            </w:tcBorders>
            <w:shd w:val="clear" w:color="auto" w:fill="FF5E5E"/>
            <w:tcMar>
              <w:top w:w="15" w:type="dxa"/>
              <w:left w:w="15" w:type="dxa"/>
              <w:bottom w:w="0" w:type="dxa"/>
              <w:right w:w="15" w:type="dxa"/>
            </w:tcMar>
            <w:vAlign w:val="center"/>
            <w:hideMark/>
          </w:tcPr>
          <w:p w14:paraId="19E5CCBD"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 </w:t>
            </w:r>
          </w:p>
        </w:tc>
        <w:tc>
          <w:tcPr>
            <w:tcW w:w="2157" w:type="dxa"/>
            <w:gridSpan w:val="2"/>
            <w:vMerge/>
            <w:tcBorders>
              <w:top w:val="nil"/>
              <w:left w:val="nil"/>
              <w:bottom w:val="single" w:sz="4" w:space="0" w:color="auto"/>
              <w:right w:val="single" w:sz="4" w:space="0" w:color="auto"/>
            </w:tcBorders>
            <w:shd w:val="clear" w:color="auto" w:fill="FF5E5E"/>
            <w:vAlign w:val="center"/>
            <w:hideMark/>
          </w:tcPr>
          <w:p w14:paraId="1FEC3984" w14:textId="77777777" w:rsidR="00281184" w:rsidRPr="008F6E71" w:rsidRDefault="00281184">
            <w:pPr>
              <w:rPr>
                <w:rFonts w:cs="Arial"/>
                <w:color w:val="000000"/>
                <w:sz w:val="18"/>
                <w:szCs w:val="18"/>
                <w:lang w:val="en-US"/>
              </w:rPr>
            </w:pPr>
          </w:p>
        </w:tc>
      </w:tr>
      <w:tr w:rsidR="00281184" w:rsidRPr="008F6E71" w14:paraId="2BA7B04A" w14:textId="77777777" w:rsidTr="006C73C5">
        <w:trPr>
          <w:trHeight w:val="600"/>
        </w:trPr>
        <w:tc>
          <w:tcPr>
            <w:tcW w:w="191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85D3F3E" w14:textId="2BCD3A5D" w:rsidR="00281184" w:rsidRPr="008F6E71" w:rsidRDefault="00281184">
            <w:pPr>
              <w:jc w:val="center"/>
              <w:rPr>
                <w:rFonts w:cs="Arial"/>
                <w:color w:val="000000"/>
                <w:sz w:val="18"/>
                <w:szCs w:val="18"/>
                <w:lang w:val="en-US"/>
              </w:rPr>
            </w:pPr>
            <w:r w:rsidRPr="008F6E71">
              <w:rPr>
                <w:rFonts w:cs="Arial"/>
                <w:color w:val="000000"/>
                <w:sz w:val="18"/>
                <w:szCs w:val="18"/>
                <w:lang w:val="en-US"/>
              </w:rPr>
              <w:t>below -25 to -35</w:t>
            </w:r>
            <w:r w:rsidR="00220347" w:rsidRPr="008F6E71">
              <w:rPr>
                <w:rFonts w:cs="Arial"/>
                <w:color w:val="000000"/>
                <w:sz w:val="18"/>
                <w:szCs w:val="18"/>
                <w:lang w:val="en-US"/>
              </w:rPr>
              <w:t xml:space="preserve"> °C</w:t>
            </w:r>
            <w:r w:rsidRPr="008F6E71">
              <w:rPr>
                <w:rFonts w:cs="Arial"/>
                <w:color w:val="000000"/>
                <w:sz w:val="18"/>
                <w:szCs w:val="18"/>
                <w:lang w:val="en-US"/>
              </w:rPr>
              <w:t xml:space="preserve"> (below -13 to -31</w:t>
            </w:r>
            <w:r w:rsidR="00220347" w:rsidRPr="008F6E71">
              <w:rPr>
                <w:rFonts w:cs="Arial"/>
                <w:color w:val="000000"/>
                <w:sz w:val="18"/>
                <w:szCs w:val="18"/>
                <w:lang w:val="en-US"/>
              </w:rPr>
              <w:t xml:space="preserve"> °F</w:t>
            </w:r>
            <w:r w:rsidRPr="008F6E71">
              <w:rPr>
                <w:rFonts w:cs="Arial"/>
                <w:color w:val="000000"/>
                <w:sz w:val="18"/>
                <w:szCs w:val="18"/>
                <w:lang w:val="en-US"/>
              </w:rPr>
              <w:t>)</w:t>
            </w:r>
          </w:p>
        </w:tc>
        <w:tc>
          <w:tcPr>
            <w:tcW w:w="16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4FFD8C"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100/0</w:t>
            </w:r>
          </w:p>
        </w:tc>
        <w:tc>
          <w:tcPr>
            <w:tcW w:w="13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3BEBD66"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0:25 - 1:00</w:t>
            </w:r>
          </w:p>
        </w:tc>
        <w:tc>
          <w:tcPr>
            <w:tcW w:w="1308" w:type="dxa"/>
            <w:tcBorders>
              <w:top w:val="nil"/>
              <w:left w:val="nil"/>
              <w:bottom w:val="single" w:sz="4" w:space="0" w:color="auto"/>
              <w:right w:val="single" w:sz="4" w:space="0" w:color="auto"/>
            </w:tcBorders>
            <w:shd w:val="clear" w:color="000000" w:fill="00FF00"/>
            <w:tcMar>
              <w:top w:w="15" w:type="dxa"/>
              <w:left w:w="15" w:type="dxa"/>
              <w:bottom w:w="0" w:type="dxa"/>
              <w:right w:w="15" w:type="dxa"/>
            </w:tcMar>
            <w:vAlign w:val="center"/>
            <w:hideMark/>
          </w:tcPr>
          <w:p w14:paraId="2774CE38"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0:45 - 1:00</w:t>
            </w:r>
          </w:p>
        </w:tc>
        <w:tc>
          <w:tcPr>
            <w:tcW w:w="1308" w:type="dxa"/>
            <w:tcBorders>
              <w:top w:val="nil"/>
              <w:left w:val="nil"/>
              <w:bottom w:val="single" w:sz="4" w:space="0" w:color="auto"/>
              <w:right w:val="single" w:sz="4" w:space="0" w:color="auto"/>
            </w:tcBorders>
            <w:shd w:val="clear" w:color="000000" w:fill="FFFF00"/>
            <w:tcMar>
              <w:top w:w="15" w:type="dxa"/>
              <w:left w:w="15" w:type="dxa"/>
              <w:bottom w:w="0" w:type="dxa"/>
              <w:right w:w="15" w:type="dxa"/>
            </w:tcMar>
            <w:vAlign w:val="center"/>
            <w:hideMark/>
          </w:tcPr>
          <w:p w14:paraId="4717FDDB"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0:20 - 0:45</w:t>
            </w:r>
          </w:p>
        </w:tc>
        <w:tc>
          <w:tcPr>
            <w:tcW w:w="1308" w:type="dxa"/>
            <w:tcBorders>
              <w:top w:val="nil"/>
              <w:left w:val="nil"/>
              <w:bottom w:val="single" w:sz="4" w:space="0" w:color="auto"/>
              <w:right w:val="single" w:sz="4" w:space="0" w:color="auto"/>
            </w:tcBorders>
            <w:shd w:val="clear" w:color="000000" w:fill="FFC000"/>
            <w:tcMar>
              <w:top w:w="15" w:type="dxa"/>
              <w:left w:w="15" w:type="dxa"/>
              <w:bottom w:w="0" w:type="dxa"/>
              <w:right w:w="15" w:type="dxa"/>
            </w:tcMar>
            <w:vAlign w:val="center"/>
            <w:hideMark/>
          </w:tcPr>
          <w:p w14:paraId="7E728748"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0:10 - 0:20</w:t>
            </w:r>
          </w:p>
        </w:tc>
        <w:tc>
          <w:tcPr>
            <w:tcW w:w="1308" w:type="dxa"/>
            <w:tcBorders>
              <w:top w:val="nil"/>
              <w:left w:val="nil"/>
              <w:bottom w:val="single" w:sz="4" w:space="0" w:color="auto"/>
              <w:right w:val="nil"/>
            </w:tcBorders>
            <w:shd w:val="clear" w:color="auto" w:fill="FF5E5E"/>
            <w:tcMar>
              <w:top w:w="15" w:type="dxa"/>
              <w:left w:w="15" w:type="dxa"/>
              <w:bottom w:w="0" w:type="dxa"/>
              <w:right w:w="15" w:type="dxa"/>
            </w:tcMar>
            <w:vAlign w:val="center"/>
            <w:hideMark/>
          </w:tcPr>
          <w:p w14:paraId="0ABCD55D"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 </w:t>
            </w:r>
          </w:p>
        </w:tc>
        <w:tc>
          <w:tcPr>
            <w:tcW w:w="1308" w:type="dxa"/>
            <w:tcBorders>
              <w:top w:val="nil"/>
              <w:left w:val="nil"/>
              <w:bottom w:val="single" w:sz="4" w:space="0" w:color="auto"/>
              <w:right w:val="nil"/>
            </w:tcBorders>
            <w:shd w:val="clear" w:color="auto" w:fill="FF5E5E"/>
            <w:tcMar>
              <w:top w:w="15" w:type="dxa"/>
              <w:left w:w="15" w:type="dxa"/>
              <w:bottom w:w="0" w:type="dxa"/>
              <w:right w:w="15" w:type="dxa"/>
            </w:tcMar>
            <w:vAlign w:val="center"/>
            <w:hideMark/>
          </w:tcPr>
          <w:p w14:paraId="0951FC2C"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 </w:t>
            </w:r>
          </w:p>
        </w:tc>
        <w:tc>
          <w:tcPr>
            <w:tcW w:w="2157" w:type="dxa"/>
            <w:gridSpan w:val="2"/>
            <w:vMerge/>
            <w:tcBorders>
              <w:top w:val="nil"/>
              <w:left w:val="nil"/>
              <w:bottom w:val="single" w:sz="4" w:space="0" w:color="auto"/>
              <w:right w:val="single" w:sz="4" w:space="0" w:color="auto"/>
            </w:tcBorders>
            <w:shd w:val="clear" w:color="auto" w:fill="FF5E5E"/>
            <w:vAlign w:val="center"/>
            <w:hideMark/>
          </w:tcPr>
          <w:p w14:paraId="2943DDFB" w14:textId="77777777" w:rsidR="00281184" w:rsidRPr="008F6E71" w:rsidRDefault="00281184">
            <w:pPr>
              <w:rPr>
                <w:rFonts w:cs="Arial"/>
                <w:color w:val="000000"/>
                <w:sz w:val="18"/>
                <w:szCs w:val="18"/>
                <w:lang w:val="en-US"/>
              </w:rPr>
            </w:pPr>
          </w:p>
        </w:tc>
      </w:tr>
    </w:tbl>
    <w:p w14:paraId="463DC124" w14:textId="41BBA523" w:rsidR="001445E6" w:rsidRPr="008F6E71" w:rsidRDefault="001445E6" w:rsidP="00114231">
      <w:pPr>
        <w:pStyle w:val="Heading4"/>
      </w:pPr>
      <w:r w:rsidRPr="008F6E71">
        <w:t>NOTES</w:t>
      </w:r>
    </w:p>
    <w:p w14:paraId="050BCFC6" w14:textId="6279DA2D" w:rsidR="00F23A69" w:rsidRPr="008F6E71" w:rsidRDefault="003D1060" w:rsidP="00086CF4">
      <w:pPr>
        <w:pStyle w:val="ListNotes"/>
        <w:numPr>
          <w:ilvl w:val="0"/>
          <w:numId w:val="29"/>
        </w:numPr>
        <w:rPr>
          <w:lang w:val="en-US"/>
        </w:rPr>
      </w:pPr>
      <w:r w:rsidRPr="008F6E71">
        <w:rPr>
          <w:lang w:val="en-US"/>
        </w:rPr>
        <w:t xml:space="preserve">These holdover times are for aircraft conforming to the SAE AS5900 high speed aerodynamic test criterion. </w:t>
      </w:r>
      <w:r w:rsidR="00F23A69" w:rsidRPr="008F6E71">
        <w:rPr>
          <w:lang w:val="en-US"/>
        </w:rPr>
        <w:t>Fluid must be applied unheated to use these holdover times. No holdover times exist for this fluid applied heated.</w:t>
      </w:r>
      <w:r w:rsidR="000C2D81" w:rsidRPr="000C2D81">
        <w:t xml:space="preserve"> </w:t>
      </w:r>
      <w:r w:rsidR="000C2D81" w:rsidRPr="00D43798">
        <w:t>If uncertain whether the aircraft conforms to the low, mid</w:t>
      </w:r>
      <w:r w:rsidR="000C2D81">
        <w:t>dle,</w:t>
      </w:r>
      <w:r w:rsidR="000C2D81" w:rsidRPr="00D43798">
        <w:t xml:space="preserve"> or high speed aerodynamic test criterion, no holdover time guidelines exist below -16°C (3°F).</w:t>
      </w:r>
    </w:p>
    <w:p w14:paraId="312E8645" w14:textId="2F0993A8" w:rsidR="00F23A69" w:rsidRPr="008F6E71" w:rsidRDefault="00F23A69" w:rsidP="00DF5AA0">
      <w:pPr>
        <w:pStyle w:val="ListNotes"/>
        <w:rPr>
          <w:lang w:val="en-US"/>
        </w:rPr>
      </w:pPr>
      <w:r w:rsidRPr="008F6E71">
        <w:rPr>
          <w:lang w:val="en-US"/>
        </w:rPr>
        <w:t>Ensure that the lowest operational use temperature (LOUT) is respected. Consider use of Type I fluid when Type III fluid cannot be used.</w:t>
      </w:r>
    </w:p>
    <w:p w14:paraId="0648F4F0"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30E26200" w14:textId="77777777" w:rsidR="00C36461" w:rsidRPr="007A5FC6" w:rsidRDefault="00C36461" w:rsidP="00C36461">
      <w:pPr>
        <w:pStyle w:val="ListNotes"/>
      </w:pPr>
      <w:r>
        <w:t>Use freezing fog holdover times in conditions of ice crystals mixed with freezing fog or mist.</w:t>
      </w:r>
    </w:p>
    <w:p w14:paraId="60E1C667" w14:textId="2BB3E2B3" w:rsidR="00F23A69" w:rsidRPr="008F6E71" w:rsidRDefault="00F23A69"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90786B" w:rsidRPr="008F6E71">
        <w:t xml:space="preserve">Table </w:t>
      </w:r>
      <w:r w:rsidR="0090786B">
        <w:rPr>
          <w:noProof/>
        </w:rPr>
        <w:t>53</w:t>
      </w:r>
      <w:r w:rsidR="0001012F">
        <w:rPr>
          <w:lang w:val="en-US"/>
        </w:rPr>
        <w:fldChar w:fldCharType="end"/>
      </w:r>
      <w:r w:rsidRPr="008F6E71">
        <w:rPr>
          <w:lang w:val="en-US"/>
        </w:rPr>
        <w:t>) is required.</w:t>
      </w:r>
    </w:p>
    <w:p w14:paraId="5085463E" w14:textId="60F975CC" w:rsidR="00F23A69" w:rsidRPr="008F6E71" w:rsidRDefault="00F23A69"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30C1FB58" w14:textId="77777777" w:rsidR="007B054C" w:rsidRPr="00944A6E" w:rsidRDefault="007B054C" w:rsidP="007B054C">
      <w:pPr>
        <w:pStyle w:val="ListNotes"/>
      </w:pPr>
      <w:r>
        <w:t>Use snow holdover times in conditions of very light, light, or moderate snow mixed with ice crystals.</w:t>
      </w:r>
    </w:p>
    <w:p w14:paraId="23E496C9" w14:textId="62DD8827" w:rsidR="00F23A69" w:rsidRPr="008F6E71" w:rsidRDefault="00666E0D" w:rsidP="00DF5AA0">
      <w:pPr>
        <w:pStyle w:val="ListNotes"/>
        <w:rPr>
          <w:lang w:val="en-US"/>
        </w:rPr>
      </w:pPr>
      <w:r w:rsidRPr="008F6E71">
        <w:rPr>
          <w:lang w:val="en-US"/>
        </w:rPr>
        <w:t xml:space="preserve">Includes light, moderate and heavy freezing drizzle. </w:t>
      </w:r>
      <w:r w:rsidR="00F23A69" w:rsidRPr="008F6E71">
        <w:rPr>
          <w:lang w:val="en-US"/>
        </w:rPr>
        <w:t>Use light freezing rain holdover times if positive identification of freezing drizzle is not possible.</w:t>
      </w:r>
    </w:p>
    <w:p w14:paraId="137963D4" w14:textId="40FB9CB4" w:rsidR="00F23A69" w:rsidRPr="008F6E71" w:rsidRDefault="00F23A69"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32F78872" w14:textId="6EADC8C7" w:rsidR="00F23A69" w:rsidRPr="008F6E71" w:rsidRDefault="00F23A69" w:rsidP="00DF5AA0">
      <w:pPr>
        <w:pStyle w:val="ListNotes"/>
        <w:rPr>
          <w:lang w:val="en-US"/>
        </w:rPr>
      </w:pPr>
      <w:r w:rsidRPr="008F6E71">
        <w:rPr>
          <w:lang w:val="en-US"/>
        </w:rPr>
        <w:t>Heavy snow, ice pellets, moderate and heavy freezing rain, small hail and hail</w:t>
      </w:r>
      <w:r w:rsidR="00157EFA" w:rsidRPr="008F6E71">
        <w:rPr>
          <w:lang w:val="en-US"/>
        </w:rPr>
        <w:t xml:space="preserve"> (</w:t>
      </w:r>
      <w:r w:rsidR="004C1D33" w:rsidRPr="008F6E71">
        <w:rPr>
          <w:lang w:val="en-US"/>
        </w:rPr>
        <w:fldChar w:fldCharType="begin"/>
      </w:r>
      <w:r w:rsidR="004C1D33" w:rsidRPr="008F6E71">
        <w:rPr>
          <w:lang w:val="en-US"/>
        </w:rPr>
        <w:instrText xml:space="preserve"> REF _Ref488137235 \h </w:instrText>
      </w:r>
      <w:r w:rsidR="004C1D33" w:rsidRPr="008F6E71">
        <w:rPr>
          <w:lang w:val="en-US"/>
        </w:rPr>
      </w:r>
      <w:r w:rsidR="004C1D33" w:rsidRPr="008F6E71">
        <w:rPr>
          <w:lang w:val="en-US"/>
        </w:rPr>
        <w:fldChar w:fldCharType="separate"/>
      </w:r>
      <w:r w:rsidR="0090786B" w:rsidRPr="008F6E71">
        <w:t xml:space="preserve">Table </w:t>
      </w:r>
      <w:r w:rsidR="0090786B">
        <w:rPr>
          <w:noProof/>
        </w:rPr>
        <w:t>50</w:t>
      </w:r>
      <w:r w:rsidR="004C1D33" w:rsidRPr="008F6E71">
        <w:rPr>
          <w:lang w:val="en-US"/>
        </w:rPr>
        <w:fldChar w:fldCharType="end"/>
      </w:r>
      <w:r w:rsidR="00157EFA" w:rsidRPr="008F6E71">
        <w:rPr>
          <w:lang w:val="en-US"/>
        </w:rPr>
        <w:t xml:space="preserve"> provides allowance times for ice pellets and small hail</w:t>
      </w:r>
      <w:r w:rsidR="0024697F" w:rsidRPr="008F6E71">
        <w:rPr>
          <w:lang w:val="en-US"/>
        </w:rPr>
        <w:t xml:space="preserve"> for SAE Type III fluids, applied unheated</w:t>
      </w:r>
      <w:r w:rsidR="00157EFA" w:rsidRPr="008F6E71">
        <w:rPr>
          <w:lang w:val="en-US"/>
        </w:rPr>
        <w:t>)</w:t>
      </w:r>
      <w:r w:rsidRPr="008F6E71">
        <w:rPr>
          <w:lang w:val="en-US"/>
        </w:rPr>
        <w:t>.</w:t>
      </w:r>
    </w:p>
    <w:p w14:paraId="1E04DA66" w14:textId="0D778ABC" w:rsidR="00F23A69" w:rsidRPr="008F6E71" w:rsidRDefault="00F23A69" w:rsidP="00114231">
      <w:pPr>
        <w:pStyle w:val="Heading4"/>
      </w:pPr>
      <w:r w:rsidRPr="008F6E71">
        <w:t>CAUTIONS</w:t>
      </w:r>
    </w:p>
    <w:p w14:paraId="167A7703" w14:textId="4F0700AC"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TypeIIICautions \h </w:instrText>
      </w:r>
      <w:r>
        <w:fldChar w:fldCharType="separate"/>
      </w:r>
      <w:r w:rsidR="0090786B">
        <w:rPr>
          <w:noProof/>
        </w:rPr>
        <w:t>28</w:t>
      </w:r>
      <w:r>
        <w:fldChar w:fldCharType="end"/>
      </w:r>
      <w:r w:rsidRPr="001A5F58">
        <w:t>.</w:t>
      </w:r>
    </w:p>
    <w:p w14:paraId="2D2827CB" w14:textId="77777777" w:rsidR="0092260A" w:rsidRPr="0092260A" w:rsidRDefault="0092260A" w:rsidP="0092260A">
      <w:pPr>
        <w:rPr>
          <w:lang w:val="en-US"/>
        </w:rPr>
      </w:pPr>
    </w:p>
    <w:p w14:paraId="089307D2" w14:textId="77777777" w:rsidR="000F1179" w:rsidRDefault="000F1179" w:rsidP="00F26337">
      <w:pPr>
        <w:pStyle w:val="Heading3"/>
        <w:sectPr w:rsidR="000F1179" w:rsidSect="00F97A38">
          <w:headerReference w:type="default" r:id="rId34"/>
          <w:footerReference w:type="default" r:id="rId35"/>
          <w:pgSz w:w="15840" w:h="12240" w:orient="landscape" w:code="1"/>
          <w:pgMar w:top="1152" w:right="1152" w:bottom="1152" w:left="1152" w:header="432" w:footer="432" w:gutter="0"/>
          <w:cols w:space="720"/>
          <w:docGrid w:linePitch="326"/>
        </w:sectPr>
      </w:pPr>
      <w:bookmarkStart w:id="117" w:name="_TABLE_3B-LS._LOW"/>
      <w:bookmarkStart w:id="118" w:name="_TABLE_3B-HS._HIGH"/>
      <w:bookmarkStart w:id="119" w:name="_TABLE_4-GENERIC._TYPE"/>
      <w:bookmarkStart w:id="120" w:name="_Toc436349435"/>
      <w:bookmarkStart w:id="121" w:name="_Toc508704821"/>
      <w:bookmarkStart w:id="122" w:name="_Toc43986169"/>
      <w:bookmarkEnd w:id="117"/>
      <w:bookmarkEnd w:id="118"/>
      <w:bookmarkEnd w:id="119"/>
    </w:p>
    <w:p w14:paraId="180CDDF0" w14:textId="36E7C4ED" w:rsidR="002747FE" w:rsidRDefault="002747FE" w:rsidP="002747FE">
      <w:pPr>
        <w:pStyle w:val="Heading2"/>
        <w:rPr>
          <w:lang w:val="en-US"/>
        </w:rPr>
      </w:pPr>
      <w:bookmarkStart w:id="123" w:name="_Toc109205889"/>
      <w:r w:rsidRPr="008F6E71">
        <w:rPr>
          <w:lang w:val="en-US"/>
        </w:rPr>
        <w:t xml:space="preserve">HOT Guidelines for </w:t>
      </w:r>
      <w:r>
        <w:rPr>
          <w:lang w:val="en-US"/>
        </w:rPr>
        <w:t>SAE T</w:t>
      </w:r>
      <w:r w:rsidR="00305C98">
        <w:rPr>
          <w:lang w:val="en-US"/>
        </w:rPr>
        <w:t>ype</w:t>
      </w:r>
      <w:r>
        <w:rPr>
          <w:lang w:val="en-US"/>
        </w:rPr>
        <w:t xml:space="preserve"> IV F</w:t>
      </w:r>
      <w:r w:rsidR="00D465E0">
        <w:rPr>
          <w:lang w:val="en-US"/>
        </w:rPr>
        <w:t>luids</w:t>
      </w:r>
      <w:r>
        <w:rPr>
          <w:lang w:val="en-US"/>
        </w:rPr>
        <w:br/>
      </w:r>
      <w:r w:rsidRPr="008F6E71">
        <w:rPr>
          <w:lang w:val="en-US"/>
        </w:rPr>
        <w:t>Winter 202</w:t>
      </w:r>
      <w:r>
        <w:rPr>
          <w:lang w:val="en-US"/>
        </w:rPr>
        <w:t>2</w:t>
      </w:r>
      <w:r w:rsidRPr="008F6E71">
        <w:rPr>
          <w:lang w:val="en-US"/>
        </w:rPr>
        <w:t>-202</w:t>
      </w:r>
      <w:r>
        <w:rPr>
          <w:lang w:val="en-US"/>
        </w:rPr>
        <w:t>3</w:t>
      </w:r>
      <w:bookmarkEnd w:id="123"/>
    </w:p>
    <w:p w14:paraId="5EC967C9"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6F9F75C4"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5375C1AF"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67943C8D"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3CE3CF3B"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0A91D464" w14:textId="77777777" w:rsidR="00072F4C" w:rsidRPr="00A4087B" w:rsidRDefault="00072F4C" w:rsidP="00072F4C">
      <w:pPr>
        <w:rPr>
          <w:lang w:val="en-US"/>
        </w:rPr>
      </w:pPr>
    </w:p>
    <w:p w14:paraId="23D1CCEA" w14:textId="77777777" w:rsidR="00CC577C" w:rsidRPr="00B870A2" w:rsidRDefault="00CC577C" w:rsidP="00747886">
      <w:pPr>
        <w:pBdr>
          <w:top w:val="single" w:sz="4" w:space="1" w:color="auto"/>
          <w:left w:val="single" w:sz="4" w:space="1" w:color="auto"/>
          <w:bottom w:val="single" w:sz="4" w:space="1" w:color="auto"/>
          <w:right w:val="single" w:sz="4" w:space="1" w:color="auto"/>
        </w:pBdr>
        <w:rPr>
          <w:lang w:val="en-US"/>
        </w:rPr>
      </w:pPr>
    </w:p>
    <w:p w14:paraId="42AEFD55" w14:textId="77777777" w:rsidR="00CC577C" w:rsidRPr="00DE16A3" w:rsidRDefault="00CC577C" w:rsidP="00747886">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124" w:name="TypeIVCautions"/>
      <w:bookmarkEnd w:id="124"/>
      <w:r w:rsidRPr="00DE16A3">
        <w:rPr>
          <w:sz w:val="24"/>
          <w:szCs w:val="24"/>
        </w:rPr>
        <w:t>CAUTIONS</w:t>
      </w:r>
    </w:p>
    <w:p w14:paraId="4E3974ED" w14:textId="77777777" w:rsidR="00CC577C" w:rsidRPr="008F6E71" w:rsidRDefault="00CC577C" w:rsidP="002375A4">
      <w:pPr>
        <w:pStyle w:val="FlySheetCautions"/>
      </w:pPr>
      <w:r w:rsidRPr="008F6E71">
        <w:t>The responsibility for the application of these data remains with the user.</w:t>
      </w:r>
    </w:p>
    <w:p w14:paraId="0D479A24" w14:textId="77777777" w:rsidR="00CC577C" w:rsidRPr="008F6E71" w:rsidRDefault="00CC577C" w:rsidP="002375A4">
      <w:pPr>
        <w:pStyle w:val="FlySheetCautions"/>
      </w:pPr>
      <w:r w:rsidRPr="008F6E71">
        <w:t>The time of protection will be shortened in heavy weather conditions. Heavy precipitation rates or high moisture content, high wind velocity, or jet blast may reduce holdover time below the lowest time stated in the range. Holdover time may be reduced when aircraft skin temperature is lower than outside air temperature.</w:t>
      </w:r>
    </w:p>
    <w:p w14:paraId="0EF11C17" w14:textId="77777777" w:rsidR="00CC577C" w:rsidRDefault="00CC577C" w:rsidP="002375A4">
      <w:pPr>
        <w:pStyle w:val="FlySheetCautions"/>
      </w:pPr>
      <w:r w:rsidRPr="008F6E71">
        <w:t>Fluids used during ground de/anti-icing do not provide in-flight icing protection.</w:t>
      </w:r>
    </w:p>
    <w:p w14:paraId="52CF5CFF" w14:textId="77777777" w:rsidR="00CC577C" w:rsidRDefault="00CC577C" w:rsidP="002375A4">
      <w:pPr>
        <w:pStyle w:val="FlySheetCautions"/>
      </w:pPr>
      <w:r w:rsidRPr="008F6E71">
        <w:t>This table is for departure planning only and should be used in conjunction with pretakeoff check procedures</w:t>
      </w:r>
    </w:p>
    <w:p w14:paraId="782F76C7" w14:textId="77777777" w:rsidR="00CC577C" w:rsidRPr="00B870A2" w:rsidRDefault="00CC577C" w:rsidP="00747886">
      <w:pPr>
        <w:pBdr>
          <w:top w:val="single" w:sz="4" w:space="1" w:color="auto"/>
          <w:left w:val="single" w:sz="4" w:space="1" w:color="auto"/>
          <w:bottom w:val="single" w:sz="4" w:space="1" w:color="auto"/>
          <w:right w:val="single" w:sz="4" w:space="1" w:color="auto"/>
        </w:pBdr>
        <w:rPr>
          <w:lang w:val="en-US"/>
        </w:rPr>
      </w:pPr>
    </w:p>
    <w:p w14:paraId="592D8234" w14:textId="77777777" w:rsidR="002747FE" w:rsidRPr="00B870A2" w:rsidRDefault="002747FE" w:rsidP="002747FE">
      <w:pPr>
        <w:rPr>
          <w:lang w:val="en-US"/>
        </w:rPr>
      </w:pPr>
    </w:p>
    <w:p w14:paraId="4A25D1DC" w14:textId="77777777" w:rsidR="000F1179" w:rsidRDefault="000F1179" w:rsidP="00F26337">
      <w:pPr>
        <w:pStyle w:val="Heading3"/>
        <w:sectPr w:rsidR="000F1179" w:rsidSect="002747FE">
          <w:headerReference w:type="default" r:id="rId36"/>
          <w:footerReference w:type="default" r:id="rId37"/>
          <w:pgSz w:w="12240" w:h="15840" w:code="1"/>
          <w:pgMar w:top="1151" w:right="1151" w:bottom="1151" w:left="1151" w:header="431" w:footer="431" w:gutter="0"/>
          <w:cols w:space="720"/>
          <w:vAlign w:val="center"/>
          <w:docGrid w:linePitch="326"/>
        </w:sectPr>
      </w:pPr>
    </w:p>
    <w:p w14:paraId="02B07B8D" w14:textId="42D0AA04" w:rsidR="002F3F9B" w:rsidRPr="008F6E71" w:rsidRDefault="00C372A3" w:rsidP="00F26337">
      <w:pPr>
        <w:pStyle w:val="Heading3"/>
      </w:pPr>
      <w:bookmarkStart w:id="125" w:name="_Toc109205890"/>
      <w:r w:rsidRPr="008F6E71">
        <w:t xml:space="preserve">Table </w:t>
      </w:r>
      <w:r w:rsidR="005B4F10" w:rsidRPr="008F6E71">
        <w:fldChar w:fldCharType="begin"/>
      </w:r>
      <w:r w:rsidR="007E51F3" w:rsidRPr="008F6E71">
        <w:instrText xml:space="preserve"> SEQ Table </w:instrText>
      </w:r>
      <w:r w:rsidR="00AF178B" w:rsidRPr="008F6E71">
        <w:instrText>\</w:instrText>
      </w:r>
      <w:r w:rsidR="005B4F10" w:rsidRPr="008F6E71">
        <w:instrText xml:space="preserve">* ARABIC </w:instrText>
      </w:r>
      <w:r w:rsidR="005B4F10" w:rsidRPr="008F6E71">
        <w:fldChar w:fldCharType="separate"/>
      </w:r>
      <w:r w:rsidR="0090786B">
        <w:rPr>
          <w:noProof/>
        </w:rPr>
        <w:t>21</w:t>
      </w:r>
      <w:r w:rsidR="005B4F10" w:rsidRPr="008F6E71">
        <w:fldChar w:fldCharType="end"/>
      </w:r>
      <w:r w:rsidRPr="008F6E71">
        <w:rPr>
          <w:lang w:eastAsia="fr-FR"/>
        </w:rPr>
        <w:t xml:space="preserve">: </w:t>
      </w:r>
      <w:r w:rsidRPr="008F6E71">
        <w:t xml:space="preserve">Generic </w:t>
      </w:r>
      <w:r w:rsidRPr="008F6E71">
        <w:rPr>
          <w:lang w:eastAsia="fr-FR"/>
        </w:rPr>
        <w:t xml:space="preserve">Holdover Times </w:t>
      </w:r>
      <w:r w:rsidR="00EF3CD3" w:rsidRPr="008F6E71">
        <w:rPr>
          <w:lang w:eastAsia="fr-FR"/>
        </w:rPr>
        <w:t>f</w:t>
      </w:r>
      <w:r w:rsidRPr="008F6E71">
        <w:rPr>
          <w:lang w:eastAsia="fr-FR"/>
        </w:rPr>
        <w:t xml:space="preserve">or </w:t>
      </w:r>
      <w:r w:rsidRPr="008F6E71">
        <w:t>S</w:t>
      </w:r>
      <w:r w:rsidR="001E29FD" w:rsidRPr="008F6E71">
        <w:t>AE</w:t>
      </w:r>
      <w:r w:rsidRPr="008F6E71">
        <w:t xml:space="preserve"> Type I</w:t>
      </w:r>
      <w:r w:rsidR="001E29FD" w:rsidRPr="008F6E71">
        <w:t>V</w:t>
      </w:r>
      <w:r w:rsidRPr="008F6E71">
        <w:t xml:space="preserve"> Fluids</w:t>
      </w:r>
      <w:bookmarkEnd w:id="120"/>
      <w:bookmarkEnd w:id="121"/>
      <w:bookmarkEnd w:id="122"/>
      <w:r w:rsidR="00790CAE" w:rsidRPr="00790CAE">
        <w:rPr>
          <w:vertAlign w:val="superscript"/>
        </w:rPr>
        <w:t>1</w:t>
      </w:r>
      <w:bookmarkEnd w:id="125"/>
    </w:p>
    <w:tbl>
      <w:tblPr>
        <w:tblW w:w="13536" w:type="dxa"/>
        <w:tblLayout w:type="fixed"/>
        <w:tblCellMar>
          <w:left w:w="0" w:type="dxa"/>
          <w:right w:w="0" w:type="dxa"/>
        </w:tblCellMar>
        <w:tblLook w:val="04A0" w:firstRow="1" w:lastRow="0" w:firstColumn="1" w:lastColumn="0" w:noHBand="0" w:noVBand="1"/>
        <w:tblCaption w:val="Generic Holdover Times for SAE Type IV Fluids"/>
        <w:tblDescription w:val="Table showing Generic Holdover Times for SAE Type IV Fluids"/>
      </w:tblPr>
      <w:tblGrid>
        <w:gridCol w:w="1980"/>
        <w:gridCol w:w="1484"/>
        <w:gridCol w:w="1316"/>
        <w:gridCol w:w="1317"/>
        <w:gridCol w:w="1317"/>
        <w:gridCol w:w="1317"/>
        <w:gridCol w:w="1317"/>
        <w:gridCol w:w="1317"/>
        <w:gridCol w:w="1317"/>
        <w:gridCol w:w="854"/>
      </w:tblGrid>
      <w:tr w:rsidR="00012865" w:rsidRPr="008F6E71" w14:paraId="15170E19" w14:textId="77777777" w:rsidTr="0042652C">
        <w:trPr>
          <w:trHeight w:val="1099"/>
          <w:tblHeader/>
        </w:trPr>
        <w:tc>
          <w:tcPr>
            <w:tcW w:w="1980" w:type="dxa"/>
            <w:tcBorders>
              <w:top w:val="single" w:sz="4" w:space="0" w:color="auto"/>
              <w:left w:val="single" w:sz="4" w:space="0" w:color="auto"/>
              <w:bottom w:val="nil"/>
              <w:right w:val="single" w:sz="4" w:space="0" w:color="auto"/>
            </w:tcBorders>
            <w:shd w:val="clear" w:color="000000" w:fill="FFFFFF"/>
            <w:vAlign w:val="center"/>
            <w:hideMark/>
          </w:tcPr>
          <w:p w14:paraId="6EE9C849" w14:textId="188B898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00F23E4C">
              <w:rPr>
                <w:rFonts w:cs="Arial"/>
                <w:b/>
                <w:bCs/>
                <w:color w:val="000000"/>
                <w:sz w:val="18"/>
                <w:szCs w:val="18"/>
                <w:vertAlign w:val="superscript"/>
              </w:rPr>
              <w:t>2</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14:paraId="19B595A7" w14:textId="0F4D5521"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663AE854" w14:textId="3C28F6AF"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sidR="00F23E4C">
              <w:rPr>
                <w:rFonts w:cs="Arial"/>
                <w:b/>
                <w:bCs/>
                <w:color w:val="000000"/>
                <w:sz w:val="18"/>
                <w:szCs w:val="18"/>
                <w:vertAlign w:val="superscript"/>
              </w:rPr>
              <w:t>3</w:t>
            </w:r>
            <w:r>
              <w:rPr>
                <w:rFonts w:cs="Arial"/>
                <w:b/>
                <w:bCs/>
                <w:color w:val="000000"/>
                <w:sz w:val="18"/>
                <w:szCs w:val="18"/>
              </w:rPr>
              <w:t xml:space="preserve">, or </w:t>
            </w:r>
            <w:r w:rsidRPr="00944A6E">
              <w:rPr>
                <w:rFonts w:cs="Arial"/>
                <w:b/>
                <w:bCs/>
                <w:color w:val="000000"/>
                <w:sz w:val="18"/>
                <w:szCs w:val="18"/>
              </w:rPr>
              <w:t>Ice Crystals</w:t>
            </w:r>
            <w:r w:rsidR="00F23E4C">
              <w:rPr>
                <w:rFonts w:cs="Arial"/>
                <w:b/>
                <w:bCs/>
                <w:color w:val="000000"/>
                <w:sz w:val="18"/>
                <w:szCs w:val="18"/>
                <w:vertAlign w:val="superscript"/>
              </w:rPr>
              <w:t>4</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CEFD559" w14:textId="4A12B3BB"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Very Light Snow, Snow Grains or Snow Pellets</w:t>
            </w:r>
            <w:r w:rsidRPr="00944A6E">
              <w:rPr>
                <w:rFonts w:cs="Arial"/>
                <w:b/>
                <w:bCs/>
                <w:color w:val="000000"/>
                <w:sz w:val="18"/>
                <w:szCs w:val="18"/>
                <w:vertAlign w:val="superscript"/>
              </w:rPr>
              <w:t>,</w:t>
            </w:r>
            <w:r>
              <w:rPr>
                <w:rFonts w:cs="Arial"/>
                <w:b/>
                <w:bCs/>
                <w:color w:val="000000"/>
                <w:sz w:val="18"/>
                <w:szCs w:val="18"/>
                <w:vertAlign w:val="superscript"/>
              </w:rPr>
              <w:t>5,6</w:t>
            </w:r>
            <w:r w:rsidR="00F23E4C">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7D8BAAF" w14:textId="0CE4D7C3"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sidRPr="00944A6E">
              <w:rPr>
                <w:rFonts w:cs="Arial"/>
                <w:b/>
                <w:bCs/>
                <w:color w:val="000000"/>
                <w:sz w:val="18"/>
                <w:szCs w:val="18"/>
                <w:vertAlign w:val="superscript"/>
              </w:rPr>
              <w:t>,</w:t>
            </w:r>
            <w:r>
              <w:rPr>
                <w:rFonts w:cs="Arial"/>
                <w:b/>
                <w:bCs/>
                <w:color w:val="000000"/>
                <w:sz w:val="18"/>
                <w:szCs w:val="18"/>
                <w:vertAlign w:val="superscript"/>
              </w:rPr>
              <w:t>5,6</w:t>
            </w:r>
            <w:r w:rsidR="00F23E4C">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07E8F15" w14:textId="42360A9D"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Moderate Snow, Snow Grains or Snow Pellets</w:t>
            </w:r>
            <w:r w:rsidR="00F23E4C">
              <w:rPr>
                <w:rFonts w:cs="Arial"/>
                <w:b/>
                <w:bCs/>
                <w:color w:val="000000"/>
                <w:sz w:val="18"/>
                <w:szCs w:val="18"/>
                <w:vertAlign w:val="superscript"/>
              </w:rPr>
              <w:t>5</w:t>
            </w:r>
            <w:r>
              <w:rPr>
                <w:rFonts w:cs="Arial"/>
                <w:b/>
                <w:bCs/>
                <w:color w:val="000000"/>
                <w:sz w:val="18"/>
                <w:szCs w:val="18"/>
                <w:vertAlign w:val="superscript"/>
              </w:rPr>
              <w:t>,</w:t>
            </w:r>
            <w:r w:rsidR="00F23E4C">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2440BB8" w14:textId="2E41FA69"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sidR="00F23E4C">
              <w:rPr>
                <w:rFonts w:cs="Arial"/>
                <w:b/>
                <w:bCs/>
                <w:color w:val="000000"/>
                <w:sz w:val="18"/>
                <w:szCs w:val="18"/>
                <w:vertAlign w:val="superscript"/>
              </w:rPr>
              <w:t>8</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7826BAF" w14:textId="6C31A12E"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9EA3E" w14:textId="34304BA9"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sidR="00F23E4C">
              <w:rPr>
                <w:rFonts w:cs="Arial"/>
                <w:b/>
                <w:bCs/>
                <w:color w:val="000000"/>
                <w:sz w:val="18"/>
                <w:szCs w:val="18"/>
                <w:vertAlign w:val="superscript"/>
              </w:rPr>
              <w:t>9</w:t>
            </w:r>
          </w:p>
        </w:tc>
        <w:tc>
          <w:tcPr>
            <w:tcW w:w="854" w:type="dxa"/>
            <w:tcBorders>
              <w:top w:val="single" w:sz="4" w:space="0" w:color="auto"/>
              <w:left w:val="nil"/>
              <w:bottom w:val="nil"/>
              <w:right w:val="single" w:sz="4" w:space="0" w:color="auto"/>
            </w:tcBorders>
            <w:shd w:val="clear" w:color="auto" w:fill="auto"/>
            <w:vAlign w:val="center"/>
            <w:hideMark/>
          </w:tcPr>
          <w:p w14:paraId="074C4C48" w14:textId="3BD3711B"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Other</w:t>
            </w:r>
            <w:r w:rsidR="00F23E4C">
              <w:rPr>
                <w:rFonts w:cs="Arial"/>
                <w:b/>
                <w:bCs/>
                <w:color w:val="000000"/>
                <w:sz w:val="18"/>
                <w:szCs w:val="18"/>
                <w:vertAlign w:val="superscript"/>
              </w:rPr>
              <w:t>10</w:t>
            </w:r>
          </w:p>
        </w:tc>
      </w:tr>
      <w:tr w:rsidR="00655BCA" w:rsidRPr="008F6E71" w14:paraId="527902E8" w14:textId="77777777" w:rsidTr="0042652C">
        <w:trPr>
          <w:trHeight w:val="330"/>
        </w:trPr>
        <w:tc>
          <w:tcPr>
            <w:tcW w:w="19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0848171" w14:textId="48F549FE"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-3 °C and above</w:t>
            </w:r>
            <w:r w:rsidRPr="008F6E71">
              <w:rPr>
                <w:rFonts w:cs="Arial"/>
                <w:color w:val="000000"/>
                <w:sz w:val="18"/>
                <w:szCs w:val="18"/>
                <w:lang w:val="en-US"/>
              </w:rPr>
              <w:br/>
              <w:t>(27 °F and above)</w:t>
            </w:r>
          </w:p>
        </w:tc>
        <w:tc>
          <w:tcPr>
            <w:tcW w:w="1484" w:type="dxa"/>
            <w:tcBorders>
              <w:top w:val="nil"/>
              <w:left w:val="nil"/>
              <w:bottom w:val="single" w:sz="4" w:space="0" w:color="auto"/>
              <w:right w:val="single" w:sz="4" w:space="0" w:color="auto"/>
            </w:tcBorders>
            <w:shd w:val="clear" w:color="auto" w:fill="auto"/>
            <w:vAlign w:val="center"/>
            <w:hideMark/>
          </w:tcPr>
          <w:p w14:paraId="666693E8"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8450C8B" w14:textId="79995BC8"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1:15 - 2:40</w:t>
            </w:r>
          </w:p>
        </w:tc>
        <w:tc>
          <w:tcPr>
            <w:tcW w:w="1317" w:type="dxa"/>
            <w:tcBorders>
              <w:top w:val="nil"/>
              <w:left w:val="nil"/>
              <w:bottom w:val="single" w:sz="4" w:space="0" w:color="auto"/>
              <w:right w:val="single" w:sz="4" w:space="0" w:color="auto"/>
            </w:tcBorders>
            <w:shd w:val="clear" w:color="000000" w:fill="00FF00"/>
            <w:vAlign w:val="center"/>
            <w:hideMark/>
          </w:tcPr>
          <w:p w14:paraId="5BFEDB21" w14:textId="5BDF0927" w:rsidR="00655BCA" w:rsidRPr="008F6E71" w:rsidRDefault="00AE2BCD" w:rsidP="00655BCA">
            <w:pPr>
              <w:jc w:val="center"/>
              <w:rPr>
                <w:rFonts w:cs="Arial"/>
                <w:color w:val="000000"/>
                <w:sz w:val="18"/>
                <w:szCs w:val="18"/>
                <w:lang w:val="en-US"/>
              </w:rPr>
            </w:pPr>
            <w:r w:rsidRPr="008F6E71">
              <w:rPr>
                <w:rFonts w:cs="Arial"/>
                <w:color w:val="000000"/>
                <w:sz w:val="18"/>
                <w:szCs w:val="18"/>
                <w:lang w:val="en-US"/>
              </w:rPr>
              <w:t>1:55</w:t>
            </w:r>
            <w:r w:rsidR="00655BCA" w:rsidRPr="008F6E71">
              <w:rPr>
                <w:rFonts w:cs="Arial"/>
                <w:color w:val="000000"/>
                <w:sz w:val="18"/>
                <w:szCs w:val="18"/>
                <w:lang w:val="en-US"/>
              </w:rPr>
              <w:t xml:space="preserve"> - </w:t>
            </w:r>
            <w:r w:rsidRPr="008F6E71">
              <w:rPr>
                <w:rFonts w:cs="Arial"/>
                <w:color w:val="000000"/>
                <w:sz w:val="18"/>
                <w:szCs w:val="18"/>
                <w:lang w:val="en-US"/>
              </w:rPr>
              <w:t>2:20</w:t>
            </w:r>
          </w:p>
        </w:tc>
        <w:tc>
          <w:tcPr>
            <w:tcW w:w="1317" w:type="dxa"/>
            <w:tcBorders>
              <w:top w:val="nil"/>
              <w:left w:val="nil"/>
              <w:bottom w:val="single" w:sz="4" w:space="0" w:color="auto"/>
              <w:right w:val="single" w:sz="4" w:space="0" w:color="auto"/>
            </w:tcBorders>
            <w:shd w:val="clear" w:color="000000" w:fill="FFFF00"/>
            <w:vAlign w:val="center"/>
            <w:hideMark/>
          </w:tcPr>
          <w:p w14:paraId="5B296863" w14:textId="3E95E4E4" w:rsidR="00655BCA" w:rsidRPr="008F6E71" w:rsidRDefault="0000799C" w:rsidP="00655BCA">
            <w:pPr>
              <w:jc w:val="center"/>
              <w:rPr>
                <w:rFonts w:cs="Arial"/>
                <w:color w:val="000000"/>
                <w:sz w:val="18"/>
                <w:szCs w:val="18"/>
                <w:lang w:val="en-US"/>
              </w:rPr>
            </w:pPr>
            <w:r w:rsidRPr="008F6E71">
              <w:rPr>
                <w:rFonts w:cs="Arial"/>
                <w:color w:val="000000"/>
                <w:sz w:val="18"/>
                <w:szCs w:val="18"/>
                <w:lang w:val="en-US"/>
              </w:rPr>
              <w:t>1:00</w:t>
            </w:r>
            <w:r w:rsidR="00655BCA" w:rsidRPr="008F6E71">
              <w:rPr>
                <w:rFonts w:cs="Arial"/>
                <w:color w:val="000000"/>
                <w:sz w:val="18"/>
                <w:szCs w:val="18"/>
                <w:lang w:val="en-US"/>
              </w:rPr>
              <w:t xml:space="preserve"> - </w:t>
            </w:r>
            <w:r w:rsidRPr="008F6E71">
              <w:rPr>
                <w:rFonts w:cs="Arial"/>
                <w:color w:val="000000"/>
                <w:sz w:val="18"/>
                <w:szCs w:val="18"/>
                <w:lang w:val="en-US"/>
              </w:rPr>
              <w:t>1:55</w:t>
            </w:r>
          </w:p>
        </w:tc>
        <w:tc>
          <w:tcPr>
            <w:tcW w:w="1317" w:type="dxa"/>
            <w:tcBorders>
              <w:top w:val="nil"/>
              <w:left w:val="nil"/>
              <w:bottom w:val="single" w:sz="4" w:space="0" w:color="auto"/>
              <w:right w:val="single" w:sz="4" w:space="0" w:color="auto"/>
            </w:tcBorders>
            <w:shd w:val="clear" w:color="000000" w:fill="FFC000"/>
            <w:vAlign w:val="center"/>
            <w:hideMark/>
          </w:tcPr>
          <w:p w14:paraId="5E969147" w14:textId="60FED0F6" w:rsidR="00655BCA" w:rsidRPr="008F6E71" w:rsidRDefault="0000799C" w:rsidP="00655BCA">
            <w:pPr>
              <w:jc w:val="center"/>
              <w:rPr>
                <w:rFonts w:cs="Arial"/>
                <w:color w:val="000000"/>
                <w:sz w:val="18"/>
                <w:szCs w:val="18"/>
                <w:lang w:val="en-US"/>
              </w:rPr>
            </w:pPr>
            <w:r w:rsidRPr="008F6E71">
              <w:rPr>
                <w:rFonts w:cs="Arial"/>
                <w:color w:val="000000"/>
                <w:sz w:val="18"/>
                <w:szCs w:val="18"/>
                <w:lang w:val="en-US"/>
              </w:rPr>
              <w:t>0:30</w:t>
            </w:r>
            <w:r w:rsidR="00655BCA" w:rsidRPr="008F6E71">
              <w:rPr>
                <w:rFonts w:cs="Arial"/>
                <w:color w:val="000000"/>
                <w:sz w:val="18"/>
                <w:szCs w:val="18"/>
                <w:lang w:val="en-US"/>
              </w:rPr>
              <w:t xml:space="preserve"> - </w:t>
            </w:r>
            <w:r w:rsidRPr="008F6E71">
              <w:rPr>
                <w:rFonts w:cs="Arial"/>
                <w:color w:val="000000"/>
                <w:sz w:val="18"/>
                <w:szCs w:val="18"/>
                <w:lang w:val="en-US"/>
              </w:rPr>
              <w:t>1:00</w:t>
            </w:r>
          </w:p>
        </w:tc>
        <w:tc>
          <w:tcPr>
            <w:tcW w:w="1317" w:type="dxa"/>
            <w:tcBorders>
              <w:top w:val="nil"/>
              <w:left w:val="nil"/>
              <w:bottom w:val="single" w:sz="4" w:space="0" w:color="auto"/>
              <w:right w:val="single" w:sz="4" w:space="0" w:color="auto"/>
            </w:tcBorders>
            <w:shd w:val="clear" w:color="000000" w:fill="FFFFFF"/>
            <w:vAlign w:val="center"/>
            <w:hideMark/>
          </w:tcPr>
          <w:p w14:paraId="51503F89" w14:textId="273CA92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 xml:space="preserve">0:40 - </w:t>
            </w:r>
            <w:r w:rsidR="0000799C" w:rsidRPr="008F6E71">
              <w:rPr>
                <w:rFonts w:cs="Arial"/>
                <w:color w:val="000000"/>
                <w:sz w:val="18"/>
                <w:szCs w:val="18"/>
                <w:lang w:val="en-US"/>
              </w:rPr>
              <w:t>1:10</w:t>
            </w:r>
          </w:p>
        </w:tc>
        <w:tc>
          <w:tcPr>
            <w:tcW w:w="1317" w:type="dxa"/>
            <w:tcBorders>
              <w:top w:val="nil"/>
              <w:left w:val="nil"/>
              <w:bottom w:val="single" w:sz="4" w:space="0" w:color="auto"/>
              <w:right w:val="single" w:sz="4" w:space="0" w:color="auto"/>
            </w:tcBorders>
            <w:shd w:val="clear" w:color="000000" w:fill="FFFFFF"/>
            <w:vAlign w:val="center"/>
            <w:hideMark/>
          </w:tcPr>
          <w:p w14:paraId="0EA25672" w14:textId="62BB3B27" w:rsidR="00655BCA" w:rsidRPr="008F6E71" w:rsidRDefault="0000799C" w:rsidP="00655BCA">
            <w:pPr>
              <w:jc w:val="center"/>
              <w:rPr>
                <w:rFonts w:cs="Arial"/>
                <w:color w:val="000000"/>
                <w:sz w:val="18"/>
                <w:szCs w:val="18"/>
                <w:lang w:val="en-US"/>
              </w:rPr>
            </w:pPr>
            <w:r w:rsidRPr="008F6E71">
              <w:rPr>
                <w:rFonts w:cs="Arial"/>
                <w:color w:val="000000"/>
                <w:sz w:val="18"/>
                <w:szCs w:val="18"/>
                <w:lang w:val="en-US"/>
              </w:rPr>
              <w:t>0:20</w:t>
            </w:r>
            <w:r w:rsidR="00655BCA" w:rsidRPr="008F6E71">
              <w:rPr>
                <w:rFonts w:cs="Arial"/>
                <w:color w:val="000000"/>
                <w:sz w:val="18"/>
                <w:szCs w:val="18"/>
                <w:lang w:val="en-US"/>
              </w:rPr>
              <w:t xml:space="preserve"> - </w:t>
            </w:r>
            <w:r w:rsidRPr="008F6E71">
              <w:rPr>
                <w:rFonts w:cs="Arial"/>
                <w:color w:val="000000"/>
                <w:sz w:val="18"/>
                <w:szCs w:val="18"/>
                <w:lang w:val="en-US"/>
              </w:rPr>
              <w:t>0:35</w:t>
            </w:r>
          </w:p>
        </w:tc>
        <w:tc>
          <w:tcPr>
            <w:tcW w:w="1317" w:type="dxa"/>
            <w:tcBorders>
              <w:top w:val="nil"/>
              <w:left w:val="nil"/>
              <w:bottom w:val="single" w:sz="4" w:space="0" w:color="auto"/>
              <w:right w:val="single" w:sz="4" w:space="0" w:color="auto"/>
            </w:tcBorders>
            <w:shd w:val="clear" w:color="000000" w:fill="FFFFFF"/>
            <w:vAlign w:val="center"/>
            <w:hideMark/>
          </w:tcPr>
          <w:p w14:paraId="04DB0791" w14:textId="43D921FB"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 xml:space="preserve">0:08 - </w:t>
            </w:r>
            <w:r w:rsidR="0000799C" w:rsidRPr="008F6E71">
              <w:rPr>
                <w:rFonts w:cs="Arial"/>
                <w:color w:val="000000"/>
                <w:sz w:val="18"/>
                <w:szCs w:val="18"/>
                <w:lang w:val="en-US"/>
              </w:rPr>
              <w:t>1:05</w:t>
            </w:r>
          </w:p>
        </w:tc>
        <w:tc>
          <w:tcPr>
            <w:tcW w:w="854" w:type="dxa"/>
            <w:tcBorders>
              <w:top w:val="single" w:sz="4" w:space="0" w:color="auto"/>
              <w:left w:val="nil"/>
              <w:bottom w:val="nil"/>
              <w:right w:val="single" w:sz="4" w:space="0" w:color="auto"/>
            </w:tcBorders>
            <w:shd w:val="clear" w:color="auto" w:fill="FF5E5E"/>
            <w:vAlign w:val="center"/>
            <w:hideMark/>
          </w:tcPr>
          <w:p w14:paraId="61BE0956"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 </w:t>
            </w:r>
          </w:p>
        </w:tc>
      </w:tr>
      <w:tr w:rsidR="00655BCA" w:rsidRPr="008F6E71" w14:paraId="241D9DE1" w14:textId="77777777" w:rsidTr="0042652C">
        <w:trPr>
          <w:trHeight w:val="330"/>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07714FE2" w14:textId="77777777" w:rsidR="00655BCA" w:rsidRPr="008F6E71" w:rsidRDefault="00655BCA" w:rsidP="00655BCA">
            <w:pPr>
              <w:rPr>
                <w:rFonts w:cs="Arial"/>
                <w:color w:val="000000"/>
                <w:sz w:val="18"/>
                <w:szCs w:val="18"/>
                <w:lang w:val="en-US"/>
              </w:rPr>
            </w:pPr>
          </w:p>
        </w:tc>
        <w:tc>
          <w:tcPr>
            <w:tcW w:w="1484" w:type="dxa"/>
            <w:tcBorders>
              <w:top w:val="nil"/>
              <w:left w:val="nil"/>
              <w:bottom w:val="single" w:sz="4" w:space="0" w:color="auto"/>
              <w:right w:val="single" w:sz="4" w:space="0" w:color="auto"/>
            </w:tcBorders>
            <w:shd w:val="clear" w:color="auto" w:fill="auto"/>
            <w:vAlign w:val="center"/>
            <w:hideMark/>
          </w:tcPr>
          <w:p w14:paraId="21123D29"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3C1203D" w14:textId="646F6D2E"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1:25 - 2:40</w:t>
            </w:r>
          </w:p>
        </w:tc>
        <w:tc>
          <w:tcPr>
            <w:tcW w:w="1317" w:type="dxa"/>
            <w:tcBorders>
              <w:top w:val="nil"/>
              <w:left w:val="nil"/>
              <w:bottom w:val="single" w:sz="4" w:space="0" w:color="auto"/>
              <w:right w:val="single" w:sz="4" w:space="0" w:color="auto"/>
            </w:tcBorders>
            <w:shd w:val="clear" w:color="000000" w:fill="00FF00"/>
            <w:vAlign w:val="center"/>
            <w:hideMark/>
          </w:tcPr>
          <w:p w14:paraId="32FEB5E7" w14:textId="56097942"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2:05 - 2:25</w:t>
            </w:r>
          </w:p>
        </w:tc>
        <w:tc>
          <w:tcPr>
            <w:tcW w:w="1317" w:type="dxa"/>
            <w:tcBorders>
              <w:top w:val="nil"/>
              <w:left w:val="nil"/>
              <w:bottom w:val="single" w:sz="4" w:space="0" w:color="auto"/>
              <w:right w:val="single" w:sz="4" w:space="0" w:color="auto"/>
            </w:tcBorders>
            <w:shd w:val="clear" w:color="000000" w:fill="FFFF00"/>
            <w:vAlign w:val="center"/>
            <w:hideMark/>
          </w:tcPr>
          <w:p w14:paraId="70952E6A" w14:textId="26CB9BE2"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1:15 - 2:05</w:t>
            </w:r>
          </w:p>
        </w:tc>
        <w:tc>
          <w:tcPr>
            <w:tcW w:w="1317" w:type="dxa"/>
            <w:tcBorders>
              <w:top w:val="nil"/>
              <w:left w:val="nil"/>
              <w:bottom w:val="single" w:sz="4" w:space="0" w:color="auto"/>
              <w:right w:val="single" w:sz="4" w:space="0" w:color="auto"/>
            </w:tcBorders>
            <w:shd w:val="clear" w:color="000000" w:fill="FFC000"/>
            <w:vAlign w:val="center"/>
            <w:hideMark/>
          </w:tcPr>
          <w:p w14:paraId="26228DFF" w14:textId="526EED76"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0:40 - 1:15</w:t>
            </w:r>
          </w:p>
        </w:tc>
        <w:tc>
          <w:tcPr>
            <w:tcW w:w="1317" w:type="dxa"/>
            <w:tcBorders>
              <w:top w:val="nil"/>
              <w:left w:val="nil"/>
              <w:bottom w:val="single" w:sz="4" w:space="0" w:color="auto"/>
              <w:right w:val="single" w:sz="4" w:space="0" w:color="auto"/>
            </w:tcBorders>
            <w:shd w:val="clear" w:color="000000" w:fill="FFFFFF"/>
            <w:vAlign w:val="center"/>
            <w:hideMark/>
          </w:tcPr>
          <w:p w14:paraId="16AE4249"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0:50 - 1:20</w:t>
            </w:r>
          </w:p>
        </w:tc>
        <w:tc>
          <w:tcPr>
            <w:tcW w:w="1317" w:type="dxa"/>
            <w:tcBorders>
              <w:top w:val="nil"/>
              <w:left w:val="nil"/>
              <w:bottom w:val="single" w:sz="4" w:space="0" w:color="auto"/>
              <w:right w:val="single" w:sz="4" w:space="0" w:color="auto"/>
            </w:tcBorders>
            <w:shd w:val="clear" w:color="000000" w:fill="FFFFFF"/>
            <w:vAlign w:val="center"/>
            <w:hideMark/>
          </w:tcPr>
          <w:p w14:paraId="3631AB69"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0:30 - 0:45</w:t>
            </w:r>
          </w:p>
        </w:tc>
        <w:tc>
          <w:tcPr>
            <w:tcW w:w="1317" w:type="dxa"/>
            <w:tcBorders>
              <w:top w:val="nil"/>
              <w:left w:val="nil"/>
              <w:bottom w:val="single" w:sz="4" w:space="0" w:color="auto"/>
              <w:right w:val="single" w:sz="4" w:space="0" w:color="auto"/>
            </w:tcBorders>
            <w:shd w:val="clear" w:color="000000" w:fill="FFFFFF"/>
            <w:vAlign w:val="center"/>
            <w:hideMark/>
          </w:tcPr>
          <w:p w14:paraId="2A899A29"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0:09 - 1:15</w:t>
            </w:r>
          </w:p>
        </w:tc>
        <w:tc>
          <w:tcPr>
            <w:tcW w:w="854" w:type="dxa"/>
            <w:tcBorders>
              <w:top w:val="nil"/>
              <w:left w:val="nil"/>
              <w:bottom w:val="nil"/>
              <w:right w:val="single" w:sz="4" w:space="0" w:color="auto"/>
            </w:tcBorders>
            <w:shd w:val="clear" w:color="auto" w:fill="FF5E5E"/>
            <w:vAlign w:val="center"/>
            <w:hideMark/>
          </w:tcPr>
          <w:p w14:paraId="7BEBE784"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 </w:t>
            </w:r>
          </w:p>
        </w:tc>
      </w:tr>
      <w:tr w:rsidR="00655BCA" w:rsidRPr="008F6E71" w14:paraId="0326A459" w14:textId="77777777" w:rsidTr="0042652C">
        <w:trPr>
          <w:trHeight w:val="330"/>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1F3E7C02" w14:textId="77777777" w:rsidR="00655BCA" w:rsidRPr="008F6E71" w:rsidRDefault="00655BCA" w:rsidP="00655BCA">
            <w:pPr>
              <w:rPr>
                <w:rFonts w:cs="Arial"/>
                <w:color w:val="000000"/>
                <w:sz w:val="18"/>
                <w:szCs w:val="18"/>
                <w:lang w:val="en-US"/>
              </w:rPr>
            </w:pPr>
          </w:p>
        </w:tc>
        <w:tc>
          <w:tcPr>
            <w:tcW w:w="1484" w:type="dxa"/>
            <w:tcBorders>
              <w:top w:val="nil"/>
              <w:left w:val="nil"/>
              <w:bottom w:val="single" w:sz="4" w:space="0" w:color="auto"/>
              <w:right w:val="single" w:sz="4" w:space="0" w:color="auto"/>
            </w:tcBorders>
            <w:shd w:val="clear" w:color="auto" w:fill="auto"/>
            <w:vAlign w:val="center"/>
            <w:hideMark/>
          </w:tcPr>
          <w:p w14:paraId="3B282634"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0E4E6BB1" w14:textId="77F37E25" w:rsidR="00655BCA" w:rsidRPr="008F6E71" w:rsidRDefault="00CB2C1B" w:rsidP="00CB2C1B">
            <w:pPr>
              <w:jc w:val="center"/>
              <w:rPr>
                <w:rFonts w:cs="Arial"/>
                <w:color w:val="000000"/>
                <w:sz w:val="18"/>
                <w:szCs w:val="18"/>
                <w:lang w:val="en-US"/>
              </w:rPr>
            </w:pPr>
            <w:r w:rsidRPr="008F6E71">
              <w:rPr>
                <w:rFonts w:cs="Arial"/>
                <w:color w:val="000000"/>
                <w:sz w:val="18"/>
                <w:szCs w:val="18"/>
                <w:lang w:val="en-US"/>
              </w:rPr>
              <w:t>0:30</w:t>
            </w:r>
            <w:r w:rsidR="00655BCA" w:rsidRPr="008F6E71">
              <w:rPr>
                <w:rFonts w:cs="Arial"/>
                <w:color w:val="000000"/>
                <w:sz w:val="18"/>
                <w:szCs w:val="18"/>
                <w:lang w:val="en-US"/>
              </w:rPr>
              <w:t xml:space="preserve"> - </w:t>
            </w:r>
            <w:r w:rsidRPr="008F6E71">
              <w:rPr>
                <w:rFonts w:cs="Arial"/>
                <w:color w:val="000000"/>
                <w:sz w:val="18"/>
                <w:szCs w:val="18"/>
                <w:lang w:val="en-US"/>
              </w:rPr>
              <w:t>0:55</w:t>
            </w:r>
          </w:p>
        </w:tc>
        <w:tc>
          <w:tcPr>
            <w:tcW w:w="1317" w:type="dxa"/>
            <w:tcBorders>
              <w:top w:val="nil"/>
              <w:left w:val="nil"/>
              <w:bottom w:val="single" w:sz="4" w:space="0" w:color="auto"/>
              <w:right w:val="single" w:sz="4" w:space="0" w:color="auto"/>
            </w:tcBorders>
            <w:shd w:val="clear" w:color="000000" w:fill="00FF00"/>
            <w:vAlign w:val="center"/>
            <w:hideMark/>
          </w:tcPr>
          <w:p w14:paraId="71860DC2" w14:textId="751D3653" w:rsidR="00655BCA" w:rsidRPr="008F6E71" w:rsidRDefault="00CB2C1B" w:rsidP="00CB2C1B">
            <w:pPr>
              <w:jc w:val="center"/>
              <w:rPr>
                <w:rFonts w:cs="Arial"/>
                <w:color w:val="000000"/>
                <w:sz w:val="18"/>
                <w:szCs w:val="18"/>
                <w:lang w:val="en-US"/>
              </w:rPr>
            </w:pPr>
            <w:r w:rsidRPr="008F6E71">
              <w:rPr>
                <w:rFonts w:cs="Arial"/>
                <w:color w:val="000000"/>
                <w:sz w:val="18"/>
                <w:szCs w:val="18"/>
                <w:lang w:val="en-US"/>
              </w:rPr>
              <w:t>1:00</w:t>
            </w:r>
            <w:r w:rsidR="00655BCA" w:rsidRPr="008F6E71">
              <w:rPr>
                <w:rFonts w:cs="Arial"/>
                <w:color w:val="000000"/>
                <w:sz w:val="18"/>
                <w:szCs w:val="18"/>
                <w:lang w:val="en-US"/>
              </w:rPr>
              <w:t xml:space="preserve"> - </w:t>
            </w:r>
            <w:r w:rsidRPr="008F6E71">
              <w:rPr>
                <w:rFonts w:cs="Arial"/>
                <w:color w:val="000000"/>
                <w:sz w:val="18"/>
                <w:szCs w:val="18"/>
                <w:lang w:val="en-US"/>
              </w:rPr>
              <w:t>1:10</w:t>
            </w:r>
          </w:p>
        </w:tc>
        <w:tc>
          <w:tcPr>
            <w:tcW w:w="1317" w:type="dxa"/>
            <w:tcBorders>
              <w:top w:val="nil"/>
              <w:left w:val="nil"/>
              <w:bottom w:val="single" w:sz="4" w:space="0" w:color="auto"/>
              <w:right w:val="single" w:sz="4" w:space="0" w:color="auto"/>
            </w:tcBorders>
            <w:shd w:val="clear" w:color="000000" w:fill="FFFF00"/>
            <w:vAlign w:val="center"/>
            <w:hideMark/>
          </w:tcPr>
          <w:p w14:paraId="3ECACEFA" w14:textId="76E144A5" w:rsidR="00655BCA" w:rsidRPr="008F6E71" w:rsidRDefault="00655BCA" w:rsidP="00CB2C1B">
            <w:pPr>
              <w:jc w:val="center"/>
              <w:rPr>
                <w:rFonts w:cs="Arial"/>
                <w:color w:val="000000"/>
                <w:sz w:val="18"/>
                <w:szCs w:val="18"/>
                <w:lang w:val="en-US"/>
              </w:rPr>
            </w:pPr>
            <w:r w:rsidRPr="008F6E71">
              <w:rPr>
                <w:rFonts w:cs="Arial"/>
                <w:color w:val="000000"/>
                <w:sz w:val="18"/>
                <w:szCs w:val="18"/>
                <w:lang w:val="en-US"/>
              </w:rPr>
              <w:t xml:space="preserve">0:25 - </w:t>
            </w:r>
            <w:r w:rsidR="00CB2C1B" w:rsidRPr="008F6E71">
              <w:rPr>
                <w:rFonts w:cs="Arial"/>
                <w:color w:val="000000"/>
                <w:sz w:val="18"/>
                <w:szCs w:val="18"/>
                <w:lang w:val="en-US"/>
              </w:rPr>
              <w:t>1:00</w:t>
            </w:r>
          </w:p>
        </w:tc>
        <w:tc>
          <w:tcPr>
            <w:tcW w:w="1317" w:type="dxa"/>
            <w:tcBorders>
              <w:top w:val="nil"/>
              <w:left w:val="nil"/>
              <w:bottom w:val="single" w:sz="4" w:space="0" w:color="auto"/>
              <w:right w:val="single" w:sz="4" w:space="0" w:color="auto"/>
            </w:tcBorders>
            <w:shd w:val="clear" w:color="000000" w:fill="FFC000"/>
            <w:vAlign w:val="center"/>
            <w:hideMark/>
          </w:tcPr>
          <w:p w14:paraId="05731E45" w14:textId="7E536750"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0:10 - 0:25</w:t>
            </w:r>
          </w:p>
        </w:tc>
        <w:tc>
          <w:tcPr>
            <w:tcW w:w="1317" w:type="dxa"/>
            <w:tcBorders>
              <w:top w:val="nil"/>
              <w:left w:val="nil"/>
              <w:bottom w:val="single" w:sz="4" w:space="0" w:color="auto"/>
              <w:right w:val="single" w:sz="4" w:space="0" w:color="auto"/>
            </w:tcBorders>
            <w:shd w:val="clear" w:color="000000" w:fill="FFFFFF"/>
            <w:vAlign w:val="center"/>
            <w:hideMark/>
          </w:tcPr>
          <w:p w14:paraId="2C5D018D" w14:textId="00ECF742" w:rsidR="00655BCA" w:rsidRPr="008F6E71" w:rsidRDefault="00655BCA" w:rsidP="00CB2C1B">
            <w:pPr>
              <w:jc w:val="center"/>
              <w:rPr>
                <w:rFonts w:cs="Arial"/>
                <w:color w:val="000000"/>
                <w:sz w:val="18"/>
                <w:szCs w:val="18"/>
                <w:lang w:val="en-US"/>
              </w:rPr>
            </w:pPr>
            <w:r w:rsidRPr="008F6E71">
              <w:rPr>
                <w:rFonts w:cs="Arial"/>
                <w:color w:val="000000"/>
                <w:sz w:val="18"/>
                <w:szCs w:val="18"/>
                <w:lang w:val="en-US"/>
              </w:rPr>
              <w:t xml:space="preserve">0:15 - </w:t>
            </w:r>
            <w:r w:rsidR="00CB2C1B" w:rsidRPr="008F6E71">
              <w:rPr>
                <w:rFonts w:cs="Arial"/>
                <w:color w:val="000000"/>
                <w:sz w:val="18"/>
                <w:szCs w:val="18"/>
                <w:lang w:val="en-US"/>
              </w:rPr>
              <w:t>0:40</w:t>
            </w:r>
          </w:p>
        </w:tc>
        <w:tc>
          <w:tcPr>
            <w:tcW w:w="1317" w:type="dxa"/>
            <w:tcBorders>
              <w:top w:val="nil"/>
              <w:left w:val="nil"/>
              <w:bottom w:val="single" w:sz="4" w:space="0" w:color="auto"/>
              <w:right w:val="single" w:sz="4" w:space="0" w:color="auto"/>
            </w:tcBorders>
            <w:shd w:val="clear" w:color="000000" w:fill="FFFFFF"/>
            <w:vAlign w:val="center"/>
            <w:hideMark/>
          </w:tcPr>
          <w:p w14:paraId="071158D1" w14:textId="094962CA" w:rsidR="00655BCA" w:rsidRPr="008F6E71" w:rsidRDefault="00655BCA" w:rsidP="00CB2C1B">
            <w:pPr>
              <w:jc w:val="center"/>
              <w:rPr>
                <w:rFonts w:cs="Arial"/>
                <w:color w:val="000000"/>
                <w:sz w:val="18"/>
                <w:szCs w:val="18"/>
                <w:lang w:val="en-US"/>
              </w:rPr>
            </w:pPr>
            <w:r w:rsidRPr="008F6E71">
              <w:rPr>
                <w:rFonts w:cs="Arial"/>
                <w:color w:val="000000"/>
                <w:sz w:val="18"/>
                <w:szCs w:val="18"/>
                <w:lang w:val="en-US"/>
              </w:rPr>
              <w:t xml:space="preserve">0:09 - </w:t>
            </w:r>
            <w:r w:rsidR="00CB2C1B" w:rsidRPr="008F6E71">
              <w:rPr>
                <w:rFonts w:cs="Arial"/>
                <w:color w:val="000000"/>
                <w:sz w:val="18"/>
                <w:szCs w:val="18"/>
                <w:lang w:val="en-US"/>
              </w:rPr>
              <w:t>0:20</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3F88EE31"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 xml:space="preserve">CAUTION: </w:t>
            </w:r>
            <w:r w:rsidRPr="008F6E71">
              <w:rPr>
                <w:rFonts w:cs="Arial"/>
                <w:color w:val="000000"/>
                <w:sz w:val="18"/>
                <w:szCs w:val="18"/>
                <w:lang w:val="en-US"/>
              </w:rPr>
              <w:br/>
              <w:t xml:space="preserve">No holdover time </w:t>
            </w:r>
            <w:r w:rsidRPr="008F6E71">
              <w:rPr>
                <w:rFonts w:cs="Arial"/>
                <w:color w:val="000000"/>
                <w:sz w:val="18"/>
                <w:szCs w:val="18"/>
                <w:lang w:val="en-US"/>
              </w:rPr>
              <w:br/>
              <w:t>guidelines exist</w:t>
            </w:r>
          </w:p>
        </w:tc>
      </w:tr>
      <w:tr w:rsidR="00CB2C1B" w:rsidRPr="008F6E71" w14:paraId="533E361D" w14:textId="77777777" w:rsidTr="0042652C">
        <w:trPr>
          <w:trHeight w:val="330"/>
        </w:trPr>
        <w:tc>
          <w:tcPr>
            <w:tcW w:w="19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C7B95F0" w14:textId="64795E2B" w:rsidR="00CB2C1B" w:rsidRPr="008F6E71" w:rsidRDefault="00CB2C1B" w:rsidP="00CB2C1B">
            <w:pPr>
              <w:jc w:val="center"/>
              <w:rPr>
                <w:rFonts w:cs="Arial"/>
                <w:color w:val="000000"/>
                <w:sz w:val="18"/>
                <w:szCs w:val="18"/>
                <w:lang w:val="en-US"/>
              </w:rPr>
            </w:pPr>
            <w:r w:rsidRPr="008F6E71">
              <w:rPr>
                <w:rFonts w:cs="Arial"/>
                <w:color w:val="000000"/>
                <w:sz w:val="18"/>
                <w:szCs w:val="18"/>
                <w:lang w:val="en-US"/>
              </w:rPr>
              <w:t>below -3 to -8 °C</w:t>
            </w:r>
            <w:r w:rsidRPr="008F6E71">
              <w:rPr>
                <w:rFonts w:cs="Arial"/>
                <w:color w:val="000000"/>
                <w:sz w:val="18"/>
                <w:szCs w:val="18"/>
                <w:lang w:val="en-US"/>
              </w:rPr>
              <w:br/>
              <w:t>(below 27 to 18 °F)</w:t>
            </w:r>
          </w:p>
        </w:tc>
        <w:tc>
          <w:tcPr>
            <w:tcW w:w="1484" w:type="dxa"/>
            <w:tcBorders>
              <w:top w:val="nil"/>
              <w:left w:val="nil"/>
              <w:bottom w:val="single" w:sz="4" w:space="0" w:color="auto"/>
              <w:right w:val="single" w:sz="4" w:space="0" w:color="auto"/>
            </w:tcBorders>
            <w:shd w:val="clear" w:color="auto" w:fill="auto"/>
            <w:vAlign w:val="center"/>
            <w:hideMark/>
          </w:tcPr>
          <w:p w14:paraId="2C340D74" w14:textId="77777777" w:rsidR="00CB2C1B" w:rsidRPr="008F6E71" w:rsidRDefault="00CB2C1B" w:rsidP="00CB2C1B">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3F4EFE2" w14:textId="3E739632" w:rsidR="00CB2C1B" w:rsidRPr="008F6E71" w:rsidRDefault="00CB2C1B" w:rsidP="00CB2C1B">
            <w:pPr>
              <w:jc w:val="center"/>
              <w:rPr>
                <w:rFonts w:cs="Arial"/>
                <w:color w:val="000000"/>
                <w:sz w:val="18"/>
                <w:szCs w:val="18"/>
                <w:lang w:val="en-US"/>
              </w:rPr>
            </w:pPr>
            <w:r w:rsidRPr="008F6E71">
              <w:rPr>
                <w:rFonts w:cs="Arial"/>
                <w:color w:val="000000"/>
                <w:sz w:val="18"/>
                <w:szCs w:val="18"/>
                <w:lang w:val="en-US"/>
              </w:rPr>
              <w:t>0:20 - 1:35</w:t>
            </w:r>
          </w:p>
        </w:tc>
        <w:tc>
          <w:tcPr>
            <w:tcW w:w="1317" w:type="dxa"/>
            <w:tcBorders>
              <w:top w:val="nil"/>
              <w:left w:val="nil"/>
              <w:bottom w:val="single" w:sz="4" w:space="0" w:color="auto"/>
              <w:right w:val="single" w:sz="4" w:space="0" w:color="auto"/>
            </w:tcBorders>
            <w:shd w:val="clear" w:color="000000" w:fill="00FF00"/>
            <w:vAlign w:val="center"/>
          </w:tcPr>
          <w:p w14:paraId="46A39BA6" w14:textId="2CBF5206" w:rsidR="00CB2C1B" w:rsidRPr="008F6E71" w:rsidRDefault="0000799C" w:rsidP="00CB2C1B">
            <w:pPr>
              <w:jc w:val="center"/>
              <w:rPr>
                <w:rFonts w:cs="Arial"/>
                <w:color w:val="000000"/>
                <w:sz w:val="18"/>
                <w:szCs w:val="18"/>
                <w:lang w:val="en-US"/>
              </w:rPr>
            </w:pPr>
            <w:r w:rsidRPr="008F6E71">
              <w:rPr>
                <w:rFonts w:cs="Arial"/>
                <w:color w:val="000000"/>
                <w:sz w:val="18"/>
                <w:szCs w:val="18"/>
                <w:lang w:val="en-US"/>
              </w:rPr>
              <w:t>1:45</w:t>
            </w:r>
            <w:r w:rsidR="00CB2C1B" w:rsidRPr="008F6E71">
              <w:rPr>
                <w:rFonts w:cs="Arial"/>
                <w:color w:val="000000"/>
                <w:sz w:val="18"/>
                <w:szCs w:val="18"/>
                <w:lang w:val="en-US"/>
              </w:rPr>
              <w:t xml:space="preserve"> - </w:t>
            </w:r>
            <w:r w:rsidRPr="008F6E71">
              <w:rPr>
                <w:rFonts w:cs="Arial"/>
                <w:color w:val="000000"/>
                <w:sz w:val="18"/>
                <w:szCs w:val="18"/>
                <w:lang w:val="en-US"/>
              </w:rPr>
              <w:t>2:05</w:t>
            </w:r>
          </w:p>
        </w:tc>
        <w:tc>
          <w:tcPr>
            <w:tcW w:w="1317" w:type="dxa"/>
            <w:tcBorders>
              <w:top w:val="nil"/>
              <w:left w:val="nil"/>
              <w:bottom w:val="single" w:sz="4" w:space="0" w:color="auto"/>
              <w:right w:val="single" w:sz="4" w:space="0" w:color="auto"/>
            </w:tcBorders>
            <w:shd w:val="clear" w:color="000000" w:fill="FFFF00"/>
            <w:vAlign w:val="center"/>
          </w:tcPr>
          <w:p w14:paraId="0D971463" w14:textId="42BA836D" w:rsidR="00CB2C1B" w:rsidRPr="008F6E71" w:rsidRDefault="00CB2C1B" w:rsidP="00CB2C1B">
            <w:pPr>
              <w:jc w:val="center"/>
              <w:rPr>
                <w:rFonts w:cs="Arial"/>
                <w:color w:val="000000"/>
                <w:sz w:val="18"/>
                <w:szCs w:val="18"/>
                <w:lang w:val="en-US"/>
              </w:rPr>
            </w:pPr>
            <w:r w:rsidRPr="008F6E71">
              <w:rPr>
                <w:rFonts w:cs="Arial"/>
                <w:color w:val="000000"/>
                <w:sz w:val="18"/>
                <w:szCs w:val="18"/>
                <w:lang w:val="en-US"/>
              </w:rPr>
              <w:t xml:space="preserve">0:55 - </w:t>
            </w:r>
            <w:r w:rsidR="00E972C2" w:rsidRPr="008F6E71">
              <w:rPr>
                <w:rFonts w:cs="Arial"/>
                <w:color w:val="000000"/>
                <w:sz w:val="18"/>
                <w:szCs w:val="18"/>
                <w:lang w:val="en-US"/>
              </w:rPr>
              <w:t>1:45</w:t>
            </w:r>
          </w:p>
        </w:tc>
        <w:tc>
          <w:tcPr>
            <w:tcW w:w="1317" w:type="dxa"/>
            <w:tcBorders>
              <w:top w:val="nil"/>
              <w:left w:val="nil"/>
              <w:bottom w:val="single" w:sz="4" w:space="0" w:color="auto"/>
              <w:right w:val="single" w:sz="4" w:space="0" w:color="auto"/>
            </w:tcBorders>
            <w:shd w:val="clear" w:color="000000" w:fill="FFC000"/>
            <w:vAlign w:val="center"/>
          </w:tcPr>
          <w:p w14:paraId="77F5CEB6" w14:textId="0850BEDF" w:rsidR="00CB2C1B" w:rsidRPr="008F6E71" w:rsidRDefault="00E972C2" w:rsidP="00CB2C1B">
            <w:pPr>
              <w:jc w:val="center"/>
              <w:rPr>
                <w:rFonts w:cs="Arial"/>
                <w:color w:val="000000"/>
                <w:sz w:val="18"/>
                <w:szCs w:val="18"/>
                <w:lang w:val="en-US"/>
              </w:rPr>
            </w:pPr>
            <w:r w:rsidRPr="008F6E71">
              <w:rPr>
                <w:rFonts w:cs="Arial"/>
                <w:color w:val="000000"/>
                <w:sz w:val="18"/>
                <w:szCs w:val="18"/>
                <w:lang w:val="en-US"/>
              </w:rPr>
              <w:t>0:25</w:t>
            </w:r>
            <w:r w:rsidR="00CB2C1B" w:rsidRPr="008F6E71">
              <w:rPr>
                <w:rFonts w:cs="Arial"/>
                <w:color w:val="000000"/>
                <w:sz w:val="18"/>
                <w:szCs w:val="18"/>
                <w:lang w:val="en-US"/>
              </w:rPr>
              <w:t xml:space="preserve"> - 0:55</w:t>
            </w:r>
          </w:p>
        </w:tc>
        <w:tc>
          <w:tcPr>
            <w:tcW w:w="1317" w:type="dxa"/>
            <w:tcBorders>
              <w:top w:val="nil"/>
              <w:left w:val="nil"/>
              <w:bottom w:val="single" w:sz="4" w:space="0" w:color="auto"/>
              <w:right w:val="single" w:sz="4" w:space="0" w:color="auto"/>
            </w:tcBorders>
            <w:shd w:val="clear" w:color="000000" w:fill="FFFFFF"/>
            <w:vAlign w:val="center"/>
          </w:tcPr>
          <w:p w14:paraId="2C081787" w14:textId="1CB7356C" w:rsidR="00CB2C1B" w:rsidRPr="008F6E71" w:rsidRDefault="00CB2C1B" w:rsidP="00CB2C1B">
            <w:pPr>
              <w:jc w:val="center"/>
              <w:rPr>
                <w:rFonts w:cs="Arial"/>
                <w:color w:val="000000"/>
                <w:sz w:val="18"/>
                <w:szCs w:val="18"/>
                <w:lang w:val="en-US"/>
              </w:rPr>
            </w:pPr>
            <w:r w:rsidRPr="008F6E71">
              <w:rPr>
                <w:rFonts w:cs="Arial"/>
                <w:color w:val="000000"/>
                <w:sz w:val="18"/>
                <w:szCs w:val="18"/>
                <w:lang w:val="en-US"/>
              </w:rPr>
              <w:t xml:space="preserve">0:25 - </w:t>
            </w:r>
            <w:r w:rsidR="0000799C" w:rsidRPr="008F6E71">
              <w:rPr>
                <w:rFonts w:cs="Arial"/>
                <w:color w:val="000000"/>
                <w:sz w:val="18"/>
                <w:szCs w:val="18"/>
                <w:lang w:val="en-US"/>
              </w:rPr>
              <w:t>1:10</w:t>
            </w:r>
          </w:p>
        </w:tc>
        <w:tc>
          <w:tcPr>
            <w:tcW w:w="1317" w:type="dxa"/>
            <w:tcBorders>
              <w:top w:val="nil"/>
              <w:left w:val="nil"/>
              <w:bottom w:val="single" w:sz="4" w:space="0" w:color="auto"/>
              <w:right w:val="single" w:sz="4" w:space="0" w:color="auto"/>
            </w:tcBorders>
            <w:shd w:val="clear" w:color="000000" w:fill="FFFFFF"/>
            <w:vAlign w:val="center"/>
          </w:tcPr>
          <w:p w14:paraId="4D7B4FD0" w14:textId="3C1357FB" w:rsidR="00CB2C1B" w:rsidRPr="008F6E71" w:rsidRDefault="00CB2C1B" w:rsidP="00CB2C1B">
            <w:pPr>
              <w:jc w:val="center"/>
              <w:rPr>
                <w:rFonts w:cs="Arial"/>
                <w:color w:val="000000"/>
                <w:sz w:val="18"/>
                <w:szCs w:val="18"/>
                <w:lang w:val="en-US"/>
              </w:rPr>
            </w:pPr>
            <w:r w:rsidRPr="008F6E71">
              <w:rPr>
                <w:rFonts w:cs="Arial"/>
                <w:color w:val="000000"/>
                <w:sz w:val="18"/>
                <w:szCs w:val="18"/>
                <w:lang w:val="en-US"/>
              </w:rPr>
              <w:t>0:20 - 0:25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EB1BA21" w14:textId="77777777" w:rsidR="00CB2C1B" w:rsidRPr="008F6E71" w:rsidRDefault="00CB2C1B" w:rsidP="00CB2C1B">
            <w:pPr>
              <w:rPr>
                <w:rFonts w:cs="Arial"/>
                <w:color w:val="000000"/>
                <w:sz w:val="18"/>
                <w:szCs w:val="18"/>
                <w:lang w:val="en-US"/>
              </w:rPr>
            </w:pPr>
          </w:p>
        </w:tc>
      </w:tr>
      <w:tr w:rsidR="00CB2C1B" w:rsidRPr="008F6E71" w14:paraId="51260DBD" w14:textId="77777777" w:rsidTr="0042652C">
        <w:trPr>
          <w:trHeight w:val="330"/>
        </w:trPr>
        <w:tc>
          <w:tcPr>
            <w:tcW w:w="1980" w:type="dxa"/>
            <w:vMerge/>
            <w:tcBorders>
              <w:top w:val="nil"/>
              <w:left w:val="single" w:sz="4" w:space="0" w:color="auto"/>
              <w:bottom w:val="single" w:sz="4" w:space="0" w:color="000000"/>
              <w:right w:val="single" w:sz="4" w:space="0" w:color="auto"/>
            </w:tcBorders>
            <w:vAlign w:val="center"/>
            <w:hideMark/>
          </w:tcPr>
          <w:p w14:paraId="14AEE43C" w14:textId="77777777" w:rsidR="00CB2C1B" w:rsidRPr="008F6E71" w:rsidRDefault="00CB2C1B" w:rsidP="00CB2C1B">
            <w:pPr>
              <w:rPr>
                <w:rFonts w:cs="Arial"/>
                <w:color w:val="000000"/>
                <w:sz w:val="18"/>
                <w:szCs w:val="18"/>
                <w:lang w:val="en-US"/>
              </w:rPr>
            </w:pPr>
          </w:p>
        </w:tc>
        <w:tc>
          <w:tcPr>
            <w:tcW w:w="1484" w:type="dxa"/>
            <w:tcBorders>
              <w:top w:val="nil"/>
              <w:left w:val="nil"/>
              <w:bottom w:val="single" w:sz="4" w:space="0" w:color="auto"/>
              <w:right w:val="single" w:sz="4" w:space="0" w:color="auto"/>
            </w:tcBorders>
            <w:shd w:val="clear" w:color="auto" w:fill="auto"/>
            <w:vAlign w:val="center"/>
            <w:hideMark/>
          </w:tcPr>
          <w:p w14:paraId="14768247" w14:textId="77777777" w:rsidR="00CB2C1B" w:rsidRPr="008F6E71" w:rsidRDefault="00CB2C1B" w:rsidP="00CB2C1B">
            <w:pPr>
              <w:jc w:val="center"/>
              <w:rPr>
                <w:rFonts w:cs="Arial"/>
                <w:color w:val="000000"/>
                <w:sz w:val="18"/>
                <w:szCs w:val="18"/>
                <w:lang w:val="en-US"/>
              </w:rPr>
            </w:pPr>
            <w:r w:rsidRPr="008F6E71">
              <w:rPr>
                <w:rFonts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2170A547" w14:textId="5AB27991" w:rsidR="00CB2C1B" w:rsidRPr="008F6E71" w:rsidRDefault="00CB2C1B" w:rsidP="004E60EF">
            <w:pPr>
              <w:jc w:val="center"/>
              <w:rPr>
                <w:rFonts w:cs="Arial"/>
                <w:color w:val="000000"/>
                <w:sz w:val="18"/>
                <w:szCs w:val="18"/>
                <w:lang w:val="en-US"/>
              </w:rPr>
            </w:pPr>
            <w:r w:rsidRPr="008F6E71">
              <w:rPr>
                <w:rFonts w:cs="Arial"/>
                <w:color w:val="000000"/>
                <w:sz w:val="18"/>
                <w:szCs w:val="18"/>
                <w:lang w:val="en-US"/>
              </w:rPr>
              <w:t>0:30 - 1:</w:t>
            </w:r>
            <w:r w:rsidR="004E60EF" w:rsidRPr="008F6E71">
              <w:rPr>
                <w:rFonts w:cs="Arial"/>
                <w:color w:val="000000"/>
                <w:sz w:val="18"/>
                <w:szCs w:val="18"/>
                <w:lang w:val="en-US"/>
              </w:rPr>
              <w:t>2</w:t>
            </w:r>
            <w:r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00FF00"/>
            <w:vAlign w:val="center"/>
          </w:tcPr>
          <w:p w14:paraId="79815334" w14:textId="5289039B" w:rsidR="00CB2C1B" w:rsidRPr="008F6E71" w:rsidRDefault="00CB2C1B" w:rsidP="00CB2C1B">
            <w:pPr>
              <w:jc w:val="center"/>
              <w:rPr>
                <w:rFonts w:cs="Arial"/>
                <w:color w:val="000000"/>
                <w:sz w:val="18"/>
                <w:szCs w:val="18"/>
                <w:lang w:val="en-US"/>
              </w:rPr>
            </w:pPr>
            <w:r w:rsidRPr="008F6E71">
              <w:rPr>
                <w:rFonts w:cs="Arial"/>
                <w:color w:val="000000"/>
                <w:sz w:val="18"/>
                <w:szCs w:val="18"/>
                <w:lang w:val="en-US"/>
              </w:rPr>
              <w:t>1:50 - 2:10</w:t>
            </w:r>
          </w:p>
        </w:tc>
        <w:tc>
          <w:tcPr>
            <w:tcW w:w="1317" w:type="dxa"/>
            <w:tcBorders>
              <w:top w:val="nil"/>
              <w:left w:val="nil"/>
              <w:bottom w:val="single" w:sz="4" w:space="0" w:color="auto"/>
              <w:right w:val="single" w:sz="4" w:space="0" w:color="auto"/>
            </w:tcBorders>
            <w:shd w:val="clear" w:color="000000" w:fill="FFFF00"/>
            <w:vAlign w:val="center"/>
          </w:tcPr>
          <w:p w14:paraId="7161FDDB" w14:textId="6D5C2C1F" w:rsidR="00CB2C1B" w:rsidRPr="008F6E71" w:rsidRDefault="00CB2C1B" w:rsidP="00CB2C1B">
            <w:pPr>
              <w:jc w:val="center"/>
              <w:rPr>
                <w:rFonts w:cs="Arial"/>
                <w:color w:val="000000"/>
                <w:sz w:val="18"/>
                <w:szCs w:val="18"/>
                <w:lang w:val="en-US"/>
              </w:rPr>
            </w:pPr>
            <w:r w:rsidRPr="008F6E71">
              <w:rPr>
                <w:rFonts w:cs="Arial"/>
                <w:color w:val="000000"/>
                <w:sz w:val="18"/>
                <w:szCs w:val="18"/>
                <w:lang w:val="en-US"/>
              </w:rPr>
              <w:t>1:00 - 1:50</w:t>
            </w:r>
          </w:p>
        </w:tc>
        <w:tc>
          <w:tcPr>
            <w:tcW w:w="1317" w:type="dxa"/>
            <w:tcBorders>
              <w:top w:val="nil"/>
              <w:left w:val="nil"/>
              <w:bottom w:val="single" w:sz="4" w:space="0" w:color="auto"/>
              <w:right w:val="single" w:sz="4" w:space="0" w:color="auto"/>
            </w:tcBorders>
            <w:shd w:val="clear" w:color="000000" w:fill="FFC000"/>
            <w:vAlign w:val="center"/>
          </w:tcPr>
          <w:p w14:paraId="5754A016" w14:textId="041580CD" w:rsidR="00CB2C1B" w:rsidRPr="008F6E71" w:rsidRDefault="00CB2C1B" w:rsidP="00CB2C1B">
            <w:pPr>
              <w:jc w:val="center"/>
              <w:rPr>
                <w:rFonts w:cs="Arial"/>
                <w:color w:val="000000"/>
                <w:sz w:val="18"/>
                <w:szCs w:val="18"/>
                <w:lang w:val="en-US"/>
              </w:rPr>
            </w:pPr>
            <w:r w:rsidRPr="008F6E71">
              <w:rPr>
                <w:rFonts w:cs="Arial"/>
                <w:color w:val="000000"/>
                <w:sz w:val="18"/>
                <w:szCs w:val="18"/>
                <w:lang w:val="en-US"/>
              </w:rPr>
              <w:t>0:30 - 1:00</w:t>
            </w:r>
          </w:p>
        </w:tc>
        <w:tc>
          <w:tcPr>
            <w:tcW w:w="1317" w:type="dxa"/>
            <w:tcBorders>
              <w:top w:val="nil"/>
              <w:left w:val="nil"/>
              <w:bottom w:val="single" w:sz="4" w:space="0" w:color="auto"/>
              <w:right w:val="single" w:sz="4" w:space="0" w:color="auto"/>
            </w:tcBorders>
            <w:shd w:val="clear" w:color="000000" w:fill="FFFFFF"/>
            <w:vAlign w:val="center"/>
          </w:tcPr>
          <w:p w14:paraId="648E4AA0" w14:textId="3F41C86F" w:rsidR="00CB2C1B" w:rsidRPr="008F6E71" w:rsidRDefault="00CB2C1B" w:rsidP="00917791">
            <w:pPr>
              <w:jc w:val="center"/>
              <w:rPr>
                <w:rFonts w:cs="Arial"/>
                <w:color w:val="000000"/>
                <w:sz w:val="18"/>
                <w:szCs w:val="18"/>
                <w:lang w:val="en-US"/>
              </w:rPr>
            </w:pPr>
            <w:r w:rsidRPr="008F6E71">
              <w:rPr>
                <w:rFonts w:cs="Arial"/>
                <w:color w:val="000000"/>
                <w:sz w:val="18"/>
                <w:szCs w:val="18"/>
                <w:lang w:val="en-US"/>
              </w:rPr>
              <w:t>0:</w:t>
            </w:r>
            <w:r w:rsidR="00917791" w:rsidRPr="008F6E71">
              <w:rPr>
                <w:rFonts w:cs="Arial"/>
                <w:color w:val="000000"/>
                <w:sz w:val="18"/>
                <w:szCs w:val="18"/>
                <w:lang w:val="en-US"/>
              </w:rPr>
              <w:t>20</w:t>
            </w:r>
            <w:r w:rsidRPr="008F6E71">
              <w:rPr>
                <w:rFonts w:cs="Arial"/>
                <w:color w:val="000000"/>
                <w:sz w:val="18"/>
                <w:szCs w:val="18"/>
                <w:lang w:val="en-US"/>
              </w:rPr>
              <w:t xml:space="preserve"> - 1:05</w:t>
            </w:r>
          </w:p>
        </w:tc>
        <w:tc>
          <w:tcPr>
            <w:tcW w:w="1317" w:type="dxa"/>
            <w:tcBorders>
              <w:top w:val="nil"/>
              <w:left w:val="nil"/>
              <w:bottom w:val="single" w:sz="4" w:space="0" w:color="auto"/>
              <w:right w:val="single" w:sz="4" w:space="0" w:color="auto"/>
            </w:tcBorders>
            <w:shd w:val="clear" w:color="000000" w:fill="FFFFFF"/>
            <w:vAlign w:val="center"/>
          </w:tcPr>
          <w:p w14:paraId="41D1C5C6" w14:textId="7DE4B5D8" w:rsidR="00CB2C1B" w:rsidRPr="008F6E71" w:rsidRDefault="00CB2C1B" w:rsidP="00CB2C1B">
            <w:pPr>
              <w:jc w:val="center"/>
              <w:rPr>
                <w:rFonts w:cs="Arial"/>
                <w:color w:val="000000"/>
                <w:sz w:val="18"/>
                <w:szCs w:val="18"/>
                <w:lang w:val="en-US"/>
              </w:rPr>
            </w:pPr>
            <w:r w:rsidRPr="008F6E71">
              <w:rPr>
                <w:rFonts w:cs="Arial"/>
                <w:color w:val="000000"/>
                <w:sz w:val="18"/>
                <w:szCs w:val="18"/>
                <w:lang w:val="en-US"/>
              </w:rPr>
              <w:t>0:15 - 0:25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79D1B1E" w14:textId="77777777" w:rsidR="00CB2C1B" w:rsidRPr="008F6E71" w:rsidRDefault="00CB2C1B" w:rsidP="00CB2C1B">
            <w:pPr>
              <w:rPr>
                <w:rFonts w:cs="Arial"/>
                <w:color w:val="000000"/>
                <w:sz w:val="18"/>
                <w:szCs w:val="18"/>
                <w:lang w:val="en-US"/>
              </w:rPr>
            </w:pPr>
          </w:p>
        </w:tc>
      </w:tr>
      <w:tr w:rsidR="00655BCA" w:rsidRPr="008F6E71" w14:paraId="6DA05939" w14:textId="77777777" w:rsidTr="0042652C">
        <w:trPr>
          <w:trHeight w:val="330"/>
        </w:trPr>
        <w:tc>
          <w:tcPr>
            <w:tcW w:w="19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BE9DC35" w14:textId="6F243FD4"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below -8 to -14 °C</w:t>
            </w:r>
            <w:r w:rsidRPr="008F6E71">
              <w:rPr>
                <w:rFonts w:cs="Arial"/>
                <w:color w:val="000000"/>
                <w:sz w:val="18"/>
                <w:szCs w:val="18"/>
                <w:lang w:val="en-US"/>
              </w:rPr>
              <w:br/>
              <w:t>(below 18 to 7 °F)</w:t>
            </w:r>
          </w:p>
        </w:tc>
        <w:tc>
          <w:tcPr>
            <w:tcW w:w="1484" w:type="dxa"/>
            <w:tcBorders>
              <w:top w:val="nil"/>
              <w:left w:val="nil"/>
              <w:bottom w:val="single" w:sz="4" w:space="0" w:color="auto"/>
              <w:right w:val="single" w:sz="4" w:space="0" w:color="auto"/>
            </w:tcBorders>
            <w:shd w:val="clear" w:color="auto" w:fill="auto"/>
            <w:vAlign w:val="center"/>
            <w:hideMark/>
          </w:tcPr>
          <w:p w14:paraId="15B1C136"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F4DF3EE" w14:textId="7CF53DEB"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0:20 - 1:35</w:t>
            </w:r>
          </w:p>
        </w:tc>
        <w:tc>
          <w:tcPr>
            <w:tcW w:w="1317" w:type="dxa"/>
            <w:tcBorders>
              <w:top w:val="nil"/>
              <w:left w:val="nil"/>
              <w:bottom w:val="single" w:sz="4" w:space="0" w:color="auto"/>
              <w:right w:val="single" w:sz="4" w:space="0" w:color="auto"/>
            </w:tcBorders>
            <w:shd w:val="clear" w:color="000000" w:fill="00FF00"/>
            <w:vAlign w:val="center"/>
            <w:hideMark/>
          </w:tcPr>
          <w:p w14:paraId="4C93DDF5" w14:textId="52A00AFA"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1:20 - 1:40</w:t>
            </w:r>
          </w:p>
        </w:tc>
        <w:tc>
          <w:tcPr>
            <w:tcW w:w="1317" w:type="dxa"/>
            <w:tcBorders>
              <w:top w:val="nil"/>
              <w:left w:val="nil"/>
              <w:bottom w:val="single" w:sz="4" w:space="0" w:color="auto"/>
              <w:right w:val="single" w:sz="4" w:space="0" w:color="auto"/>
            </w:tcBorders>
            <w:shd w:val="clear" w:color="000000" w:fill="FFFF00"/>
            <w:vAlign w:val="center"/>
            <w:hideMark/>
          </w:tcPr>
          <w:p w14:paraId="5FB6DA71" w14:textId="72F21C92"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0:45 - 1:20</w:t>
            </w:r>
          </w:p>
        </w:tc>
        <w:tc>
          <w:tcPr>
            <w:tcW w:w="1317" w:type="dxa"/>
            <w:tcBorders>
              <w:top w:val="nil"/>
              <w:left w:val="nil"/>
              <w:bottom w:val="single" w:sz="4" w:space="0" w:color="auto"/>
              <w:right w:val="single" w:sz="4" w:space="0" w:color="auto"/>
            </w:tcBorders>
            <w:shd w:val="clear" w:color="000000" w:fill="FFC000"/>
            <w:vAlign w:val="center"/>
            <w:hideMark/>
          </w:tcPr>
          <w:p w14:paraId="04E7041C" w14:textId="04C6CDE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0:25 - 0:45</w:t>
            </w:r>
          </w:p>
        </w:tc>
        <w:tc>
          <w:tcPr>
            <w:tcW w:w="1317" w:type="dxa"/>
            <w:tcBorders>
              <w:top w:val="nil"/>
              <w:left w:val="nil"/>
              <w:bottom w:val="single" w:sz="4" w:space="0" w:color="auto"/>
              <w:right w:val="single" w:sz="4" w:space="0" w:color="auto"/>
            </w:tcBorders>
            <w:shd w:val="clear" w:color="000000" w:fill="FFFFFF"/>
            <w:vAlign w:val="center"/>
            <w:hideMark/>
          </w:tcPr>
          <w:p w14:paraId="2D955E98" w14:textId="39A6E310"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 xml:space="preserve">0:25 - </w:t>
            </w:r>
            <w:r w:rsidR="0000799C" w:rsidRPr="008F6E71">
              <w:rPr>
                <w:rFonts w:cs="Arial"/>
                <w:color w:val="000000"/>
                <w:sz w:val="18"/>
                <w:szCs w:val="18"/>
                <w:lang w:val="en-US"/>
              </w:rPr>
              <w:t>1:10</w:t>
            </w:r>
            <w:r w:rsidR="00A4302C">
              <w:rPr>
                <w:rFonts w:cs="Arial"/>
                <w:color w:val="000000"/>
                <w:sz w:val="18"/>
                <w:szCs w:val="18"/>
                <w:vertAlign w:val="superscript"/>
                <w:lang w:val="en-US"/>
              </w:rPr>
              <w:t>1</w:t>
            </w:r>
            <w:r w:rsidR="00F23E4C">
              <w:rPr>
                <w:rFonts w:cs="Arial"/>
                <w:color w:val="000000"/>
                <w:sz w:val="18"/>
                <w:szCs w:val="18"/>
                <w:vertAlign w:val="superscript"/>
                <w:lang w:val="en-US"/>
              </w:rPr>
              <w:t>1</w:t>
            </w:r>
          </w:p>
        </w:tc>
        <w:tc>
          <w:tcPr>
            <w:tcW w:w="1317" w:type="dxa"/>
            <w:tcBorders>
              <w:top w:val="nil"/>
              <w:left w:val="nil"/>
              <w:bottom w:val="single" w:sz="4" w:space="0" w:color="auto"/>
              <w:right w:val="single" w:sz="4" w:space="0" w:color="auto"/>
            </w:tcBorders>
            <w:shd w:val="clear" w:color="000000" w:fill="FFFFFF"/>
            <w:vAlign w:val="center"/>
            <w:hideMark/>
          </w:tcPr>
          <w:p w14:paraId="565ABE71" w14:textId="5261B6E0"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0:20 - 0:25</w:t>
            </w:r>
            <w:r w:rsidR="00A4302C">
              <w:rPr>
                <w:rFonts w:cs="Arial"/>
                <w:color w:val="000000"/>
                <w:sz w:val="18"/>
                <w:szCs w:val="18"/>
                <w:vertAlign w:val="superscript"/>
                <w:lang w:val="en-US"/>
              </w:rPr>
              <w:t>1</w:t>
            </w:r>
            <w:r w:rsidR="00F23E4C">
              <w:rPr>
                <w:rFonts w:cs="Arial"/>
                <w:color w:val="000000"/>
                <w:sz w:val="18"/>
                <w:szCs w:val="18"/>
                <w:vertAlign w:val="superscript"/>
                <w:lang w:val="en-US"/>
              </w:rPr>
              <w:t>1</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248CAFE" w14:textId="77777777" w:rsidR="00655BCA" w:rsidRPr="008F6E71" w:rsidRDefault="00655BCA" w:rsidP="00655BCA">
            <w:pPr>
              <w:rPr>
                <w:rFonts w:cs="Arial"/>
                <w:color w:val="000000"/>
                <w:sz w:val="18"/>
                <w:szCs w:val="18"/>
                <w:lang w:val="en-US"/>
              </w:rPr>
            </w:pPr>
          </w:p>
        </w:tc>
      </w:tr>
      <w:tr w:rsidR="00655BCA" w:rsidRPr="008F6E71" w14:paraId="529823C5" w14:textId="77777777" w:rsidTr="0042652C">
        <w:trPr>
          <w:trHeight w:val="330"/>
        </w:trPr>
        <w:tc>
          <w:tcPr>
            <w:tcW w:w="1980" w:type="dxa"/>
            <w:vMerge/>
            <w:tcBorders>
              <w:top w:val="nil"/>
              <w:left w:val="single" w:sz="4" w:space="0" w:color="auto"/>
              <w:bottom w:val="single" w:sz="4" w:space="0" w:color="000000"/>
              <w:right w:val="single" w:sz="4" w:space="0" w:color="auto"/>
            </w:tcBorders>
            <w:vAlign w:val="center"/>
            <w:hideMark/>
          </w:tcPr>
          <w:p w14:paraId="3B8BCFBA" w14:textId="77777777" w:rsidR="00655BCA" w:rsidRPr="008F6E71" w:rsidRDefault="00655BCA" w:rsidP="00655BCA">
            <w:pPr>
              <w:rPr>
                <w:rFonts w:cs="Arial"/>
                <w:color w:val="000000"/>
                <w:sz w:val="18"/>
                <w:szCs w:val="18"/>
                <w:lang w:val="en-US"/>
              </w:rPr>
            </w:pPr>
          </w:p>
        </w:tc>
        <w:tc>
          <w:tcPr>
            <w:tcW w:w="1484" w:type="dxa"/>
            <w:tcBorders>
              <w:top w:val="nil"/>
              <w:left w:val="nil"/>
              <w:bottom w:val="single" w:sz="4" w:space="0" w:color="auto"/>
              <w:right w:val="single" w:sz="4" w:space="0" w:color="auto"/>
            </w:tcBorders>
            <w:shd w:val="clear" w:color="auto" w:fill="auto"/>
            <w:vAlign w:val="center"/>
            <w:hideMark/>
          </w:tcPr>
          <w:p w14:paraId="7DACDB52"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6B66E74D" w14:textId="27A8AF23" w:rsidR="00655BCA" w:rsidRPr="008F6E71" w:rsidRDefault="00655BCA" w:rsidP="00CB2C1B">
            <w:pPr>
              <w:jc w:val="center"/>
              <w:rPr>
                <w:rFonts w:cs="Arial"/>
                <w:color w:val="000000"/>
                <w:sz w:val="18"/>
                <w:szCs w:val="18"/>
                <w:lang w:val="en-US"/>
              </w:rPr>
            </w:pPr>
            <w:r w:rsidRPr="008F6E71">
              <w:rPr>
                <w:rFonts w:cs="Arial"/>
                <w:color w:val="000000"/>
                <w:sz w:val="18"/>
                <w:szCs w:val="18"/>
                <w:lang w:val="en-US"/>
              </w:rPr>
              <w:t xml:space="preserve">0:30 - </w:t>
            </w:r>
            <w:r w:rsidR="00CB2C1B" w:rsidRPr="008F6E71">
              <w:rPr>
                <w:rFonts w:cs="Arial"/>
                <w:color w:val="000000"/>
                <w:sz w:val="18"/>
                <w:szCs w:val="18"/>
                <w:lang w:val="en-US"/>
              </w:rPr>
              <w:t>1:20</w:t>
            </w:r>
          </w:p>
        </w:tc>
        <w:tc>
          <w:tcPr>
            <w:tcW w:w="1317" w:type="dxa"/>
            <w:tcBorders>
              <w:top w:val="nil"/>
              <w:left w:val="nil"/>
              <w:bottom w:val="single" w:sz="4" w:space="0" w:color="auto"/>
              <w:right w:val="single" w:sz="4" w:space="0" w:color="auto"/>
            </w:tcBorders>
            <w:shd w:val="clear" w:color="000000" w:fill="00FF00"/>
            <w:vAlign w:val="center"/>
            <w:hideMark/>
          </w:tcPr>
          <w:p w14:paraId="65C46164" w14:textId="684CD445"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1:40 - 2:00</w:t>
            </w:r>
          </w:p>
        </w:tc>
        <w:tc>
          <w:tcPr>
            <w:tcW w:w="1317" w:type="dxa"/>
            <w:tcBorders>
              <w:top w:val="nil"/>
              <w:left w:val="nil"/>
              <w:bottom w:val="single" w:sz="4" w:space="0" w:color="auto"/>
              <w:right w:val="single" w:sz="4" w:space="0" w:color="auto"/>
            </w:tcBorders>
            <w:shd w:val="clear" w:color="000000" w:fill="FFFF00"/>
            <w:vAlign w:val="center"/>
            <w:hideMark/>
          </w:tcPr>
          <w:p w14:paraId="39D9333D" w14:textId="3180612E"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0:45 - 1:40</w:t>
            </w:r>
          </w:p>
        </w:tc>
        <w:tc>
          <w:tcPr>
            <w:tcW w:w="1317" w:type="dxa"/>
            <w:tcBorders>
              <w:top w:val="nil"/>
              <w:left w:val="nil"/>
              <w:bottom w:val="single" w:sz="4" w:space="0" w:color="auto"/>
              <w:right w:val="single" w:sz="4" w:space="0" w:color="auto"/>
            </w:tcBorders>
            <w:shd w:val="clear" w:color="000000" w:fill="FFC000"/>
            <w:vAlign w:val="center"/>
            <w:hideMark/>
          </w:tcPr>
          <w:p w14:paraId="5C8F72F1" w14:textId="62F10D25"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0:20 - 0:45</w:t>
            </w:r>
          </w:p>
        </w:tc>
        <w:tc>
          <w:tcPr>
            <w:tcW w:w="1317" w:type="dxa"/>
            <w:tcBorders>
              <w:top w:val="nil"/>
              <w:left w:val="nil"/>
              <w:bottom w:val="single" w:sz="4" w:space="0" w:color="auto"/>
              <w:right w:val="single" w:sz="4" w:space="0" w:color="auto"/>
            </w:tcBorders>
            <w:shd w:val="clear" w:color="000000" w:fill="FFFFFF"/>
            <w:vAlign w:val="center"/>
            <w:hideMark/>
          </w:tcPr>
          <w:p w14:paraId="063961D8" w14:textId="09B195F5" w:rsidR="00655BCA" w:rsidRPr="008F6E71" w:rsidRDefault="00CB2C1B" w:rsidP="00655BCA">
            <w:pPr>
              <w:jc w:val="center"/>
              <w:rPr>
                <w:rFonts w:cs="Arial"/>
                <w:color w:val="000000"/>
                <w:sz w:val="18"/>
                <w:szCs w:val="18"/>
                <w:lang w:val="en-US"/>
              </w:rPr>
            </w:pPr>
            <w:r w:rsidRPr="008F6E71">
              <w:rPr>
                <w:rFonts w:cs="Arial"/>
                <w:color w:val="000000"/>
                <w:sz w:val="18"/>
                <w:szCs w:val="18"/>
                <w:lang w:val="en-US"/>
              </w:rPr>
              <w:t>0:20</w:t>
            </w:r>
            <w:r w:rsidR="00655BCA" w:rsidRPr="008F6E71">
              <w:rPr>
                <w:rFonts w:cs="Arial"/>
                <w:color w:val="000000"/>
                <w:sz w:val="18"/>
                <w:szCs w:val="18"/>
                <w:lang w:val="en-US"/>
              </w:rPr>
              <w:t xml:space="preserve"> - 1:05</w:t>
            </w:r>
            <w:r w:rsidR="00A4302C">
              <w:rPr>
                <w:rFonts w:cs="Arial"/>
                <w:color w:val="000000"/>
                <w:sz w:val="18"/>
                <w:szCs w:val="18"/>
                <w:vertAlign w:val="superscript"/>
                <w:lang w:val="en-US"/>
              </w:rPr>
              <w:t>1</w:t>
            </w:r>
            <w:r w:rsidR="00F23E4C">
              <w:rPr>
                <w:rFonts w:cs="Arial"/>
                <w:color w:val="000000"/>
                <w:sz w:val="18"/>
                <w:szCs w:val="18"/>
                <w:vertAlign w:val="superscript"/>
                <w:lang w:val="en-US"/>
              </w:rPr>
              <w:t>1</w:t>
            </w:r>
          </w:p>
        </w:tc>
        <w:tc>
          <w:tcPr>
            <w:tcW w:w="1317" w:type="dxa"/>
            <w:tcBorders>
              <w:top w:val="nil"/>
              <w:left w:val="nil"/>
              <w:bottom w:val="single" w:sz="4" w:space="0" w:color="auto"/>
              <w:right w:val="single" w:sz="4" w:space="0" w:color="auto"/>
            </w:tcBorders>
            <w:shd w:val="clear" w:color="000000" w:fill="FFFFFF"/>
            <w:vAlign w:val="center"/>
            <w:hideMark/>
          </w:tcPr>
          <w:p w14:paraId="626B4A39" w14:textId="7CD27EAA"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0:15 - 0:25</w:t>
            </w:r>
            <w:r w:rsidR="00A4302C">
              <w:rPr>
                <w:rFonts w:cs="Arial"/>
                <w:color w:val="000000"/>
                <w:sz w:val="18"/>
                <w:szCs w:val="18"/>
                <w:vertAlign w:val="superscript"/>
                <w:lang w:val="en-US"/>
              </w:rPr>
              <w:t>1</w:t>
            </w:r>
            <w:r w:rsidR="00F23E4C">
              <w:rPr>
                <w:rFonts w:cs="Arial"/>
                <w:color w:val="000000"/>
                <w:sz w:val="18"/>
                <w:szCs w:val="18"/>
                <w:vertAlign w:val="superscript"/>
                <w:lang w:val="en-US"/>
              </w:rPr>
              <w:t>1</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90B53BC" w14:textId="77777777" w:rsidR="00655BCA" w:rsidRPr="008F6E71" w:rsidRDefault="00655BCA" w:rsidP="00655BCA">
            <w:pPr>
              <w:rPr>
                <w:rFonts w:cs="Arial"/>
                <w:color w:val="000000"/>
                <w:sz w:val="18"/>
                <w:szCs w:val="18"/>
                <w:lang w:val="en-US"/>
              </w:rPr>
            </w:pPr>
          </w:p>
        </w:tc>
      </w:tr>
      <w:tr w:rsidR="00655BCA" w:rsidRPr="008F6E71" w14:paraId="70A74F56" w14:textId="77777777" w:rsidTr="0042652C">
        <w:trPr>
          <w:trHeight w:val="480"/>
        </w:trPr>
        <w:tc>
          <w:tcPr>
            <w:tcW w:w="1980" w:type="dxa"/>
            <w:tcBorders>
              <w:top w:val="nil"/>
              <w:left w:val="single" w:sz="4" w:space="0" w:color="auto"/>
              <w:bottom w:val="single" w:sz="4" w:space="0" w:color="auto"/>
              <w:right w:val="single" w:sz="4" w:space="0" w:color="auto"/>
            </w:tcBorders>
            <w:shd w:val="clear" w:color="000000" w:fill="FFFFFF"/>
            <w:vAlign w:val="center"/>
            <w:hideMark/>
          </w:tcPr>
          <w:p w14:paraId="31A1198E" w14:textId="2444D87A"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below -14 to -18 °C</w:t>
            </w:r>
            <w:r w:rsidRPr="008F6E71">
              <w:rPr>
                <w:rFonts w:cs="Arial"/>
                <w:color w:val="000000"/>
                <w:sz w:val="18"/>
                <w:szCs w:val="18"/>
                <w:lang w:val="en-US"/>
              </w:rPr>
              <w:br/>
              <w:t>(below 7 to 0 °F)</w:t>
            </w:r>
          </w:p>
        </w:tc>
        <w:tc>
          <w:tcPr>
            <w:tcW w:w="1484" w:type="dxa"/>
            <w:tcBorders>
              <w:top w:val="nil"/>
              <w:left w:val="nil"/>
              <w:bottom w:val="single" w:sz="4" w:space="0" w:color="auto"/>
              <w:right w:val="single" w:sz="4" w:space="0" w:color="auto"/>
            </w:tcBorders>
            <w:shd w:val="clear" w:color="auto" w:fill="auto"/>
            <w:vAlign w:val="center"/>
            <w:hideMark/>
          </w:tcPr>
          <w:p w14:paraId="0C5E2006"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1FF4BF1" w14:textId="009DCB5D"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 xml:space="preserve">0:20 - </w:t>
            </w:r>
            <w:r w:rsidR="00E972C2" w:rsidRPr="008F6E71">
              <w:rPr>
                <w:rFonts w:cs="Arial"/>
                <w:color w:val="000000"/>
                <w:sz w:val="18"/>
                <w:szCs w:val="18"/>
                <w:lang w:val="en-US"/>
              </w:rPr>
              <w:t>0:35</w:t>
            </w:r>
          </w:p>
        </w:tc>
        <w:tc>
          <w:tcPr>
            <w:tcW w:w="1317" w:type="dxa"/>
            <w:tcBorders>
              <w:top w:val="nil"/>
              <w:left w:val="nil"/>
              <w:bottom w:val="single" w:sz="4" w:space="0" w:color="auto"/>
              <w:right w:val="single" w:sz="4" w:space="0" w:color="auto"/>
            </w:tcBorders>
            <w:shd w:val="clear" w:color="000000" w:fill="00FF00"/>
            <w:vAlign w:val="center"/>
            <w:hideMark/>
          </w:tcPr>
          <w:p w14:paraId="0A111427" w14:textId="31CE2026" w:rsidR="00655BCA" w:rsidRPr="008F6E71" w:rsidRDefault="00655BCA" w:rsidP="00BD5473">
            <w:pPr>
              <w:jc w:val="center"/>
              <w:rPr>
                <w:rFonts w:cs="Arial"/>
                <w:color w:val="000000"/>
                <w:sz w:val="18"/>
                <w:szCs w:val="18"/>
                <w:lang w:val="en-US"/>
              </w:rPr>
            </w:pPr>
            <w:r w:rsidRPr="008F6E71">
              <w:rPr>
                <w:rFonts w:cs="Arial"/>
                <w:color w:val="000000"/>
                <w:sz w:val="18"/>
                <w:szCs w:val="18"/>
                <w:lang w:val="en-US"/>
              </w:rPr>
              <w:t>0:</w:t>
            </w:r>
            <w:r w:rsidR="00BD5473" w:rsidRPr="008F6E71">
              <w:rPr>
                <w:rFonts w:cs="Arial"/>
                <w:color w:val="000000"/>
                <w:sz w:val="18"/>
                <w:szCs w:val="18"/>
                <w:lang w:val="en-US"/>
              </w:rPr>
              <w:t xml:space="preserve">30 </w:t>
            </w:r>
            <w:r w:rsidRPr="008F6E71">
              <w:rPr>
                <w:rFonts w:cs="Arial"/>
                <w:color w:val="000000"/>
                <w:sz w:val="18"/>
                <w:szCs w:val="18"/>
                <w:lang w:val="en-US"/>
              </w:rPr>
              <w:t>- 0:</w:t>
            </w:r>
            <w:r w:rsidR="00BD5473" w:rsidRPr="008F6E71">
              <w:rPr>
                <w:rFonts w:cs="Arial"/>
                <w:color w:val="000000"/>
                <w:sz w:val="18"/>
                <w:szCs w:val="18"/>
                <w:lang w:val="en-US"/>
              </w:rPr>
              <w:t>45</w:t>
            </w:r>
          </w:p>
        </w:tc>
        <w:tc>
          <w:tcPr>
            <w:tcW w:w="1317" w:type="dxa"/>
            <w:tcBorders>
              <w:top w:val="nil"/>
              <w:left w:val="nil"/>
              <w:bottom w:val="single" w:sz="4" w:space="0" w:color="auto"/>
              <w:right w:val="single" w:sz="4" w:space="0" w:color="auto"/>
            </w:tcBorders>
            <w:shd w:val="clear" w:color="000000" w:fill="FFFF00"/>
            <w:vAlign w:val="center"/>
            <w:hideMark/>
          </w:tcPr>
          <w:p w14:paraId="4C3EC71A" w14:textId="58A23A22" w:rsidR="00655BCA" w:rsidRPr="008F6E71" w:rsidRDefault="00655BCA" w:rsidP="00BD5473">
            <w:pPr>
              <w:jc w:val="center"/>
              <w:rPr>
                <w:rFonts w:cs="Arial"/>
                <w:color w:val="000000"/>
                <w:sz w:val="18"/>
                <w:szCs w:val="18"/>
                <w:lang w:val="en-US"/>
              </w:rPr>
            </w:pPr>
            <w:r w:rsidRPr="008F6E71">
              <w:rPr>
                <w:rFonts w:cs="Arial"/>
                <w:color w:val="000000"/>
                <w:sz w:val="18"/>
                <w:szCs w:val="18"/>
                <w:lang w:val="en-US"/>
              </w:rPr>
              <w:t>0:</w:t>
            </w:r>
            <w:r w:rsidR="00BD5473" w:rsidRPr="008F6E71">
              <w:rPr>
                <w:rFonts w:cs="Arial"/>
                <w:color w:val="000000"/>
                <w:sz w:val="18"/>
                <w:szCs w:val="18"/>
                <w:lang w:val="en-US"/>
              </w:rPr>
              <w:t xml:space="preserve">09 </w:t>
            </w:r>
            <w:r w:rsidRPr="008F6E71">
              <w:rPr>
                <w:rFonts w:cs="Arial"/>
                <w:color w:val="000000"/>
                <w:sz w:val="18"/>
                <w:szCs w:val="18"/>
                <w:lang w:val="en-US"/>
              </w:rPr>
              <w:t>- 0:</w:t>
            </w:r>
            <w:r w:rsidR="00BD5473" w:rsidRPr="008F6E71">
              <w:rPr>
                <w:rFonts w:cs="Arial"/>
                <w:color w:val="000000"/>
                <w:sz w:val="18"/>
                <w:szCs w:val="18"/>
                <w:lang w:val="en-US"/>
              </w:rPr>
              <w:t>30</w:t>
            </w:r>
          </w:p>
        </w:tc>
        <w:tc>
          <w:tcPr>
            <w:tcW w:w="1317" w:type="dxa"/>
            <w:tcBorders>
              <w:top w:val="nil"/>
              <w:left w:val="nil"/>
              <w:bottom w:val="single" w:sz="4" w:space="0" w:color="auto"/>
              <w:right w:val="single" w:sz="4" w:space="0" w:color="auto"/>
            </w:tcBorders>
            <w:shd w:val="clear" w:color="000000" w:fill="FFC000"/>
            <w:vAlign w:val="center"/>
            <w:hideMark/>
          </w:tcPr>
          <w:p w14:paraId="1F690D5C" w14:textId="3C04657E" w:rsidR="00655BCA" w:rsidRPr="008F6E71" w:rsidRDefault="00655BCA" w:rsidP="00BD5473">
            <w:pPr>
              <w:jc w:val="center"/>
              <w:rPr>
                <w:rFonts w:cs="Arial"/>
                <w:color w:val="000000"/>
                <w:sz w:val="18"/>
                <w:szCs w:val="18"/>
                <w:lang w:val="en-US"/>
              </w:rPr>
            </w:pPr>
            <w:r w:rsidRPr="008F6E71">
              <w:rPr>
                <w:rFonts w:cs="Arial"/>
                <w:color w:val="000000"/>
                <w:sz w:val="18"/>
                <w:szCs w:val="18"/>
                <w:lang w:val="en-US"/>
              </w:rPr>
              <w:t>0:</w:t>
            </w:r>
            <w:r w:rsidR="00BD5473" w:rsidRPr="008F6E71">
              <w:rPr>
                <w:rFonts w:cs="Arial"/>
                <w:color w:val="000000"/>
                <w:sz w:val="18"/>
                <w:szCs w:val="18"/>
                <w:lang w:val="en-US"/>
              </w:rPr>
              <w:t xml:space="preserve">02 </w:t>
            </w:r>
            <w:r w:rsidRPr="008F6E71">
              <w:rPr>
                <w:rFonts w:cs="Arial"/>
                <w:color w:val="000000"/>
                <w:sz w:val="18"/>
                <w:szCs w:val="18"/>
                <w:lang w:val="en-US"/>
              </w:rPr>
              <w:t>- 0:</w:t>
            </w:r>
            <w:r w:rsidR="00BD5473" w:rsidRPr="008F6E71">
              <w:rPr>
                <w:rFonts w:cs="Arial"/>
                <w:color w:val="000000"/>
                <w:sz w:val="18"/>
                <w:szCs w:val="18"/>
                <w:lang w:val="en-US"/>
              </w:rPr>
              <w:t>09</w:t>
            </w:r>
          </w:p>
        </w:tc>
        <w:tc>
          <w:tcPr>
            <w:tcW w:w="2634" w:type="dxa"/>
            <w:gridSpan w:val="2"/>
            <w:tcBorders>
              <w:top w:val="single" w:sz="4" w:space="0" w:color="auto"/>
              <w:left w:val="nil"/>
              <w:bottom w:val="nil"/>
              <w:right w:val="nil"/>
            </w:tcBorders>
            <w:shd w:val="clear" w:color="auto" w:fill="FF5E5E"/>
            <w:vAlign w:val="center"/>
            <w:hideMark/>
          </w:tcPr>
          <w:p w14:paraId="1C323EE4"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EA37AB5" w14:textId="77777777" w:rsidR="00655BCA" w:rsidRPr="008F6E71" w:rsidRDefault="00655BCA" w:rsidP="00655BCA">
            <w:pPr>
              <w:rPr>
                <w:rFonts w:cs="Arial"/>
                <w:color w:val="000000"/>
                <w:sz w:val="18"/>
                <w:szCs w:val="18"/>
                <w:lang w:val="en-US"/>
              </w:rPr>
            </w:pPr>
          </w:p>
        </w:tc>
      </w:tr>
      <w:tr w:rsidR="00655BCA" w:rsidRPr="008F6E71" w14:paraId="1049F67E" w14:textId="77777777" w:rsidTr="0042652C">
        <w:trPr>
          <w:trHeight w:val="480"/>
        </w:trPr>
        <w:tc>
          <w:tcPr>
            <w:tcW w:w="1980" w:type="dxa"/>
            <w:tcBorders>
              <w:top w:val="nil"/>
              <w:left w:val="single" w:sz="4" w:space="0" w:color="auto"/>
              <w:bottom w:val="single" w:sz="4" w:space="0" w:color="auto"/>
              <w:right w:val="single" w:sz="4" w:space="0" w:color="auto"/>
            </w:tcBorders>
            <w:shd w:val="clear" w:color="000000" w:fill="FFFFFF"/>
            <w:vAlign w:val="center"/>
            <w:hideMark/>
          </w:tcPr>
          <w:p w14:paraId="5D9B916C" w14:textId="32523579"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below -18 to -25 °C</w:t>
            </w:r>
            <w:r w:rsidR="00A4302C">
              <w:rPr>
                <w:rFonts w:cs="Arial"/>
                <w:color w:val="000000"/>
                <w:sz w:val="18"/>
                <w:szCs w:val="18"/>
                <w:vertAlign w:val="superscript"/>
                <w:lang w:val="en-US"/>
              </w:rPr>
              <w:t>1</w:t>
            </w:r>
            <w:r w:rsidR="00F23E4C">
              <w:rPr>
                <w:rFonts w:cs="Arial"/>
                <w:color w:val="000000"/>
                <w:sz w:val="18"/>
                <w:szCs w:val="18"/>
                <w:vertAlign w:val="superscript"/>
                <w:lang w:val="en-US"/>
              </w:rPr>
              <w:t>2</w:t>
            </w:r>
            <w:r w:rsidRPr="008F6E71">
              <w:rPr>
                <w:rFonts w:cs="Arial"/>
                <w:color w:val="000000"/>
                <w:sz w:val="18"/>
                <w:szCs w:val="18"/>
                <w:lang w:val="en-US"/>
              </w:rPr>
              <w:br/>
              <w:t>(below 0 to -13 °F)</w:t>
            </w:r>
          </w:p>
        </w:tc>
        <w:tc>
          <w:tcPr>
            <w:tcW w:w="1484" w:type="dxa"/>
            <w:tcBorders>
              <w:top w:val="nil"/>
              <w:left w:val="nil"/>
              <w:bottom w:val="single" w:sz="4" w:space="0" w:color="auto"/>
              <w:right w:val="single" w:sz="4" w:space="0" w:color="auto"/>
            </w:tcBorders>
            <w:shd w:val="clear" w:color="auto" w:fill="auto"/>
            <w:vAlign w:val="center"/>
            <w:hideMark/>
          </w:tcPr>
          <w:p w14:paraId="3426CDC0"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FB01FB5" w14:textId="587A0D59"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 xml:space="preserve">0:20 - </w:t>
            </w:r>
            <w:r w:rsidR="00E972C2" w:rsidRPr="008F6E71">
              <w:rPr>
                <w:rFonts w:cs="Arial"/>
                <w:color w:val="000000"/>
                <w:sz w:val="18"/>
                <w:szCs w:val="18"/>
                <w:lang w:val="en-US"/>
              </w:rPr>
              <w:t>0:35</w:t>
            </w:r>
          </w:p>
        </w:tc>
        <w:tc>
          <w:tcPr>
            <w:tcW w:w="1317" w:type="dxa"/>
            <w:tcBorders>
              <w:top w:val="nil"/>
              <w:left w:val="nil"/>
              <w:bottom w:val="single" w:sz="4" w:space="0" w:color="auto"/>
              <w:right w:val="single" w:sz="4" w:space="0" w:color="auto"/>
            </w:tcBorders>
            <w:shd w:val="clear" w:color="000000" w:fill="00FF00"/>
            <w:vAlign w:val="center"/>
            <w:hideMark/>
          </w:tcPr>
          <w:p w14:paraId="32BD3E3E" w14:textId="6763B600" w:rsidR="00655BCA" w:rsidRPr="008F6E71" w:rsidRDefault="00655BCA" w:rsidP="00BD5473">
            <w:pPr>
              <w:jc w:val="center"/>
              <w:rPr>
                <w:rFonts w:cs="Arial"/>
                <w:color w:val="000000"/>
                <w:sz w:val="18"/>
                <w:szCs w:val="18"/>
                <w:lang w:val="en-US"/>
              </w:rPr>
            </w:pPr>
            <w:r w:rsidRPr="008F6E71">
              <w:rPr>
                <w:rFonts w:cs="Arial"/>
                <w:color w:val="000000"/>
                <w:sz w:val="18"/>
                <w:szCs w:val="18"/>
                <w:lang w:val="en-US"/>
              </w:rPr>
              <w:t>0:</w:t>
            </w:r>
            <w:r w:rsidR="00BD5473" w:rsidRPr="008F6E71">
              <w:rPr>
                <w:rFonts w:cs="Arial"/>
                <w:color w:val="000000"/>
                <w:sz w:val="18"/>
                <w:szCs w:val="18"/>
                <w:lang w:val="en-US"/>
              </w:rPr>
              <w:t xml:space="preserve">10 </w:t>
            </w:r>
            <w:r w:rsidRPr="008F6E71">
              <w:rPr>
                <w:rFonts w:cs="Arial"/>
                <w:color w:val="000000"/>
                <w:sz w:val="18"/>
                <w:szCs w:val="18"/>
                <w:lang w:val="en-US"/>
              </w:rPr>
              <w:t>- 0:</w:t>
            </w:r>
            <w:r w:rsidR="00BD5473" w:rsidRPr="008F6E71">
              <w:rPr>
                <w:rFonts w:cs="Arial"/>
                <w:color w:val="000000"/>
                <w:sz w:val="18"/>
                <w:szCs w:val="18"/>
                <w:lang w:val="en-US"/>
              </w:rPr>
              <w:t>20</w:t>
            </w:r>
          </w:p>
        </w:tc>
        <w:tc>
          <w:tcPr>
            <w:tcW w:w="1317" w:type="dxa"/>
            <w:tcBorders>
              <w:top w:val="nil"/>
              <w:left w:val="nil"/>
              <w:bottom w:val="single" w:sz="4" w:space="0" w:color="auto"/>
              <w:right w:val="single" w:sz="4" w:space="0" w:color="auto"/>
            </w:tcBorders>
            <w:shd w:val="clear" w:color="000000" w:fill="FFFF00"/>
            <w:vAlign w:val="center"/>
            <w:hideMark/>
          </w:tcPr>
          <w:p w14:paraId="2109A20C" w14:textId="774A12CF" w:rsidR="00655BCA" w:rsidRPr="008F6E71" w:rsidRDefault="00655BCA" w:rsidP="00BD5473">
            <w:pPr>
              <w:jc w:val="center"/>
              <w:rPr>
                <w:rFonts w:cs="Arial"/>
                <w:color w:val="000000"/>
                <w:sz w:val="18"/>
                <w:szCs w:val="18"/>
                <w:lang w:val="en-US"/>
              </w:rPr>
            </w:pPr>
            <w:r w:rsidRPr="008F6E71">
              <w:rPr>
                <w:rFonts w:cs="Arial"/>
                <w:color w:val="000000"/>
                <w:sz w:val="18"/>
                <w:szCs w:val="18"/>
                <w:lang w:val="en-US"/>
              </w:rPr>
              <w:t>0:</w:t>
            </w:r>
            <w:r w:rsidR="00BD5473" w:rsidRPr="008F6E71">
              <w:rPr>
                <w:rFonts w:cs="Arial"/>
                <w:color w:val="000000"/>
                <w:sz w:val="18"/>
                <w:szCs w:val="18"/>
                <w:lang w:val="en-US"/>
              </w:rPr>
              <w:t xml:space="preserve">03 </w:t>
            </w:r>
            <w:r w:rsidRPr="008F6E71">
              <w:rPr>
                <w:rFonts w:cs="Arial"/>
                <w:color w:val="000000"/>
                <w:sz w:val="18"/>
                <w:szCs w:val="18"/>
                <w:lang w:val="en-US"/>
              </w:rPr>
              <w:t>- 0:</w:t>
            </w:r>
            <w:r w:rsidR="00BD5473" w:rsidRPr="008F6E71">
              <w:rPr>
                <w:rFonts w:cs="Arial"/>
                <w:color w:val="000000"/>
                <w:sz w:val="18"/>
                <w:szCs w:val="18"/>
                <w:lang w:val="en-US"/>
              </w:rPr>
              <w:t>10</w:t>
            </w:r>
          </w:p>
        </w:tc>
        <w:tc>
          <w:tcPr>
            <w:tcW w:w="1317" w:type="dxa"/>
            <w:tcBorders>
              <w:top w:val="nil"/>
              <w:left w:val="nil"/>
              <w:bottom w:val="single" w:sz="4" w:space="0" w:color="auto"/>
              <w:right w:val="single" w:sz="4" w:space="0" w:color="auto"/>
            </w:tcBorders>
            <w:shd w:val="clear" w:color="000000" w:fill="FFC000"/>
            <w:vAlign w:val="center"/>
            <w:hideMark/>
          </w:tcPr>
          <w:p w14:paraId="099A71D1" w14:textId="6FC09638" w:rsidR="00655BCA" w:rsidRPr="008F6E71" w:rsidRDefault="00655BCA" w:rsidP="00BD5473">
            <w:pPr>
              <w:jc w:val="center"/>
              <w:rPr>
                <w:rFonts w:cs="Arial"/>
                <w:color w:val="000000"/>
                <w:sz w:val="18"/>
                <w:szCs w:val="18"/>
                <w:lang w:val="en-US"/>
              </w:rPr>
            </w:pPr>
            <w:r w:rsidRPr="008F6E71">
              <w:rPr>
                <w:rFonts w:cs="Arial"/>
                <w:color w:val="000000"/>
                <w:sz w:val="18"/>
                <w:szCs w:val="18"/>
                <w:lang w:val="en-US"/>
              </w:rPr>
              <w:t>0:</w:t>
            </w:r>
            <w:r w:rsidR="00BD5473" w:rsidRPr="008F6E71">
              <w:rPr>
                <w:rFonts w:cs="Arial"/>
                <w:color w:val="000000"/>
                <w:sz w:val="18"/>
                <w:szCs w:val="18"/>
                <w:lang w:val="en-US"/>
              </w:rPr>
              <w:t xml:space="preserve">01 </w:t>
            </w:r>
            <w:r w:rsidRPr="008F6E71">
              <w:rPr>
                <w:rFonts w:cs="Arial"/>
                <w:color w:val="000000"/>
                <w:sz w:val="18"/>
                <w:szCs w:val="18"/>
                <w:lang w:val="en-US"/>
              </w:rPr>
              <w:t>- 0:</w:t>
            </w:r>
            <w:r w:rsidR="00BD5473" w:rsidRPr="008F6E71">
              <w:rPr>
                <w:rFonts w:cs="Arial"/>
                <w:color w:val="000000"/>
                <w:sz w:val="18"/>
                <w:szCs w:val="18"/>
                <w:lang w:val="en-US"/>
              </w:rPr>
              <w:t>03</w:t>
            </w:r>
          </w:p>
        </w:tc>
        <w:tc>
          <w:tcPr>
            <w:tcW w:w="1317" w:type="dxa"/>
            <w:tcBorders>
              <w:top w:val="nil"/>
              <w:left w:val="nil"/>
              <w:bottom w:val="nil"/>
              <w:right w:val="nil"/>
            </w:tcBorders>
            <w:shd w:val="clear" w:color="auto" w:fill="FF5E5E"/>
            <w:vAlign w:val="center"/>
            <w:hideMark/>
          </w:tcPr>
          <w:p w14:paraId="050D0F09"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610670E8"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4F266DAA" w14:textId="77777777" w:rsidR="00655BCA" w:rsidRPr="008F6E71" w:rsidRDefault="00655BCA" w:rsidP="00655BCA">
            <w:pPr>
              <w:rPr>
                <w:rFonts w:cs="Arial"/>
                <w:color w:val="000000"/>
                <w:sz w:val="18"/>
                <w:szCs w:val="18"/>
                <w:lang w:val="en-US"/>
              </w:rPr>
            </w:pPr>
          </w:p>
        </w:tc>
      </w:tr>
      <w:tr w:rsidR="00655BCA" w:rsidRPr="008F6E71" w14:paraId="1EFBAC0A" w14:textId="77777777" w:rsidTr="0042652C">
        <w:trPr>
          <w:trHeight w:val="48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081EA30" w14:textId="16DA2439"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below -25 °C to LOUT</w:t>
            </w:r>
            <w:r w:rsidR="00A4302C">
              <w:rPr>
                <w:rFonts w:cs="Arial"/>
                <w:color w:val="000000"/>
                <w:sz w:val="18"/>
                <w:szCs w:val="18"/>
                <w:vertAlign w:val="superscript"/>
                <w:lang w:val="en-US"/>
              </w:rPr>
              <w:t>1</w:t>
            </w:r>
            <w:r w:rsidR="00F23E4C">
              <w:rPr>
                <w:rFonts w:cs="Arial"/>
                <w:color w:val="000000"/>
                <w:sz w:val="18"/>
                <w:szCs w:val="18"/>
                <w:vertAlign w:val="superscript"/>
                <w:lang w:val="en-US"/>
              </w:rPr>
              <w:t>2</w:t>
            </w:r>
            <w:r w:rsidRPr="008F6E71">
              <w:rPr>
                <w:rFonts w:cs="Arial"/>
                <w:color w:val="000000"/>
                <w:sz w:val="18"/>
                <w:szCs w:val="18"/>
                <w:lang w:val="en-US"/>
              </w:rPr>
              <w:br/>
              <w:t>(below -13 °F to LOUT)</w:t>
            </w:r>
          </w:p>
        </w:tc>
        <w:tc>
          <w:tcPr>
            <w:tcW w:w="1484" w:type="dxa"/>
            <w:tcBorders>
              <w:top w:val="nil"/>
              <w:left w:val="nil"/>
              <w:bottom w:val="single" w:sz="4" w:space="0" w:color="auto"/>
              <w:right w:val="single" w:sz="4" w:space="0" w:color="auto"/>
            </w:tcBorders>
            <w:shd w:val="clear" w:color="auto" w:fill="auto"/>
            <w:vAlign w:val="center"/>
            <w:hideMark/>
          </w:tcPr>
          <w:p w14:paraId="1301DF93"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9EABD5B" w14:textId="262C92CA" w:rsidR="00655BCA" w:rsidRPr="008F6E71" w:rsidRDefault="00E972C2" w:rsidP="00655BCA">
            <w:pPr>
              <w:jc w:val="center"/>
              <w:rPr>
                <w:rFonts w:cs="Arial"/>
                <w:color w:val="000000"/>
                <w:sz w:val="18"/>
                <w:szCs w:val="18"/>
                <w:lang w:val="en-US"/>
              </w:rPr>
            </w:pPr>
            <w:r w:rsidRPr="008F6E71">
              <w:rPr>
                <w:rFonts w:cs="Arial"/>
                <w:color w:val="000000"/>
                <w:sz w:val="18"/>
                <w:szCs w:val="18"/>
                <w:lang w:val="en-US"/>
              </w:rPr>
              <w:t>0:</w:t>
            </w:r>
            <w:r w:rsidR="00905B99" w:rsidRPr="008F6E71">
              <w:rPr>
                <w:rFonts w:cs="Arial"/>
                <w:color w:val="000000"/>
                <w:sz w:val="18"/>
                <w:szCs w:val="18"/>
                <w:lang w:val="en-US"/>
              </w:rPr>
              <w:t>20</w:t>
            </w:r>
            <w:r w:rsidR="00655BCA" w:rsidRPr="008F6E71">
              <w:rPr>
                <w:rFonts w:cs="Arial"/>
                <w:color w:val="000000"/>
                <w:sz w:val="18"/>
                <w:szCs w:val="18"/>
                <w:lang w:val="en-US"/>
              </w:rPr>
              <w:t xml:space="preserve"> - </w:t>
            </w:r>
            <w:r w:rsidRPr="008F6E71">
              <w:rPr>
                <w:rFonts w:cs="Arial"/>
                <w:color w:val="000000"/>
                <w:sz w:val="18"/>
                <w:szCs w:val="18"/>
                <w:lang w:val="en-US"/>
              </w:rPr>
              <w:t>0:3</w:t>
            </w:r>
            <w:r w:rsidR="00905B99" w:rsidRPr="008F6E71">
              <w:rPr>
                <w:rFonts w:cs="Arial"/>
                <w:color w:val="000000"/>
                <w:sz w:val="18"/>
                <w:szCs w:val="18"/>
                <w:lang w:val="en-US"/>
              </w:rPr>
              <w:t>5</w:t>
            </w:r>
          </w:p>
        </w:tc>
        <w:tc>
          <w:tcPr>
            <w:tcW w:w="1317" w:type="dxa"/>
            <w:tcBorders>
              <w:top w:val="nil"/>
              <w:left w:val="nil"/>
              <w:bottom w:val="single" w:sz="4" w:space="0" w:color="auto"/>
              <w:right w:val="single" w:sz="4" w:space="0" w:color="auto"/>
            </w:tcBorders>
            <w:shd w:val="clear" w:color="000000" w:fill="00FF00"/>
            <w:vAlign w:val="center"/>
            <w:hideMark/>
          </w:tcPr>
          <w:p w14:paraId="4D6F1ED1" w14:textId="71CA939C" w:rsidR="00655BCA" w:rsidRPr="008F6E71" w:rsidRDefault="00655BCA" w:rsidP="00BD5473">
            <w:pPr>
              <w:jc w:val="center"/>
              <w:rPr>
                <w:rFonts w:cs="Arial"/>
                <w:color w:val="000000"/>
                <w:sz w:val="18"/>
                <w:szCs w:val="18"/>
                <w:lang w:val="en-US"/>
              </w:rPr>
            </w:pPr>
            <w:r w:rsidRPr="008F6E71">
              <w:rPr>
                <w:rFonts w:cs="Arial"/>
                <w:color w:val="000000"/>
                <w:sz w:val="18"/>
                <w:szCs w:val="18"/>
                <w:lang w:val="en-US"/>
              </w:rPr>
              <w:t>0:</w:t>
            </w:r>
            <w:r w:rsidR="00BD5473" w:rsidRPr="008F6E71">
              <w:rPr>
                <w:rFonts w:cs="Arial"/>
                <w:color w:val="000000"/>
                <w:sz w:val="18"/>
                <w:szCs w:val="18"/>
                <w:lang w:val="en-US"/>
              </w:rPr>
              <w:t xml:space="preserve">07 </w:t>
            </w:r>
            <w:r w:rsidRPr="008F6E71">
              <w:rPr>
                <w:rFonts w:cs="Arial"/>
                <w:color w:val="000000"/>
                <w:sz w:val="18"/>
                <w:szCs w:val="18"/>
                <w:lang w:val="en-US"/>
              </w:rPr>
              <w:t>- 0:</w:t>
            </w:r>
            <w:r w:rsidR="00BD5473" w:rsidRPr="008F6E71">
              <w:rPr>
                <w:rFonts w:cs="Arial"/>
                <w:color w:val="000000"/>
                <w:sz w:val="18"/>
                <w:szCs w:val="18"/>
                <w:lang w:val="en-US"/>
              </w:rPr>
              <w:t>10</w:t>
            </w:r>
          </w:p>
        </w:tc>
        <w:tc>
          <w:tcPr>
            <w:tcW w:w="1317" w:type="dxa"/>
            <w:tcBorders>
              <w:top w:val="nil"/>
              <w:left w:val="nil"/>
              <w:bottom w:val="single" w:sz="4" w:space="0" w:color="auto"/>
              <w:right w:val="single" w:sz="4" w:space="0" w:color="auto"/>
            </w:tcBorders>
            <w:shd w:val="clear" w:color="000000" w:fill="FFFF00"/>
            <w:vAlign w:val="center"/>
            <w:hideMark/>
          </w:tcPr>
          <w:p w14:paraId="3AFE167C" w14:textId="038DB6B8" w:rsidR="00655BCA" w:rsidRPr="008F6E71" w:rsidRDefault="00655BCA" w:rsidP="00BD5473">
            <w:pPr>
              <w:jc w:val="center"/>
              <w:rPr>
                <w:rFonts w:cs="Arial"/>
                <w:color w:val="000000"/>
                <w:sz w:val="18"/>
                <w:szCs w:val="18"/>
                <w:lang w:val="en-US"/>
              </w:rPr>
            </w:pPr>
            <w:r w:rsidRPr="008F6E71">
              <w:rPr>
                <w:rFonts w:cs="Arial"/>
                <w:color w:val="000000"/>
                <w:sz w:val="18"/>
                <w:szCs w:val="18"/>
                <w:lang w:val="en-US"/>
              </w:rPr>
              <w:t>0:</w:t>
            </w:r>
            <w:r w:rsidR="00BD5473" w:rsidRPr="008F6E71">
              <w:rPr>
                <w:rFonts w:cs="Arial"/>
                <w:color w:val="000000"/>
                <w:sz w:val="18"/>
                <w:szCs w:val="18"/>
                <w:lang w:val="en-US"/>
              </w:rPr>
              <w:t xml:space="preserve">02 </w:t>
            </w:r>
            <w:r w:rsidRPr="008F6E71">
              <w:rPr>
                <w:rFonts w:cs="Arial"/>
                <w:color w:val="000000"/>
                <w:sz w:val="18"/>
                <w:szCs w:val="18"/>
                <w:lang w:val="en-US"/>
              </w:rPr>
              <w:t>- 0:</w:t>
            </w:r>
            <w:r w:rsidR="00BD5473" w:rsidRPr="008F6E71">
              <w:rPr>
                <w:rFonts w:cs="Arial"/>
                <w:color w:val="000000"/>
                <w:sz w:val="18"/>
                <w:szCs w:val="18"/>
                <w:lang w:val="en-US"/>
              </w:rPr>
              <w:t>07</w:t>
            </w:r>
          </w:p>
        </w:tc>
        <w:tc>
          <w:tcPr>
            <w:tcW w:w="1317" w:type="dxa"/>
            <w:tcBorders>
              <w:top w:val="nil"/>
              <w:left w:val="nil"/>
              <w:bottom w:val="single" w:sz="4" w:space="0" w:color="auto"/>
              <w:right w:val="single" w:sz="4" w:space="0" w:color="auto"/>
            </w:tcBorders>
            <w:shd w:val="clear" w:color="000000" w:fill="FFC000"/>
            <w:vAlign w:val="center"/>
            <w:hideMark/>
          </w:tcPr>
          <w:p w14:paraId="40B175BA" w14:textId="6EA76BCF" w:rsidR="00655BCA" w:rsidRPr="008F6E71" w:rsidRDefault="00655BCA" w:rsidP="00BD5473">
            <w:pPr>
              <w:jc w:val="center"/>
              <w:rPr>
                <w:rFonts w:cs="Arial"/>
                <w:color w:val="000000"/>
                <w:sz w:val="18"/>
                <w:szCs w:val="18"/>
                <w:lang w:val="en-US"/>
              </w:rPr>
            </w:pPr>
            <w:r w:rsidRPr="008F6E71">
              <w:rPr>
                <w:rFonts w:cs="Arial"/>
                <w:color w:val="000000"/>
                <w:sz w:val="18"/>
                <w:szCs w:val="18"/>
                <w:lang w:val="en-US"/>
              </w:rPr>
              <w:t>0:</w:t>
            </w:r>
            <w:r w:rsidR="00BD5473" w:rsidRPr="008F6E71">
              <w:rPr>
                <w:rFonts w:cs="Arial"/>
                <w:color w:val="000000"/>
                <w:sz w:val="18"/>
                <w:szCs w:val="18"/>
                <w:lang w:val="en-US"/>
              </w:rPr>
              <w:t xml:space="preserve">00 </w:t>
            </w:r>
            <w:r w:rsidRPr="008F6E71">
              <w:rPr>
                <w:rFonts w:cs="Arial"/>
                <w:color w:val="000000"/>
                <w:sz w:val="18"/>
                <w:szCs w:val="18"/>
                <w:lang w:val="en-US"/>
              </w:rPr>
              <w:t>- 0:</w:t>
            </w:r>
            <w:r w:rsidR="00BD5473" w:rsidRPr="008F6E71">
              <w:rPr>
                <w:rFonts w:cs="Arial"/>
                <w:color w:val="000000"/>
                <w:sz w:val="18"/>
                <w:szCs w:val="18"/>
                <w:lang w:val="en-US"/>
              </w:rPr>
              <w:t>02</w:t>
            </w:r>
          </w:p>
        </w:tc>
        <w:tc>
          <w:tcPr>
            <w:tcW w:w="2634" w:type="dxa"/>
            <w:gridSpan w:val="2"/>
            <w:tcBorders>
              <w:top w:val="nil"/>
              <w:left w:val="nil"/>
              <w:bottom w:val="single" w:sz="4" w:space="0" w:color="auto"/>
              <w:right w:val="nil"/>
            </w:tcBorders>
            <w:shd w:val="clear" w:color="auto" w:fill="FF5E5E"/>
            <w:vAlign w:val="center"/>
            <w:hideMark/>
          </w:tcPr>
          <w:p w14:paraId="72FE42E0"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F587134" w14:textId="77777777" w:rsidR="00655BCA" w:rsidRPr="008F6E71" w:rsidRDefault="00655BCA" w:rsidP="00655BCA">
            <w:pPr>
              <w:rPr>
                <w:rFonts w:cs="Arial"/>
                <w:color w:val="000000"/>
                <w:sz w:val="18"/>
                <w:szCs w:val="18"/>
                <w:lang w:val="en-US"/>
              </w:rPr>
            </w:pPr>
          </w:p>
        </w:tc>
      </w:tr>
    </w:tbl>
    <w:p w14:paraId="70373491" w14:textId="6C8D3C64" w:rsidR="001445E6" w:rsidRPr="008F6E71" w:rsidRDefault="001445E6" w:rsidP="00114231">
      <w:pPr>
        <w:pStyle w:val="Heading4"/>
      </w:pPr>
      <w:r w:rsidRPr="008F6E71">
        <w:t>NOTES</w:t>
      </w:r>
    </w:p>
    <w:p w14:paraId="18091A86" w14:textId="443E1E03" w:rsidR="00790CAE" w:rsidRDefault="00337342" w:rsidP="00086CF4">
      <w:pPr>
        <w:pStyle w:val="ListNotes"/>
        <w:numPr>
          <w:ilvl w:val="0"/>
          <w:numId w:val="31"/>
        </w:numPr>
        <w:rPr>
          <w:lang w:val="en-US"/>
        </w:rPr>
      </w:pPr>
      <w:r>
        <w:rPr>
          <w:lang w:val="en-US"/>
        </w:rPr>
        <w:t>To</w:t>
      </w:r>
      <w:r w:rsidR="00790CAE">
        <w:rPr>
          <w:lang w:val="en-US"/>
        </w:rPr>
        <w:t xml:space="preserve"> use the HOTs in th</w:t>
      </w:r>
      <w:r w:rsidR="003B2A87">
        <w:rPr>
          <w:lang w:val="en-US"/>
        </w:rPr>
        <w:t>is table</w:t>
      </w:r>
      <w:r w:rsidR="00790CAE">
        <w:rPr>
          <w:lang w:val="en-US"/>
        </w:rPr>
        <w:t xml:space="preserve">, ensure that the fluid </w:t>
      </w:r>
      <w:r w:rsidR="003B2A87">
        <w:rPr>
          <w:lang w:val="en-US"/>
        </w:rPr>
        <w:t xml:space="preserve">and dilution </w:t>
      </w:r>
      <w:r w:rsidR="00790CAE">
        <w:rPr>
          <w:lang w:val="en-US"/>
        </w:rPr>
        <w:t xml:space="preserve">being used is listed in the </w:t>
      </w:r>
      <w:r w:rsidR="00790CAE" w:rsidRPr="00790CAE">
        <w:rPr>
          <w:lang w:val="en-US"/>
        </w:rPr>
        <w:t>Type I</w:t>
      </w:r>
      <w:r w:rsidR="00790CAE">
        <w:rPr>
          <w:lang w:val="en-US"/>
        </w:rPr>
        <w:t>V</w:t>
      </w:r>
      <w:r w:rsidR="00790CAE" w:rsidRPr="00790CAE">
        <w:rPr>
          <w:lang w:val="en-US"/>
        </w:rPr>
        <w:t xml:space="preserve"> Fluids Tested </w:t>
      </w:r>
      <w:r w:rsidR="00790CAE">
        <w:rPr>
          <w:lang w:val="en-US"/>
        </w:rPr>
        <w:t>f</w:t>
      </w:r>
      <w:r w:rsidR="00790CAE" w:rsidRPr="00790CAE">
        <w:rPr>
          <w:lang w:val="en-US"/>
        </w:rPr>
        <w:t xml:space="preserve">or Anti-Icing Performance </w:t>
      </w:r>
      <w:r w:rsidR="00790CAE">
        <w:rPr>
          <w:lang w:val="en-US"/>
        </w:rPr>
        <w:t>a</w:t>
      </w:r>
      <w:r w:rsidR="00790CAE" w:rsidRPr="00790CAE">
        <w:rPr>
          <w:lang w:val="en-US"/>
        </w:rPr>
        <w:t>nd Aerodynamic Acceptance</w:t>
      </w:r>
      <w:r w:rsidR="00790CAE">
        <w:rPr>
          <w:lang w:val="en-US"/>
        </w:rPr>
        <w:t xml:space="preserve"> table (</w:t>
      </w:r>
      <w:r w:rsidR="00B464CB">
        <w:rPr>
          <w:lang w:val="en-US"/>
        </w:rPr>
        <w:fldChar w:fldCharType="begin"/>
      </w:r>
      <w:r w:rsidR="00B464CB">
        <w:rPr>
          <w:lang w:val="en-US"/>
        </w:rPr>
        <w:instrText xml:space="preserve"> REF _Ref485632182 \h </w:instrText>
      </w:r>
      <w:r w:rsidR="00B464CB">
        <w:rPr>
          <w:lang w:val="en-US"/>
        </w:rPr>
      </w:r>
      <w:r w:rsidR="00B464CB">
        <w:rPr>
          <w:lang w:val="en-US"/>
        </w:rPr>
        <w:fldChar w:fldCharType="separate"/>
      </w:r>
      <w:r w:rsidR="0090786B" w:rsidRPr="008F6E71">
        <w:rPr>
          <w:bCs/>
          <w:iCs/>
        </w:rPr>
        <w:t xml:space="preserve">Table </w:t>
      </w:r>
      <w:r w:rsidR="0090786B">
        <w:rPr>
          <w:bCs/>
          <w:iCs/>
          <w:noProof/>
        </w:rPr>
        <w:t>57</w:t>
      </w:r>
      <w:r w:rsidR="00B464CB">
        <w:rPr>
          <w:lang w:val="en-US"/>
        </w:rPr>
        <w:fldChar w:fldCharType="end"/>
      </w:r>
      <w:r w:rsidR="00790CAE">
        <w:rPr>
          <w:lang w:val="en-US"/>
        </w:rPr>
        <w:t>). Any restrictions on the use of the fluid have to be identified</w:t>
      </w:r>
      <w:r>
        <w:rPr>
          <w:lang w:val="en-US"/>
        </w:rPr>
        <w:t xml:space="preserve"> and applied</w:t>
      </w:r>
      <w:r w:rsidR="00790CAE">
        <w:rPr>
          <w:lang w:val="en-US"/>
        </w:rPr>
        <w:t>.</w:t>
      </w:r>
    </w:p>
    <w:p w14:paraId="5B54EE04" w14:textId="7F5F94F8" w:rsidR="00886723" w:rsidRPr="008F6E71" w:rsidRDefault="00886723" w:rsidP="00086CF4">
      <w:pPr>
        <w:pStyle w:val="ListNotes"/>
        <w:numPr>
          <w:ilvl w:val="0"/>
          <w:numId w:val="31"/>
        </w:numPr>
        <w:rPr>
          <w:lang w:val="en-US"/>
        </w:rPr>
      </w:pPr>
      <w:r w:rsidRPr="008F6E71">
        <w:rPr>
          <w:lang w:val="en-US"/>
        </w:rPr>
        <w:t>Ensure that the lowest operational use temperature (LOUT) is respected. Consider use of Type I fluid when Type IV fluid cannot be used.</w:t>
      </w:r>
    </w:p>
    <w:p w14:paraId="37E94632"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2823DFC1" w14:textId="1D915F53" w:rsidR="0042652C" w:rsidRDefault="0042652C" w:rsidP="00DF5AA0">
      <w:pPr>
        <w:pStyle w:val="ListNotes"/>
        <w:rPr>
          <w:lang w:val="en-US"/>
        </w:rPr>
      </w:pPr>
      <w:r w:rsidRPr="0042652C">
        <w:rPr>
          <w:lang w:val="en-US"/>
        </w:rPr>
        <w:t>Use freezing fog holdover times in conditions of ice crystals mixed with freezing fog or mist.</w:t>
      </w:r>
    </w:p>
    <w:p w14:paraId="643BEC23" w14:textId="676A495B" w:rsidR="00886723" w:rsidRPr="008F6E71" w:rsidRDefault="00886723"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90786B" w:rsidRPr="008F6E71">
        <w:t xml:space="preserve">Table </w:t>
      </w:r>
      <w:r w:rsidR="0090786B">
        <w:rPr>
          <w:noProof/>
        </w:rPr>
        <w:t>53</w:t>
      </w:r>
      <w:r w:rsidR="0001012F">
        <w:rPr>
          <w:lang w:val="en-US"/>
        </w:rPr>
        <w:fldChar w:fldCharType="end"/>
      </w:r>
      <w:r w:rsidRPr="008F6E71">
        <w:rPr>
          <w:lang w:val="en-US"/>
        </w:rPr>
        <w:t>) is required.</w:t>
      </w:r>
    </w:p>
    <w:p w14:paraId="69DEEF00" w14:textId="5D28F97F" w:rsidR="00886723" w:rsidRPr="008F6E71" w:rsidRDefault="00886723"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29FB34B9" w14:textId="4F2FEB0E" w:rsidR="0042652C" w:rsidRDefault="0042652C" w:rsidP="00DF5AA0">
      <w:pPr>
        <w:pStyle w:val="ListNotes"/>
        <w:rPr>
          <w:lang w:val="en-US"/>
        </w:rPr>
      </w:pPr>
      <w:r w:rsidRPr="0042652C">
        <w:rPr>
          <w:lang w:val="en-US"/>
        </w:rPr>
        <w:t>Use snow holdover times in conditions of very light, light, or moderate snow mixed with ice crystals.</w:t>
      </w:r>
    </w:p>
    <w:p w14:paraId="2883CF9C" w14:textId="7FDF0622" w:rsidR="00886723" w:rsidRPr="008F6E71" w:rsidRDefault="00666E0D" w:rsidP="00DF5AA0">
      <w:pPr>
        <w:pStyle w:val="ListNotes"/>
        <w:rPr>
          <w:lang w:val="en-US"/>
        </w:rPr>
      </w:pPr>
      <w:r w:rsidRPr="008F6E71">
        <w:rPr>
          <w:lang w:val="en-US"/>
        </w:rPr>
        <w:t xml:space="preserve">Includes light, moderate and heavy freezing drizzle. </w:t>
      </w:r>
      <w:r w:rsidR="00886723" w:rsidRPr="008F6E71">
        <w:rPr>
          <w:lang w:val="en-US"/>
        </w:rPr>
        <w:t>Use light freezing rain holdover times if positive identification of freezing drizzle is not possible.</w:t>
      </w:r>
    </w:p>
    <w:p w14:paraId="63C049C5" w14:textId="1680CA78" w:rsidR="00886723" w:rsidRPr="008F6E71" w:rsidRDefault="00886723"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62DAE9F3" w14:textId="3DC36A3A" w:rsidR="00886723" w:rsidRPr="008F6E71" w:rsidRDefault="00886723" w:rsidP="00DF5AA0">
      <w:pPr>
        <w:pStyle w:val="ListNotes"/>
        <w:rPr>
          <w:lang w:val="en-US"/>
        </w:rPr>
      </w:pPr>
      <w:bookmarkStart w:id="126" w:name="_Hlk77764058"/>
      <w:r w:rsidRPr="008F6E71">
        <w:rPr>
          <w:lang w:val="en-US"/>
        </w:rPr>
        <w:t>Heavy snow, ice pellets, moderate and heavy freezing rain, small hail and hail (</w:t>
      </w:r>
      <w:bookmarkStart w:id="127" w:name="_Hlk77763083"/>
      <w:r w:rsidR="00E71583" w:rsidRPr="008F6E71">
        <w:rPr>
          <w:lang w:val="en-US"/>
        </w:rPr>
        <w:fldChar w:fldCharType="begin"/>
      </w:r>
      <w:r w:rsidR="00E71583" w:rsidRPr="008F6E71">
        <w:rPr>
          <w:lang w:val="en-US"/>
        </w:rPr>
        <w:instrText xml:space="preserve"> REF _Ref75336448 \h </w:instrText>
      </w:r>
      <w:r w:rsidR="00E71583" w:rsidRPr="008F6E71">
        <w:rPr>
          <w:lang w:val="en-US"/>
        </w:rPr>
      </w:r>
      <w:r w:rsidR="00E71583" w:rsidRPr="008F6E71">
        <w:rPr>
          <w:lang w:val="en-US"/>
        </w:rPr>
        <w:fldChar w:fldCharType="separate"/>
      </w:r>
      <w:r w:rsidR="0090786B" w:rsidRPr="008F6E71">
        <w:t xml:space="preserve">Table </w:t>
      </w:r>
      <w:r w:rsidR="0090786B">
        <w:rPr>
          <w:noProof/>
        </w:rPr>
        <w:t>51</w:t>
      </w:r>
      <w:r w:rsidR="00E71583" w:rsidRPr="008F6E71">
        <w:rPr>
          <w:lang w:val="en-US"/>
        </w:rPr>
        <w:fldChar w:fldCharType="end"/>
      </w:r>
      <w:r w:rsidR="00E71583" w:rsidRPr="008F6E71">
        <w:rPr>
          <w:lang w:val="en-US"/>
        </w:rPr>
        <w:t xml:space="preserve"> </w:t>
      </w:r>
      <w:r w:rsidR="008C502B" w:rsidRPr="008F6E71">
        <w:rPr>
          <w:lang w:val="en-US" w:eastAsia="fr-FR"/>
        </w:rPr>
        <w:t>provides allowance times for Type IV EG fluids</w:t>
      </w:r>
      <w:r w:rsidR="00E71583" w:rsidRPr="008F6E71">
        <w:rPr>
          <w:lang w:val="en-US" w:eastAsia="fr-FR"/>
        </w:rPr>
        <w:t xml:space="preserve"> and</w:t>
      </w:r>
      <w:bookmarkEnd w:id="127"/>
      <w:r w:rsidR="00E71583" w:rsidRPr="008F6E71">
        <w:rPr>
          <w:lang w:val="en-US" w:eastAsia="fr-FR"/>
        </w:rPr>
        <w:t xml:space="preserve"> </w:t>
      </w:r>
      <w:r w:rsidR="00141B24" w:rsidRPr="008F6E71">
        <w:rPr>
          <w:lang w:val="en-US"/>
        </w:rPr>
        <w:fldChar w:fldCharType="begin"/>
      </w:r>
      <w:r w:rsidR="00141B24" w:rsidRPr="008F6E71">
        <w:rPr>
          <w:lang w:val="en-US"/>
        </w:rPr>
        <w:instrText xml:space="preserve"> REF _Ref75336392 \h </w:instrText>
      </w:r>
      <w:r w:rsidR="00141B24" w:rsidRPr="008F6E71">
        <w:rPr>
          <w:lang w:val="en-US"/>
        </w:rPr>
      </w:r>
      <w:r w:rsidR="00141B24" w:rsidRPr="008F6E71">
        <w:rPr>
          <w:lang w:val="en-US"/>
        </w:rPr>
        <w:fldChar w:fldCharType="separate"/>
      </w:r>
      <w:r w:rsidR="0090786B" w:rsidRPr="008F6E71">
        <w:t xml:space="preserve">Table </w:t>
      </w:r>
      <w:r w:rsidR="0090786B">
        <w:rPr>
          <w:noProof/>
        </w:rPr>
        <w:t>52</w:t>
      </w:r>
      <w:r w:rsidR="00141B24" w:rsidRPr="008F6E71">
        <w:rPr>
          <w:lang w:val="en-US"/>
        </w:rPr>
        <w:fldChar w:fldCharType="end"/>
      </w:r>
      <w:r w:rsidR="00141B24" w:rsidRPr="008F6E71">
        <w:rPr>
          <w:lang w:val="en-US"/>
        </w:rPr>
        <w:t xml:space="preserve"> </w:t>
      </w:r>
      <w:r w:rsidRPr="008F6E71">
        <w:rPr>
          <w:lang w:val="en-US"/>
        </w:rPr>
        <w:t>provides</w:t>
      </w:r>
      <w:r w:rsidR="00D66108" w:rsidRPr="008F6E71">
        <w:rPr>
          <w:lang w:val="en-US"/>
        </w:rPr>
        <w:t xml:space="preserve"> </w:t>
      </w:r>
      <w:r w:rsidRPr="008F6E71">
        <w:rPr>
          <w:lang w:val="en-US"/>
        </w:rPr>
        <w:t>allowance times for</w:t>
      </w:r>
      <w:r w:rsidR="00313DE2" w:rsidRPr="008F6E71">
        <w:rPr>
          <w:lang w:val="en-US"/>
        </w:rPr>
        <w:t xml:space="preserve"> Type IV PG fluids in</w:t>
      </w:r>
      <w:r w:rsidRPr="008F6E71">
        <w:rPr>
          <w:lang w:val="en-US"/>
        </w:rPr>
        <w:t xml:space="preserve"> ice pellets and small hail</w:t>
      </w:r>
      <w:r w:rsidR="00CE2455" w:rsidRPr="008F6E71">
        <w:rPr>
          <w:lang w:val="en-US"/>
        </w:rPr>
        <w:t>. If the glycol type is unknown, the allowance times for SAE Type IV PG fluids should be used</w:t>
      </w:r>
      <w:r w:rsidRPr="008F6E71">
        <w:rPr>
          <w:lang w:val="en-US"/>
        </w:rPr>
        <w:t>).</w:t>
      </w:r>
    </w:p>
    <w:bookmarkEnd w:id="126"/>
    <w:p w14:paraId="034DF1E3" w14:textId="35DD651F" w:rsidR="00886723" w:rsidRPr="008F6E71" w:rsidRDefault="00886723"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5CAC20A3" w14:textId="69A80C34" w:rsidR="00886723" w:rsidRPr="008F6E71" w:rsidRDefault="00886723" w:rsidP="00DF5AA0">
      <w:pPr>
        <w:pStyle w:val="ListNotes"/>
        <w:rPr>
          <w:lang w:val="en-US"/>
        </w:rPr>
      </w:pPr>
      <w:r w:rsidRPr="008F6E71">
        <w:rPr>
          <w:lang w:val="en-US"/>
        </w:rPr>
        <w:t xml:space="preserve">If the LOUT is unknown, no holdover time guidelines exist below </w:t>
      </w:r>
      <w:r w:rsidR="003853C6" w:rsidRPr="008F6E71">
        <w:rPr>
          <w:lang w:val="en-US"/>
        </w:rPr>
        <w:t>-2</w:t>
      </w:r>
      <w:r w:rsidR="00005B2D" w:rsidRPr="008F6E71">
        <w:rPr>
          <w:lang w:val="en-US"/>
        </w:rPr>
        <w:t>3.</w:t>
      </w:r>
      <w:r w:rsidR="003853C6" w:rsidRPr="008F6E71">
        <w:rPr>
          <w:lang w:val="en-US"/>
        </w:rPr>
        <w:t>5</w:t>
      </w:r>
      <w:r w:rsidR="0062601C" w:rsidRPr="008F6E71">
        <w:rPr>
          <w:lang w:val="en-US"/>
        </w:rPr>
        <w:t> °</w:t>
      </w:r>
      <w:r w:rsidRPr="008F6E71">
        <w:rPr>
          <w:lang w:val="en-US"/>
        </w:rPr>
        <w:t>C (</w:t>
      </w:r>
      <w:r w:rsidR="003853C6" w:rsidRPr="008F6E71">
        <w:rPr>
          <w:lang w:val="en-US"/>
        </w:rPr>
        <w:t>-</w:t>
      </w:r>
      <w:r w:rsidR="0067717A" w:rsidRPr="008F6E71">
        <w:rPr>
          <w:lang w:val="en-US"/>
        </w:rPr>
        <w:t>1</w:t>
      </w:r>
      <w:r w:rsidR="00005B2D" w:rsidRPr="008F6E71">
        <w:rPr>
          <w:lang w:val="en-US"/>
        </w:rPr>
        <w:t>0</w:t>
      </w:r>
      <w:r w:rsidR="0067717A" w:rsidRPr="008F6E71">
        <w:rPr>
          <w:lang w:val="en-US"/>
        </w:rPr>
        <w:t> </w:t>
      </w:r>
      <w:r w:rsidR="0062601C" w:rsidRPr="008F6E71">
        <w:rPr>
          <w:lang w:val="en-US"/>
        </w:rPr>
        <w:t>°</w:t>
      </w:r>
      <w:r w:rsidRPr="008F6E71">
        <w:rPr>
          <w:lang w:val="en-US"/>
        </w:rPr>
        <w:t>F).</w:t>
      </w:r>
    </w:p>
    <w:p w14:paraId="396F98A9" w14:textId="150042CC" w:rsidR="00886723" w:rsidRPr="008F6E71" w:rsidRDefault="00886723" w:rsidP="00114231">
      <w:pPr>
        <w:pStyle w:val="Heading4"/>
      </w:pPr>
      <w:r w:rsidRPr="008F6E71">
        <w:t>CAUTIONS</w:t>
      </w:r>
    </w:p>
    <w:p w14:paraId="6E779F04" w14:textId="7D8E1F8E" w:rsidR="00A55278" w:rsidRPr="00B06A2C" w:rsidRDefault="00A55278" w:rsidP="002375A4">
      <w:pPr>
        <w:pStyle w:val="ListCautions"/>
      </w:pPr>
      <w:r w:rsidRPr="00B06A2C">
        <w:t xml:space="preserve">The cautions that apply to the holdover times in the table above can be found on page </w:t>
      </w:r>
      <w:r w:rsidRPr="00B06A2C">
        <w:fldChar w:fldCharType="begin"/>
      </w:r>
      <w:r w:rsidRPr="00B06A2C">
        <w:instrText xml:space="preserve"> PAGEREF TypeIVCautions \h </w:instrText>
      </w:r>
      <w:r w:rsidRPr="00B06A2C">
        <w:fldChar w:fldCharType="separate"/>
      </w:r>
      <w:r w:rsidR="0090786B">
        <w:rPr>
          <w:noProof/>
        </w:rPr>
        <w:t>32</w:t>
      </w:r>
      <w:r w:rsidRPr="00B06A2C">
        <w:fldChar w:fldCharType="end"/>
      </w:r>
      <w:r w:rsidRPr="00B06A2C">
        <w:t>.</w:t>
      </w:r>
    </w:p>
    <w:p w14:paraId="4850DD27" w14:textId="316195F8" w:rsidR="00886723" w:rsidRPr="008F6E71" w:rsidRDefault="00886723" w:rsidP="002375A4">
      <w:pPr>
        <w:pStyle w:val="ListCautions"/>
      </w:pPr>
      <w:r w:rsidRPr="008F6E71">
        <w:br w:type="page"/>
      </w:r>
    </w:p>
    <w:p w14:paraId="6140F2EA" w14:textId="4DCBCBD7" w:rsidR="00886723" w:rsidRPr="008F6E71" w:rsidRDefault="00C372A3" w:rsidP="00F26337">
      <w:pPr>
        <w:pStyle w:val="Heading3"/>
      </w:pPr>
      <w:bookmarkStart w:id="128" w:name="_TABLE_4A._TYPE"/>
      <w:bookmarkStart w:id="129" w:name="_Toc436349436"/>
      <w:bookmarkStart w:id="130" w:name="_Toc508704822"/>
      <w:bookmarkStart w:id="131" w:name="_Toc43986170"/>
      <w:bookmarkStart w:id="132" w:name="_Toc109205891"/>
      <w:bookmarkEnd w:id="128"/>
      <w:r w:rsidRPr="008F6E71">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90786B">
        <w:rPr>
          <w:noProof/>
        </w:rPr>
        <w:t>22</w:t>
      </w:r>
      <w:r w:rsidR="003B4FAC" w:rsidRPr="008F6E71">
        <w:rPr>
          <w:noProof/>
        </w:rPr>
        <w:fldChar w:fldCharType="end"/>
      </w:r>
      <w:r w:rsidRPr="008F6E71">
        <w:t>: Type I</w:t>
      </w:r>
      <w:r w:rsidR="00B37B2C" w:rsidRPr="008F6E71">
        <w:t>V</w:t>
      </w:r>
      <w:r w:rsidRPr="008F6E71">
        <w:t xml:space="preserve"> Holdover Times </w:t>
      </w:r>
      <w:r w:rsidR="00EF3CD3" w:rsidRPr="008F6E71">
        <w:t>f</w:t>
      </w:r>
      <w:r w:rsidRPr="008F6E71">
        <w:t>or A</w:t>
      </w:r>
      <w:r w:rsidR="00B37B2C" w:rsidRPr="008F6E71">
        <w:t>BAX</w:t>
      </w:r>
      <w:r w:rsidRPr="008F6E71">
        <w:t xml:space="preserve"> </w:t>
      </w:r>
      <w:r w:rsidR="00D01223" w:rsidRPr="008F6E71">
        <w:t>ECOWING</w:t>
      </w:r>
      <w:r w:rsidRPr="008F6E71">
        <w:t xml:space="preserve"> A</w:t>
      </w:r>
      <w:r w:rsidR="00B37B2C" w:rsidRPr="008F6E71">
        <w:t>D</w:t>
      </w:r>
      <w:r w:rsidRPr="008F6E71">
        <w:t>-49</w:t>
      </w:r>
      <w:bookmarkEnd w:id="129"/>
      <w:bookmarkEnd w:id="130"/>
      <w:bookmarkEnd w:id="131"/>
      <w:bookmarkEnd w:id="132"/>
    </w:p>
    <w:tbl>
      <w:tblPr>
        <w:tblW w:w="13536" w:type="dxa"/>
        <w:tblLayout w:type="fixed"/>
        <w:tblCellMar>
          <w:left w:w="0" w:type="dxa"/>
          <w:right w:w="0" w:type="dxa"/>
        </w:tblCellMar>
        <w:tblLook w:val="04A0" w:firstRow="1" w:lastRow="0" w:firstColumn="1" w:lastColumn="0" w:noHBand="0" w:noVBand="1"/>
        <w:tblCaption w:val="Type IV Holdover Times for ABAX ECOWING AD-49"/>
        <w:tblDescription w:val="Table showing Type IV Holdover Times for ABAX ECOWING AD-49"/>
      </w:tblPr>
      <w:tblGrid>
        <w:gridCol w:w="1926"/>
        <w:gridCol w:w="1538"/>
        <w:gridCol w:w="1316"/>
        <w:gridCol w:w="1317"/>
        <w:gridCol w:w="1317"/>
        <w:gridCol w:w="1317"/>
        <w:gridCol w:w="1317"/>
        <w:gridCol w:w="1317"/>
        <w:gridCol w:w="1317"/>
        <w:gridCol w:w="854"/>
      </w:tblGrid>
      <w:tr w:rsidR="00012865" w:rsidRPr="008F6E71" w14:paraId="3F357909"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2BBD3D53" w14:textId="31C0AB5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15E6734B" w14:textId="32A4F415"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44E1CB6E" w14:textId="652B5E63"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54603DE" w14:textId="30297EC1"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A0F2B60" w14:textId="1FBD5242"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2FFBF8C" w14:textId="3D0963C7"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863FDC8" w14:textId="2C458CCE"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F0BA3AC" w14:textId="689C319B"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2C8F1" w14:textId="03378791"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463375A8" w14:textId="04587928"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281184" w:rsidRPr="008F6E71" w14:paraId="7AB93ABB"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171214B" w14:textId="2626AEF0" w:rsidR="00281184" w:rsidRPr="008F6E71" w:rsidRDefault="00281184">
            <w:pPr>
              <w:jc w:val="center"/>
              <w:rPr>
                <w:rFonts w:cs="Arial"/>
                <w:color w:val="000000"/>
                <w:sz w:val="18"/>
                <w:szCs w:val="18"/>
                <w:lang w:val="en-US"/>
              </w:rPr>
            </w:pPr>
            <w:r w:rsidRPr="008F6E71">
              <w:rPr>
                <w:rFonts w:cs="Arial"/>
                <w:color w:val="000000"/>
                <w:sz w:val="18"/>
                <w:szCs w:val="18"/>
                <w:lang w:val="en-US"/>
              </w:rPr>
              <w:t>-3</w:t>
            </w:r>
            <w:r w:rsidR="00220347" w:rsidRPr="008F6E71">
              <w:rPr>
                <w:rFonts w:cs="Arial"/>
                <w:color w:val="000000"/>
                <w:sz w:val="18"/>
                <w:szCs w:val="18"/>
                <w:lang w:val="en-US"/>
              </w:rPr>
              <w:t xml:space="preserve"> °C</w:t>
            </w:r>
            <w:r w:rsidRPr="008F6E71">
              <w:rPr>
                <w:rFonts w:cs="Arial"/>
                <w:color w:val="000000"/>
                <w:sz w:val="18"/>
                <w:szCs w:val="18"/>
                <w:lang w:val="en-US"/>
              </w:rPr>
              <w:t xml:space="preserve"> and above</w:t>
            </w:r>
            <w:r w:rsidRPr="008F6E71">
              <w:rPr>
                <w:rFonts w:cs="Arial"/>
                <w:color w:val="000000"/>
                <w:sz w:val="18"/>
                <w:szCs w:val="18"/>
                <w:lang w:val="en-US"/>
              </w:rPr>
              <w:br/>
              <w:t>(27</w:t>
            </w:r>
            <w:r w:rsidR="00220347" w:rsidRPr="008F6E71">
              <w:rPr>
                <w:rFonts w:cs="Arial"/>
                <w:color w:val="000000"/>
                <w:sz w:val="18"/>
                <w:szCs w:val="18"/>
                <w:lang w:val="en-US"/>
              </w:rPr>
              <w:t xml:space="preserve"> °F</w:t>
            </w:r>
            <w:r w:rsidRPr="008F6E71">
              <w:rPr>
                <w:rFonts w:cs="Arial"/>
                <w:color w:val="000000"/>
                <w:sz w:val="18"/>
                <w:szCs w:val="18"/>
                <w:lang w:val="en-US"/>
              </w:rPr>
              <w:t xml:space="preserve"> and above)</w:t>
            </w:r>
          </w:p>
        </w:tc>
        <w:tc>
          <w:tcPr>
            <w:tcW w:w="1538" w:type="dxa"/>
            <w:tcBorders>
              <w:top w:val="nil"/>
              <w:left w:val="nil"/>
              <w:bottom w:val="single" w:sz="4" w:space="0" w:color="auto"/>
              <w:right w:val="single" w:sz="4" w:space="0" w:color="auto"/>
            </w:tcBorders>
            <w:shd w:val="clear" w:color="auto" w:fill="auto"/>
            <w:vAlign w:val="center"/>
            <w:hideMark/>
          </w:tcPr>
          <w:p w14:paraId="6C16F79C"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82612CF"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3:20 - 4:00</w:t>
            </w:r>
          </w:p>
        </w:tc>
        <w:tc>
          <w:tcPr>
            <w:tcW w:w="1317" w:type="dxa"/>
            <w:tcBorders>
              <w:top w:val="nil"/>
              <w:left w:val="nil"/>
              <w:bottom w:val="single" w:sz="4" w:space="0" w:color="auto"/>
              <w:right w:val="single" w:sz="4" w:space="0" w:color="auto"/>
            </w:tcBorders>
            <w:shd w:val="clear" w:color="000000" w:fill="00FF00"/>
            <w:vAlign w:val="center"/>
            <w:hideMark/>
          </w:tcPr>
          <w:p w14:paraId="77AC6D3B" w14:textId="1CEA8E48" w:rsidR="00281184" w:rsidRPr="008F6E71" w:rsidRDefault="002947C7" w:rsidP="002947C7">
            <w:pPr>
              <w:jc w:val="center"/>
              <w:rPr>
                <w:rFonts w:cs="Arial"/>
                <w:color w:val="000000"/>
                <w:sz w:val="18"/>
                <w:szCs w:val="18"/>
                <w:lang w:val="en-US"/>
              </w:rPr>
            </w:pPr>
            <w:r w:rsidRPr="008F6E71">
              <w:rPr>
                <w:rFonts w:cs="Arial"/>
                <w:color w:val="000000"/>
                <w:sz w:val="18"/>
                <w:szCs w:val="18"/>
                <w:lang w:val="en-US"/>
              </w:rPr>
              <w:t>3:00</w:t>
            </w:r>
            <w:r w:rsidR="00281184" w:rsidRPr="008F6E71">
              <w:rPr>
                <w:rFonts w:cs="Arial"/>
                <w:color w:val="000000"/>
                <w:sz w:val="18"/>
                <w:szCs w:val="18"/>
                <w:lang w:val="en-US"/>
              </w:rPr>
              <w:t xml:space="preserve"> - </w:t>
            </w:r>
            <w:r w:rsidRPr="008F6E71">
              <w:rPr>
                <w:rFonts w:cs="Arial"/>
                <w:color w:val="000000"/>
                <w:sz w:val="18"/>
                <w:szCs w:val="18"/>
                <w:lang w:val="en-US"/>
              </w:rPr>
              <w:t>3</w:t>
            </w:r>
            <w:r w:rsidR="00281184" w:rsidRPr="008F6E71">
              <w:rPr>
                <w:rFonts w:cs="Arial"/>
                <w:color w:val="000000"/>
                <w:sz w:val="18"/>
                <w:szCs w:val="18"/>
                <w:lang w:val="en-US"/>
              </w:rPr>
              <w:t>:</w:t>
            </w:r>
            <w:r w:rsidRPr="008F6E71">
              <w:rPr>
                <w:rFonts w:cs="Arial"/>
                <w:color w:val="000000"/>
                <w:sz w:val="18"/>
                <w:szCs w:val="18"/>
                <w:lang w:val="en-US"/>
              </w:rPr>
              <w:t>0</w:t>
            </w:r>
            <w:r w:rsidR="00281184"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hideMark/>
          </w:tcPr>
          <w:p w14:paraId="2CE76F10" w14:textId="4D15B2EA" w:rsidR="00281184" w:rsidRPr="008F6E71" w:rsidRDefault="00281184" w:rsidP="002947C7">
            <w:pPr>
              <w:jc w:val="center"/>
              <w:rPr>
                <w:rFonts w:cs="Arial"/>
                <w:color w:val="000000"/>
                <w:sz w:val="18"/>
                <w:szCs w:val="18"/>
                <w:lang w:val="en-US"/>
              </w:rPr>
            </w:pPr>
            <w:r w:rsidRPr="008F6E71">
              <w:rPr>
                <w:rFonts w:cs="Arial"/>
                <w:color w:val="000000"/>
                <w:sz w:val="18"/>
                <w:szCs w:val="18"/>
                <w:lang w:val="en-US"/>
              </w:rPr>
              <w:t>1:55 - 3:</w:t>
            </w:r>
            <w:r w:rsidR="002947C7" w:rsidRPr="008F6E71">
              <w:rPr>
                <w:rFonts w:cs="Arial"/>
                <w:color w:val="000000"/>
                <w:sz w:val="18"/>
                <w:szCs w:val="18"/>
                <w:lang w:val="en-US"/>
              </w:rPr>
              <w:t>0</w:t>
            </w:r>
            <w:r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C000"/>
            <w:vAlign w:val="center"/>
            <w:hideMark/>
          </w:tcPr>
          <w:p w14:paraId="459C91C1"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1:00 - 1:55</w:t>
            </w:r>
          </w:p>
        </w:tc>
        <w:tc>
          <w:tcPr>
            <w:tcW w:w="1317" w:type="dxa"/>
            <w:tcBorders>
              <w:top w:val="nil"/>
              <w:left w:val="nil"/>
              <w:bottom w:val="single" w:sz="4" w:space="0" w:color="auto"/>
              <w:right w:val="single" w:sz="4" w:space="0" w:color="auto"/>
            </w:tcBorders>
            <w:shd w:val="clear" w:color="000000" w:fill="FFFFFF"/>
            <w:vAlign w:val="center"/>
            <w:hideMark/>
          </w:tcPr>
          <w:p w14:paraId="229063E5"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1:25 - 2:00</w:t>
            </w:r>
          </w:p>
        </w:tc>
        <w:tc>
          <w:tcPr>
            <w:tcW w:w="1317" w:type="dxa"/>
            <w:tcBorders>
              <w:top w:val="nil"/>
              <w:left w:val="nil"/>
              <w:bottom w:val="single" w:sz="4" w:space="0" w:color="auto"/>
              <w:right w:val="single" w:sz="4" w:space="0" w:color="auto"/>
            </w:tcBorders>
            <w:shd w:val="clear" w:color="000000" w:fill="FFFFFF"/>
            <w:vAlign w:val="center"/>
            <w:hideMark/>
          </w:tcPr>
          <w:p w14:paraId="1855064F"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1:00 - 1:25</w:t>
            </w:r>
          </w:p>
        </w:tc>
        <w:tc>
          <w:tcPr>
            <w:tcW w:w="1317" w:type="dxa"/>
            <w:tcBorders>
              <w:top w:val="nil"/>
              <w:left w:val="nil"/>
              <w:bottom w:val="single" w:sz="4" w:space="0" w:color="auto"/>
              <w:right w:val="single" w:sz="4" w:space="0" w:color="auto"/>
            </w:tcBorders>
            <w:shd w:val="clear" w:color="000000" w:fill="FFFFFF"/>
            <w:vAlign w:val="center"/>
            <w:hideMark/>
          </w:tcPr>
          <w:p w14:paraId="10DFCE6F"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0:10 - 1:55</w:t>
            </w:r>
          </w:p>
        </w:tc>
        <w:tc>
          <w:tcPr>
            <w:tcW w:w="854" w:type="dxa"/>
            <w:tcBorders>
              <w:top w:val="single" w:sz="4" w:space="0" w:color="auto"/>
              <w:left w:val="nil"/>
              <w:bottom w:val="nil"/>
              <w:right w:val="single" w:sz="4" w:space="0" w:color="auto"/>
            </w:tcBorders>
            <w:shd w:val="clear" w:color="auto" w:fill="FF5E5E"/>
            <w:vAlign w:val="center"/>
            <w:hideMark/>
          </w:tcPr>
          <w:p w14:paraId="74FF219B"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 </w:t>
            </w:r>
          </w:p>
        </w:tc>
      </w:tr>
      <w:tr w:rsidR="003B33B5" w:rsidRPr="008F6E71" w14:paraId="73CCB18A"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F0F08DA" w14:textId="77777777" w:rsidR="003B33B5" w:rsidRPr="008F6E71" w:rsidRDefault="003B33B5" w:rsidP="003B33B5">
            <w:pPr>
              <w:rPr>
                <w:rFonts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ED362D7" w14:textId="77777777"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E83D588" w14:textId="785BD4AA"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62A38CF5" w14:textId="1C69FDE9"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376388F1" w14:textId="32C29A05"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00895BA6" w14:textId="3617BE4D"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08D9778" w14:textId="4AB51D23"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2F897DC" w14:textId="154F07F2"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5E699EA" w14:textId="51AA275E" w:rsidR="003B33B5" w:rsidRPr="008F6E71" w:rsidRDefault="003B33B5" w:rsidP="003B33B5">
            <w:pPr>
              <w:jc w:val="center"/>
              <w:rPr>
                <w:rFonts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0AAB9701" w14:textId="77777777"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 </w:t>
            </w:r>
          </w:p>
        </w:tc>
      </w:tr>
      <w:tr w:rsidR="003B33B5" w:rsidRPr="008F6E71" w14:paraId="2162C571"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0EC3F379" w14:textId="77777777" w:rsidR="003B33B5" w:rsidRPr="008F6E71" w:rsidRDefault="003B33B5" w:rsidP="003B33B5">
            <w:pPr>
              <w:rPr>
                <w:rFonts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E6011A5" w14:textId="77777777"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1691B29F" w14:textId="226AE197"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6E7E42C5" w14:textId="6DD54F2D"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7CD46491" w14:textId="7B2A091C"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7B23092E" w14:textId="108878EE"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A242951" w14:textId="59F937E5"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851C8CA" w14:textId="7C7A3452"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6490C858" w14:textId="77777777"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 xml:space="preserve">CAUTION: </w:t>
            </w:r>
            <w:r w:rsidRPr="008F6E71">
              <w:rPr>
                <w:rFonts w:cs="Arial"/>
                <w:color w:val="000000"/>
                <w:sz w:val="18"/>
                <w:szCs w:val="18"/>
                <w:lang w:val="en-US"/>
              </w:rPr>
              <w:br/>
              <w:t xml:space="preserve">No holdover time </w:t>
            </w:r>
            <w:r w:rsidRPr="008F6E71">
              <w:rPr>
                <w:rFonts w:cs="Arial"/>
                <w:color w:val="000000"/>
                <w:sz w:val="18"/>
                <w:szCs w:val="18"/>
                <w:lang w:val="en-US"/>
              </w:rPr>
              <w:br/>
              <w:t>guidelines exist</w:t>
            </w:r>
          </w:p>
        </w:tc>
      </w:tr>
      <w:tr w:rsidR="00655BCA" w:rsidRPr="008F6E71" w14:paraId="5D872D87"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53D41FC" w14:textId="0F316E64"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below -3 to -8 °C</w:t>
            </w:r>
            <w:r w:rsidRPr="008F6E71">
              <w:rPr>
                <w:rFonts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7A195AC0"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9BB81C5" w14:textId="0EF624A0"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0:20 - 1:35</w:t>
            </w:r>
          </w:p>
        </w:tc>
        <w:tc>
          <w:tcPr>
            <w:tcW w:w="1317" w:type="dxa"/>
            <w:tcBorders>
              <w:top w:val="nil"/>
              <w:left w:val="nil"/>
              <w:bottom w:val="single" w:sz="4" w:space="0" w:color="auto"/>
              <w:right w:val="single" w:sz="4" w:space="0" w:color="auto"/>
            </w:tcBorders>
            <w:shd w:val="clear" w:color="000000" w:fill="00FF00"/>
            <w:vAlign w:val="center"/>
            <w:hideMark/>
          </w:tcPr>
          <w:p w14:paraId="696E2C85" w14:textId="1D240912" w:rsidR="00655BCA" w:rsidRPr="008F6E71" w:rsidRDefault="00655BCA" w:rsidP="003A434A">
            <w:pPr>
              <w:jc w:val="center"/>
              <w:rPr>
                <w:rFonts w:cs="Arial"/>
                <w:color w:val="000000"/>
                <w:sz w:val="18"/>
                <w:szCs w:val="18"/>
                <w:lang w:val="en-US"/>
              </w:rPr>
            </w:pPr>
            <w:r w:rsidRPr="008F6E71">
              <w:rPr>
                <w:rFonts w:cs="Arial"/>
                <w:color w:val="000000"/>
                <w:sz w:val="18"/>
                <w:szCs w:val="18"/>
                <w:lang w:val="en-US"/>
              </w:rPr>
              <w:t>2:55 - 3:</w:t>
            </w:r>
            <w:r w:rsidR="003A434A" w:rsidRPr="008F6E71">
              <w:rPr>
                <w:rFonts w:cs="Arial"/>
                <w:color w:val="000000"/>
                <w:sz w:val="18"/>
                <w:szCs w:val="18"/>
                <w:lang w:val="en-US"/>
              </w:rPr>
              <w:t>0</w:t>
            </w:r>
            <w:r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hideMark/>
          </w:tcPr>
          <w:p w14:paraId="42AECEDF" w14:textId="10AB3A90"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1:30 - 2:55</w:t>
            </w:r>
          </w:p>
        </w:tc>
        <w:tc>
          <w:tcPr>
            <w:tcW w:w="1317" w:type="dxa"/>
            <w:tcBorders>
              <w:top w:val="nil"/>
              <w:left w:val="nil"/>
              <w:bottom w:val="single" w:sz="4" w:space="0" w:color="auto"/>
              <w:right w:val="single" w:sz="4" w:space="0" w:color="auto"/>
            </w:tcBorders>
            <w:shd w:val="clear" w:color="000000" w:fill="FFC000"/>
            <w:vAlign w:val="center"/>
            <w:hideMark/>
          </w:tcPr>
          <w:p w14:paraId="474311B6" w14:textId="52041C38"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0:45 - 1:30</w:t>
            </w:r>
          </w:p>
        </w:tc>
        <w:tc>
          <w:tcPr>
            <w:tcW w:w="1317" w:type="dxa"/>
            <w:tcBorders>
              <w:top w:val="nil"/>
              <w:left w:val="nil"/>
              <w:bottom w:val="single" w:sz="4" w:space="0" w:color="auto"/>
              <w:right w:val="single" w:sz="4" w:space="0" w:color="auto"/>
            </w:tcBorders>
            <w:shd w:val="clear" w:color="000000" w:fill="FFFFFF"/>
            <w:vAlign w:val="center"/>
            <w:hideMark/>
          </w:tcPr>
          <w:p w14:paraId="730B3EA4" w14:textId="6D49A332"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0:25 - 1:25</w:t>
            </w:r>
          </w:p>
        </w:tc>
        <w:tc>
          <w:tcPr>
            <w:tcW w:w="1317" w:type="dxa"/>
            <w:tcBorders>
              <w:top w:val="nil"/>
              <w:left w:val="nil"/>
              <w:bottom w:val="single" w:sz="4" w:space="0" w:color="auto"/>
              <w:right w:val="single" w:sz="4" w:space="0" w:color="auto"/>
            </w:tcBorders>
            <w:shd w:val="clear" w:color="000000" w:fill="FFFFFF"/>
            <w:vAlign w:val="center"/>
            <w:hideMark/>
          </w:tcPr>
          <w:p w14:paraId="116F1D61" w14:textId="4606D8C9"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0:20 - 0:25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EC6D931" w14:textId="77777777" w:rsidR="00655BCA" w:rsidRPr="008F6E71" w:rsidRDefault="00655BCA" w:rsidP="00655BCA">
            <w:pPr>
              <w:rPr>
                <w:rFonts w:cs="Arial"/>
                <w:color w:val="000000"/>
                <w:sz w:val="18"/>
                <w:szCs w:val="18"/>
                <w:lang w:val="en-US"/>
              </w:rPr>
            </w:pPr>
          </w:p>
        </w:tc>
      </w:tr>
      <w:tr w:rsidR="003B33B5" w:rsidRPr="008F6E71" w14:paraId="5283BB3D"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5EA7048" w14:textId="77777777" w:rsidR="003B33B5" w:rsidRPr="008F6E71" w:rsidRDefault="003B33B5" w:rsidP="003B33B5">
            <w:pPr>
              <w:rPr>
                <w:rFonts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DE244A3" w14:textId="77777777"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C6FE9D2" w14:textId="7F69935A"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4C69F781" w14:textId="40CF9BE4"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1848DE04" w14:textId="6A73975C"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3E7A043D" w14:textId="5D6BB0C9"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A016842" w14:textId="632D2D2A"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3098C7C" w14:textId="7361D434"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05F4917" w14:textId="77777777" w:rsidR="003B33B5" w:rsidRPr="008F6E71" w:rsidRDefault="003B33B5" w:rsidP="003B33B5">
            <w:pPr>
              <w:rPr>
                <w:rFonts w:cs="Arial"/>
                <w:color w:val="000000"/>
                <w:sz w:val="18"/>
                <w:szCs w:val="18"/>
                <w:lang w:val="en-US"/>
              </w:rPr>
            </w:pPr>
          </w:p>
        </w:tc>
      </w:tr>
      <w:tr w:rsidR="00281184" w:rsidRPr="008F6E71" w14:paraId="69449F3F"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B302BB" w14:textId="0FDD4EA1" w:rsidR="00281184" w:rsidRPr="008F6E71" w:rsidRDefault="00281184">
            <w:pPr>
              <w:jc w:val="center"/>
              <w:rPr>
                <w:rFonts w:cs="Arial"/>
                <w:color w:val="000000"/>
                <w:sz w:val="18"/>
                <w:szCs w:val="18"/>
                <w:lang w:val="en-US"/>
              </w:rPr>
            </w:pPr>
            <w:r w:rsidRPr="008F6E71">
              <w:rPr>
                <w:rFonts w:cs="Arial"/>
                <w:color w:val="000000"/>
                <w:sz w:val="18"/>
                <w:szCs w:val="18"/>
                <w:lang w:val="en-US"/>
              </w:rPr>
              <w:t>below -8 to -14</w:t>
            </w:r>
            <w:r w:rsidR="00220347" w:rsidRPr="008F6E71">
              <w:rPr>
                <w:rFonts w:cs="Arial"/>
                <w:color w:val="000000"/>
                <w:sz w:val="18"/>
                <w:szCs w:val="18"/>
                <w:lang w:val="en-US"/>
              </w:rPr>
              <w:t xml:space="preserve"> °C</w:t>
            </w:r>
            <w:r w:rsidRPr="008F6E71">
              <w:rPr>
                <w:rFonts w:cs="Arial"/>
                <w:color w:val="000000"/>
                <w:sz w:val="18"/>
                <w:szCs w:val="18"/>
                <w:lang w:val="en-US"/>
              </w:rPr>
              <w:br/>
              <w:t>(below 18 to 7</w:t>
            </w:r>
            <w:r w:rsidR="00220347" w:rsidRPr="008F6E71">
              <w:rPr>
                <w:rFonts w:cs="Arial"/>
                <w:color w:val="000000"/>
                <w:sz w:val="18"/>
                <w:szCs w:val="18"/>
                <w:lang w:val="en-US"/>
              </w:rPr>
              <w:t xml:space="preserve"> °F</w:t>
            </w:r>
            <w:r w:rsidRPr="008F6E71">
              <w:rPr>
                <w:rFonts w:cs="Arial"/>
                <w:color w:val="000000"/>
                <w:sz w:val="18"/>
                <w:szCs w:val="18"/>
                <w:lang w:val="en-US"/>
              </w:rPr>
              <w:t>)</w:t>
            </w:r>
          </w:p>
        </w:tc>
        <w:tc>
          <w:tcPr>
            <w:tcW w:w="1538" w:type="dxa"/>
            <w:tcBorders>
              <w:top w:val="nil"/>
              <w:left w:val="nil"/>
              <w:bottom w:val="single" w:sz="4" w:space="0" w:color="auto"/>
              <w:right w:val="single" w:sz="4" w:space="0" w:color="auto"/>
            </w:tcBorders>
            <w:shd w:val="clear" w:color="auto" w:fill="auto"/>
            <w:vAlign w:val="center"/>
            <w:hideMark/>
          </w:tcPr>
          <w:p w14:paraId="487C852B"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C0D962A"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0:20 - 1:35</w:t>
            </w:r>
          </w:p>
        </w:tc>
        <w:tc>
          <w:tcPr>
            <w:tcW w:w="1317" w:type="dxa"/>
            <w:tcBorders>
              <w:top w:val="nil"/>
              <w:left w:val="nil"/>
              <w:bottom w:val="single" w:sz="4" w:space="0" w:color="auto"/>
              <w:right w:val="single" w:sz="4" w:space="0" w:color="auto"/>
            </w:tcBorders>
            <w:shd w:val="clear" w:color="000000" w:fill="00FF00"/>
            <w:vAlign w:val="center"/>
            <w:hideMark/>
          </w:tcPr>
          <w:p w14:paraId="6046B767"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2:25 - 3:00</w:t>
            </w:r>
          </w:p>
        </w:tc>
        <w:tc>
          <w:tcPr>
            <w:tcW w:w="1317" w:type="dxa"/>
            <w:tcBorders>
              <w:top w:val="nil"/>
              <w:left w:val="nil"/>
              <w:bottom w:val="single" w:sz="4" w:space="0" w:color="auto"/>
              <w:right w:val="single" w:sz="4" w:space="0" w:color="auto"/>
            </w:tcBorders>
            <w:shd w:val="clear" w:color="000000" w:fill="FFFF00"/>
            <w:vAlign w:val="center"/>
            <w:hideMark/>
          </w:tcPr>
          <w:p w14:paraId="13F6C4DC"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1:15 - 2:25</w:t>
            </w:r>
          </w:p>
        </w:tc>
        <w:tc>
          <w:tcPr>
            <w:tcW w:w="1317" w:type="dxa"/>
            <w:tcBorders>
              <w:top w:val="nil"/>
              <w:left w:val="nil"/>
              <w:bottom w:val="single" w:sz="4" w:space="0" w:color="auto"/>
              <w:right w:val="single" w:sz="4" w:space="0" w:color="auto"/>
            </w:tcBorders>
            <w:shd w:val="clear" w:color="000000" w:fill="FFC000"/>
            <w:vAlign w:val="center"/>
            <w:hideMark/>
          </w:tcPr>
          <w:p w14:paraId="7CEAE89C"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0:40 - 1:15</w:t>
            </w:r>
          </w:p>
        </w:tc>
        <w:tc>
          <w:tcPr>
            <w:tcW w:w="1317" w:type="dxa"/>
            <w:tcBorders>
              <w:top w:val="nil"/>
              <w:left w:val="nil"/>
              <w:bottom w:val="single" w:sz="4" w:space="0" w:color="auto"/>
              <w:right w:val="single" w:sz="4" w:space="0" w:color="auto"/>
            </w:tcBorders>
            <w:shd w:val="clear" w:color="000000" w:fill="FFFFFF"/>
            <w:vAlign w:val="center"/>
            <w:hideMark/>
          </w:tcPr>
          <w:p w14:paraId="5AEAADD1" w14:textId="512C9ED7" w:rsidR="00281184" w:rsidRPr="008F6E71" w:rsidRDefault="00281184">
            <w:pPr>
              <w:jc w:val="center"/>
              <w:rPr>
                <w:rFonts w:cs="Arial"/>
                <w:color w:val="000000"/>
                <w:sz w:val="18"/>
                <w:szCs w:val="18"/>
                <w:lang w:val="en-US"/>
              </w:rPr>
            </w:pPr>
            <w:r w:rsidRPr="008F6E71">
              <w:rPr>
                <w:rFonts w:cs="Arial"/>
                <w:color w:val="000000"/>
                <w:sz w:val="18"/>
                <w:szCs w:val="18"/>
                <w:lang w:val="en-US"/>
              </w:rPr>
              <w:t>0:25 - 1:25</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781B2295" w14:textId="37D68E7D" w:rsidR="00281184" w:rsidRPr="008F6E71" w:rsidRDefault="00281184">
            <w:pPr>
              <w:jc w:val="center"/>
              <w:rPr>
                <w:rFonts w:cs="Arial"/>
                <w:color w:val="000000"/>
                <w:sz w:val="18"/>
                <w:szCs w:val="18"/>
                <w:lang w:val="en-US"/>
              </w:rPr>
            </w:pPr>
            <w:r w:rsidRPr="008F6E71">
              <w:rPr>
                <w:rFonts w:cs="Arial"/>
                <w:color w:val="000000"/>
                <w:sz w:val="18"/>
                <w:szCs w:val="18"/>
                <w:lang w:val="en-US"/>
              </w:rPr>
              <w:t>0:20 - 0:25</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40AB167" w14:textId="77777777" w:rsidR="00281184" w:rsidRPr="008F6E71" w:rsidRDefault="00281184">
            <w:pPr>
              <w:rPr>
                <w:rFonts w:cs="Arial"/>
                <w:color w:val="000000"/>
                <w:sz w:val="18"/>
                <w:szCs w:val="18"/>
                <w:lang w:val="en-US"/>
              </w:rPr>
            </w:pPr>
          </w:p>
        </w:tc>
      </w:tr>
      <w:tr w:rsidR="003B33B5" w:rsidRPr="008F6E71" w14:paraId="62B788AA"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089E2422" w14:textId="77777777" w:rsidR="003B33B5" w:rsidRPr="008F6E71" w:rsidRDefault="003B33B5" w:rsidP="003B33B5">
            <w:pPr>
              <w:rPr>
                <w:rFonts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5DCE393" w14:textId="77777777"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6135338" w14:textId="6627D0E0"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E6C7CDC" w14:textId="2801EA03"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2FEE4F5" w14:textId="01460C97"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07A2471A" w14:textId="5DB299FC"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78E577B" w14:textId="4B3A7BBF"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ABF12DF" w14:textId="327E989E"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F43AFAD" w14:textId="77777777" w:rsidR="003B33B5" w:rsidRPr="008F6E71" w:rsidRDefault="003B33B5" w:rsidP="003B33B5">
            <w:pPr>
              <w:rPr>
                <w:rFonts w:cs="Arial"/>
                <w:color w:val="000000"/>
                <w:sz w:val="18"/>
                <w:szCs w:val="18"/>
                <w:lang w:val="en-US"/>
              </w:rPr>
            </w:pPr>
          </w:p>
        </w:tc>
      </w:tr>
      <w:tr w:rsidR="004659E2" w:rsidRPr="008F6E71" w14:paraId="6E120D12"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602D5AC" w14:textId="79FD2639"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below -14 to -18 °C</w:t>
            </w:r>
            <w:r w:rsidRPr="008F6E71">
              <w:rPr>
                <w:rFonts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25CC0140" w14:textId="77777777"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E58BEF5" w14:textId="77777777"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0:25 - 0:40</w:t>
            </w:r>
          </w:p>
        </w:tc>
        <w:tc>
          <w:tcPr>
            <w:tcW w:w="1317" w:type="dxa"/>
            <w:tcBorders>
              <w:top w:val="nil"/>
              <w:left w:val="nil"/>
              <w:bottom w:val="single" w:sz="4" w:space="0" w:color="auto"/>
              <w:right w:val="single" w:sz="4" w:space="0" w:color="auto"/>
            </w:tcBorders>
            <w:shd w:val="clear" w:color="000000" w:fill="00FF00"/>
            <w:vAlign w:val="center"/>
            <w:hideMark/>
          </w:tcPr>
          <w:p w14:paraId="4DA27427" w14:textId="094A44F3"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0:30 - 0:45</w:t>
            </w:r>
          </w:p>
        </w:tc>
        <w:tc>
          <w:tcPr>
            <w:tcW w:w="1317" w:type="dxa"/>
            <w:tcBorders>
              <w:top w:val="nil"/>
              <w:left w:val="nil"/>
              <w:bottom w:val="single" w:sz="4" w:space="0" w:color="auto"/>
              <w:right w:val="single" w:sz="4" w:space="0" w:color="auto"/>
            </w:tcBorders>
            <w:shd w:val="clear" w:color="000000" w:fill="FFFF00"/>
            <w:vAlign w:val="center"/>
            <w:hideMark/>
          </w:tcPr>
          <w:p w14:paraId="6C4ECA04" w14:textId="0143DE58"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0:09 - 0:30</w:t>
            </w:r>
          </w:p>
        </w:tc>
        <w:tc>
          <w:tcPr>
            <w:tcW w:w="1317" w:type="dxa"/>
            <w:tcBorders>
              <w:top w:val="nil"/>
              <w:left w:val="nil"/>
              <w:bottom w:val="single" w:sz="4" w:space="0" w:color="auto"/>
              <w:right w:val="single" w:sz="4" w:space="0" w:color="auto"/>
            </w:tcBorders>
            <w:shd w:val="clear" w:color="000000" w:fill="FFC000"/>
            <w:vAlign w:val="center"/>
            <w:hideMark/>
          </w:tcPr>
          <w:p w14:paraId="25A8F118" w14:textId="23B5950F"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0:02 - 0:09</w:t>
            </w:r>
          </w:p>
        </w:tc>
        <w:tc>
          <w:tcPr>
            <w:tcW w:w="2634" w:type="dxa"/>
            <w:gridSpan w:val="2"/>
            <w:tcBorders>
              <w:top w:val="single" w:sz="4" w:space="0" w:color="auto"/>
              <w:left w:val="nil"/>
              <w:bottom w:val="nil"/>
              <w:right w:val="nil"/>
            </w:tcBorders>
            <w:shd w:val="clear" w:color="auto" w:fill="FF5E5E"/>
            <w:vAlign w:val="center"/>
            <w:hideMark/>
          </w:tcPr>
          <w:p w14:paraId="5D35E016" w14:textId="77777777"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6E298EF" w14:textId="77777777" w:rsidR="004659E2" w:rsidRPr="008F6E71" w:rsidRDefault="004659E2" w:rsidP="004659E2">
            <w:pPr>
              <w:rPr>
                <w:rFonts w:cs="Arial"/>
                <w:color w:val="000000"/>
                <w:sz w:val="18"/>
                <w:szCs w:val="18"/>
                <w:lang w:val="en-US"/>
              </w:rPr>
            </w:pPr>
          </w:p>
        </w:tc>
      </w:tr>
      <w:tr w:rsidR="004659E2" w:rsidRPr="008F6E71" w14:paraId="47365F38"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58C5C4E" w14:textId="2CA2E522"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below -18 to -25 °C</w:t>
            </w:r>
            <w:r w:rsidRPr="008F6E71">
              <w:rPr>
                <w:rFonts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34BE046A" w14:textId="77777777"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8BC1572" w14:textId="77777777"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0:25 - 0:40</w:t>
            </w:r>
          </w:p>
        </w:tc>
        <w:tc>
          <w:tcPr>
            <w:tcW w:w="1317" w:type="dxa"/>
            <w:tcBorders>
              <w:top w:val="nil"/>
              <w:left w:val="nil"/>
              <w:bottom w:val="single" w:sz="4" w:space="0" w:color="auto"/>
              <w:right w:val="single" w:sz="4" w:space="0" w:color="auto"/>
            </w:tcBorders>
            <w:shd w:val="clear" w:color="000000" w:fill="00FF00"/>
            <w:vAlign w:val="center"/>
            <w:hideMark/>
          </w:tcPr>
          <w:p w14:paraId="628FA66E" w14:textId="0824380C"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0:10 - 0:20</w:t>
            </w:r>
          </w:p>
        </w:tc>
        <w:tc>
          <w:tcPr>
            <w:tcW w:w="1317" w:type="dxa"/>
            <w:tcBorders>
              <w:top w:val="nil"/>
              <w:left w:val="nil"/>
              <w:bottom w:val="single" w:sz="4" w:space="0" w:color="auto"/>
              <w:right w:val="single" w:sz="4" w:space="0" w:color="auto"/>
            </w:tcBorders>
            <w:shd w:val="clear" w:color="000000" w:fill="FFFF00"/>
            <w:vAlign w:val="center"/>
            <w:hideMark/>
          </w:tcPr>
          <w:p w14:paraId="3BF0B915" w14:textId="7086C9EF"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0:03 - 0:10</w:t>
            </w:r>
          </w:p>
        </w:tc>
        <w:tc>
          <w:tcPr>
            <w:tcW w:w="1317" w:type="dxa"/>
            <w:tcBorders>
              <w:top w:val="nil"/>
              <w:left w:val="nil"/>
              <w:bottom w:val="single" w:sz="4" w:space="0" w:color="auto"/>
              <w:right w:val="single" w:sz="4" w:space="0" w:color="auto"/>
            </w:tcBorders>
            <w:shd w:val="clear" w:color="000000" w:fill="FFC000"/>
            <w:vAlign w:val="center"/>
            <w:hideMark/>
          </w:tcPr>
          <w:p w14:paraId="1CF91C6B" w14:textId="7DFDC667"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0:01 - 0:03</w:t>
            </w:r>
          </w:p>
        </w:tc>
        <w:tc>
          <w:tcPr>
            <w:tcW w:w="1317" w:type="dxa"/>
            <w:tcBorders>
              <w:top w:val="nil"/>
              <w:left w:val="nil"/>
              <w:bottom w:val="nil"/>
              <w:right w:val="nil"/>
            </w:tcBorders>
            <w:shd w:val="clear" w:color="auto" w:fill="FF5E5E"/>
            <w:vAlign w:val="center"/>
            <w:hideMark/>
          </w:tcPr>
          <w:p w14:paraId="1BC3FAC8" w14:textId="77777777"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48789031" w14:textId="77777777"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544070DB" w14:textId="77777777" w:rsidR="004659E2" w:rsidRPr="008F6E71" w:rsidRDefault="004659E2" w:rsidP="004659E2">
            <w:pPr>
              <w:rPr>
                <w:rFonts w:cs="Arial"/>
                <w:color w:val="000000"/>
                <w:sz w:val="18"/>
                <w:szCs w:val="18"/>
                <w:lang w:val="en-US"/>
              </w:rPr>
            </w:pPr>
          </w:p>
        </w:tc>
      </w:tr>
      <w:tr w:rsidR="004659E2" w:rsidRPr="008F6E71" w14:paraId="1BDAF078"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0BEFC322" w14:textId="15646224"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below -25 to -26 °C</w:t>
            </w:r>
            <w:r w:rsidRPr="008F6E71">
              <w:rPr>
                <w:rFonts w:cs="Arial"/>
                <w:color w:val="000000"/>
                <w:sz w:val="18"/>
                <w:szCs w:val="18"/>
                <w:lang w:val="en-US"/>
              </w:rPr>
              <w:br/>
              <w:t>(below -13 to -15 °F)</w:t>
            </w:r>
          </w:p>
        </w:tc>
        <w:tc>
          <w:tcPr>
            <w:tcW w:w="1538" w:type="dxa"/>
            <w:tcBorders>
              <w:top w:val="nil"/>
              <w:left w:val="nil"/>
              <w:bottom w:val="single" w:sz="4" w:space="0" w:color="auto"/>
              <w:right w:val="single" w:sz="4" w:space="0" w:color="auto"/>
            </w:tcBorders>
            <w:shd w:val="clear" w:color="auto" w:fill="auto"/>
            <w:vAlign w:val="center"/>
            <w:hideMark/>
          </w:tcPr>
          <w:p w14:paraId="081DB663" w14:textId="77777777"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6EAAEEE" w14:textId="77777777"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0:25 - 0:40</w:t>
            </w:r>
          </w:p>
        </w:tc>
        <w:tc>
          <w:tcPr>
            <w:tcW w:w="1317" w:type="dxa"/>
            <w:tcBorders>
              <w:top w:val="nil"/>
              <w:left w:val="nil"/>
              <w:bottom w:val="single" w:sz="4" w:space="0" w:color="auto"/>
              <w:right w:val="single" w:sz="4" w:space="0" w:color="auto"/>
            </w:tcBorders>
            <w:shd w:val="clear" w:color="000000" w:fill="00FF00"/>
            <w:vAlign w:val="center"/>
            <w:hideMark/>
          </w:tcPr>
          <w:p w14:paraId="2445DECB" w14:textId="0BB1474C"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0:07 - 0:10</w:t>
            </w:r>
          </w:p>
        </w:tc>
        <w:tc>
          <w:tcPr>
            <w:tcW w:w="1317" w:type="dxa"/>
            <w:tcBorders>
              <w:top w:val="nil"/>
              <w:left w:val="nil"/>
              <w:bottom w:val="single" w:sz="4" w:space="0" w:color="auto"/>
              <w:right w:val="single" w:sz="4" w:space="0" w:color="auto"/>
            </w:tcBorders>
            <w:shd w:val="clear" w:color="000000" w:fill="FFFF00"/>
            <w:vAlign w:val="center"/>
            <w:hideMark/>
          </w:tcPr>
          <w:p w14:paraId="2780CED1" w14:textId="2B08D50D"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0:02 - 0:07</w:t>
            </w:r>
          </w:p>
        </w:tc>
        <w:tc>
          <w:tcPr>
            <w:tcW w:w="1317" w:type="dxa"/>
            <w:tcBorders>
              <w:top w:val="nil"/>
              <w:left w:val="nil"/>
              <w:bottom w:val="single" w:sz="4" w:space="0" w:color="auto"/>
              <w:right w:val="single" w:sz="4" w:space="0" w:color="auto"/>
            </w:tcBorders>
            <w:shd w:val="clear" w:color="000000" w:fill="FFC000"/>
            <w:vAlign w:val="center"/>
            <w:hideMark/>
          </w:tcPr>
          <w:p w14:paraId="138ADCD4" w14:textId="0CE20E2C"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0:00 - 0:02</w:t>
            </w:r>
          </w:p>
        </w:tc>
        <w:tc>
          <w:tcPr>
            <w:tcW w:w="2634" w:type="dxa"/>
            <w:gridSpan w:val="2"/>
            <w:tcBorders>
              <w:top w:val="nil"/>
              <w:left w:val="nil"/>
              <w:bottom w:val="single" w:sz="4" w:space="0" w:color="auto"/>
              <w:right w:val="nil"/>
            </w:tcBorders>
            <w:shd w:val="clear" w:color="auto" w:fill="FF5E5E"/>
            <w:vAlign w:val="center"/>
            <w:hideMark/>
          </w:tcPr>
          <w:p w14:paraId="51466DA2" w14:textId="77777777"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5E8B7AC" w14:textId="77777777" w:rsidR="004659E2" w:rsidRPr="008F6E71" w:rsidRDefault="004659E2" w:rsidP="004659E2">
            <w:pPr>
              <w:rPr>
                <w:rFonts w:cs="Arial"/>
                <w:color w:val="000000"/>
                <w:sz w:val="18"/>
                <w:szCs w:val="18"/>
                <w:lang w:val="en-US"/>
              </w:rPr>
            </w:pPr>
          </w:p>
        </w:tc>
      </w:tr>
    </w:tbl>
    <w:p w14:paraId="66A59FF7" w14:textId="112F35C8" w:rsidR="001445E6" w:rsidRPr="008F6E71" w:rsidRDefault="001445E6" w:rsidP="00114231">
      <w:pPr>
        <w:pStyle w:val="Heading4"/>
      </w:pPr>
      <w:r w:rsidRPr="008F6E71">
        <w:t>NOTES</w:t>
      </w:r>
    </w:p>
    <w:p w14:paraId="60116711" w14:textId="10E0B85A" w:rsidR="00BC3180" w:rsidRPr="008F6E71" w:rsidRDefault="00BC3180" w:rsidP="00086CF4">
      <w:pPr>
        <w:pStyle w:val="ListNotes"/>
        <w:numPr>
          <w:ilvl w:val="0"/>
          <w:numId w:val="39"/>
        </w:numPr>
        <w:rPr>
          <w:lang w:val="en-US"/>
        </w:rPr>
      </w:pPr>
      <w:r w:rsidRPr="008F6E71">
        <w:rPr>
          <w:lang w:val="en-US"/>
        </w:rPr>
        <w:t>Ensure that the lowest operational use temperature (LOUT) is respected. Consider use of Type I fluid when Type IV fluid cannot be used.</w:t>
      </w:r>
    </w:p>
    <w:p w14:paraId="0B36D00C"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60335CC5" w14:textId="77777777" w:rsidR="00C36461" w:rsidRPr="007A5FC6" w:rsidRDefault="00C36461" w:rsidP="00C36461">
      <w:pPr>
        <w:pStyle w:val="ListNotes"/>
      </w:pPr>
      <w:r>
        <w:t>Use freezing fog holdover times in conditions of ice crystals mixed with freezing fog or mist.</w:t>
      </w:r>
    </w:p>
    <w:p w14:paraId="16ABF176" w14:textId="5E75880E" w:rsidR="00BC3180" w:rsidRPr="008F6E71" w:rsidRDefault="00BC3180"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90786B" w:rsidRPr="008F6E71">
        <w:t xml:space="preserve">Table </w:t>
      </w:r>
      <w:r w:rsidR="0090786B">
        <w:rPr>
          <w:noProof/>
        </w:rPr>
        <w:t>53</w:t>
      </w:r>
      <w:r w:rsidR="0001012F">
        <w:rPr>
          <w:lang w:val="en-US"/>
        </w:rPr>
        <w:fldChar w:fldCharType="end"/>
      </w:r>
      <w:r w:rsidRPr="008F6E71">
        <w:rPr>
          <w:lang w:val="en-US"/>
        </w:rPr>
        <w:t>) is required.</w:t>
      </w:r>
    </w:p>
    <w:p w14:paraId="5D5B0020" w14:textId="07F87254" w:rsidR="00BC3180" w:rsidRPr="008F6E71" w:rsidRDefault="00BC3180"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48B57485" w14:textId="77777777" w:rsidR="007B054C" w:rsidRPr="00944A6E" w:rsidRDefault="007B054C" w:rsidP="007B054C">
      <w:pPr>
        <w:pStyle w:val="ListNotes"/>
      </w:pPr>
      <w:r>
        <w:t>Use snow holdover times in conditions of very light, light, or moderate snow mixed with ice crystals.</w:t>
      </w:r>
    </w:p>
    <w:p w14:paraId="0720B7AD" w14:textId="4ACD601B" w:rsidR="00BC3180" w:rsidRPr="008F6E71" w:rsidRDefault="00666E0D" w:rsidP="00DF5AA0">
      <w:pPr>
        <w:pStyle w:val="ListNotes"/>
        <w:rPr>
          <w:lang w:val="en-US"/>
        </w:rPr>
      </w:pPr>
      <w:r w:rsidRPr="008F6E71">
        <w:rPr>
          <w:lang w:val="en-US"/>
        </w:rPr>
        <w:t xml:space="preserve">Includes light, moderate and heavy freezing drizzle. </w:t>
      </w:r>
      <w:r w:rsidR="00BC3180" w:rsidRPr="008F6E71">
        <w:rPr>
          <w:lang w:val="en-US"/>
        </w:rPr>
        <w:t>Use light freezing rain holdover times if positive identification of freezing drizzle is not possible.</w:t>
      </w:r>
    </w:p>
    <w:p w14:paraId="0D33187B" w14:textId="2F2A7C0F" w:rsidR="00BC3180" w:rsidRPr="008F6E71" w:rsidRDefault="00BC3180"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7C3ED5BC" w14:textId="5D4A21C1" w:rsidR="00BC3180" w:rsidRPr="008F6E71" w:rsidRDefault="00BC3180" w:rsidP="00DF5AA0">
      <w:pPr>
        <w:pStyle w:val="ListNotes"/>
        <w:rPr>
          <w:lang w:val="en-US"/>
        </w:rPr>
      </w:pPr>
      <w:r w:rsidRPr="008F6E71">
        <w:rPr>
          <w:lang w:val="en-US"/>
        </w:rPr>
        <w:t>Heavy snow, ice pellets, moderate and heavy freezing rain, small hail and hail (</w:t>
      </w:r>
      <w:r w:rsidR="00E43ADF" w:rsidRPr="008F6E71">
        <w:rPr>
          <w:lang w:val="en-US"/>
        </w:rPr>
        <w:fldChar w:fldCharType="begin"/>
      </w:r>
      <w:r w:rsidR="00E43ADF" w:rsidRPr="008F6E71">
        <w:rPr>
          <w:lang w:val="en-US"/>
        </w:rPr>
        <w:instrText xml:space="preserve"> REF _Ref75336392 \h </w:instrText>
      </w:r>
      <w:r w:rsidR="00E43ADF" w:rsidRPr="008F6E71">
        <w:rPr>
          <w:lang w:val="en-US"/>
        </w:rPr>
      </w:r>
      <w:r w:rsidR="00E43ADF" w:rsidRPr="008F6E71">
        <w:rPr>
          <w:lang w:val="en-US"/>
        </w:rPr>
        <w:fldChar w:fldCharType="separate"/>
      </w:r>
      <w:r w:rsidR="0090786B" w:rsidRPr="008F6E71">
        <w:t xml:space="preserve">Table </w:t>
      </w:r>
      <w:r w:rsidR="0090786B">
        <w:rPr>
          <w:noProof/>
        </w:rPr>
        <w:t>52</w:t>
      </w:r>
      <w:r w:rsidR="00E43ADF" w:rsidRPr="008F6E71">
        <w:rPr>
          <w:lang w:val="en-US"/>
        </w:rPr>
        <w:fldChar w:fldCharType="end"/>
      </w:r>
      <w:r w:rsidR="00E43ADF" w:rsidRPr="008F6E71">
        <w:rPr>
          <w:lang w:val="en-US"/>
        </w:rPr>
        <w:t xml:space="preserve"> </w:t>
      </w:r>
      <w:r w:rsidRPr="008F6E71">
        <w:rPr>
          <w:lang w:val="en-US"/>
        </w:rPr>
        <w:t xml:space="preserve">provides allowance times for </w:t>
      </w:r>
      <w:r w:rsidR="002F5FC5" w:rsidRPr="008F6E71">
        <w:rPr>
          <w:lang w:val="en-US"/>
        </w:rPr>
        <w:t xml:space="preserve">Type IV PG fluids in </w:t>
      </w:r>
      <w:r w:rsidRPr="008F6E71">
        <w:rPr>
          <w:lang w:val="en-US"/>
        </w:rPr>
        <w:t>ice pellets and small hail).</w:t>
      </w:r>
    </w:p>
    <w:p w14:paraId="119A9033" w14:textId="08469D88" w:rsidR="00BC3180" w:rsidRPr="008F6E71" w:rsidRDefault="00BC3180"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570EEA4F" w14:textId="6A22AE2E" w:rsidR="00BC3180" w:rsidRPr="008F6E71" w:rsidRDefault="00BC3180" w:rsidP="00114231">
      <w:pPr>
        <w:pStyle w:val="Heading4"/>
      </w:pPr>
      <w:r w:rsidRPr="008F6E71">
        <w:t>CAUTIONS</w:t>
      </w:r>
    </w:p>
    <w:p w14:paraId="5352F2D7" w14:textId="483AB923"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90786B">
        <w:rPr>
          <w:noProof/>
        </w:rPr>
        <w:t>32</w:t>
      </w:r>
      <w:r>
        <w:fldChar w:fldCharType="end"/>
      </w:r>
      <w:r w:rsidRPr="001A5F58">
        <w:t>.</w:t>
      </w:r>
    </w:p>
    <w:p w14:paraId="1852825D" w14:textId="36D36FBC" w:rsidR="00BC3180" w:rsidRPr="008F6E71" w:rsidRDefault="00BC3180" w:rsidP="002375A4">
      <w:pPr>
        <w:pStyle w:val="ListCautions"/>
      </w:pPr>
      <w:r w:rsidRPr="008F6E71">
        <w:br w:type="page"/>
      </w:r>
    </w:p>
    <w:p w14:paraId="6B07009F" w14:textId="1F8C57DB" w:rsidR="00C63B2A" w:rsidRPr="008F6E71" w:rsidRDefault="00C63B2A" w:rsidP="00F26337">
      <w:pPr>
        <w:pStyle w:val="Heading3"/>
      </w:pPr>
      <w:bookmarkStart w:id="133" w:name="_TABLE_4B._TYPE"/>
      <w:bookmarkStart w:id="134" w:name="_Toc109205892"/>
      <w:bookmarkStart w:id="135" w:name="_Toc43986171"/>
      <w:bookmarkStart w:id="136" w:name="_Toc508704823"/>
      <w:bookmarkStart w:id="137" w:name="_Toc436349437"/>
      <w:bookmarkEnd w:id="133"/>
      <w:r w:rsidRPr="008F6E71">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90786B">
        <w:rPr>
          <w:noProof/>
        </w:rPr>
        <w:t>23</w:t>
      </w:r>
      <w:r w:rsidRPr="008F6E71">
        <w:rPr>
          <w:noProof/>
        </w:rPr>
        <w:fldChar w:fldCharType="end"/>
      </w:r>
      <w:r w:rsidRPr="008F6E71">
        <w:t>: Type IV Holdover Times for AllClear ClearWing ECO</w:t>
      </w:r>
      <w:bookmarkEnd w:id="134"/>
    </w:p>
    <w:tbl>
      <w:tblPr>
        <w:tblW w:w="13536" w:type="dxa"/>
        <w:tblLayout w:type="fixed"/>
        <w:tblCellMar>
          <w:left w:w="0" w:type="dxa"/>
          <w:right w:w="0" w:type="dxa"/>
        </w:tblCellMar>
        <w:tblLook w:val="04A0" w:firstRow="1" w:lastRow="0" w:firstColumn="1" w:lastColumn="0" w:noHBand="0" w:noVBand="1"/>
        <w:tblCaption w:val="Type IV Holdover Times for AllClear Clearwing EG"/>
        <w:tblDescription w:val="Table showing Type IV Holdover Times for AllClear Clearwing EG"/>
      </w:tblPr>
      <w:tblGrid>
        <w:gridCol w:w="1926"/>
        <w:gridCol w:w="1538"/>
        <w:gridCol w:w="1316"/>
        <w:gridCol w:w="1317"/>
        <w:gridCol w:w="1317"/>
        <w:gridCol w:w="1317"/>
        <w:gridCol w:w="1317"/>
        <w:gridCol w:w="1317"/>
        <w:gridCol w:w="1317"/>
        <w:gridCol w:w="854"/>
      </w:tblGrid>
      <w:tr w:rsidR="00012865" w:rsidRPr="008F6E71" w14:paraId="4D251694"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06AFBC84" w14:textId="2529BA74"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1EDFC509" w14:textId="325B7AF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09969CC6" w14:textId="2949FB7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2091BBD" w14:textId="1E221161"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27A0A42" w14:textId="01B96FA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EE875B1" w14:textId="41FE490B"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6F800D6" w14:textId="5344F4E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344DD31" w14:textId="5A5850BC"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69DA1" w14:textId="177329F7"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213A1ADB" w14:textId="381DB47C"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9C2C8C" w:rsidRPr="008F6E71" w14:paraId="27599D39" w14:textId="77777777" w:rsidTr="00A4086A">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2E00F7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08BF4BEA"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2DCFFC24" w14:textId="2A4E3EC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2:00 - 4:00</w:t>
            </w:r>
          </w:p>
        </w:tc>
        <w:tc>
          <w:tcPr>
            <w:tcW w:w="1317" w:type="dxa"/>
            <w:tcBorders>
              <w:top w:val="nil"/>
              <w:left w:val="nil"/>
              <w:bottom w:val="single" w:sz="4" w:space="0" w:color="auto"/>
              <w:right w:val="single" w:sz="4" w:space="0" w:color="auto"/>
            </w:tcBorders>
            <w:shd w:val="clear" w:color="000000" w:fill="00FF00"/>
            <w:vAlign w:val="center"/>
          </w:tcPr>
          <w:p w14:paraId="1F08CA65" w14:textId="787F52F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3:</w:t>
            </w:r>
            <w:r w:rsidR="001B2F7A" w:rsidRPr="008F6E71">
              <w:rPr>
                <w:rFonts w:cs="Arial"/>
                <w:color w:val="000000"/>
                <w:sz w:val="18"/>
                <w:szCs w:val="18"/>
                <w:lang w:val="en-US"/>
              </w:rPr>
              <w:t>00</w:t>
            </w:r>
            <w:r w:rsidRPr="008F6E71">
              <w:rPr>
                <w:rFonts w:cs="Arial"/>
                <w:color w:val="000000"/>
                <w:sz w:val="18"/>
                <w:szCs w:val="18"/>
                <w:lang w:val="en-US"/>
              </w:rPr>
              <w:t xml:space="preserve"> - </w:t>
            </w:r>
            <w:r w:rsidR="001B2F7A" w:rsidRPr="008F6E71">
              <w:rPr>
                <w:rFonts w:cs="Arial"/>
                <w:color w:val="000000"/>
                <w:sz w:val="18"/>
                <w:szCs w:val="18"/>
                <w:lang w:val="en-US"/>
              </w:rPr>
              <w:t>3</w:t>
            </w:r>
            <w:r w:rsidRPr="008F6E71">
              <w:rPr>
                <w:rFonts w:cs="Arial"/>
                <w:color w:val="000000"/>
                <w:sz w:val="18"/>
                <w:szCs w:val="18"/>
                <w:lang w:val="en-US"/>
              </w:rPr>
              <w:t>:</w:t>
            </w:r>
            <w:r w:rsidR="001B2F7A" w:rsidRPr="008F6E71">
              <w:rPr>
                <w:rFonts w:cs="Arial"/>
                <w:color w:val="000000"/>
                <w:sz w:val="18"/>
                <w:szCs w:val="18"/>
                <w:lang w:val="en-US"/>
              </w:rPr>
              <w:t>0</w:t>
            </w:r>
            <w:r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tcPr>
          <w:p w14:paraId="2F494BF3" w14:textId="785D014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1:45 - 3:</w:t>
            </w:r>
            <w:r w:rsidR="001B2F7A" w:rsidRPr="008F6E71">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C000"/>
            <w:vAlign w:val="center"/>
          </w:tcPr>
          <w:p w14:paraId="29F37927" w14:textId="718FF13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0:50 - 1:45</w:t>
            </w:r>
          </w:p>
        </w:tc>
        <w:tc>
          <w:tcPr>
            <w:tcW w:w="1317" w:type="dxa"/>
            <w:tcBorders>
              <w:top w:val="nil"/>
              <w:left w:val="nil"/>
              <w:bottom w:val="single" w:sz="4" w:space="0" w:color="auto"/>
              <w:right w:val="single" w:sz="4" w:space="0" w:color="auto"/>
            </w:tcBorders>
            <w:shd w:val="clear" w:color="000000" w:fill="FFFFFF"/>
            <w:vAlign w:val="center"/>
          </w:tcPr>
          <w:p w14:paraId="7C7B98C4" w14:textId="2D15786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1:50 - 2:00</w:t>
            </w:r>
          </w:p>
        </w:tc>
        <w:tc>
          <w:tcPr>
            <w:tcW w:w="1317" w:type="dxa"/>
            <w:tcBorders>
              <w:top w:val="nil"/>
              <w:left w:val="nil"/>
              <w:bottom w:val="single" w:sz="4" w:space="0" w:color="auto"/>
              <w:right w:val="single" w:sz="4" w:space="0" w:color="auto"/>
            </w:tcBorders>
            <w:shd w:val="clear" w:color="000000" w:fill="FFFFFF"/>
            <w:vAlign w:val="center"/>
          </w:tcPr>
          <w:p w14:paraId="2CA0A1F9" w14:textId="2BB8C94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1:20 - 1:40</w:t>
            </w:r>
          </w:p>
        </w:tc>
        <w:tc>
          <w:tcPr>
            <w:tcW w:w="1317" w:type="dxa"/>
            <w:tcBorders>
              <w:top w:val="nil"/>
              <w:left w:val="nil"/>
              <w:bottom w:val="single" w:sz="4" w:space="0" w:color="auto"/>
              <w:right w:val="single" w:sz="4" w:space="0" w:color="auto"/>
            </w:tcBorders>
            <w:shd w:val="clear" w:color="000000" w:fill="FFFFFF"/>
            <w:vAlign w:val="center"/>
          </w:tcPr>
          <w:p w14:paraId="29729038" w14:textId="4121B55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0:20 - 2:00</w:t>
            </w:r>
          </w:p>
        </w:tc>
        <w:tc>
          <w:tcPr>
            <w:tcW w:w="854" w:type="dxa"/>
            <w:tcBorders>
              <w:top w:val="single" w:sz="4" w:space="0" w:color="auto"/>
              <w:left w:val="nil"/>
              <w:bottom w:val="nil"/>
              <w:right w:val="single" w:sz="4" w:space="0" w:color="auto"/>
            </w:tcBorders>
            <w:shd w:val="clear" w:color="auto" w:fill="FF5E5E"/>
            <w:vAlign w:val="center"/>
            <w:hideMark/>
          </w:tcPr>
          <w:p w14:paraId="2B13881D"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0A273F2D" w14:textId="77777777" w:rsidTr="00D84426">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3F161A2"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E3B5A18"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55FC272E" w14:textId="3A26FEF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4577EF18" w14:textId="0511088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251C4E54" w14:textId="7981DE7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49F5A17D" w14:textId="0641566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6F41225B" w14:textId="6B0E9C0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30CFF71E" w14:textId="2A84C6A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5480FB1" w14:textId="4537337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288ED251"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321B8511" w14:textId="77777777" w:rsidTr="00D84426">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1EAF5B58"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8500913"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tcPr>
          <w:p w14:paraId="4178EA08" w14:textId="139B692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56B6FD5C" w14:textId="4C1EEE6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4522A510" w14:textId="59AD372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5D232D34" w14:textId="652949B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298A0E4A" w14:textId="42C6F11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30530407" w14:textId="651B6D5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7BCE3D88"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C2C8C" w:rsidRPr="008F6E71" w14:paraId="34C6225D"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4CC9DFD"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18D5D153"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5DCC0B88" w14:textId="7BFE42C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1:00 - 2:30</w:t>
            </w:r>
          </w:p>
        </w:tc>
        <w:tc>
          <w:tcPr>
            <w:tcW w:w="1317" w:type="dxa"/>
            <w:tcBorders>
              <w:top w:val="nil"/>
              <w:left w:val="nil"/>
              <w:bottom w:val="single" w:sz="4" w:space="0" w:color="auto"/>
              <w:right w:val="single" w:sz="4" w:space="0" w:color="auto"/>
            </w:tcBorders>
            <w:shd w:val="clear" w:color="000000" w:fill="00FF00"/>
            <w:vAlign w:val="center"/>
          </w:tcPr>
          <w:p w14:paraId="77E34AF4" w14:textId="30CCF91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2:40 - 3:</w:t>
            </w:r>
            <w:r w:rsidR="001B2F7A" w:rsidRPr="008F6E71">
              <w:rPr>
                <w:rFonts w:cs="Arial"/>
                <w:color w:val="000000"/>
                <w:sz w:val="18"/>
                <w:szCs w:val="18"/>
                <w:lang w:val="en-US"/>
              </w:rPr>
              <w:t>0</w:t>
            </w:r>
            <w:r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tcPr>
          <w:p w14:paraId="65BF57B8" w14:textId="7DD20FF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1:20 - 2:40</w:t>
            </w:r>
          </w:p>
        </w:tc>
        <w:tc>
          <w:tcPr>
            <w:tcW w:w="1317" w:type="dxa"/>
            <w:tcBorders>
              <w:top w:val="nil"/>
              <w:left w:val="nil"/>
              <w:bottom w:val="single" w:sz="4" w:space="0" w:color="auto"/>
              <w:right w:val="single" w:sz="4" w:space="0" w:color="auto"/>
            </w:tcBorders>
            <w:shd w:val="clear" w:color="000000" w:fill="FFC000"/>
            <w:vAlign w:val="center"/>
          </w:tcPr>
          <w:p w14:paraId="78950907" w14:textId="7EBBA76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FFFFFF"/>
            <w:vAlign w:val="center"/>
          </w:tcPr>
          <w:p w14:paraId="088853EC" w14:textId="683FBEE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0:55 - 2:00</w:t>
            </w:r>
          </w:p>
        </w:tc>
        <w:tc>
          <w:tcPr>
            <w:tcW w:w="1317" w:type="dxa"/>
            <w:tcBorders>
              <w:top w:val="nil"/>
              <w:left w:val="nil"/>
              <w:bottom w:val="single" w:sz="4" w:space="0" w:color="auto"/>
              <w:right w:val="single" w:sz="4" w:space="0" w:color="auto"/>
            </w:tcBorders>
            <w:shd w:val="clear" w:color="000000" w:fill="FFFFFF"/>
            <w:vAlign w:val="center"/>
          </w:tcPr>
          <w:p w14:paraId="71083A4E" w14:textId="708CC67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0:45 - 1:15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3B1BDAB" w14:textId="77777777" w:rsidR="009C2C8C" w:rsidRPr="008F6E71" w:rsidRDefault="009C2C8C" w:rsidP="009C2C8C">
            <w:pPr>
              <w:jc w:val="left"/>
              <w:rPr>
                <w:rFonts w:eastAsia="Times New Roman" w:cs="Arial"/>
                <w:color w:val="000000"/>
                <w:sz w:val="18"/>
                <w:szCs w:val="18"/>
                <w:lang w:val="en-US"/>
              </w:rPr>
            </w:pPr>
          </w:p>
        </w:tc>
      </w:tr>
      <w:tr w:rsidR="009C2C8C" w:rsidRPr="008F6E71" w14:paraId="778C5BD5" w14:textId="77777777" w:rsidTr="00D84426">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30210A13"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E8C4EE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67BB98C8" w14:textId="00124CF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22E11895" w14:textId="591FC09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3078E37F" w14:textId="322CAD1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28BC5109" w14:textId="76F9F87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5B7D8E33" w14:textId="63A6B5C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7AC522C0" w14:textId="0D99229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7D312FD" w14:textId="77777777" w:rsidR="009C2C8C" w:rsidRPr="008F6E71" w:rsidRDefault="009C2C8C" w:rsidP="009C2C8C">
            <w:pPr>
              <w:jc w:val="left"/>
              <w:rPr>
                <w:rFonts w:eastAsia="Times New Roman" w:cs="Arial"/>
                <w:color w:val="000000"/>
                <w:sz w:val="18"/>
                <w:szCs w:val="18"/>
                <w:lang w:val="en-US"/>
              </w:rPr>
            </w:pPr>
          </w:p>
        </w:tc>
      </w:tr>
      <w:tr w:rsidR="009C2C8C" w:rsidRPr="008F6E71" w14:paraId="5F7A31BD"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EABF82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065CFC0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83CF03B" w14:textId="6EBED42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1:00 - 2:30</w:t>
            </w:r>
          </w:p>
        </w:tc>
        <w:tc>
          <w:tcPr>
            <w:tcW w:w="1317" w:type="dxa"/>
            <w:tcBorders>
              <w:top w:val="nil"/>
              <w:left w:val="nil"/>
              <w:bottom w:val="single" w:sz="4" w:space="0" w:color="auto"/>
              <w:right w:val="single" w:sz="4" w:space="0" w:color="auto"/>
            </w:tcBorders>
            <w:shd w:val="clear" w:color="000000" w:fill="00FF00"/>
            <w:vAlign w:val="center"/>
          </w:tcPr>
          <w:p w14:paraId="14D8EBEA" w14:textId="29DD1EF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2:10 - 2:40</w:t>
            </w:r>
          </w:p>
        </w:tc>
        <w:tc>
          <w:tcPr>
            <w:tcW w:w="1317" w:type="dxa"/>
            <w:tcBorders>
              <w:top w:val="nil"/>
              <w:left w:val="nil"/>
              <w:bottom w:val="single" w:sz="4" w:space="0" w:color="auto"/>
              <w:right w:val="single" w:sz="4" w:space="0" w:color="auto"/>
            </w:tcBorders>
            <w:shd w:val="clear" w:color="000000" w:fill="FFFF00"/>
            <w:vAlign w:val="center"/>
          </w:tcPr>
          <w:p w14:paraId="60DF39BC" w14:textId="22F9413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1:05 - 2:10</w:t>
            </w:r>
          </w:p>
        </w:tc>
        <w:tc>
          <w:tcPr>
            <w:tcW w:w="1317" w:type="dxa"/>
            <w:tcBorders>
              <w:top w:val="nil"/>
              <w:left w:val="nil"/>
              <w:bottom w:val="single" w:sz="4" w:space="0" w:color="auto"/>
              <w:right w:val="single" w:sz="4" w:space="0" w:color="auto"/>
            </w:tcBorders>
            <w:shd w:val="clear" w:color="000000" w:fill="FFC000"/>
            <w:vAlign w:val="center"/>
          </w:tcPr>
          <w:p w14:paraId="6EB6D74E" w14:textId="4F46EAB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FFFF"/>
            <w:vAlign w:val="center"/>
          </w:tcPr>
          <w:p w14:paraId="776ECEC2" w14:textId="66A1C50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0:55 - 2:00</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70FED964" w14:textId="6710580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0:45 - 1:15</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BE6C756" w14:textId="77777777" w:rsidR="009C2C8C" w:rsidRPr="008F6E71" w:rsidRDefault="009C2C8C" w:rsidP="009C2C8C">
            <w:pPr>
              <w:jc w:val="left"/>
              <w:rPr>
                <w:rFonts w:eastAsia="Times New Roman" w:cs="Arial"/>
                <w:color w:val="000000"/>
                <w:sz w:val="18"/>
                <w:szCs w:val="18"/>
                <w:lang w:val="en-US"/>
              </w:rPr>
            </w:pPr>
          </w:p>
        </w:tc>
      </w:tr>
      <w:tr w:rsidR="009C2C8C" w:rsidRPr="008F6E71" w14:paraId="08550031" w14:textId="77777777" w:rsidTr="00D84426">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6DD31778"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6384171"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473366CA" w14:textId="6EA82AC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19FB2BF3" w14:textId="447CFCA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53D1D794" w14:textId="09F4E0D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34481B7D" w14:textId="126279F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4D535244" w14:textId="6E6EB85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1087DBF7" w14:textId="28A3AD5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70E3D5D" w14:textId="77777777" w:rsidR="009C2C8C" w:rsidRPr="008F6E71" w:rsidRDefault="009C2C8C" w:rsidP="009C2C8C">
            <w:pPr>
              <w:jc w:val="left"/>
              <w:rPr>
                <w:rFonts w:eastAsia="Times New Roman" w:cs="Arial"/>
                <w:color w:val="000000"/>
                <w:sz w:val="18"/>
                <w:szCs w:val="18"/>
                <w:lang w:val="en-US"/>
              </w:rPr>
            </w:pPr>
          </w:p>
        </w:tc>
      </w:tr>
      <w:tr w:rsidR="009C2C8C" w:rsidRPr="008F6E71" w14:paraId="123BAF0E"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FF4FE64"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34D00AB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2C37AD6D" w14:textId="66EDB4B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0:25 - 0:45</w:t>
            </w:r>
          </w:p>
        </w:tc>
        <w:tc>
          <w:tcPr>
            <w:tcW w:w="1317" w:type="dxa"/>
            <w:tcBorders>
              <w:top w:val="nil"/>
              <w:left w:val="nil"/>
              <w:bottom w:val="single" w:sz="4" w:space="0" w:color="auto"/>
              <w:right w:val="single" w:sz="4" w:space="0" w:color="auto"/>
            </w:tcBorders>
            <w:shd w:val="clear" w:color="000000" w:fill="00FF00"/>
            <w:vAlign w:val="center"/>
          </w:tcPr>
          <w:p w14:paraId="6F05091C" w14:textId="483BF02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1:05 - 1:20</w:t>
            </w:r>
          </w:p>
        </w:tc>
        <w:tc>
          <w:tcPr>
            <w:tcW w:w="1317" w:type="dxa"/>
            <w:tcBorders>
              <w:top w:val="nil"/>
              <w:left w:val="nil"/>
              <w:bottom w:val="single" w:sz="4" w:space="0" w:color="auto"/>
              <w:right w:val="single" w:sz="4" w:space="0" w:color="auto"/>
            </w:tcBorders>
            <w:shd w:val="clear" w:color="000000" w:fill="FFFF00"/>
            <w:vAlign w:val="center"/>
          </w:tcPr>
          <w:p w14:paraId="2F3B6132" w14:textId="3E7A0B0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0:35 - 1:05</w:t>
            </w:r>
          </w:p>
        </w:tc>
        <w:tc>
          <w:tcPr>
            <w:tcW w:w="1317" w:type="dxa"/>
            <w:tcBorders>
              <w:top w:val="nil"/>
              <w:left w:val="nil"/>
              <w:bottom w:val="single" w:sz="4" w:space="0" w:color="auto"/>
              <w:right w:val="single" w:sz="4" w:space="0" w:color="auto"/>
            </w:tcBorders>
            <w:shd w:val="clear" w:color="000000" w:fill="FFC000"/>
            <w:vAlign w:val="center"/>
          </w:tcPr>
          <w:p w14:paraId="140C95E8" w14:textId="6B05B7C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0:15 - 0:35</w:t>
            </w:r>
          </w:p>
        </w:tc>
        <w:tc>
          <w:tcPr>
            <w:tcW w:w="2634" w:type="dxa"/>
            <w:gridSpan w:val="2"/>
            <w:tcBorders>
              <w:top w:val="single" w:sz="4" w:space="0" w:color="auto"/>
              <w:left w:val="nil"/>
              <w:bottom w:val="nil"/>
              <w:right w:val="nil"/>
            </w:tcBorders>
            <w:shd w:val="clear" w:color="auto" w:fill="FF5E5E"/>
            <w:vAlign w:val="center"/>
            <w:hideMark/>
          </w:tcPr>
          <w:p w14:paraId="41DF977C"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9C33E59" w14:textId="77777777" w:rsidR="009C2C8C" w:rsidRPr="008F6E71" w:rsidRDefault="009C2C8C" w:rsidP="009C2C8C">
            <w:pPr>
              <w:jc w:val="left"/>
              <w:rPr>
                <w:rFonts w:eastAsia="Times New Roman" w:cs="Arial"/>
                <w:color w:val="000000"/>
                <w:sz w:val="18"/>
                <w:szCs w:val="18"/>
                <w:lang w:val="en-US"/>
              </w:rPr>
            </w:pPr>
          </w:p>
        </w:tc>
      </w:tr>
      <w:tr w:rsidR="009C2C8C" w:rsidRPr="008F6E71" w14:paraId="05652932"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16B773F2"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16E7C5C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549C6732" w14:textId="5567210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0:25 - 0:45</w:t>
            </w:r>
          </w:p>
        </w:tc>
        <w:tc>
          <w:tcPr>
            <w:tcW w:w="1317" w:type="dxa"/>
            <w:tcBorders>
              <w:top w:val="nil"/>
              <w:left w:val="nil"/>
              <w:bottom w:val="single" w:sz="4" w:space="0" w:color="auto"/>
              <w:right w:val="single" w:sz="4" w:space="0" w:color="auto"/>
            </w:tcBorders>
            <w:shd w:val="clear" w:color="000000" w:fill="00FF00"/>
            <w:vAlign w:val="center"/>
          </w:tcPr>
          <w:p w14:paraId="0F2FD092" w14:textId="706B197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0:30 - 0:35</w:t>
            </w:r>
          </w:p>
        </w:tc>
        <w:tc>
          <w:tcPr>
            <w:tcW w:w="1317" w:type="dxa"/>
            <w:tcBorders>
              <w:top w:val="nil"/>
              <w:left w:val="nil"/>
              <w:bottom w:val="single" w:sz="4" w:space="0" w:color="auto"/>
              <w:right w:val="single" w:sz="4" w:space="0" w:color="auto"/>
            </w:tcBorders>
            <w:shd w:val="clear" w:color="000000" w:fill="FFFF00"/>
            <w:vAlign w:val="center"/>
          </w:tcPr>
          <w:p w14:paraId="386117A1" w14:textId="57BD5AE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C000"/>
            <w:vAlign w:val="center"/>
          </w:tcPr>
          <w:p w14:paraId="7FD443DE" w14:textId="165513E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0:07 - 0:15</w:t>
            </w:r>
          </w:p>
        </w:tc>
        <w:tc>
          <w:tcPr>
            <w:tcW w:w="1317" w:type="dxa"/>
            <w:tcBorders>
              <w:top w:val="nil"/>
              <w:left w:val="nil"/>
              <w:bottom w:val="nil"/>
              <w:right w:val="nil"/>
            </w:tcBorders>
            <w:shd w:val="clear" w:color="auto" w:fill="FF5E5E"/>
            <w:vAlign w:val="center"/>
            <w:hideMark/>
          </w:tcPr>
          <w:p w14:paraId="0D3C8753"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66202F60"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7BC666DD" w14:textId="77777777" w:rsidR="009C2C8C" w:rsidRPr="008F6E71" w:rsidRDefault="009C2C8C" w:rsidP="009C2C8C">
            <w:pPr>
              <w:jc w:val="left"/>
              <w:rPr>
                <w:rFonts w:eastAsia="Times New Roman" w:cs="Arial"/>
                <w:color w:val="000000"/>
                <w:sz w:val="18"/>
                <w:szCs w:val="18"/>
                <w:lang w:val="en-US"/>
              </w:rPr>
            </w:pPr>
          </w:p>
        </w:tc>
      </w:tr>
      <w:tr w:rsidR="009C2C8C" w:rsidRPr="008F6E71" w14:paraId="360A4980" w14:textId="77777777" w:rsidTr="00A4086A">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14EA0EDA" w14:textId="227B6CEE"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-25 to -2</w:t>
            </w:r>
            <w:r w:rsidR="00CC5AFB" w:rsidRPr="008F6E71">
              <w:rPr>
                <w:rFonts w:eastAsia="Times New Roman" w:cs="Arial"/>
                <w:color w:val="000000"/>
                <w:sz w:val="18"/>
                <w:szCs w:val="18"/>
                <w:lang w:val="en-US"/>
              </w:rPr>
              <w:t>6</w:t>
            </w:r>
            <w:r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-13 to -</w:t>
            </w:r>
            <w:r w:rsidR="00CC5AFB" w:rsidRPr="008F6E71">
              <w:rPr>
                <w:rFonts w:eastAsia="Times New Roman" w:cs="Arial"/>
                <w:color w:val="000000"/>
                <w:sz w:val="18"/>
                <w:szCs w:val="18"/>
                <w:lang w:val="en-US"/>
              </w:rPr>
              <w:t>15</w:t>
            </w:r>
            <w:r w:rsidRPr="008F6E71">
              <w:rPr>
                <w:rFonts w:eastAsia="Times New Roman" w:cs="Arial"/>
                <w:color w:val="000000"/>
                <w:sz w:val="18"/>
                <w:szCs w:val="18"/>
                <w:lang w:val="en-US"/>
              </w:rPr>
              <w:t xml:space="preserve"> °F)</w:t>
            </w:r>
          </w:p>
        </w:tc>
        <w:tc>
          <w:tcPr>
            <w:tcW w:w="1538" w:type="dxa"/>
            <w:tcBorders>
              <w:top w:val="nil"/>
              <w:left w:val="nil"/>
              <w:bottom w:val="single" w:sz="4" w:space="0" w:color="auto"/>
              <w:right w:val="single" w:sz="4" w:space="0" w:color="auto"/>
            </w:tcBorders>
            <w:shd w:val="clear" w:color="auto" w:fill="auto"/>
            <w:vAlign w:val="center"/>
            <w:hideMark/>
          </w:tcPr>
          <w:p w14:paraId="724870B2"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0186302" w14:textId="58E86EE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0:25 - 0:45</w:t>
            </w:r>
          </w:p>
        </w:tc>
        <w:tc>
          <w:tcPr>
            <w:tcW w:w="1317" w:type="dxa"/>
            <w:tcBorders>
              <w:top w:val="nil"/>
              <w:left w:val="nil"/>
              <w:bottom w:val="single" w:sz="4" w:space="0" w:color="auto"/>
              <w:right w:val="single" w:sz="4" w:space="0" w:color="auto"/>
            </w:tcBorders>
            <w:shd w:val="clear" w:color="000000" w:fill="00FF00"/>
            <w:vAlign w:val="center"/>
          </w:tcPr>
          <w:p w14:paraId="229B37CB" w14:textId="67F3C81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0:25 - 0:35</w:t>
            </w:r>
          </w:p>
        </w:tc>
        <w:tc>
          <w:tcPr>
            <w:tcW w:w="1317" w:type="dxa"/>
            <w:tcBorders>
              <w:top w:val="nil"/>
              <w:left w:val="nil"/>
              <w:bottom w:val="single" w:sz="4" w:space="0" w:color="auto"/>
              <w:right w:val="single" w:sz="4" w:space="0" w:color="auto"/>
            </w:tcBorders>
            <w:shd w:val="clear" w:color="000000" w:fill="FFFF00"/>
            <w:vAlign w:val="center"/>
          </w:tcPr>
          <w:p w14:paraId="37B82816" w14:textId="0E51212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0:15 - 0:25</w:t>
            </w:r>
          </w:p>
        </w:tc>
        <w:tc>
          <w:tcPr>
            <w:tcW w:w="1317" w:type="dxa"/>
            <w:tcBorders>
              <w:top w:val="nil"/>
              <w:left w:val="nil"/>
              <w:bottom w:val="single" w:sz="4" w:space="0" w:color="auto"/>
              <w:right w:val="single" w:sz="4" w:space="0" w:color="auto"/>
            </w:tcBorders>
            <w:shd w:val="clear" w:color="000000" w:fill="FFC000"/>
            <w:vAlign w:val="center"/>
          </w:tcPr>
          <w:p w14:paraId="2EE69674" w14:textId="5972CC5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0:07 - 0:15</w:t>
            </w:r>
          </w:p>
        </w:tc>
        <w:tc>
          <w:tcPr>
            <w:tcW w:w="2634" w:type="dxa"/>
            <w:gridSpan w:val="2"/>
            <w:tcBorders>
              <w:top w:val="nil"/>
              <w:left w:val="nil"/>
              <w:bottom w:val="single" w:sz="4" w:space="0" w:color="auto"/>
              <w:right w:val="nil"/>
            </w:tcBorders>
            <w:shd w:val="clear" w:color="auto" w:fill="FF5E5E"/>
            <w:vAlign w:val="center"/>
            <w:hideMark/>
          </w:tcPr>
          <w:p w14:paraId="5F26BE6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C633C39" w14:textId="77777777" w:rsidR="009C2C8C" w:rsidRPr="008F6E71" w:rsidRDefault="009C2C8C" w:rsidP="009C2C8C">
            <w:pPr>
              <w:jc w:val="left"/>
              <w:rPr>
                <w:rFonts w:eastAsia="Times New Roman" w:cs="Arial"/>
                <w:color w:val="000000"/>
                <w:sz w:val="18"/>
                <w:szCs w:val="18"/>
                <w:lang w:val="en-US"/>
              </w:rPr>
            </w:pPr>
          </w:p>
        </w:tc>
      </w:tr>
    </w:tbl>
    <w:p w14:paraId="43B27177" w14:textId="77777777" w:rsidR="00C63B2A" w:rsidRPr="008F6E71" w:rsidRDefault="00C63B2A" w:rsidP="00114231">
      <w:pPr>
        <w:pStyle w:val="Heading4"/>
      </w:pPr>
      <w:r w:rsidRPr="008F6E71">
        <w:t>NOTES</w:t>
      </w:r>
    </w:p>
    <w:p w14:paraId="2FB7C463" w14:textId="77777777" w:rsidR="00C63B2A" w:rsidRPr="008F6E71" w:rsidRDefault="00C63B2A" w:rsidP="00086CF4">
      <w:pPr>
        <w:pStyle w:val="ListNotes"/>
        <w:numPr>
          <w:ilvl w:val="0"/>
          <w:numId w:val="104"/>
        </w:numPr>
        <w:rPr>
          <w:lang w:val="en-US"/>
        </w:rPr>
      </w:pPr>
      <w:r w:rsidRPr="008F6E71">
        <w:rPr>
          <w:lang w:val="en-US"/>
        </w:rPr>
        <w:t>Ensure that the lowest operational use temperature (LOUT) is respected. Consider use of Type I fluid when Type IV fluid cannot be used.</w:t>
      </w:r>
    </w:p>
    <w:p w14:paraId="50D814B4"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0BF5BD6E" w14:textId="77777777" w:rsidR="00C36461" w:rsidRPr="007A5FC6" w:rsidRDefault="00C36461" w:rsidP="00C36461">
      <w:pPr>
        <w:pStyle w:val="ListNotes"/>
      </w:pPr>
      <w:r>
        <w:t>Use freezing fog holdover times in conditions of ice crystals mixed with freezing fog or mist.</w:t>
      </w:r>
    </w:p>
    <w:p w14:paraId="37F5E1DB" w14:textId="313ADBF1" w:rsidR="00C63B2A" w:rsidRPr="008F6E71" w:rsidRDefault="00C63B2A" w:rsidP="00C63B2A">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90786B" w:rsidRPr="008F6E71">
        <w:t xml:space="preserve">Table </w:t>
      </w:r>
      <w:r w:rsidR="0090786B">
        <w:rPr>
          <w:noProof/>
        </w:rPr>
        <w:t>53</w:t>
      </w:r>
      <w:r w:rsidR="0001012F">
        <w:rPr>
          <w:lang w:val="en-US"/>
        </w:rPr>
        <w:fldChar w:fldCharType="end"/>
      </w:r>
      <w:r w:rsidRPr="008F6E71">
        <w:rPr>
          <w:lang w:val="en-US"/>
        </w:rPr>
        <w:t>) is required.</w:t>
      </w:r>
    </w:p>
    <w:p w14:paraId="6EE66ADE" w14:textId="77777777" w:rsidR="00C63B2A" w:rsidRPr="008F6E71" w:rsidRDefault="00C63B2A" w:rsidP="00C63B2A">
      <w:pPr>
        <w:pStyle w:val="ListNotes"/>
        <w:rPr>
          <w:lang w:val="en-US"/>
        </w:rPr>
      </w:pPr>
      <w:r w:rsidRPr="008F6E71">
        <w:rPr>
          <w:lang w:val="en-US"/>
        </w:rPr>
        <w:t>Use light freezing rain holdover times in conditions of very light or light snow mixed with light rain or drizzle.</w:t>
      </w:r>
    </w:p>
    <w:p w14:paraId="772F9001" w14:textId="77777777" w:rsidR="007B054C" w:rsidRPr="00944A6E" w:rsidRDefault="007B054C" w:rsidP="007B054C">
      <w:pPr>
        <w:pStyle w:val="ListNotes"/>
      </w:pPr>
      <w:r>
        <w:t>Use snow holdover times in conditions of very light, light, or moderate snow mixed with ice crystals.</w:t>
      </w:r>
    </w:p>
    <w:p w14:paraId="189EBE76" w14:textId="77777777" w:rsidR="00C63B2A" w:rsidRPr="008F6E71" w:rsidRDefault="00C63B2A" w:rsidP="00C63B2A">
      <w:pPr>
        <w:pStyle w:val="ListNotes"/>
        <w:rPr>
          <w:lang w:val="en-US"/>
        </w:rPr>
      </w:pPr>
      <w:r w:rsidRPr="008F6E71">
        <w:rPr>
          <w:lang w:val="en-US"/>
        </w:rPr>
        <w:t>Includes light, moderate and heavy freezing drizzle. Use light freezing rain holdover times if positive identification of freezing drizzle is not possible.</w:t>
      </w:r>
    </w:p>
    <w:p w14:paraId="1CFD796E" w14:textId="77777777" w:rsidR="00C63B2A" w:rsidRPr="008F6E71" w:rsidRDefault="00C63B2A" w:rsidP="00C63B2A">
      <w:pPr>
        <w:pStyle w:val="ListNotes"/>
        <w:rPr>
          <w:lang w:val="en-US"/>
        </w:rPr>
      </w:pPr>
      <w:r w:rsidRPr="008F6E71">
        <w:rPr>
          <w:lang w:val="en-US"/>
        </w:rPr>
        <w:t>No holdover time guidelines exist for this condition for 0 °C (32 °F) and below.</w:t>
      </w:r>
    </w:p>
    <w:p w14:paraId="43282C28" w14:textId="0D970DA5" w:rsidR="00C63B2A" w:rsidRPr="008F6E71" w:rsidRDefault="00C63B2A" w:rsidP="00C63B2A">
      <w:pPr>
        <w:pStyle w:val="ListNotes"/>
        <w:rPr>
          <w:lang w:val="en-US"/>
        </w:rPr>
      </w:pPr>
      <w:r w:rsidRPr="008F6E71">
        <w:rPr>
          <w:lang w:val="en-US"/>
        </w:rPr>
        <w:t>Heavy snow, ice pellets, moderate and heavy freezing rain, small hail and hail (</w:t>
      </w:r>
      <w:r w:rsidR="001E58B6">
        <w:rPr>
          <w:lang w:val="en-US"/>
        </w:rPr>
        <w:fldChar w:fldCharType="begin"/>
      </w:r>
      <w:r w:rsidR="001E58B6">
        <w:rPr>
          <w:lang w:val="en-US"/>
        </w:rPr>
        <w:instrText xml:space="preserve"> REF _Ref75336392 \h </w:instrText>
      </w:r>
      <w:r w:rsidR="001E58B6">
        <w:rPr>
          <w:lang w:val="en-US"/>
        </w:rPr>
      </w:r>
      <w:r w:rsidR="001E58B6">
        <w:rPr>
          <w:lang w:val="en-US"/>
        </w:rPr>
        <w:fldChar w:fldCharType="separate"/>
      </w:r>
      <w:r w:rsidR="0090786B" w:rsidRPr="008F6E71">
        <w:t xml:space="preserve">Table </w:t>
      </w:r>
      <w:r w:rsidR="0090786B">
        <w:rPr>
          <w:noProof/>
        </w:rPr>
        <w:t>52</w:t>
      </w:r>
      <w:r w:rsidR="001E58B6">
        <w:rPr>
          <w:lang w:val="en-US"/>
        </w:rPr>
        <w:fldChar w:fldCharType="end"/>
      </w:r>
      <w:r w:rsidR="00E43ADF" w:rsidRPr="008F6E71">
        <w:rPr>
          <w:lang w:val="en-US"/>
        </w:rPr>
        <w:t xml:space="preserve"> </w:t>
      </w:r>
      <w:r w:rsidRPr="008F6E71">
        <w:rPr>
          <w:lang w:val="en-US"/>
        </w:rPr>
        <w:t xml:space="preserve">provides allowance times for </w:t>
      </w:r>
      <w:r w:rsidR="002F5FC5" w:rsidRPr="008F6E71">
        <w:rPr>
          <w:lang w:val="en-US"/>
        </w:rPr>
        <w:t xml:space="preserve">Type IV PG fluids in </w:t>
      </w:r>
      <w:r w:rsidRPr="008F6E71">
        <w:rPr>
          <w:lang w:val="en-US"/>
        </w:rPr>
        <w:t>ice pellets and small hail).</w:t>
      </w:r>
    </w:p>
    <w:p w14:paraId="7732C109" w14:textId="77777777" w:rsidR="00C63B2A" w:rsidRPr="008F6E71" w:rsidRDefault="00C63B2A" w:rsidP="00C63B2A">
      <w:pPr>
        <w:pStyle w:val="ListNotes"/>
        <w:rPr>
          <w:lang w:val="en-US"/>
        </w:rPr>
      </w:pPr>
      <w:r w:rsidRPr="008F6E71">
        <w:rPr>
          <w:lang w:val="en-US"/>
        </w:rPr>
        <w:t>No holdover time guidelines exist for this condition below -10 °C (14 °F).</w:t>
      </w:r>
    </w:p>
    <w:p w14:paraId="7124738C" w14:textId="77777777" w:rsidR="00C63B2A" w:rsidRPr="008F6E71" w:rsidRDefault="00C63B2A" w:rsidP="00114231">
      <w:pPr>
        <w:pStyle w:val="Heading4"/>
      </w:pPr>
      <w:r w:rsidRPr="008F6E71">
        <w:t>CAUTIONS</w:t>
      </w:r>
    </w:p>
    <w:p w14:paraId="41C7643C" w14:textId="6BB92A26"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90786B">
        <w:rPr>
          <w:noProof/>
        </w:rPr>
        <w:t>32</w:t>
      </w:r>
      <w:r>
        <w:fldChar w:fldCharType="end"/>
      </w:r>
      <w:r w:rsidRPr="001A5F58">
        <w:t>.</w:t>
      </w:r>
    </w:p>
    <w:p w14:paraId="7A2950FB" w14:textId="4CAE38FB" w:rsidR="00C63B2A" w:rsidRPr="008F6E71" w:rsidRDefault="00C63B2A" w:rsidP="002375A4">
      <w:pPr>
        <w:pStyle w:val="ListCautions"/>
        <w:rPr>
          <w:rFonts w:ascii="Arial Bold" w:hAnsi="Arial Bold"/>
        </w:rPr>
      </w:pPr>
      <w:r w:rsidRPr="008F6E71">
        <w:br w:type="page"/>
      </w:r>
    </w:p>
    <w:p w14:paraId="28DB0C30" w14:textId="3BD93F2C" w:rsidR="00164C5D" w:rsidRPr="008F6E71" w:rsidRDefault="00164C5D" w:rsidP="00F26337">
      <w:pPr>
        <w:pStyle w:val="Heading3"/>
      </w:pPr>
      <w:bookmarkStart w:id="138" w:name="_Toc109205893"/>
      <w:r w:rsidRPr="008F6E71">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90786B">
        <w:rPr>
          <w:noProof/>
        </w:rPr>
        <w:t>24</w:t>
      </w:r>
      <w:r w:rsidRPr="008F6E71">
        <w:rPr>
          <w:noProof/>
        </w:rPr>
        <w:fldChar w:fldCharType="end"/>
      </w:r>
      <w:r w:rsidRPr="008F6E71">
        <w:t>: Type IV Holdover Times for AllClear ClearWing EG</w:t>
      </w:r>
      <w:bookmarkEnd w:id="135"/>
      <w:bookmarkEnd w:id="138"/>
    </w:p>
    <w:tbl>
      <w:tblPr>
        <w:tblW w:w="13536" w:type="dxa"/>
        <w:tblLayout w:type="fixed"/>
        <w:tblCellMar>
          <w:left w:w="0" w:type="dxa"/>
          <w:right w:w="0" w:type="dxa"/>
        </w:tblCellMar>
        <w:tblLook w:val="04A0" w:firstRow="1" w:lastRow="0" w:firstColumn="1" w:lastColumn="0" w:noHBand="0" w:noVBand="1"/>
        <w:tblCaption w:val="Type IV Holdover Times for AllClear Clearwing EG"/>
        <w:tblDescription w:val="Table showing Type IV Holdover Times for AllClear Clearwing EG"/>
      </w:tblPr>
      <w:tblGrid>
        <w:gridCol w:w="1926"/>
        <w:gridCol w:w="1538"/>
        <w:gridCol w:w="1316"/>
        <w:gridCol w:w="1317"/>
        <w:gridCol w:w="1317"/>
        <w:gridCol w:w="1317"/>
        <w:gridCol w:w="1317"/>
        <w:gridCol w:w="1317"/>
        <w:gridCol w:w="1317"/>
        <w:gridCol w:w="854"/>
      </w:tblGrid>
      <w:tr w:rsidR="00012865" w:rsidRPr="008F6E71" w14:paraId="781AD933" w14:textId="77777777" w:rsidTr="009756E2">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766F4974" w14:textId="5FC863B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2661D3F0" w14:textId="59E642DC"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120C6E24" w14:textId="1CFF2AFE"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1EA074A" w14:textId="078C5B63"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A265BCE" w14:textId="793EF69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C9CB0F8" w14:textId="7F871DD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23E27B3" w14:textId="7D911F1D"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585D445" w14:textId="0E861F5D"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D3787" w14:textId="4363A38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73B8156D" w14:textId="608565F5"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164C5D" w:rsidRPr="008F6E71" w14:paraId="3D819AC6" w14:textId="77777777" w:rsidTr="009756E2">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90B7B3B" w14:textId="77777777" w:rsidR="00164C5D" w:rsidRPr="008F6E71" w:rsidRDefault="00164C5D" w:rsidP="00164C5D">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08834A19" w14:textId="77777777" w:rsidR="00164C5D" w:rsidRPr="008F6E71" w:rsidRDefault="00164C5D" w:rsidP="00164C5D">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FBE5562" w14:textId="1BA0581F"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1:50 - 3:15</w:t>
            </w:r>
          </w:p>
        </w:tc>
        <w:tc>
          <w:tcPr>
            <w:tcW w:w="1317" w:type="dxa"/>
            <w:tcBorders>
              <w:top w:val="nil"/>
              <w:left w:val="nil"/>
              <w:bottom w:val="single" w:sz="4" w:space="0" w:color="auto"/>
              <w:right w:val="single" w:sz="4" w:space="0" w:color="auto"/>
            </w:tcBorders>
            <w:shd w:val="clear" w:color="000000" w:fill="00FF00"/>
            <w:vAlign w:val="center"/>
            <w:hideMark/>
          </w:tcPr>
          <w:p w14:paraId="33DE6233" w14:textId="6CB66184"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2:40 - 3:</w:t>
            </w:r>
            <w:r w:rsidR="004B639A" w:rsidRPr="008F6E71">
              <w:rPr>
                <w:rFonts w:cs="Arial"/>
                <w:color w:val="000000"/>
                <w:sz w:val="18"/>
                <w:szCs w:val="18"/>
                <w:lang w:val="en-US"/>
              </w:rPr>
              <w:t>0</w:t>
            </w:r>
            <w:r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hideMark/>
          </w:tcPr>
          <w:p w14:paraId="756A10F2" w14:textId="45DE07EA"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1:20 - 2:40</w:t>
            </w:r>
          </w:p>
        </w:tc>
        <w:tc>
          <w:tcPr>
            <w:tcW w:w="1317" w:type="dxa"/>
            <w:tcBorders>
              <w:top w:val="nil"/>
              <w:left w:val="nil"/>
              <w:bottom w:val="single" w:sz="4" w:space="0" w:color="auto"/>
              <w:right w:val="single" w:sz="4" w:space="0" w:color="auto"/>
            </w:tcBorders>
            <w:shd w:val="clear" w:color="000000" w:fill="FFC000"/>
            <w:vAlign w:val="center"/>
            <w:hideMark/>
          </w:tcPr>
          <w:p w14:paraId="01190CA1" w14:textId="1A1D1CFF"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FFFFFF"/>
            <w:vAlign w:val="center"/>
            <w:hideMark/>
          </w:tcPr>
          <w:p w14:paraId="39062194" w14:textId="1CBD9506"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1:10 - 1:35</w:t>
            </w:r>
          </w:p>
        </w:tc>
        <w:tc>
          <w:tcPr>
            <w:tcW w:w="1317" w:type="dxa"/>
            <w:tcBorders>
              <w:top w:val="nil"/>
              <w:left w:val="nil"/>
              <w:bottom w:val="single" w:sz="4" w:space="0" w:color="auto"/>
              <w:right w:val="single" w:sz="4" w:space="0" w:color="auto"/>
            </w:tcBorders>
            <w:shd w:val="clear" w:color="000000" w:fill="FFFFFF"/>
            <w:vAlign w:val="center"/>
            <w:hideMark/>
          </w:tcPr>
          <w:p w14:paraId="3B43013C" w14:textId="2742D539"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0:30 - 1:00</w:t>
            </w:r>
          </w:p>
        </w:tc>
        <w:tc>
          <w:tcPr>
            <w:tcW w:w="1317" w:type="dxa"/>
            <w:tcBorders>
              <w:top w:val="nil"/>
              <w:left w:val="nil"/>
              <w:bottom w:val="single" w:sz="4" w:space="0" w:color="auto"/>
              <w:right w:val="single" w:sz="4" w:space="0" w:color="auto"/>
            </w:tcBorders>
            <w:shd w:val="clear" w:color="000000" w:fill="FFFFFF"/>
            <w:vAlign w:val="center"/>
            <w:hideMark/>
          </w:tcPr>
          <w:p w14:paraId="14933144" w14:textId="0BDDC0A1"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0:10 - 1:30</w:t>
            </w:r>
          </w:p>
        </w:tc>
        <w:tc>
          <w:tcPr>
            <w:tcW w:w="854" w:type="dxa"/>
            <w:tcBorders>
              <w:top w:val="single" w:sz="4" w:space="0" w:color="auto"/>
              <w:left w:val="nil"/>
              <w:bottom w:val="nil"/>
              <w:right w:val="single" w:sz="4" w:space="0" w:color="auto"/>
            </w:tcBorders>
            <w:shd w:val="clear" w:color="auto" w:fill="FF5E5E"/>
            <w:vAlign w:val="center"/>
            <w:hideMark/>
          </w:tcPr>
          <w:p w14:paraId="6DD5C8B4" w14:textId="77777777" w:rsidR="00164C5D" w:rsidRPr="008F6E71" w:rsidRDefault="00164C5D" w:rsidP="00164C5D">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164C5D" w:rsidRPr="008F6E71" w14:paraId="51094E73" w14:textId="77777777" w:rsidTr="009756E2">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01B81A9" w14:textId="77777777" w:rsidR="00164C5D" w:rsidRPr="008F6E71" w:rsidRDefault="00164C5D" w:rsidP="00164C5D">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A4A012B" w14:textId="77777777" w:rsidR="00164C5D" w:rsidRPr="008F6E71" w:rsidRDefault="00164C5D" w:rsidP="00164C5D">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41BA11D" w14:textId="6DA52A46"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6300D536" w14:textId="4A3C4EFF"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3200663D" w14:textId="139ED51D"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545F0208" w14:textId="0FBD4997"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BDDDEDF" w14:textId="31FF8A0C"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9BBF56A" w14:textId="7D8FF2B0"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AC2CCA1" w14:textId="38F682ED"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4E31369F" w14:textId="77777777" w:rsidR="00164C5D" w:rsidRPr="008F6E71" w:rsidRDefault="00164C5D" w:rsidP="00164C5D">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164C5D" w:rsidRPr="008F6E71" w14:paraId="025B1DE7" w14:textId="77777777" w:rsidTr="009756E2">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D135FB3" w14:textId="77777777" w:rsidR="00164C5D" w:rsidRPr="008F6E71" w:rsidRDefault="00164C5D" w:rsidP="00164C5D">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B4B52A3" w14:textId="77777777" w:rsidR="00164C5D" w:rsidRPr="008F6E71" w:rsidRDefault="00164C5D" w:rsidP="00164C5D">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33ADED64" w14:textId="483D944A"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3278D551" w14:textId="1CE3DA30"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609C62E9" w14:textId="76BA2B65"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A8B605B" w14:textId="5ED75186"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FFC697B" w14:textId="3704DECB"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1679F81" w14:textId="51D1D6AC"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4F5EC93E" w14:textId="77777777" w:rsidR="00164C5D" w:rsidRPr="008F6E71" w:rsidRDefault="00164C5D" w:rsidP="00164C5D">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164C5D" w:rsidRPr="008F6E71" w14:paraId="35F4CD40" w14:textId="77777777" w:rsidTr="009756E2">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C96DA3E" w14:textId="77777777" w:rsidR="00164C5D" w:rsidRPr="008F6E71" w:rsidRDefault="00164C5D" w:rsidP="00164C5D">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423F66A0" w14:textId="77777777" w:rsidR="00164C5D" w:rsidRPr="008F6E71" w:rsidRDefault="00164C5D" w:rsidP="00164C5D">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550DA79" w14:textId="3AC1BB63"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1:35 - 3:45</w:t>
            </w:r>
          </w:p>
        </w:tc>
        <w:tc>
          <w:tcPr>
            <w:tcW w:w="1317" w:type="dxa"/>
            <w:tcBorders>
              <w:top w:val="nil"/>
              <w:left w:val="nil"/>
              <w:bottom w:val="single" w:sz="4" w:space="0" w:color="auto"/>
              <w:right w:val="single" w:sz="4" w:space="0" w:color="auto"/>
            </w:tcBorders>
            <w:shd w:val="clear" w:color="000000" w:fill="00FF00"/>
            <w:vAlign w:val="center"/>
            <w:hideMark/>
          </w:tcPr>
          <w:p w14:paraId="59DA1F55" w14:textId="2EA1A2CE"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2:25 - 3:00</w:t>
            </w:r>
          </w:p>
        </w:tc>
        <w:tc>
          <w:tcPr>
            <w:tcW w:w="1317" w:type="dxa"/>
            <w:tcBorders>
              <w:top w:val="nil"/>
              <w:left w:val="nil"/>
              <w:bottom w:val="single" w:sz="4" w:space="0" w:color="auto"/>
              <w:right w:val="single" w:sz="4" w:space="0" w:color="auto"/>
            </w:tcBorders>
            <w:shd w:val="clear" w:color="000000" w:fill="FFFF00"/>
            <w:vAlign w:val="center"/>
            <w:hideMark/>
          </w:tcPr>
          <w:p w14:paraId="1FF0F5BE" w14:textId="44EF3EA2"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1:10 - 2:25</w:t>
            </w:r>
          </w:p>
        </w:tc>
        <w:tc>
          <w:tcPr>
            <w:tcW w:w="1317" w:type="dxa"/>
            <w:tcBorders>
              <w:top w:val="nil"/>
              <w:left w:val="nil"/>
              <w:bottom w:val="single" w:sz="4" w:space="0" w:color="auto"/>
              <w:right w:val="single" w:sz="4" w:space="0" w:color="auto"/>
            </w:tcBorders>
            <w:shd w:val="clear" w:color="000000" w:fill="FFC000"/>
            <w:vAlign w:val="center"/>
            <w:hideMark/>
          </w:tcPr>
          <w:p w14:paraId="7A104925" w14:textId="179ECCD7"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0:35 - 1:10</w:t>
            </w:r>
          </w:p>
        </w:tc>
        <w:tc>
          <w:tcPr>
            <w:tcW w:w="1317" w:type="dxa"/>
            <w:tcBorders>
              <w:top w:val="nil"/>
              <w:left w:val="nil"/>
              <w:bottom w:val="single" w:sz="4" w:space="0" w:color="auto"/>
              <w:right w:val="single" w:sz="4" w:space="0" w:color="auto"/>
            </w:tcBorders>
            <w:shd w:val="clear" w:color="000000" w:fill="FFFFFF"/>
            <w:vAlign w:val="center"/>
            <w:hideMark/>
          </w:tcPr>
          <w:p w14:paraId="5DD30973" w14:textId="09C8237D"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1:05 - 1:30</w:t>
            </w:r>
          </w:p>
        </w:tc>
        <w:tc>
          <w:tcPr>
            <w:tcW w:w="1317" w:type="dxa"/>
            <w:tcBorders>
              <w:top w:val="nil"/>
              <w:left w:val="nil"/>
              <w:bottom w:val="single" w:sz="4" w:space="0" w:color="auto"/>
              <w:right w:val="single" w:sz="4" w:space="0" w:color="auto"/>
            </w:tcBorders>
            <w:shd w:val="clear" w:color="000000" w:fill="FFFFFF"/>
            <w:vAlign w:val="center"/>
            <w:hideMark/>
          </w:tcPr>
          <w:p w14:paraId="041E681C" w14:textId="2BC8D412"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0:30 - 1:00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D8C99CB" w14:textId="77777777" w:rsidR="00164C5D" w:rsidRPr="008F6E71" w:rsidRDefault="00164C5D" w:rsidP="00164C5D">
            <w:pPr>
              <w:jc w:val="left"/>
              <w:rPr>
                <w:rFonts w:eastAsia="Times New Roman" w:cs="Arial"/>
                <w:color w:val="000000"/>
                <w:sz w:val="18"/>
                <w:szCs w:val="18"/>
                <w:lang w:val="en-US"/>
              </w:rPr>
            </w:pPr>
          </w:p>
        </w:tc>
      </w:tr>
      <w:tr w:rsidR="00164C5D" w:rsidRPr="008F6E71" w14:paraId="2E3B8136" w14:textId="77777777" w:rsidTr="009756E2">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0B72D530" w14:textId="77777777" w:rsidR="00164C5D" w:rsidRPr="008F6E71" w:rsidRDefault="00164C5D" w:rsidP="00164C5D">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F694A1C" w14:textId="77777777" w:rsidR="00164C5D" w:rsidRPr="008F6E71" w:rsidRDefault="00164C5D" w:rsidP="00164C5D">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54CEC71" w14:textId="246990BB"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43175D7A" w14:textId="7C8F7BCB"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7269F486" w14:textId="6A8C425B"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5D6A566" w14:textId="57A2699C"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6942978" w14:textId="0E2EFCC3"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D07E49E" w14:textId="08379984"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2DA5D56" w14:textId="77777777" w:rsidR="00164C5D" w:rsidRPr="008F6E71" w:rsidRDefault="00164C5D" w:rsidP="00164C5D">
            <w:pPr>
              <w:jc w:val="left"/>
              <w:rPr>
                <w:rFonts w:eastAsia="Times New Roman" w:cs="Arial"/>
                <w:color w:val="000000"/>
                <w:sz w:val="18"/>
                <w:szCs w:val="18"/>
                <w:lang w:val="en-US"/>
              </w:rPr>
            </w:pPr>
          </w:p>
        </w:tc>
      </w:tr>
      <w:tr w:rsidR="00164C5D" w:rsidRPr="008F6E71" w14:paraId="7EC19F0C" w14:textId="77777777" w:rsidTr="009756E2">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BD8CDB5" w14:textId="77777777" w:rsidR="00164C5D" w:rsidRPr="008F6E71" w:rsidRDefault="00164C5D" w:rsidP="00164C5D">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07587179" w14:textId="77777777" w:rsidR="00164C5D" w:rsidRPr="008F6E71" w:rsidRDefault="00164C5D" w:rsidP="00164C5D">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705E4D4" w14:textId="672AFC86"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1:35 - 3:45</w:t>
            </w:r>
          </w:p>
        </w:tc>
        <w:tc>
          <w:tcPr>
            <w:tcW w:w="1317" w:type="dxa"/>
            <w:tcBorders>
              <w:top w:val="nil"/>
              <w:left w:val="nil"/>
              <w:bottom w:val="single" w:sz="4" w:space="0" w:color="auto"/>
              <w:right w:val="single" w:sz="4" w:space="0" w:color="auto"/>
            </w:tcBorders>
            <w:shd w:val="clear" w:color="000000" w:fill="00FF00"/>
            <w:vAlign w:val="center"/>
            <w:hideMark/>
          </w:tcPr>
          <w:p w14:paraId="682889DB" w14:textId="1DBAC983"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2:15 - 2:45</w:t>
            </w:r>
          </w:p>
        </w:tc>
        <w:tc>
          <w:tcPr>
            <w:tcW w:w="1317" w:type="dxa"/>
            <w:tcBorders>
              <w:top w:val="nil"/>
              <w:left w:val="nil"/>
              <w:bottom w:val="single" w:sz="4" w:space="0" w:color="auto"/>
              <w:right w:val="single" w:sz="4" w:space="0" w:color="auto"/>
            </w:tcBorders>
            <w:shd w:val="clear" w:color="000000" w:fill="FFFF00"/>
            <w:vAlign w:val="center"/>
            <w:hideMark/>
          </w:tcPr>
          <w:p w14:paraId="763D8586" w14:textId="79957788"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1:05 - 2:15</w:t>
            </w:r>
          </w:p>
        </w:tc>
        <w:tc>
          <w:tcPr>
            <w:tcW w:w="1317" w:type="dxa"/>
            <w:tcBorders>
              <w:top w:val="nil"/>
              <w:left w:val="nil"/>
              <w:bottom w:val="single" w:sz="4" w:space="0" w:color="auto"/>
              <w:right w:val="single" w:sz="4" w:space="0" w:color="auto"/>
            </w:tcBorders>
            <w:shd w:val="clear" w:color="000000" w:fill="FFC000"/>
            <w:vAlign w:val="center"/>
            <w:hideMark/>
          </w:tcPr>
          <w:p w14:paraId="31386642" w14:textId="01AF2C22"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FFFF"/>
            <w:vAlign w:val="center"/>
            <w:hideMark/>
          </w:tcPr>
          <w:p w14:paraId="5BB7C020" w14:textId="78A541C4"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1:05 - 1:30</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335276C6" w14:textId="76D8ED44"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0:30 - 1:00</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DA35A06" w14:textId="77777777" w:rsidR="00164C5D" w:rsidRPr="008F6E71" w:rsidRDefault="00164C5D" w:rsidP="00164C5D">
            <w:pPr>
              <w:jc w:val="left"/>
              <w:rPr>
                <w:rFonts w:eastAsia="Times New Roman" w:cs="Arial"/>
                <w:color w:val="000000"/>
                <w:sz w:val="18"/>
                <w:szCs w:val="18"/>
                <w:lang w:val="en-US"/>
              </w:rPr>
            </w:pPr>
          </w:p>
        </w:tc>
      </w:tr>
      <w:tr w:rsidR="00164C5D" w:rsidRPr="008F6E71" w14:paraId="3BA37C29" w14:textId="77777777" w:rsidTr="009756E2">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64FF8DC3" w14:textId="77777777" w:rsidR="00164C5D" w:rsidRPr="008F6E71" w:rsidRDefault="00164C5D" w:rsidP="00164C5D">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AEE5C2A" w14:textId="77777777" w:rsidR="00164C5D" w:rsidRPr="008F6E71" w:rsidRDefault="00164C5D" w:rsidP="00164C5D">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6552876E" w14:textId="0C413EEC"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2A226E70" w14:textId="294A6D37"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5F3929C" w14:textId="40B5C1AA"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C4C2EEE" w14:textId="25629174"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1B14C82" w14:textId="1A5F9C53"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9D0EE5E" w14:textId="61CF55F4"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F556F80" w14:textId="77777777" w:rsidR="00164C5D" w:rsidRPr="008F6E71" w:rsidRDefault="00164C5D" w:rsidP="00164C5D">
            <w:pPr>
              <w:jc w:val="left"/>
              <w:rPr>
                <w:rFonts w:eastAsia="Times New Roman" w:cs="Arial"/>
                <w:color w:val="000000"/>
                <w:sz w:val="18"/>
                <w:szCs w:val="18"/>
                <w:lang w:val="en-US"/>
              </w:rPr>
            </w:pPr>
          </w:p>
        </w:tc>
      </w:tr>
      <w:tr w:rsidR="000911A1" w:rsidRPr="008F6E71" w14:paraId="0A875430" w14:textId="77777777" w:rsidTr="009756E2">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9DEF1B6" w14:textId="77777777" w:rsidR="000911A1" w:rsidRPr="008F6E71" w:rsidRDefault="000911A1" w:rsidP="000911A1">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48EB8B2A" w14:textId="77777777" w:rsidR="000911A1" w:rsidRPr="008F6E71" w:rsidRDefault="000911A1" w:rsidP="000911A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F469F01" w14:textId="3F4FA324" w:rsidR="000911A1" w:rsidRPr="008F6E71" w:rsidRDefault="000911A1" w:rsidP="000911A1">
            <w:pPr>
              <w:jc w:val="center"/>
              <w:rPr>
                <w:rFonts w:eastAsia="Times New Roman" w:cs="Arial"/>
                <w:color w:val="000000"/>
                <w:sz w:val="18"/>
                <w:szCs w:val="18"/>
                <w:lang w:val="en-US"/>
              </w:rPr>
            </w:pPr>
            <w:r w:rsidRPr="008F6E71">
              <w:rPr>
                <w:rFonts w:cs="Arial"/>
                <w:color w:val="000000"/>
                <w:sz w:val="18"/>
                <w:szCs w:val="18"/>
                <w:lang w:val="en-US"/>
              </w:rPr>
              <w:t>0:55 - 2:00</w:t>
            </w:r>
          </w:p>
        </w:tc>
        <w:tc>
          <w:tcPr>
            <w:tcW w:w="1317" w:type="dxa"/>
            <w:tcBorders>
              <w:top w:val="nil"/>
              <w:left w:val="nil"/>
              <w:bottom w:val="single" w:sz="4" w:space="0" w:color="auto"/>
              <w:right w:val="single" w:sz="4" w:space="0" w:color="auto"/>
            </w:tcBorders>
            <w:shd w:val="clear" w:color="000000" w:fill="00FF00"/>
            <w:vAlign w:val="center"/>
            <w:hideMark/>
          </w:tcPr>
          <w:p w14:paraId="234EAD8D" w14:textId="2DDB0455" w:rsidR="000911A1" w:rsidRPr="008F6E71" w:rsidRDefault="000911A1" w:rsidP="000911A1">
            <w:pPr>
              <w:jc w:val="center"/>
              <w:rPr>
                <w:rFonts w:eastAsia="Times New Roman" w:cs="Arial"/>
                <w:color w:val="000000"/>
                <w:sz w:val="18"/>
                <w:szCs w:val="18"/>
                <w:lang w:val="en-US"/>
              </w:rPr>
            </w:pPr>
            <w:r w:rsidRPr="008F6E71">
              <w:rPr>
                <w:rFonts w:cs="Arial"/>
                <w:color w:val="000000"/>
                <w:sz w:val="18"/>
                <w:szCs w:val="18"/>
                <w:lang w:val="en-US"/>
              </w:rPr>
              <w:t>1:35 - 2:05</w:t>
            </w:r>
          </w:p>
        </w:tc>
        <w:tc>
          <w:tcPr>
            <w:tcW w:w="1317" w:type="dxa"/>
            <w:tcBorders>
              <w:top w:val="nil"/>
              <w:left w:val="nil"/>
              <w:bottom w:val="single" w:sz="4" w:space="0" w:color="auto"/>
              <w:right w:val="single" w:sz="4" w:space="0" w:color="auto"/>
            </w:tcBorders>
            <w:shd w:val="clear" w:color="000000" w:fill="FFFF00"/>
            <w:vAlign w:val="center"/>
            <w:hideMark/>
          </w:tcPr>
          <w:p w14:paraId="1C64B8F1" w14:textId="4642076C" w:rsidR="000911A1" w:rsidRPr="008F6E71" w:rsidRDefault="000911A1" w:rsidP="000911A1">
            <w:pPr>
              <w:jc w:val="center"/>
              <w:rPr>
                <w:rFonts w:eastAsia="Times New Roman" w:cs="Arial"/>
                <w:color w:val="000000"/>
                <w:sz w:val="18"/>
                <w:szCs w:val="18"/>
                <w:lang w:val="en-US"/>
              </w:rPr>
            </w:pPr>
            <w:r w:rsidRPr="008F6E71">
              <w:rPr>
                <w:rFonts w:cs="Arial"/>
                <w:color w:val="000000"/>
                <w:sz w:val="18"/>
                <w:szCs w:val="18"/>
                <w:lang w:val="en-US"/>
              </w:rPr>
              <w:t>0:45 - 1:35</w:t>
            </w:r>
          </w:p>
        </w:tc>
        <w:tc>
          <w:tcPr>
            <w:tcW w:w="1317" w:type="dxa"/>
            <w:tcBorders>
              <w:top w:val="nil"/>
              <w:left w:val="nil"/>
              <w:bottom w:val="single" w:sz="4" w:space="0" w:color="auto"/>
              <w:right w:val="single" w:sz="4" w:space="0" w:color="auto"/>
            </w:tcBorders>
            <w:shd w:val="clear" w:color="000000" w:fill="FFC000"/>
            <w:vAlign w:val="center"/>
            <w:hideMark/>
          </w:tcPr>
          <w:p w14:paraId="5F17AA4C" w14:textId="6E238C34" w:rsidR="000911A1" w:rsidRPr="008F6E71" w:rsidRDefault="000911A1" w:rsidP="000911A1">
            <w:pPr>
              <w:jc w:val="center"/>
              <w:rPr>
                <w:rFonts w:eastAsia="Times New Roman" w:cs="Arial"/>
                <w:color w:val="000000"/>
                <w:sz w:val="18"/>
                <w:szCs w:val="18"/>
                <w:lang w:val="en-US"/>
              </w:rPr>
            </w:pPr>
            <w:r w:rsidRPr="008F6E71">
              <w:rPr>
                <w:rFonts w:cs="Arial"/>
                <w:color w:val="000000"/>
                <w:sz w:val="18"/>
                <w:szCs w:val="18"/>
                <w:lang w:val="en-US"/>
              </w:rPr>
              <w:t>0:20 - 0:45</w:t>
            </w:r>
          </w:p>
        </w:tc>
        <w:tc>
          <w:tcPr>
            <w:tcW w:w="2634" w:type="dxa"/>
            <w:gridSpan w:val="2"/>
            <w:tcBorders>
              <w:top w:val="single" w:sz="4" w:space="0" w:color="auto"/>
              <w:left w:val="nil"/>
              <w:bottom w:val="nil"/>
              <w:right w:val="nil"/>
            </w:tcBorders>
            <w:shd w:val="clear" w:color="auto" w:fill="FF5E5E"/>
            <w:vAlign w:val="center"/>
            <w:hideMark/>
          </w:tcPr>
          <w:p w14:paraId="29ED2105" w14:textId="77777777" w:rsidR="000911A1" w:rsidRPr="008F6E71" w:rsidRDefault="000911A1" w:rsidP="000911A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9187684" w14:textId="77777777" w:rsidR="000911A1" w:rsidRPr="008F6E71" w:rsidRDefault="000911A1" w:rsidP="000911A1">
            <w:pPr>
              <w:jc w:val="left"/>
              <w:rPr>
                <w:rFonts w:eastAsia="Times New Roman" w:cs="Arial"/>
                <w:color w:val="000000"/>
                <w:sz w:val="18"/>
                <w:szCs w:val="18"/>
                <w:lang w:val="en-US"/>
              </w:rPr>
            </w:pPr>
          </w:p>
        </w:tc>
      </w:tr>
      <w:tr w:rsidR="000911A1" w:rsidRPr="008F6E71" w14:paraId="2E9C5CBB" w14:textId="77777777" w:rsidTr="009756E2">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4B56BB1" w14:textId="77777777" w:rsidR="000911A1" w:rsidRPr="008F6E71" w:rsidRDefault="000911A1" w:rsidP="000911A1">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3EF105E5" w14:textId="77777777" w:rsidR="000911A1" w:rsidRPr="008F6E71" w:rsidRDefault="000911A1" w:rsidP="000911A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F7BFC8E" w14:textId="496D80FA" w:rsidR="000911A1" w:rsidRPr="008F6E71" w:rsidRDefault="000911A1" w:rsidP="000911A1">
            <w:pPr>
              <w:jc w:val="center"/>
              <w:rPr>
                <w:rFonts w:eastAsia="Times New Roman" w:cs="Arial"/>
                <w:color w:val="000000"/>
                <w:sz w:val="18"/>
                <w:szCs w:val="18"/>
                <w:lang w:val="en-US"/>
              </w:rPr>
            </w:pPr>
            <w:r w:rsidRPr="008F6E71">
              <w:rPr>
                <w:rFonts w:cs="Arial"/>
                <w:color w:val="000000"/>
                <w:sz w:val="18"/>
                <w:szCs w:val="18"/>
                <w:lang w:val="en-US"/>
              </w:rPr>
              <w:t>0:55 - 2:00</w:t>
            </w:r>
          </w:p>
        </w:tc>
        <w:tc>
          <w:tcPr>
            <w:tcW w:w="1317" w:type="dxa"/>
            <w:tcBorders>
              <w:top w:val="nil"/>
              <w:left w:val="nil"/>
              <w:bottom w:val="single" w:sz="4" w:space="0" w:color="auto"/>
              <w:right w:val="single" w:sz="4" w:space="0" w:color="auto"/>
            </w:tcBorders>
            <w:shd w:val="clear" w:color="000000" w:fill="00FF00"/>
            <w:vAlign w:val="center"/>
            <w:hideMark/>
          </w:tcPr>
          <w:p w14:paraId="1294AFAD" w14:textId="64C69C27" w:rsidR="000911A1" w:rsidRPr="008F6E71" w:rsidRDefault="000911A1" w:rsidP="000911A1">
            <w:pPr>
              <w:jc w:val="center"/>
              <w:rPr>
                <w:rFonts w:eastAsia="Times New Roman" w:cs="Arial"/>
                <w:color w:val="000000"/>
                <w:sz w:val="18"/>
                <w:szCs w:val="18"/>
                <w:lang w:val="en-US"/>
              </w:rPr>
            </w:pPr>
            <w:r w:rsidRPr="008F6E71">
              <w:rPr>
                <w:rFonts w:cs="Arial"/>
                <w:color w:val="000000"/>
                <w:sz w:val="18"/>
                <w:szCs w:val="18"/>
                <w:lang w:val="en-US"/>
              </w:rPr>
              <w:t>0:55 - 1:10</w:t>
            </w:r>
          </w:p>
        </w:tc>
        <w:tc>
          <w:tcPr>
            <w:tcW w:w="1317" w:type="dxa"/>
            <w:tcBorders>
              <w:top w:val="nil"/>
              <w:left w:val="nil"/>
              <w:bottom w:val="single" w:sz="4" w:space="0" w:color="auto"/>
              <w:right w:val="single" w:sz="4" w:space="0" w:color="auto"/>
            </w:tcBorders>
            <w:shd w:val="clear" w:color="000000" w:fill="FFFF00"/>
            <w:vAlign w:val="center"/>
            <w:hideMark/>
          </w:tcPr>
          <w:p w14:paraId="6D243C63" w14:textId="7BF06BC1" w:rsidR="000911A1" w:rsidRPr="008F6E71" w:rsidRDefault="000911A1" w:rsidP="000911A1">
            <w:pPr>
              <w:jc w:val="center"/>
              <w:rPr>
                <w:rFonts w:eastAsia="Times New Roman" w:cs="Arial"/>
                <w:color w:val="000000"/>
                <w:sz w:val="18"/>
                <w:szCs w:val="18"/>
                <w:lang w:val="en-US"/>
              </w:rPr>
            </w:pPr>
            <w:r w:rsidRPr="008F6E71">
              <w:rPr>
                <w:rFonts w:cs="Arial"/>
                <w:color w:val="000000"/>
                <w:sz w:val="18"/>
                <w:szCs w:val="18"/>
                <w:lang w:val="en-US"/>
              </w:rPr>
              <w:t>0:25 - 0:55</w:t>
            </w:r>
          </w:p>
        </w:tc>
        <w:tc>
          <w:tcPr>
            <w:tcW w:w="1317" w:type="dxa"/>
            <w:tcBorders>
              <w:top w:val="nil"/>
              <w:left w:val="nil"/>
              <w:bottom w:val="single" w:sz="4" w:space="0" w:color="auto"/>
              <w:right w:val="single" w:sz="4" w:space="0" w:color="auto"/>
            </w:tcBorders>
            <w:shd w:val="clear" w:color="000000" w:fill="FFC000"/>
            <w:vAlign w:val="center"/>
            <w:hideMark/>
          </w:tcPr>
          <w:p w14:paraId="222D992E" w14:textId="5162B908" w:rsidR="000911A1" w:rsidRPr="008F6E71" w:rsidRDefault="000911A1" w:rsidP="000911A1">
            <w:pPr>
              <w:jc w:val="center"/>
              <w:rPr>
                <w:rFonts w:eastAsia="Times New Roman" w:cs="Arial"/>
                <w:color w:val="000000"/>
                <w:sz w:val="18"/>
                <w:szCs w:val="18"/>
                <w:lang w:val="en-US"/>
              </w:rPr>
            </w:pPr>
            <w:r w:rsidRPr="008F6E71">
              <w:rPr>
                <w:rFonts w:cs="Arial"/>
                <w:color w:val="000000"/>
                <w:sz w:val="18"/>
                <w:szCs w:val="18"/>
                <w:lang w:val="en-US"/>
              </w:rPr>
              <w:t>0:15 - 0:25</w:t>
            </w:r>
          </w:p>
        </w:tc>
        <w:tc>
          <w:tcPr>
            <w:tcW w:w="1317" w:type="dxa"/>
            <w:tcBorders>
              <w:top w:val="nil"/>
              <w:left w:val="nil"/>
              <w:bottom w:val="nil"/>
              <w:right w:val="nil"/>
            </w:tcBorders>
            <w:shd w:val="clear" w:color="auto" w:fill="FF5E5E"/>
            <w:vAlign w:val="center"/>
            <w:hideMark/>
          </w:tcPr>
          <w:p w14:paraId="4A5A2CE3" w14:textId="77777777" w:rsidR="000911A1" w:rsidRPr="008F6E71" w:rsidRDefault="000911A1" w:rsidP="000911A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0078DCA1" w14:textId="77777777" w:rsidR="000911A1" w:rsidRPr="008F6E71" w:rsidRDefault="000911A1" w:rsidP="000911A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37B4D000" w14:textId="77777777" w:rsidR="000911A1" w:rsidRPr="008F6E71" w:rsidRDefault="000911A1" w:rsidP="000911A1">
            <w:pPr>
              <w:jc w:val="left"/>
              <w:rPr>
                <w:rFonts w:eastAsia="Times New Roman" w:cs="Arial"/>
                <w:color w:val="000000"/>
                <w:sz w:val="18"/>
                <w:szCs w:val="18"/>
                <w:lang w:val="en-US"/>
              </w:rPr>
            </w:pPr>
          </w:p>
        </w:tc>
      </w:tr>
      <w:tr w:rsidR="000911A1" w:rsidRPr="008F6E71" w14:paraId="28173A87" w14:textId="77777777" w:rsidTr="009756E2">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3F9E30E0" w14:textId="31B916D7" w:rsidR="000911A1" w:rsidRPr="008F6E71" w:rsidRDefault="000911A1" w:rsidP="000911A1">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1538" w:type="dxa"/>
            <w:tcBorders>
              <w:top w:val="nil"/>
              <w:left w:val="nil"/>
              <w:bottom w:val="single" w:sz="4" w:space="0" w:color="auto"/>
              <w:right w:val="single" w:sz="4" w:space="0" w:color="auto"/>
            </w:tcBorders>
            <w:shd w:val="clear" w:color="auto" w:fill="auto"/>
            <w:vAlign w:val="center"/>
            <w:hideMark/>
          </w:tcPr>
          <w:p w14:paraId="32C5CB08" w14:textId="77777777" w:rsidR="000911A1" w:rsidRPr="008F6E71" w:rsidRDefault="000911A1" w:rsidP="000911A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90ABA96" w14:textId="28279B05" w:rsidR="000911A1" w:rsidRPr="008F6E71" w:rsidRDefault="000911A1" w:rsidP="000911A1">
            <w:pPr>
              <w:jc w:val="center"/>
              <w:rPr>
                <w:rFonts w:eastAsia="Times New Roman" w:cs="Arial"/>
                <w:color w:val="000000"/>
                <w:sz w:val="18"/>
                <w:szCs w:val="18"/>
                <w:lang w:val="en-US"/>
              </w:rPr>
            </w:pPr>
            <w:r w:rsidRPr="008F6E71">
              <w:rPr>
                <w:rFonts w:cs="Arial"/>
                <w:color w:val="000000"/>
                <w:sz w:val="18"/>
                <w:szCs w:val="18"/>
                <w:lang w:val="en-US"/>
              </w:rPr>
              <w:t>0:55 - 2:00</w:t>
            </w:r>
          </w:p>
        </w:tc>
        <w:tc>
          <w:tcPr>
            <w:tcW w:w="1317" w:type="dxa"/>
            <w:tcBorders>
              <w:top w:val="nil"/>
              <w:left w:val="nil"/>
              <w:bottom w:val="single" w:sz="4" w:space="0" w:color="auto"/>
              <w:right w:val="single" w:sz="4" w:space="0" w:color="auto"/>
            </w:tcBorders>
            <w:shd w:val="clear" w:color="000000" w:fill="00FF00"/>
            <w:vAlign w:val="center"/>
            <w:hideMark/>
          </w:tcPr>
          <w:p w14:paraId="5BA4EDAC" w14:textId="536153BA" w:rsidR="000911A1" w:rsidRPr="008F6E71" w:rsidRDefault="000911A1" w:rsidP="000911A1">
            <w:pPr>
              <w:jc w:val="center"/>
              <w:rPr>
                <w:rFonts w:eastAsia="Times New Roman" w:cs="Arial"/>
                <w:color w:val="000000"/>
                <w:sz w:val="18"/>
                <w:szCs w:val="18"/>
                <w:lang w:val="en-US"/>
              </w:rPr>
            </w:pPr>
            <w:r w:rsidRPr="008F6E71">
              <w:rPr>
                <w:rFonts w:cs="Arial"/>
                <w:color w:val="000000"/>
                <w:sz w:val="18"/>
                <w:szCs w:val="18"/>
                <w:lang w:val="en-US"/>
              </w:rPr>
              <w:t>0:45 - 0:55</w:t>
            </w:r>
          </w:p>
        </w:tc>
        <w:tc>
          <w:tcPr>
            <w:tcW w:w="1317" w:type="dxa"/>
            <w:tcBorders>
              <w:top w:val="nil"/>
              <w:left w:val="nil"/>
              <w:bottom w:val="single" w:sz="4" w:space="0" w:color="auto"/>
              <w:right w:val="single" w:sz="4" w:space="0" w:color="auto"/>
            </w:tcBorders>
            <w:shd w:val="clear" w:color="000000" w:fill="FFFF00"/>
            <w:vAlign w:val="center"/>
            <w:hideMark/>
          </w:tcPr>
          <w:p w14:paraId="613ECFE0" w14:textId="0966A09F" w:rsidR="000911A1" w:rsidRPr="008F6E71" w:rsidRDefault="000911A1" w:rsidP="000911A1">
            <w:pPr>
              <w:jc w:val="center"/>
              <w:rPr>
                <w:rFonts w:eastAsia="Times New Roman" w:cs="Arial"/>
                <w:color w:val="000000"/>
                <w:sz w:val="18"/>
                <w:szCs w:val="18"/>
                <w:lang w:val="en-US"/>
              </w:rPr>
            </w:pPr>
            <w:r w:rsidRPr="008F6E71">
              <w:rPr>
                <w:rFonts w:cs="Arial"/>
                <w:color w:val="000000"/>
                <w:sz w:val="18"/>
                <w:szCs w:val="18"/>
                <w:lang w:val="en-US"/>
              </w:rPr>
              <w:t>0:20 - 0:45</w:t>
            </w:r>
          </w:p>
        </w:tc>
        <w:tc>
          <w:tcPr>
            <w:tcW w:w="1317" w:type="dxa"/>
            <w:tcBorders>
              <w:top w:val="nil"/>
              <w:left w:val="nil"/>
              <w:bottom w:val="single" w:sz="4" w:space="0" w:color="auto"/>
              <w:right w:val="single" w:sz="4" w:space="0" w:color="auto"/>
            </w:tcBorders>
            <w:shd w:val="clear" w:color="000000" w:fill="FFC000"/>
            <w:vAlign w:val="center"/>
            <w:hideMark/>
          </w:tcPr>
          <w:p w14:paraId="41B9AFE6" w14:textId="412CB506" w:rsidR="000911A1" w:rsidRPr="008F6E71" w:rsidRDefault="000911A1" w:rsidP="000911A1">
            <w:pPr>
              <w:jc w:val="center"/>
              <w:rPr>
                <w:rFonts w:eastAsia="Times New Roman" w:cs="Arial"/>
                <w:color w:val="000000"/>
                <w:sz w:val="18"/>
                <w:szCs w:val="18"/>
                <w:lang w:val="en-US"/>
              </w:rPr>
            </w:pPr>
            <w:r w:rsidRPr="008F6E71">
              <w:rPr>
                <w:rFonts w:cs="Arial"/>
                <w:color w:val="000000"/>
                <w:sz w:val="18"/>
                <w:szCs w:val="18"/>
                <w:lang w:val="en-US"/>
              </w:rPr>
              <w:t>0:10 - 0:20</w:t>
            </w:r>
          </w:p>
        </w:tc>
        <w:tc>
          <w:tcPr>
            <w:tcW w:w="2634" w:type="dxa"/>
            <w:gridSpan w:val="2"/>
            <w:tcBorders>
              <w:top w:val="nil"/>
              <w:left w:val="nil"/>
              <w:bottom w:val="single" w:sz="4" w:space="0" w:color="auto"/>
              <w:right w:val="nil"/>
            </w:tcBorders>
            <w:shd w:val="clear" w:color="auto" w:fill="FF5E5E"/>
            <w:vAlign w:val="center"/>
            <w:hideMark/>
          </w:tcPr>
          <w:p w14:paraId="0B9DD723" w14:textId="77777777" w:rsidR="000911A1" w:rsidRPr="008F6E71" w:rsidRDefault="000911A1" w:rsidP="000911A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152FF41" w14:textId="77777777" w:rsidR="000911A1" w:rsidRPr="008F6E71" w:rsidRDefault="000911A1" w:rsidP="000911A1">
            <w:pPr>
              <w:jc w:val="left"/>
              <w:rPr>
                <w:rFonts w:eastAsia="Times New Roman" w:cs="Arial"/>
                <w:color w:val="000000"/>
                <w:sz w:val="18"/>
                <w:szCs w:val="18"/>
                <w:lang w:val="en-US"/>
              </w:rPr>
            </w:pPr>
          </w:p>
        </w:tc>
      </w:tr>
    </w:tbl>
    <w:p w14:paraId="1E2D25AF" w14:textId="77777777" w:rsidR="00164C5D" w:rsidRPr="008F6E71" w:rsidRDefault="00164C5D" w:rsidP="00114231">
      <w:pPr>
        <w:pStyle w:val="Heading4"/>
      </w:pPr>
      <w:r w:rsidRPr="008F6E71">
        <w:t>NOTES</w:t>
      </w:r>
    </w:p>
    <w:p w14:paraId="450B7FD8" w14:textId="77777777" w:rsidR="00164C5D" w:rsidRPr="008F6E71" w:rsidRDefault="00164C5D" w:rsidP="00086CF4">
      <w:pPr>
        <w:pStyle w:val="ListNotes"/>
        <w:numPr>
          <w:ilvl w:val="0"/>
          <w:numId w:val="38"/>
        </w:numPr>
        <w:rPr>
          <w:lang w:val="en-US"/>
        </w:rPr>
      </w:pPr>
      <w:r w:rsidRPr="008F6E71">
        <w:rPr>
          <w:lang w:val="en-US"/>
        </w:rPr>
        <w:t>Ensure that the lowest operational use temperature (LOUT) is respected. Consider use of Type I fluid when Type IV fluid cannot be used.</w:t>
      </w:r>
    </w:p>
    <w:p w14:paraId="0C9F2E03"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311C7620" w14:textId="77777777" w:rsidR="00C36461" w:rsidRPr="007A5FC6" w:rsidRDefault="00C36461" w:rsidP="00C36461">
      <w:pPr>
        <w:pStyle w:val="ListNotes"/>
      </w:pPr>
      <w:r>
        <w:t>Use freezing fog holdover times in conditions of ice crystals mixed with freezing fog or mist.</w:t>
      </w:r>
    </w:p>
    <w:p w14:paraId="65345011" w14:textId="5E15B9A5" w:rsidR="00164C5D" w:rsidRPr="008F6E71" w:rsidRDefault="00164C5D" w:rsidP="00164C5D">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90786B" w:rsidRPr="008F6E71">
        <w:t xml:space="preserve">Table </w:t>
      </w:r>
      <w:r w:rsidR="0090786B">
        <w:rPr>
          <w:noProof/>
        </w:rPr>
        <w:t>53</w:t>
      </w:r>
      <w:r w:rsidR="0001012F">
        <w:rPr>
          <w:lang w:val="en-US"/>
        </w:rPr>
        <w:fldChar w:fldCharType="end"/>
      </w:r>
      <w:r w:rsidRPr="008F6E71">
        <w:rPr>
          <w:lang w:val="en-US"/>
        </w:rPr>
        <w:t>) is required.</w:t>
      </w:r>
    </w:p>
    <w:p w14:paraId="22F08AC6" w14:textId="6146B749" w:rsidR="00164C5D" w:rsidRPr="008F6E71" w:rsidRDefault="00164C5D" w:rsidP="00164C5D">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213185F1" w14:textId="77777777" w:rsidR="007B054C" w:rsidRPr="00944A6E" w:rsidRDefault="007B054C" w:rsidP="007B054C">
      <w:pPr>
        <w:pStyle w:val="ListNotes"/>
      </w:pPr>
      <w:r>
        <w:t>Use snow holdover times in conditions of very light, light, or moderate snow mixed with ice crystals.</w:t>
      </w:r>
    </w:p>
    <w:p w14:paraId="0108854E" w14:textId="77777777" w:rsidR="00164C5D" w:rsidRPr="008F6E71" w:rsidRDefault="00164C5D" w:rsidP="00164C5D">
      <w:pPr>
        <w:pStyle w:val="ListNotes"/>
        <w:rPr>
          <w:lang w:val="en-US"/>
        </w:rPr>
      </w:pPr>
      <w:r w:rsidRPr="008F6E71">
        <w:rPr>
          <w:lang w:val="en-US"/>
        </w:rPr>
        <w:t>Includes light, moderate and heavy freezing drizzle. Use light freezing rain holdover times if positive identification of freezing drizzle is not possible.</w:t>
      </w:r>
    </w:p>
    <w:p w14:paraId="3EEEBDBB" w14:textId="77777777" w:rsidR="00164C5D" w:rsidRPr="008F6E71" w:rsidRDefault="00164C5D" w:rsidP="00164C5D">
      <w:pPr>
        <w:pStyle w:val="ListNotes"/>
        <w:rPr>
          <w:lang w:val="en-US"/>
        </w:rPr>
      </w:pPr>
      <w:r w:rsidRPr="008F6E71">
        <w:rPr>
          <w:lang w:val="en-US"/>
        </w:rPr>
        <w:t>No holdover time guidelines exist for this condition for 0 °C (32 °F) and below.</w:t>
      </w:r>
    </w:p>
    <w:p w14:paraId="67F171D8" w14:textId="11FFD2DE" w:rsidR="00164C5D" w:rsidRPr="008F6E71" w:rsidRDefault="00164C5D" w:rsidP="00164C5D">
      <w:pPr>
        <w:pStyle w:val="ListNotes"/>
        <w:rPr>
          <w:lang w:val="en-US"/>
        </w:rPr>
      </w:pPr>
      <w:r w:rsidRPr="008F6E71">
        <w:rPr>
          <w:lang w:val="en-US"/>
        </w:rPr>
        <w:t>Heavy snow, ice pellets, moderate and heavy freezing rain, small hail and hail (</w:t>
      </w:r>
      <w:r w:rsidR="00E43ADF" w:rsidRPr="008F6E71">
        <w:rPr>
          <w:lang w:val="en-US"/>
        </w:rPr>
        <w:fldChar w:fldCharType="begin"/>
      </w:r>
      <w:r w:rsidR="00E43ADF" w:rsidRPr="008F6E71">
        <w:rPr>
          <w:lang w:val="en-US"/>
        </w:rPr>
        <w:instrText xml:space="preserve"> REF _Ref75336448 \h </w:instrText>
      </w:r>
      <w:r w:rsidR="00E43ADF" w:rsidRPr="008F6E71">
        <w:rPr>
          <w:lang w:val="en-US"/>
        </w:rPr>
      </w:r>
      <w:r w:rsidR="00E43ADF" w:rsidRPr="008F6E71">
        <w:rPr>
          <w:lang w:val="en-US"/>
        </w:rPr>
        <w:fldChar w:fldCharType="separate"/>
      </w:r>
      <w:r w:rsidR="0090786B" w:rsidRPr="008F6E71">
        <w:t xml:space="preserve">Table </w:t>
      </w:r>
      <w:r w:rsidR="0090786B">
        <w:rPr>
          <w:noProof/>
        </w:rPr>
        <w:t>51</w:t>
      </w:r>
      <w:r w:rsidR="00E43ADF" w:rsidRPr="008F6E71">
        <w:rPr>
          <w:lang w:val="en-US"/>
        </w:rPr>
        <w:fldChar w:fldCharType="end"/>
      </w:r>
      <w:r w:rsidR="00E43ADF" w:rsidRPr="008F6E71">
        <w:rPr>
          <w:lang w:val="en-US"/>
        </w:rPr>
        <w:t xml:space="preserve"> </w:t>
      </w:r>
      <w:r w:rsidRPr="008F6E71">
        <w:rPr>
          <w:lang w:val="en-US"/>
        </w:rPr>
        <w:t xml:space="preserve">provides allowance times for </w:t>
      </w:r>
      <w:r w:rsidR="00313DE2" w:rsidRPr="008F6E71">
        <w:rPr>
          <w:lang w:val="en-US"/>
        </w:rPr>
        <w:t xml:space="preserve">Type IV EG fluids in </w:t>
      </w:r>
      <w:r w:rsidRPr="008F6E71">
        <w:rPr>
          <w:lang w:val="en-US"/>
        </w:rPr>
        <w:t>ice pellets and small hail).</w:t>
      </w:r>
    </w:p>
    <w:p w14:paraId="34A958A4" w14:textId="77777777" w:rsidR="00164C5D" w:rsidRPr="008F6E71" w:rsidRDefault="00164C5D" w:rsidP="00164C5D">
      <w:pPr>
        <w:pStyle w:val="ListNotes"/>
        <w:rPr>
          <w:lang w:val="en-US"/>
        </w:rPr>
      </w:pPr>
      <w:r w:rsidRPr="008F6E71">
        <w:rPr>
          <w:lang w:val="en-US"/>
        </w:rPr>
        <w:t>No holdover time guidelines exist for this condition below -10 °C (14 °F).</w:t>
      </w:r>
    </w:p>
    <w:p w14:paraId="5FBA5801" w14:textId="77777777" w:rsidR="00164C5D" w:rsidRPr="008F6E71" w:rsidRDefault="00164C5D" w:rsidP="00114231">
      <w:pPr>
        <w:pStyle w:val="Heading4"/>
      </w:pPr>
      <w:r w:rsidRPr="008F6E71">
        <w:t>CAUTIONS</w:t>
      </w:r>
    </w:p>
    <w:p w14:paraId="500F791D" w14:textId="7AAE807A"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90786B">
        <w:rPr>
          <w:noProof/>
        </w:rPr>
        <w:t>32</w:t>
      </w:r>
      <w:r>
        <w:fldChar w:fldCharType="end"/>
      </w:r>
      <w:r w:rsidRPr="001A5F58">
        <w:t>.</w:t>
      </w:r>
    </w:p>
    <w:p w14:paraId="0EB89102" w14:textId="12A20E6E" w:rsidR="00164C5D" w:rsidRPr="008F6E71" w:rsidRDefault="00164C5D" w:rsidP="002375A4">
      <w:pPr>
        <w:pStyle w:val="ListCautions"/>
        <w:rPr>
          <w:rFonts w:ascii="Arial Bold" w:hAnsi="Arial Bold"/>
        </w:rPr>
      </w:pPr>
      <w:r w:rsidRPr="008F6E71">
        <w:br w:type="page"/>
      </w:r>
    </w:p>
    <w:p w14:paraId="6AC1E982" w14:textId="0DADF20F" w:rsidR="0032138C" w:rsidRPr="008F6E71" w:rsidRDefault="0032138C" w:rsidP="00F26337">
      <w:pPr>
        <w:pStyle w:val="Heading3"/>
      </w:pPr>
      <w:bookmarkStart w:id="139" w:name="_Toc109205894"/>
      <w:bookmarkStart w:id="140" w:name="_Toc43986172"/>
      <w:r w:rsidRPr="008F6E71">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90786B">
        <w:rPr>
          <w:noProof/>
        </w:rPr>
        <w:t>25</w:t>
      </w:r>
      <w:r w:rsidRPr="008F6E71">
        <w:rPr>
          <w:noProof/>
        </w:rPr>
        <w:fldChar w:fldCharType="end"/>
      </w:r>
      <w:r w:rsidRPr="008F6E71">
        <w:t>: Type IV Holdover Times for ASGlobal 4Flite EG</w:t>
      </w:r>
      <w:bookmarkEnd w:id="139"/>
    </w:p>
    <w:tbl>
      <w:tblPr>
        <w:tblW w:w="13536" w:type="dxa"/>
        <w:tblLayout w:type="fixed"/>
        <w:tblCellMar>
          <w:left w:w="0" w:type="dxa"/>
          <w:right w:w="0" w:type="dxa"/>
        </w:tblCellMar>
        <w:tblLook w:val="04A0" w:firstRow="1" w:lastRow="0" w:firstColumn="1" w:lastColumn="0" w:noHBand="0" w:noVBand="1"/>
        <w:tblCaption w:val="Type IV Holdover Times for AllClear Clearwing EG"/>
        <w:tblDescription w:val="Table showing Type IV Holdover Times for AllClear Clearwing EG"/>
      </w:tblPr>
      <w:tblGrid>
        <w:gridCol w:w="1926"/>
        <w:gridCol w:w="1538"/>
        <w:gridCol w:w="1316"/>
        <w:gridCol w:w="1317"/>
        <w:gridCol w:w="1317"/>
        <w:gridCol w:w="1317"/>
        <w:gridCol w:w="1317"/>
        <w:gridCol w:w="1317"/>
        <w:gridCol w:w="1317"/>
        <w:gridCol w:w="854"/>
      </w:tblGrid>
      <w:tr w:rsidR="00012865" w:rsidRPr="008F6E71" w14:paraId="516B661F"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2C280A1A" w14:textId="30989137"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1718542D" w14:textId="0A3F3EA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1B61F5D3" w14:textId="3EC2E067"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8207154" w14:textId="234EC95C"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FA8568B" w14:textId="3EAD6CC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80CE0B8" w14:textId="1E31D4EC"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115E4F5" w14:textId="78C22D09"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FFD7D58" w14:textId="7EA3DB3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E79DA" w14:textId="4C46A12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085574B8" w14:textId="4CA19B81"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9C2C8C" w:rsidRPr="008F6E71" w14:paraId="44ED14E4" w14:textId="77777777" w:rsidTr="00A4086A">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039A4B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5E706761"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193AD3D9" w14:textId="652F89A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1:35 - 3:15</w:t>
            </w:r>
          </w:p>
        </w:tc>
        <w:tc>
          <w:tcPr>
            <w:tcW w:w="1317" w:type="dxa"/>
            <w:tcBorders>
              <w:top w:val="nil"/>
              <w:left w:val="nil"/>
              <w:bottom w:val="single" w:sz="4" w:space="0" w:color="auto"/>
              <w:right w:val="single" w:sz="4" w:space="0" w:color="auto"/>
            </w:tcBorders>
            <w:shd w:val="clear" w:color="000000" w:fill="00FF00"/>
            <w:vAlign w:val="center"/>
          </w:tcPr>
          <w:p w14:paraId="00DDFCFC" w14:textId="6BC1CCF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2:05 - 2:35</w:t>
            </w:r>
          </w:p>
        </w:tc>
        <w:tc>
          <w:tcPr>
            <w:tcW w:w="1317" w:type="dxa"/>
            <w:tcBorders>
              <w:top w:val="nil"/>
              <w:left w:val="nil"/>
              <w:bottom w:val="single" w:sz="4" w:space="0" w:color="auto"/>
              <w:right w:val="single" w:sz="4" w:space="0" w:color="auto"/>
            </w:tcBorders>
            <w:shd w:val="clear" w:color="000000" w:fill="FFFF00"/>
            <w:vAlign w:val="center"/>
          </w:tcPr>
          <w:p w14:paraId="5F3EF828" w14:textId="04E05FF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1:00 - 2:05</w:t>
            </w:r>
          </w:p>
        </w:tc>
        <w:tc>
          <w:tcPr>
            <w:tcW w:w="1317" w:type="dxa"/>
            <w:tcBorders>
              <w:top w:val="nil"/>
              <w:left w:val="nil"/>
              <w:bottom w:val="single" w:sz="4" w:space="0" w:color="auto"/>
              <w:right w:val="single" w:sz="4" w:space="0" w:color="auto"/>
            </w:tcBorders>
            <w:shd w:val="clear" w:color="000000" w:fill="FFC000"/>
            <w:vAlign w:val="center"/>
          </w:tcPr>
          <w:p w14:paraId="0DC3019C" w14:textId="2ECE70E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0:30 - 1:00</w:t>
            </w:r>
          </w:p>
        </w:tc>
        <w:tc>
          <w:tcPr>
            <w:tcW w:w="1317" w:type="dxa"/>
            <w:tcBorders>
              <w:top w:val="nil"/>
              <w:left w:val="nil"/>
              <w:bottom w:val="single" w:sz="4" w:space="0" w:color="auto"/>
              <w:right w:val="single" w:sz="4" w:space="0" w:color="auto"/>
            </w:tcBorders>
            <w:shd w:val="clear" w:color="000000" w:fill="FFFFFF"/>
            <w:vAlign w:val="center"/>
          </w:tcPr>
          <w:p w14:paraId="0D216BE8" w14:textId="6D478FC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0:40 - 1:10</w:t>
            </w:r>
          </w:p>
        </w:tc>
        <w:tc>
          <w:tcPr>
            <w:tcW w:w="1317" w:type="dxa"/>
            <w:tcBorders>
              <w:top w:val="nil"/>
              <w:left w:val="nil"/>
              <w:bottom w:val="single" w:sz="4" w:space="0" w:color="auto"/>
              <w:right w:val="single" w:sz="4" w:space="0" w:color="auto"/>
            </w:tcBorders>
            <w:shd w:val="clear" w:color="000000" w:fill="FFFFFF"/>
            <w:vAlign w:val="center"/>
          </w:tcPr>
          <w:p w14:paraId="56355987" w14:textId="6D64DDC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0:20 - 0:35</w:t>
            </w:r>
          </w:p>
        </w:tc>
        <w:tc>
          <w:tcPr>
            <w:tcW w:w="1317" w:type="dxa"/>
            <w:tcBorders>
              <w:top w:val="nil"/>
              <w:left w:val="nil"/>
              <w:bottom w:val="single" w:sz="4" w:space="0" w:color="auto"/>
              <w:right w:val="single" w:sz="4" w:space="0" w:color="auto"/>
            </w:tcBorders>
            <w:shd w:val="clear" w:color="000000" w:fill="FFFFFF"/>
            <w:vAlign w:val="center"/>
          </w:tcPr>
          <w:p w14:paraId="57B87D5D" w14:textId="0393935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0:08 - 1:05</w:t>
            </w:r>
          </w:p>
        </w:tc>
        <w:tc>
          <w:tcPr>
            <w:tcW w:w="854" w:type="dxa"/>
            <w:tcBorders>
              <w:top w:val="single" w:sz="4" w:space="0" w:color="auto"/>
              <w:left w:val="nil"/>
              <w:bottom w:val="nil"/>
              <w:right w:val="single" w:sz="4" w:space="0" w:color="auto"/>
            </w:tcBorders>
            <w:shd w:val="clear" w:color="auto" w:fill="FF5E5E"/>
            <w:vAlign w:val="center"/>
            <w:hideMark/>
          </w:tcPr>
          <w:p w14:paraId="5BAE332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53A77BB7" w14:textId="77777777" w:rsidTr="001125F2">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564751BC"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9176A2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624FE6E7" w14:textId="40CE368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2E5A277A" w14:textId="420E55A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53A93AF3" w14:textId="3AF97AA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1E476EFF" w14:textId="0FE34A5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3579E3A3" w14:textId="519DE70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201EA422" w14:textId="31B3C9A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28B5D81" w14:textId="4F8875E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478EFDB2"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6AB78FA3" w14:textId="77777777" w:rsidTr="001125F2">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5B420474"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EB1C257"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tcPr>
          <w:p w14:paraId="5479422B" w14:textId="1DA78DC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4AEC5F29" w14:textId="3FF6B82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690B852E" w14:textId="7704689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7A011504" w14:textId="7F2E602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16903C75" w14:textId="594B358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366C0DAD" w14:textId="35504DB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6A55700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C2C8C" w:rsidRPr="008F6E71" w14:paraId="4F14D683"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F0E4AEA"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025CBFAA"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B318944" w14:textId="312C4BA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1:25 - 2:45</w:t>
            </w:r>
          </w:p>
        </w:tc>
        <w:tc>
          <w:tcPr>
            <w:tcW w:w="1317" w:type="dxa"/>
            <w:tcBorders>
              <w:top w:val="nil"/>
              <w:left w:val="nil"/>
              <w:bottom w:val="single" w:sz="4" w:space="0" w:color="auto"/>
              <w:right w:val="single" w:sz="4" w:space="0" w:color="auto"/>
            </w:tcBorders>
            <w:shd w:val="clear" w:color="000000" w:fill="00FF00"/>
            <w:vAlign w:val="center"/>
          </w:tcPr>
          <w:p w14:paraId="766BCB7F" w14:textId="0B60280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1:50 - 2:15</w:t>
            </w:r>
          </w:p>
        </w:tc>
        <w:tc>
          <w:tcPr>
            <w:tcW w:w="1317" w:type="dxa"/>
            <w:tcBorders>
              <w:top w:val="nil"/>
              <w:left w:val="nil"/>
              <w:bottom w:val="single" w:sz="4" w:space="0" w:color="auto"/>
              <w:right w:val="single" w:sz="4" w:space="0" w:color="auto"/>
            </w:tcBorders>
            <w:shd w:val="clear" w:color="000000" w:fill="FFFF00"/>
            <w:vAlign w:val="center"/>
          </w:tcPr>
          <w:p w14:paraId="206AB728" w14:textId="02EB876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0:55 - 1:50</w:t>
            </w:r>
          </w:p>
        </w:tc>
        <w:tc>
          <w:tcPr>
            <w:tcW w:w="1317" w:type="dxa"/>
            <w:tcBorders>
              <w:top w:val="nil"/>
              <w:left w:val="nil"/>
              <w:bottom w:val="single" w:sz="4" w:space="0" w:color="auto"/>
              <w:right w:val="single" w:sz="4" w:space="0" w:color="auto"/>
            </w:tcBorders>
            <w:shd w:val="clear" w:color="000000" w:fill="FFC000"/>
            <w:vAlign w:val="center"/>
          </w:tcPr>
          <w:p w14:paraId="3901424A" w14:textId="20B565F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0:25 - 0:55</w:t>
            </w:r>
          </w:p>
        </w:tc>
        <w:tc>
          <w:tcPr>
            <w:tcW w:w="1317" w:type="dxa"/>
            <w:tcBorders>
              <w:top w:val="nil"/>
              <w:left w:val="nil"/>
              <w:bottom w:val="single" w:sz="4" w:space="0" w:color="auto"/>
              <w:right w:val="single" w:sz="4" w:space="0" w:color="auto"/>
            </w:tcBorders>
            <w:shd w:val="clear" w:color="000000" w:fill="FFFFFF"/>
            <w:vAlign w:val="center"/>
          </w:tcPr>
          <w:p w14:paraId="0058D2AD" w14:textId="64C118C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0:40 - 1:10</w:t>
            </w:r>
          </w:p>
        </w:tc>
        <w:tc>
          <w:tcPr>
            <w:tcW w:w="1317" w:type="dxa"/>
            <w:tcBorders>
              <w:top w:val="nil"/>
              <w:left w:val="nil"/>
              <w:bottom w:val="single" w:sz="4" w:space="0" w:color="auto"/>
              <w:right w:val="single" w:sz="4" w:space="0" w:color="auto"/>
            </w:tcBorders>
            <w:shd w:val="clear" w:color="000000" w:fill="FFFFFF"/>
            <w:vAlign w:val="center"/>
          </w:tcPr>
          <w:p w14:paraId="6A96D664" w14:textId="5EE05AD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0:20 - 0:35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7ABA63A" w14:textId="77777777" w:rsidR="009C2C8C" w:rsidRPr="008F6E71" w:rsidRDefault="009C2C8C" w:rsidP="009C2C8C">
            <w:pPr>
              <w:jc w:val="left"/>
              <w:rPr>
                <w:rFonts w:eastAsia="Times New Roman" w:cs="Arial"/>
                <w:color w:val="000000"/>
                <w:sz w:val="18"/>
                <w:szCs w:val="18"/>
                <w:lang w:val="en-US"/>
              </w:rPr>
            </w:pPr>
          </w:p>
        </w:tc>
      </w:tr>
      <w:tr w:rsidR="009C2C8C" w:rsidRPr="008F6E71" w14:paraId="178CFD31" w14:textId="77777777" w:rsidTr="001125F2">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6D763874"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B60A450"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758C79BC" w14:textId="6A1654E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2927180F" w14:textId="75C4296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5BD2CD8A" w14:textId="0174A46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41241C05" w14:textId="72D359A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2153D372" w14:textId="6009CE0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27E377E9" w14:textId="7332FB2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C7BE1A9" w14:textId="77777777" w:rsidR="009C2C8C" w:rsidRPr="008F6E71" w:rsidRDefault="009C2C8C" w:rsidP="009C2C8C">
            <w:pPr>
              <w:jc w:val="left"/>
              <w:rPr>
                <w:rFonts w:eastAsia="Times New Roman" w:cs="Arial"/>
                <w:color w:val="000000"/>
                <w:sz w:val="18"/>
                <w:szCs w:val="18"/>
                <w:lang w:val="en-US"/>
              </w:rPr>
            </w:pPr>
          </w:p>
        </w:tc>
      </w:tr>
      <w:tr w:rsidR="009C2C8C" w:rsidRPr="008F6E71" w14:paraId="7D2547FF"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6DA10C1"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46C16852"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04CBF213" w14:textId="312461B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1:25 - 2:45</w:t>
            </w:r>
          </w:p>
        </w:tc>
        <w:tc>
          <w:tcPr>
            <w:tcW w:w="1317" w:type="dxa"/>
            <w:tcBorders>
              <w:top w:val="nil"/>
              <w:left w:val="nil"/>
              <w:bottom w:val="single" w:sz="4" w:space="0" w:color="auto"/>
              <w:right w:val="single" w:sz="4" w:space="0" w:color="auto"/>
            </w:tcBorders>
            <w:shd w:val="clear" w:color="000000" w:fill="00FF00"/>
            <w:vAlign w:val="center"/>
          </w:tcPr>
          <w:p w14:paraId="1F12860A" w14:textId="5BC6B33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1:35 - 2:00</w:t>
            </w:r>
          </w:p>
        </w:tc>
        <w:tc>
          <w:tcPr>
            <w:tcW w:w="1317" w:type="dxa"/>
            <w:tcBorders>
              <w:top w:val="nil"/>
              <w:left w:val="nil"/>
              <w:bottom w:val="single" w:sz="4" w:space="0" w:color="auto"/>
              <w:right w:val="single" w:sz="4" w:space="0" w:color="auto"/>
            </w:tcBorders>
            <w:shd w:val="clear" w:color="000000" w:fill="FFFF00"/>
            <w:vAlign w:val="center"/>
          </w:tcPr>
          <w:p w14:paraId="24ACFDE2" w14:textId="70D6A5E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0:50 - 1:35</w:t>
            </w:r>
          </w:p>
        </w:tc>
        <w:tc>
          <w:tcPr>
            <w:tcW w:w="1317" w:type="dxa"/>
            <w:tcBorders>
              <w:top w:val="nil"/>
              <w:left w:val="nil"/>
              <w:bottom w:val="single" w:sz="4" w:space="0" w:color="auto"/>
              <w:right w:val="single" w:sz="4" w:space="0" w:color="auto"/>
            </w:tcBorders>
            <w:shd w:val="clear" w:color="000000" w:fill="FFC000"/>
            <w:vAlign w:val="center"/>
          </w:tcPr>
          <w:p w14:paraId="1B948F2F" w14:textId="75A7E6C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FFFF"/>
            <w:vAlign w:val="center"/>
          </w:tcPr>
          <w:p w14:paraId="2D45CDE0" w14:textId="6ED7762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0:40 - 1:10</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69F7CF02" w14:textId="5ADBE12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0:20 - 0:35</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2CD6840" w14:textId="77777777" w:rsidR="009C2C8C" w:rsidRPr="008F6E71" w:rsidRDefault="009C2C8C" w:rsidP="009C2C8C">
            <w:pPr>
              <w:jc w:val="left"/>
              <w:rPr>
                <w:rFonts w:eastAsia="Times New Roman" w:cs="Arial"/>
                <w:color w:val="000000"/>
                <w:sz w:val="18"/>
                <w:szCs w:val="18"/>
                <w:lang w:val="en-US"/>
              </w:rPr>
            </w:pPr>
          </w:p>
        </w:tc>
      </w:tr>
      <w:tr w:rsidR="009C2C8C" w:rsidRPr="008F6E71" w14:paraId="7153F07D" w14:textId="77777777" w:rsidTr="001125F2">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A47FF4B"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719AB40"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0ECB8946" w14:textId="454D92B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315DFFCC" w14:textId="4C01A33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7E2B05E1" w14:textId="75E0163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538D8199" w14:textId="30C0A7D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76B1A3F8" w14:textId="1C35381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17EC55AF" w14:textId="40B55C9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09FE653" w14:textId="77777777" w:rsidR="009C2C8C" w:rsidRPr="008F6E71" w:rsidRDefault="009C2C8C" w:rsidP="009C2C8C">
            <w:pPr>
              <w:jc w:val="left"/>
              <w:rPr>
                <w:rFonts w:eastAsia="Times New Roman" w:cs="Arial"/>
                <w:color w:val="000000"/>
                <w:sz w:val="18"/>
                <w:szCs w:val="18"/>
                <w:lang w:val="en-US"/>
              </w:rPr>
            </w:pPr>
          </w:p>
        </w:tc>
      </w:tr>
      <w:tr w:rsidR="009C2C8C" w:rsidRPr="008F6E71" w14:paraId="39897815"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C3DF2A8"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2F92EBA0"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26635BD" w14:textId="69F328E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0:50 - 1:25</w:t>
            </w:r>
          </w:p>
        </w:tc>
        <w:tc>
          <w:tcPr>
            <w:tcW w:w="1317" w:type="dxa"/>
            <w:tcBorders>
              <w:top w:val="nil"/>
              <w:left w:val="nil"/>
              <w:bottom w:val="single" w:sz="4" w:space="0" w:color="auto"/>
              <w:right w:val="single" w:sz="4" w:space="0" w:color="auto"/>
            </w:tcBorders>
            <w:shd w:val="clear" w:color="000000" w:fill="00FF00"/>
            <w:vAlign w:val="center"/>
          </w:tcPr>
          <w:p w14:paraId="16285A9F" w14:textId="52776F4C" w:rsidR="009C2C8C" w:rsidRPr="008F6E71" w:rsidRDefault="00DB5894" w:rsidP="009C2C8C">
            <w:pPr>
              <w:jc w:val="center"/>
              <w:rPr>
                <w:rFonts w:eastAsia="Times New Roman" w:cs="Arial"/>
                <w:color w:val="000000"/>
                <w:sz w:val="18"/>
                <w:szCs w:val="18"/>
                <w:lang w:val="en-US"/>
              </w:rPr>
            </w:pPr>
            <w:r>
              <w:rPr>
                <w:rFonts w:cs="Arial"/>
                <w:color w:val="000000"/>
                <w:sz w:val="18"/>
                <w:szCs w:val="18"/>
                <w:lang w:val="en-US"/>
              </w:rPr>
              <w:t>1</w:t>
            </w:r>
            <w:r w:rsidR="009C2C8C" w:rsidRPr="008F6E71">
              <w:rPr>
                <w:rFonts w:cs="Arial"/>
                <w:color w:val="000000"/>
                <w:sz w:val="18"/>
                <w:szCs w:val="18"/>
                <w:lang w:val="en-US"/>
              </w:rPr>
              <w:t>:</w:t>
            </w:r>
            <w:r>
              <w:rPr>
                <w:rFonts w:cs="Arial"/>
                <w:color w:val="000000"/>
                <w:sz w:val="18"/>
                <w:szCs w:val="18"/>
                <w:lang w:val="en-US"/>
              </w:rPr>
              <w:t>35</w:t>
            </w:r>
            <w:r w:rsidRPr="008F6E71">
              <w:rPr>
                <w:rFonts w:cs="Arial"/>
                <w:color w:val="000000"/>
                <w:sz w:val="18"/>
                <w:szCs w:val="18"/>
                <w:lang w:val="en-US"/>
              </w:rPr>
              <w:t xml:space="preserve"> </w:t>
            </w:r>
            <w:r w:rsidR="009C2C8C" w:rsidRPr="008F6E71">
              <w:rPr>
                <w:rFonts w:cs="Arial"/>
                <w:color w:val="000000"/>
                <w:sz w:val="18"/>
                <w:szCs w:val="18"/>
                <w:lang w:val="en-US"/>
              </w:rPr>
              <w:t xml:space="preserve">- </w:t>
            </w:r>
            <w:r>
              <w:rPr>
                <w:rFonts w:cs="Arial"/>
                <w:color w:val="000000"/>
                <w:sz w:val="18"/>
                <w:szCs w:val="18"/>
                <w:lang w:val="en-US"/>
              </w:rPr>
              <w:t>2</w:t>
            </w:r>
            <w:r w:rsidR="009C2C8C" w:rsidRPr="008F6E71">
              <w:rPr>
                <w:rFonts w:cs="Arial"/>
                <w:color w:val="000000"/>
                <w:sz w:val="18"/>
                <w:szCs w:val="18"/>
                <w:lang w:val="en-US"/>
              </w:rPr>
              <w:t>:</w:t>
            </w:r>
            <w:r w:rsidRPr="008F6E71">
              <w:rPr>
                <w:rFonts w:cs="Arial"/>
                <w:color w:val="000000"/>
                <w:sz w:val="18"/>
                <w:szCs w:val="18"/>
                <w:lang w:val="en-US"/>
              </w:rPr>
              <w:t>0</w:t>
            </w:r>
            <w:r>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tcPr>
          <w:p w14:paraId="252939C4" w14:textId="53A2C93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w:t>
            </w:r>
            <w:r w:rsidR="00DB5894">
              <w:rPr>
                <w:rFonts w:cs="Arial"/>
                <w:color w:val="000000"/>
                <w:sz w:val="18"/>
                <w:szCs w:val="18"/>
                <w:lang w:val="en-US"/>
              </w:rPr>
              <w:t>4</w:t>
            </w:r>
            <w:r w:rsidR="00DB5894" w:rsidRPr="008F6E71">
              <w:rPr>
                <w:rFonts w:cs="Arial"/>
                <w:color w:val="000000"/>
                <w:sz w:val="18"/>
                <w:szCs w:val="18"/>
                <w:lang w:val="en-US"/>
              </w:rPr>
              <w:t xml:space="preserve">5 </w:t>
            </w:r>
            <w:r w:rsidRPr="008F6E71">
              <w:rPr>
                <w:rFonts w:cs="Arial"/>
                <w:color w:val="000000"/>
                <w:sz w:val="18"/>
                <w:szCs w:val="18"/>
                <w:lang w:val="en-US"/>
              </w:rPr>
              <w:t xml:space="preserve">- </w:t>
            </w:r>
            <w:r w:rsidR="00DB5894">
              <w:rPr>
                <w:rFonts w:cs="Arial"/>
                <w:color w:val="000000"/>
                <w:sz w:val="18"/>
                <w:szCs w:val="18"/>
                <w:lang w:val="en-US"/>
              </w:rPr>
              <w:t>1</w:t>
            </w:r>
            <w:r w:rsidRPr="008F6E71">
              <w:rPr>
                <w:rFonts w:cs="Arial"/>
                <w:color w:val="000000"/>
                <w:sz w:val="18"/>
                <w:szCs w:val="18"/>
                <w:lang w:val="en-US"/>
              </w:rPr>
              <w:t>:</w:t>
            </w:r>
            <w:r w:rsidR="00DB5894">
              <w:rPr>
                <w:rFonts w:cs="Arial"/>
                <w:color w:val="000000"/>
                <w:sz w:val="18"/>
                <w:szCs w:val="18"/>
                <w:lang w:val="en-US"/>
              </w:rPr>
              <w:t>35</w:t>
            </w:r>
          </w:p>
        </w:tc>
        <w:tc>
          <w:tcPr>
            <w:tcW w:w="1317" w:type="dxa"/>
            <w:tcBorders>
              <w:top w:val="nil"/>
              <w:left w:val="nil"/>
              <w:bottom w:val="single" w:sz="4" w:space="0" w:color="auto"/>
              <w:right w:val="single" w:sz="4" w:space="0" w:color="auto"/>
            </w:tcBorders>
            <w:shd w:val="clear" w:color="000000" w:fill="FFC000"/>
            <w:vAlign w:val="center"/>
          </w:tcPr>
          <w:p w14:paraId="3999C9ED" w14:textId="4F527DD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w:t>
            </w:r>
            <w:r w:rsidR="00DB5894">
              <w:rPr>
                <w:rFonts w:cs="Arial"/>
                <w:color w:val="000000"/>
                <w:sz w:val="18"/>
                <w:szCs w:val="18"/>
                <w:lang w:val="en-US"/>
              </w:rPr>
              <w:t>2</w:t>
            </w:r>
            <w:r w:rsidR="00DB5894" w:rsidRPr="008F6E71">
              <w:rPr>
                <w:rFonts w:cs="Arial"/>
                <w:color w:val="000000"/>
                <w:sz w:val="18"/>
                <w:szCs w:val="18"/>
                <w:lang w:val="en-US"/>
              </w:rPr>
              <w:t xml:space="preserve">0 </w:t>
            </w:r>
            <w:r w:rsidRPr="008F6E71">
              <w:rPr>
                <w:rFonts w:cs="Arial"/>
                <w:color w:val="000000"/>
                <w:sz w:val="18"/>
                <w:szCs w:val="18"/>
                <w:lang w:val="en-US"/>
              </w:rPr>
              <w:t>- 0:</w:t>
            </w:r>
            <w:r w:rsidR="00DB5894">
              <w:rPr>
                <w:rFonts w:cs="Arial"/>
                <w:color w:val="000000"/>
                <w:sz w:val="18"/>
                <w:szCs w:val="18"/>
                <w:lang w:val="en-US"/>
              </w:rPr>
              <w:t>4</w:t>
            </w:r>
            <w:r w:rsidR="00DB5894" w:rsidRPr="008F6E71">
              <w:rPr>
                <w:rFonts w:cs="Arial"/>
                <w:color w:val="000000"/>
                <w:sz w:val="18"/>
                <w:szCs w:val="18"/>
                <w:lang w:val="en-US"/>
              </w:rPr>
              <w:t>5</w:t>
            </w:r>
          </w:p>
        </w:tc>
        <w:tc>
          <w:tcPr>
            <w:tcW w:w="2634" w:type="dxa"/>
            <w:gridSpan w:val="2"/>
            <w:tcBorders>
              <w:top w:val="single" w:sz="4" w:space="0" w:color="auto"/>
              <w:left w:val="nil"/>
              <w:bottom w:val="nil"/>
              <w:right w:val="nil"/>
            </w:tcBorders>
            <w:shd w:val="clear" w:color="auto" w:fill="FF5E5E"/>
            <w:vAlign w:val="center"/>
            <w:hideMark/>
          </w:tcPr>
          <w:p w14:paraId="5BE46C00"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5103335" w14:textId="77777777" w:rsidR="009C2C8C" w:rsidRPr="008F6E71" w:rsidRDefault="009C2C8C" w:rsidP="009C2C8C">
            <w:pPr>
              <w:jc w:val="left"/>
              <w:rPr>
                <w:rFonts w:eastAsia="Times New Roman" w:cs="Arial"/>
                <w:color w:val="000000"/>
                <w:sz w:val="18"/>
                <w:szCs w:val="18"/>
                <w:lang w:val="en-US"/>
              </w:rPr>
            </w:pPr>
          </w:p>
        </w:tc>
      </w:tr>
      <w:tr w:rsidR="009C2C8C" w:rsidRPr="008F6E71" w14:paraId="7F7EFAD4"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9D092D2"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019D704A"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0FE96CE0" w14:textId="4F188D2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0:50 - 1:25</w:t>
            </w:r>
          </w:p>
        </w:tc>
        <w:tc>
          <w:tcPr>
            <w:tcW w:w="1317" w:type="dxa"/>
            <w:tcBorders>
              <w:top w:val="nil"/>
              <w:left w:val="nil"/>
              <w:bottom w:val="single" w:sz="4" w:space="0" w:color="auto"/>
              <w:right w:val="single" w:sz="4" w:space="0" w:color="auto"/>
            </w:tcBorders>
            <w:shd w:val="clear" w:color="000000" w:fill="00FF00"/>
            <w:vAlign w:val="center"/>
          </w:tcPr>
          <w:p w14:paraId="09028461" w14:textId="3718402C" w:rsidR="009C2C8C" w:rsidRPr="008F6E71" w:rsidRDefault="00DB5894" w:rsidP="009C2C8C">
            <w:pPr>
              <w:jc w:val="center"/>
              <w:rPr>
                <w:rFonts w:eastAsia="Times New Roman" w:cs="Arial"/>
                <w:color w:val="000000"/>
                <w:sz w:val="18"/>
                <w:szCs w:val="18"/>
                <w:lang w:val="en-US"/>
              </w:rPr>
            </w:pPr>
            <w:r>
              <w:rPr>
                <w:rFonts w:cs="Arial"/>
                <w:color w:val="000000"/>
                <w:sz w:val="18"/>
                <w:szCs w:val="18"/>
                <w:lang w:val="en-US"/>
              </w:rPr>
              <w:t>1</w:t>
            </w:r>
            <w:r w:rsidR="009C2C8C" w:rsidRPr="008F6E71">
              <w:rPr>
                <w:rFonts w:cs="Arial"/>
                <w:color w:val="000000"/>
                <w:sz w:val="18"/>
                <w:szCs w:val="18"/>
                <w:lang w:val="en-US"/>
              </w:rPr>
              <w:t>:</w:t>
            </w:r>
            <w:r>
              <w:rPr>
                <w:rFonts w:cs="Arial"/>
                <w:color w:val="000000"/>
                <w:sz w:val="18"/>
                <w:szCs w:val="18"/>
                <w:lang w:val="en-US"/>
              </w:rPr>
              <w:t>2</w:t>
            </w:r>
            <w:r w:rsidRPr="008F6E71">
              <w:rPr>
                <w:rFonts w:cs="Arial"/>
                <w:color w:val="000000"/>
                <w:sz w:val="18"/>
                <w:szCs w:val="18"/>
                <w:lang w:val="en-US"/>
              </w:rPr>
              <w:t xml:space="preserve">0 </w:t>
            </w:r>
            <w:r w:rsidR="009C2C8C" w:rsidRPr="008F6E71">
              <w:rPr>
                <w:rFonts w:cs="Arial"/>
                <w:color w:val="000000"/>
                <w:sz w:val="18"/>
                <w:szCs w:val="18"/>
                <w:lang w:val="en-US"/>
              </w:rPr>
              <w:t xml:space="preserve">- </w:t>
            </w:r>
            <w:r>
              <w:rPr>
                <w:rFonts w:cs="Arial"/>
                <w:color w:val="000000"/>
                <w:sz w:val="18"/>
                <w:szCs w:val="18"/>
                <w:lang w:val="en-US"/>
              </w:rPr>
              <w:t>1</w:t>
            </w:r>
            <w:r w:rsidR="009C2C8C" w:rsidRPr="008F6E71">
              <w:rPr>
                <w:rFonts w:cs="Arial"/>
                <w:color w:val="000000"/>
                <w:sz w:val="18"/>
                <w:szCs w:val="18"/>
                <w:lang w:val="en-US"/>
              </w:rPr>
              <w:t>:</w:t>
            </w:r>
            <w:r>
              <w:rPr>
                <w:rFonts w:cs="Arial"/>
                <w:color w:val="000000"/>
                <w:sz w:val="18"/>
                <w:szCs w:val="18"/>
                <w:lang w:val="en-US"/>
              </w:rPr>
              <w:t>40</w:t>
            </w:r>
          </w:p>
        </w:tc>
        <w:tc>
          <w:tcPr>
            <w:tcW w:w="1317" w:type="dxa"/>
            <w:tcBorders>
              <w:top w:val="nil"/>
              <w:left w:val="nil"/>
              <w:bottom w:val="single" w:sz="4" w:space="0" w:color="auto"/>
              <w:right w:val="single" w:sz="4" w:space="0" w:color="auto"/>
            </w:tcBorders>
            <w:shd w:val="clear" w:color="000000" w:fill="FFFF00"/>
            <w:vAlign w:val="center"/>
          </w:tcPr>
          <w:p w14:paraId="409D224A" w14:textId="24DF02E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w:t>
            </w:r>
            <w:r w:rsidR="00DB5894">
              <w:rPr>
                <w:rFonts w:cs="Arial"/>
                <w:color w:val="000000"/>
                <w:sz w:val="18"/>
                <w:szCs w:val="18"/>
                <w:lang w:val="en-US"/>
              </w:rPr>
              <w:t>3</w:t>
            </w:r>
            <w:r w:rsidR="00DB5894" w:rsidRPr="008F6E71">
              <w:rPr>
                <w:rFonts w:cs="Arial"/>
                <w:color w:val="000000"/>
                <w:sz w:val="18"/>
                <w:szCs w:val="18"/>
                <w:lang w:val="en-US"/>
              </w:rPr>
              <w:t xml:space="preserve">5 </w:t>
            </w:r>
            <w:r w:rsidRPr="008F6E71">
              <w:rPr>
                <w:rFonts w:cs="Arial"/>
                <w:color w:val="000000"/>
                <w:sz w:val="18"/>
                <w:szCs w:val="18"/>
                <w:lang w:val="en-US"/>
              </w:rPr>
              <w:t xml:space="preserve">- </w:t>
            </w:r>
            <w:r w:rsidR="00DB5894">
              <w:rPr>
                <w:rFonts w:cs="Arial"/>
                <w:color w:val="000000"/>
                <w:sz w:val="18"/>
                <w:szCs w:val="18"/>
                <w:lang w:val="en-US"/>
              </w:rPr>
              <w:t>1</w:t>
            </w:r>
            <w:r w:rsidRPr="008F6E71">
              <w:rPr>
                <w:rFonts w:cs="Arial"/>
                <w:color w:val="000000"/>
                <w:sz w:val="18"/>
                <w:szCs w:val="18"/>
                <w:lang w:val="en-US"/>
              </w:rPr>
              <w:t>:</w:t>
            </w:r>
            <w:r w:rsidR="00DB5894">
              <w:rPr>
                <w:rFonts w:cs="Arial"/>
                <w:color w:val="000000"/>
                <w:sz w:val="18"/>
                <w:szCs w:val="18"/>
                <w:lang w:val="en-US"/>
              </w:rPr>
              <w:t>2</w:t>
            </w:r>
            <w:r w:rsidR="00DB5894"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C000"/>
            <w:vAlign w:val="center"/>
          </w:tcPr>
          <w:p w14:paraId="6739570C" w14:textId="7976E65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w:t>
            </w:r>
            <w:r w:rsidR="00DB5894">
              <w:rPr>
                <w:rFonts w:cs="Arial"/>
                <w:color w:val="000000"/>
                <w:sz w:val="18"/>
                <w:szCs w:val="18"/>
                <w:lang w:val="en-US"/>
              </w:rPr>
              <w:t>20</w:t>
            </w:r>
            <w:r w:rsidR="00DB5894" w:rsidRPr="008F6E71">
              <w:rPr>
                <w:rFonts w:cs="Arial"/>
                <w:color w:val="000000"/>
                <w:sz w:val="18"/>
                <w:szCs w:val="18"/>
                <w:lang w:val="en-US"/>
              </w:rPr>
              <w:t xml:space="preserve"> </w:t>
            </w:r>
            <w:r w:rsidRPr="008F6E71">
              <w:rPr>
                <w:rFonts w:cs="Arial"/>
                <w:color w:val="000000"/>
                <w:sz w:val="18"/>
                <w:szCs w:val="18"/>
                <w:lang w:val="en-US"/>
              </w:rPr>
              <w:t>- 0:</w:t>
            </w:r>
            <w:r w:rsidR="00DB5894">
              <w:rPr>
                <w:rFonts w:cs="Arial"/>
                <w:color w:val="000000"/>
                <w:sz w:val="18"/>
                <w:szCs w:val="18"/>
                <w:lang w:val="en-US"/>
              </w:rPr>
              <w:t>3</w:t>
            </w:r>
            <w:r w:rsidR="00DB5894" w:rsidRPr="008F6E71">
              <w:rPr>
                <w:rFonts w:cs="Arial"/>
                <w:color w:val="000000"/>
                <w:sz w:val="18"/>
                <w:szCs w:val="18"/>
                <w:lang w:val="en-US"/>
              </w:rPr>
              <w:t>5</w:t>
            </w:r>
          </w:p>
        </w:tc>
        <w:tc>
          <w:tcPr>
            <w:tcW w:w="1317" w:type="dxa"/>
            <w:tcBorders>
              <w:top w:val="nil"/>
              <w:left w:val="nil"/>
              <w:bottom w:val="nil"/>
              <w:right w:val="nil"/>
            </w:tcBorders>
            <w:shd w:val="clear" w:color="auto" w:fill="FF5E5E"/>
            <w:vAlign w:val="center"/>
            <w:hideMark/>
          </w:tcPr>
          <w:p w14:paraId="1DCD4792"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673F6834"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068D8DA1" w14:textId="77777777" w:rsidR="009C2C8C" w:rsidRPr="008F6E71" w:rsidRDefault="009C2C8C" w:rsidP="009C2C8C">
            <w:pPr>
              <w:jc w:val="left"/>
              <w:rPr>
                <w:rFonts w:eastAsia="Times New Roman" w:cs="Arial"/>
                <w:color w:val="000000"/>
                <w:sz w:val="18"/>
                <w:szCs w:val="18"/>
                <w:lang w:val="en-US"/>
              </w:rPr>
            </w:pPr>
          </w:p>
        </w:tc>
      </w:tr>
      <w:tr w:rsidR="009450B3" w:rsidRPr="008F6E71" w14:paraId="50BC8C0B" w14:textId="77777777" w:rsidTr="00A4086A">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456990B3" w14:textId="3889ADD5" w:rsidR="009450B3" w:rsidRPr="008F6E71" w:rsidRDefault="009450B3" w:rsidP="009450B3">
            <w:pPr>
              <w:jc w:val="center"/>
              <w:rPr>
                <w:rFonts w:eastAsia="Times New Roman" w:cs="Arial"/>
                <w:color w:val="000000"/>
                <w:sz w:val="18"/>
                <w:szCs w:val="18"/>
                <w:lang w:val="en-US"/>
              </w:rPr>
            </w:pPr>
            <w:r w:rsidRPr="008F6E71">
              <w:rPr>
                <w:rFonts w:eastAsia="Times New Roman" w:cs="Arial"/>
                <w:color w:val="000000"/>
                <w:sz w:val="18"/>
                <w:szCs w:val="18"/>
                <w:lang w:val="en-US"/>
              </w:rPr>
              <w:t>below -25 to -30 °C</w:t>
            </w:r>
            <w:r w:rsidRPr="008F6E71">
              <w:rPr>
                <w:rFonts w:eastAsia="Times New Roman" w:cs="Arial"/>
                <w:color w:val="000000"/>
                <w:sz w:val="18"/>
                <w:szCs w:val="18"/>
                <w:lang w:val="en-US"/>
              </w:rPr>
              <w:br/>
              <w:t>(below -13 to -22 °F)</w:t>
            </w:r>
          </w:p>
        </w:tc>
        <w:tc>
          <w:tcPr>
            <w:tcW w:w="1538" w:type="dxa"/>
            <w:tcBorders>
              <w:top w:val="nil"/>
              <w:left w:val="nil"/>
              <w:bottom w:val="single" w:sz="4" w:space="0" w:color="auto"/>
              <w:right w:val="single" w:sz="4" w:space="0" w:color="auto"/>
            </w:tcBorders>
            <w:shd w:val="clear" w:color="auto" w:fill="auto"/>
            <w:vAlign w:val="center"/>
            <w:hideMark/>
          </w:tcPr>
          <w:p w14:paraId="7DE0FC43" w14:textId="77777777" w:rsidR="009450B3" w:rsidRPr="008F6E71" w:rsidRDefault="009450B3" w:rsidP="009450B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B3AA35B" w14:textId="2C27180E" w:rsidR="009450B3" w:rsidRPr="008F6E71" w:rsidRDefault="009450B3" w:rsidP="009450B3">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00FF00"/>
            <w:vAlign w:val="center"/>
          </w:tcPr>
          <w:p w14:paraId="5399AE34" w14:textId="5602ABE0" w:rsidR="009450B3" w:rsidRPr="008F6E71" w:rsidRDefault="009450B3" w:rsidP="009450B3">
            <w:pPr>
              <w:jc w:val="center"/>
              <w:rPr>
                <w:rFonts w:eastAsia="Times New Roman" w:cs="Arial"/>
                <w:color w:val="000000"/>
                <w:sz w:val="18"/>
                <w:szCs w:val="18"/>
                <w:lang w:val="en-US"/>
              </w:rPr>
            </w:pPr>
            <w:r w:rsidRPr="008F6E71">
              <w:rPr>
                <w:rFonts w:cs="Arial"/>
                <w:color w:val="000000"/>
                <w:sz w:val="18"/>
                <w:szCs w:val="18"/>
                <w:lang w:val="en-US"/>
              </w:rPr>
              <w:t>0:</w:t>
            </w:r>
            <w:r w:rsidR="00DB5894">
              <w:rPr>
                <w:rFonts w:cs="Arial"/>
                <w:color w:val="000000"/>
                <w:sz w:val="18"/>
                <w:szCs w:val="18"/>
                <w:lang w:val="en-US"/>
              </w:rPr>
              <w:t>5</w:t>
            </w:r>
            <w:r w:rsidR="00DB5894" w:rsidRPr="008F6E71">
              <w:rPr>
                <w:rFonts w:cs="Arial"/>
                <w:color w:val="000000"/>
                <w:sz w:val="18"/>
                <w:szCs w:val="18"/>
                <w:lang w:val="en-US"/>
              </w:rPr>
              <w:t xml:space="preserve">5 </w:t>
            </w:r>
            <w:r w:rsidRPr="008F6E71">
              <w:rPr>
                <w:rFonts w:cs="Arial"/>
                <w:color w:val="000000"/>
                <w:sz w:val="18"/>
                <w:szCs w:val="18"/>
                <w:lang w:val="en-US"/>
              </w:rPr>
              <w:t xml:space="preserve">- </w:t>
            </w:r>
            <w:r w:rsidR="00DB5894">
              <w:rPr>
                <w:rFonts w:cs="Arial"/>
                <w:color w:val="000000"/>
                <w:sz w:val="18"/>
                <w:szCs w:val="18"/>
                <w:lang w:val="en-US"/>
              </w:rPr>
              <w:t>1</w:t>
            </w:r>
            <w:r w:rsidRPr="008F6E71">
              <w:rPr>
                <w:rFonts w:cs="Arial"/>
                <w:color w:val="000000"/>
                <w:sz w:val="18"/>
                <w:szCs w:val="18"/>
                <w:lang w:val="en-US"/>
              </w:rPr>
              <w:t>:</w:t>
            </w:r>
            <w:r w:rsidR="00675B83">
              <w:rPr>
                <w:rFonts w:cs="Arial"/>
                <w:color w:val="000000"/>
                <w:sz w:val="18"/>
                <w:szCs w:val="18"/>
                <w:lang w:val="en-US"/>
              </w:rPr>
              <w:t>05</w:t>
            </w:r>
          </w:p>
        </w:tc>
        <w:tc>
          <w:tcPr>
            <w:tcW w:w="1317" w:type="dxa"/>
            <w:tcBorders>
              <w:top w:val="nil"/>
              <w:left w:val="nil"/>
              <w:bottom w:val="single" w:sz="4" w:space="0" w:color="auto"/>
              <w:right w:val="single" w:sz="4" w:space="0" w:color="auto"/>
            </w:tcBorders>
            <w:shd w:val="clear" w:color="000000" w:fill="FFFF00"/>
            <w:vAlign w:val="center"/>
          </w:tcPr>
          <w:p w14:paraId="49BCDA0E" w14:textId="776FAC04" w:rsidR="009450B3" w:rsidRPr="008F6E71" w:rsidRDefault="009450B3" w:rsidP="009450B3">
            <w:pPr>
              <w:jc w:val="center"/>
              <w:rPr>
                <w:rFonts w:eastAsia="Times New Roman" w:cs="Arial"/>
                <w:color w:val="000000"/>
                <w:sz w:val="18"/>
                <w:szCs w:val="18"/>
                <w:lang w:val="en-US"/>
              </w:rPr>
            </w:pPr>
            <w:r w:rsidRPr="008F6E71">
              <w:rPr>
                <w:rFonts w:cs="Arial"/>
                <w:color w:val="000000"/>
                <w:sz w:val="18"/>
                <w:szCs w:val="18"/>
                <w:lang w:val="en-US"/>
              </w:rPr>
              <w:t>0:</w:t>
            </w:r>
            <w:r w:rsidR="00DB5894">
              <w:rPr>
                <w:rFonts w:cs="Arial"/>
                <w:color w:val="000000"/>
                <w:sz w:val="18"/>
                <w:szCs w:val="18"/>
                <w:lang w:val="en-US"/>
              </w:rPr>
              <w:t>25</w:t>
            </w:r>
            <w:r w:rsidR="00DB5894" w:rsidRPr="008F6E71">
              <w:rPr>
                <w:rFonts w:cs="Arial"/>
                <w:color w:val="000000"/>
                <w:sz w:val="18"/>
                <w:szCs w:val="18"/>
                <w:lang w:val="en-US"/>
              </w:rPr>
              <w:t xml:space="preserve"> </w:t>
            </w:r>
            <w:r w:rsidRPr="008F6E71">
              <w:rPr>
                <w:rFonts w:cs="Arial"/>
                <w:color w:val="000000"/>
                <w:sz w:val="18"/>
                <w:szCs w:val="18"/>
                <w:lang w:val="en-US"/>
              </w:rPr>
              <w:t>- 0:</w:t>
            </w:r>
            <w:r w:rsidR="00DB5894">
              <w:rPr>
                <w:rFonts w:cs="Arial"/>
                <w:color w:val="000000"/>
                <w:sz w:val="18"/>
                <w:szCs w:val="18"/>
                <w:lang w:val="en-US"/>
              </w:rPr>
              <w:t>5</w:t>
            </w:r>
            <w:r w:rsidR="00DB5894" w:rsidRPr="008F6E71">
              <w:rPr>
                <w:rFonts w:cs="Arial"/>
                <w:color w:val="000000"/>
                <w:sz w:val="18"/>
                <w:szCs w:val="18"/>
                <w:lang w:val="en-US"/>
              </w:rPr>
              <w:t>5</w:t>
            </w:r>
          </w:p>
        </w:tc>
        <w:tc>
          <w:tcPr>
            <w:tcW w:w="1317" w:type="dxa"/>
            <w:tcBorders>
              <w:top w:val="nil"/>
              <w:left w:val="nil"/>
              <w:bottom w:val="single" w:sz="4" w:space="0" w:color="auto"/>
              <w:right w:val="single" w:sz="4" w:space="0" w:color="auto"/>
            </w:tcBorders>
            <w:shd w:val="clear" w:color="000000" w:fill="FFC000"/>
            <w:vAlign w:val="center"/>
          </w:tcPr>
          <w:p w14:paraId="6D062AC4" w14:textId="7EE711AD" w:rsidR="009450B3" w:rsidRPr="008F6E71" w:rsidRDefault="009450B3" w:rsidP="009450B3">
            <w:pPr>
              <w:jc w:val="center"/>
              <w:rPr>
                <w:rFonts w:eastAsia="Times New Roman" w:cs="Arial"/>
                <w:color w:val="000000"/>
                <w:sz w:val="18"/>
                <w:szCs w:val="18"/>
                <w:lang w:val="en-US"/>
              </w:rPr>
            </w:pPr>
            <w:r w:rsidRPr="008F6E71">
              <w:rPr>
                <w:rFonts w:cs="Arial"/>
                <w:color w:val="000000"/>
                <w:sz w:val="18"/>
                <w:szCs w:val="18"/>
                <w:lang w:val="en-US"/>
              </w:rPr>
              <w:t>0:</w:t>
            </w:r>
            <w:r w:rsidR="00DB5894">
              <w:rPr>
                <w:rFonts w:cs="Arial"/>
                <w:color w:val="000000"/>
                <w:sz w:val="18"/>
                <w:szCs w:val="18"/>
                <w:lang w:val="en-US"/>
              </w:rPr>
              <w:t>10</w:t>
            </w:r>
            <w:r w:rsidR="00DB5894" w:rsidRPr="008F6E71">
              <w:rPr>
                <w:rFonts w:cs="Arial"/>
                <w:color w:val="000000"/>
                <w:sz w:val="18"/>
                <w:szCs w:val="18"/>
                <w:lang w:val="en-US"/>
              </w:rPr>
              <w:t xml:space="preserve"> </w:t>
            </w:r>
            <w:r w:rsidRPr="008F6E71">
              <w:rPr>
                <w:rFonts w:cs="Arial"/>
                <w:color w:val="000000"/>
                <w:sz w:val="18"/>
                <w:szCs w:val="18"/>
                <w:lang w:val="en-US"/>
              </w:rPr>
              <w:t>- 0:</w:t>
            </w:r>
            <w:r w:rsidR="00DB5894">
              <w:rPr>
                <w:rFonts w:cs="Arial"/>
                <w:color w:val="000000"/>
                <w:sz w:val="18"/>
                <w:szCs w:val="18"/>
                <w:lang w:val="en-US"/>
              </w:rPr>
              <w:t>25</w:t>
            </w:r>
          </w:p>
        </w:tc>
        <w:tc>
          <w:tcPr>
            <w:tcW w:w="2634" w:type="dxa"/>
            <w:gridSpan w:val="2"/>
            <w:tcBorders>
              <w:top w:val="nil"/>
              <w:left w:val="nil"/>
              <w:bottom w:val="single" w:sz="4" w:space="0" w:color="auto"/>
              <w:right w:val="nil"/>
            </w:tcBorders>
            <w:shd w:val="clear" w:color="auto" w:fill="FF5E5E"/>
            <w:vAlign w:val="center"/>
            <w:hideMark/>
          </w:tcPr>
          <w:p w14:paraId="20A39FAF" w14:textId="77777777" w:rsidR="009450B3" w:rsidRPr="008F6E71" w:rsidRDefault="009450B3" w:rsidP="009450B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031C76E" w14:textId="77777777" w:rsidR="009450B3" w:rsidRPr="008F6E71" w:rsidRDefault="009450B3" w:rsidP="009450B3">
            <w:pPr>
              <w:jc w:val="left"/>
              <w:rPr>
                <w:rFonts w:eastAsia="Times New Roman" w:cs="Arial"/>
                <w:color w:val="000000"/>
                <w:sz w:val="18"/>
                <w:szCs w:val="18"/>
                <w:lang w:val="en-US"/>
              </w:rPr>
            </w:pPr>
          </w:p>
        </w:tc>
      </w:tr>
    </w:tbl>
    <w:p w14:paraId="6C556DF7" w14:textId="77777777" w:rsidR="0032138C" w:rsidRPr="008F6E71" w:rsidRDefault="0032138C" w:rsidP="00114231">
      <w:pPr>
        <w:pStyle w:val="Heading4"/>
      </w:pPr>
      <w:r w:rsidRPr="008F6E71">
        <w:t>NOTES</w:t>
      </w:r>
    </w:p>
    <w:p w14:paraId="2468931F" w14:textId="77777777" w:rsidR="0032138C" w:rsidRPr="008F6E71" w:rsidRDefault="0032138C" w:rsidP="00086CF4">
      <w:pPr>
        <w:pStyle w:val="ListNotes"/>
        <w:numPr>
          <w:ilvl w:val="0"/>
          <w:numId w:val="106"/>
        </w:numPr>
        <w:rPr>
          <w:lang w:val="en-US"/>
        </w:rPr>
      </w:pPr>
      <w:r w:rsidRPr="008F6E71">
        <w:rPr>
          <w:lang w:val="en-US"/>
        </w:rPr>
        <w:t>Ensure that the lowest operational use temperature (LOUT) is respected. Consider use of Type I fluid when Type IV fluid cannot be used.</w:t>
      </w:r>
    </w:p>
    <w:p w14:paraId="51B4DCCA"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06283DE2" w14:textId="77777777" w:rsidR="00C36461" w:rsidRPr="007A5FC6" w:rsidRDefault="00C36461" w:rsidP="00C36461">
      <w:pPr>
        <w:pStyle w:val="ListNotes"/>
      </w:pPr>
      <w:r>
        <w:t>Use freezing fog holdover times in conditions of ice crystals mixed with freezing fog or mist.</w:t>
      </w:r>
    </w:p>
    <w:p w14:paraId="5AE0BF70" w14:textId="65611FEA" w:rsidR="0032138C" w:rsidRPr="008F6E71" w:rsidRDefault="0032138C" w:rsidP="0032138C">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90786B" w:rsidRPr="008F6E71">
        <w:t xml:space="preserve">Table </w:t>
      </w:r>
      <w:r w:rsidR="0090786B">
        <w:rPr>
          <w:noProof/>
        </w:rPr>
        <w:t>53</w:t>
      </w:r>
      <w:r w:rsidR="0001012F">
        <w:rPr>
          <w:lang w:val="en-US"/>
        </w:rPr>
        <w:fldChar w:fldCharType="end"/>
      </w:r>
      <w:r w:rsidRPr="008F6E71">
        <w:rPr>
          <w:lang w:val="en-US"/>
        </w:rPr>
        <w:t>) is required.</w:t>
      </w:r>
    </w:p>
    <w:p w14:paraId="7B1D07D9" w14:textId="77777777" w:rsidR="0032138C" w:rsidRPr="008F6E71" w:rsidRDefault="0032138C" w:rsidP="0032138C">
      <w:pPr>
        <w:pStyle w:val="ListNotes"/>
        <w:rPr>
          <w:lang w:val="en-US"/>
        </w:rPr>
      </w:pPr>
      <w:r w:rsidRPr="008F6E71">
        <w:rPr>
          <w:lang w:val="en-US"/>
        </w:rPr>
        <w:t>Use light freezing rain holdover times in conditions of very light or light snow mixed with light rain or drizzle.</w:t>
      </w:r>
    </w:p>
    <w:p w14:paraId="40DAABDF" w14:textId="77777777" w:rsidR="007B054C" w:rsidRPr="00944A6E" w:rsidRDefault="007B054C" w:rsidP="007B054C">
      <w:pPr>
        <w:pStyle w:val="ListNotes"/>
      </w:pPr>
      <w:r>
        <w:t>Use snow holdover times in conditions of very light, light, or moderate snow mixed with ice crystals.</w:t>
      </w:r>
    </w:p>
    <w:p w14:paraId="23C2F9B5" w14:textId="77777777" w:rsidR="0032138C" w:rsidRPr="008F6E71" w:rsidRDefault="0032138C" w:rsidP="0032138C">
      <w:pPr>
        <w:pStyle w:val="ListNotes"/>
        <w:rPr>
          <w:lang w:val="en-US"/>
        </w:rPr>
      </w:pPr>
      <w:r w:rsidRPr="008F6E71">
        <w:rPr>
          <w:lang w:val="en-US"/>
        </w:rPr>
        <w:t>Includes light, moderate and heavy freezing drizzle. Use light freezing rain holdover times if positive identification of freezing drizzle is not possible.</w:t>
      </w:r>
    </w:p>
    <w:p w14:paraId="09F2618F" w14:textId="77777777" w:rsidR="0032138C" w:rsidRPr="008F6E71" w:rsidRDefault="0032138C" w:rsidP="0032138C">
      <w:pPr>
        <w:pStyle w:val="ListNotes"/>
        <w:rPr>
          <w:lang w:val="en-US"/>
        </w:rPr>
      </w:pPr>
      <w:r w:rsidRPr="008F6E71">
        <w:rPr>
          <w:lang w:val="en-US"/>
        </w:rPr>
        <w:t>No holdover time guidelines exist for this condition for 0 °C (32 °F) and below.</w:t>
      </w:r>
    </w:p>
    <w:p w14:paraId="32956565" w14:textId="7F6A93C5" w:rsidR="0032138C" w:rsidRPr="008F6E71" w:rsidRDefault="0032138C" w:rsidP="0032138C">
      <w:pPr>
        <w:pStyle w:val="ListNotes"/>
        <w:rPr>
          <w:lang w:val="en-US"/>
        </w:rPr>
      </w:pPr>
      <w:r w:rsidRPr="008F6E71">
        <w:rPr>
          <w:lang w:val="en-US"/>
        </w:rPr>
        <w:t>Heavy snow, ice pellets, moderate and heavy freezing rain, small hail and hail (</w:t>
      </w:r>
      <w:r w:rsidR="00E43ADF" w:rsidRPr="008F6E71">
        <w:rPr>
          <w:lang w:val="en-US"/>
        </w:rPr>
        <w:fldChar w:fldCharType="begin"/>
      </w:r>
      <w:r w:rsidR="00E43ADF" w:rsidRPr="008F6E71">
        <w:rPr>
          <w:lang w:val="en-US"/>
        </w:rPr>
        <w:instrText xml:space="preserve"> REF _Ref75336448 \h </w:instrText>
      </w:r>
      <w:r w:rsidR="00E43ADF" w:rsidRPr="008F6E71">
        <w:rPr>
          <w:lang w:val="en-US"/>
        </w:rPr>
      </w:r>
      <w:r w:rsidR="00E43ADF" w:rsidRPr="008F6E71">
        <w:rPr>
          <w:lang w:val="en-US"/>
        </w:rPr>
        <w:fldChar w:fldCharType="separate"/>
      </w:r>
      <w:r w:rsidR="0090786B" w:rsidRPr="008F6E71">
        <w:t xml:space="preserve">Table </w:t>
      </w:r>
      <w:r w:rsidR="0090786B">
        <w:rPr>
          <w:noProof/>
        </w:rPr>
        <w:t>51</w:t>
      </w:r>
      <w:r w:rsidR="00E43ADF" w:rsidRPr="008F6E71">
        <w:rPr>
          <w:lang w:val="en-US"/>
        </w:rPr>
        <w:fldChar w:fldCharType="end"/>
      </w:r>
      <w:r w:rsidR="00E43ADF" w:rsidRPr="008F6E71">
        <w:rPr>
          <w:lang w:val="en-US"/>
        </w:rPr>
        <w:t xml:space="preserve"> </w:t>
      </w:r>
      <w:r w:rsidRPr="008F6E71">
        <w:rPr>
          <w:lang w:val="en-US"/>
        </w:rPr>
        <w:t xml:space="preserve">provides allowance times for </w:t>
      </w:r>
      <w:r w:rsidR="002E739F" w:rsidRPr="008F6E71">
        <w:rPr>
          <w:lang w:val="en-US"/>
        </w:rPr>
        <w:t xml:space="preserve">Type IV </w:t>
      </w:r>
      <w:r w:rsidR="002F3530" w:rsidRPr="008F6E71">
        <w:rPr>
          <w:lang w:val="en-US"/>
        </w:rPr>
        <w:t>E</w:t>
      </w:r>
      <w:r w:rsidR="002E739F" w:rsidRPr="008F6E71">
        <w:rPr>
          <w:lang w:val="en-US"/>
        </w:rPr>
        <w:t xml:space="preserve">G fluids in </w:t>
      </w:r>
      <w:r w:rsidRPr="008F6E71">
        <w:rPr>
          <w:lang w:val="en-US"/>
        </w:rPr>
        <w:t>ice pellets and small hail).</w:t>
      </w:r>
    </w:p>
    <w:p w14:paraId="285FA13E" w14:textId="77777777" w:rsidR="0032138C" w:rsidRPr="008F6E71" w:rsidRDefault="0032138C" w:rsidP="0032138C">
      <w:pPr>
        <w:pStyle w:val="ListNotes"/>
        <w:rPr>
          <w:lang w:val="en-US"/>
        </w:rPr>
      </w:pPr>
      <w:r w:rsidRPr="008F6E71">
        <w:rPr>
          <w:lang w:val="en-US"/>
        </w:rPr>
        <w:t>No holdover time guidelines exist for this condition below -10 °C (14 °F).</w:t>
      </w:r>
    </w:p>
    <w:p w14:paraId="77B9A149" w14:textId="77777777" w:rsidR="0032138C" w:rsidRPr="008F6E71" w:rsidRDefault="0032138C" w:rsidP="00114231">
      <w:pPr>
        <w:pStyle w:val="Heading4"/>
      </w:pPr>
      <w:r w:rsidRPr="008F6E71">
        <w:t>CAUTIONS</w:t>
      </w:r>
    </w:p>
    <w:p w14:paraId="5345F06F" w14:textId="2C89D62E"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90786B">
        <w:rPr>
          <w:noProof/>
        </w:rPr>
        <w:t>32</w:t>
      </w:r>
      <w:r>
        <w:fldChar w:fldCharType="end"/>
      </w:r>
      <w:r w:rsidRPr="001A5F58">
        <w:t>.</w:t>
      </w:r>
    </w:p>
    <w:p w14:paraId="08930926" w14:textId="7CB7A4AD" w:rsidR="0032138C" w:rsidRPr="008F6E71" w:rsidRDefault="0032138C" w:rsidP="002375A4">
      <w:pPr>
        <w:pStyle w:val="ListCautions"/>
        <w:rPr>
          <w:rFonts w:ascii="Arial Bold" w:hAnsi="Arial Bold"/>
        </w:rPr>
      </w:pPr>
      <w:r w:rsidRPr="008F6E71">
        <w:br w:type="page"/>
      </w:r>
    </w:p>
    <w:p w14:paraId="4233D03D" w14:textId="1082344B" w:rsidR="0032138C" w:rsidRPr="008F6E71" w:rsidRDefault="0032138C" w:rsidP="00F26337">
      <w:pPr>
        <w:pStyle w:val="Heading3"/>
      </w:pPr>
      <w:bookmarkStart w:id="141" w:name="_Toc109205895"/>
      <w:r w:rsidRPr="008F6E71">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90786B">
        <w:rPr>
          <w:noProof/>
        </w:rPr>
        <w:t>26</w:t>
      </w:r>
      <w:r w:rsidRPr="008F6E71">
        <w:rPr>
          <w:noProof/>
        </w:rPr>
        <w:fldChar w:fldCharType="end"/>
      </w:r>
      <w:r w:rsidRPr="008F6E71">
        <w:t>: Type IV Holdover Times for ASGlobal 4Flite PG</w:t>
      </w:r>
      <w:bookmarkEnd w:id="141"/>
    </w:p>
    <w:tbl>
      <w:tblPr>
        <w:tblW w:w="13536" w:type="dxa"/>
        <w:tblLayout w:type="fixed"/>
        <w:tblCellMar>
          <w:left w:w="0" w:type="dxa"/>
          <w:right w:w="0" w:type="dxa"/>
        </w:tblCellMar>
        <w:tblLook w:val="04A0" w:firstRow="1" w:lastRow="0" w:firstColumn="1" w:lastColumn="0" w:noHBand="0" w:noVBand="1"/>
        <w:tblCaption w:val="Type IV Holdover Times for AllClear Clearwing EG"/>
        <w:tblDescription w:val="Table showing Type IV Holdover Times for AllClear Clearwing EG"/>
      </w:tblPr>
      <w:tblGrid>
        <w:gridCol w:w="1926"/>
        <w:gridCol w:w="1538"/>
        <w:gridCol w:w="1316"/>
        <w:gridCol w:w="1317"/>
        <w:gridCol w:w="1317"/>
        <w:gridCol w:w="1317"/>
        <w:gridCol w:w="1317"/>
        <w:gridCol w:w="1317"/>
        <w:gridCol w:w="1317"/>
        <w:gridCol w:w="854"/>
      </w:tblGrid>
      <w:tr w:rsidR="00012865" w:rsidRPr="008F6E71" w14:paraId="0C0990AA"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58C89E55" w14:textId="75091C2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236F0B7B" w14:textId="1661BFB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76183709" w14:textId="02E851ED"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A044DCE" w14:textId="4285A17E"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229A34A" w14:textId="2C6999E4"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26A245B" w14:textId="6A418AE7"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D015BB3" w14:textId="6F7AC044"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827B50C" w14:textId="3CFFF39B"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98818" w14:textId="532EF6AD"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53C6C893" w14:textId="4BBA1BF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9C2C8C" w:rsidRPr="008F6E71" w14:paraId="2CA8D8A1" w14:textId="77777777" w:rsidTr="00A4086A">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5FF7464"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142107BB"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52325DE2" w14:textId="6497BBA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1:50 - 3:15</w:t>
            </w:r>
          </w:p>
        </w:tc>
        <w:tc>
          <w:tcPr>
            <w:tcW w:w="1317" w:type="dxa"/>
            <w:tcBorders>
              <w:top w:val="nil"/>
              <w:left w:val="nil"/>
              <w:bottom w:val="single" w:sz="4" w:space="0" w:color="auto"/>
              <w:right w:val="single" w:sz="4" w:space="0" w:color="auto"/>
            </w:tcBorders>
            <w:shd w:val="clear" w:color="000000" w:fill="00FF00"/>
            <w:vAlign w:val="center"/>
          </w:tcPr>
          <w:p w14:paraId="714895D8" w14:textId="3DD0D49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2:</w:t>
            </w:r>
            <w:r w:rsidR="00DB5894">
              <w:rPr>
                <w:rFonts w:cs="Arial"/>
                <w:color w:val="000000"/>
                <w:sz w:val="18"/>
                <w:szCs w:val="18"/>
                <w:lang w:val="en-US"/>
              </w:rPr>
              <w:t>50</w:t>
            </w:r>
            <w:r w:rsidR="00DB5894" w:rsidRPr="008F6E71">
              <w:rPr>
                <w:rFonts w:cs="Arial"/>
                <w:color w:val="000000"/>
                <w:sz w:val="18"/>
                <w:szCs w:val="18"/>
                <w:lang w:val="en-US"/>
              </w:rPr>
              <w:t xml:space="preserve"> </w:t>
            </w:r>
            <w:r w:rsidRPr="008F6E71">
              <w:rPr>
                <w:rFonts w:cs="Arial"/>
                <w:color w:val="000000"/>
                <w:sz w:val="18"/>
                <w:szCs w:val="18"/>
                <w:lang w:val="en-US"/>
              </w:rPr>
              <w:t>- 3:</w:t>
            </w:r>
            <w:r w:rsidR="001B2F7A" w:rsidRPr="008F6E71">
              <w:rPr>
                <w:rFonts w:cs="Arial"/>
                <w:color w:val="000000"/>
                <w:sz w:val="18"/>
                <w:szCs w:val="18"/>
                <w:lang w:val="en-US"/>
              </w:rPr>
              <w:t>0</w:t>
            </w:r>
            <w:r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tcPr>
          <w:p w14:paraId="08A96B25" w14:textId="0F794FB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1:35 - 2:</w:t>
            </w:r>
            <w:r w:rsidR="00DB5894">
              <w:rPr>
                <w:rFonts w:cs="Arial"/>
                <w:color w:val="000000"/>
                <w:sz w:val="18"/>
                <w:szCs w:val="18"/>
                <w:lang w:val="en-US"/>
              </w:rPr>
              <w:t>50</w:t>
            </w:r>
          </w:p>
        </w:tc>
        <w:tc>
          <w:tcPr>
            <w:tcW w:w="1317" w:type="dxa"/>
            <w:tcBorders>
              <w:top w:val="nil"/>
              <w:left w:val="nil"/>
              <w:bottom w:val="single" w:sz="4" w:space="0" w:color="auto"/>
              <w:right w:val="single" w:sz="4" w:space="0" w:color="auto"/>
            </w:tcBorders>
            <w:shd w:val="clear" w:color="000000" w:fill="FFC000"/>
            <w:vAlign w:val="center"/>
          </w:tcPr>
          <w:p w14:paraId="66801EAA" w14:textId="3BF51B8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w:t>
            </w:r>
            <w:r w:rsidR="00DB5894" w:rsidRPr="008F6E71">
              <w:rPr>
                <w:rFonts w:cs="Arial"/>
                <w:color w:val="000000"/>
                <w:sz w:val="18"/>
                <w:szCs w:val="18"/>
                <w:lang w:val="en-US"/>
              </w:rPr>
              <w:t>5</w:t>
            </w:r>
            <w:r w:rsidR="00DB5894">
              <w:rPr>
                <w:rFonts w:cs="Arial"/>
                <w:color w:val="000000"/>
                <w:sz w:val="18"/>
                <w:szCs w:val="18"/>
                <w:lang w:val="en-US"/>
              </w:rPr>
              <w:t>0</w:t>
            </w:r>
            <w:r w:rsidR="00DB5894" w:rsidRPr="008F6E71">
              <w:rPr>
                <w:rFonts w:cs="Arial"/>
                <w:color w:val="000000"/>
                <w:sz w:val="18"/>
                <w:szCs w:val="18"/>
                <w:lang w:val="en-US"/>
              </w:rPr>
              <w:t xml:space="preserve"> </w:t>
            </w:r>
            <w:r w:rsidRPr="008F6E71">
              <w:rPr>
                <w:rFonts w:cs="Arial"/>
                <w:color w:val="000000"/>
                <w:sz w:val="18"/>
                <w:szCs w:val="18"/>
                <w:lang w:val="en-US"/>
              </w:rPr>
              <w:t>- 1:35</w:t>
            </w:r>
          </w:p>
        </w:tc>
        <w:tc>
          <w:tcPr>
            <w:tcW w:w="1317" w:type="dxa"/>
            <w:tcBorders>
              <w:top w:val="nil"/>
              <w:left w:val="nil"/>
              <w:bottom w:val="single" w:sz="4" w:space="0" w:color="auto"/>
              <w:right w:val="single" w:sz="4" w:space="0" w:color="auto"/>
            </w:tcBorders>
            <w:shd w:val="clear" w:color="000000" w:fill="FFFFFF"/>
            <w:vAlign w:val="center"/>
          </w:tcPr>
          <w:p w14:paraId="5C2550C0" w14:textId="19272B0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1:10 - 1:35</w:t>
            </w:r>
          </w:p>
        </w:tc>
        <w:tc>
          <w:tcPr>
            <w:tcW w:w="1317" w:type="dxa"/>
            <w:tcBorders>
              <w:top w:val="nil"/>
              <w:left w:val="nil"/>
              <w:bottom w:val="single" w:sz="4" w:space="0" w:color="auto"/>
              <w:right w:val="single" w:sz="4" w:space="0" w:color="auto"/>
            </w:tcBorders>
            <w:shd w:val="clear" w:color="000000" w:fill="FFFFFF"/>
            <w:vAlign w:val="center"/>
          </w:tcPr>
          <w:p w14:paraId="1E97AC4B" w14:textId="0EAB8BE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0:45 - 1:05</w:t>
            </w:r>
          </w:p>
        </w:tc>
        <w:tc>
          <w:tcPr>
            <w:tcW w:w="1317" w:type="dxa"/>
            <w:tcBorders>
              <w:top w:val="nil"/>
              <w:left w:val="nil"/>
              <w:bottom w:val="single" w:sz="4" w:space="0" w:color="auto"/>
              <w:right w:val="single" w:sz="4" w:space="0" w:color="auto"/>
            </w:tcBorders>
            <w:shd w:val="clear" w:color="000000" w:fill="FFFFFF"/>
            <w:vAlign w:val="center"/>
          </w:tcPr>
          <w:p w14:paraId="3BB98B38" w14:textId="5BE68CF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0:15 - 1:20</w:t>
            </w:r>
          </w:p>
        </w:tc>
        <w:tc>
          <w:tcPr>
            <w:tcW w:w="854" w:type="dxa"/>
            <w:tcBorders>
              <w:top w:val="single" w:sz="4" w:space="0" w:color="auto"/>
              <w:left w:val="nil"/>
              <w:bottom w:val="nil"/>
              <w:right w:val="single" w:sz="4" w:space="0" w:color="auto"/>
            </w:tcBorders>
            <w:shd w:val="clear" w:color="auto" w:fill="FF5E5E"/>
            <w:vAlign w:val="center"/>
            <w:hideMark/>
          </w:tcPr>
          <w:p w14:paraId="581EB23E"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2B8B6221" w14:textId="77777777" w:rsidTr="000F6BC0">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48B65BD"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2CAE7EA"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4D2FD732" w14:textId="25D348F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3F5F752D" w14:textId="35A2A49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4C1F1B49" w14:textId="3B91EB0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6066947D" w14:textId="67F377F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5A5B5880" w14:textId="66240D1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7D5EFF36" w14:textId="101801B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071BD38" w14:textId="36BB470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6674D7E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3CA15A9A" w14:textId="77777777" w:rsidTr="000F6BC0">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1D406215"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9FF8E27"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tcPr>
          <w:p w14:paraId="6BFD55CB" w14:textId="024F011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70D12E9A" w14:textId="2BE8F96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23F5AC7A" w14:textId="23B5243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22E698C4" w14:textId="773C02A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037F65E2" w14:textId="04062D0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497437F0" w14:textId="7BF97EA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0A92CBCE"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C2C8C" w:rsidRPr="008F6E71" w14:paraId="4F5E915B"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51DABB3"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2E50BF21"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AC12B4E" w14:textId="543E162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1:05 - 1:55</w:t>
            </w:r>
          </w:p>
        </w:tc>
        <w:tc>
          <w:tcPr>
            <w:tcW w:w="1317" w:type="dxa"/>
            <w:tcBorders>
              <w:top w:val="nil"/>
              <w:left w:val="nil"/>
              <w:bottom w:val="single" w:sz="4" w:space="0" w:color="auto"/>
              <w:right w:val="single" w:sz="4" w:space="0" w:color="auto"/>
            </w:tcBorders>
            <w:shd w:val="clear" w:color="000000" w:fill="00FF00"/>
            <w:vAlign w:val="center"/>
          </w:tcPr>
          <w:p w14:paraId="0FA732C5" w14:textId="7CEADAC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2:</w:t>
            </w:r>
            <w:r w:rsidR="00DB5894" w:rsidRPr="008F6E71">
              <w:rPr>
                <w:rFonts w:cs="Arial"/>
                <w:color w:val="000000"/>
                <w:sz w:val="18"/>
                <w:szCs w:val="18"/>
                <w:lang w:val="en-US"/>
              </w:rPr>
              <w:t>0</w:t>
            </w:r>
            <w:r w:rsidR="00DB5894">
              <w:rPr>
                <w:rFonts w:cs="Arial"/>
                <w:color w:val="000000"/>
                <w:sz w:val="18"/>
                <w:szCs w:val="18"/>
                <w:lang w:val="en-US"/>
              </w:rPr>
              <w:t>5</w:t>
            </w:r>
            <w:r w:rsidR="00DB5894" w:rsidRPr="008F6E71">
              <w:rPr>
                <w:rFonts w:cs="Arial"/>
                <w:color w:val="000000"/>
                <w:sz w:val="18"/>
                <w:szCs w:val="18"/>
                <w:lang w:val="en-US"/>
              </w:rPr>
              <w:t xml:space="preserve"> </w:t>
            </w:r>
            <w:r w:rsidRPr="008F6E71">
              <w:rPr>
                <w:rFonts w:cs="Arial"/>
                <w:color w:val="000000"/>
                <w:sz w:val="18"/>
                <w:szCs w:val="18"/>
                <w:lang w:val="en-US"/>
              </w:rPr>
              <w:t>- 2:</w:t>
            </w:r>
            <w:r w:rsidR="00DB5894">
              <w:rPr>
                <w:rFonts w:cs="Arial"/>
                <w:color w:val="000000"/>
                <w:sz w:val="18"/>
                <w:szCs w:val="18"/>
                <w:lang w:val="en-US"/>
              </w:rPr>
              <w:t>30</w:t>
            </w:r>
          </w:p>
        </w:tc>
        <w:tc>
          <w:tcPr>
            <w:tcW w:w="1317" w:type="dxa"/>
            <w:tcBorders>
              <w:top w:val="nil"/>
              <w:left w:val="nil"/>
              <w:bottom w:val="single" w:sz="4" w:space="0" w:color="auto"/>
              <w:right w:val="single" w:sz="4" w:space="0" w:color="auto"/>
            </w:tcBorders>
            <w:shd w:val="clear" w:color="000000" w:fill="FFFF00"/>
            <w:vAlign w:val="center"/>
          </w:tcPr>
          <w:p w14:paraId="1C536478" w14:textId="58D88B8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1:10 - 2:</w:t>
            </w:r>
            <w:r w:rsidR="00DB5894" w:rsidRPr="008F6E71">
              <w:rPr>
                <w:rFonts w:cs="Arial"/>
                <w:color w:val="000000"/>
                <w:sz w:val="18"/>
                <w:szCs w:val="18"/>
                <w:lang w:val="en-US"/>
              </w:rPr>
              <w:t>0</w:t>
            </w:r>
            <w:r w:rsidR="00DB5894">
              <w:rPr>
                <w:rFonts w:cs="Arial"/>
                <w:color w:val="000000"/>
                <w:sz w:val="18"/>
                <w:szCs w:val="18"/>
                <w:lang w:val="en-US"/>
              </w:rPr>
              <w:t>5</w:t>
            </w:r>
          </w:p>
        </w:tc>
        <w:tc>
          <w:tcPr>
            <w:tcW w:w="1317" w:type="dxa"/>
            <w:tcBorders>
              <w:top w:val="nil"/>
              <w:left w:val="nil"/>
              <w:bottom w:val="single" w:sz="4" w:space="0" w:color="auto"/>
              <w:right w:val="single" w:sz="4" w:space="0" w:color="auto"/>
            </w:tcBorders>
            <w:shd w:val="clear" w:color="000000" w:fill="FFC000"/>
            <w:vAlign w:val="center"/>
          </w:tcPr>
          <w:p w14:paraId="46420C36" w14:textId="066D24D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w:t>
            </w:r>
            <w:r w:rsidR="00DB5894">
              <w:rPr>
                <w:rFonts w:cs="Arial"/>
                <w:color w:val="000000"/>
                <w:sz w:val="18"/>
                <w:szCs w:val="18"/>
                <w:lang w:val="en-US"/>
              </w:rPr>
              <w:t>35</w:t>
            </w:r>
            <w:r w:rsidR="00DB5894" w:rsidRPr="008F6E71">
              <w:rPr>
                <w:rFonts w:cs="Arial"/>
                <w:color w:val="000000"/>
                <w:sz w:val="18"/>
                <w:szCs w:val="18"/>
                <w:lang w:val="en-US"/>
              </w:rPr>
              <w:t xml:space="preserve"> </w:t>
            </w:r>
            <w:r w:rsidRPr="008F6E71">
              <w:rPr>
                <w:rFonts w:cs="Arial"/>
                <w:color w:val="000000"/>
                <w:sz w:val="18"/>
                <w:szCs w:val="18"/>
                <w:lang w:val="en-US"/>
              </w:rPr>
              <w:t>- 1:10</w:t>
            </w:r>
          </w:p>
        </w:tc>
        <w:tc>
          <w:tcPr>
            <w:tcW w:w="1317" w:type="dxa"/>
            <w:tcBorders>
              <w:top w:val="nil"/>
              <w:left w:val="nil"/>
              <w:bottom w:val="single" w:sz="4" w:space="0" w:color="auto"/>
              <w:right w:val="single" w:sz="4" w:space="0" w:color="auto"/>
            </w:tcBorders>
            <w:shd w:val="clear" w:color="000000" w:fill="FFFFFF"/>
            <w:vAlign w:val="center"/>
          </w:tcPr>
          <w:p w14:paraId="6EDB4B6E" w14:textId="2D7D30E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0:55 - 1:10</w:t>
            </w:r>
          </w:p>
        </w:tc>
        <w:tc>
          <w:tcPr>
            <w:tcW w:w="1317" w:type="dxa"/>
            <w:tcBorders>
              <w:top w:val="nil"/>
              <w:left w:val="nil"/>
              <w:bottom w:val="single" w:sz="4" w:space="0" w:color="auto"/>
              <w:right w:val="single" w:sz="4" w:space="0" w:color="auto"/>
            </w:tcBorders>
            <w:shd w:val="clear" w:color="000000" w:fill="FFFFFF"/>
            <w:vAlign w:val="center"/>
          </w:tcPr>
          <w:p w14:paraId="6DE9B6AA" w14:textId="36C9CC2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0:35 - 0:55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A1193C4" w14:textId="77777777" w:rsidR="009C2C8C" w:rsidRPr="008F6E71" w:rsidRDefault="009C2C8C" w:rsidP="009C2C8C">
            <w:pPr>
              <w:jc w:val="left"/>
              <w:rPr>
                <w:rFonts w:eastAsia="Times New Roman" w:cs="Arial"/>
                <w:color w:val="000000"/>
                <w:sz w:val="18"/>
                <w:szCs w:val="18"/>
                <w:lang w:val="en-US"/>
              </w:rPr>
            </w:pPr>
          </w:p>
        </w:tc>
      </w:tr>
      <w:tr w:rsidR="009C2C8C" w:rsidRPr="008F6E71" w14:paraId="4AD29338" w14:textId="77777777" w:rsidTr="000F6BC0">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9FB3103"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49441F1"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36B28C26" w14:textId="22995B6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7AB76039" w14:textId="7053C1F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67F3636A" w14:textId="5844881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7F39CB52" w14:textId="58254A6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673A059E" w14:textId="76AAFEB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37F66FEA" w14:textId="18FB866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43044F8" w14:textId="77777777" w:rsidR="009C2C8C" w:rsidRPr="008F6E71" w:rsidRDefault="009C2C8C" w:rsidP="009C2C8C">
            <w:pPr>
              <w:jc w:val="left"/>
              <w:rPr>
                <w:rFonts w:eastAsia="Times New Roman" w:cs="Arial"/>
                <w:color w:val="000000"/>
                <w:sz w:val="18"/>
                <w:szCs w:val="18"/>
                <w:lang w:val="en-US"/>
              </w:rPr>
            </w:pPr>
          </w:p>
        </w:tc>
      </w:tr>
      <w:tr w:rsidR="009C2C8C" w:rsidRPr="008F6E71" w14:paraId="64CD6F53"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B669CD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7A9CBC19"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9E907E9" w14:textId="29A3EA7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1:05 - 1:55</w:t>
            </w:r>
          </w:p>
        </w:tc>
        <w:tc>
          <w:tcPr>
            <w:tcW w:w="1317" w:type="dxa"/>
            <w:tcBorders>
              <w:top w:val="nil"/>
              <w:left w:val="nil"/>
              <w:bottom w:val="single" w:sz="4" w:space="0" w:color="auto"/>
              <w:right w:val="single" w:sz="4" w:space="0" w:color="auto"/>
            </w:tcBorders>
            <w:shd w:val="clear" w:color="000000" w:fill="00FF00"/>
            <w:vAlign w:val="center"/>
          </w:tcPr>
          <w:p w14:paraId="2BE1672A" w14:textId="7557628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w:t>
            </w:r>
            <w:r w:rsidR="00DB5894">
              <w:rPr>
                <w:rFonts w:cs="Arial"/>
                <w:color w:val="000000"/>
                <w:sz w:val="18"/>
                <w:szCs w:val="18"/>
                <w:lang w:val="en-US"/>
              </w:rPr>
              <w:t>40</w:t>
            </w:r>
            <w:r w:rsidR="00DB5894" w:rsidRPr="008F6E71">
              <w:rPr>
                <w:rFonts w:cs="Arial"/>
                <w:color w:val="000000"/>
                <w:sz w:val="18"/>
                <w:szCs w:val="18"/>
                <w:lang w:val="en-US"/>
              </w:rPr>
              <w:t xml:space="preserve"> </w:t>
            </w:r>
            <w:r w:rsidRPr="008F6E71">
              <w:rPr>
                <w:rFonts w:cs="Arial"/>
                <w:color w:val="000000"/>
                <w:sz w:val="18"/>
                <w:szCs w:val="18"/>
                <w:lang w:val="en-US"/>
              </w:rPr>
              <w:t xml:space="preserve">- </w:t>
            </w:r>
            <w:r w:rsidR="00DB5894">
              <w:rPr>
                <w:rFonts w:cs="Arial"/>
                <w:color w:val="000000"/>
                <w:sz w:val="18"/>
                <w:szCs w:val="18"/>
                <w:lang w:val="en-US"/>
              </w:rPr>
              <w:t>2</w:t>
            </w:r>
            <w:r w:rsidRPr="008F6E71">
              <w:rPr>
                <w:rFonts w:cs="Arial"/>
                <w:color w:val="000000"/>
                <w:sz w:val="18"/>
                <w:szCs w:val="18"/>
                <w:lang w:val="en-US"/>
              </w:rPr>
              <w:t>:</w:t>
            </w:r>
            <w:r w:rsidR="00DB5894">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FF00"/>
            <w:vAlign w:val="center"/>
          </w:tcPr>
          <w:p w14:paraId="013F70DB" w14:textId="346B2F5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0:55 - 1:</w:t>
            </w:r>
            <w:r w:rsidR="00DB5894">
              <w:rPr>
                <w:rFonts w:cs="Arial"/>
                <w:color w:val="000000"/>
                <w:sz w:val="18"/>
                <w:szCs w:val="18"/>
                <w:lang w:val="en-US"/>
              </w:rPr>
              <w:t>40</w:t>
            </w:r>
          </w:p>
        </w:tc>
        <w:tc>
          <w:tcPr>
            <w:tcW w:w="1317" w:type="dxa"/>
            <w:tcBorders>
              <w:top w:val="nil"/>
              <w:left w:val="nil"/>
              <w:bottom w:val="single" w:sz="4" w:space="0" w:color="auto"/>
              <w:right w:val="single" w:sz="4" w:space="0" w:color="auto"/>
            </w:tcBorders>
            <w:shd w:val="clear" w:color="000000" w:fill="FFC000"/>
            <w:vAlign w:val="center"/>
          </w:tcPr>
          <w:p w14:paraId="79D936AE" w14:textId="02B8A48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FFFFFF"/>
            <w:vAlign w:val="center"/>
          </w:tcPr>
          <w:p w14:paraId="1D13A91A" w14:textId="0F0481F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0:55 - 1:10</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164AFB14" w14:textId="3AFA944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0:35 - 0:55</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58EDD52" w14:textId="77777777" w:rsidR="009C2C8C" w:rsidRPr="008F6E71" w:rsidRDefault="009C2C8C" w:rsidP="009C2C8C">
            <w:pPr>
              <w:jc w:val="left"/>
              <w:rPr>
                <w:rFonts w:eastAsia="Times New Roman" w:cs="Arial"/>
                <w:color w:val="000000"/>
                <w:sz w:val="18"/>
                <w:szCs w:val="18"/>
                <w:lang w:val="en-US"/>
              </w:rPr>
            </w:pPr>
          </w:p>
        </w:tc>
      </w:tr>
      <w:tr w:rsidR="009C2C8C" w:rsidRPr="008F6E71" w14:paraId="4BA698EC" w14:textId="77777777" w:rsidTr="000F6BC0">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3834A981"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7579859"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567C6A0B" w14:textId="008B776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7DFD0E6B" w14:textId="0170670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701F2AAF" w14:textId="502DB31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76B579AD" w14:textId="043C0C2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2B09D6AA" w14:textId="7F9C37E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337CF221" w14:textId="271A618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B61A292" w14:textId="77777777" w:rsidR="009C2C8C" w:rsidRPr="008F6E71" w:rsidRDefault="009C2C8C" w:rsidP="009C2C8C">
            <w:pPr>
              <w:jc w:val="left"/>
              <w:rPr>
                <w:rFonts w:eastAsia="Times New Roman" w:cs="Arial"/>
                <w:color w:val="000000"/>
                <w:sz w:val="18"/>
                <w:szCs w:val="18"/>
                <w:lang w:val="en-US"/>
              </w:rPr>
            </w:pPr>
          </w:p>
        </w:tc>
      </w:tr>
      <w:tr w:rsidR="00DB5894" w:rsidRPr="008F6E71" w14:paraId="5607E66E"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145866D" w14:textId="77777777" w:rsidR="00DB5894" w:rsidRPr="008F6E71" w:rsidRDefault="00DB5894" w:rsidP="00DB5894">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7342E4A1" w14:textId="77777777" w:rsidR="00DB5894" w:rsidRPr="008F6E71" w:rsidRDefault="00DB5894" w:rsidP="00DB589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849D6F1" w14:textId="0EAAB97E" w:rsidR="00DB5894" w:rsidRPr="008F6E71" w:rsidRDefault="00DB5894" w:rsidP="00DB5894">
            <w:pPr>
              <w:jc w:val="center"/>
              <w:rPr>
                <w:rFonts w:eastAsia="Times New Roman" w:cs="Arial"/>
                <w:color w:val="000000"/>
                <w:sz w:val="18"/>
                <w:szCs w:val="18"/>
                <w:lang w:val="en-US"/>
              </w:rPr>
            </w:pPr>
            <w:r w:rsidRPr="008F6E71">
              <w:rPr>
                <w:rFonts w:cs="Arial"/>
                <w:color w:val="000000"/>
                <w:sz w:val="18"/>
                <w:szCs w:val="18"/>
                <w:lang w:val="en-US"/>
              </w:rPr>
              <w:t>0:30 - 0:45</w:t>
            </w:r>
          </w:p>
        </w:tc>
        <w:tc>
          <w:tcPr>
            <w:tcW w:w="1317" w:type="dxa"/>
            <w:tcBorders>
              <w:top w:val="nil"/>
              <w:left w:val="nil"/>
              <w:bottom w:val="single" w:sz="4" w:space="0" w:color="auto"/>
              <w:right w:val="single" w:sz="4" w:space="0" w:color="auto"/>
            </w:tcBorders>
            <w:shd w:val="clear" w:color="000000" w:fill="00FF00"/>
            <w:vAlign w:val="center"/>
          </w:tcPr>
          <w:p w14:paraId="73C7CF76" w14:textId="3A1766CC" w:rsidR="00DB5894" w:rsidRPr="008F6E71" w:rsidRDefault="00DB5894" w:rsidP="00DB5894">
            <w:pPr>
              <w:jc w:val="center"/>
              <w:rPr>
                <w:rFonts w:eastAsia="Times New Roman" w:cs="Arial"/>
                <w:color w:val="000000"/>
                <w:sz w:val="18"/>
                <w:szCs w:val="18"/>
                <w:lang w:val="en-US"/>
              </w:rPr>
            </w:pPr>
            <w:r>
              <w:rPr>
                <w:rFonts w:cs="Arial"/>
                <w:color w:val="000000"/>
                <w:sz w:val="18"/>
                <w:szCs w:val="18"/>
              </w:rPr>
              <w:t>1:05 - 1:20</w:t>
            </w:r>
          </w:p>
        </w:tc>
        <w:tc>
          <w:tcPr>
            <w:tcW w:w="1317" w:type="dxa"/>
            <w:tcBorders>
              <w:top w:val="nil"/>
              <w:left w:val="nil"/>
              <w:bottom w:val="single" w:sz="4" w:space="0" w:color="auto"/>
              <w:right w:val="single" w:sz="4" w:space="0" w:color="auto"/>
            </w:tcBorders>
            <w:shd w:val="clear" w:color="000000" w:fill="FFFF00"/>
            <w:vAlign w:val="center"/>
          </w:tcPr>
          <w:p w14:paraId="536EE1FE" w14:textId="2ECF7561" w:rsidR="00DB5894" w:rsidRPr="008F6E71" w:rsidRDefault="00DB5894" w:rsidP="00DB5894">
            <w:pPr>
              <w:jc w:val="center"/>
              <w:rPr>
                <w:rFonts w:eastAsia="Times New Roman" w:cs="Arial"/>
                <w:color w:val="000000"/>
                <w:sz w:val="18"/>
                <w:szCs w:val="18"/>
                <w:lang w:val="en-US"/>
              </w:rPr>
            </w:pPr>
            <w:r>
              <w:rPr>
                <w:rFonts w:cs="Arial"/>
                <w:color w:val="000000"/>
                <w:sz w:val="18"/>
                <w:szCs w:val="18"/>
              </w:rPr>
              <w:t>0:35 - 1:05</w:t>
            </w:r>
          </w:p>
        </w:tc>
        <w:tc>
          <w:tcPr>
            <w:tcW w:w="1317" w:type="dxa"/>
            <w:tcBorders>
              <w:top w:val="nil"/>
              <w:left w:val="nil"/>
              <w:bottom w:val="single" w:sz="4" w:space="0" w:color="auto"/>
              <w:right w:val="single" w:sz="4" w:space="0" w:color="auto"/>
            </w:tcBorders>
            <w:shd w:val="clear" w:color="000000" w:fill="FFC000"/>
            <w:vAlign w:val="center"/>
          </w:tcPr>
          <w:p w14:paraId="5FE0BE7D" w14:textId="67D6D8D6" w:rsidR="00DB5894" w:rsidRPr="008F6E71" w:rsidRDefault="00DB5894" w:rsidP="00DB5894">
            <w:pPr>
              <w:jc w:val="center"/>
              <w:rPr>
                <w:rFonts w:eastAsia="Times New Roman" w:cs="Arial"/>
                <w:color w:val="000000"/>
                <w:sz w:val="18"/>
                <w:szCs w:val="18"/>
                <w:lang w:val="en-US"/>
              </w:rPr>
            </w:pPr>
            <w:r>
              <w:rPr>
                <w:rFonts w:cs="Arial"/>
                <w:color w:val="000000"/>
                <w:sz w:val="18"/>
                <w:szCs w:val="18"/>
              </w:rPr>
              <w:t>0:15 - 0:35</w:t>
            </w:r>
          </w:p>
        </w:tc>
        <w:tc>
          <w:tcPr>
            <w:tcW w:w="2634" w:type="dxa"/>
            <w:gridSpan w:val="2"/>
            <w:tcBorders>
              <w:top w:val="single" w:sz="4" w:space="0" w:color="auto"/>
              <w:left w:val="nil"/>
              <w:bottom w:val="nil"/>
              <w:right w:val="nil"/>
            </w:tcBorders>
            <w:shd w:val="clear" w:color="auto" w:fill="FF5E5E"/>
            <w:vAlign w:val="center"/>
            <w:hideMark/>
          </w:tcPr>
          <w:p w14:paraId="4BF8ACDB" w14:textId="77777777" w:rsidR="00DB5894" w:rsidRPr="008F6E71" w:rsidRDefault="00DB5894" w:rsidP="00DB589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E0C3988" w14:textId="77777777" w:rsidR="00DB5894" w:rsidRPr="008F6E71" w:rsidRDefault="00DB5894" w:rsidP="00DB5894">
            <w:pPr>
              <w:jc w:val="left"/>
              <w:rPr>
                <w:rFonts w:eastAsia="Times New Roman" w:cs="Arial"/>
                <w:color w:val="000000"/>
                <w:sz w:val="18"/>
                <w:szCs w:val="18"/>
                <w:lang w:val="en-US"/>
              </w:rPr>
            </w:pPr>
          </w:p>
        </w:tc>
      </w:tr>
      <w:tr w:rsidR="00DB5894" w:rsidRPr="008F6E71" w14:paraId="4E1215F2"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81FE381" w14:textId="77777777" w:rsidR="00DB5894" w:rsidRPr="008F6E71" w:rsidRDefault="00DB5894" w:rsidP="00DB5894">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4A6781A9" w14:textId="77777777" w:rsidR="00DB5894" w:rsidRPr="008F6E71" w:rsidRDefault="00DB5894" w:rsidP="00DB589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7FE61A44" w14:textId="2928941B" w:rsidR="00DB5894" w:rsidRPr="008F6E71" w:rsidRDefault="00DB5894" w:rsidP="00DB5894">
            <w:pPr>
              <w:jc w:val="center"/>
              <w:rPr>
                <w:rFonts w:eastAsia="Times New Roman" w:cs="Arial"/>
                <w:color w:val="000000"/>
                <w:sz w:val="18"/>
                <w:szCs w:val="18"/>
                <w:lang w:val="en-US"/>
              </w:rPr>
            </w:pPr>
            <w:r w:rsidRPr="008F6E71">
              <w:rPr>
                <w:rFonts w:cs="Arial"/>
                <w:color w:val="000000"/>
                <w:sz w:val="18"/>
                <w:szCs w:val="18"/>
                <w:lang w:val="en-US"/>
              </w:rPr>
              <w:t>0:30 - 0:45</w:t>
            </w:r>
          </w:p>
        </w:tc>
        <w:tc>
          <w:tcPr>
            <w:tcW w:w="1317" w:type="dxa"/>
            <w:tcBorders>
              <w:top w:val="nil"/>
              <w:left w:val="nil"/>
              <w:bottom w:val="single" w:sz="4" w:space="0" w:color="auto"/>
              <w:right w:val="single" w:sz="4" w:space="0" w:color="auto"/>
            </w:tcBorders>
            <w:shd w:val="clear" w:color="000000" w:fill="00FF00"/>
            <w:vAlign w:val="center"/>
          </w:tcPr>
          <w:p w14:paraId="398A95CB" w14:textId="38497856" w:rsidR="00DB5894" w:rsidRPr="008F6E71" w:rsidRDefault="00DB5894" w:rsidP="00DB5894">
            <w:pPr>
              <w:jc w:val="center"/>
              <w:rPr>
                <w:rFonts w:eastAsia="Times New Roman" w:cs="Arial"/>
                <w:color w:val="000000"/>
                <w:sz w:val="18"/>
                <w:szCs w:val="18"/>
                <w:lang w:val="en-US"/>
              </w:rPr>
            </w:pPr>
            <w:r>
              <w:rPr>
                <w:rFonts w:cs="Arial"/>
                <w:color w:val="000000"/>
                <w:sz w:val="18"/>
                <w:szCs w:val="18"/>
              </w:rPr>
              <w:t>0:35 - 0:45</w:t>
            </w:r>
          </w:p>
        </w:tc>
        <w:tc>
          <w:tcPr>
            <w:tcW w:w="1317" w:type="dxa"/>
            <w:tcBorders>
              <w:top w:val="nil"/>
              <w:left w:val="nil"/>
              <w:bottom w:val="single" w:sz="4" w:space="0" w:color="auto"/>
              <w:right w:val="single" w:sz="4" w:space="0" w:color="auto"/>
            </w:tcBorders>
            <w:shd w:val="clear" w:color="000000" w:fill="FFFF00"/>
            <w:vAlign w:val="center"/>
          </w:tcPr>
          <w:p w14:paraId="14A16697" w14:textId="759A58F9" w:rsidR="00DB5894" w:rsidRPr="008F6E71" w:rsidRDefault="00DB5894" w:rsidP="00DB5894">
            <w:pPr>
              <w:jc w:val="center"/>
              <w:rPr>
                <w:rFonts w:eastAsia="Times New Roman" w:cs="Arial"/>
                <w:color w:val="000000"/>
                <w:sz w:val="18"/>
                <w:szCs w:val="18"/>
                <w:lang w:val="en-US"/>
              </w:rPr>
            </w:pPr>
            <w:r>
              <w:rPr>
                <w:rFonts w:cs="Arial"/>
                <w:color w:val="000000"/>
                <w:sz w:val="18"/>
                <w:szCs w:val="18"/>
              </w:rPr>
              <w:t>0:20 - 0:35</w:t>
            </w:r>
          </w:p>
        </w:tc>
        <w:tc>
          <w:tcPr>
            <w:tcW w:w="1317" w:type="dxa"/>
            <w:tcBorders>
              <w:top w:val="nil"/>
              <w:left w:val="nil"/>
              <w:bottom w:val="single" w:sz="4" w:space="0" w:color="auto"/>
              <w:right w:val="single" w:sz="4" w:space="0" w:color="auto"/>
            </w:tcBorders>
            <w:shd w:val="clear" w:color="000000" w:fill="FFC000"/>
            <w:vAlign w:val="center"/>
          </w:tcPr>
          <w:p w14:paraId="0EE95A2B" w14:textId="3D545194" w:rsidR="00DB5894" w:rsidRPr="008F6E71" w:rsidRDefault="00DB5894" w:rsidP="00DB5894">
            <w:pPr>
              <w:jc w:val="center"/>
              <w:rPr>
                <w:rFonts w:eastAsia="Times New Roman" w:cs="Arial"/>
                <w:color w:val="000000"/>
                <w:sz w:val="18"/>
                <w:szCs w:val="18"/>
                <w:lang w:val="en-US"/>
              </w:rPr>
            </w:pPr>
            <w:r>
              <w:rPr>
                <w:rFonts w:cs="Arial"/>
                <w:color w:val="000000"/>
                <w:sz w:val="18"/>
                <w:szCs w:val="18"/>
              </w:rPr>
              <w:t>0:09 - 0:20</w:t>
            </w:r>
          </w:p>
        </w:tc>
        <w:tc>
          <w:tcPr>
            <w:tcW w:w="1317" w:type="dxa"/>
            <w:tcBorders>
              <w:top w:val="nil"/>
              <w:left w:val="nil"/>
              <w:bottom w:val="nil"/>
              <w:right w:val="nil"/>
            </w:tcBorders>
            <w:shd w:val="clear" w:color="auto" w:fill="FF5E5E"/>
            <w:vAlign w:val="center"/>
            <w:hideMark/>
          </w:tcPr>
          <w:p w14:paraId="2934D6A6" w14:textId="77777777" w:rsidR="00DB5894" w:rsidRPr="008F6E71" w:rsidRDefault="00DB5894" w:rsidP="00DB589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6B1B6C87" w14:textId="77777777" w:rsidR="00DB5894" w:rsidRPr="008F6E71" w:rsidRDefault="00DB5894" w:rsidP="00DB589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161F6929" w14:textId="77777777" w:rsidR="00DB5894" w:rsidRPr="008F6E71" w:rsidRDefault="00DB5894" w:rsidP="00DB5894">
            <w:pPr>
              <w:jc w:val="left"/>
              <w:rPr>
                <w:rFonts w:eastAsia="Times New Roman" w:cs="Arial"/>
                <w:color w:val="000000"/>
                <w:sz w:val="18"/>
                <w:szCs w:val="18"/>
                <w:lang w:val="en-US"/>
              </w:rPr>
            </w:pPr>
          </w:p>
        </w:tc>
      </w:tr>
      <w:tr w:rsidR="00DB5894" w:rsidRPr="008F6E71" w14:paraId="617AFB04" w14:textId="77777777" w:rsidTr="00A4086A">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26E0CCC4" w14:textId="22C2EB9B" w:rsidR="00DB5894" w:rsidRPr="008F6E71" w:rsidRDefault="00DB5894" w:rsidP="00DB5894">
            <w:pPr>
              <w:jc w:val="center"/>
              <w:rPr>
                <w:rFonts w:eastAsia="Times New Roman" w:cs="Arial"/>
                <w:color w:val="000000"/>
                <w:sz w:val="18"/>
                <w:szCs w:val="18"/>
                <w:lang w:val="en-US"/>
              </w:rPr>
            </w:pPr>
            <w:r w:rsidRPr="008F6E71">
              <w:rPr>
                <w:rFonts w:eastAsia="Times New Roman" w:cs="Arial"/>
                <w:color w:val="000000"/>
                <w:sz w:val="18"/>
                <w:szCs w:val="18"/>
                <w:lang w:val="en-US"/>
              </w:rPr>
              <w:t>below -25 to -26 °C</w:t>
            </w:r>
            <w:r w:rsidRPr="008F6E71">
              <w:rPr>
                <w:rFonts w:eastAsia="Times New Roman" w:cs="Arial"/>
                <w:color w:val="000000"/>
                <w:sz w:val="18"/>
                <w:szCs w:val="18"/>
                <w:lang w:val="en-US"/>
              </w:rPr>
              <w:br/>
              <w:t>(below -13 to -15 °F)</w:t>
            </w:r>
          </w:p>
        </w:tc>
        <w:tc>
          <w:tcPr>
            <w:tcW w:w="1538" w:type="dxa"/>
            <w:tcBorders>
              <w:top w:val="nil"/>
              <w:left w:val="nil"/>
              <w:bottom w:val="single" w:sz="4" w:space="0" w:color="auto"/>
              <w:right w:val="single" w:sz="4" w:space="0" w:color="auto"/>
            </w:tcBorders>
            <w:shd w:val="clear" w:color="auto" w:fill="auto"/>
            <w:vAlign w:val="center"/>
            <w:hideMark/>
          </w:tcPr>
          <w:p w14:paraId="191C4B9B" w14:textId="77777777" w:rsidR="00DB5894" w:rsidRPr="008F6E71" w:rsidRDefault="00DB5894" w:rsidP="00DB589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D8D28F6" w14:textId="3ECDB7BB" w:rsidR="00DB5894" w:rsidRPr="008F6E71" w:rsidRDefault="00DB5894" w:rsidP="00DB5894">
            <w:pPr>
              <w:jc w:val="center"/>
              <w:rPr>
                <w:rFonts w:eastAsia="Times New Roman" w:cs="Arial"/>
                <w:color w:val="000000"/>
                <w:sz w:val="18"/>
                <w:szCs w:val="18"/>
                <w:lang w:val="en-US"/>
              </w:rPr>
            </w:pPr>
            <w:r w:rsidRPr="008F6E71">
              <w:rPr>
                <w:rFonts w:cs="Arial"/>
                <w:color w:val="000000"/>
                <w:sz w:val="18"/>
                <w:szCs w:val="18"/>
                <w:lang w:val="en-US"/>
              </w:rPr>
              <w:t>0:30 - 0:45</w:t>
            </w:r>
          </w:p>
        </w:tc>
        <w:tc>
          <w:tcPr>
            <w:tcW w:w="1317" w:type="dxa"/>
            <w:tcBorders>
              <w:top w:val="nil"/>
              <w:left w:val="nil"/>
              <w:bottom w:val="single" w:sz="4" w:space="0" w:color="auto"/>
              <w:right w:val="single" w:sz="4" w:space="0" w:color="auto"/>
            </w:tcBorders>
            <w:shd w:val="clear" w:color="000000" w:fill="00FF00"/>
            <w:vAlign w:val="center"/>
          </w:tcPr>
          <w:p w14:paraId="5B695349" w14:textId="7C7E574B" w:rsidR="00DB5894" w:rsidRPr="008F6E71" w:rsidRDefault="00DB5894" w:rsidP="00DB5894">
            <w:pPr>
              <w:jc w:val="center"/>
              <w:rPr>
                <w:rFonts w:eastAsia="Times New Roman" w:cs="Arial"/>
                <w:color w:val="000000"/>
                <w:sz w:val="18"/>
                <w:szCs w:val="18"/>
                <w:lang w:val="en-US"/>
              </w:rPr>
            </w:pPr>
            <w:r>
              <w:rPr>
                <w:rFonts w:cs="Arial"/>
                <w:color w:val="000000"/>
                <w:sz w:val="18"/>
                <w:szCs w:val="18"/>
              </w:rPr>
              <w:t>0:35 - 0:45</w:t>
            </w:r>
          </w:p>
        </w:tc>
        <w:tc>
          <w:tcPr>
            <w:tcW w:w="1317" w:type="dxa"/>
            <w:tcBorders>
              <w:top w:val="nil"/>
              <w:left w:val="nil"/>
              <w:bottom w:val="single" w:sz="4" w:space="0" w:color="auto"/>
              <w:right w:val="single" w:sz="4" w:space="0" w:color="auto"/>
            </w:tcBorders>
            <w:shd w:val="clear" w:color="000000" w:fill="FFFF00"/>
            <w:vAlign w:val="center"/>
          </w:tcPr>
          <w:p w14:paraId="72AD0357" w14:textId="15E7CAD0" w:rsidR="00DB5894" w:rsidRPr="008F6E71" w:rsidRDefault="00DB5894" w:rsidP="00DB5894">
            <w:pPr>
              <w:jc w:val="center"/>
              <w:rPr>
                <w:rFonts w:eastAsia="Times New Roman" w:cs="Arial"/>
                <w:color w:val="000000"/>
                <w:sz w:val="18"/>
                <w:szCs w:val="18"/>
                <w:lang w:val="en-US"/>
              </w:rPr>
            </w:pPr>
            <w:r>
              <w:rPr>
                <w:rFonts w:cs="Arial"/>
                <w:color w:val="000000"/>
                <w:sz w:val="18"/>
                <w:szCs w:val="18"/>
              </w:rPr>
              <w:t>0:20 - 0:35</w:t>
            </w:r>
          </w:p>
        </w:tc>
        <w:tc>
          <w:tcPr>
            <w:tcW w:w="1317" w:type="dxa"/>
            <w:tcBorders>
              <w:top w:val="nil"/>
              <w:left w:val="nil"/>
              <w:bottom w:val="single" w:sz="4" w:space="0" w:color="auto"/>
              <w:right w:val="single" w:sz="4" w:space="0" w:color="auto"/>
            </w:tcBorders>
            <w:shd w:val="clear" w:color="000000" w:fill="FFC000"/>
            <w:vAlign w:val="center"/>
          </w:tcPr>
          <w:p w14:paraId="7266090E" w14:textId="785C5D0F" w:rsidR="00DB5894" w:rsidRPr="008F6E71" w:rsidRDefault="00DB5894" w:rsidP="00DB5894">
            <w:pPr>
              <w:jc w:val="center"/>
              <w:rPr>
                <w:rFonts w:eastAsia="Times New Roman" w:cs="Arial"/>
                <w:color w:val="000000"/>
                <w:sz w:val="18"/>
                <w:szCs w:val="18"/>
                <w:lang w:val="en-US"/>
              </w:rPr>
            </w:pPr>
            <w:r>
              <w:rPr>
                <w:rFonts w:cs="Arial"/>
                <w:color w:val="000000"/>
                <w:sz w:val="18"/>
                <w:szCs w:val="18"/>
              </w:rPr>
              <w:t>0:08 - 0:20</w:t>
            </w:r>
          </w:p>
        </w:tc>
        <w:tc>
          <w:tcPr>
            <w:tcW w:w="2634" w:type="dxa"/>
            <w:gridSpan w:val="2"/>
            <w:tcBorders>
              <w:top w:val="nil"/>
              <w:left w:val="nil"/>
              <w:bottom w:val="single" w:sz="4" w:space="0" w:color="auto"/>
              <w:right w:val="nil"/>
            </w:tcBorders>
            <w:shd w:val="clear" w:color="auto" w:fill="FF5E5E"/>
            <w:vAlign w:val="center"/>
            <w:hideMark/>
          </w:tcPr>
          <w:p w14:paraId="4F764004" w14:textId="77777777" w:rsidR="00DB5894" w:rsidRPr="008F6E71" w:rsidRDefault="00DB5894" w:rsidP="00DB589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682C2E2" w14:textId="77777777" w:rsidR="00DB5894" w:rsidRPr="008F6E71" w:rsidRDefault="00DB5894" w:rsidP="00DB5894">
            <w:pPr>
              <w:jc w:val="left"/>
              <w:rPr>
                <w:rFonts w:eastAsia="Times New Roman" w:cs="Arial"/>
                <w:color w:val="000000"/>
                <w:sz w:val="18"/>
                <w:szCs w:val="18"/>
                <w:lang w:val="en-US"/>
              </w:rPr>
            </w:pPr>
          </w:p>
        </w:tc>
      </w:tr>
    </w:tbl>
    <w:p w14:paraId="45FCBB05" w14:textId="77777777" w:rsidR="0032138C" w:rsidRPr="008F6E71" w:rsidRDefault="0032138C" w:rsidP="00114231">
      <w:pPr>
        <w:pStyle w:val="Heading4"/>
      </w:pPr>
      <w:r w:rsidRPr="008F6E71">
        <w:t>NOTES</w:t>
      </w:r>
    </w:p>
    <w:p w14:paraId="0B9F7E3E" w14:textId="77777777" w:rsidR="0032138C" w:rsidRPr="008F6E71" w:rsidRDefault="0032138C" w:rsidP="00086CF4">
      <w:pPr>
        <w:pStyle w:val="ListNotes"/>
        <w:numPr>
          <w:ilvl w:val="0"/>
          <w:numId w:val="107"/>
        </w:numPr>
        <w:rPr>
          <w:lang w:val="en-US"/>
        </w:rPr>
      </w:pPr>
      <w:r w:rsidRPr="008F6E71">
        <w:rPr>
          <w:lang w:val="en-US"/>
        </w:rPr>
        <w:t>Ensure that the lowest operational use temperature (LOUT) is respected. Consider use of Type I fluid when Type IV fluid cannot be used.</w:t>
      </w:r>
    </w:p>
    <w:p w14:paraId="228717F6"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0020D09A" w14:textId="77777777" w:rsidR="00C36461" w:rsidRPr="007A5FC6" w:rsidRDefault="00C36461" w:rsidP="00C36461">
      <w:pPr>
        <w:pStyle w:val="ListNotes"/>
      </w:pPr>
      <w:r>
        <w:t>Use freezing fog holdover times in conditions of ice crystals mixed with freezing fog or mist.</w:t>
      </w:r>
    </w:p>
    <w:p w14:paraId="00BAD8AF" w14:textId="5F1DAAB1" w:rsidR="0032138C" w:rsidRPr="008F6E71" w:rsidRDefault="0032138C" w:rsidP="0032138C">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90786B" w:rsidRPr="008F6E71">
        <w:t xml:space="preserve">Table </w:t>
      </w:r>
      <w:r w:rsidR="0090786B">
        <w:rPr>
          <w:noProof/>
        </w:rPr>
        <w:t>53</w:t>
      </w:r>
      <w:r w:rsidR="0001012F">
        <w:rPr>
          <w:lang w:val="en-US"/>
        </w:rPr>
        <w:fldChar w:fldCharType="end"/>
      </w:r>
      <w:r w:rsidRPr="008F6E71">
        <w:rPr>
          <w:lang w:val="en-US"/>
        </w:rPr>
        <w:t>) is required.</w:t>
      </w:r>
    </w:p>
    <w:p w14:paraId="1B1761FB" w14:textId="77777777" w:rsidR="0032138C" w:rsidRPr="008F6E71" w:rsidRDefault="0032138C" w:rsidP="0032138C">
      <w:pPr>
        <w:pStyle w:val="ListNotes"/>
        <w:rPr>
          <w:lang w:val="en-US"/>
        </w:rPr>
      </w:pPr>
      <w:r w:rsidRPr="008F6E71">
        <w:rPr>
          <w:lang w:val="en-US"/>
        </w:rPr>
        <w:t>Use light freezing rain holdover times in conditions of very light or light snow mixed with light rain or drizzle.</w:t>
      </w:r>
    </w:p>
    <w:p w14:paraId="3DEB3FC4" w14:textId="77777777" w:rsidR="007B054C" w:rsidRPr="00944A6E" w:rsidRDefault="007B054C" w:rsidP="007B054C">
      <w:pPr>
        <w:pStyle w:val="ListNotes"/>
      </w:pPr>
      <w:r>
        <w:t>Use snow holdover times in conditions of very light, light, or moderate snow mixed with ice crystals.</w:t>
      </w:r>
    </w:p>
    <w:p w14:paraId="6B169AB2" w14:textId="77777777" w:rsidR="0032138C" w:rsidRPr="008F6E71" w:rsidRDefault="0032138C" w:rsidP="0032138C">
      <w:pPr>
        <w:pStyle w:val="ListNotes"/>
        <w:rPr>
          <w:lang w:val="en-US"/>
        </w:rPr>
      </w:pPr>
      <w:r w:rsidRPr="008F6E71">
        <w:rPr>
          <w:lang w:val="en-US"/>
        </w:rPr>
        <w:t>Includes light, moderate and heavy freezing drizzle. Use light freezing rain holdover times if positive identification of freezing drizzle is not possible.</w:t>
      </w:r>
    </w:p>
    <w:p w14:paraId="5D399310" w14:textId="77777777" w:rsidR="0032138C" w:rsidRPr="008F6E71" w:rsidRDefault="0032138C" w:rsidP="0032138C">
      <w:pPr>
        <w:pStyle w:val="ListNotes"/>
        <w:rPr>
          <w:lang w:val="en-US"/>
        </w:rPr>
      </w:pPr>
      <w:r w:rsidRPr="008F6E71">
        <w:rPr>
          <w:lang w:val="en-US"/>
        </w:rPr>
        <w:t>No holdover time guidelines exist for this condition for 0 °C (32 °F) and below.</w:t>
      </w:r>
    </w:p>
    <w:p w14:paraId="04CBC0BB" w14:textId="3E436EB9" w:rsidR="0032138C" w:rsidRPr="008F6E71" w:rsidRDefault="0032138C" w:rsidP="0032138C">
      <w:pPr>
        <w:pStyle w:val="ListNotes"/>
        <w:rPr>
          <w:lang w:val="en-US"/>
        </w:rPr>
      </w:pPr>
      <w:r w:rsidRPr="008F6E71">
        <w:rPr>
          <w:lang w:val="en-US"/>
        </w:rPr>
        <w:t>Heavy snow, ice pellets, moderate and heavy freezing rain, small hail and hail (</w:t>
      </w:r>
      <w:r w:rsidR="00E43ADF" w:rsidRPr="008F6E71">
        <w:rPr>
          <w:lang w:val="en-US"/>
        </w:rPr>
        <w:fldChar w:fldCharType="begin"/>
      </w:r>
      <w:r w:rsidR="00E43ADF" w:rsidRPr="008F6E71">
        <w:rPr>
          <w:lang w:val="en-US"/>
        </w:rPr>
        <w:instrText xml:space="preserve"> REF _Ref75336392 \h </w:instrText>
      </w:r>
      <w:r w:rsidR="00E43ADF" w:rsidRPr="008F6E71">
        <w:rPr>
          <w:lang w:val="en-US"/>
        </w:rPr>
      </w:r>
      <w:r w:rsidR="00E43ADF" w:rsidRPr="008F6E71">
        <w:rPr>
          <w:lang w:val="en-US"/>
        </w:rPr>
        <w:fldChar w:fldCharType="separate"/>
      </w:r>
      <w:r w:rsidR="0090786B" w:rsidRPr="008F6E71">
        <w:t xml:space="preserve">Table </w:t>
      </w:r>
      <w:r w:rsidR="0090786B">
        <w:rPr>
          <w:noProof/>
        </w:rPr>
        <w:t>52</w:t>
      </w:r>
      <w:r w:rsidR="00E43ADF" w:rsidRPr="008F6E71">
        <w:rPr>
          <w:lang w:val="en-US"/>
        </w:rPr>
        <w:fldChar w:fldCharType="end"/>
      </w:r>
      <w:r w:rsidR="00E43ADF"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17AD7956" w14:textId="77777777" w:rsidR="0032138C" w:rsidRPr="008F6E71" w:rsidRDefault="0032138C" w:rsidP="0032138C">
      <w:pPr>
        <w:pStyle w:val="ListNotes"/>
        <w:rPr>
          <w:lang w:val="en-US"/>
        </w:rPr>
      </w:pPr>
      <w:r w:rsidRPr="008F6E71">
        <w:rPr>
          <w:lang w:val="en-US"/>
        </w:rPr>
        <w:t>No holdover time guidelines exist for this condition below -10 °C (14 °F).</w:t>
      </w:r>
    </w:p>
    <w:p w14:paraId="7514A2F1" w14:textId="77777777" w:rsidR="0032138C" w:rsidRPr="008F6E71" w:rsidRDefault="0032138C" w:rsidP="00114231">
      <w:pPr>
        <w:pStyle w:val="Heading4"/>
      </w:pPr>
      <w:r w:rsidRPr="008F6E71">
        <w:t>CAUTIONS</w:t>
      </w:r>
    </w:p>
    <w:p w14:paraId="5A5AC088" w14:textId="3A24A140"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90786B">
        <w:rPr>
          <w:noProof/>
        </w:rPr>
        <w:t>32</w:t>
      </w:r>
      <w:r>
        <w:fldChar w:fldCharType="end"/>
      </w:r>
      <w:r w:rsidRPr="001A5F58">
        <w:t>.</w:t>
      </w:r>
    </w:p>
    <w:p w14:paraId="1416344F" w14:textId="408F926F" w:rsidR="0032138C" w:rsidRPr="008F6E71" w:rsidRDefault="0032138C" w:rsidP="002375A4">
      <w:pPr>
        <w:pStyle w:val="ListCautions"/>
        <w:rPr>
          <w:rFonts w:ascii="Arial Bold" w:hAnsi="Arial Bold"/>
        </w:rPr>
      </w:pPr>
      <w:r w:rsidRPr="008F6E71">
        <w:br w:type="page"/>
      </w:r>
    </w:p>
    <w:p w14:paraId="72FF3B8D" w14:textId="443B7723" w:rsidR="0032138C" w:rsidRPr="008F6E71" w:rsidRDefault="0032138C" w:rsidP="00F26337">
      <w:pPr>
        <w:pStyle w:val="Heading3"/>
      </w:pPr>
      <w:bookmarkStart w:id="142" w:name="_Toc109205896"/>
      <w:r w:rsidRPr="008F6E71">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90786B">
        <w:rPr>
          <w:noProof/>
        </w:rPr>
        <w:t>27</w:t>
      </w:r>
      <w:r w:rsidRPr="008F6E71">
        <w:rPr>
          <w:noProof/>
        </w:rPr>
        <w:fldChar w:fldCharType="end"/>
      </w:r>
      <w:r w:rsidRPr="008F6E71">
        <w:t>: Type IV Holdover Times for AVIAFLUID AVIAFlight EG</w:t>
      </w:r>
      <w:bookmarkEnd w:id="142"/>
    </w:p>
    <w:tbl>
      <w:tblPr>
        <w:tblW w:w="13536" w:type="dxa"/>
        <w:tblLayout w:type="fixed"/>
        <w:tblCellMar>
          <w:left w:w="0" w:type="dxa"/>
          <w:right w:w="0" w:type="dxa"/>
        </w:tblCellMar>
        <w:tblLook w:val="04A0" w:firstRow="1" w:lastRow="0" w:firstColumn="1" w:lastColumn="0" w:noHBand="0" w:noVBand="1"/>
        <w:tblCaption w:val="Type IV Holdover Times for AllClear Clearwing EG"/>
        <w:tblDescription w:val="Table showing Type IV Holdover Times for AllClear Clearwing EG"/>
      </w:tblPr>
      <w:tblGrid>
        <w:gridCol w:w="1926"/>
        <w:gridCol w:w="1538"/>
        <w:gridCol w:w="1316"/>
        <w:gridCol w:w="1317"/>
        <w:gridCol w:w="1317"/>
        <w:gridCol w:w="1317"/>
        <w:gridCol w:w="1317"/>
        <w:gridCol w:w="1317"/>
        <w:gridCol w:w="1317"/>
        <w:gridCol w:w="854"/>
      </w:tblGrid>
      <w:tr w:rsidR="00012865" w:rsidRPr="008F6E71" w14:paraId="0D7017DE"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449C78AC" w14:textId="4C52AC9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41CE406A" w14:textId="67A0BAA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208A0BDC" w14:textId="4832931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AF5B93B" w14:textId="00BDC2DC"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FD0031E" w14:textId="2D7D698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A148B50" w14:textId="3F464B9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13147D1" w14:textId="06CF3631"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A9CE8E6" w14:textId="7B7B016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FC6CC" w14:textId="565EAC7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3C9A7B11" w14:textId="090C74E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9C2C8C" w:rsidRPr="008F6E71" w14:paraId="45311B64" w14:textId="77777777" w:rsidTr="00A4086A">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050473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42C8B8DC"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2968AC63" w14:textId="34C2A26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1:30 - 3:05</w:t>
            </w:r>
          </w:p>
        </w:tc>
        <w:tc>
          <w:tcPr>
            <w:tcW w:w="1317" w:type="dxa"/>
            <w:tcBorders>
              <w:top w:val="nil"/>
              <w:left w:val="nil"/>
              <w:bottom w:val="single" w:sz="4" w:space="0" w:color="auto"/>
              <w:right w:val="single" w:sz="4" w:space="0" w:color="auto"/>
            </w:tcBorders>
            <w:shd w:val="clear" w:color="000000" w:fill="00FF00"/>
            <w:vAlign w:val="center"/>
          </w:tcPr>
          <w:p w14:paraId="2FAA0AFD" w14:textId="29DE150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1:55 - 2:20</w:t>
            </w:r>
          </w:p>
        </w:tc>
        <w:tc>
          <w:tcPr>
            <w:tcW w:w="1317" w:type="dxa"/>
            <w:tcBorders>
              <w:top w:val="nil"/>
              <w:left w:val="nil"/>
              <w:bottom w:val="single" w:sz="4" w:space="0" w:color="auto"/>
              <w:right w:val="single" w:sz="4" w:space="0" w:color="auto"/>
            </w:tcBorders>
            <w:shd w:val="clear" w:color="000000" w:fill="FFFF00"/>
            <w:vAlign w:val="center"/>
          </w:tcPr>
          <w:p w14:paraId="29744827" w14:textId="47DA6B5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1:10 - 1:55</w:t>
            </w:r>
          </w:p>
        </w:tc>
        <w:tc>
          <w:tcPr>
            <w:tcW w:w="1317" w:type="dxa"/>
            <w:tcBorders>
              <w:top w:val="nil"/>
              <w:left w:val="nil"/>
              <w:bottom w:val="single" w:sz="4" w:space="0" w:color="auto"/>
              <w:right w:val="single" w:sz="4" w:space="0" w:color="auto"/>
            </w:tcBorders>
            <w:shd w:val="clear" w:color="000000" w:fill="FFC000"/>
            <w:vAlign w:val="center"/>
          </w:tcPr>
          <w:p w14:paraId="6D00DB81" w14:textId="2153C2D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0:40 - 1:10</w:t>
            </w:r>
          </w:p>
        </w:tc>
        <w:tc>
          <w:tcPr>
            <w:tcW w:w="1317" w:type="dxa"/>
            <w:tcBorders>
              <w:top w:val="nil"/>
              <w:left w:val="nil"/>
              <w:bottom w:val="single" w:sz="4" w:space="0" w:color="auto"/>
              <w:right w:val="single" w:sz="4" w:space="0" w:color="auto"/>
            </w:tcBorders>
            <w:shd w:val="clear" w:color="000000" w:fill="FFFFFF"/>
            <w:vAlign w:val="center"/>
          </w:tcPr>
          <w:p w14:paraId="54F1CDD0" w14:textId="1888827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1:05 - 2:00</w:t>
            </w:r>
          </w:p>
        </w:tc>
        <w:tc>
          <w:tcPr>
            <w:tcW w:w="1317" w:type="dxa"/>
            <w:tcBorders>
              <w:top w:val="nil"/>
              <w:left w:val="nil"/>
              <w:bottom w:val="single" w:sz="4" w:space="0" w:color="auto"/>
              <w:right w:val="single" w:sz="4" w:space="0" w:color="auto"/>
            </w:tcBorders>
            <w:shd w:val="clear" w:color="000000" w:fill="FFFFFF"/>
            <w:vAlign w:val="center"/>
          </w:tcPr>
          <w:p w14:paraId="5B717868" w14:textId="4802CFC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0:30 - 0:50</w:t>
            </w:r>
          </w:p>
        </w:tc>
        <w:tc>
          <w:tcPr>
            <w:tcW w:w="1317" w:type="dxa"/>
            <w:tcBorders>
              <w:top w:val="nil"/>
              <w:left w:val="nil"/>
              <w:bottom w:val="single" w:sz="4" w:space="0" w:color="auto"/>
              <w:right w:val="single" w:sz="4" w:space="0" w:color="auto"/>
            </w:tcBorders>
            <w:shd w:val="clear" w:color="000000" w:fill="FFFFFF"/>
            <w:vAlign w:val="center"/>
          </w:tcPr>
          <w:p w14:paraId="2B251170" w14:textId="61F2D82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0:10 - 2:00</w:t>
            </w:r>
          </w:p>
        </w:tc>
        <w:tc>
          <w:tcPr>
            <w:tcW w:w="854" w:type="dxa"/>
            <w:tcBorders>
              <w:top w:val="single" w:sz="4" w:space="0" w:color="auto"/>
              <w:left w:val="nil"/>
              <w:bottom w:val="nil"/>
              <w:right w:val="single" w:sz="4" w:space="0" w:color="auto"/>
            </w:tcBorders>
            <w:shd w:val="clear" w:color="auto" w:fill="FF5E5E"/>
            <w:vAlign w:val="center"/>
            <w:hideMark/>
          </w:tcPr>
          <w:p w14:paraId="481ABF7E"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0B291555" w14:textId="77777777" w:rsidTr="00F03EFE">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07F4A446"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F4EB5D8"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19A303F3" w14:textId="25677A3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1DDB4B02" w14:textId="0DC8795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00D95B61" w14:textId="5EE3743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2D934EF0" w14:textId="56ED4C1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07481799" w14:textId="2EE9BB0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73BDEF5B" w14:textId="57B86B5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894630A" w14:textId="3C5B1B7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4FA86B4C"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7ECFD792" w14:textId="77777777" w:rsidTr="00F03EFE">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22425BC"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FC87E8D"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tcPr>
          <w:p w14:paraId="49ABDE95" w14:textId="688E36A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6186E19A" w14:textId="32D4568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0E89CB3B" w14:textId="17083E0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57465AB1" w14:textId="32415DB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41122459" w14:textId="58FB794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70094152" w14:textId="4268258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2E1BE292"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C2C8C" w:rsidRPr="008F6E71" w14:paraId="1ACF8DE3"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8E08C2"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11F2B2C0"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26C0330A" w14:textId="10B57CB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1:20 - 3:00</w:t>
            </w:r>
          </w:p>
        </w:tc>
        <w:tc>
          <w:tcPr>
            <w:tcW w:w="1317" w:type="dxa"/>
            <w:tcBorders>
              <w:top w:val="nil"/>
              <w:left w:val="nil"/>
              <w:bottom w:val="single" w:sz="4" w:space="0" w:color="auto"/>
              <w:right w:val="single" w:sz="4" w:space="0" w:color="auto"/>
            </w:tcBorders>
            <w:shd w:val="clear" w:color="000000" w:fill="00FF00"/>
            <w:vAlign w:val="center"/>
          </w:tcPr>
          <w:p w14:paraId="3672BE75" w14:textId="1D7E51A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1:45 - 2:05</w:t>
            </w:r>
          </w:p>
        </w:tc>
        <w:tc>
          <w:tcPr>
            <w:tcW w:w="1317" w:type="dxa"/>
            <w:tcBorders>
              <w:top w:val="nil"/>
              <w:left w:val="nil"/>
              <w:bottom w:val="single" w:sz="4" w:space="0" w:color="auto"/>
              <w:right w:val="single" w:sz="4" w:space="0" w:color="auto"/>
            </w:tcBorders>
            <w:shd w:val="clear" w:color="000000" w:fill="FFFF00"/>
            <w:vAlign w:val="center"/>
          </w:tcPr>
          <w:p w14:paraId="6B014E57" w14:textId="120F06A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1:00 - 1:45</w:t>
            </w:r>
          </w:p>
        </w:tc>
        <w:tc>
          <w:tcPr>
            <w:tcW w:w="1317" w:type="dxa"/>
            <w:tcBorders>
              <w:top w:val="nil"/>
              <w:left w:val="nil"/>
              <w:bottom w:val="single" w:sz="4" w:space="0" w:color="auto"/>
              <w:right w:val="single" w:sz="4" w:space="0" w:color="auto"/>
            </w:tcBorders>
            <w:shd w:val="clear" w:color="000000" w:fill="FFC000"/>
            <w:vAlign w:val="center"/>
          </w:tcPr>
          <w:p w14:paraId="2C275685" w14:textId="657E003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0:35 - 1:00</w:t>
            </w:r>
          </w:p>
        </w:tc>
        <w:tc>
          <w:tcPr>
            <w:tcW w:w="1317" w:type="dxa"/>
            <w:tcBorders>
              <w:top w:val="nil"/>
              <w:left w:val="nil"/>
              <w:bottom w:val="single" w:sz="4" w:space="0" w:color="auto"/>
              <w:right w:val="single" w:sz="4" w:space="0" w:color="auto"/>
            </w:tcBorders>
            <w:shd w:val="clear" w:color="000000" w:fill="FFFFFF"/>
            <w:vAlign w:val="center"/>
          </w:tcPr>
          <w:p w14:paraId="7C2EE9FB" w14:textId="3074A79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0:55 - 1:30</w:t>
            </w:r>
          </w:p>
        </w:tc>
        <w:tc>
          <w:tcPr>
            <w:tcW w:w="1317" w:type="dxa"/>
            <w:tcBorders>
              <w:top w:val="nil"/>
              <w:left w:val="nil"/>
              <w:bottom w:val="single" w:sz="4" w:space="0" w:color="auto"/>
              <w:right w:val="single" w:sz="4" w:space="0" w:color="auto"/>
            </w:tcBorders>
            <w:shd w:val="clear" w:color="000000" w:fill="FFFFFF"/>
            <w:vAlign w:val="center"/>
          </w:tcPr>
          <w:p w14:paraId="2ED32ED5" w14:textId="064E869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0:35 - 0:50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6B8638A" w14:textId="77777777" w:rsidR="009C2C8C" w:rsidRPr="008F6E71" w:rsidRDefault="009C2C8C" w:rsidP="009C2C8C">
            <w:pPr>
              <w:jc w:val="left"/>
              <w:rPr>
                <w:rFonts w:eastAsia="Times New Roman" w:cs="Arial"/>
                <w:color w:val="000000"/>
                <w:sz w:val="18"/>
                <w:szCs w:val="18"/>
                <w:lang w:val="en-US"/>
              </w:rPr>
            </w:pPr>
          </w:p>
        </w:tc>
      </w:tr>
      <w:tr w:rsidR="009C2C8C" w:rsidRPr="008F6E71" w14:paraId="7EC99BD6" w14:textId="77777777" w:rsidTr="00F03EFE">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782EE8B"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506235C"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37876A99" w14:textId="2DDC156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611131D1" w14:textId="6F2CEF5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6BB10EA4" w14:textId="29E608C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028BA31E" w14:textId="78EAF0E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41FD5AFD" w14:textId="0D8DA81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2F987262" w14:textId="0E77644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668D540" w14:textId="77777777" w:rsidR="009C2C8C" w:rsidRPr="008F6E71" w:rsidRDefault="009C2C8C" w:rsidP="009C2C8C">
            <w:pPr>
              <w:jc w:val="left"/>
              <w:rPr>
                <w:rFonts w:eastAsia="Times New Roman" w:cs="Arial"/>
                <w:color w:val="000000"/>
                <w:sz w:val="18"/>
                <w:szCs w:val="18"/>
                <w:lang w:val="en-US"/>
              </w:rPr>
            </w:pPr>
          </w:p>
        </w:tc>
      </w:tr>
      <w:tr w:rsidR="009C2C8C" w:rsidRPr="008F6E71" w14:paraId="4E8D3233"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76C6BA9"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356B033E"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5683AFC" w14:textId="682A07B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1:20 - 3:00</w:t>
            </w:r>
          </w:p>
        </w:tc>
        <w:tc>
          <w:tcPr>
            <w:tcW w:w="1317" w:type="dxa"/>
            <w:tcBorders>
              <w:top w:val="nil"/>
              <w:left w:val="nil"/>
              <w:bottom w:val="single" w:sz="4" w:space="0" w:color="auto"/>
              <w:right w:val="single" w:sz="4" w:space="0" w:color="auto"/>
            </w:tcBorders>
            <w:shd w:val="clear" w:color="000000" w:fill="00FF00"/>
            <w:vAlign w:val="center"/>
          </w:tcPr>
          <w:p w14:paraId="6AABD11A" w14:textId="2F760FB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1:35 - 1:55</w:t>
            </w:r>
          </w:p>
        </w:tc>
        <w:tc>
          <w:tcPr>
            <w:tcW w:w="1317" w:type="dxa"/>
            <w:tcBorders>
              <w:top w:val="nil"/>
              <w:left w:val="nil"/>
              <w:bottom w:val="single" w:sz="4" w:space="0" w:color="auto"/>
              <w:right w:val="single" w:sz="4" w:space="0" w:color="auto"/>
            </w:tcBorders>
            <w:shd w:val="clear" w:color="000000" w:fill="FFFF00"/>
            <w:vAlign w:val="center"/>
          </w:tcPr>
          <w:p w14:paraId="5C81C070" w14:textId="5F4556A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0:55 - 1:35</w:t>
            </w:r>
          </w:p>
        </w:tc>
        <w:tc>
          <w:tcPr>
            <w:tcW w:w="1317" w:type="dxa"/>
            <w:tcBorders>
              <w:top w:val="nil"/>
              <w:left w:val="nil"/>
              <w:bottom w:val="single" w:sz="4" w:space="0" w:color="auto"/>
              <w:right w:val="single" w:sz="4" w:space="0" w:color="auto"/>
            </w:tcBorders>
            <w:shd w:val="clear" w:color="000000" w:fill="FFC000"/>
            <w:vAlign w:val="center"/>
          </w:tcPr>
          <w:p w14:paraId="78C07B66" w14:textId="02199AC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FFFFFF"/>
            <w:vAlign w:val="center"/>
          </w:tcPr>
          <w:p w14:paraId="0B4AFBC8" w14:textId="3DEDA9E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0:55 - 1:30</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56A9E7B8" w14:textId="619C7AB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0:35 - 0:50</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F2B634C" w14:textId="77777777" w:rsidR="009C2C8C" w:rsidRPr="008F6E71" w:rsidRDefault="009C2C8C" w:rsidP="009C2C8C">
            <w:pPr>
              <w:jc w:val="left"/>
              <w:rPr>
                <w:rFonts w:eastAsia="Times New Roman" w:cs="Arial"/>
                <w:color w:val="000000"/>
                <w:sz w:val="18"/>
                <w:szCs w:val="18"/>
                <w:lang w:val="en-US"/>
              </w:rPr>
            </w:pPr>
          </w:p>
        </w:tc>
      </w:tr>
      <w:tr w:rsidR="009C2C8C" w:rsidRPr="008F6E71" w14:paraId="2700CBBB" w14:textId="77777777" w:rsidTr="00F03EFE">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9CBB555"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6F83973"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6BC0B3C3" w14:textId="2B53D64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5ABD2883" w14:textId="4A4F4F2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25C8205A" w14:textId="5F9CB6A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098DF2B7" w14:textId="1A19027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25A51E0A" w14:textId="14DF80D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4A7E2B04" w14:textId="5D5DDE6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54519EF" w14:textId="77777777" w:rsidR="009C2C8C" w:rsidRPr="008F6E71" w:rsidRDefault="009C2C8C" w:rsidP="009C2C8C">
            <w:pPr>
              <w:jc w:val="left"/>
              <w:rPr>
                <w:rFonts w:eastAsia="Times New Roman" w:cs="Arial"/>
                <w:color w:val="000000"/>
                <w:sz w:val="18"/>
                <w:szCs w:val="18"/>
                <w:lang w:val="en-US"/>
              </w:rPr>
            </w:pPr>
          </w:p>
        </w:tc>
      </w:tr>
      <w:tr w:rsidR="009C2C8C" w:rsidRPr="008F6E71" w14:paraId="6ADF4701"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494799B"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2F0A23C0"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30A3A91" w14:textId="4C7F324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0:35 - 1:45</w:t>
            </w:r>
          </w:p>
        </w:tc>
        <w:tc>
          <w:tcPr>
            <w:tcW w:w="1317" w:type="dxa"/>
            <w:tcBorders>
              <w:top w:val="nil"/>
              <w:left w:val="nil"/>
              <w:bottom w:val="single" w:sz="4" w:space="0" w:color="auto"/>
              <w:right w:val="single" w:sz="4" w:space="0" w:color="auto"/>
            </w:tcBorders>
            <w:shd w:val="clear" w:color="000000" w:fill="00FF00"/>
            <w:vAlign w:val="center"/>
          </w:tcPr>
          <w:p w14:paraId="2A75A0E6" w14:textId="46B841A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1:40 - 2:00</w:t>
            </w:r>
          </w:p>
        </w:tc>
        <w:tc>
          <w:tcPr>
            <w:tcW w:w="1317" w:type="dxa"/>
            <w:tcBorders>
              <w:top w:val="nil"/>
              <w:left w:val="nil"/>
              <w:bottom w:val="single" w:sz="4" w:space="0" w:color="auto"/>
              <w:right w:val="single" w:sz="4" w:space="0" w:color="auto"/>
            </w:tcBorders>
            <w:shd w:val="clear" w:color="000000" w:fill="FFFF00"/>
            <w:vAlign w:val="center"/>
          </w:tcPr>
          <w:p w14:paraId="7DAA5152" w14:textId="25BB938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0:50 - 1:40</w:t>
            </w:r>
          </w:p>
        </w:tc>
        <w:tc>
          <w:tcPr>
            <w:tcW w:w="1317" w:type="dxa"/>
            <w:tcBorders>
              <w:top w:val="nil"/>
              <w:left w:val="nil"/>
              <w:bottom w:val="single" w:sz="4" w:space="0" w:color="auto"/>
              <w:right w:val="single" w:sz="4" w:space="0" w:color="auto"/>
            </w:tcBorders>
            <w:shd w:val="clear" w:color="000000" w:fill="FFC000"/>
            <w:vAlign w:val="center"/>
          </w:tcPr>
          <w:p w14:paraId="09FEB8B8" w14:textId="2817CFE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0:25 - 0:50</w:t>
            </w:r>
          </w:p>
        </w:tc>
        <w:tc>
          <w:tcPr>
            <w:tcW w:w="2634" w:type="dxa"/>
            <w:gridSpan w:val="2"/>
            <w:tcBorders>
              <w:top w:val="single" w:sz="4" w:space="0" w:color="auto"/>
              <w:left w:val="nil"/>
              <w:bottom w:val="nil"/>
              <w:right w:val="nil"/>
            </w:tcBorders>
            <w:shd w:val="clear" w:color="auto" w:fill="FF5E5E"/>
            <w:vAlign w:val="center"/>
            <w:hideMark/>
          </w:tcPr>
          <w:p w14:paraId="0C011D20"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1C70388" w14:textId="77777777" w:rsidR="009C2C8C" w:rsidRPr="008F6E71" w:rsidRDefault="009C2C8C" w:rsidP="009C2C8C">
            <w:pPr>
              <w:jc w:val="left"/>
              <w:rPr>
                <w:rFonts w:eastAsia="Times New Roman" w:cs="Arial"/>
                <w:color w:val="000000"/>
                <w:sz w:val="18"/>
                <w:szCs w:val="18"/>
                <w:lang w:val="en-US"/>
              </w:rPr>
            </w:pPr>
          </w:p>
        </w:tc>
      </w:tr>
      <w:tr w:rsidR="009C2C8C" w:rsidRPr="008F6E71" w14:paraId="139FACC2"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12B3DFF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19A397BE"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401106B" w14:textId="348EADC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0:35 - 1:45</w:t>
            </w:r>
          </w:p>
        </w:tc>
        <w:tc>
          <w:tcPr>
            <w:tcW w:w="1317" w:type="dxa"/>
            <w:tcBorders>
              <w:top w:val="nil"/>
              <w:left w:val="nil"/>
              <w:bottom w:val="single" w:sz="4" w:space="0" w:color="auto"/>
              <w:right w:val="single" w:sz="4" w:space="0" w:color="auto"/>
            </w:tcBorders>
            <w:shd w:val="clear" w:color="000000" w:fill="00FF00"/>
            <w:vAlign w:val="center"/>
          </w:tcPr>
          <w:p w14:paraId="27DF9BC9" w14:textId="60AE5AC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1:20 - 1:35</w:t>
            </w:r>
          </w:p>
        </w:tc>
        <w:tc>
          <w:tcPr>
            <w:tcW w:w="1317" w:type="dxa"/>
            <w:tcBorders>
              <w:top w:val="nil"/>
              <w:left w:val="nil"/>
              <w:bottom w:val="single" w:sz="4" w:space="0" w:color="auto"/>
              <w:right w:val="single" w:sz="4" w:space="0" w:color="auto"/>
            </w:tcBorders>
            <w:shd w:val="clear" w:color="000000" w:fill="FFFF00"/>
            <w:vAlign w:val="center"/>
          </w:tcPr>
          <w:p w14:paraId="4868295D" w14:textId="1BDC6A5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FFC000"/>
            <w:vAlign w:val="center"/>
          </w:tcPr>
          <w:p w14:paraId="5F07A93A" w14:textId="71E774D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0:20 - 0:40</w:t>
            </w:r>
          </w:p>
        </w:tc>
        <w:tc>
          <w:tcPr>
            <w:tcW w:w="1317" w:type="dxa"/>
            <w:tcBorders>
              <w:top w:val="nil"/>
              <w:left w:val="nil"/>
              <w:bottom w:val="nil"/>
              <w:right w:val="nil"/>
            </w:tcBorders>
            <w:shd w:val="clear" w:color="auto" w:fill="FF5E5E"/>
            <w:vAlign w:val="center"/>
            <w:hideMark/>
          </w:tcPr>
          <w:p w14:paraId="43F40B1C"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045B0060"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322A1621" w14:textId="77777777" w:rsidR="009C2C8C" w:rsidRPr="008F6E71" w:rsidRDefault="009C2C8C" w:rsidP="009C2C8C">
            <w:pPr>
              <w:jc w:val="left"/>
              <w:rPr>
                <w:rFonts w:eastAsia="Times New Roman" w:cs="Arial"/>
                <w:color w:val="000000"/>
                <w:sz w:val="18"/>
                <w:szCs w:val="18"/>
                <w:lang w:val="en-US"/>
              </w:rPr>
            </w:pPr>
          </w:p>
        </w:tc>
      </w:tr>
      <w:tr w:rsidR="009C2C8C" w:rsidRPr="008F6E71" w14:paraId="040898E4" w14:textId="77777777" w:rsidTr="00A4086A">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6FB34DDD" w14:textId="75BB9FE0"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-25 to -</w:t>
            </w:r>
            <w:r w:rsidR="00EA3E56" w:rsidRPr="008F6E71">
              <w:rPr>
                <w:rFonts w:eastAsia="Times New Roman" w:cs="Arial"/>
                <w:color w:val="000000"/>
                <w:sz w:val="18"/>
                <w:szCs w:val="18"/>
                <w:lang w:val="en-US"/>
              </w:rPr>
              <w:t>31</w:t>
            </w:r>
            <w:r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-13 to -2</w:t>
            </w:r>
            <w:r w:rsidR="00EA3E56" w:rsidRPr="008F6E71">
              <w:rPr>
                <w:rFonts w:eastAsia="Times New Roman" w:cs="Arial"/>
                <w:color w:val="000000"/>
                <w:sz w:val="18"/>
                <w:szCs w:val="18"/>
                <w:lang w:val="en-US"/>
              </w:rPr>
              <w:t>4</w:t>
            </w:r>
            <w:r w:rsidRPr="008F6E71">
              <w:rPr>
                <w:rFonts w:eastAsia="Times New Roman" w:cs="Arial"/>
                <w:color w:val="000000"/>
                <w:sz w:val="18"/>
                <w:szCs w:val="18"/>
                <w:lang w:val="en-US"/>
              </w:rPr>
              <w:t xml:space="preserve"> °F)</w:t>
            </w:r>
          </w:p>
        </w:tc>
        <w:tc>
          <w:tcPr>
            <w:tcW w:w="1538" w:type="dxa"/>
            <w:tcBorders>
              <w:top w:val="nil"/>
              <w:left w:val="nil"/>
              <w:bottom w:val="single" w:sz="4" w:space="0" w:color="auto"/>
              <w:right w:val="single" w:sz="4" w:space="0" w:color="auto"/>
            </w:tcBorders>
            <w:shd w:val="clear" w:color="auto" w:fill="auto"/>
            <w:vAlign w:val="center"/>
            <w:hideMark/>
          </w:tcPr>
          <w:p w14:paraId="4CBF0AC0"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580C3E24" w14:textId="577A975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0:35 - 1:05</w:t>
            </w:r>
          </w:p>
        </w:tc>
        <w:tc>
          <w:tcPr>
            <w:tcW w:w="1317" w:type="dxa"/>
            <w:tcBorders>
              <w:top w:val="nil"/>
              <w:left w:val="nil"/>
              <w:bottom w:val="single" w:sz="4" w:space="0" w:color="auto"/>
              <w:right w:val="single" w:sz="4" w:space="0" w:color="auto"/>
            </w:tcBorders>
            <w:shd w:val="clear" w:color="000000" w:fill="00FF00"/>
            <w:vAlign w:val="center"/>
          </w:tcPr>
          <w:p w14:paraId="68B8D579" w14:textId="150D2E8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0:35 - 0:45</w:t>
            </w:r>
          </w:p>
        </w:tc>
        <w:tc>
          <w:tcPr>
            <w:tcW w:w="1317" w:type="dxa"/>
            <w:tcBorders>
              <w:top w:val="nil"/>
              <w:left w:val="nil"/>
              <w:bottom w:val="single" w:sz="4" w:space="0" w:color="auto"/>
              <w:right w:val="single" w:sz="4" w:space="0" w:color="auto"/>
            </w:tcBorders>
            <w:shd w:val="clear" w:color="000000" w:fill="FFFF00"/>
            <w:vAlign w:val="center"/>
          </w:tcPr>
          <w:p w14:paraId="15E28077" w14:textId="35BF2B9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0:20 - 0:35</w:t>
            </w:r>
          </w:p>
        </w:tc>
        <w:tc>
          <w:tcPr>
            <w:tcW w:w="1317" w:type="dxa"/>
            <w:tcBorders>
              <w:top w:val="nil"/>
              <w:left w:val="nil"/>
              <w:bottom w:val="single" w:sz="4" w:space="0" w:color="auto"/>
              <w:right w:val="single" w:sz="4" w:space="0" w:color="auto"/>
            </w:tcBorders>
            <w:shd w:val="clear" w:color="000000" w:fill="FFC000"/>
            <w:vAlign w:val="center"/>
          </w:tcPr>
          <w:p w14:paraId="2D671239" w14:textId="01F90AD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0:09 - 0:20</w:t>
            </w:r>
          </w:p>
        </w:tc>
        <w:tc>
          <w:tcPr>
            <w:tcW w:w="2634" w:type="dxa"/>
            <w:gridSpan w:val="2"/>
            <w:tcBorders>
              <w:top w:val="nil"/>
              <w:left w:val="nil"/>
              <w:bottom w:val="single" w:sz="4" w:space="0" w:color="auto"/>
              <w:right w:val="nil"/>
            </w:tcBorders>
            <w:shd w:val="clear" w:color="auto" w:fill="FF5E5E"/>
            <w:vAlign w:val="center"/>
            <w:hideMark/>
          </w:tcPr>
          <w:p w14:paraId="6632E900"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A218C1A" w14:textId="77777777" w:rsidR="009C2C8C" w:rsidRPr="008F6E71" w:rsidRDefault="009C2C8C" w:rsidP="009C2C8C">
            <w:pPr>
              <w:jc w:val="left"/>
              <w:rPr>
                <w:rFonts w:eastAsia="Times New Roman" w:cs="Arial"/>
                <w:color w:val="000000"/>
                <w:sz w:val="18"/>
                <w:szCs w:val="18"/>
                <w:lang w:val="en-US"/>
              </w:rPr>
            </w:pPr>
          </w:p>
        </w:tc>
      </w:tr>
    </w:tbl>
    <w:p w14:paraId="58DE1554" w14:textId="77777777" w:rsidR="0032138C" w:rsidRPr="008F6E71" w:rsidRDefault="0032138C" w:rsidP="00114231">
      <w:pPr>
        <w:pStyle w:val="Heading4"/>
      </w:pPr>
      <w:r w:rsidRPr="008F6E71">
        <w:t>NOTES</w:t>
      </w:r>
    </w:p>
    <w:p w14:paraId="5AE521B0" w14:textId="77777777" w:rsidR="0032138C" w:rsidRPr="008F6E71" w:rsidRDefault="0032138C" w:rsidP="00086CF4">
      <w:pPr>
        <w:pStyle w:val="ListNotes"/>
        <w:numPr>
          <w:ilvl w:val="0"/>
          <w:numId w:val="124"/>
        </w:numPr>
        <w:rPr>
          <w:lang w:val="en-US"/>
        </w:rPr>
      </w:pPr>
      <w:r w:rsidRPr="008F6E71">
        <w:rPr>
          <w:lang w:val="en-US"/>
        </w:rPr>
        <w:t>Ensure that the lowest operational use temperature (LOUT) is respected. Consider use of Type I fluid when Type IV fluid cannot be used.</w:t>
      </w:r>
    </w:p>
    <w:p w14:paraId="33AF0565"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446DC019" w14:textId="77777777" w:rsidR="00C36461" w:rsidRPr="007A5FC6" w:rsidRDefault="00C36461" w:rsidP="00C36461">
      <w:pPr>
        <w:pStyle w:val="ListNotes"/>
      </w:pPr>
      <w:r>
        <w:t>Use freezing fog holdover times in conditions of ice crystals mixed with freezing fog or mist.</w:t>
      </w:r>
    </w:p>
    <w:p w14:paraId="234A458A" w14:textId="03F9A906" w:rsidR="0032138C" w:rsidRPr="008F6E71" w:rsidRDefault="0032138C" w:rsidP="0032138C">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90786B" w:rsidRPr="008F6E71">
        <w:t xml:space="preserve">Table </w:t>
      </w:r>
      <w:r w:rsidR="0090786B">
        <w:rPr>
          <w:noProof/>
        </w:rPr>
        <w:t>53</w:t>
      </w:r>
      <w:r w:rsidR="0001012F">
        <w:rPr>
          <w:lang w:val="en-US"/>
        </w:rPr>
        <w:fldChar w:fldCharType="end"/>
      </w:r>
      <w:r w:rsidRPr="008F6E71">
        <w:rPr>
          <w:lang w:val="en-US"/>
        </w:rPr>
        <w:t>) is required.</w:t>
      </w:r>
    </w:p>
    <w:p w14:paraId="735A887C" w14:textId="77777777" w:rsidR="0032138C" w:rsidRPr="008F6E71" w:rsidRDefault="0032138C" w:rsidP="0032138C">
      <w:pPr>
        <w:pStyle w:val="ListNotes"/>
        <w:rPr>
          <w:lang w:val="en-US"/>
        </w:rPr>
      </w:pPr>
      <w:r w:rsidRPr="008F6E71">
        <w:rPr>
          <w:lang w:val="en-US"/>
        </w:rPr>
        <w:t>Use light freezing rain holdover times in conditions of very light or light snow mixed with light rain or drizzle.</w:t>
      </w:r>
    </w:p>
    <w:p w14:paraId="1798BB5A" w14:textId="77777777" w:rsidR="007B054C" w:rsidRPr="00944A6E" w:rsidRDefault="007B054C" w:rsidP="007B054C">
      <w:pPr>
        <w:pStyle w:val="ListNotes"/>
      </w:pPr>
      <w:r>
        <w:t>Use snow holdover times in conditions of very light, light, or moderate snow mixed with ice crystals.</w:t>
      </w:r>
    </w:p>
    <w:p w14:paraId="7332F694" w14:textId="77777777" w:rsidR="0032138C" w:rsidRPr="008F6E71" w:rsidRDefault="0032138C" w:rsidP="0032138C">
      <w:pPr>
        <w:pStyle w:val="ListNotes"/>
        <w:rPr>
          <w:lang w:val="en-US"/>
        </w:rPr>
      </w:pPr>
      <w:r w:rsidRPr="008F6E71">
        <w:rPr>
          <w:lang w:val="en-US"/>
        </w:rPr>
        <w:t>Includes light, moderate and heavy freezing drizzle. Use light freezing rain holdover times if positive identification of freezing drizzle is not possible.</w:t>
      </w:r>
    </w:p>
    <w:p w14:paraId="052A7D96" w14:textId="77777777" w:rsidR="0032138C" w:rsidRPr="008F6E71" w:rsidRDefault="0032138C" w:rsidP="0032138C">
      <w:pPr>
        <w:pStyle w:val="ListNotes"/>
        <w:rPr>
          <w:lang w:val="en-US"/>
        </w:rPr>
      </w:pPr>
      <w:r w:rsidRPr="008F6E71">
        <w:rPr>
          <w:lang w:val="en-US"/>
        </w:rPr>
        <w:t>No holdover time guidelines exist for this condition for 0 °C (32 °F) and below.</w:t>
      </w:r>
    </w:p>
    <w:p w14:paraId="4A2093AC" w14:textId="790E68B5" w:rsidR="0032138C" w:rsidRPr="008F6E71" w:rsidRDefault="0032138C" w:rsidP="0032138C">
      <w:pPr>
        <w:pStyle w:val="ListNotes"/>
        <w:rPr>
          <w:lang w:val="en-US"/>
        </w:rPr>
      </w:pPr>
      <w:r w:rsidRPr="008F6E71">
        <w:rPr>
          <w:lang w:val="en-US"/>
        </w:rPr>
        <w:t>Heavy snow, ice pellets, moderate and heavy freezing rain, small hail and hail (</w:t>
      </w:r>
      <w:r w:rsidR="002F3530" w:rsidRPr="008F6E71">
        <w:rPr>
          <w:lang w:val="en-US"/>
        </w:rPr>
        <w:fldChar w:fldCharType="begin"/>
      </w:r>
      <w:r w:rsidR="002F3530" w:rsidRPr="008F6E71">
        <w:rPr>
          <w:lang w:val="en-US"/>
        </w:rPr>
        <w:instrText xml:space="preserve"> REF _Ref75336448 \h </w:instrText>
      </w:r>
      <w:r w:rsidR="002F3530" w:rsidRPr="008F6E71">
        <w:rPr>
          <w:lang w:val="en-US"/>
        </w:rPr>
      </w:r>
      <w:r w:rsidR="002F3530" w:rsidRPr="008F6E71">
        <w:rPr>
          <w:lang w:val="en-US"/>
        </w:rPr>
        <w:fldChar w:fldCharType="separate"/>
      </w:r>
      <w:r w:rsidR="0090786B" w:rsidRPr="008F6E71">
        <w:t xml:space="preserve">Table </w:t>
      </w:r>
      <w:r w:rsidR="0090786B">
        <w:rPr>
          <w:noProof/>
        </w:rPr>
        <w:t>51</w:t>
      </w:r>
      <w:r w:rsidR="002F3530" w:rsidRPr="008F6E71">
        <w:rPr>
          <w:lang w:val="en-US"/>
        </w:rPr>
        <w:fldChar w:fldCharType="end"/>
      </w:r>
      <w:r w:rsidR="002F3530" w:rsidRPr="008F6E71">
        <w:rPr>
          <w:lang w:val="en-US"/>
        </w:rPr>
        <w:t xml:space="preserve"> </w:t>
      </w:r>
      <w:r w:rsidRPr="008F6E71">
        <w:rPr>
          <w:lang w:val="en-US"/>
        </w:rPr>
        <w:t xml:space="preserve">provides allowance times for </w:t>
      </w:r>
      <w:r w:rsidR="002E739F" w:rsidRPr="008F6E71">
        <w:rPr>
          <w:lang w:val="en-US"/>
        </w:rPr>
        <w:t xml:space="preserve">Type IV </w:t>
      </w:r>
      <w:r w:rsidR="002F3530" w:rsidRPr="008F6E71">
        <w:rPr>
          <w:lang w:val="en-US"/>
        </w:rPr>
        <w:t>E</w:t>
      </w:r>
      <w:r w:rsidR="002E739F" w:rsidRPr="008F6E71">
        <w:rPr>
          <w:lang w:val="en-US"/>
        </w:rPr>
        <w:t xml:space="preserve">G fluids in </w:t>
      </w:r>
      <w:r w:rsidRPr="008F6E71">
        <w:rPr>
          <w:lang w:val="en-US"/>
        </w:rPr>
        <w:t>ice pellets and small hail).</w:t>
      </w:r>
    </w:p>
    <w:p w14:paraId="5ECDFF74" w14:textId="77777777" w:rsidR="0032138C" w:rsidRPr="008F6E71" w:rsidRDefault="0032138C" w:rsidP="0032138C">
      <w:pPr>
        <w:pStyle w:val="ListNotes"/>
        <w:rPr>
          <w:lang w:val="en-US"/>
        </w:rPr>
      </w:pPr>
      <w:r w:rsidRPr="008F6E71">
        <w:rPr>
          <w:lang w:val="en-US"/>
        </w:rPr>
        <w:t>No holdover time guidelines exist for this condition below -10 °C (14 °F).</w:t>
      </w:r>
    </w:p>
    <w:p w14:paraId="1FCDFA68" w14:textId="77777777" w:rsidR="0032138C" w:rsidRPr="008F6E71" w:rsidRDefault="0032138C" w:rsidP="00114231">
      <w:pPr>
        <w:pStyle w:val="Heading4"/>
      </w:pPr>
      <w:r w:rsidRPr="008F6E71">
        <w:t>CAUTIONS</w:t>
      </w:r>
    </w:p>
    <w:p w14:paraId="54FDB10B" w14:textId="30FE3BCA"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90786B">
        <w:rPr>
          <w:noProof/>
        </w:rPr>
        <w:t>32</w:t>
      </w:r>
      <w:r>
        <w:fldChar w:fldCharType="end"/>
      </w:r>
      <w:r w:rsidRPr="001A5F58">
        <w:t>.</w:t>
      </w:r>
    </w:p>
    <w:p w14:paraId="4AF23FAB" w14:textId="1B7BC3B3" w:rsidR="0032138C" w:rsidRPr="008F6E71" w:rsidRDefault="0032138C" w:rsidP="002375A4">
      <w:pPr>
        <w:pStyle w:val="ListCautions"/>
        <w:rPr>
          <w:rFonts w:ascii="Arial Bold" w:hAnsi="Arial Bold"/>
        </w:rPr>
      </w:pPr>
      <w:r w:rsidRPr="008F6E71">
        <w:br w:type="page"/>
      </w:r>
    </w:p>
    <w:p w14:paraId="4E88B170" w14:textId="1F3A8B79" w:rsidR="0032138C" w:rsidRPr="008F6E71" w:rsidRDefault="0032138C" w:rsidP="00F26337">
      <w:pPr>
        <w:pStyle w:val="Heading3"/>
      </w:pPr>
      <w:bookmarkStart w:id="143" w:name="_Toc109205897"/>
      <w:r w:rsidRPr="008F6E71">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90786B">
        <w:rPr>
          <w:noProof/>
        </w:rPr>
        <w:t>28</w:t>
      </w:r>
      <w:r w:rsidRPr="008F6E71">
        <w:rPr>
          <w:noProof/>
        </w:rPr>
        <w:fldChar w:fldCharType="end"/>
      </w:r>
      <w:r w:rsidRPr="008F6E71">
        <w:t>: Type IV Holdover Times for AVIAFLUID AVIAFlight PG</w:t>
      </w:r>
      <w:bookmarkEnd w:id="143"/>
    </w:p>
    <w:tbl>
      <w:tblPr>
        <w:tblW w:w="13536" w:type="dxa"/>
        <w:tblLayout w:type="fixed"/>
        <w:tblCellMar>
          <w:left w:w="0" w:type="dxa"/>
          <w:right w:w="0" w:type="dxa"/>
        </w:tblCellMar>
        <w:tblLook w:val="04A0" w:firstRow="1" w:lastRow="0" w:firstColumn="1" w:lastColumn="0" w:noHBand="0" w:noVBand="1"/>
        <w:tblCaption w:val="Type IV Holdover Times for AllClear Clearwing EG"/>
        <w:tblDescription w:val="Table showing Type IV Holdover Times for AllClear Clearwing EG"/>
      </w:tblPr>
      <w:tblGrid>
        <w:gridCol w:w="1926"/>
        <w:gridCol w:w="1538"/>
        <w:gridCol w:w="1316"/>
        <w:gridCol w:w="1317"/>
        <w:gridCol w:w="1317"/>
        <w:gridCol w:w="1317"/>
        <w:gridCol w:w="1317"/>
        <w:gridCol w:w="1317"/>
        <w:gridCol w:w="1317"/>
        <w:gridCol w:w="854"/>
      </w:tblGrid>
      <w:tr w:rsidR="00012865" w:rsidRPr="008F6E71" w14:paraId="2CB9379D"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6D0BFA50" w14:textId="5B5C0A09"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7F8ECD17" w14:textId="31A7C25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245ED947" w14:textId="0BD0B945"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5C23E40" w14:textId="4ED0D70D"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7DB05B3" w14:textId="1992C71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87685CF" w14:textId="2EECF1A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5F8319C" w14:textId="52FEAEBD"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D941E97" w14:textId="7DD72AE4"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6566E" w14:textId="0F826F2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3F0E900E" w14:textId="19EF645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9C2C8C" w:rsidRPr="008F6E71" w14:paraId="52266F91" w14:textId="77777777" w:rsidTr="00A4086A">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897434C"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3DFD9C77"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4568639C" w14:textId="4610D27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2:15 - 4:00</w:t>
            </w:r>
          </w:p>
        </w:tc>
        <w:tc>
          <w:tcPr>
            <w:tcW w:w="1317" w:type="dxa"/>
            <w:tcBorders>
              <w:top w:val="nil"/>
              <w:left w:val="nil"/>
              <w:bottom w:val="single" w:sz="4" w:space="0" w:color="auto"/>
              <w:right w:val="single" w:sz="4" w:space="0" w:color="auto"/>
            </w:tcBorders>
            <w:shd w:val="clear" w:color="000000" w:fill="00FF00"/>
            <w:vAlign w:val="center"/>
          </w:tcPr>
          <w:p w14:paraId="50C24478" w14:textId="44BE714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3:00 - 3:</w:t>
            </w:r>
            <w:r w:rsidR="00A54A95" w:rsidRPr="008F6E71">
              <w:rPr>
                <w:rFonts w:cs="Arial"/>
                <w:color w:val="000000"/>
                <w:sz w:val="18"/>
                <w:szCs w:val="18"/>
                <w:lang w:val="en-US"/>
              </w:rPr>
              <w:t>0</w:t>
            </w:r>
            <w:r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tcPr>
          <w:p w14:paraId="47C97F8B" w14:textId="764CB2E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1:40 - 3:00</w:t>
            </w:r>
          </w:p>
        </w:tc>
        <w:tc>
          <w:tcPr>
            <w:tcW w:w="1317" w:type="dxa"/>
            <w:tcBorders>
              <w:top w:val="nil"/>
              <w:left w:val="nil"/>
              <w:bottom w:val="single" w:sz="4" w:space="0" w:color="auto"/>
              <w:right w:val="single" w:sz="4" w:space="0" w:color="auto"/>
            </w:tcBorders>
            <w:shd w:val="clear" w:color="000000" w:fill="FFC000"/>
            <w:vAlign w:val="center"/>
          </w:tcPr>
          <w:p w14:paraId="182ECA12" w14:textId="7779408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0:55 - 1:40</w:t>
            </w:r>
          </w:p>
        </w:tc>
        <w:tc>
          <w:tcPr>
            <w:tcW w:w="1317" w:type="dxa"/>
            <w:tcBorders>
              <w:top w:val="nil"/>
              <w:left w:val="nil"/>
              <w:bottom w:val="single" w:sz="4" w:space="0" w:color="auto"/>
              <w:right w:val="single" w:sz="4" w:space="0" w:color="auto"/>
            </w:tcBorders>
            <w:shd w:val="clear" w:color="000000" w:fill="FFFFFF"/>
            <w:vAlign w:val="center"/>
          </w:tcPr>
          <w:p w14:paraId="560ACE75" w14:textId="23E6866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2:00 - 2:00</w:t>
            </w:r>
          </w:p>
        </w:tc>
        <w:tc>
          <w:tcPr>
            <w:tcW w:w="1317" w:type="dxa"/>
            <w:tcBorders>
              <w:top w:val="nil"/>
              <w:left w:val="nil"/>
              <w:bottom w:val="single" w:sz="4" w:space="0" w:color="auto"/>
              <w:right w:val="single" w:sz="4" w:space="0" w:color="auto"/>
            </w:tcBorders>
            <w:shd w:val="clear" w:color="000000" w:fill="FFFFFF"/>
            <w:vAlign w:val="center"/>
          </w:tcPr>
          <w:p w14:paraId="779F4800" w14:textId="5DBE4F7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1:10 - 1:55</w:t>
            </w:r>
          </w:p>
        </w:tc>
        <w:tc>
          <w:tcPr>
            <w:tcW w:w="1317" w:type="dxa"/>
            <w:tcBorders>
              <w:top w:val="nil"/>
              <w:left w:val="nil"/>
              <w:bottom w:val="single" w:sz="4" w:space="0" w:color="auto"/>
              <w:right w:val="single" w:sz="4" w:space="0" w:color="auto"/>
            </w:tcBorders>
            <w:shd w:val="clear" w:color="000000" w:fill="FFFFFF"/>
            <w:vAlign w:val="center"/>
          </w:tcPr>
          <w:p w14:paraId="349A1E9D" w14:textId="4EC5C5E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0:20 - 2:00</w:t>
            </w:r>
          </w:p>
        </w:tc>
        <w:tc>
          <w:tcPr>
            <w:tcW w:w="854" w:type="dxa"/>
            <w:tcBorders>
              <w:top w:val="single" w:sz="4" w:space="0" w:color="auto"/>
              <w:left w:val="nil"/>
              <w:bottom w:val="nil"/>
              <w:right w:val="single" w:sz="4" w:space="0" w:color="auto"/>
            </w:tcBorders>
            <w:shd w:val="clear" w:color="auto" w:fill="FF5E5E"/>
            <w:vAlign w:val="center"/>
            <w:hideMark/>
          </w:tcPr>
          <w:p w14:paraId="17953532"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04395B41" w14:textId="77777777" w:rsidTr="00F03EFE">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792F48E"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BBCAE1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2070C07E" w14:textId="01AC925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20956476" w14:textId="5478039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1E3BCFAC" w14:textId="1B2E200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779AB3ED" w14:textId="538FA68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04F57F04" w14:textId="68FC723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59166FED" w14:textId="37B6488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CD0CF22" w14:textId="1446226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01A724B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3898C9DD" w14:textId="77777777" w:rsidTr="00F03EFE">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76E7201"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31867D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tcPr>
          <w:p w14:paraId="6A5464A1" w14:textId="48F457C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42A55B97" w14:textId="60D8DCE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5CB7874C" w14:textId="7A9FD27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07CE477A" w14:textId="605B5C0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0F98D722" w14:textId="670829E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7581F596" w14:textId="3F3C166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15B76B37"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C2C8C" w:rsidRPr="008F6E71" w14:paraId="5F002498"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84F58E"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7FCD335B"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7E38240A" w14:textId="2BE5749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1:05 - 2:10</w:t>
            </w:r>
          </w:p>
        </w:tc>
        <w:tc>
          <w:tcPr>
            <w:tcW w:w="1317" w:type="dxa"/>
            <w:tcBorders>
              <w:top w:val="nil"/>
              <w:left w:val="nil"/>
              <w:bottom w:val="single" w:sz="4" w:space="0" w:color="auto"/>
              <w:right w:val="single" w:sz="4" w:space="0" w:color="auto"/>
            </w:tcBorders>
            <w:shd w:val="clear" w:color="000000" w:fill="00FF00"/>
            <w:vAlign w:val="center"/>
          </w:tcPr>
          <w:p w14:paraId="4ACB88BF" w14:textId="1CB6CA1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2:00 - 2:25</w:t>
            </w:r>
          </w:p>
        </w:tc>
        <w:tc>
          <w:tcPr>
            <w:tcW w:w="1317" w:type="dxa"/>
            <w:tcBorders>
              <w:top w:val="nil"/>
              <w:left w:val="nil"/>
              <w:bottom w:val="single" w:sz="4" w:space="0" w:color="auto"/>
              <w:right w:val="single" w:sz="4" w:space="0" w:color="auto"/>
            </w:tcBorders>
            <w:shd w:val="clear" w:color="000000" w:fill="FFFF00"/>
            <w:vAlign w:val="center"/>
          </w:tcPr>
          <w:p w14:paraId="7D49DDA0" w14:textId="2B73397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1:05 - 2:00</w:t>
            </w:r>
          </w:p>
        </w:tc>
        <w:tc>
          <w:tcPr>
            <w:tcW w:w="1317" w:type="dxa"/>
            <w:tcBorders>
              <w:top w:val="nil"/>
              <w:left w:val="nil"/>
              <w:bottom w:val="single" w:sz="4" w:space="0" w:color="auto"/>
              <w:right w:val="single" w:sz="4" w:space="0" w:color="auto"/>
            </w:tcBorders>
            <w:shd w:val="clear" w:color="000000" w:fill="FFC000"/>
            <w:vAlign w:val="center"/>
          </w:tcPr>
          <w:p w14:paraId="15C845F4" w14:textId="7E700F5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0:35 - 1:05</w:t>
            </w:r>
          </w:p>
        </w:tc>
        <w:tc>
          <w:tcPr>
            <w:tcW w:w="1317" w:type="dxa"/>
            <w:tcBorders>
              <w:top w:val="nil"/>
              <w:left w:val="nil"/>
              <w:bottom w:val="single" w:sz="4" w:space="0" w:color="auto"/>
              <w:right w:val="single" w:sz="4" w:space="0" w:color="auto"/>
            </w:tcBorders>
            <w:shd w:val="clear" w:color="000000" w:fill="FFFFFF"/>
            <w:vAlign w:val="center"/>
          </w:tcPr>
          <w:p w14:paraId="3F305AD0" w14:textId="7F34299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0:35 - 1:55</w:t>
            </w:r>
          </w:p>
        </w:tc>
        <w:tc>
          <w:tcPr>
            <w:tcW w:w="1317" w:type="dxa"/>
            <w:tcBorders>
              <w:top w:val="nil"/>
              <w:left w:val="nil"/>
              <w:bottom w:val="single" w:sz="4" w:space="0" w:color="auto"/>
              <w:right w:val="single" w:sz="4" w:space="0" w:color="auto"/>
            </w:tcBorders>
            <w:shd w:val="clear" w:color="000000" w:fill="FFFFFF"/>
            <w:vAlign w:val="center"/>
          </w:tcPr>
          <w:p w14:paraId="3D18A7BE" w14:textId="0F2C33D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0:45 - 1:05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5E7F71E" w14:textId="77777777" w:rsidR="009C2C8C" w:rsidRPr="008F6E71" w:rsidRDefault="009C2C8C" w:rsidP="009C2C8C">
            <w:pPr>
              <w:jc w:val="left"/>
              <w:rPr>
                <w:rFonts w:eastAsia="Times New Roman" w:cs="Arial"/>
                <w:color w:val="000000"/>
                <w:sz w:val="18"/>
                <w:szCs w:val="18"/>
                <w:lang w:val="en-US"/>
              </w:rPr>
            </w:pPr>
          </w:p>
        </w:tc>
      </w:tr>
      <w:tr w:rsidR="009C2C8C" w:rsidRPr="008F6E71" w14:paraId="2DC104BD" w14:textId="77777777" w:rsidTr="00F03EFE">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388CE3C"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25CA6AB"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4772C3EA" w14:textId="2C08CA7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18D2C106" w14:textId="684C96B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6843D4ED" w14:textId="5D3FCA7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0D4C6875" w14:textId="73482AF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47501A9C" w14:textId="2DCE6D2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67199ECC" w14:textId="633DDF5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CEDE6ED" w14:textId="77777777" w:rsidR="009C2C8C" w:rsidRPr="008F6E71" w:rsidRDefault="009C2C8C" w:rsidP="009C2C8C">
            <w:pPr>
              <w:jc w:val="left"/>
              <w:rPr>
                <w:rFonts w:eastAsia="Times New Roman" w:cs="Arial"/>
                <w:color w:val="000000"/>
                <w:sz w:val="18"/>
                <w:szCs w:val="18"/>
                <w:lang w:val="en-US"/>
              </w:rPr>
            </w:pPr>
          </w:p>
        </w:tc>
      </w:tr>
      <w:tr w:rsidR="009C2C8C" w:rsidRPr="008F6E71" w14:paraId="5A17F85E"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0DF9D0D"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7D98E61E"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DC10A67" w14:textId="32A48AB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1:05 - 2:10</w:t>
            </w:r>
          </w:p>
        </w:tc>
        <w:tc>
          <w:tcPr>
            <w:tcW w:w="1317" w:type="dxa"/>
            <w:tcBorders>
              <w:top w:val="nil"/>
              <w:left w:val="nil"/>
              <w:bottom w:val="single" w:sz="4" w:space="0" w:color="auto"/>
              <w:right w:val="single" w:sz="4" w:space="0" w:color="auto"/>
            </w:tcBorders>
            <w:shd w:val="clear" w:color="000000" w:fill="00FF00"/>
            <w:vAlign w:val="center"/>
          </w:tcPr>
          <w:p w14:paraId="21B8F4DA" w14:textId="6D6956A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1:30 - 1:50</w:t>
            </w:r>
          </w:p>
        </w:tc>
        <w:tc>
          <w:tcPr>
            <w:tcW w:w="1317" w:type="dxa"/>
            <w:tcBorders>
              <w:top w:val="nil"/>
              <w:left w:val="nil"/>
              <w:bottom w:val="single" w:sz="4" w:space="0" w:color="auto"/>
              <w:right w:val="single" w:sz="4" w:space="0" w:color="auto"/>
            </w:tcBorders>
            <w:shd w:val="clear" w:color="000000" w:fill="FFFF00"/>
            <w:vAlign w:val="center"/>
          </w:tcPr>
          <w:p w14:paraId="4F96042B" w14:textId="7D2F3BC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0:50 - 1:30</w:t>
            </w:r>
          </w:p>
        </w:tc>
        <w:tc>
          <w:tcPr>
            <w:tcW w:w="1317" w:type="dxa"/>
            <w:tcBorders>
              <w:top w:val="nil"/>
              <w:left w:val="nil"/>
              <w:bottom w:val="single" w:sz="4" w:space="0" w:color="auto"/>
              <w:right w:val="single" w:sz="4" w:space="0" w:color="auto"/>
            </w:tcBorders>
            <w:shd w:val="clear" w:color="000000" w:fill="FFC000"/>
            <w:vAlign w:val="center"/>
          </w:tcPr>
          <w:p w14:paraId="492ACF92" w14:textId="181466B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FFFF"/>
            <w:vAlign w:val="center"/>
          </w:tcPr>
          <w:p w14:paraId="0A69E7BD" w14:textId="0FE84AE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0:35 - 1:55</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1BEBED04" w14:textId="5D8E1A5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0:45 - 1:05</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4F08480" w14:textId="77777777" w:rsidR="009C2C8C" w:rsidRPr="008F6E71" w:rsidRDefault="009C2C8C" w:rsidP="009C2C8C">
            <w:pPr>
              <w:jc w:val="left"/>
              <w:rPr>
                <w:rFonts w:eastAsia="Times New Roman" w:cs="Arial"/>
                <w:color w:val="000000"/>
                <w:sz w:val="18"/>
                <w:szCs w:val="18"/>
                <w:lang w:val="en-US"/>
              </w:rPr>
            </w:pPr>
          </w:p>
        </w:tc>
      </w:tr>
      <w:tr w:rsidR="009C2C8C" w:rsidRPr="008F6E71" w14:paraId="7A68028C" w14:textId="77777777" w:rsidTr="00F03EFE">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64A00E21"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B4AFBFA"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36B1868E" w14:textId="61B4F08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5383BC3E" w14:textId="757BCBB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7FD97B60" w14:textId="294354E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555EFE72" w14:textId="171CA33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38543CE6" w14:textId="58460F4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12B10319" w14:textId="12C46C1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BD08AC2" w14:textId="77777777" w:rsidR="009C2C8C" w:rsidRPr="008F6E71" w:rsidRDefault="009C2C8C" w:rsidP="009C2C8C">
            <w:pPr>
              <w:jc w:val="left"/>
              <w:rPr>
                <w:rFonts w:eastAsia="Times New Roman" w:cs="Arial"/>
                <w:color w:val="000000"/>
                <w:sz w:val="18"/>
                <w:szCs w:val="18"/>
                <w:lang w:val="en-US"/>
              </w:rPr>
            </w:pPr>
          </w:p>
        </w:tc>
      </w:tr>
      <w:tr w:rsidR="009C2C8C" w:rsidRPr="008F6E71" w14:paraId="3E90CCA9"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336BF68"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6659A6B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185D7B39" w14:textId="40AD6C0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0:20 - 0:35</w:t>
            </w:r>
          </w:p>
        </w:tc>
        <w:tc>
          <w:tcPr>
            <w:tcW w:w="1317" w:type="dxa"/>
            <w:tcBorders>
              <w:top w:val="nil"/>
              <w:left w:val="nil"/>
              <w:bottom w:val="single" w:sz="4" w:space="0" w:color="auto"/>
              <w:right w:val="single" w:sz="4" w:space="0" w:color="auto"/>
            </w:tcBorders>
            <w:shd w:val="clear" w:color="000000" w:fill="00FF00"/>
            <w:vAlign w:val="center"/>
          </w:tcPr>
          <w:p w14:paraId="554D01C9" w14:textId="5815876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0:50 - 1:00</w:t>
            </w:r>
          </w:p>
        </w:tc>
        <w:tc>
          <w:tcPr>
            <w:tcW w:w="1317" w:type="dxa"/>
            <w:tcBorders>
              <w:top w:val="nil"/>
              <w:left w:val="nil"/>
              <w:bottom w:val="single" w:sz="4" w:space="0" w:color="auto"/>
              <w:right w:val="single" w:sz="4" w:space="0" w:color="auto"/>
            </w:tcBorders>
            <w:shd w:val="clear" w:color="000000" w:fill="FFFF00"/>
            <w:vAlign w:val="center"/>
          </w:tcPr>
          <w:p w14:paraId="064A722F" w14:textId="4CF966B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C000"/>
            <w:vAlign w:val="center"/>
          </w:tcPr>
          <w:p w14:paraId="710B39B5" w14:textId="16E67FE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0:15 - 0:25</w:t>
            </w:r>
          </w:p>
        </w:tc>
        <w:tc>
          <w:tcPr>
            <w:tcW w:w="2634" w:type="dxa"/>
            <w:gridSpan w:val="2"/>
            <w:tcBorders>
              <w:top w:val="single" w:sz="4" w:space="0" w:color="auto"/>
              <w:left w:val="nil"/>
              <w:bottom w:val="nil"/>
              <w:right w:val="nil"/>
            </w:tcBorders>
            <w:shd w:val="clear" w:color="auto" w:fill="FF5E5E"/>
            <w:vAlign w:val="center"/>
            <w:hideMark/>
          </w:tcPr>
          <w:p w14:paraId="56B1BD47"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BB7359D" w14:textId="77777777" w:rsidR="009C2C8C" w:rsidRPr="008F6E71" w:rsidRDefault="009C2C8C" w:rsidP="009C2C8C">
            <w:pPr>
              <w:jc w:val="left"/>
              <w:rPr>
                <w:rFonts w:eastAsia="Times New Roman" w:cs="Arial"/>
                <w:color w:val="000000"/>
                <w:sz w:val="18"/>
                <w:szCs w:val="18"/>
                <w:lang w:val="en-US"/>
              </w:rPr>
            </w:pPr>
          </w:p>
        </w:tc>
      </w:tr>
      <w:tr w:rsidR="009C2C8C" w:rsidRPr="008F6E71" w14:paraId="38BB7977"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408365A"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5A19F50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0DB1C8A" w14:textId="23C6943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0:20 - 0:35</w:t>
            </w:r>
          </w:p>
        </w:tc>
        <w:tc>
          <w:tcPr>
            <w:tcW w:w="1317" w:type="dxa"/>
            <w:tcBorders>
              <w:top w:val="nil"/>
              <w:left w:val="nil"/>
              <w:bottom w:val="single" w:sz="4" w:space="0" w:color="auto"/>
              <w:right w:val="single" w:sz="4" w:space="0" w:color="auto"/>
            </w:tcBorders>
            <w:shd w:val="clear" w:color="000000" w:fill="00FF00"/>
            <w:vAlign w:val="center"/>
          </w:tcPr>
          <w:p w14:paraId="60E296AC" w14:textId="143007A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0:25 - 0:30</w:t>
            </w:r>
          </w:p>
        </w:tc>
        <w:tc>
          <w:tcPr>
            <w:tcW w:w="1317" w:type="dxa"/>
            <w:tcBorders>
              <w:top w:val="nil"/>
              <w:left w:val="nil"/>
              <w:bottom w:val="single" w:sz="4" w:space="0" w:color="auto"/>
              <w:right w:val="single" w:sz="4" w:space="0" w:color="auto"/>
            </w:tcBorders>
            <w:shd w:val="clear" w:color="000000" w:fill="FFFF00"/>
            <w:vAlign w:val="center"/>
          </w:tcPr>
          <w:p w14:paraId="6FBB3BB1" w14:textId="11A1473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0:15 - 0:25</w:t>
            </w:r>
          </w:p>
        </w:tc>
        <w:tc>
          <w:tcPr>
            <w:tcW w:w="1317" w:type="dxa"/>
            <w:tcBorders>
              <w:top w:val="nil"/>
              <w:left w:val="nil"/>
              <w:bottom w:val="single" w:sz="4" w:space="0" w:color="auto"/>
              <w:right w:val="single" w:sz="4" w:space="0" w:color="auto"/>
            </w:tcBorders>
            <w:shd w:val="clear" w:color="000000" w:fill="FFC000"/>
            <w:vAlign w:val="center"/>
          </w:tcPr>
          <w:p w14:paraId="7CEDF520" w14:textId="7335C46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0:06 - 0:15</w:t>
            </w:r>
          </w:p>
        </w:tc>
        <w:tc>
          <w:tcPr>
            <w:tcW w:w="1317" w:type="dxa"/>
            <w:tcBorders>
              <w:top w:val="nil"/>
              <w:left w:val="nil"/>
              <w:bottom w:val="nil"/>
              <w:right w:val="nil"/>
            </w:tcBorders>
            <w:shd w:val="clear" w:color="auto" w:fill="FF5E5E"/>
            <w:vAlign w:val="center"/>
            <w:hideMark/>
          </w:tcPr>
          <w:p w14:paraId="4FE1C85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23CF3A8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6004F1C2" w14:textId="77777777" w:rsidR="009C2C8C" w:rsidRPr="008F6E71" w:rsidRDefault="009C2C8C" w:rsidP="009C2C8C">
            <w:pPr>
              <w:jc w:val="left"/>
              <w:rPr>
                <w:rFonts w:eastAsia="Times New Roman" w:cs="Arial"/>
                <w:color w:val="000000"/>
                <w:sz w:val="18"/>
                <w:szCs w:val="18"/>
                <w:lang w:val="en-US"/>
              </w:rPr>
            </w:pPr>
          </w:p>
        </w:tc>
      </w:tr>
      <w:tr w:rsidR="00BF42D9" w:rsidRPr="008F6E71" w14:paraId="35A3422E" w14:textId="77777777" w:rsidTr="00A4086A">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0B2FA9D8" w14:textId="708E178D" w:rsidR="00BF42D9" w:rsidRPr="008F6E71" w:rsidRDefault="00BF42D9" w:rsidP="00BF42D9">
            <w:pPr>
              <w:jc w:val="center"/>
              <w:rPr>
                <w:rFonts w:eastAsia="Times New Roman" w:cs="Arial"/>
                <w:color w:val="000000"/>
                <w:sz w:val="18"/>
                <w:szCs w:val="18"/>
                <w:lang w:val="en-US"/>
              </w:rPr>
            </w:pPr>
            <w:r w:rsidRPr="008F6E71">
              <w:rPr>
                <w:rFonts w:eastAsia="Times New Roman" w:cs="Arial"/>
                <w:color w:val="000000"/>
                <w:sz w:val="18"/>
                <w:szCs w:val="18"/>
                <w:lang w:val="en-US"/>
              </w:rPr>
              <w:t>below -25 to -25.5 °C</w:t>
            </w:r>
            <w:r w:rsidRPr="008F6E71">
              <w:rPr>
                <w:rFonts w:eastAsia="Times New Roman" w:cs="Arial"/>
                <w:color w:val="000000"/>
                <w:sz w:val="18"/>
                <w:szCs w:val="18"/>
                <w:lang w:val="en-US"/>
              </w:rPr>
              <w:br/>
              <w:t>(below -13 to -14 °F)</w:t>
            </w:r>
          </w:p>
        </w:tc>
        <w:tc>
          <w:tcPr>
            <w:tcW w:w="1538" w:type="dxa"/>
            <w:tcBorders>
              <w:top w:val="nil"/>
              <w:left w:val="nil"/>
              <w:bottom w:val="single" w:sz="4" w:space="0" w:color="auto"/>
              <w:right w:val="single" w:sz="4" w:space="0" w:color="auto"/>
            </w:tcBorders>
            <w:shd w:val="clear" w:color="auto" w:fill="auto"/>
            <w:vAlign w:val="center"/>
            <w:hideMark/>
          </w:tcPr>
          <w:p w14:paraId="3E936E41" w14:textId="77777777" w:rsidR="00BF42D9" w:rsidRPr="008F6E71" w:rsidRDefault="00BF42D9" w:rsidP="00BF42D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8F98297" w14:textId="49DD1815" w:rsidR="00BF42D9" w:rsidRPr="008F6E71" w:rsidRDefault="00BF42D9" w:rsidP="00BF42D9">
            <w:pPr>
              <w:jc w:val="center"/>
              <w:rPr>
                <w:rFonts w:eastAsia="Times New Roman" w:cs="Arial"/>
                <w:color w:val="000000"/>
                <w:sz w:val="18"/>
                <w:szCs w:val="18"/>
                <w:lang w:val="en-US"/>
              </w:rPr>
            </w:pPr>
            <w:r w:rsidRPr="008F6E71">
              <w:rPr>
                <w:rFonts w:cs="Arial"/>
                <w:color w:val="000000"/>
                <w:sz w:val="18"/>
                <w:szCs w:val="18"/>
                <w:lang w:val="en-US"/>
              </w:rPr>
              <w:t>0:20 - 0:35</w:t>
            </w:r>
          </w:p>
        </w:tc>
        <w:tc>
          <w:tcPr>
            <w:tcW w:w="1317" w:type="dxa"/>
            <w:tcBorders>
              <w:top w:val="nil"/>
              <w:left w:val="nil"/>
              <w:bottom w:val="single" w:sz="4" w:space="0" w:color="auto"/>
              <w:right w:val="single" w:sz="4" w:space="0" w:color="auto"/>
            </w:tcBorders>
            <w:shd w:val="clear" w:color="000000" w:fill="00FF00"/>
            <w:vAlign w:val="center"/>
          </w:tcPr>
          <w:p w14:paraId="57139F90" w14:textId="18DA19C0" w:rsidR="00BF42D9" w:rsidRPr="008F6E71" w:rsidRDefault="00BF42D9" w:rsidP="00BF42D9">
            <w:pPr>
              <w:jc w:val="center"/>
              <w:rPr>
                <w:rFonts w:eastAsia="Times New Roman" w:cs="Arial"/>
                <w:color w:val="000000"/>
                <w:sz w:val="18"/>
                <w:szCs w:val="18"/>
                <w:lang w:val="en-US"/>
              </w:rPr>
            </w:pPr>
            <w:r w:rsidRPr="008F6E71">
              <w:rPr>
                <w:rFonts w:cs="Arial"/>
                <w:color w:val="000000"/>
                <w:sz w:val="18"/>
                <w:szCs w:val="18"/>
                <w:lang w:val="en-US"/>
              </w:rPr>
              <w:t>0:25 - 0:30</w:t>
            </w:r>
          </w:p>
        </w:tc>
        <w:tc>
          <w:tcPr>
            <w:tcW w:w="1317" w:type="dxa"/>
            <w:tcBorders>
              <w:top w:val="nil"/>
              <w:left w:val="nil"/>
              <w:bottom w:val="single" w:sz="4" w:space="0" w:color="auto"/>
              <w:right w:val="single" w:sz="4" w:space="0" w:color="auto"/>
            </w:tcBorders>
            <w:shd w:val="clear" w:color="000000" w:fill="FFFF00"/>
            <w:vAlign w:val="center"/>
          </w:tcPr>
          <w:p w14:paraId="26DD46CF" w14:textId="021AA0F6" w:rsidR="00BF42D9" w:rsidRPr="008F6E71" w:rsidRDefault="00BF42D9" w:rsidP="00BF42D9">
            <w:pPr>
              <w:jc w:val="center"/>
              <w:rPr>
                <w:rFonts w:eastAsia="Times New Roman" w:cs="Arial"/>
                <w:color w:val="000000"/>
                <w:sz w:val="18"/>
                <w:szCs w:val="18"/>
                <w:lang w:val="en-US"/>
              </w:rPr>
            </w:pPr>
            <w:r w:rsidRPr="008F6E71">
              <w:rPr>
                <w:rFonts w:cs="Arial"/>
                <w:color w:val="000000"/>
                <w:sz w:val="18"/>
                <w:szCs w:val="18"/>
                <w:lang w:val="en-US"/>
              </w:rPr>
              <w:t>0:10 - 0:25</w:t>
            </w:r>
          </w:p>
        </w:tc>
        <w:tc>
          <w:tcPr>
            <w:tcW w:w="1317" w:type="dxa"/>
            <w:tcBorders>
              <w:top w:val="nil"/>
              <w:left w:val="nil"/>
              <w:bottom w:val="single" w:sz="4" w:space="0" w:color="auto"/>
              <w:right w:val="single" w:sz="4" w:space="0" w:color="auto"/>
            </w:tcBorders>
            <w:shd w:val="clear" w:color="000000" w:fill="FFC000"/>
            <w:vAlign w:val="center"/>
          </w:tcPr>
          <w:p w14:paraId="11F23178" w14:textId="529DB869" w:rsidR="00BF42D9" w:rsidRPr="008F6E71" w:rsidRDefault="00BF42D9" w:rsidP="00BF42D9">
            <w:pPr>
              <w:jc w:val="center"/>
              <w:rPr>
                <w:rFonts w:eastAsia="Times New Roman" w:cs="Arial"/>
                <w:color w:val="000000"/>
                <w:sz w:val="18"/>
                <w:szCs w:val="18"/>
                <w:lang w:val="en-US"/>
              </w:rPr>
            </w:pPr>
            <w:r w:rsidRPr="008F6E71">
              <w:rPr>
                <w:rFonts w:cs="Arial"/>
                <w:color w:val="000000"/>
                <w:sz w:val="18"/>
                <w:szCs w:val="18"/>
                <w:lang w:val="en-US"/>
              </w:rPr>
              <w:t>0:06 - 0:10</w:t>
            </w:r>
          </w:p>
        </w:tc>
        <w:tc>
          <w:tcPr>
            <w:tcW w:w="2634" w:type="dxa"/>
            <w:gridSpan w:val="2"/>
            <w:tcBorders>
              <w:top w:val="nil"/>
              <w:left w:val="nil"/>
              <w:bottom w:val="single" w:sz="4" w:space="0" w:color="auto"/>
              <w:right w:val="nil"/>
            </w:tcBorders>
            <w:shd w:val="clear" w:color="auto" w:fill="FF5E5E"/>
            <w:vAlign w:val="center"/>
            <w:hideMark/>
          </w:tcPr>
          <w:p w14:paraId="136079E6" w14:textId="77777777" w:rsidR="00BF42D9" w:rsidRPr="008F6E71" w:rsidRDefault="00BF42D9" w:rsidP="00BF42D9">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73133F5" w14:textId="77777777" w:rsidR="00BF42D9" w:rsidRPr="008F6E71" w:rsidRDefault="00BF42D9" w:rsidP="00BF42D9">
            <w:pPr>
              <w:jc w:val="left"/>
              <w:rPr>
                <w:rFonts w:eastAsia="Times New Roman" w:cs="Arial"/>
                <w:color w:val="000000"/>
                <w:sz w:val="18"/>
                <w:szCs w:val="18"/>
                <w:lang w:val="en-US"/>
              </w:rPr>
            </w:pPr>
          </w:p>
        </w:tc>
      </w:tr>
    </w:tbl>
    <w:p w14:paraId="532EA212" w14:textId="77777777" w:rsidR="0032138C" w:rsidRPr="008F6E71" w:rsidRDefault="0032138C" w:rsidP="00114231">
      <w:pPr>
        <w:pStyle w:val="Heading4"/>
      </w:pPr>
      <w:r w:rsidRPr="008F6E71">
        <w:t>NOTES</w:t>
      </w:r>
    </w:p>
    <w:p w14:paraId="3F0C71B1" w14:textId="77777777" w:rsidR="0032138C" w:rsidRPr="008F6E71" w:rsidRDefault="0032138C" w:rsidP="00086CF4">
      <w:pPr>
        <w:pStyle w:val="ListNotes"/>
        <w:numPr>
          <w:ilvl w:val="0"/>
          <w:numId w:val="108"/>
        </w:numPr>
        <w:rPr>
          <w:lang w:val="en-US"/>
        </w:rPr>
      </w:pPr>
      <w:r w:rsidRPr="008F6E71">
        <w:rPr>
          <w:lang w:val="en-US"/>
        </w:rPr>
        <w:t>Ensure that the lowest operational use temperature (LOUT) is respected. Consider use of Type I fluid when Type IV fluid cannot be used.</w:t>
      </w:r>
    </w:p>
    <w:p w14:paraId="74CF63CD" w14:textId="77777777" w:rsidR="007445F4" w:rsidRPr="008F6E71" w:rsidRDefault="007445F4" w:rsidP="00086CF4">
      <w:pPr>
        <w:pStyle w:val="ListNotes"/>
        <w:numPr>
          <w:ilvl w:val="0"/>
          <w:numId w:val="108"/>
        </w:numPr>
        <w:rPr>
          <w:lang w:val="en-US"/>
        </w:rPr>
      </w:pPr>
      <w:r w:rsidRPr="008F6E71">
        <w:rPr>
          <w:lang w:val="en-US"/>
        </w:rPr>
        <w:t xml:space="preserve">Freezing mist is best confirmed by observation. It is never reported by METAR however it can occur when mist is present at 0 °C (32 °F) and below. </w:t>
      </w:r>
    </w:p>
    <w:p w14:paraId="0665542B" w14:textId="77777777" w:rsidR="00C36461" w:rsidRPr="007A5FC6" w:rsidRDefault="00C36461" w:rsidP="00C36461">
      <w:pPr>
        <w:pStyle w:val="ListNotes"/>
        <w:numPr>
          <w:ilvl w:val="0"/>
          <w:numId w:val="108"/>
        </w:numPr>
        <w:jc w:val="both"/>
      </w:pPr>
      <w:r>
        <w:t>Use freezing fog holdover times in conditions of ice crystals mixed with freezing fog or mist.</w:t>
      </w:r>
    </w:p>
    <w:p w14:paraId="5B727561" w14:textId="4F26639B" w:rsidR="0032138C" w:rsidRPr="008F6E71" w:rsidRDefault="0032138C" w:rsidP="0032138C">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90786B" w:rsidRPr="008F6E71">
        <w:t xml:space="preserve">Table </w:t>
      </w:r>
      <w:r w:rsidR="0090786B">
        <w:rPr>
          <w:noProof/>
        </w:rPr>
        <w:t>53</w:t>
      </w:r>
      <w:r w:rsidR="0001012F">
        <w:rPr>
          <w:lang w:val="en-US"/>
        </w:rPr>
        <w:fldChar w:fldCharType="end"/>
      </w:r>
      <w:r w:rsidRPr="008F6E71">
        <w:rPr>
          <w:lang w:val="en-US"/>
        </w:rPr>
        <w:t>) is required.</w:t>
      </w:r>
    </w:p>
    <w:p w14:paraId="510E0186" w14:textId="77777777" w:rsidR="0032138C" w:rsidRPr="008F6E71" w:rsidRDefault="0032138C" w:rsidP="0032138C">
      <w:pPr>
        <w:pStyle w:val="ListNotes"/>
        <w:rPr>
          <w:lang w:val="en-US"/>
        </w:rPr>
      </w:pPr>
      <w:r w:rsidRPr="008F6E71">
        <w:rPr>
          <w:lang w:val="en-US"/>
        </w:rPr>
        <w:t>Use light freezing rain holdover times in conditions of very light or light snow mixed with light rain or drizzle.</w:t>
      </w:r>
    </w:p>
    <w:p w14:paraId="00DD57C7" w14:textId="77777777" w:rsidR="007B054C" w:rsidRPr="00944A6E" w:rsidRDefault="007B054C" w:rsidP="007B054C">
      <w:pPr>
        <w:pStyle w:val="ListNotes"/>
      </w:pPr>
      <w:r>
        <w:t>Use snow holdover times in conditions of very light, light, or moderate snow mixed with ice crystals.</w:t>
      </w:r>
    </w:p>
    <w:p w14:paraId="215D521D" w14:textId="77777777" w:rsidR="0032138C" w:rsidRPr="008F6E71" w:rsidRDefault="0032138C" w:rsidP="0032138C">
      <w:pPr>
        <w:pStyle w:val="ListNotes"/>
        <w:rPr>
          <w:lang w:val="en-US"/>
        </w:rPr>
      </w:pPr>
      <w:r w:rsidRPr="008F6E71">
        <w:rPr>
          <w:lang w:val="en-US"/>
        </w:rPr>
        <w:t>Includes light, moderate and heavy freezing drizzle. Use light freezing rain holdover times if positive identification of freezing drizzle is not possible.</w:t>
      </w:r>
    </w:p>
    <w:p w14:paraId="1423F39C" w14:textId="77777777" w:rsidR="0032138C" w:rsidRPr="008F6E71" w:rsidRDefault="0032138C" w:rsidP="0032138C">
      <w:pPr>
        <w:pStyle w:val="ListNotes"/>
        <w:rPr>
          <w:lang w:val="en-US"/>
        </w:rPr>
      </w:pPr>
      <w:r w:rsidRPr="008F6E71">
        <w:rPr>
          <w:lang w:val="en-US"/>
        </w:rPr>
        <w:t>No holdover time guidelines exist for this condition for 0 °C (32 °F) and below.</w:t>
      </w:r>
    </w:p>
    <w:p w14:paraId="42456FAE" w14:textId="7C05FF9F" w:rsidR="0032138C" w:rsidRPr="008F6E71" w:rsidRDefault="0032138C" w:rsidP="0032138C">
      <w:pPr>
        <w:pStyle w:val="ListNotes"/>
        <w:rPr>
          <w:lang w:val="en-US"/>
        </w:rPr>
      </w:pPr>
      <w:r w:rsidRPr="008F6E71">
        <w:rPr>
          <w:lang w:val="en-US"/>
        </w:rPr>
        <w:t>Heavy snow, ice pellets, moderate and heavy freezing rain, small hail and hail (</w:t>
      </w:r>
      <w:r w:rsidR="00ED10E8" w:rsidRPr="008F6E71">
        <w:rPr>
          <w:lang w:val="en-US"/>
        </w:rPr>
        <w:fldChar w:fldCharType="begin"/>
      </w:r>
      <w:r w:rsidR="00ED10E8" w:rsidRPr="008F6E71">
        <w:rPr>
          <w:lang w:val="en-US"/>
        </w:rPr>
        <w:instrText xml:space="preserve"> REF _Ref75336392 \h </w:instrText>
      </w:r>
      <w:r w:rsidR="00ED10E8" w:rsidRPr="008F6E71">
        <w:rPr>
          <w:lang w:val="en-US"/>
        </w:rPr>
      </w:r>
      <w:r w:rsidR="00ED10E8" w:rsidRPr="008F6E71">
        <w:rPr>
          <w:lang w:val="en-US"/>
        </w:rPr>
        <w:fldChar w:fldCharType="separate"/>
      </w:r>
      <w:r w:rsidR="0090786B" w:rsidRPr="008F6E71">
        <w:t xml:space="preserve">Table </w:t>
      </w:r>
      <w:r w:rsidR="0090786B">
        <w:rPr>
          <w:noProof/>
        </w:rPr>
        <w:t>52</w:t>
      </w:r>
      <w:r w:rsidR="00ED10E8" w:rsidRPr="008F6E71">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7CDA2F0A" w14:textId="77777777" w:rsidR="0032138C" w:rsidRPr="008F6E71" w:rsidRDefault="0032138C" w:rsidP="0032138C">
      <w:pPr>
        <w:pStyle w:val="ListNotes"/>
        <w:rPr>
          <w:lang w:val="en-US"/>
        </w:rPr>
      </w:pPr>
      <w:r w:rsidRPr="008F6E71">
        <w:rPr>
          <w:lang w:val="en-US"/>
        </w:rPr>
        <w:t>No holdover time guidelines exist for this condition below -10 °C (14 °F).</w:t>
      </w:r>
    </w:p>
    <w:p w14:paraId="594B81C0" w14:textId="77777777" w:rsidR="0032138C" w:rsidRPr="008F6E71" w:rsidRDefault="0032138C" w:rsidP="00114231">
      <w:pPr>
        <w:pStyle w:val="Heading4"/>
      </w:pPr>
      <w:r w:rsidRPr="008F6E71">
        <w:t>CAUTIONS</w:t>
      </w:r>
    </w:p>
    <w:p w14:paraId="31C5D1EC" w14:textId="7AE2F5D2"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90786B">
        <w:rPr>
          <w:noProof/>
        </w:rPr>
        <w:t>32</w:t>
      </w:r>
      <w:r>
        <w:fldChar w:fldCharType="end"/>
      </w:r>
      <w:r w:rsidRPr="001A5F58">
        <w:t>.</w:t>
      </w:r>
    </w:p>
    <w:p w14:paraId="60E7C97B" w14:textId="1C6C9DA0" w:rsidR="0032138C" w:rsidRPr="008F6E71" w:rsidRDefault="0032138C" w:rsidP="002375A4">
      <w:pPr>
        <w:pStyle w:val="ListCautions"/>
        <w:rPr>
          <w:rFonts w:ascii="Arial Bold" w:hAnsi="Arial Bold"/>
        </w:rPr>
      </w:pPr>
      <w:r w:rsidRPr="008F6E71">
        <w:br w:type="page"/>
      </w:r>
    </w:p>
    <w:p w14:paraId="77DBE67B" w14:textId="41BB9BDB" w:rsidR="00744325" w:rsidRPr="008F6E71" w:rsidRDefault="00C372A3" w:rsidP="00F26337">
      <w:pPr>
        <w:pStyle w:val="Heading3"/>
      </w:pPr>
      <w:bookmarkStart w:id="144" w:name="_Toc109205898"/>
      <w:r w:rsidRPr="008F6E71">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90786B">
        <w:rPr>
          <w:noProof/>
        </w:rPr>
        <w:t>29</w:t>
      </w:r>
      <w:r w:rsidR="003B4FAC" w:rsidRPr="008F6E71">
        <w:rPr>
          <w:noProof/>
        </w:rPr>
        <w:fldChar w:fldCharType="end"/>
      </w:r>
      <w:r w:rsidRPr="008F6E71">
        <w:t>: Type I</w:t>
      </w:r>
      <w:r w:rsidR="00B37B2C" w:rsidRPr="008F6E71">
        <w:t>V</w:t>
      </w:r>
      <w:r w:rsidRPr="008F6E71">
        <w:t xml:space="preserve"> Holdover Times </w:t>
      </w:r>
      <w:r w:rsidR="00EF3CD3" w:rsidRPr="008F6E71">
        <w:t>f</w:t>
      </w:r>
      <w:r w:rsidRPr="008F6E71">
        <w:t xml:space="preserve">or </w:t>
      </w:r>
      <w:r w:rsidR="00BE21B7" w:rsidRPr="008F6E71">
        <w:t>CHEMCO</w:t>
      </w:r>
      <w:r w:rsidR="00896A93" w:rsidRPr="008F6E71">
        <w:t xml:space="preserve"> ChemR</w:t>
      </w:r>
      <w:r w:rsidRPr="008F6E71">
        <w:t xml:space="preserve"> E</w:t>
      </w:r>
      <w:r w:rsidR="00B37B2C" w:rsidRPr="008F6E71">
        <w:t>G</w:t>
      </w:r>
      <w:r w:rsidRPr="008F6E71">
        <w:t xml:space="preserve"> I</w:t>
      </w:r>
      <w:r w:rsidR="00B37B2C" w:rsidRPr="008F6E71">
        <w:t>V</w:t>
      </w:r>
      <w:bookmarkEnd w:id="136"/>
      <w:bookmarkEnd w:id="140"/>
      <w:bookmarkEnd w:id="144"/>
    </w:p>
    <w:tbl>
      <w:tblPr>
        <w:tblW w:w="13536" w:type="dxa"/>
        <w:tblLayout w:type="fixed"/>
        <w:tblCellMar>
          <w:left w:w="0" w:type="dxa"/>
          <w:right w:w="0" w:type="dxa"/>
        </w:tblCellMar>
        <w:tblLook w:val="04A0" w:firstRow="1" w:lastRow="0" w:firstColumn="1" w:lastColumn="0" w:noHBand="0" w:noVBand="1"/>
        <w:tblCaption w:val="Type IV Holdover Times for Chemco ChemR EG IV"/>
        <w:tblDescription w:val="Table showing Type IV Holdover Times for Chemco ChemR EG IV"/>
      </w:tblPr>
      <w:tblGrid>
        <w:gridCol w:w="1926"/>
        <w:gridCol w:w="1538"/>
        <w:gridCol w:w="1316"/>
        <w:gridCol w:w="1317"/>
        <w:gridCol w:w="1317"/>
        <w:gridCol w:w="1317"/>
        <w:gridCol w:w="1317"/>
        <w:gridCol w:w="1317"/>
        <w:gridCol w:w="1317"/>
        <w:gridCol w:w="854"/>
      </w:tblGrid>
      <w:tr w:rsidR="00012865" w:rsidRPr="008F6E71" w14:paraId="0582813D"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558E898E" w14:textId="319ADCF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583FE06E" w14:textId="5482AD7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2591BF9E" w14:textId="7DA40FD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370DA33" w14:textId="7C28BD3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B6FD381" w14:textId="004439FD"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C11FB2C" w14:textId="547150D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8DD6B7A" w14:textId="1A36145B"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170EC67" w14:textId="61CFDE6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A1763" w14:textId="27B7B24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0DD0275B" w14:textId="4D3F827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A434A" w:rsidRPr="008F6E71" w14:paraId="2C46766B"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AA4B6F5" w14:textId="15576DA2"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1C0BBEE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9A68A8B" w14:textId="0CAEDFC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2:05 - 3:35</w:t>
            </w:r>
          </w:p>
        </w:tc>
        <w:tc>
          <w:tcPr>
            <w:tcW w:w="1317" w:type="dxa"/>
            <w:tcBorders>
              <w:top w:val="nil"/>
              <w:left w:val="nil"/>
              <w:bottom w:val="single" w:sz="4" w:space="0" w:color="auto"/>
              <w:right w:val="single" w:sz="4" w:space="0" w:color="auto"/>
            </w:tcBorders>
            <w:shd w:val="clear" w:color="000000" w:fill="00FF00"/>
            <w:vAlign w:val="center"/>
            <w:hideMark/>
          </w:tcPr>
          <w:p w14:paraId="551DB0F0" w14:textId="78A9429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6F19DB19" w14:textId="3C5C090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1:15 - 3:00</w:t>
            </w:r>
          </w:p>
        </w:tc>
        <w:tc>
          <w:tcPr>
            <w:tcW w:w="1317" w:type="dxa"/>
            <w:tcBorders>
              <w:top w:val="nil"/>
              <w:left w:val="nil"/>
              <w:bottom w:val="single" w:sz="4" w:space="0" w:color="auto"/>
              <w:right w:val="single" w:sz="4" w:space="0" w:color="auto"/>
            </w:tcBorders>
            <w:shd w:val="clear" w:color="000000" w:fill="FFC000"/>
            <w:vAlign w:val="center"/>
            <w:hideMark/>
          </w:tcPr>
          <w:p w14:paraId="4DF74E35" w14:textId="3B770B7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0:35 - 1:15</w:t>
            </w:r>
          </w:p>
        </w:tc>
        <w:tc>
          <w:tcPr>
            <w:tcW w:w="1317" w:type="dxa"/>
            <w:tcBorders>
              <w:top w:val="nil"/>
              <w:left w:val="nil"/>
              <w:bottom w:val="single" w:sz="4" w:space="0" w:color="auto"/>
              <w:right w:val="single" w:sz="4" w:space="0" w:color="auto"/>
            </w:tcBorders>
            <w:shd w:val="clear" w:color="000000" w:fill="FFFFFF"/>
            <w:vAlign w:val="center"/>
            <w:hideMark/>
          </w:tcPr>
          <w:p w14:paraId="2380387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0:45 - 1:40</w:t>
            </w:r>
          </w:p>
        </w:tc>
        <w:tc>
          <w:tcPr>
            <w:tcW w:w="1317" w:type="dxa"/>
            <w:tcBorders>
              <w:top w:val="nil"/>
              <w:left w:val="nil"/>
              <w:bottom w:val="single" w:sz="4" w:space="0" w:color="auto"/>
              <w:right w:val="single" w:sz="4" w:space="0" w:color="auto"/>
            </w:tcBorders>
            <w:shd w:val="clear" w:color="000000" w:fill="FFFFFF"/>
            <w:vAlign w:val="center"/>
            <w:hideMark/>
          </w:tcPr>
          <w:p w14:paraId="09033F0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0:25 - 0:40</w:t>
            </w:r>
          </w:p>
        </w:tc>
        <w:tc>
          <w:tcPr>
            <w:tcW w:w="1317" w:type="dxa"/>
            <w:tcBorders>
              <w:top w:val="nil"/>
              <w:left w:val="nil"/>
              <w:bottom w:val="single" w:sz="4" w:space="0" w:color="auto"/>
              <w:right w:val="single" w:sz="4" w:space="0" w:color="auto"/>
            </w:tcBorders>
            <w:shd w:val="clear" w:color="000000" w:fill="FFFFFF"/>
            <w:vAlign w:val="center"/>
            <w:hideMark/>
          </w:tcPr>
          <w:p w14:paraId="5C964E9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0:09 - 1:45</w:t>
            </w:r>
          </w:p>
        </w:tc>
        <w:tc>
          <w:tcPr>
            <w:tcW w:w="854" w:type="dxa"/>
            <w:tcBorders>
              <w:top w:val="single" w:sz="4" w:space="0" w:color="auto"/>
              <w:left w:val="nil"/>
              <w:bottom w:val="nil"/>
              <w:right w:val="single" w:sz="4" w:space="0" w:color="auto"/>
            </w:tcBorders>
            <w:shd w:val="clear" w:color="auto" w:fill="FF5E5E"/>
            <w:vAlign w:val="center"/>
            <w:hideMark/>
          </w:tcPr>
          <w:p w14:paraId="0D52605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3254647D"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639C309"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0FBF3C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CC40C62" w14:textId="372267E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781BE570" w14:textId="1E17DD4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613DF1B9" w14:textId="01ECF5A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06F1FC0" w14:textId="36157A3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221BE8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397EAB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614FB0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5DEEEF0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0F4A6E14"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A9FE8CC"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3B2CEB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4DB074C8" w14:textId="73F649D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57CE8A3" w14:textId="71045B5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23F56FBC" w14:textId="23FCEF4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19CC53D2" w14:textId="59868EA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EB84E9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FAB021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2E7D12E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A434A" w:rsidRPr="008F6E71" w14:paraId="2C324C32"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6DA00D" w14:textId="15DB8284"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49A1E1B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25C54BC" w14:textId="2673BAE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1:25 - 3:40</w:t>
            </w:r>
          </w:p>
        </w:tc>
        <w:tc>
          <w:tcPr>
            <w:tcW w:w="1317" w:type="dxa"/>
            <w:tcBorders>
              <w:top w:val="nil"/>
              <w:left w:val="nil"/>
              <w:bottom w:val="single" w:sz="4" w:space="0" w:color="auto"/>
              <w:right w:val="single" w:sz="4" w:space="0" w:color="auto"/>
            </w:tcBorders>
            <w:shd w:val="clear" w:color="000000" w:fill="00FF00"/>
            <w:vAlign w:val="center"/>
            <w:hideMark/>
          </w:tcPr>
          <w:p w14:paraId="0B2B9FCB" w14:textId="123D1CD0" w:rsidR="003A434A" w:rsidRPr="008F6E71" w:rsidRDefault="003A434A" w:rsidP="00AA2876">
            <w:pPr>
              <w:jc w:val="center"/>
              <w:rPr>
                <w:rFonts w:eastAsia="Times New Roman" w:cs="Arial"/>
                <w:color w:val="000000"/>
                <w:sz w:val="18"/>
                <w:szCs w:val="18"/>
                <w:lang w:val="en-US"/>
              </w:rPr>
            </w:pPr>
            <w:r w:rsidRPr="008F6E71">
              <w:rPr>
                <w:rFonts w:cs="Arial"/>
                <w:color w:val="000000"/>
                <w:sz w:val="18"/>
                <w:szCs w:val="18"/>
                <w:lang w:val="en-US"/>
              </w:rPr>
              <w:t>3:00 - 3:</w:t>
            </w:r>
            <w:r w:rsidR="00AA2876" w:rsidRPr="008F6E71">
              <w:rPr>
                <w:rFonts w:cs="Arial"/>
                <w:color w:val="000000"/>
                <w:sz w:val="18"/>
                <w:szCs w:val="18"/>
                <w:lang w:val="en-US"/>
              </w:rPr>
              <w:t>0</w:t>
            </w:r>
            <w:r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hideMark/>
          </w:tcPr>
          <w:p w14:paraId="239DED03" w14:textId="55F92D1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1:15 - 3:00</w:t>
            </w:r>
          </w:p>
        </w:tc>
        <w:tc>
          <w:tcPr>
            <w:tcW w:w="1317" w:type="dxa"/>
            <w:tcBorders>
              <w:top w:val="nil"/>
              <w:left w:val="nil"/>
              <w:bottom w:val="single" w:sz="4" w:space="0" w:color="auto"/>
              <w:right w:val="single" w:sz="4" w:space="0" w:color="auto"/>
            </w:tcBorders>
            <w:shd w:val="clear" w:color="000000" w:fill="FFC000"/>
            <w:vAlign w:val="center"/>
            <w:hideMark/>
          </w:tcPr>
          <w:p w14:paraId="7C9A63C1" w14:textId="430B699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0:35 - 1:15</w:t>
            </w:r>
          </w:p>
        </w:tc>
        <w:tc>
          <w:tcPr>
            <w:tcW w:w="1317" w:type="dxa"/>
            <w:tcBorders>
              <w:top w:val="nil"/>
              <w:left w:val="nil"/>
              <w:bottom w:val="single" w:sz="4" w:space="0" w:color="auto"/>
              <w:right w:val="single" w:sz="4" w:space="0" w:color="auto"/>
            </w:tcBorders>
            <w:shd w:val="clear" w:color="000000" w:fill="FFFFFF"/>
            <w:vAlign w:val="center"/>
            <w:hideMark/>
          </w:tcPr>
          <w:p w14:paraId="49F1D0E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1:00 - 1:35</w:t>
            </w:r>
          </w:p>
        </w:tc>
        <w:tc>
          <w:tcPr>
            <w:tcW w:w="1317" w:type="dxa"/>
            <w:tcBorders>
              <w:top w:val="nil"/>
              <w:left w:val="nil"/>
              <w:bottom w:val="single" w:sz="4" w:space="0" w:color="auto"/>
              <w:right w:val="single" w:sz="4" w:space="0" w:color="auto"/>
            </w:tcBorders>
            <w:shd w:val="clear" w:color="000000" w:fill="FFFFFF"/>
            <w:vAlign w:val="center"/>
            <w:hideMark/>
          </w:tcPr>
          <w:p w14:paraId="5CE74BF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0:35 - 0:50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05AF33E" w14:textId="77777777" w:rsidR="003A434A" w:rsidRPr="008F6E71" w:rsidRDefault="003A434A" w:rsidP="003A434A">
            <w:pPr>
              <w:jc w:val="left"/>
              <w:rPr>
                <w:rFonts w:eastAsia="Times New Roman" w:cs="Arial"/>
                <w:color w:val="000000"/>
                <w:sz w:val="18"/>
                <w:szCs w:val="18"/>
                <w:lang w:val="en-US"/>
              </w:rPr>
            </w:pPr>
          </w:p>
        </w:tc>
      </w:tr>
      <w:tr w:rsidR="003A434A" w:rsidRPr="008F6E71" w14:paraId="6001F86D"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0A1D642"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BA56F6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4AEA812" w14:textId="2F710DC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B726720" w14:textId="3520E16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3EEAED06" w14:textId="3080B90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5593D413" w14:textId="3A58EE4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33BAF0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3B6560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50EB351" w14:textId="77777777" w:rsidR="003A434A" w:rsidRPr="008F6E71" w:rsidRDefault="003A434A" w:rsidP="003A434A">
            <w:pPr>
              <w:jc w:val="left"/>
              <w:rPr>
                <w:rFonts w:eastAsia="Times New Roman" w:cs="Arial"/>
                <w:color w:val="000000"/>
                <w:sz w:val="18"/>
                <w:szCs w:val="18"/>
                <w:lang w:val="en-US"/>
              </w:rPr>
            </w:pPr>
          </w:p>
        </w:tc>
      </w:tr>
      <w:tr w:rsidR="003A434A" w:rsidRPr="008F6E71" w14:paraId="629EAA67"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6A44ACF" w14:textId="0125701E"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27D6BF8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47EF0E3" w14:textId="6B70590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1:25 - 3:40</w:t>
            </w:r>
          </w:p>
        </w:tc>
        <w:tc>
          <w:tcPr>
            <w:tcW w:w="1317" w:type="dxa"/>
            <w:tcBorders>
              <w:top w:val="nil"/>
              <w:left w:val="nil"/>
              <w:bottom w:val="single" w:sz="4" w:space="0" w:color="auto"/>
              <w:right w:val="single" w:sz="4" w:space="0" w:color="auto"/>
            </w:tcBorders>
            <w:shd w:val="clear" w:color="000000" w:fill="00FF00"/>
            <w:vAlign w:val="center"/>
            <w:hideMark/>
          </w:tcPr>
          <w:p w14:paraId="44EC39EA" w14:textId="7F34D2D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35768CD1" w14:textId="76BCF33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1:15 - 3:00</w:t>
            </w:r>
          </w:p>
        </w:tc>
        <w:tc>
          <w:tcPr>
            <w:tcW w:w="1317" w:type="dxa"/>
            <w:tcBorders>
              <w:top w:val="nil"/>
              <w:left w:val="nil"/>
              <w:bottom w:val="single" w:sz="4" w:space="0" w:color="auto"/>
              <w:right w:val="single" w:sz="4" w:space="0" w:color="auto"/>
            </w:tcBorders>
            <w:shd w:val="clear" w:color="000000" w:fill="FFC000"/>
            <w:vAlign w:val="center"/>
            <w:hideMark/>
          </w:tcPr>
          <w:p w14:paraId="2004FA5B" w14:textId="0172EAC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0:35 - 1:15</w:t>
            </w:r>
          </w:p>
        </w:tc>
        <w:tc>
          <w:tcPr>
            <w:tcW w:w="1317" w:type="dxa"/>
            <w:tcBorders>
              <w:top w:val="nil"/>
              <w:left w:val="nil"/>
              <w:bottom w:val="single" w:sz="4" w:space="0" w:color="auto"/>
              <w:right w:val="single" w:sz="4" w:space="0" w:color="auto"/>
            </w:tcBorders>
            <w:shd w:val="clear" w:color="000000" w:fill="FFFFFF"/>
            <w:vAlign w:val="center"/>
            <w:hideMark/>
          </w:tcPr>
          <w:p w14:paraId="7A053305" w14:textId="187C26C8"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1:00 - 1:35</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34834F56" w14:textId="6DE8988D"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0:35 - 0:50</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C876E49" w14:textId="77777777" w:rsidR="003A434A" w:rsidRPr="008F6E71" w:rsidRDefault="003A434A" w:rsidP="003A434A">
            <w:pPr>
              <w:jc w:val="left"/>
              <w:rPr>
                <w:rFonts w:eastAsia="Times New Roman" w:cs="Arial"/>
                <w:color w:val="000000"/>
                <w:sz w:val="18"/>
                <w:szCs w:val="18"/>
                <w:lang w:val="en-US"/>
              </w:rPr>
            </w:pPr>
          </w:p>
        </w:tc>
      </w:tr>
      <w:tr w:rsidR="003A434A" w:rsidRPr="008F6E71" w14:paraId="1D386584"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BFC20FC"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28A4F2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F0B11FC" w14:textId="7B5EFA4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46BDDEB1" w14:textId="4D1C9D3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7D150696" w14:textId="675CC7E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AAAA3FA" w14:textId="7F24075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F616E7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7D85B8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23BDA75" w14:textId="77777777" w:rsidR="003A434A" w:rsidRPr="008F6E71" w:rsidRDefault="003A434A" w:rsidP="003A434A">
            <w:pPr>
              <w:jc w:val="left"/>
              <w:rPr>
                <w:rFonts w:eastAsia="Times New Roman" w:cs="Arial"/>
                <w:color w:val="000000"/>
                <w:sz w:val="18"/>
                <w:szCs w:val="18"/>
                <w:lang w:val="en-US"/>
              </w:rPr>
            </w:pPr>
          </w:p>
        </w:tc>
      </w:tr>
      <w:tr w:rsidR="00B918EB" w:rsidRPr="008F6E71" w14:paraId="463E7D40"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179B3679" w14:textId="15C4A69B" w:rsidR="00B918EB" w:rsidRPr="008F6E71" w:rsidRDefault="00B918EB" w:rsidP="00B918EB">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3885784E" w14:textId="77777777" w:rsidR="00B918EB" w:rsidRPr="008F6E71" w:rsidRDefault="00B918EB" w:rsidP="00B918E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3651296" w14:textId="4C9AFC8E" w:rsidR="00B918EB" w:rsidRPr="008F6E71" w:rsidRDefault="00B918EB" w:rsidP="00B918EB">
            <w:pPr>
              <w:jc w:val="center"/>
              <w:rPr>
                <w:rFonts w:eastAsia="Times New Roman" w:cs="Arial"/>
                <w:color w:val="000000"/>
                <w:sz w:val="18"/>
                <w:szCs w:val="18"/>
                <w:lang w:val="en-US"/>
              </w:rPr>
            </w:pPr>
            <w:r w:rsidRPr="008F6E71">
              <w:rPr>
                <w:rFonts w:cs="Arial"/>
                <w:color w:val="000000"/>
                <w:sz w:val="18"/>
                <w:szCs w:val="18"/>
                <w:lang w:val="en-US"/>
              </w:rPr>
              <w:t>0:40 - 1:25</w:t>
            </w:r>
          </w:p>
        </w:tc>
        <w:tc>
          <w:tcPr>
            <w:tcW w:w="1317" w:type="dxa"/>
            <w:tcBorders>
              <w:top w:val="nil"/>
              <w:left w:val="nil"/>
              <w:bottom w:val="single" w:sz="4" w:space="0" w:color="auto"/>
              <w:right w:val="single" w:sz="4" w:space="0" w:color="auto"/>
            </w:tcBorders>
            <w:shd w:val="clear" w:color="000000" w:fill="00FF00"/>
            <w:vAlign w:val="center"/>
            <w:hideMark/>
          </w:tcPr>
          <w:p w14:paraId="078704EC" w14:textId="32B592D8" w:rsidR="00B918EB" w:rsidRPr="008F6E71" w:rsidRDefault="00B918EB" w:rsidP="00B918EB">
            <w:pPr>
              <w:jc w:val="center"/>
              <w:rPr>
                <w:rFonts w:eastAsia="Times New Roman" w:cs="Arial"/>
                <w:color w:val="000000"/>
                <w:sz w:val="18"/>
                <w:szCs w:val="18"/>
                <w:lang w:val="en-US"/>
              </w:rPr>
            </w:pPr>
            <w:r w:rsidRPr="008F6E71">
              <w:rPr>
                <w:rFonts w:cs="Arial"/>
                <w:color w:val="000000"/>
                <w:sz w:val="18"/>
                <w:szCs w:val="18"/>
                <w:lang w:val="en-US"/>
              </w:rPr>
              <w:t>1:25 - 1:45</w:t>
            </w:r>
          </w:p>
        </w:tc>
        <w:tc>
          <w:tcPr>
            <w:tcW w:w="1317" w:type="dxa"/>
            <w:tcBorders>
              <w:top w:val="nil"/>
              <w:left w:val="nil"/>
              <w:bottom w:val="single" w:sz="4" w:space="0" w:color="auto"/>
              <w:right w:val="single" w:sz="4" w:space="0" w:color="auto"/>
            </w:tcBorders>
            <w:shd w:val="clear" w:color="000000" w:fill="FFFF00"/>
            <w:vAlign w:val="center"/>
            <w:hideMark/>
          </w:tcPr>
          <w:p w14:paraId="61D49219" w14:textId="7ACF32B8" w:rsidR="00B918EB" w:rsidRPr="008F6E71" w:rsidRDefault="00B918EB" w:rsidP="00B918EB">
            <w:pPr>
              <w:jc w:val="center"/>
              <w:rPr>
                <w:rFonts w:eastAsia="Times New Roman" w:cs="Arial"/>
                <w:color w:val="000000"/>
                <w:sz w:val="18"/>
                <w:szCs w:val="18"/>
                <w:lang w:val="en-US"/>
              </w:rPr>
            </w:pPr>
            <w:r w:rsidRPr="008F6E71">
              <w:rPr>
                <w:rFonts w:cs="Arial"/>
                <w:color w:val="000000"/>
                <w:sz w:val="18"/>
                <w:szCs w:val="18"/>
                <w:lang w:val="en-US"/>
              </w:rPr>
              <w:t>0:40 - 1:25</w:t>
            </w:r>
          </w:p>
        </w:tc>
        <w:tc>
          <w:tcPr>
            <w:tcW w:w="1317" w:type="dxa"/>
            <w:tcBorders>
              <w:top w:val="nil"/>
              <w:left w:val="nil"/>
              <w:bottom w:val="single" w:sz="4" w:space="0" w:color="auto"/>
              <w:right w:val="single" w:sz="4" w:space="0" w:color="auto"/>
            </w:tcBorders>
            <w:shd w:val="clear" w:color="000000" w:fill="FFC000"/>
            <w:vAlign w:val="center"/>
            <w:hideMark/>
          </w:tcPr>
          <w:p w14:paraId="32F5A40C" w14:textId="79D9BD45" w:rsidR="00B918EB" w:rsidRPr="008F6E71" w:rsidRDefault="00B918EB" w:rsidP="00B918EB">
            <w:pPr>
              <w:jc w:val="center"/>
              <w:rPr>
                <w:rFonts w:eastAsia="Times New Roman" w:cs="Arial"/>
                <w:color w:val="000000"/>
                <w:sz w:val="18"/>
                <w:szCs w:val="18"/>
                <w:lang w:val="en-US"/>
              </w:rPr>
            </w:pPr>
            <w:r w:rsidRPr="008F6E71">
              <w:rPr>
                <w:rFonts w:cs="Arial"/>
                <w:color w:val="000000"/>
                <w:sz w:val="18"/>
                <w:szCs w:val="18"/>
                <w:lang w:val="en-US"/>
              </w:rPr>
              <w:t>0:20 - 0:40</w:t>
            </w:r>
          </w:p>
        </w:tc>
        <w:tc>
          <w:tcPr>
            <w:tcW w:w="2634" w:type="dxa"/>
            <w:gridSpan w:val="2"/>
            <w:tcBorders>
              <w:top w:val="single" w:sz="4" w:space="0" w:color="auto"/>
              <w:left w:val="nil"/>
              <w:bottom w:val="nil"/>
              <w:right w:val="nil"/>
            </w:tcBorders>
            <w:shd w:val="clear" w:color="auto" w:fill="FF5E5E"/>
            <w:vAlign w:val="center"/>
            <w:hideMark/>
          </w:tcPr>
          <w:p w14:paraId="14A32778" w14:textId="77777777" w:rsidR="00B918EB" w:rsidRPr="008F6E71" w:rsidRDefault="00B918EB" w:rsidP="00B918E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22DE888" w14:textId="77777777" w:rsidR="00B918EB" w:rsidRPr="008F6E71" w:rsidRDefault="00B918EB" w:rsidP="00B918EB">
            <w:pPr>
              <w:jc w:val="left"/>
              <w:rPr>
                <w:rFonts w:eastAsia="Times New Roman" w:cs="Arial"/>
                <w:color w:val="000000"/>
                <w:sz w:val="18"/>
                <w:szCs w:val="18"/>
                <w:lang w:val="en-US"/>
              </w:rPr>
            </w:pPr>
          </w:p>
        </w:tc>
      </w:tr>
      <w:tr w:rsidR="00B918EB" w:rsidRPr="008F6E71" w14:paraId="4679CAEC"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657E3E7" w14:textId="6DE59DE8" w:rsidR="00B918EB" w:rsidRPr="008F6E71" w:rsidRDefault="00B918EB" w:rsidP="00B918EB">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54CF0516" w14:textId="77777777" w:rsidR="00B918EB" w:rsidRPr="008F6E71" w:rsidRDefault="00B918EB" w:rsidP="00B918E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502F39C" w14:textId="6BDFFDEA" w:rsidR="00B918EB" w:rsidRPr="008F6E71" w:rsidRDefault="00B918EB" w:rsidP="00B918EB">
            <w:pPr>
              <w:jc w:val="center"/>
              <w:rPr>
                <w:rFonts w:eastAsia="Times New Roman" w:cs="Arial"/>
                <w:color w:val="000000"/>
                <w:sz w:val="18"/>
                <w:szCs w:val="18"/>
                <w:lang w:val="en-US"/>
              </w:rPr>
            </w:pPr>
            <w:r w:rsidRPr="008F6E71">
              <w:rPr>
                <w:rFonts w:cs="Arial"/>
                <w:color w:val="000000"/>
                <w:sz w:val="18"/>
                <w:szCs w:val="18"/>
                <w:lang w:val="en-US"/>
              </w:rPr>
              <w:t>0:40 - 1:25</w:t>
            </w:r>
          </w:p>
        </w:tc>
        <w:tc>
          <w:tcPr>
            <w:tcW w:w="1317" w:type="dxa"/>
            <w:tcBorders>
              <w:top w:val="nil"/>
              <w:left w:val="nil"/>
              <w:bottom w:val="single" w:sz="4" w:space="0" w:color="auto"/>
              <w:right w:val="single" w:sz="4" w:space="0" w:color="auto"/>
            </w:tcBorders>
            <w:shd w:val="clear" w:color="000000" w:fill="00FF00"/>
            <w:vAlign w:val="center"/>
            <w:hideMark/>
          </w:tcPr>
          <w:p w14:paraId="7D48809C" w14:textId="313EE6CB" w:rsidR="00B918EB" w:rsidRPr="008F6E71" w:rsidRDefault="00B918EB" w:rsidP="00B918EB">
            <w:pPr>
              <w:jc w:val="center"/>
              <w:rPr>
                <w:rFonts w:eastAsia="Times New Roman" w:cs="Arial"/>
                <w:color w:val="000000"/>
                <w:sz w:val="18"/>
                <w:szCs w:val="18"/>
                <w:lang w:val="en-US"/>
              </w:rPr>
            </w:pPr>
            <w:r w:rsidRPr="008F6E71">
              <w:rPr>
                <w:rFonts w:cs="Arial"/>
                <w:color w:val="000000"/>
                <w:sz w:val="18"/>
                <w:szCs w:val="18"/>
                <w:lang w:val="en-US"/>
              </w:rPr>
              <w:t>1:25 - 1:45</w:t>
            </w:r>
          </w:p>
        </w:tc>
        <w:tc>
          <w:tcPr>
            <w:tcW w:w="1317" w:type="dxa"/>
            <w:tcBorders>
              <w:top w:val="nil"/>
              <w:left w:val="nil"/>
              <w:bottom w:val="single" w:sz="4" w:space="0" w:color="auto"/>
              <w:right w:val="single" w:sz="4" w:space="0" w:color="auto"/>
            </w:tcBorders>
            <w:shd w:val="clear" w:color="000000" w:fill="FFFF00"/>
            <w:vAlign w:val="center"/>
            <w:hideMark/>
          </w:tcPr>
          <w:p w14:paraId="617AD1D0" w14:textId="5528D4C8" w:rsidR="00B918EB" w:rsidRPr="008F6E71" w:rsidRDefault="00B918EB" w:rsidP="00B918EB">
            <w:pPr>
              <w:jc w:val="center"/>
              <w:rPr>
                <w:rFonts w:eastAsia="Times New Roman" w:cs="Arial"/>
                <w:color w:val="000000"/>
                <w:sz w:val="18"/>
                <w:szCs w:val="18"/>
                <w:lang w:val="en-US"/>
              </w:rPr>
            </w:pPr>
            <w:r w:rsidRPr="008F6E71">
              <w:rPr>
                <w:rFonts w:cs="Arial"/>
                <w:color w:val="000000"/>
                <w:sz w:val="18"/>
                <w:szCs w:val="18"/>
                <w:lang w:val="en-US"/>
              </w:rPr>
              <w:t>0:40 - 1:25</w:t>
            </w:r>
          </w:p>
        </w:tc>
        <w:tc>
          <w:tcPr>
            <w:tcW w:w="1317" w:type="dxa"/>
            <w:tcBorders>
              <w:top w:val="nil"/>
              <w:left w:val="nil"/>
              <w:bottom w:val="single" w:sz="4" w:space="0" w:color="auto"/>
              <w:right w:val="single" w:sz="4" w:space="0" w:color="auto"/>
            </w:tcBorders>
            <w:shd w:val="clear" w:color="000000" w:fill="FFC000"/>
            <w:vAlign w:val="center"/>
            <w:hideMark/>
          </w:tcPr>
          <w:p w14:paraId="3FCFFD31" w14:textId="1A77F119" w:rsidR="00B918EB" w:rsidRPr="008F6E71" w:rsidRDefault="00B918EB" w:rsidP="00B918EB">
            <w:pPr>
              <w:jc w:val="center"/>
              <w:rPr>
                <w:rFonts w:eastAsia="Times New Roman" w:cs="Arial"/>
                <w:color w:val="000000"/>
                <w:sz w:val="18"/>
                <w:szCs w:val="18"/>
                <w:lang w:val="en-US"/>
              </w:rPr>
            </w:pPr>
            <w:r w:rsidRPr="008F6E71">
              <w:rPr>
                <w:rFonts w:cs="Arial"/>
                <w:color w:val="000000"/>
                <w:sz w:val="18"/>
                <w:szCs w:val="18"/>
                <w:lang w:val="en-US"/>
              </w:rPr>
              <w:t>0:20 - 0:40</w:t>
            </w:r>
          </w:p>
        </w:tc>
        <w:tc>
          <w:tcPr>
            <w:tcW w:w="1317" w:type="dxa"/>
            <w:tcBorders>
              <w:top w:val="nil"/>
              <w:left w:val="nil"/>
              <w:bottom w:val="nil"/>
              <w:right w:val="nil"/>
            </w:tcBorders>
            <w:shd w:val="clear" w:color="auto" w:fill="FF5E5E"/>
            <w:vAlign w:val="center"/>
            <w:hideMark/>
          </w:tcPr>
          <w:p w14:paraId="29311878" w14:textId="77777777" w:rsidR="00B918EB" w:rsidRPr="008F6E71" w:rsidRDefault="00B918EB" w:rsidP="00B918E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5B847B00" w14:textId="77777777" w:rsidR="00B918EB" w:rsidRPr="008F6E71" w:rsidRDefault="00B918EB" w:rsidP="00B918E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046F8CD0" w14:textId="77777777" w:rsidR="00B918EB" w:rsidRPr="008F6E71" w:rsidRDefault="00B918EB" w:rsidP="00B918EB">
            <w:pPr>
              <w:jc w:val="left"/>
              <w:rPr>
                <w:rFonts w:eastAsia="Times New Roman" w:cs="Arial"/>
                <w:color w:val="000000"/>
                <w:sz w:val="18"/>
                <w:szCs w:val="18"/>
                <w:lang w:val="en-US"/>
              </w:rPr>
            </w:pPr>
          </w:p>
        </w:tc>
      </w:tr>
      <w:tr w:rsidR="00B918EB" w:rsidRPr="008F6E71" w14:paraId="22288DD4"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496AA4E3" w14:textId="79552069" w:rsidR="00B918EB" w:rsidRPr="008F6E71" w:rsidRDefault="00B918EB" w:rsidP="00B918EB">
            <w:pPr>
              <w:jc w:val="center"/>
              <w:rPr>
                <w:rFonts w:eastAsia="Times New Roman" w:cs="Arial"/>
                <w:color w:val="000000"/>
                <w:sz w:val="18"/>
                <w:szCs w:val="18"/>
                <w:lang w:val="en-US"/>
              </w:rPr>
            </w:pPr>
            <w:r w:rsidRPr="008F6E71">
              <w:rPr>
                <w:rFonts w:eastAsia="Times New Roman" w:cs="Arial"/>
                <w:color w:val="000000"/>
                <w:sz w:val="18"/>
                <w:szCs w:val="18"/>
                <w:lang w:val="en-US"/>
              </w:rPr>
              <w:t>below -25 to -27 °C</w:t>
            </w:r>
            <w:r w:rsidRPr="008F6E71">
              <w:rPr>
                <w:rFonts w:eastAsia="Times New Roman" w:cs="Arial"/>
                <w:color w:val="000000"/>
                <w:sz w:val="18"/>
                <w:szCs w:val="18"/>
                <w:lang w:val="en-US"/>
              </w:rPr>
              <w:br/>
              <w:t>(below -13 to -17 °F)</w:t>
            </w:r>
          </w:p>
        </w:tc>
        <w:tc>
          <w:tcPr>
            <w:tcW w:w="1538" w:type="dxa"/>
            <w:tcBorders>
              <w:top w:val="nil"/>
              <w:left w:val="nil"/>
              <w:bottom w:val="single" w:sz="4" w:space="0" w:color="auto"/>
              <w:right w:val="single" w:sz="4" w:space="0" w:color="auto"/>
            </w:tcBorders>
            <w:shd w:val="clear" w:color="auto" w:fill="auto"/>
            <w:vAlign w:val="center"/>
            <w:hideMark/>
          </w:tcPr>
          <w:p w14:paraId="1B447A8C" w14:textId="77777777" w:rsidR="00B918EB" w:rsidRPr="008F6E71" w:rsidRDefault="00B918EB" w:rsidP="00B918E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D1E1DC9" w14:textId="511F195C" w:rsidR="00B918EB" w:rsidRPr="008F6E71" w:rsidRDefault="00B918EB" w:rsidP="00B918EB">
            <w:pPr>
              <w:jc w:val="center"/>
              <w:rPr>
                <w:rFonts w:eastAsia="Times New Roman" w:cs="Arial"/>
                <w:color w:val="000000"/>
                <w:sz w:val="18"/>
                <w:szCs w:val="18"/>
                <w:lang w:val="en-US"/>
              </w:rPr>
            </w:pPr>
            <w:r w:rsidRPr="008F6E71">
              <w:rPr>
                <w:rFonts w:cs="Arial"/>
                <w:color w:val="000000"/>
                <w:sz w:val="18"/>
                <w:szCs w:val="18"/>
                <w:lang w:val="en-US"/>
              </w:rPr>
              <w:t>0:40 - 1:25</w:t>
            </w:r>
          </w:p>
        </w:tc>
        <w:tc>
          <w:tcPr>
            <w:tcW w:w="1317" w:type="dxa"/>
            <w:tcBorders>
              <w:top w:val="nil"/>
              <w:left w:val="nil"/>
              <w:bottom w:val="single" w:sz="4" w:space="0" w:color="auto"/>
              <w:right w:val="single" w:sz="4" w:space="0" w:color="auto"/>
            </w:tcBorders>
            <w:shd w:val="clear" w:color="000000" w:fill="00FF00"/>
            <w:vAlign w:val="center"/>
            <w:hideMark/>
          </w:tcPr>
          <w:p w14:paraId="77696216" w14:textId="06AD90C7" w:rsidR="00B918EB" w:rsidRPr="008F6E71" w:rsidRDefault="00B918EB" w:rsidP="00B918EB">
            <w:pPr>
              <w:jc w:val="center"/>
              <w:rPr>
                <w:rFonts w:eastAsia="Times New Roman" w:cs="Arial"/>
                <w:color w:val="000000"/>
                <w:sz w:val="18"/>
                <w:szCs w:val="18"/>
                <w:lang w:val="en-US"/>
              </w:rPr>
            </w:pPr>
            <w:r w:rsidRPr="008F6E71">
              <w:rPr>
                <w:rFonts w:cs="Arial"/>
                <w:color w:val="000000"/>
                <w:sz w:val="18"/>
                <w:szCs w:val="18"/>
                <w:lang w:val="en-US"/>
              </w:rPr>
              <w:t>1:25 - 1:45</w:t>
            </w:r>
          </w:p>
        </w:tc>
        <w:tc>
          <w:tcPr>
            <w:tcW w:w="1317" w:type="dxa"/>
            <w:tcBorders>
              <w:top w:val="nil"/>
              <w:left w:val="nil"/>
              <w:bottom w:val="single" w:sz="4" w:space="0" w:color="auto"/>
              <w:right w:val="single" w:sz="4" w:space="0" w:color="auto"/>
            </w:tcBorders>
            <w:shd w:val="clear" w:color="000000" w:fill="FFFF00"/>
            <w:vAlign w:val="center"/>
            <w:hideMark/>
          </w:tcPr>
          <w:p w14:paraId="20E4DD6E" w14:textId="4B97DC10" w:rsidR="00B918EB" w:rsidRPr="008F6E71" w:rsidRDefault="00B918EB" w:rsidP="00B918EB">
            <w:pPr>
              <w:jc w:val="center"/>
              <w:rPr>
                <w:rFonts w:eastAsia="Times New Roman" w:cs="Arial"/>
                <w:color w:val="000000"/>
                <w:sz w:val="18"/>
                <w:szCs w:val="18"/>
                <w:lang w:val="en-US"/>
              </w:rPr>
            </w:pPr>
            <w:r w:rsidRPr="008F6E71">
              <w:rPr>
                <w:rFonts w:cs="Arial"/>
                <w:color w:val="000000"/>
                <w:sz w:val="18"/>
                <w:szCs w:val="18"/>
                <w:lang w:val="en-US"/>
              </w:rPr>
              <w:t>0:40 - 1:25</w:t>
            </w:r>
          </w:p>
        </w:tc>
        <w:tc>
          <w:tcPr>
            <w:tcW w:w="1317" w:type="dxa"/>
            <w:tcBorders>
              <w:top w:val="nil"/>
              <w:left w:val="nil"/>
              <w:bottom w:val="single" w:sz="4" w:space="0" w:color="auto"/>
              <w:right w:val="single" w:sz="4" w:space="0" w:color="auto"/>
            </w:tcBorders>
            <w:shd w:val="clear" w:color="000000" w:fill="FFC000"/>
            <w:vAlign w:val="center"/>
            <w:hideMark/>
          </w:tcPr>
          <w:p w14:paraId="070F8D1F" w14:textId="1BE22D61" w:rsidR="00B918EB" w:rsidRPr="008F6E71" w:rsidRDefault="00B918EB" w:rsidP="00B918EB">
            <w:pPr>
              <w:jc w:val="center"/>
              <w:rPr>
                <w:rFonts w:eastAsia="Times New Roman" w:cs="Arial"/>
                <w:color w:val="000000"/>
                <w:sz w:val="18"/>
                <w:szCs w:val="18"/>
                <w:lang w:val="en-US"/>
              </w:rPr>
            </w:pPr>
            <w:r w:rsidRPr="008F6E71">
              <w:rPr>
                <w:rFonts w:cs="Arial"/>
                <w:color w:val="000000"/>
                <w:sz w:val="18"/>
                <w:szCs w:val="18"/>
                <w:lang w:val="en-US"/>
              </w:rPr>
              <w:t>0:20 - 0:40</w:t>
            </w:r>
          </w:p>
        </w:tc>
        <w:tc>
          <w:tcPr>
            <w:tcW w:w="2634" w:type="dxa"/>
            <w:gridSpan w:val="2"/>
            <w:tcBorders>
              <w:top w:val="nil"/>
              <w:left w:val="nil"/>
              <w:bottom w:val="single" w:sz="4" w:space="0" w:color="auto"/>
              <w:right w:val="nil"/>
            </w:tcBorders>
            <w:shd w:val="clear" w:color="auto" w:fill="FF5E5E"/>
            <w:vAlign w:val="center"/>
            <w:hideMark/>
          </w:tcPr>
          <w:p w14:paraId="7AA58EAA" w14:textId="77777777" w:rsidR="00B918EB" w:rsidRPr="008F6E71" w:rsidRDefault="00B918EB" w:rsidP="00B918E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C5EF6A3" w14:textId="77777777" w:rsidR="00B918EB" w:rsidRPr="008F6E71" w:rsidRDefault="00B918EB" w:rsidP="00B918EB">
            <w:pPr>
              <w:jc w:val="left"/>
              <w:rPr>
                <w:rFonts w:eastAsia="Times New Roman" w:cs="Arial"/>
                <w:color w:val="000000"/>
                <w:sz w:val="18"/>
                <w:szCs w:val="18"/>
                <w:lang w:val="en-US"/>
              </w:rPr>
            </w:pPr>
          </w:p>
        </w:tc>
      </w:tr>
    </w:tbl>
    <w:p w14:paraId="2A6B132D" w14:textId="3E65D562" w:rsidR="001445E6" w:rsidRPr="008F6E71" w:rsidRDefault="001445E6" w:rsidP="00114231">
      <w:pPr>
        <w:pStyle w:val="Heading4"/>
      </w:pPr>
      <w:r w:rsidRPr="008F6E71">
        <w:t>NOTES</w:t>
      </w:r>
    </w:p>
    <w:p w14:paraId="0FA8A804" w14:textId="7B63B5C7" w:rsidR="00744325" w:rsidRPr="008F6E71" w:rsidRDefault="00744325" w:rsidP="00086CF4">
      <w:pPr>
        <w:pStyle w:val="ListNotes"/>
        <w:numPr>
          <w:ilvl w:val="0"/>
          <w:numId w:val="95"/>
        </w:numPr>
        <w:rPr>
          <w:lang w:val="en-US"/>
        </w:rPr>
      </w:pPr>
      <w:r w:rsidRPr="008F6E71">
        <w:rPr>
          <w:lang w:val="en-US"/>
        </w:rPr>
        <w:t>Ensure that the lowest operational use temperature (LOUT) is respected. Consider use of Type I fluid when Type IV fluid cannot be used.</w:t>
      </w:r>
    </w:p>
    <w:p w14:paraId="20AAAD99" w14:textId="77777777" w:rsidR="007445F4" w:rsidRPr="008F6E71" w:rsidRDefault="007445F4" w:rsidP="00086CF4">
      <w:pPr>
        <w:pStyle w:val="ListNotes"/>
        <w:numPr>
          <w:ilvl w:val="0"/>
          <w:numId w:val="95"/>
        </w:numPr>
        <w:rPr>
          <w:lang w:val="en-US"/>
        </w:rPr>
      </w:pPr>
      <w:r w:rsidRPr="008F6E71">
        <w:rPr>
          <w:lang w:val="en-US"/>
        </w:rPr>
        <w:t xml:space="preserve">Freezing mist is best confirmed by observation. It is never reported by METAR however it can occur when mist is present at 0 °C (32 °F) and below. </w:t>
      </w:r>
    </w:p>
    <w:p w14:paraId="181B82CC" w14:textId="77777777" w:rsidR="00C36461" w:rsidRPr="007A5FC6" w:rsidRDefault="00C36461" w:rsidP="00C36461">
      <w:pPr>
        <w:pStyle w:val="ListNotes"/>
        <w:numPr>
          <w:ilvl w:val="0"/>
          <w:numId w:val="95"/>
        </w:numPr>
        <w:jc w:val="both"/>
      </w:pPr>
      <w:r>
        <w:t>Use freezing fog holdover times in conditions of ice crystals mixed with freezing fog or mist.</w:t>
      </w:r>
    </w:p>
    <w:p w14:paraId="54425035" w14:textId="47AC2D51" w:rsidR="00744325" w:rsidRPr="008F6E71" w:rsidRDefault="00744325"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90786B" w:rsidRPr="008F6E71">
        <w:t xml:space="preserve">Table </w:t>
      </w:r>
      <w:r w:rsidR="0090786B">
        <w:rPr>
          <w:noProof/>
        </w:rPr>
        <w:t>53</w:t>
      </w:r>
      <w:r w:rsidR="0001012F">
        <w:rPr>
          <w:lang w:val="en-US"/>
        </w:rPr>
        <w:fldChar w:fldCharType="end"/>
      </w:r>
      <w:r w:rsidRPr="008F6E71">
        <w:rPr>
          <w:lang w:val="en-US"/>
        </w:rPr>
        <w:t>) is required.</w:t>
      </w:r>
    </w:p>
    <w:p w14:paraId="0F0BE849" w14:textId="70F26341" w:rsidR="00744325" w:rsidRPr="008F6E71" w:rsidRDefault="00744325"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36876FB0" w14:textId="77777777" w:rsidR="007B054C" w:rsidRPr="00944A6E" w:rsidRDefault="007B054C" w:rsidP="007B054C">
      <w:pPr>
        <w:pStyle w:val="ListNotes"/>
      </w:pPr>
      <w:r>
        <w:t>Use snow holdover times in conditions of very light, light, or moderate snow mixed with ice crystals.</w:t>
      </w:r>
    </w:p>
    <w:p w14:paraId="56DAE2A1" w14:textId="7033B81A" w:rsidR="00744325" w:rsidRPr="008F6E71" w:rsidRDefault="00666E0D" w:rsidP="00DF5AA0">
      <w:pPr>
        <w:pStyle w:val="ListNotes"/>
        <w:rPr>
          <w:lang w:val="en-US"/>
        </w:rPr>
      </w:pPr>
      <w:r w:rsidRPr="008F6E71">
        <w:rPr>
          <w:lang w:val="en-US"/>
        </w:rPr>
        <w:t xml:space="preserve">Includes light, moderate and heavy freezing drizzle. </w:t>
      </w:r>
      <w:r w:rsidR="00744325" w:rsidRPr="008F6E71">
        <w:rPr>
          <w:lang w:val="en-US"/>
        </w:rPr>
        <w:t>Use light freezing rain holdover times if positive identification of freezing drizzle is not possible.</w:t>
      </w:r>
    </w:p>
    <w:p w14:paraId="2635177A" w14:textId="2F949633" w:rsidR="00744325" w:rsidRPr="008F6E71" w:rsidRDefault="00744325"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5DD266C1" w14:textId="1FC9B5F1" w:rsidR="00744325" w:rsidRPr="008F6E71" w:rsidRDefault="00744325" w:rsidP="00DF5AA0">
      <w:pPr>
        <w:pStyle w:val="ListNotes"/>
        <w:rPr>
          <w:lang w:val="en-US"/>
        </w:rPr>
      </w:pPr>
      <w:r w:rsidRPr="008F6E71">
        <w:rPr>
          <w:lang w:val="en-US"/>
        </w:rPr>
        <w:t>Heavy snow, ice pellets, moderate and heavy freezing rain, small hail and hail (</w:t>
      </w:r>
      <w:r w:rsidR="002F3530" w:rsidRPr="008F6E71">
        <w:rPr>
          <w:lang w:val="en-US"/>
        </w:rPr>
        <w:fldChar w:fldCharType="begin"/>
      </w:r>
      <w:r w:rsidR="002F3530" w:rsidRPr="008F6E71">
        <w:rPr>
          <w:lang w:val="en-US"/>
        </w:rPr>
        <w:instrText xml:space="preserve"> REF _Ref75336448 \h </w:instrText>
      </w:r>
      <w:r w:rsidR="002F3530" w:rsidRPr="008F6E71">
        <w:rPr>
          <w:lang w:val="en-US"/>
        </w:rPr>
      </w:r>
      <w:r w:rsidR="002F3530" w:rsidRPr="008F6E71">
        <w:rPr>
          <w:lang w:val="en-US"/>
        </w:rPr>
        <w:fldChar w:fldCharType="separate"/>
      </w:r>
      <w:r w:rsidR="0090786B" w:rsidRPr="008F6E71">
        <w:t xml:space="preserve">Table </w:t>
      </w:r>
      <w:r w:rsidR="0090786B">
        <w:rPr>
          <w:noProof/>
        </w:rPr>
        <w:t>51</w:t>
      </w:r>
      <w:r w:rsidR="002F3530" w:rsidRPr="008F6E71">
        <w:rPr>
          <w:lang w:val="en-US"/>
        </w:rPr>
        <w:fldChar w:fldCharType="end"/>
      </w:r>
      <w:r w:rsidR="002F3530" w:rsidRPr="008F6E71">
        <w:rPr>
          <w:lang w:val="en-US"/>
        </w:rPr>
        <w:t xml:space="preserve"> </w:t>
      </w:r>
      <w:r w:rsidRPr="008F6E71">
        <w:rPr>
          <w:lang w:val="en-US"/>
        </w:rPr>
        <w:t xml:space="preserve">provides allowance times for </w:t>
      </w:r>
      <w:r w:rsidR="002E739F" w:rsidRPr="008F6E71">
        <w:rPr>
          <w:lang w:val="en-US"/>
        </w:rPr>
        <w:t xml:space="preserve">Type IV </w:t>
      </w:r>
      <w:r w:rsidR="002F3530" w:rsidRPr="008F6E71">
        <w:rPr>
          <w:lang w:val="en-US"/>
        </w:rPr>
        <w:t>E</w:t>
      </w:r>
      <w:r w:rsidR="002E739F" w:rsidRPr="008F6E71">
        <w:rPr>
          <w:lang w:val="en-US"/>
        </w:rPr>
        <w:t xml:space="preserve">G fluids in </w:t>
      </w:r>
      <w:r w:rsidRPr="008F6E71">
        <w:rPr>
          <w:lang w:val="en-US"/>
        </w:rPr>
        <w:t>ice pellets and small hail).</w:t>
      </w:r>
    </w:p>
    <w:p w14:paraId="6BBCE63C" w14:textId="7BF5A3CB" w:rsidR="00744325" w:rsidRPr="008F6E71" w:rsidRDefault="00744325"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57BB08EC" w14:textId="79803A9B" w:rsidR="00744325" w:rsidRPr="008F6E71" w:rsidRDefault="00744325" w:rsidP="00114231">
      <w:pPr>
        <w:pStyle w:val="Heading4"/>
      </w:pPr>
      <w:r w:rsidRPr="008F6E71">
        <w:t>CAUTIONS</w:t>
      </w:r>
    </w:p>
    <w:p w14:paraId="53621ECE" w14:textId="2A33D5A6"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90786B">
        <w:rPr>
          <w:noProof/>
        </w:rPr>
        <w:t>32</w:t>
      </w:r>
      <w:r>
        <w:fldChar w:fldCharType="end"/>
      </w:r>
      <w:r w:rsidRPr="001A5F58">
        <w:t>.</w:t>
      </w:r>
    </w:p>
    <w:p w14:paraId="0846CF81" w14:textId="44BF0BE6" w:rsidR="00744325" w:rsidRPr="008F6E71" w:rsidRDefault="00744325" w:rsidP="002375A4">
      <w:pPr>
        <w:pStyle w:val="ListCautions"/>
        <w:rPr>
          <w:rFonts w:ascii="Arial Bold" w:hAnsi="Arial Bold"/>
        </w:rPr>
      </w:pPr>
      <w:r w:rsidRPr="008F6E71">
        <w:br w:type="page"/>
      </w:r>
    </w:p>
    <w:p w14:paraId="70A7C553" w14:textId="57C379E7" w:rsidR="00C63B2A" w:rsidRPr="008F6E71" w:rsidRDefault="00C63B2A" w:rsidP="00F26337">
      <w:pPr>
        <w:pStyle w:val="Heading3"/>
      </w:pPr>
      <w:bookmarkStart w:id="145" w:name="_TABLE_4C._TYPE"/>
      <w:bookmarkStart w:id="146" w:name="_Toc109205899"/>
      <w:bookmarkStart w:id="147" w:name="_Toc508704824"/>
      <w:bookmarkStart w:id="148" w:name="_Toc14867854"/>
      <w:bookmarkStart w:id="149" w:name="_Toc508704825"/>
      <w:bookmarkStart w:id="150" w:name="_Toc43986173"/>
      <w:bookmarkStart w:id="151" w:name="_Toc436349438"/>
      <w:bookmarkEnd w:id="137"/>
      <w:bookmarkEnd w:id="145"/>
      <w:r w:rsidRPr="008F6E71">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90786B">
        <w:rPr>
          <w:noProof/>
        </w:rPr>
        <w:t>30</w:t>
      </w:r>
      <w:r w:rsidRPr="008F6E71">
        <w:rPr>
          <w:noProof/>
        </w:rPr>
        <w:fldChar w:fldCharType="end"/>
      </w:r>
      <w:r w:rsidRPr="008F6E71">
        <w:t xml:space="preserve">: Type IV Holdover Times for CHEMCO ChemR </w:t>
      </w:r>
      <w:r w:rsidR="00934B3A" w:rsidRPr="008F6E71">
        <w:t>N</w:t>
      </w:r>
      <w:r w:rsidRPr="008F6E71">
        <w:t>ORDIK IV</w:t>
      </w:r>
      <w:bookmarkEnd w:id="146"/>
    </w:p>
    <w:tbl>
      <w:tblPr>
        <w:tblW w:w="13536" w:type="dxa"/>
        <w:tblLayout w:type="fixed"/>
        <w:tblCellMar>
          <w:left w:w="0" w:type="dxa"/>
          <w:right w:w="0" w:type="dxa"/>
        </w:tblCellMar>
        <w:tblLook w:val="04A0" w:firstRow="1" w:lastRow="0" w:firstColumn="1" w:lastColumn="0" w:noHBand="0" w:noVBand="1"/>
        <w:tblCaption w:val="Type IV Holdover Times for Chemco ChemR EG IV"/>
        <w:tblDescription w:val="Table showing Type IV Holdover Times for Chemco ChemR EG IV"/>
      </w:tblPr>
      <w:tblGrid>
        <w:gridCol w:w="1926"/>
        <w:gridCol w:w="1538"/>
        <w:gridCol w:w="1316"/>
        <w:gridCol w:w="1317"/>
        <w:gridCol w:w="1317"/>
        <w:gridCol w:w="1317"/>
        <w:gridCol w:w="1317"/>
        <w:gridCol w:w="1317"/>
        <w:gridCol w:w="1317"/>
        <w:gridCol w:w="854"/>
      </w:tblGrid>
      <w:tr w:rsidR="00012865" w:rsidRPr="008F6E71" w14:paraId="0F3F2735"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6F49F30A" w14:textId="7AEB5F2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02FDCA70" w14:textId="77F10E13"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5D4BCB48" w14:textId="60188B2D"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FC26386" w14:textId="37E3BA39"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F70D869" w14:textId="6822FBE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72AE79F" w14:textId="21273A71"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404906F" w14:textId="78F9D33E"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E25CBB7" w14:textId="349EED4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4F9B5" w14:textId="2329FBB1"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28EC6082" w14:textId="1CA98D0B"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C22EE6" w:rsidRPr="008F6E71" w14:paraId="4FF7C863" w14:textId="77777777" w:rsidTr="007D4EDF">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4CFD6C7" w14:textId="77777777" w:rsidR="00C22EE6" w:rsidRPr="008F6E71" w:rsidRDefault="00C22EE6" w:rsidP="00C22EE6">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346F3E73" w14:textId="77777777" w:rsidR="00C22EE6" w:rsidRPr="008F6E71" w:rsidRDefault="00C22EE6" w:rsidP="00C22EE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2ABB976C" w14:textId="3149CEE2" w:rsidR="00C22EE6" w:rsidRPr="008F6E71" w:rsidRDefault="00C22EE6" w:rsidP="00C22EE6">
            <w:pPr>
              <w:jc w:val="center"/>
              <w:rPr>
                <w:rFonts w:eastAsia="Times New Roman" w:cs="Arial"/>
                <w:color w:val="000000"/>
                <w:sz w:val="18"/>
                <w:szCs w:val="18"/>
                <w:lang w:val="en-US"/>
              </w:rPr>
            </w:pPr>
            <w:r w:rsidRPr="008F6E71">
              <w:rPr>
                <w:rFonts w:cs="Arial"/>
                <w:color w:val="000000"/>
                <w:sz w:val="18"/>
                <w:szCs w:val="18"/>
                <w:lang w:val="en-US"/>
              </w:rPr>
              <w:t>2:15 - 4:00</w:t>
            </w:r>
          </w:p>
        </w:tc>
        <w:tc>
          <w:tcPr>
            <w:tcW w:w="1317" w:type="dxa"/>
            <w:tcBorders>
              <w:top w:val="nil"/>
              <w:left w:val="nil"/>
              <w:bottom w:val="single" w:sz="4" w:space="0" w:color="auto"/>
              <w:right w:val="single" w:sz="4" w:space="0" w:color="auto"/>
            </w:tcBorders>
            <w:shd w:val="clear" w:color="000000" w:fill="00FF00"/>
            <w:vAlign w:val="center"/>
          </w:tcPr>
          <w:p w14:paraId="79ACD54F" w14:textId="56F4E793" w:rsidR="00C22EE6" w:rsidRPr="008F6E71" w:rsidRDefault="00C22EE6" w:rsidP="00C22EE6">
            <w:pPr>
              <w:jc w:val="center"/>
              <w:rPr>
                <w:rFonts w:eastAsia="Times New Roman" w:cs="Arial"/>
                <w:color w:val="000000"/>
                <w:sz w:val="18"/>
                <w:szCs w:val="18"/>
                <w:lang w:val="en-US"/>
              </w:rPr>
            </w:pPr>
            <w:r w:rsidRPr="008F6E71">
              <w:rPr>
                <w:rFonts w:cs="Arial"/>
                <w:color w:val="000000"/>
                <w:sz w:val="18"/>
                <w:szCs w:val="18"/>
                <w:lang w:val="en-US"/>
              </w:rPr>
              <w:t>3:</w:t>
            </w:r>
            <w:r w:rsidR="0090406B" w:rsidRPr="008F6E71">
              <w:rPr>
                <w:rFonts w:cs="Arial"/>
                <w:color w:val="000000"/>
                <w:sz w:val="18"/>
                <w:szCs w:val="18"/>
                <w:lang w:val="en-US"/>
              </w:rPr>
              <w:t>00</w:t>
            </w:r>
            <w:r w:rsidRPr="008F6E71">
              <w:rPr>
                <w:rFonts w:cs="Arial"/>
                <w:color w:val="000000"/>
                <w:sz w:val="18"/>
                <w:szCs w:val="18"/>
                <w:lang w:val="en-US"/>
              </w:rPr>
              <w:t xml:space="preserve"> - </w:t>
            </w:r>
            <w:r w:rsidR="0090406B" w:rsidRPr="008F6E71">
              <w:rPr>
                <w:rFonts w:cs="Arial"/>
                <w:color w:val="000000"/>
                <w:sz w:val="18"/>
                <w:szCs w:val="18"/>
                <w:lang w:val="en-US"/>
              </w:rPr>
              <w:t>3</w:t>
            </w:r>
            <w:r w:rsidRPr="008F6E71">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FF00"/>
            <w:vAlign w:val="center"/>
          </w:tcPr>
          <w:p w14:paraId="7680380C" w14:textId="2F12D229" w:rsidR="00C22EE6" w:rsidRPr="008F6E71" w:rsidRDefault="00C22EE6" w:rsidP="00C22EE6">
            <w:pPr>
              <w:jc w:val="center"/>
              <w:rPr>
                <w:rFonts w:eastAsia="Times New Roman" w:cs="Arial"/>
                <w:color w:val="000000"/>
                <w:sz w:val="18"/>
                <w:szCs w:val="18"/>
                <w:lang w:val="en-US"/>
              </w:rPr>
            </w:pPr>
            <w:r w:rsidRPr="008F6E71">
              <w:rPr>
                <w:rFonts w:cs="Arial"/>
                <w:color w:val="000000"/>
                <w:sz w:val="18"/>
                <w:szCs w:val="18"/>
                <w:lang w:val="en-US"/>
              </w:rPr>
              <w:t>1:45 - 3:</w:t>
            </w:r>
            <w:r w:rsidR="0090406B" w:rsidRPr="008F6E71">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C000"/>
            <w:vAlign w:val="center"/>
          </w:tcPr>
          <w:p w14:paraId="2FF32A68" w14:textId="6F6F011D" w:rsidR="00C22EE6" w:rsidRPr="008F6E71" w:rsidRDefault="00C22EE6" w:rsidP="00C22EE6">
            <w:pPr>
              <w:jc w:val="center"/>
              <w:rPr>
                <w:rFonts w:eastAsia="Times New Roman" w:cs="Arial"/>
                <w:color w:val="000000"/>
                <w:sz w:val="18"/>
                <w:szCs w:val="18"/>
                <w:lang w:val="en-US"/>
              </w:rPr>
            </w:pPr>
            <w:r w:rsidRPr="008F6E71">
              <w:rPr>
                <w:rFonts w:cs="Arial"/>
                <w:color w:val="000000"/>
                <w:sz w:val="18"/>
                <w:szCs w:val="18"/>
                <w:lang w:val="en-US"/>
              </w:rPr>
              <w:t>0:55 - 1:45</w:t>
            </w:r>
          </w:p>
        </w:tc>
        <w:tc>
          <w:tcPr>
            <w:tcW w:w="1317" w:type="dxa"/>
            <w:tcBorders>
              <w:top w:val="nil"/>
              <w:left w:val="nil"/>
              <w:bottom w:val="single" w:sz="4" w:space="0" w:color="auto"/>
              <w:right w:val="single" w:sz="4" w:space="0" w:color="auto"/>
            </w:tcBorders>
            <w:shd w:val="clear" w:color="000000" w:fill="FFFFFF"/>
            <w:vAlign w:val="center"/>
          </w:tcPr>
          <w:p w14:paraId="1EAEAFF9" w14:textId="67CC267F" w:rsidR="00C22EE6" w:rsidRPr="008F6E71" w:rsidRDefault="00C22EE6" w:rsidP="00C22EE6">
            <w:pPr>
              <w:jc w:val="center"/>
              <w:rPr>
                <w:rFonts w:eastAsia="Times New Roman" w:cs="Arial"/>
                <w:color w:val="000000"/>
                <w:sz w:val="18"/>
                <w:szCs w:val="18"/>
                <w:lang w:val="en-US"/>
              </w:rPr>
            </w:pPr>
            <w:r w:rsidRPr="008F6E71">
              <w:rPr>
                <w:rFonts w:cs="Arial"/>
                <w:color w:val="000000"/>
                <w:sz w:val="18"/>
                <w:szCs w:val="18"/>
                <w:lang w:val="en-US"/>
              </w:rPr>
              <w:t>1:20 - 2:00</w:t>
            </w:r>
          </w:p>
        </w:tc>
        <w:tc>
          <w:tcPr>
            <w:tcW w:w="1317" w:type="dxa"/>
            <w:tcBorders>
              <w:top w:val="nil"/>
              <w:left w:val="nil"/>
              <w:bottom w:val="single" w:sz="4" w:space="0" w:color="auto"/>
              <w:right w:val="single" w:sz="4" w:space="0" w:color="auto"/>
            </w:tcBorders>
            <w:shd w:val="clear" w:color="000000" w:fill="FFFFFF"/>
            <w:vAlign w:val="center"/>
          </w:tcPr>
          <w:p w14:paraId="2EA1B548" w14:textId="1DEDD3CB" w:rsidR="00C22EE6" w:rsidRPr="008F6E71" w:rsidRDefault="00C22EE6" w:rsidP="00C22EE6">
            <w:pPr>
              <w:jc w:val="center"/>
              <w:rPr>
                <w:rFonts w:eastAsia="Times New Roman" w:cs="Arial"/>
                <w:color w:val="000000"/>
                <w:sz w:val="18"/>
                <w:szCs w:val="18"/>
                <w:lang w:val="en-US"/>
              </w:rPr>
            </w:pPr>
            <w:r w:rsidRPr="008F6E71">
              <w:rPr>
                <w:rFonts w:cs="Arial"/>
                <w:color w:val="000000"/>
                <w:sz w:val="18"/>
                <w:szCs w:val="18"/>
                <w:lang w:val="en-US"/>
              </w:rPr>
              <w:t>0:55 - 1:20</w:t>
            </w:r>
          </w:p>
        </w:tc>
        <w:tc>
          <w:tcPr>
            <w:tcW w:w="1317" w:type="dxa"/>
            <w:tcBorders>
              <w:top w:val="nil"/>
              <w:left w:val="nil"/>
              <w:bottom w:val="single" w:sz="4" w:space="0" w:color="auto"/>
              <w:right w:val="single" w:sz="4" w:space="0" w:color="auto"/>
            </w:tcBorders>
            <w:shd w:val="clear" w:color="000000" w:fill="FFFFFF"/>
            <w:vAlign w:val="center"/>
          </w:tcPr>
          <w:p w14:paraId="0CB44C1F" w14:textId="39DE2D71" w:rsidR="00C22EE6" w:rsidRPr="008F6E71" w:rsidRDefault="00C22EE6" w:rsidP="00C22EE6">
            <w:pPr>
              <w:jc w:val="center"/>
              <w:rPr>
                <w:rFonts w:eastAsia="Times New Roman" w:cs="Arial"/>
                <w:color w:val="000000"/>
                <w:sz w:val="18"/>
                <w:szCs w:val="18"/>
                <w:lang w:val="en-US"/>
              </w:rPr>
            </w:pPr>
            <w:r w:rsidRPr="008F6E71">
              <w:rPr>
                <w:rFonts w:cs="Arial"/>
                <w:color w:val="000000"/>
                <w:sz w:val="18"/>
                <w:szCs w:val="18"/>
                <w:lang w:val="en-US"/>
              </w:rPr>
              <w:t>0:25 - 2:00</w:t>
            </w:r>
          </w:p>
        </w:tc>
        <w:tc>
          <w:tcPr>
            <w:tcW w:w="854" w:type="dxa"/>
            <w:tcBorders>
              <w:top w:val="single" w:sz="4" w:space="0" w:color="auto"/>
              <w:left w:val="nil"/>
              <w:bottom w:val="nil"/>
              <w:right w:val="single" w:sz="4" w:space="0" w:color="auto"/>
            </w:tcBorders>
            <w:shd w:val="clear" w:color="auto" w:fill="FF5E5E"/>
            <w:vAlign w:val="center"/>
            <w:hideMark/>
          </w:tcPr>
          <w:p w14:paraId="7BD9073E" w14:textId="77777777" w:rsidR="00C22EE6" w:rsidRPr="008F6E71" w:rsidRDefault="00C22EE6" w:rsidP="00C22EE6">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C22EE6" w:rsidRPr="008F6E71" w14:paraId="6D9A2615" w14:textId="77777777" w:rsidTr="00F42234">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FCF6956" w14:textId="77777777" w:rsidR="00C22EE6" w:rsidRPr="008F6E71" w:rsidRDefault="00C22EE6" w:rsidP="00C22EE6">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308ED40" w14:textId="77777777" w:rsidR="00C22EE6" w:rsidRPr="008F6E71" w:rsidRDefault="00C22EE6" w:rsidP="00C22EE6">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08825E09" w14:textId="108AAC13" w:rsidR="00C22EE6" w:rsidRPr="008F6E71" w:rsidRDefault="00C22EE6" w:rsidP="00C22EE6">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0C5E3214" w14:textId="32F8162A" w:rsidR="00C22EE6" w:rsidRPr="008F6E71" w:rsidRDefault="00C22EE6" w:rsidP="00C22EE6">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14B3D338" w14:textId="72772B1D" w:rsidR="00C22EE6" w:rsidRPr="008F6E71" w:rsidRDefault="00C22EE6" w:rsidP="00C22EE6">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51BACB23" w14:textId="60BDD9EA" w:rsidR="00C22EE6" w:rsidRPr="008F6E71" w:rsidRDefault="00C22EE6" w:rsidP="00C22EE6">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060FCEB7" w14:textId="47E2DDAD" w:rsidR="00C22EE6" w:rsidRPr="008F6E71" w:rsidRDefault="00C22EE6" w:rsidP="00C22EE6">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277A0385" w14:textId="655F01E6" w:rsidR="00C22EE6" w:rsidRPr="008F6E71" w:rsidRDefault="00C22EE6" w:rsidP="00C22EE6">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0EE5D245" w14:textId="1B820EA3" w:rsidR="00C22EE6" w:rsidRPr="008F6E71" w:rsidRDefault="00C22EE6" w:rsidP="00C22EE6">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21C06973" w14:textId="77777777" w:rsidR="00C22EE6" w:rsidRPr="008F6E71" w:rsidRDefault="00C22EE6" w:rsidP="00C22EE6">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F42234" w:rsidRPr="008F6E71" w14:paraId="01640BF6" w14:textId="77777777" w:rsidTr="00F03EFE">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DB3F481" w14:textId="77777777" w:rsidR="00F42234" w:rsidRPr="008F6E71" w:rsidRDefault="00F42234" w:rsidP="00F4223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BB7E2E4"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tcPr>
          <w:p w14:paraId="2887F921" w14:textId="6E5DD2E0"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036D3897" w14:textId="206FD8A8"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1020A4EB" w14:textId="7DD7737A"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4F63775A" w14:textId="4D761657"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35E6A970" w14:textId="08D8BC69"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6CFEFD2F" w14:textId="7DC0B22D"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0D43E991"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F42234" w:rsidRPr="008F6E71" w14:paraId="0971E3AE" w14:textId="77777777" w:rsidTr="007D4EDF">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62B9D41"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023CABFF"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C9F0B82" w14:textId="4643EDBC"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1:50 - 4:00</w:t>
            </w:r>
          </w:p>
        </w:tc>
        <w:tc>
          <w:tcPr>
            <w:tcW w:w="1317" w:type="dxa"/>
            <w:tcBorders>
              <w:top w:val="nil"/>
              <w:left w:val="nil"/>
              <w:bottom w:val="single" w:sz="4" w:space="0" w:color="auto"/>
              <w:right w:val="single" w:sz="4" w:space="0" w:color="auto"/>
            </w:tcBorders>
            <w:shd w:val="clear" w:color="000000" w:fill="00FF00"/>
            <w:vAlign w:val="center"/>
          </w:tcPr>
          <w:p w14:paraId="2C896B13" w14:textId="5247CE21"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3:</w:t>
            </w:r>
            <w:r w:rsidR="0090406B" w:rsidRPr="008F6E71">
              <w:rPr>
                <w:rFonts w:cs="Arial"/>
                <w:color w:val="000000"/>
                <w:sz w:val="18"/>
                <w:szCs w:val="18"/>
                <w:lang w:val="en-US"/>
              </w:rPr>
              <w:t>00</w:t>
            </w:r>
            <w:r w:rsidRPr="008F6E71">
              <w:rPr>
                <w:rFonts w:cs="Arial"/>
                <w:color w:val="000000"/>
                <w:sz w:val="18"/>
                <w:szCs w:val="18"/>
                <w:lang w:val="en-US"/>
              </w:rPr>
              <w:t xml:space="preserve"> - </w:t>
            </w:r>
            <w:r w:rsidR="0090406B" w:rsidRPr="008F6E71">
              <w:rPr>
                <w:rFonts w:cs="Arial"/>
                <w:color w:val="000000"/>
                <w:sz w:val="18"/>
                <w:szCs w:val="18"/>
                <w:lang w:val="en-US"/>
              </w:rPr>
              <w:t>3</w:t>
            </w:r>
            <w:r w:rsidRPr="008F6E71">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FF00"/>
            <w:vAlign w:val="center"/>
          </w:tcPr>
          <w:p w14:paraId="2EDD7139" w14:textId="302FDDB8"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1:45 - 3:</w:t>
            </w:r>
            <w:r w:rsidR="0090406B" w:rsidRPr="008F6E71">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C000"/>
            <w:vAlign w:val="center"/>
          </w:tcPr>
          <w:p w14:paraId="004D6FD4" w14:textId="037B1416"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0:55 - 1:45</w:t>
            </w:r>
          </w:p>
        </w:tc>
        <w:tc>
          <w:tcPr>
            <w:tcW w:w="1317" w:type="dxa"/>
            <w:tcBorders>
              <w:top w:val="nil"/>
              <w:left w:val="nil"/>
              <w:bottom w:val="single" w:sz="4" w:space="0" w:color="auto"/>
              <w:right w:val="single" w:sz="4" w:space="0" w:color="auto"/>
            </w:tcBorders>
            <w:shd w:val="clear" w:color="000000" w:fill="FFFFFF"/>
            <w:vAlign w:val="center"/>
          </w:tcPr>
          <w:p w14:paraId="35C7BC82" w14:textId="648064BA"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1:15 - 2:00</w:t>
            </w:r>
          </w:p>
        </w:tc>
        <w:tc>
          <w:tcPr>
            <w:tcW w:w="1317" w:type="dxa"/>
            <w:tcBorders>
              <w:top w:val="nil"/>
              <w:left w:val="nil"/>
              <w:bottom w:val="single" w:sz="4" w:space="0" w:color="auto"/>
              <w:right w:val="single" w:sz="4" w:space="0" w:color="auto"/>
            </w:tcBorders>
            <w:shd w:val="clear" w:color="000000" w:fill="FFFFFF"/>
            <w:vAlign w:val="center"/>
          </w:tcPr>
          <w:p w14:paraId="4A978C50" w14:textId="2CA5217E"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0:45 - 1:20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2EEAD0F" w14:textId="77777777" w:rsidR="00F42234" w:rsidRPr="008F6E71" w:rsidRDefault="00F42234" w:rsidP="00F42234">
            <w:pPr>
              <w:jc w:val="left"/>
              <w:rPr>
                <w:rFonts w:eastAsia="Times New Roman" w:cs="Arial"/>
                <w:color w:val="000000"/>
                <w:sz w:val="18"/>
                <w:szCs w:val="18"/>
                <w:lang w:val="en-US"/>
              </w:rPr>
            </w:pPr>
          </w:p>
        </w:tc>
      </w:tr>
      <w:tr w:rsidR="00F42234" w:rsidRPr="008F6E71" w14:paraId="5D36B610" w14:textId="77777777" w:rsidTr="00F03EFE">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1384BC5" w14:textId="77777777" w:rsidR="00F42234" w:rsidRPr="008F6E71" w:rsidRDefault="00F42234" w:rsidP="00F4223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7BFC24D"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328DAFA8" w14:textId="23BE3349"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009895E7" w14:textId="52C24033"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78BB7889" w14:textId="0125C5B7"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4B0C13C2" w14:textId="211EA126"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295EE5C0" w14:textId="5602A428"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38A0BC49" w14:textId="3E607403"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9640594" w14:textId="77777777" w:rsidR="00F42234" w:rsidRPr="008F6E71" w:rsidRDefault="00F42234" w:rsidP="00F42234">
            <w:pPr>
              <w:jc w:val="left"/>
              <w:rPr>
                <w:rFonts w:eastAsia="Times New Roman" w:cs="Arial"/>
                <w:color w:val="000000"/>
                <w:sz w:val="18"/>
                <w:szCs w:val="18"/>
                <w:lang w:val="en-US"/>
              </w:rPr>
            </w:pPr>
          </w:p>
        </w:tc>
      </w:tr>
      <w:tr w:rsidR="00F42234" w:rsidRPr="008F6E71" w14:paraId="794DFB94" w14:textId="77777777" w:rsidTr="007D4EDF">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6F35F9A"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11A75DFB"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5CCD2127" w14:textId="2F18F3F7"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1:50 - 4:00</w:t>
            </w:r>
          </w:p>
        </w:tc>
        <w:tc>
          <w:tcPr>
            <w:tcW w:w="1317" w:type="dxa"/>
            <w:tcBorders>
              <w:top w:val="nil"/>
              <w:left w:val="nil"/>
              <w:bottom w:val="single" w:sz="4" w:space="0" w:color="auto"/>
              <w:right w:val="single" w:sz="4" w:space="0" w:color="auto"/>
            </w:tcBorders>
            <w:shd w:val="clear" w:color="000000" w:fill="00FF00"/>
            <w:vAlign w:val="center"/>
          </w:tcPr>
          <w:p w14:paraId="447DAD22" w14:textId="27BB9BAF"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3:</w:t>
            </w:r>
            <w:r w:rsidR="0090406B" w:rsidRPr="008F6E71">
              <w:rPr>
                <w:rFonts w:cs="Arial"/>
                <w:color w:val="000000"/>
                <w:sz w:val="18"/>
                <w:szCs w:val="18"/>
                <w:lang w:val="en-US"/>
              </w:rPr>
              <w:t>00</w:t>
            </w:r>
            <w:r w:rsidRPr="008F6E71">
              <w:rPr>
                <w:rFonts w:cs="Arial"/>
                <w:color w:val="000000"/>
                <w:sz w:val="18"/>
                <w:szCs w:val="18"/>
                <w:lang w:val="en-US"/>
              </w:rPr>
              <w:t xml:space="preserve"> - </w:t>
            </w:r>
            <w:r w:rsidR="0090406B" w:rsidRPr="008F6E71">
              <w:rPr>
                <w:rFonts w:cs="Arial"/>
                <w:color w:val="000000"/>
                <w:sz w:val="18"/>
                <w:szCs w:val="18"/>
                <w:lang w:val="en-US"/>
              </w:rPr>
              <w:t>3</w:t>
            </w:r>
            <w:r w:rsidRPr="008F6E71">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FF00"/>
            <w:vAlign w:val="center"/>
          </w:tcPr>
          <w:p w14:paraId="2467D4A2" w14:textId="0925D10E"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1:45 - 3:</w:t>
            </w:r>
            <w:r w:rsidR="0090406B" w:rsidRPr="008F6E71">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C000"/>
            <w:vAlign w:val="center"/>
          </w:tcPr>
          <w:p w14:paraId="3E55182E" w14:textId="3D5C5530"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0:55 - 1:45</w:t>
            </w:r>
          </w:p>
        </w:tc>
        <w:tc>
          <w:tcPr>
            <w:tcW w:w="1317" w:type="dxa"/>
            <w:tcBorders>
              <w:top w:val="nil"/>
              <w:left w:val="nil"/>
              <w:bottom w:val="single" w:sz="4" w:space="0" w:color="auto"/>
              <w:right w:val="single" w:sz="4" w:space="0" w:color="auto"/>
            </w:tcBorders>
            <w:shd w:val="clear" w:color="000000" w:fill="FFFFFF"/>
            <w:vAlign w:val="center"/>
          </w:tcPr>
          <w:p w14:paraId="618D6191" w14:textId="2F94AD5F"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1:15 - 2:00</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07E4F51C" w14:textId="75CBEF33"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0:45 - 1:20</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59BE931" w14:textId="77777777" w:rsidR="00F42234" w:rsidRPr="008F6E71" w:rsidRDefault="00F42234" w:rsidP="00F42234">
            <w:pPr>
              <w:jc w:val="left"/>
              <w:rPr>
                <w:rFonts w:eastAsia="Times New Roman" w:cs="Arial"/>
                <w:color w:val="000000"/>
                <w:sz w:val="18"/>
                <w:szCs w:val="18"/>
                <w:lang w:val="en-US"/>
              </w:rPr>
            </w:pPr>
          </w:p>
        </w:tc>
      </w:tr>
      <w:tr w:rsidR="00F42234" w:rsidRPr="008F6E71" w14:paraId="0C5390D6" w14:textId="77777777" w:rsidTr="00F03EFE">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3FB9437E" w14:textId="77777777" w:rsidR="00F42234" w:rsidRPr="008F6E71" w:rsidRDefault="00F42234" w:rsidP="00F4223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15F13D0"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7787E0A2" w14:textId="1A3CF57F"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32C1B165" w14:textId="2FA2C18F"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4BBF43FC" w14:textId="11E85C2D"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03A001A7" w14:textId="1A24D9EE"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2C6C14BF" w14:textId="796E8622"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4964BC40" w14:textId="201CD0E5"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896CD6D" w14:textId="77777777" w:rsidR="00F42234" w:rsidRPr="008F6E71" w:rsidRDefault="00F42234" w:rsidP="00F42234">
            <w:pPr>
              <w:jc w:val="left"/>
              <w:rPr>
                <w:rFonts w:eastAsia="Times New Roman" w:cs="Arial"/>
                <w:color w:val="000000"/>
                <w:sz w:val="18"/>
                <w:szCs w:val="18"/>
                <w:lang w:val="en-US"/>
              </w:rPr>
            </w:pPr>
          </w:p>
        </w:tc>
      </w:tr>
      <w:tr w:rsidR="00F42234" w:rsidRPr="008F6E71" w14:paraId="08D2647A" w14:textId="77777777" w:rsidTr="007D4EDF">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CE82B18"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71CA3140"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74D05610" w14:textId="12C9400D"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0:40 - 1:30</w:t>
            </w:r>
          </w:p>
        </w:tc>
        <w:tc>
          <w:tcPr>
            <w:tcW w:w="1317" w:type="dxa"/>
            <w:tcBorders>
              <w:top w:val="nil"/>
              <w:left w:val="nil"/>
              <w:bottom w:val="single" w:sz="4" w:space="0" w:color="auto"/>
              <w:right w:val="single" w:sz="4" w:space="0" w:color="auto"/>
            </w:tcBorders>
            <w:shd w:val="clear" w:color="000000" w:fill="00FF00"/>
            <w:vAlign w:val="center"/>
          </w:tcPr>
          <w:p w14:paraId="7782A0B7" w14:textId="1D3E354C"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3:0</w:t>
            </w:r>
            <w:r w:rsidR="0090406B" w:rsidRPr="008F6E71">
              <w:rPr>
                <w:rFonts w:cs="Arial"/>
                <w:color w:val="000000"/>
                <w:sz w:val="18"/>
                <w:szCs w:val="18"/>
                <w:lang w:val="en-US"/>
              </w:rPr>
              <w:t>0</w:t>
            </w:r>
            <w:r w:rsidRPr="008F6E71">
              <w:rPr>
                <w:rFonts w:cs="Arial"/>
                <w:color w:val="000000"/>
                <w:sz w:val="18"/>
                <w:szCs w:val="18"/>
                <w:lang w:val="en-US"/>
              </w:rPr>
              <w:t xml:space="preserve"> - 3:</w:t>
            </w:r>
            <w:r w:rsidR="0090406B" w:rsidRPr="008F6E71">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FF00"/>
            <w:vAlign w:val="center"/>
          </w:tcPr>
          <w:p w14:paraId="695C84E3" w14:textId="123F0805"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1:35 - 3:0</w:t>
            </w:r>
            <w:r w:rsidR="0090406B"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C000"/>
            <w:vAlign w:val="center"/>
          </w:tcPr>
          <w:p w14:paraId="1D62F4C6" w14:textId="60E18DC5"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0:50 - 1:35</w:t>
            </w:r>
          </w:p>
        </w:tc>
        <w:tc>
          <w:tcPr>
            <w:tcW w:w="2634" w:type="dxa"/>
            <w:gridSpan w:val="2"/>
            <w:tcBorders>
              <w:top w:val="single" w:sz="4" w:space="0" w:color="auto"/>
              <w:left w:val="nil"/>
              <w:bottom w:val="nil"/>
              <w:right w:val="nil"/>
            </w:tcBorders>
            <w:shd w:val="clear" w:color="auto" w:fill="FF5E5E"/>
            <w:vAlign w:val="center"/>
            <w:hideMark/>
          </w:tcPr>
          <w:p w14:paraId="78551084"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26787D1" w14:textId="77777777" w:rsidR="00F42234" w:rsidRPr="008F6E71" w:rsidRDefault="00F42234" w:rsidP="00F42234">
            <w:pPr>
              <w:jc w:val="left"/>
              <w:rPr>
                <w:rFonts w:eastAsia="Times New Roman" w:cs="Arial"/>
                <w:color w:val="000000"/>
                <w:sz w:val="18"/>
                <w:szCs w:val="18"/>
                <w:lang w:val="en-US"/>
              </w:rPr>
            </w:pPr>
          </w:p>
        </w:tc>
      </w:tr>
      <w:tr w:rsidR="00F42234" w:rsidRPr="008F6E71" w14:paraId="316DAF86" w14:textId="77777777" w:rsidTr="007D4EDF">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A654011"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695771F0"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5ABAF301" w14:textId="4808AE36"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0:40 - 1:30</w:t>
            </w:r>
          </w:p>
        </w:tc>
        <w:tc>
          <w:tcPr>
            <w:tcW w:w="1317" w:type="dxa"/>
            <w:tcBorders>
              <w:top w:val="nil"/>
              <w:left w:val="nil"/>
              <w:bottom w:val="single" w:sz="4" w:space="0" w:color="auto"/>
              <w:right w:val="single" w:sz="4" w:space="0" w:color="auto"/>
            </w:tcBorders>
            <w:shd w:val="clear" w:color="000000" w:fill="00FF00"/>
            <w:vAlign w:val="center"/>
          </w:tcPr>
          <w:p w14:paraId="51096001" w14:textId="101019D3"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2:10 - 2:40</w:t>
            </w:r>
          </w:p>
        </w:tc>
        <w:tc>
          <w:tcPr>
            <w:tcW w:w="1317" w:type="dxa"/>
            <w:tcBorders>
              <w:top w:val="nil"/>
              <w:left w:val="nil"/>
              <w:bottom w:val="single" w:sz="4" w:space="0" w:color="auto"/>
              <w:right w:val="single" w:sz="4" w:space="0" w:color="auto"/>
            </w:tcBorders>
            <w:shd w:val="clear" w:color="000000" w:fill="FFFF00"/>
            <w:vAlign w:val="center"/>
          </w:tcPr>
          <w:p w14:paraId="6FB4DCC1" w14:textId="54BB5CB6"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1:05 - 2:10</w:t>
            </w:r>
          </w:p>
        </w:tc>
        <w:tc>
          <w:tcPr>
            <w:tcW w:w="1317" w:type="dxa"/>
            <w:tcBorders>
              <w:top w:val="nil"/>
              <w:left w:val="nil"/>
              <w:bottom w:val="single" w:sz="4" w:space="0" w:color="auto"/>
              <w:right w:val="single" w:sz="4" w:space="0" w:color="auto"/>
            </w:tcBorders>
            <w:shd w:val="clear" w:color="000000" w:fill="FFC000"/>
            <w:vAlign w:val="center"/>
          </w:tcPr>
          <w:p w14:paraId="0885C284" w14:textId="32E0A0A3"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0:35 - 1:05</w:t>
            </w:r>
          </w:p>
        </w:tc>
        <w:tc>
          <w:tcPr>
            <w:tcW w:w="1317" w:type="dxa"/>
            <w:tcBorders>
              <w:top w:val="nil"/>
              <w:left w:val="nil"/>
              <w:bottom w:val="nil"/>
              <w:right w:val="nil"/>
            </w:tcBorders>
            <w:shd w:val="clear" w:color="auto" w:fill="FF5E5E"/>
            <w:vAlign w:val="center"/>
            <w:hideMark/>
          </w:tcPr>
          <w:p w14:paraId="0E83F2BC"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7703D349"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68CD922D" w14:textId="77777777" w:rsidR="00F42234" w:rsidRPr="008F6E71" w:rsidRDefault="00F42234" w:rsidP="00F42234">
            <w:pPr>
              <w:jc w:val="left"/>
              <w:rPr>
                <w:rFonts w:eastAsia="Times New Roman" w:cs="Arial"/>
                <w:color w:val="000000"/>
                <w:sz w:val="18"/>
                <w:szCs w:val="18"/>
                <w:lang w:val="en-US"/>
              </w:rPr>
            </w:pPr>
          </w:p>
        </w:tc>
      </w:tr>
      <w:tr w:rsidR="00F42234" w:rsidRPr="008F6E71" w14:paraId="23D732BD" w14:textId="77777777" w:rsidTr="007D4EDF">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57F38617" w14:textId="6FC37319"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below -25 to -2</w:t>
            </w:r>
            <w:r w:rsidR="00C22EE6" w:rsidRPr="008F6E71">
              <w:rPr>
                <w:rFonts w:eastAsia="Times New Roman" w:cs="Arial"/>
                <w:color w:val="000000"/>
                <w:sz w:val="18"/>
                <w:szCs w:val="18"/>
                <w:lang w:val="en-US"/>
              </w:rPr>
              <w:t>9</w:t>
            </w:r>
            <w:r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-13 to -</w:t>
            </w:r>
            <w:r w:rsidR="00C22EE6" w:rsidRPr="008F6E71">
              <w:rPr>
                <w:rFonts w:eastAsia="Times New Roman" w:cs="Arial"/>
                <w:color w:val="000000"/>
                <w:sz w:val="18"/>
                <w:szCs w:val="18"/>
                <w:lang w:val="en-US"/>
              </w:rPr>
              <w:t>20</w:t>
            </w:r>
            <w:r w:rsidRPr="008F6E71">
              <w:rPr>
                <w:rFonts w:eastAsia="Times New Roman" w:cs="Arial"/>
                <w:color w:val="000000"/>
                <w:sz w:val="18"/>
                <w:szCs w:val="18"/>
                <w:lang w:val="en-US"/>
              </w:rPr>
              <w:t xml:space="preserve"> °F)</w:t>
            </w:r>
          </w:p>
        </w:tc>
        <w:tc>
          <w:tcPr>
            <w:tcW w:w="1538" w:type="dxa"/>
            <w:tcBorders>
              <w:top w:val="nil"/>
              <w:left w:val="nil"/>
              <w:bottom w:val="single" w:sz="4" w:space="0" w:color="auto"/>
              <w:right w:val="single" w:sz="4" w:space="0" w:color="auto"/>
            </w:tcBorders>
            <w:shd w:val="clear" w:color="auto" w:fill="auto"/>
            <w:vAlign w:val="center"/>
            <w:hideMark/>
          </w:tcPr>
          <w:p w14:paraId="346BF51A"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2CA6AAA2" w14:textId="6E7F63FB"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0:40 - 1:30</w:t>
            </w:r>
          </w:p>
        </w:tc>
        <w:tc>
          <w:tcPr>
            <w:tcW w:w="1317" w:type="dxa"/>
            <w:tcBorders>
              <w:top w:val="nil"/>
              <w:left w:val="nil"/>
              <w:bottom w:val="single" w:sz="4" w:space="0" w:color="auto"/>
              <w:right w:val="single" w:sz="4" w:space="0" w:color="auto"/>
            </w:tcBorders>
            <w:shd w:val="clear" w:color="000000" w:fill="00FF00"/>
            <w:vAlign w:val="center"/>
          </w:tcPr>
          <w:p w14:paraId="10ECC792" w14:textId="282B7B10"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1:50 - 2:15</w:t>
            </w:r>
          </w:p>
        </w:tc>
        <w:tc>
          <w:tcPr>
            <w:tcW w:w="1317" w:type="dxa"/>
            <w:tcBorders>
              <w:top w:val="nil"/>
              <w:left w:val="nil"/>
              <w:bottom w:val="single" w:sz="4" w:space="0" w:color="auto"/>
              <w:right w:val="single" w:sz="4" w:space="0" w:color="auto"/>
            </w:tcBorders>
            <w:shd w:val="clear" w:color="000000" w:fill="FFFF00"/>
            <w:vAlign w:val="center"/>
          </w:tcPr>
          <w:p w14:paraId="66B0E0C9" w14:textId="271CD76D"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0:55 - 1:50</w:t>
            </w:r>
          </w:p>
        </w:tc>
        <w:tc>
          <w:tcPr>
            <w:tcW w:w="1317" w:type="dxa"/>
            <w:tcBorders>
              <w:top w:val="nil"/>
              <w:left w:val="nil"/>
              <w:bottom w:val="single" w:sz="4" w:space="0" w:color="auto"/>
              <w:right w:val="single" w:sz="4" w:space="0" w:color="auto"/>
            </w:tcBorders>
            <w:shd w:val="clear" w:color="000000" w:fill="FFC000"/>
            <w:vAlign w:val="center"/>
          </w:tcPr>
          <w:p w14:paraId="2AAC7A6E" w14:textId="1881366F"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0:30 - 0:55</w:t>
            </w:r>
          </w:p>
        </w:tc>
        <w:tc>
          <w:tcPr>
            <w:tcW w:w="2634" w:type="dxa"/>
            <w:gridSpan w:val="2"/>
            <w:tcBorders>
              <w:top w:val="nil"/>
              <w:left w:val="nil"/>
              <w:bottom w:val="single" w:sz="4" w:space="0" w:color="auto"/>
              <w:right w:val="nil"/>
            </w:tcBorders>
            <w:shd w:val="clear" w:color="auto" w:fill="FF5E5E"/>
            <w:vAlign w:val="center"/>
            <w:hideMark/>
          </w:tcPr>
          <w:p w14:paraId="35E187A8"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81E0CA1" w14:textId="77777777" w:rsidR="00F42234" w:rsidRPr="008F6E71" w:rsidRDefault="00F42234" w:rsidP="00F42234">
            <w:pPr>
              <w:jc w:val="left"/>
              <w:rPr>
                <w:rFonts w:eastAsia="Times New Roman" w:cs="Arial"/>
                <w:color w:val="000000"/>
                <w:sz w:val="18"/>
                <w:szCs w:val="18"/>
                <w:lang w:val="en-US"/>
              </w:rPr>
            </w:pPr>
          </w:p>
        </w:tc>
      </w:tr>
    </w:tbl>
    <w:p w14:paraId="11C2439F" w14:textId="77777777" w:rsidR="00C63B2A" w:rsidRPr="008F6E71" w:rsidRDefault="00C63B2A" w:rsidP="00114231">
      <w:pPr>
        <w:pStyle w:val="Heading4"/>
      </w:pPr>
      <w:r w:rsidRPr="008F6E71">
        <w:t>NOTES</w:t>
      </w:r>
    </w:p>
    <w:p w14:paraId="64A8DEC3" w14:textId="77777777" w:rsidR="00C63B2A" w:rsidRPr="008F6E71" w:rsidRDefault="00C63B2A" w:rsidP="00086CF4">
      <w:pPr>
        <w:pStyle w:val="ListNotes"/>
        <w:numPr>
          <w:ilvl w:val="0"/>
          <w:numId w:val="103"/>
        </w:numPr>
        <w:rPr>
          <w:lang w:val="en-US"/>
        </w:rPr>
      </w:pPr>
      <w:r w:rsidRPr="008F6E71">
        <w:rPr>
          <w:lang w:val="en-US"/>
        </w:rPr>
        <w:t>Ensure that the lowest operational use temperature (LOUT) is respected. Consider use of Type I fluid when Type IV fluid cannot be used.</w:t>
      </w:r>
    </w:p>
    <w:p w14:paraId="7DC1BF2A" w14:textId="77777777" w:rsidR="007445F4" w:rsidRPr="008F6E71" w:rsidRDefault="007445F4" w:rsidP="00086CF4">
      <w:pPr>
        <w:pStyle w:val="ListNotes"/>
        <w:numPr>
          <w:ilvl w:val="0"/>
          <w:numId w:val="103"/>
        </w:numPr>
        <w:rPr>
          <w:lang w:val="en-US"/>
        </w:rPr>
      </w:pPr>
      <w:r w:rsidRPr="008F6E71">
        <w:rPr>
          <w:lang w:val="en-US"/>
        </w:rPr>
        <w:t xml:space="preserve">Freezing mist is best confirmed by observation. It is never reported by METAR however it can occur when mist is present at 0 °C (32 °F) and below. </w:t>
      </w:r>
    </w:p>
    <w:p w14:paraId="6AD5C971" w14:textId="77777777" w:rsidR="00C36461" w:rsidRPr="007A5FC6" w:rsidRDefault="00C36461" w:rsidP="00C36461">
      <w:pPr>
        <w:pStyle w:val="ListNotes"/>
        <w:numPr>
          <w:ilvl w:val="0"/>
          <w:numId w:val="103"/>
        </w:numPr>
        <w:jc w:val="both"/>
      </w:pPr>
      <w:r>
        <w:t>Use freezing fog holdover times in conditions of ice crystals mixed with freezing fog or mist.</w:t>
      </w:r>
    </w:p>
    <w:p w14:paraId="3D76BAED" w14:textId="1574B78B" w:rsidR="00C63B2A" w:rsidRPr="008F6E71" w:rsidRDefault="00C63B2A" w:rsidP="00C63B2A">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90786B" w:rsidRPr="008F6E71">
        <w:t xml:space="preserve">Table </w:t>
      </w:r>
      <w:r w:rsidR="0090786B">
        <w:rPr>
          <w:noProof/>
        </w:rPr>
        <w:t>53</w:t>
      </w:r>
      <w:r w:rsidR="0001012F">
        <w:rPr>
          <w:lang w:val="en-US"/>
        </w:rPr>
        <w:fldChar w:fldCharType="end"/>
      </w:r>
      <w:r w:rsidRPr="008F6E71">
        <w:rPr>
          <w:lang w:val="en-US"/>
        </w:rPr>
        <w:t>) is required.</w:t>
      </w:r>
    </w:p>
    <w:p w14:paraId="0EEDF902" w14:textId="77777777" w:rsidR="00C63B2A" w:rsidRPr="008F6E71" w:rsidRDefault="00C63B2A" w:rsidP="00C63B2A">
      <w:pPr>
        <w:pStyle w:val="ListNotes"/>
        <w:rPr>
          <w:lang w:val="en-US"/>
        </w:rPr>
      </w:pPr>
      <w:r w:rsidRPr="008F6E71">
        <w:rPr>
          <w:lang w:val="en-US"/>
        </w:rPr>
        <w:t>Use light freezing rain holdover times in conditions of very light or light snow mixed with light rain or drizzle.</w:t>
      </w:r>
    </w:p>
    <w:p w14:paraId="0B220CB2" w14:textId="77777777" w:rsidR="007B054C" w:rsidRPr="00944A6E" w:rsidRDefault="007B054C" w:rsidP="007B054C">
      <w:pPr>
        <w:pStyle w:val="ListNotes"/>
      </w:pPr>
      <w:r>
        <w:t>Use snow holdover times in conditions of very light, light, or moderate snow mixed with ice crystals.</w:t>
      </w:r>
    </w:p>
    <w:p w14:paraId="5A766C36" w14:textId="77777777" w:rsidR="00C63B2A" w:rsidRPr="008F6E71" w:rsidRDefault="00C63B2A" w:rsidP="00C63B2A">
      <w:pPr>
        <w:pStyle w:val="ListNotes"/>
        <w:rPr>
          <w:lang w:val="en-US"/>
        </w:rPr>
      </w:pPr>
      <w:r w:rsidRPr="008F6E71">
        <w:rPr>
          <w:lang w:val="en-US"/>
        </w:rPr>
        <w:t>Includes light, moderate and heavy freezing drizzle. Use light freezing rain holdover times if positive identification of freezing drizzle is not possible.</w:t>
      </w:r>
    </w:p>
    <w:p w14:paraId="0C222D16" w14:textId="77777777" w:rsidR="00C63B2A" w:rsidRPr="008F6E71" w:rsidRDefault="00C63B2A" w:rsidP="00C63B2A">
      <w:pPr>
        <w:pStyle w:val="ListNotes"/>
        <w:rPr>
          <w:lang w:val="en-US"/>
        </w:rPr>
      </w:pPr>
      <w:r w:rsidRPr="008F6E71">
        <w:rPr>
          <w:lang w:val="en-US"/>
        </w:rPr>
        <w:t>No holdover time guidelines exist for this condition for 0 °C (32 °F) and below.</w:t>
      </w:r>
    </w:p>
    <w:p w14:paraId="162853D3" w14:textId="72F52853" w:rsidR="00C63B2A" w:rsidRPr="008F6E71" w:rsidRDefault="00C63B2A" w:rsidP="00C63B2A">
      <w:pPr>
        <w:pStyle w:val="ListNotes"/>
        <w:rPr>
          <w:lang w:val="en-US"/>
        </w:rPr>
      </w:pPr>
      <w:r w:rsidRPr="008F6E71">
        <w:rPr>
          <w:lang w:val="en-US"/>
        </w:rPr>
        <w:t>Heavy snow, ice pellets, moderate and heavy freezing rain, small hail and hail (</w:t>
      </w:r>
      <w:r w:rsidR="002F3530" w:rsidRPr="008F6E71">
        <w:rPr>
          <w:lang w:val="en-US"/>
        </w:rPr>
        <w:fldChar w:fldCharType="begin"/>
      </w:r>
      <w:r w:rsidR="002F3530" w:rsidRPr="008F6E71">
        <w:rPr>
          <w:lang w:val="en-US"/>
        </w:rPr>
        <w:instrText xml:space="preserve"> REF _Ref75336448 \h </w:instrText>
      </w:r>
      <w:r w:rsidR="002F3530" w:rsidRPr="008F6E71">
        <w:rPr>
          <w:lang w:val="en-US"/>
        </w:rPr>
      </w:r>
      <w:r w:rsidR="002F3530" w:rsidRPr="008F6E71">
        <w:rPr>
          <w:lang w:val="en-US"/>
        </w:rPr>
        <w:fldChar w:fldCharType="separate"/>
      </w:r>
      <w:r w:rsidR="0090786B" w:rsidRPr="008F6E71">
        <w:t xml:space="preserve">Table </w:t>
      </w:r>
      <w:r w:rsidR="0090786B">
        <w:rPr>
          <w:noProof/>
        </w:rPr>
        <w:t>51</w:t>
      </w:r>
      <w:r w:rsidR="002F3530" w:rsidRPr="008F6E71">
        <w:rPr>
          <w:lang w:val="en-US"/>
        </w:rPr>
        <w:fldChar w:fldCharType="end"/>
      </w:r>
      <w:r w:rsidR="002F3530" w:rsidRPr="008F6E71">
        <w:rPr>
          <w:lang w:val="en-US"/>
        </w:rPr>
        <w:t xml:space="preserve"> </w:t>
      </w:r>
      <w:r w:rsidRPr="008F6E71">
        <w:rPr>
          <w:lang w:val="en-US"/>
        </w:rPr>
        <w:t xml:space="preserve">provides allowance times for </w:t>
      </w:r>
      <w:r w:rsidR="002E739F" w:rsidRPr="008F6E71">
        <w:rPr>
          <w:lang w:val="en-US"/>
        </w:rPr>
        <w:t xml:space="preserve">Type IV </w:t>
      </w:r>
      <w:r w:rsidR="00ED10E8" w:rsidRPr="008F6E71">
        <w:rPr>
          <w:lang w:val="en-US"/>
        </w:rPr>
        <w:t>E</w:t>
      </w:r>
      <w:r w:rsidR="002E739F" w:rsidRPr="008F6E71">
        <w:rPr>
          <w:lang w:val="en-US"/>
        </w:rPr>
        <w:t xml:space="preserve">G fluids in </w:t>
      </w:r>
      <w:r w:rsidRPr="008F6E71">
        <w:rPr>
          <w:lang w:val="en-US"/>
        </w:rPr>
        <w:t>ice pellets and small hail).</w:t>
      </w:r>
    </w:p>
    <w:p w14:paraId="24248D49" w14:textId="77777777" w:rsidR="00C63B2A" w:rsidRPr="008F6E71" w:rsidRDefault="00C63B2A" w:rsidP="00C63B2A">
      <w:pPr>
        <w:pStyle w:val="ListNotes"/>
        <w:rPr>
          <w:lang w:val="en-US"/>
        </w:rPr>
      </w:pPr>
      <w:r w:rsidRPr="008F6E71">
        <w:rPr>
          <w:lang w:val="en-US"/>
        </w:rPr>
        <w:t>No holdover time guidelines exist for this condition below -10 °C (14 °F).</w:t>
      </w:r>
    </w:p>
    <w:p w14:paraId="294CF5E0" w14:textId="77777777" w:rsidR="00C63B2A" w:rsidRPr="008F6E71" w:rsidRDefault="00C63B2A" w:rsidP="00114231">
      <w:pPr>
        <w:pStyle w:val="Heading4"/>
      </w:pPr>
      <w:r w:rsidRPr="008F6E71">
        <w:t>CAUTIONS</w:t>
      </w:r>
    </w:p>
    <w:p w14:paraId="6D8FC899" w14:textId="5397C5D2"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90786B">
        <w:rPr>
          <w:noProof/>
        </w:rPr>
        <w:t>32</w:t>
      </w:r>
      <w:r>
        <w:fldChar w:fldCharType="end"/>
      </w:r>
      <w:r w:rsidRPr="001A5F58">
        <w:t>.</w:t>
      </w:r>
    </w:p>
    <w:p w14:paraId="64F6A263" w14:textId="30CFA5DA" w:rsidR="00C63B2A" w:rsidRPr="008F6E71" w:rsidRDefault="00C63B2A" w:rsidP="002375A4">
      <w:pPr>
        <w:pStyle w:val="ListCautions"/>
        <w:rPr>
          <w:rFonts w:ascii="Arial Bold" w:hAnsi="Arial Bold"/>
        </w:rPr>
      </w:pPr>
      <w:r w:rsidRPr="008F6E71">
        <w:br w:type="page"/>
      </w:r>
    </w:p>
    <w:p w14:paraId="6DCC1D2A" w14:textId="19E9B509" w:rsidR="000321DF" w:rsidRPr="008F6E71" w:rsidRDefault="000321DF" w:rsidP="00F26337">
      <w:pPr>
        <w:pStyle w:val="Heading3"/>
      </w:pPr>
      <w:bookmarkStart w:id="152" w:name="_Toc109205900"/>
      <w:r w:rsidRPr="008F6E71">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90786B">
        <w:rPr>
          <w:noProof/>
        </w:rPr>
        <w:t>31</w:t>
      </w:r>
      <w:r w:rsidRPr="008F6E71">
        <w:rPr>
          <w:noProof/>
        </w:rPr>
        <w:fldChar w:fldCharType="end"/>
      </w:r>
      <w:r w:rsidRPr="008F6E71">
        <w:t>: Type IV Holdover Times for Clariant Max Flight 04</w:t>
      </w:r>
      <w:bookmarkEnd w:id="147"/>
      <w:bookmarkEnd w:id="148"/>
      <w:bookmarkEnd w:id="152"/>
    </w:p>
    <w:tbl>
      <w:tblPr>
        <w:tblW w:w="13536" w:type="dxa"/>
        <w:tblLayout w:type="fixed"/>
        <w:tblCellMar>
          <w:left w:w="0" w:type="dxa"/>
          <w:right w:w="0" w:type="dxa"/>
        </w:tblCellMar>
        <w:tblLook w:val="04A0" w:firstRow="1" w:lastRow="0" w:firstColumn="1" w:lastColumn="0" w:noHBand="0" w:noVBand="1"/>
        <w:tblCaption w:val="Type IV Holdover Times for Clariant Max Flight 04"/>
        <w:tblDescription w:val="Table showing Type IV Holdover Times for Clariant Max Flight 04"/>
      </w:tblPr>
      <w:tblGrid>
        <w:gridCol w:w="1926"/>
        <w:gridCol w:w="1538"/>
        <w:gridCol w:w="1316"/>
        <w:gridCol w:w="1317"/>
        <w:gridCol w:w="1317"/>
        <w:gridCol w:w="1317"/>
        <w:gridCol w:w="1317"/>
        <w:gridCol w:w="1317"/>
        <w:gridCol w:w="1317"/>
        <w:gridCol w:w="854"/>
      </w:tblGrid>
      <w:tr w:rsidR="00012865" w:rsidRPr="008F6E71" w14:paraId="45AE630F" w14:textId="77777777" w:rsidTr="000321DF">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4A87CC84" w14:textId="40A2926C"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56BDD252" w14:textId="7566A855"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4B3A82FB" w14:textId="147E4F5D"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EBFC64E" w14:textId="7794107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E276020" w14:textId="013791C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79F7189" w14:textId="4BE1507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AD35A4E" w14:textId="1DD8F41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93C2B64" w14:textId="5AF70CC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978FD" w14:textId="271A171D"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37835DB3" w14:textId="2EF582D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0321DF" w:rsidRPr="008F6E71" w14:paraId="0E39AACE" w14:textId="77777777" w:rsidTr="000321DF">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E1B17C8"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006C2BA0"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0D2560A"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2:40 - 4:00</w:t>
            </w:r>
          </w:p>
        </w:tc>
        <w:tc>
          <w:tcPr>
            <w:tcW w:w="1317" w:type="dxa"/>
            <w:tcBorders>
              <w:top w:val="nil"/>
              <w:left w:val="nil"/>
              <w:bottom w:val="single" w:sz="4" w:space="0" w:color="auto"/>
              <w:right w:val="single" w:sz="4" w:space="0" w:color="auto"/>
            </w:tcBorders>
            <w:shd w:val="clear" w:color="000000" w:fill="00FF00"/>
            <w:vAlign w:val="center"/>
            <w:hideMark/>
          </w:tcPr>
          <w:p w14:paraId="303BB153"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7D0E8D79"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 xml:space="preserve">2:45 - </w:t>
            </w:r>
            <w:r w:rsidRPr="008F6E71">
              <w:rPr>
                <w:rFonts w:eastAsia="Times New Roman" w:cs="Arial"/>
                <w:color w:val="000000"/>
                <w:sz w:val="18"/>
                <w:szCs w:val="18"/>
                <w:lang w:val="en-US"/>
              </w:rPr>
              <w:t>3:00</w:t>
            </w:r>
          </w:p>
        </w:tc>
        <w:tc>
          <w:tcPr>
            <w:tcW w:w="1317" w:type="dxa"/>
            <w:tcBorders>
              <w:top w:val="nil"/>
              <w:left w:val="nil"/>
              <w:bottom w:val="single" w:sz="4" w:space="0" w:color="auto"/>
              <w:right w:val="single" w:sz="4" w:space="0" w:color="auto"/>
            </w:tcBorders>
            <w:shd w:val="clear" w:color="000000" w:fill="FFC000"/>
            <w:vAlign w:val="center"/>
            <w:hideMark/>
          </w:tcPr>
          <w:p w14:paraId="3256505F"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1:25 - 2:45</w:t>
            </w:r>
          </w:p>
        </w:tc>
        <w:tc>
          <w:tcPr>
            <w:tcW w:w="1317" w:type="dxa"/>
            <w:tcBorders>
              <w:top w:val="nil"/>
              <w:left w:val="nil"/>
              <w:bottom w:val="single" w:sz="4" w:space="0" w:color="auto"/>
              <w:right w:val="single" w:sz="4" w:space="0" w:color="auto"/>
            </w:tcBorders>
            <w:shd w:val="clear" w:color="000000" w:fill="FFFFFF"/>
            <w:vAlign w:val="center"/>
            <w:hideMark/>
          </w:tcPr>
          <w:p w14:paraId="34561844"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2:00 - 2:00</w:t>
            </w:r>
          </w:p>
        </w:tc>
        <w:tc>
          <w:tcPr>
            <w:tcW w:w="1317" w:type="dxa"/>
            <w:tcBorders>
              <w:top w:val="nil"/>
              <w:left w:val="nil"/>
              <w:bottom w:val="single" w:sz="4" w:space="0" w:color="auto"/>
              <w:right w:val="single" w:sz="4" w:space="0" w:color="auto"/>
            </w:tcBorders>
            <w:shd w:val="clear" w:color="000000" w:fill="FFFFFF"/>
            <w:vAlign w:val="center"/>
            <w:hideMark/>
          </w:tcPr>
          <w:p w14:paraId="65EDB4AE"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1:10 - 1:30</w:t>
            </w:r>
          </w:p>
        </w:tc>
        <w:tc>
          <w:tcPr>
            <w:tcW w:w="1317" w:type="dxa"/>
            <w:tcBorders>
              <w:top w:val="nil"/>
              <w:left w:val="nil"/>
              <w:bottom w:val="single" w:sz="4" w:space="0" w:color="auto"/>
              <w:right w:val="single" w:sz="4" w:space="0" w:color="auto"/>
            </w:tcBorders>
            <w:shd w:val="clear" w:color="000000" w:fill="FFFFFF"/>
            <w:vAlign w:val="center"/>
            <w:hideMark/>
          </w:tcPr>
          <w:p w14:paraId="6B395817"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0:20 - 2:00</w:t>
            </w:r>
          </w:p>
        </w:tc>
        <w:tc>
          <w:tcPr>
            <w:tcW w:w="854" w:type="dxa"/>
            <w:tcBorders>
              <w:top w:val="single" w:sz="4" w:space="0" w:color="auto"/>
              <w:left w:val="nil"/>
              <w:bottom w:val="nil"/>
              <w:right w:val="single" w:sz="4" w:space="0" w:color="auto"/>
            </w:tcBorders>
            <w:shd w:val="clear" w:color="auto" w:fill="FF5E5E"/>
            <w:vAlign w:val="center"/>
            <w:hideMark/>
          </w:tcPr>
          <w:p w14:paraId="11F5653E"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321DF" w:rsidRPr="008F6E71" w14:paraId="144E93D0" w14:textId="77777777" w:rsidTr="000321DF">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555A6BEA" w14:textId="77777777" w:rsidR="000321DF" w:rsidRPr="008F6E71" w:rsidRDefault="000321DF" w:rsidP="000321DF">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8EACA00"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2541B3F"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FA61108"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0E85540"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C1B1698"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63EB4B6"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EA79A4A"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ED6B923"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1E894CA8"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321DF" w:rsidRPr="008F6E71" w14:paraId="2B9AA2CF" w14:textId="77777777" w:rsidTr="000321DF">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58950AE" w14:textId="77777777" w:rsidR="000321DF" w:rsidRPr="008F6E71" w:rsidRDefault="000321DF" w:rsidP="000321DF">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FE8ECF1"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45D6A933"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725E696"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640BF942"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3A6640FA"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FD79527"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C81ED4F"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6F79B827"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0321DF" w:rsidRPr="008F6E71" w14:paraId="298204BD" w14:textId="77777777" w:rsidTr="000321DF">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664B5BD"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409D0BFF"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3E20489"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0:50 - 2:30</w:t>
            </w:r>
          </w:p>
        </w:tc>
        <w:tc>
          <w:tcPr>
            <w:tcW w:w="1317" w:type="dxa"/>
            <w:tcBorders>
              <w:top w:val="nil"/>
              <w:left w:val="nil"/>
              <w:bottom w:val="single" w:sz="4" w:space="0" w:color="auto"/>
              <w:right w:val="single" w:sz="4" w:space="0" w:color="auto"/>
            </w:tcBorders>
            <w:shd w:val="clear" w:color="000000" w:fill="00FF00"/>
            <w:vAlign w:val="center"/>
            <w:hideMark/>
          </w:tcPr>
          <w:p w14:paraId="70D4DFDF"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319D61A1"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 xml:space="preserve">1:40 - </w:t>
            </w:r>
            <w:r w:rsidRPr="008F6E71">
              <w:rPr>
                <w:rFonts w:eastAsia="Times New Roman" w:cs="Arial"/>
                <w:color w:val="000000"/>
                <w:sz w:val="18"/>
                <w:szCs w:val="18"/>
                <w:lang w:val="en-US"/>
              </w:rPr>
              <w:t>3:00</w:t>
            </w:r>
          </w:p>
        </w:tc>
        <w:tc>
          <w:tcPr>
            <w:tcW w:w="1317" w:type="dxa"/>
            <w:tcBorders>
              <w:top w:val="nil"/>
              <w:left w:val="nil"/>
              <w:bottom w:val="single" w:sz="4" w:space="0" w:color="auto"/>
              <w:right w:val="single" w:sz="4" w:space="0" w:color="auto"/>
            </w:tcBorders>
            <w:shd w:val="clear" w:color="000000" w:fill="FFC000"/>
            <w:vAlign w:val="center"/>
            <w:hideMark/>
          </w:tcPr>
          <w:p w14:paraId="7DB71B73"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0:50 - 1:40</w:t>
            </w:r>
          </w:p>
        </w:tc>
        <w:tc>
          <w:tcPr>
            <w:tcW w:w="1317" w:type="dxa"/>
            <w:tcBorders>
              <w:top w:val="nil"/>
              <w:left w:val="nil"/>
              <w:bottom w:val="single" w:sz="4" w:space="0" w:color="auto"/>
              <w:right w:val="single" w:sz="4" w:space="0" w:color="auto"/>
            </w:tcBorders>
            <w:shd w:val="clear" w:color="000000" w:fill="FFFFFF"/>
            <w:vAlign w:val="center"/>
            <w:hideMark/>
          </w:tcPr>
          <w:p w14:paraId="74A5134B"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0:25 - 1:30</w:t>
            </w:r>
          </w:p>
        </w:tc>
        <w:tc>
          <w:tcPr>
            <w:tcW w:w="1317" w:type="dxa"/>
            <w:tcBorders>
              <w:top w:val="nil"/>
              <w:left w:val="nil"/>
              <w:bottom w:val="single" w:sz="4" w:space="0" w:color="auto"/>
              <w:right w:val="single" w:sz="4" w:space="0" w:color="auto"/>
            </w:tcBorders>
            <w:shd w:val="clear" w:color="000000" w:fill="FFFFFF"/>
            <w:vAlign w:val="center"/>
            <w:hideMark/>
          </w:tcPr>
          <w:p w14:paraId="7BE222A6"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0:20 - 0:40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D5824A1" w14:textId="77777777" w:rsidR="000321DF" w:rsidRPr="008F6E71" w:rsidRDefault="000321DF" w:rsidP="000321DF">
            <w:pPr>
              <w:jc w:val="left"/>
              <w:rPr>
                <w:rFonts w:eastAsia="Times New Roman" w:cs="Arial"/>
                <w:color w:val="000000"/>
                <w:sz w:val="18"/>
                <w:szCs w:val="18"/>
                <w:lang w:val="en-US"/>
              </w:rPr>
            </w:pPr>
          </w:p>
        </w:tc>
      </w:tr>
      <w:tr w:rsidR="000321DF" w:rsidRPr="008F6E71" w14:paraId="15D81EED" w14:textId="77777777" w:rsidTr="000321DF">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BFC8EBD" w14:textId="77777777" w:rsidR="000321DF" w:rsidRPr="008F6E71" w:rsidRDefault="000321DF" w:rsidP="000321DF">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2FCDED3"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9FD095C"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B5CFDEA"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1985DEA4"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3FBAEAE2"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0D1A783"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614040A"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8EBB6FF" w14:textId="77777777" w:rsidR="000321DF" w:rsidRPr="008F6E71" w:rsidRDefault="000321DF" w:rsidP="000321DF">
            <w:pPr>
              <w:jc w:val="left"/>
              <w:rPr>
                <w:rFonts w:eastAsia="Times New Roman" w:cs="Arial"/>
                <w:color w:val="000000"/>
                <w:sz w:val="18"/>
                <w:szCs w:val="18"/>
                <w:lang w:val="en-US"/>
              </w:rPr>
            </w:pPr>
          </w:p>
        </w:tc>
      </w:tr>
      <w:tr w:rsidR="000321DF" w:rsidRPr="008F6E71" w14:paraId="5F7EFE6F" w14:textId="77777777" w:rsidTr="000321DF">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F272CDC"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3CF0C7B1"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C29ADFC"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0:50 - 2:30</w:t>
            </w:r>
          </w:p>
        </w:tc>
        <w:tc>
          <w:tcPr>
            <w:tcW w:w="1317" w:type="dxa"/>
            <w:tcBorders>
              <w:top w:val="nil"/>
              <w:left w:val="nil"/>
              <w:bottom w:val="single" w:sz="4" w:space="0" w:color="auto"/>
              <w:right w:val="single" w:sz="4" w:space="0" w:color="auto"/>
            </w:tcBorders>
            <w:shd w:val="clear" w:color="000000" w:fill="00FF00"/>
            <w:vAlign w:val="center"/>
            <w:hideMark/>
          </w:tcPr>
          <w:p w14:paraId="660490D5"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2:20 - 2:50</w:t>
            </w:r>
          </w:p>
        </w:tc>
        <w:tc>
          <w:tcPr>
            <w:tcW w:w="1317" w:type="dxa"/>
            <w:tcBorders>
              <w:top w:val="nil"/>
              <w:left w:val="nil"/>
              <w:bottom w:val="single" w:sz="4" w:space="0" w:color="auto"/>
              <w:right w:val="single" w:sz="4" w:space="0" w:color="auto"/>
            </w:tcBorders>
            <w:shd w:val="clear" w:color="000000" w:fill="FFFF00"/>
            <w:vAlign w:val="center"/>
            <w:hideMark/>
          </w:tcPr>
          <w:p w14:paraId="583537FC"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1:10 - 2:20</w:t>
            </w:r>
          </w:p>
        </w:tc>
        <w:tc>
          <w:tcPr>
            <w:tcW w:w="1317" w:type="dxa"/>
            <w:tcBorders>
              <w:top w:val="nil"/>
              <w:left w:val="nil"/>
              <w:bottom w:val="single" w:sz="4" w:space="0" w:color="auto"/>
              <w:right w:val="single" w:sz="4" w:space="0" w:color="auto"/>
            </w:tcBorders>
            <w:shd w:val="clear" w:color="000000" w:fill="FFC000"/>
            <w:vAlign w:val="center"/>
            <w:hideMark/>
          </w:tcPr>
          <w:p w14:paraId="0CB19B03"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0:35 - 1:10</w:t>
            </w:r>
          </w:p>
        </w:tc>
        <w:tc>
          <w:tcPr>
            <w:tcW w:w="1317" w:type="dxa"/>
            <w:tcBorders>
              <w:top w:val="nil"/>
              <w:left w:val="nil"/>
              <w:bottom w:val="single" w:sz="4" w:space="0" w:color="auto"/>
              <w:right w:val="single" w:sz="4" w:space="0" w:color="auto"/>
            </w:tcBorders>
            <w:shd w:val="clear" w:color="000000" w:fill="FFFFFF"/>
            <w:vAlign w:val="center"/>
            <w:hideMark/>
          </w:tcPr>
          <w:p w14:paraId="14947B1D" w14:textId="1BA81FC9"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0:25 - 1:30</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1F43C3C8" w14:textId="1BD81AAB"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0:20 - 0:40</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5BA84A2" w14:textId="77777777" w:rsidR="000321DF" w:rsidRPr="008F6E71" w:rsidRDefault="000321DF" w:rsidP="000321DF">
            <w:pPr>
              <w:jc w:val="left"/>
              <w:rPr>
                <w:rFonts w:eastAsia="Times New Roman" w:cs="Arial"/>
                <w:color w:val="000000"/>
                <w:sz w:val="18"/>
                <w:szCs w:val="18"/>
                <w:lang w:val="en-US"/>
              </w:rPr>
            </w:pPr>
          </w:p>
        </w:tc>
      </w:tr>
      <w:tr w:rsidR="000321DF" w:rsidRPr="008F6E71" w14:paraId="70CECDE4" w14:textId="77777777" w:rsidTr="000321DF">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5F3E262" w14:textId="77777777" w:rsidR="000321DF" w:rsidRPr="008F6E71" w:rsidRDefault="000321DF" w:rsidP="000321DF">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8409F53"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22CDED7"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E6D8D9D"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1BDE79A9"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40EE06A9"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6825911"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19F8238"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F537C27" w14:textId="77777777" w:rsidR="000321DF" w:rsidRPr="008F6E71" w:rsidRDefault="000321DF" w:rsidP="000321DF">
            <w:pPr>
              <w:jc w:val="left"/>
              <w:rPr>
                <w:rFonts w:eastAsia="Times New Roman" w:cs="Arial"/>
                <w:color w:val="000000"/>
                <w:sz w:val="18"/>
                <w:szCs w:val="18"/>
                <w:lang w:val="en-US"/>
              </w:rPr>
            </w:pPr>
          </w:p>
        </w:tc>
      </w:tr>
      <w:tr w:rsidR="000321DF" w:rsidRPr="008F6E71" w14:paraId="3D8B0A88" w14:textId="77777777" w:rsidTr="000321DF">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8BD890E"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2A3FC736"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BCA3662"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0:20 - 0:45</w:t>
            </w:r>
          </w:p>
        </w:tc>
        <w:tc>
          <w:tcPr>
            <w:tcW w:w="1317" w:type="dxa"/>
            <w:tcBorders>
              <w:top w:val="nil"/>
              <w:left w:val="nil"/>
              <w:bottom w:val="single" w:sz="4" w:space="0" w:color="auto"/>
              <w:right w:val="single" w:sz="4" w:space="0" w:color="auto"/>
            </w:tcBorders>
            <w:shd w:val="clear" w:color="000000" w:fill="00FF00"/>
            <w:vAlign w:val="center"/>
            <w:hideMark/>
          </w:tcPr>
          <w:p w14:paraId="479550A7"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0:30 - 0:45</w:t>
            </w:r>
          </w:p>
        </w:tc>
        <w:tc>
          <w:tcPr>
            <w:tcW w:w="1317" w:type="dxa"/>
            <w:tcBorders>
              <w:top w:val="nil"/>
              <w:left w:val="nil"/>
              <w:bottom w:val="single" w:sz="4" w:space="0" w:color="auto"/>
              <w:right w:val="single" w:sz="4" w:space="0" w:color="auto"/>
            </w:tcBorders>
            <w:shd w:val="clear" w:color="000000" w:fill="FFFF00"/>
            <w:vAlign w:val="center"/>
            <w:hideMark/>
          </w:tcPr>
          <w:p w14:paraId="4643E4AB"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0:09 - 0:30</w:t>
            </w:r>
          </w:p>
        </w:tc>
        <w:tc>
          <w:tcPr>
            <w:tcW w:w="1317" w:type="dxa"/>
            <w:tcBorders>
              <w:top w:val="nil"/>
              <w:left w:val="nil"/>
              <w:bottom w:val="single" w:sz="4" w:space="0" w:color="auto"/>
              <w:right w:val="single" w:sz="4" w:space="0" w:color="auto"/>
            </w:tcBorders>
            <w:shd w:val="clear" w:color="000000" w:fill="FFC000"/>
            <w:vAlign w:val="center"/>
            <w:hideMark/>
          </w:tcPr>
          <w:p w14:paraId="35A85155"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0:02 - 0:09</w:t>
            </w:r>
          </w:p>
        </w:tc>
        <w:tc>
          <w:tcPr>
            <w:tcW w:w="2634" w:type="dxa"/>
            <w:gridSpan w:val="2"/>
            <w:tcBorders>
              <w:top w:val="single" w:sz="4" w:space="0" w:color="auto"/>
              <w:left w:val="nil"/>
              <w:bottom w:val="nil"/>
              <w:right w:val="nil"/>
            </w:tcBorders>
            <w:shd w:val="clear" w:color="auto" w:fill="FF5E5E"/>
            <w:vAlign w:val="center"/>
            <w:hideMark/>
          </w:tcPr>
          <w:p w14:paraId="15450239"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372FE1B" w14:textId="77777777" w:rsidR="000321DF" w:rsidRPr="008F6E71" w:rsidRDefault="000321DF" w:rsidP="000321DF">
            <w:pPr>
              <w:jc w:val="left"/>
              <w:rPr>
                <w:rFonts w:eastAsia="Times New Roman" w:cs="Arial"/>
                <w:color w:val="000000"/>
                <w:sz w:val="18"/>
                <w:szCs w:val="18"/>
                <w:lang w:val="en-US"/>
              </w:rPr>
            </w:pPr>
          </w:p>
        </w:tc>
      </w:tr>
      <w:tr w:rsidR="000321DF" w:rsidRPr="008F6E71" w14:paraId="1B0F1736" w14:textId="77777777" w:rsidTr="000321DF">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1A1FCA24"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below -18 to -23.5 °C</w:t>
            </w:r>
            <w:r w:rsidRPr="008F6E71">
              <w:rPr>
                <w:rFonts w:eastAsia="Times New Roman" w:cs="Arial"/>
                <w:color w:val="000000"/>
                <w:sz w:val="18"/>
                <w:szCs w:val="18"/>
                <w:lang w:val="en-US"/>
              </w:rPr>
              <w:br/>
              <w:t>(below 0 to -10 °F)</w:t>
            </w:r>
          </w:p>
        </w:tc>
        <w:tc>
          <w:tcPr>
            <w:tcW w:w="1538" w:type="dxa"/>
            <w:tcBorders>
              <w:top w:val="nil"/>
              <w:left w:val="nil"/>
              <w:bottom w:val="single" w:sz="4" w:space="0" w:color="auto"/>
              <w:right w:val="single" w:sz="4" w:space="0" w:color="auto"/>
            </w:tcBorders>
            <w:shd w:val="clear" w:color="auto" w:fill="auto"/>
            <w:vAlign w:val="center"/>
            <w:hideMark/>
          </w:tcPr>
          <w:p w14:paraId="509A8C89"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40E4C38"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0:20 - 0:45</w:t>
            </w:r>
          </w:p>
        </w:tc>
        <w:tc>
          <w:tcPr>
            <w:tcW w:w="1317" w:type="dxa"/>
            <w:tcBorders>
              <w:top w:val="nil"/>
              <w:left w:val="nil"/>
              <w:bottom w:val="single" w:sz="4" w:space="0" w:color="auto"/>
              <w:right w:val="single" w:sz="4" w:space="0" w:color="auto"/>
            </w:tcBorders>
            <w:shd w:val="clear" w:color="000000" w:fill="00FF00"/>
            <w:vAlign w:val="center"/>
            <w:hideMark/>
          </w:tcPr>
          <w:p w14:paraId="438EE220"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0:10 - 0:20</w:t>
            </w:r>
          </w:p>
        </w:tc>
        <w:tc>
          <w:tcPr>
            <w:tcW w:w="1317" w:type="dxa"/>
            <w:tcBorders>
              <w:top w:val="nil"/>
              <w:left w:val="nil"/>
              <w:bottom w:val="single" w:sz="4" w:space="0" w:color="auto"/>
              <w:right w:val="single" w:sz="4" w:space="0" w:color="auto"/>
            </w:tcBorders>
            <w:shd w:val="clear" w:color="000000" w:fill="FFFF00"/>
            <w:vAlign w:val="center"/>
            <w:hideMark/>
          </w:tcPr>
          <w:p w14:paraId="5B85C109"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0:03 - 0:10</w:t>
            </w:r>
          </w:p>
        </w:tc>
        <w:tc>
          <w:tcPr>
            <w:tcW w:w="1317" w:type="dxa"/>
            <w:tcBorders>
              <w:top w:val="nil"/>
              <w:left w:val="nil"/>
              <w:bottom w:val="single" w:sz="4" w:space="0" w:color="auto"/>
              <w:right w:val="single" w:sz="4" w:space="0" w:color="auto"/>
            </w:tcBorders>
            <w:shd w:val="clear" w:color="000000" w:fill="FFC000"/>
            <w:vAlign w:val="center"/>
            <w:hideMark/>
          </w:tcPr>
          <w:p w14:paraId="354B6730"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0:01 - 0:03</w:t>
            </w:r>
          </w:p>
        </w:tc>
        <w:tc>
          <w:tcPr>
            <w:tcW w:w="1317" w:type="dxa"/>
            <w:tcBorders>
              <w:top w:val="nil"/>
              <w:left w:val="nil"/>
              <w:bottom w:val="single" w:sz="4" w:space="0" w:color="auto"/>
              <w:right w:val="nil"/>
            </w:tcBorders>
            <w:shd w:val="clear" w:color="auto" w:fill="FF5E5E"/>
            <w:vAlign w:val="center"/>
            <w:hideMark/>
          </w:tcPr>
          <w:p w14:paraId="28C26C03"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single" w:sz="4" w:space="0" w:color="auto"/>
              <w:right w:val="nil"/>
            </w:tcBorders>
            <w:shd w:val="clear" w:color="auto" w:fill="FF5E5E"/>
            <w:vAlign w:val="center"/>
            <w:hideMark/>
          </w:tcPr>
          <w:p w14:paraId="45B6852F"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6202A9A" w14:textId="77777777" w:rsidR="000321DF" w:rsidRPr="008F6E71" w:rsidRDefault="000321DF" w:rsidP="000321DF">
            <w:pPr>
              <w:jc w:val="left"/>
              <w:rPr>
                <w:rFonts w:eastAsia="Times New Roman" w:cs="Arial"/>
                <w:color w:val="000000"/>
                <w:sz w:val="18"/>
                <w:szCs w:val="18"/>
                <w:lang w:val="en-US"/>
              </w:rPr>
            </w:pPr>
          </w:p>
        </w:tc>
      </w:tr>
    </w:tbl>
    <w:p w14:paraId="2CFA2E1D" w14:textId="77777777" w:rsidR="000321DF" w:rsidRPr="008F6E71" w:rsidRDefault="000321DF" w:rsidP="00114231">
      <w:pPr>
        <w:pStyle w:val="Heading4"/>
      </w:pPr>
      <w:r w:rsidRPr="008F6E71">
        <w:t>NOTES</w:t>
      </w:r>
    </w:p>
    <w:p w14:paraId="14C7CA8E" w14:textId="77777777" w:rsidR="000321DF" w:rsidRPr="008F6E71" w:rsidRDefault="000321DF" w:rsidP="00086CF4">
      <w:pPr>
        <w:pStyle w:val="ListNotes"/>
        <w:numPr>
          <w:ilvl w:val="0"/>
          <w:numId w:val="99"/>
        </w:numPr>
        <w:rPr>
          <w:lang w:val="en-US"/>
        </w:rPr>
      </w:pPr>
      <w:r w:rsidRPr="008F6E71">
        <w:rPr>
          <w:lang w:val="en-US"/>
        </w:rPr>
        <w:t>Ensure that the lowest operational use temperature (LOUT) is respected. Consider use of Type I fluid when Type IV fluid cannot be used.</w:t>
      </w:r>
    </w:p>
    <w:p w14:paraId="5D23DDDC"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07D7E7D0" w14:textId="77777777" w:rsidR="000313D5" w:rsidRPr="007A5FC6" w:rsidRDefault="000313D5" w:rsidP="000313D5">
      <w:pPr>
        <w:pStyle w:val="ListNotes"/>
      </w:pPr>
      <w:r>
        <w:t>Use freezing fog holdover times in conditions of ice crystals mixed with freezing fog or mist.</w:t>
      </w:r>
    </w:p>
    <w:p w14:paraId="4FB27005" w14:textId="04E30B2B" w:rsidR="000321DF" w:rsidRPr="008F6E71" w:rsidRDefault="000321DF" w:rsidP="000321DF">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90786B" w:rsidRPr="008F6E71">
        <w:t xml:space="preserve">Table </w:t>
      </w:r>
      <w:r w:rsidR="0090786B">
        <w:rPr>
          <w:noProof/>
        </w:rPr>
        <w:t>53</w:t>
      </w:r>
      <w:r w:rsidR="0001012F">
        <w:rPr>
          <w:lang w:val="en-US"/>
        </w:rPr>
        <w:fldChar w:fldCharType="end"/>
      </w:r>
      <w:r w:rsidRPr="008F6E71">
        <w:rPr>
          <w:lang w:val="en-US"/>
        </w:rPr>
        <w:t>) is required.</w:t>
      </w:r>
    </w:p>
    <w:p w14:paraId="0B803FC5" w14:textId="1DD6987F" w:rsidR="000321DF" w:rsidRPr="008F6E71" w:rsidRDefault="000321DF" w:rsidP="000321DF">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32F2E6AA" w14:textId="77777777" w:rsidR="007B054C" w:rsidRPr="00944A6E" w:rsidRDefault="007B054C" w:rsidP="007B054C">
      <w:pPr>
        <w:pStyle w:val="ListNotes"/>
      </w:pPr>
      <w:r>
        <w:t>Use snow holdover times in conditions of very light, light, or moderate snow mixed with ice crystals.</w:t>
      </w:r>
    </w:p>
    <w:p w14:paraId="521B14C6" w14:textId="77777777" w:rsidR="000321DF" w:rsidRPr="008F6E71" w:rsidRDefault="000321DF" w:rsidP="000321DF">
      <w:pPr>
        <w:pStyle w:val="ListNotes"/>
        <w:rPr>
          <w:lang w:val="en-US"/>
        </w:rPr>
      </w:pPr>
      <w:r w:rsidRPr="008F6E71">
        <w:rPr>
          <w:lang w:val="en-US"/>
        </w:rPr>
        <w:t>Includes light, moderate and heavy freezing drizzle. Use light freezing rain holdover times if positive identification of freezing drizzle is not possible.</w:t>
      </w:r>
    </w:p>
    <w:p w14:paraId="73F8D036" w14:textId="77777777" w:rsidR="000321DF" w:rsidRPr="008F6E71" w:rsidRDefault="000321DF" w:rsidP="000321DF">
      <w:pPr>
        <w:pStyle w:val="ListNotes"/>
        <w:rPr>
          <w:lang w:val="en-US"/>
        </w:rPr>
      </w:pPr>
      <w:r w:rsidRPr="008F6E71">
        <w:rPr>
          <w:lang w:val="en-US"/>
        </w:rPr>
        <w:t>No holdover time guidelines exist for this condition for 0 °C (32 °F) and below.</w:t>
      </w:r>
    </w:p>
    <w:p w14:paraId="2B58911E" w14:textId="25F71898" w:rsidR="000321DF" w:rsidRPr="008F6E71" w:rsidRDefault="000321DF" w:rsidP="000321DF">
      <w:pPr>
        <w:pStyle w:val="ListNotes"/>
        <w:rPr>
          <w:lang w:val="en-US"/>
        </w:rPr>
      </w:pPr>
      <w:r w:rsidRPr="008F6E71">
        <w:rPr>
          <w:lang w:val="en-US"/>
        </w:rPr>
        <w:t>Heavy snow, ice pellets, moderate and heavy freezing rain, small hail and hail (</w:t>
      </w:r>
      <w:r w:rsidR="00ED10E8" w:rsidRPr="008F6E71">
        <w:rPr>
          <w:lang w:val="en-US"/>
        </w:rPr>
        <w:fldChar w:fldCharType="begin"/>
      </w:r>
      <w:r w:rsidR="00ED10E8" w:rsidRPr="008F6E71">
        <w:rPr>
          <w:lang w:val="en-US"/>
        </w:rPr>
        <w:instrText xml:space="preserve"> REF _Ref75336392 \h </w:instrText>
      </w:r>
      <w:r w:rsidR="00ED10E8" w:rsidRPr="008F6E71">
        <w:rPr>
          <w:lang w:val="en-US"/>
        </w:rPr>
      </w:r>
      <w:r w:rsidR="00ED10E8" w:rsidRPr="008F6E71">
        <w:rPr>
          <w:lang w:val="en-US"/>
        </w:rPr>
        <w:fldChar w:fldCharType="separate"/>
      </w:r>
      <w:r w:rsidR="0090786B" w:rsidRPr="008F6E71">
        <w:t xml:space="preserve">Table </w:t>
      </w:r>
      <w:r w:rsidR="0090786B">
        <w:rPr>
          <w:noProof/>
        </w:rPr>
        <w:t>52</w:t>
      </w:r>
      <w:r w:rsidR="00ED10E8" w:rsidRPr="008F6E71">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7FC3FC25" w14:textId="77777777" w:rsidR="000321DF" w:rsidRPr="008F6E71" w:rsidRDefault="000321DF" w:rsidP="000321DF">
      <w:pPr>
        <w:pStyle w:val="ListNotes"/>
        <w:rPr>
          <w:lang w:val="en-US"/>
        </w:rPr>
      </w:pPr>
      <w:r w:rsidRPr="008F6E71">
        <w:rPr>
          <w:lang w:val="en-US"/>
        </w:rPr>
        <w:t>No holdover time guidelines exist for this condition below -10 °C (14 °F).</w:t>
      </w:r>
    </w:p>
    <w:p w14:paraId="1CAD05E3" w14:textId="77777777" w:rsidR="000321DF" w:rsidRPr="008F6E71" w:rsidRDefault="000321DF" w:rsidP="00114231">
      <w:pPr>
        <w:pStyle w:val="Heading4"/>
      </w:pPr>
      <w:r w:rsidRPr="008F6E71">
        <w:t>CAUTIONS</w:t>
      </w:r>
    </w:p>
    <w:p w14:paraId="26EB95A8" w14:textId="61506C45"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90786B">
        <w:rPr>
          <w:noProof/>
        </w:rPr>
        <w:t>32</w:t>
      </w:r>
      <w:r>
        <w:fldChar w:fldCharType="end"/>
      </w:r>
      <w:r w:rsidRPr="001A5F58">
        <w:t>.</w:t>
      </w:r>
    </w:p>
    <w:p w14:paraId="50F93D5C" w14:textId="5579F39B" w:rsidR="000321DF" w:rsidRPr="008F6E71" w:rsidRDefault="000321DF" w:rsidP="002375A4">
      <w:pPr>
        <w:pStyle w:val="ListCautions"/>
      </w:pPr>
      <w:r w:rsidRPr="008F6E71">
        <w:br w:type="page"/>
      </w:r>
    </w:p>
    <w:p w14:paraId="05C33B4E" w14:textId="719B527D" w:rsidR="0020018A" w:rsidRPr="008F6E71" w:rsidRDefault="00C372A3" w:rsidP="00B47DA2">
      <w:pPr>
        <w:pStyle w:val="Heading3"/>
      </w:pPr>
      <w:bookmarkStart w:id="153" w:name="_Toc109205901"/>
      <w:r w:rsidRPr="008F6E71">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90786B">
        <w:rPr>
          <w:noProof/>
        </w:rPr>
        <w:t>32</w:t>
      </w:r>
      <w:r w:rsidR="003B4FAC" w:rsidRPr="008F6E71">
        <w:rPr>
          <w:noProof/>
        </w:rPr>
        <w:fldChar w:fldCharType="end"/>
      </w:r>
      <w:r w:rsidRPr="008F6E71">
        <w:t>: Type I</w:t>
      </w:r>
      <w:r w:rsidR="00B37B2C" w:rsidRPr="008F6E71">
        <w:t>V</w:t>
      </w:r>
      <w:r w:rsidRPr="008F6E71">
        <w:t xml:space="preserve"> Holdover Times </w:t>
      </w:r>
      <w:r w:rsidR="00EF3CD3" w:rsidRPr="008F6E71">
        <w:t>f</w:t>
      </w:r>
      <w:r w:rsidRPr="008F6E71">
        <w:t>or Clariant Max Flight A</w:t>
      </w:r>
      <w:r w:rsidR="00B37B2C" w:rsidRPr="008F6E71">
        <w:t>VIA</w:t>
      </w:r>
      <w:bookmarkEnd w:id="149"/>
      <w:bookmarkEnd w:id="150"/>
      <w:bookmarkEnd w:id="153"/>
    </w:p>
    <w:tbl>
      <w:tblPr>
        <w:tblW w:w="13536" w:type="dxa"/>
        <w:tblLayout w:type="fixed"/>
        <w:tblCellMar>
          <w:left w:w="0" w:type="dxa"/>
          <w:right w:w="0" w:type="dxa"/>
        </w:tblCellMar>
        <w:tblLook w:val="04A0" w:firstRow="1" w:lastRow="0" w:firstColumn="1" w:lastColumn="0" w:noHBand="0" w:noVBand="1"/>
        <w:tblCaption w:val="Type IV Holdover Times for Clariant Max Flight AVIA"/>
        <w:tblDescription w:val="Table showing Type IV Holdover Times for Clariant Max Flight AVIA"/>
      </w:tblPr>
      <w:tblGrid>
        <w:gridCol w:w="1926"/>
        <w:gridCol w:w="1538"/>
        <w:gridCol w:w="1316"/>
        <w:gridCol w:w="1317"/>
        <w:gridCol w:w="1317"/>
        <w:gridCol w:w="1317"/>
        <w:gridCol w:w="1317"/>
        <w:gridCol w:w="1317"/>
        <w:gridCol w:w="1317"/>
        <w:gridCol w:w="854"/>
      </w:tblGrid>
      <w:tr w:rsidR="00012865" w:rsidRPr="008F6E71" w14:paraId="78361509"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1C9ABA65" w14:textId="5970CBC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76ED86CF" w14:textId="56A24D0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1159B667" w14:textId="5D56CC2B"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9B742FE" w14:textId="3AD1E5B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691DF3E" w14:textId="025E654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52E269C" w14:textId="7A60747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68C2DC0" w14:textId="6160D5FE"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AC3FAFD" w14:textId="7745363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08664" w14:textId="5AFE5D3E"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5CB072EF" w14:textId="6B4C09E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A434A" w:rsidRPr="008F6E71" w14:paraId="4F50B345"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DD1EEC8" w14:textId="421B38C2"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09C259E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FFEE3CD" w14:textId="39AC5F9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3:05 - 4:00</w:t>
            </w:r>
          </w:p>
        </w:tc>
        <w:tc>
          <w:tcPr>
            <w:tcW w:w="1317" w:type="dxa"/>
            <w:tcBorders>
              <w:top w:val="nil"/>
              <w:left w:val="nil"/>
              <w:bottom w:val="single" w:sz="4" w:space="0" w:color="auto"/>
              <w:right w:val="single" w:sz="4" w:space="0" w:color="auto"/>
            </w:tcBorders>
            <w:shd w:val="clear" w:color="000000" w:fill="00FF00"/>
            <w:vAlign w:val="center"/>
            <w:hideMark/>
          </w:tcPr>
          <w:p w14:paraId="70763238" w14:textId="3BC6F6A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01718D34" w14:textId="5DBA95D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1:45 - 3:00</w:t>
            </w:r>
          </w:p>
        </w:tc>
        <w:tc>
          <w:tcPr>
            <w:tcW w:w="1317" w:type="dxa"/>
            <w:tcBorders>
              <w:top w:val="nil"/>
              <w:left w:val="nil"/>
              <w:bottom w:val="single" w:sz="4" w:space="0" w:color="auto"/>
              <w:right w:val="single" w:sz="4" w:space="0" w:color="auto"/>
            </w:tcBorders>
            <w:shd w:val="clear" w:color="000000" w:fill="FFC000"/>
            <w:vAlign w:val="center"/>
            <w:hideMark/>
          </w:tcPr>
          <w:p w14:paraId="7C42A4EE" w14:textId="3D79A89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1:00 - 1:45</w:t>
            </w:r>
          </w:p>
        </w:tc>
        <w:tc>
          <w:tcPr>
            <w:tcW w:w="1317" w:type="dxa"/>
            <w:tcBorders>
              <w:top w:val="nil"/>
              <w:left w:val="nil"/>
              <w:bottom w:val="single" w:sz="4" w:space="0" w:color="auto"/>
              <w:right w:val="single" w:sz="4" w:space="0" w:color="auto"/>
            </w:tcBorders>
            <w:shd w:val="clear" w:color="000000" w:fill="FFFFFF"/>
            <w:vAlign w:val="center"/>
            <w:hideMark/>
          </w:tcPr>
          <w:p w14:paraId="23BE42A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1:25 - 2:00</w:t>
            </w:r>
          </w:p>
        </w:tc>
        <w:tc>
          <w:tcPr>
            <w:tcW w:w="1317" w:type="dxa"/>
            <w:tcBorders>
              <w:top w:val="nil"/>
              <w:left w:val="nil"/>
              <w:bottom w:val="single" w:sz="4" w:space="0" w:color="auto"/>
              <w:right w:val="single" w:sz="4" w:space="0" w:color="auto"/>
            </w:tcBorders>
            <w:shd w:val="clear" w:color="000000" w:fill="FFFFFF"/>
            <w:vAlign w:val="center"/>
            <w:hideMark/>
          </w:tcPr>
          <w:p w14:paraId="550F361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0:55 - 1:10</w:t>
            </w:r>
          </w:p>
        </w:tc>
        <w:tc>
          <w:tcPr>
            <w:tcW w:w="1317" w:type="dxa"/>
            <w:tcBorders>
              <w:top w:val="nil"/>
              <w:left w:val="nil"/>
              <w:bottom w:val="single" w:sz="4" w:space="0" w:color="auto"/>
              <w:right w:val="single" w:sz="4" w:space="0" w:color="auto"/>
            </w:tcBorders>
            <w:shd w:val="clear" w:color="000000" w:fill="FFFFFF"/>
            <w:vAlign w:val="center"/>
            <w:hideMark/>
          </w:tcPr>
          <w:p w14:paraId="439BDAA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0:09 - 2:00</w:t>
            </w:r>
          </w:p>
        </w:tc>
        <w:tc>
          <w:tcPr>
            <w:tcW w:w="854" w:type="dxa"/>
            <w:tcBorders>
              <w:top w:val="single" w:sz="4" w:space="0" w:color="auto"/>
              <w:left w:val="nil"/>
              <w:bottom w:val="nil"/>
              <w:right w:val="single" w:sz="4" w:space="0" w:color="auto"/>
            </w:tcBorders>
            <w:shd w:val="clear" w:color="auto" w:fill="FF5E5E"/>
            <w:vAlign w:val="center"/>
            <w:hideMark/>
          </w:tcPr>
          <w:p w14:paraId="4D1F92D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4A8A6E4E"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5FA3941"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B734EA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19C2C10" w14:textId="289F993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7F5336C7" w14:textId="1A46878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36696FBF" w14:textId="4C2D27A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05F0CB2E" w14:textId="53F15C7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1AF608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017EDF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11025E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138AAFE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09A9287E"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BB6942E"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65F8D7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7AC3DA02" w14:textId="2DE1AAE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468F8A9E" w14:textId="213E007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BC5AE09" w14:textId="772FED2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39B2528E" w14:textId="618FC60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915EFC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99C3EC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6A20DC1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A434A" w:rsidRPr="008F6E71" w14:paraId="7364D319"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9832917" w14:textId="789A1A09"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77CC1D7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C941ED9" w14:textId="01EAB73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1:45 - 3:55</w:t>
            </w:r>
          </w:p>
        </w:tc>
        <w:tc>
          <w:tcPr>
            <w:tcW w:w="1317" w:type="dxa"/>
            <w:tcBorders>
              <w:top w:val="nil"/>
              <w:left w:val="nil"/>
              <w:bottom w:val="single" w:sz="4" w:space="0" w:color="auto"/>
              <w:right w:val="single" w:sz="4" w:space="0" w:color="auto"/>
            </w:tcBorders>
            <w:shd w:val="clear" w:color="000000" w:fill="00FF00"/>
            <w:vAlign w:val="center"/>
            <w:hideMark/>
          </w:tcPr>
          <w:p w14:paraId="09704DF7" w14:textId="69EE8E1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2:30 - 3:00</w:t>
            </w:r>
          </w:p>
        </w:tc>
        <w:tc>
          <w:tcPr>
            <w:tcW w:w="1317" w:type="dxa"/>
            <w:tcBorders>
              <w:top w:val="nil"/>
              <w:left w:val="nil"/>
              <w:bottom w:val="single" w:sz="4" w:space="0" w:color="auto"/>
              <w:right w:val="single" w:sz="4" w:space="0" w:color="auto"/>
            </w:tcBorders>
            <w:shd w:val="clear" w:color="000000" w:fill="FFFF00"/>
            <w:vAlign w:val="center"/>
            <w:hideMark/>
          </w:tcPr>
          <w:p w14:paraId="346BBC32" w14:textId="7C536D6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1:25 - 2:30</w:t>
            </w:r>
          </w:p>
        </w:tc>
        <w:tc>
          <w:tcPr>
            <w:tcW w:w="1317" w:type="dxa"/>
            <w:tcBorders>
              <w:top w:val="nil"/>
              <w:left w:val="nil"/>
              <w:bottom w:val="single" w:sz="4" w:space="0" w:color="auto"/>
              <w:right w:val="single" w:sz="4" w:space="0" w:color="auto"/>
            </w:tcBorders>
            <w:shd w:val="clear" w:color="000000" w:fill="FFC000"/>
            <w:vAlign w:val="center"/>
            <w:hideMark/>
          </w:tcPr>
          <w:p w14:paraId="241F9E3C" w14:textId="3947DB5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0:50 - 1:25</w:t>
            </w:r>
          </w:p>
        </w:tc>
        <w:tc>
          <w:tcPr>
            <w:tcW w:w="1317" w:type="dxa"/>
            <w:tcBorders>
              <w:top w:val="nil"/>
              <w:left w:val="nil"/>
              <w:bottom w:val="single" w:sz="4" w:space="0" w:color="auto"/>
              <w:right w:val="single" w:sz="4" w:space="0" w:color="auto"/>
            </w:tcBorders>
            <w:shd w:val="clear" w:color="000000" w:fill="FFFFFF"/>
            <w:vAlign w:val="center"/>
            <w:hideMark/>
          </w:tcPr>
          <w:p w14:paraId="6C0635F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1:10 - 2:00</w:t>
            </w:r>
          </w:p>
        </w:tc>
        <w:tc>
          <w:tcPr>
            <w:tcW w:w="1317" w:type="dxa"/>
            <w:tcBorders>
              <w:top w:val="nil"/>
              <w:left w:val="nil"/>
              <w:bottom w:val="single" w:sz="4" w:space="0" w:color="auto"/>
              <w:right w:val="single" w:sz="4" w:space="0" w:color="auto"/>
            </w:tcBorders>
            <w:shd w:val="clear" w:color="000000" w:fill="FFFFFF"/>
            <w:vAlign w:val="center"/>
            <w:hideMark/>
          </w:tcPr>
          <w:p w14:paraId="4552351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0:55 - 1:30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DCB1801" w14:textId="77777777" w:rsidR="003A434A" w:rsidRPr="008F6E71" w:rsidRDefault="003A434A" w:rsidP="003A434A">
            <w:pPr>
              <w:jc w:val="left"/>
              <w:rPr>
                <w:rFonts w:eastAsia="Times New Roman" w:cs="Arial"/>
                <w:color w:val="000000"/>
                <w:sz w:val="18"/>
                <w:szCs w:val="18"/>
                <w:lang w:val="en-US"/>
              </w:rPr>
            </w:pPr>
          </w:p>
        </w:tc>
      </w:tr>
      <w:tr w:rsidR="003A434A" w:rsidRPr="008F6E71" w14:paraId="7AD2310A"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E036648"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377D04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67DA124" w14:textId="27E3974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C9B8CCA" w14:textId="650DF34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1674E964" w14:textId="587DC9C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1E2A6A29" w14:textId="0F89C09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C376FA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5C31B7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9011D6A" w14:textId="77777777" w:rsidR="003A434A" w:rsidRPr="008F6E71" w:rsidRDefault="003A434A" w:rsidP="003A434A">
            <w:pPr>
              <w:jc w:val="left"/>
              <w:rPr>
                <w:rFonts w:eastAsia="Times New Roman" w:cs="Arial"/>
                <w:color w:val="000000"/>
                <w:sz w:val="18"/>
                <w:szCs w:val="18"/>
                <w:lang w:val="en-US"/>
              </w:rPr>
            </w:pPr>
          </w:p>
        </w:tc>
      </w:tr>
      <w:tr w:rsidR="003A434A" w:rsidRPr="008F6E71" w14:paraId="049E917A"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CB03C0C" w14:textId="6D14CEC4"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3FFC9C7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90B1755" w14:textId="4347674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1:45 - 3:55</w:t>
            </w:r>
          </w:p>
        </w:tc>
        <w:tc>
          <w:tcPr>
            <w:tcW w:w="1317" w:type="dxa"/>
            <w:tcBorders>
              <w:top w:val="nil"/>
              <w:left w:val="nil"/>
              <w:bottom w:val="single" w:sz="4" w:space="0" w:color="auto"/>
              <w:right w:val="single" w:sz="4" w:space="0" w:color="auto"/>
            </w:tcBorders>
            <w:shd w:val="clear" w:color="000000" w:fill="00FF00"/>
            <w:vAlign w:val="center"/>
            <w:hideMark/>
          </w:tcPr>
          <w:p w14:paraId="198B0820" w14:textId="7F96975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2:10 - 2:35</w:t>
            </w:r>
          </w:p>
        </w:tc>
        <w:tc>
          <w:tcPr>
            <w:tcW w:w="1317" w:type="dxa"/>
            <w:tcBorders>
              <w:top w:val="nil"/>
              <w:left w:val="nil"/>
              <w:bottom w:val="single" w:sz="4" w:space="0" w:color="auto"/>
              <w:right w:val="single" w:sz="4" w:space="0" w:color="auto"/>
            </w:tcBorders>
            <w:shd w:val="clear" w:color="000000" w:fill="FFFF00"/>
            <w:vAlign w:val="center"/>
            <w:hideMark/>
          </w:tcPr>
          <w:p w14:paraId="05C36ADA" w14:textId="4F61E7F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1:15 - 2:10</w:t>
            </w:r>
          </w:p>
        </w:tc>
        <w:tc>
          <w:tcPr>
            <w:tcW w:w="1317" w:type="dxa"/>
            <w:tcBorders>
              <w:top w:val="nil"/>
              <w:left w:val="nil"/>
              <w:bottom w:val="single" w:sz="4" w:space="0" w:color="auto"/>
              <w:right w:val="single" w:sz="4" w:space="0" w:color="auto"/>
            </w:tcBorders>
            <w:shd w:val="clear" w:color="000000" w:fill="FFC000"/>
            <w:vAlign w:val="center"/>
            <w:hideMark/>
          </w:tcPr>
          <w:p w14:paraId="34E6DBA7" w14:textId="793AF5D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0:40 - 1:15</w:t>
            </w:r>
          </w:p>
        </w:tc>
        <w:tc>
          <w:tcPr>
            <w:tcW w:w="1317" w:type="dxa"/>
            <w:tcBorders>
              <w:top w:val="nil"/>
              <w:left w:val="nil"/>
              <w:bottom w:val="single" w:sz="4" w:space="0" w:color="auto"/>
              <w:right w:val="single" w:sz="4" w:space="0" w:color="auto"/>
            </w:tcBorders>
            <w:shd w:val="clear" w:color="000000" w:fill="FFFFFF"/>
            <w:vAlign w:val="center"/>
            <w:hideMark/>
          </w:tcPr>
          <w:p w14:paraId="178560D3" w14:textId="5F25092F"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1:10 - 2:00</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72E0393E" w14:textId="2ADE2C50"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0:55 - 1:30</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F010160" w14:textId="77777777" w:rsidR="003A434A" w:rsidRPr="008F6E71" w:rsidRDefault="003A434A" w:rsidP="003A434A">
            <w:pPr>
              <w:jc w:val="left"/>
              <w:rPr>
                <w:rFonts w:eastAsia="Times New Roman" w:cs="Arial"/>
                <w:color w:val="000000"/>
                <w:sz w:val="18"/>
                <w:szCs w:val="18"/>
                <w:lang w:val="en-US"/>
              </w:rPr>
            </w:pPr>
          </w:p>
        </w:tc>
      </w:tr>
      <w:tr w:rsidR="003A434A" w:rsidRPr="008F6E71" w14:paraId="04A69DBC"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523FA161"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E1ED89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067BDDF" w14:textId="1ADA281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6EBE3AA" w14:textId="7E7779E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7289A774" w14:textId="7608F59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5E9FDE9" w14:textId="40B0FE8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CBE955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674A95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4921E70" w14:textId="77777777" w:rsidR="003A434A" w:rsidRPr="008F6E71" w:rsidRDefault="003A434A" w:rsidP="003A434A">
            <w:pPr>
              <w:jc w:val="left"/>
              <w:rPr>
                <w:rFonts w:eastAsia="Times New Roman" w:cs="Arial"/>
                <w:color w:val="000000"/>
                <w:sz w:val="18"/>
                <w:szCs w:val="18"/>
                <w:lang w:val="en-US"/>
              </w:rPr>
            </w:pPr>
          </w:p>
        </w:tc>
      </w:tr>
      <w:tr w:rsidR="004659E2" w:rsidRPr="008F6E71" w14:paraId="4A873CAC"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6FDF01F" w14:textId="7726472D"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56F178ED" w14:textId="77777777"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8B907A0" w14:textId="5FC6A445"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0:35 - 1:25</w:t>
            </w:r>
          </w:p>
        </w:tc>
        <w:tc>
          <w:tcPr>
            <w:tcW w:w="1317" w:type="dxa"/>
            <w:tcBorders>
              <w:top w:val="nil"/>
              <w:left w:val="nil"/>
              <w:bottom w:val="single" w:sz="4" w:space="0" w:color="auto"/>
              <w:right w:val="single" w:sz="4" w:space="0" w:color="auto"/>
            </w:tcBorders>
            <w:shd w:val="clear" w:color="000000" w:fill="00FF00"/>
            <w:vAlign w:val="center"/>
            <w:hideMark/>
          </w:tcPr>
          <w:p w14:paraId="3D662B57" w14:textId="32D9ECC2"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0:50 - 1:05</w:t>
            </w:r>
          </w:p>
        </w:tc>
        <w:tc>
          <w:tcPr>
            <w:tcW w:w="1317" w:type="dxa"/>
            <w:tcBorders>
              <w:top w:val="nil"/>
              <w:left w:val="nil"/>
              <w:bottom w:val="single" w:sz="4" w:space="0" w:color="auto"/>
              <w:right w:val="single" w:sz="4" w:space="0" w:color="auto"/>
            </w:tcBorders>
            <w:shd w:val="clear" w:color="000000" w:fill="FFFF00"/>
            <w:vAlign w:val="center"/>
            <w:hideMark/>
          </w:tcPr>
          <w:p w14:paraId="13997483" w14:textId="6D5CADC8"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C000"/>
            <w:vAlign w:val="center"/>
            <w:hideMark/>
          </w:tcPr>
          <w:p w14:paraId="01177925" w14:textId="1783D3A9"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0:10 - 0:25</w:t>
            </w:r>
          </w:p>
        </w:tc>
        <w:tc>
          <w:tcPr>
            <w:tcW w:w="2634" w:type="dxa"/>
            <w:gridSpan w:val="2"/>
            <w:tcBorders>
              <w:top w:val="single" w:sz="4" w:space="0" w:color="auto"/>
              <w:left w:val="nil"/>
              <w:bottom w:val="nil"/>
              <w:right w:val="nil"/>
            </w:tcBorders>
            <w:shd w:val="clear" w:color="auto" w:fill="FF5E5E"/>
            <w:vAlign w:val="center"/>
            <w:hideMark/>
          </w:tcPr>
          <w:p w14:paraId="7C8F32B7" w14:textId="77777777"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C99921E" w14:textId="77777777" w:rsidR="004659E2" w:rsidRPr="008F6E71" w:rsidRDefault="004659E2" w:rsidP="004659E2">
            <w:pPr>
              <w:jc w:val="left"/>
              <w:rPr>
                <w:rFonts w:eastAsia="Times New Roman" w:cs="Arial"/>
                <w:color w:val="000000"/>
                <w:sz w:val="18"/>
                <w:szCs w:val="18"/>
                <w:lang w:val="en-US"/>
              </w:rPr>
            </w:pPr>
          </w:p>
        </w:tc>
      </w:tr>
      <w:tr w:rsidR="004659E2" w:rsidRPr="008F6E71" w14:paraId="623A721B"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12F8008" w14:textId="28F4CCCB"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564F7BCF" w14:textId="77777777"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24DAA49" w14:textId="125660C1"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0:35 - 1:25</w:t>
            </w:r>
          </w:p>
        </w:tc>
        <w:tc>
          <w:tcPr>
            <w:tcW w:w="1317" w:type="dxa"/>
            <w:tcBorders>
              <w:top w:val="nil"/>
              <w:left w:val="nil"/>
              <w:bottom w:val="single" w:sz="4" w:space="0" w:color="auto"/>
              <w:right w:val="single" w:sz="4" w:space="0" w:color="auto"/>
            </w:tcBorders>
            <w:shd w:val="clear" w:color="000000" w:fill="00FF00"/>
            <w:vAlign w:val="center"/>
            <w:hideMark/>
          </w:tcPr>
          <w:p w14:paraId="388A968D" w14:textId="375BB391"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0:40 - 0:55</w:t>
            </w:r>
          </w:p>
        </w:tc>
        <w:tc>
          <w:tcPr>
            <w:tcW w:w="1317" w:type="dxa"/>
            <w:tcBorders>
              <w:top w:val="nil"/>
              <w:left w:val="nil"/>
              <w:bottom w:val="single" w:sz="4" w:space="0" w:color="auto"/>
              <w:right w:val="single" w:sz="4" w:space="0" w:color="auto"/>
            </w:tcBorders>
            <w:shd w:val="clear" w:color="000000" w:fill="FFFF00"/>
            <w:vAlign w:val="center"/>
            <w:hideMark/>
          </w:tcPr>
          <w:p w14:paraId="37BE6582" w14:textId="54048BDB"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0:15 - 0:40</w:t>
            </w:r>
          </w:p>
        </w:tc>
        <w:tc>
          <w:tcPr>
            <w:tcW w:w="1317" w:type="dxa"/>
            <w:tcBorders>
              <w:top w:val="nil"/>
              <w:left w:val="nil"/>
              <w:bottom w:val="single" w:sz="4" w:space="0" w:color="auto"/>
              <w:right w:val="single" w:sz="4" w:space="0" w:color="auto"/>
            </w:tcBorders>
            <w:shd w:val="clear" w:color="000000" w:fill="FFC000"/>
            <w:vAlign w:val="center"/>
            <w:hideMark/>
          </w:tcPr>
          <w:p w14:paraId="1E48EE3E" w14:textId="4D7623A7"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0:05 - 0:15</w:t>
            </w:r>
          </w:p>
        </w:tc>
        <w:tc>
          <w:tcPr>
            <w:tcW w:w="1317" w:type="dxa"/>
            <w:tcBorders>
              <w:top w:val="nil"/>
              <w:left w:val="nil"/>
              <w:bottom w:val="nil"/>
              <w:right w:val="nil"/>
            </w:tcBorders>
            <w:shd w:val="clear" w:color="auto" w:fill="FF5E5E"/>
            <w:vAlign w:val="center"/>
            <w:hideMark/>
          </w:tcPr>
          <w:p w14:paraId="6EE874F9" w14:textId="77777777"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66DC53FD" w14:textId="77777777"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2D8F0187" w14:textId="77777777" w:rsidR="004659E2" w:rsidRPr="008F6E71" w:rsidRDefault="004659E2" w:rsidP="004659E2">
            <w:pPr>
              <w:jc w:val="left"/>
              <w:rPr>
                <w:rFonts w:eastAsia="Times New Roman" w:cs="Arial"/>
                <w:color w:val="000000"/>
                <w:sz w:val="18"/>
                <w:szCs w:val="18"/>
                <w:lang w:val="en-US"/>
              </w:rPr>
            </w:pPr>
          </w:p>
        </w:tc>
      </w:tr>
      <w:tr w:rsidR="004659E2" w:rsidRPr="008F6E71" w14:paraId="64126566"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77385C62" w14:textId="217B9C12"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-28.5 °C</w:t>
            </w:r>
            <w:r w:rsidRPr="008F6E71">
              <w:rPr>
                <w:rFonts w:eastAsia="Times New Roman" w:cs="Arial"/>
                <w:color w:val="000000"/>
                <w:sz w:val="18"/>
                <w:szCs w:val="18"/>
                <w:lang w:val="en-US"/>
              </w:rPr>
              <w:br/>
              <w:t>(below -13 to -19 °F)</w:t>
            </w:r>
          </w:p>
        </w:tc>
        <w:tc>
          <w:tcPr>
            <w:tcW w:w="1538" w:type="dxa"/>
            <w:tcBorders>
              <w:top w:val="nil"/>
              <w:left w:val="nil"/>
              <w:bottom w:val="single" w:sz="4" w:space="0" w:color="auto"/>
              <w:right w:val="single" w:sz="4" w:space="0" w:color="auto"/>
            </w:tcBorders>
            <w:shd w:val="clear" w:color="auto" w:fill="auto"/>
            <w:vAlign w:val="center"/>
            <w:hideMark/>
          </w:tcPr>
          <w:p w14:paraId="483D0EFE" w14:textId="77777777"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974F59F" w14:textId="4A1213ED"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0:35 - 1:25</w:t>
            </w:r>
          </w:p>
        </w:tc>
        <w:tc>
          <w:tcPr>
            <w:tcW w:w="1317" w:type="dxa"/>
            <w:tcBorders>
              <w:top w:val="nil"/>
              <w:left w:val="nil"/>
              <w:bottom w:val="single" w:sz="4" w:space="0" w:color="auto"/>
              <w:right w:val="single" w:sz="4" w:space="0" w:color="auto"/>
            </w:tcBorders>
            <w:shd w:val="clear" w:color="000000" w:fill="00FF00"/>
            <w:vAlign w:val="center"/>
            <w:hideMark/>
          </w:tcPr>
          <w:p w14:paraId="46FFBC50" w14:textId="4842A85E"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0:25 - 0:35</w:t>
            </w:r>
          </w:p>
        </w:tc>
        <w:tc>
          <w:tcPr>
            <w:tcW w:w="1317" w:type="dxa"/>
            <w:tcBorders>
              <w:top w:val="nil"/>
              <w:left w:val="nil"/>
              <w:bottom w:val="single" w:sz="4" w:space="0" w:color="auto"/>
              <w:right w:val="single" w:sz="4" w:space="0" w:color="auto"/>
            </w:tcBorders>
            <w:shd w:val="clear" w:color="000000" w:fill="FFFF00"/>
            <w:vAlign w:val="center"/>
            <w:hideMark/>
          </w:tcPr>
          <w:p w14:paraId="5BE823F3" w14:textId="4041EACD"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0:08 - 0:25</w:t>
            </w:r>
          </w:p>
        </w:tc>
        <w:tc>
          <w:tcPr>
            <w:tcW w:w="1317" w:type="dxa"/>
            <w:tcBorders>
              <w:top w:val="nil"/>
              <w:left w:val="nil"/>
              <w:bottom w:val="single" w:sz="4" w:space="0" w:color="auto"/>
              <w:right w:val="single" w:sz="4" w:space="0" w:color="auto"/>
            </w:tcBorders>
            <w:shd w:val="clear" w:color="000000" w:fill="FFC000"/>
            <w:vAlign w:val="center"/>
            <w:hideMark/>
          </w:tcPr>
          <w:p w14:paraId="73B807C7" w14:textId="3BD98D58"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0:02 - 0:08</w:t>
            </w:r>
          </w:p>
        </w:tc>
        <w:tc>
          <w:tcPr>
            <w:tcW w:w="2634" w:type="dxa"/>
            <w:gridSpan w:val="2"/>
            <w:tcBorders>
              <w:top w:val="nil"/>
              <w:left w:val="nil"/>
              <w:bottom w:val="single" w:sz="4" w:space="0" w:color="auto"/>
              <w:right w:val="nil"/>
            </w:tcBorders>
            <w:shd w:val="clear" w:color="auto" w:fill="FF5E5E"/>
            <w:vAlign w:val="center"/>
            <w:hideMark/>
          </w:tcPr>
          <w:p w14:paraId="760F49B6" w14:textId="77777777"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38BC507" w14:textId="77777777" w:rsidR="004659E2" w:rsidRPr="008F6E71" w:rsidRDefault="004659E2" w:rsidP="004659E2">
            <w:pPr>
              <w:jc w:val="left"/>
              <w:rPr>
                <w:rFonts w:eastAsia="Times New Roman" w:cs="Arial"/>
                <w:color w:val="000000"/>
                <w:sz w:val="18"/>
                <w:szCs w:val="18"/>
                <w:lang w:val="en-US"/>
              </w:rPr>
            </w:pPr>
          </w:p>
        </w:tc>
      </w:tr>
    </w:tbl>
    <w:p w14:paraId="3027BEF3" w14:textId="49E58D97" w:rsidR="001445E6" w:rsidRPr="008F6E71" w:rsidRDefault="001445E6" w:rsidP="00114231">
      <w:pPr>
        <w:pStyle w:val="Heading4"/>
      </w:pPr>
      <w:r w:rsidRPr="008F6E71">
        <w:t>NOTES</w:t>
      </w:r>
    </w:p>
    <w:p w14:paraId="69464150" w14:textId="1A207D05" w:rsidR="0020018A" w:rsidRPr="008F6E71" w:rsidRDefault="0020018A" w:rsidP="00086CF4">
      <w:pPr>
        <w:pStyle w:val="ListNotes"/>
        <w:numPr>
          <w:ilvl w:val="0"/>
          <w:numId w:val="37"/>
        </w:numPr>
        <w:rPr>
          <w:lang w:val="en-US"/>
        </w:rPr>
      </w:pPr>
      <w:r w:rsidRPr="008F6E71">
        <w:rPr>
          <w:lang w:val="en-US"/>
        </w:rPr>
        <w:t>Ensure that the lowest operational use temperature (LOUT) is respected. Consider use of Type I fluid when Type IV fluid cannot be used.</w:t>
      </w:r>
    </w:p>
    <w:p w14:paraId="04972D60" w14:textId="77777777" w:rsidR="007445F4" w:rsidRPr="008F6E71" w:rsidRDefault="007445F4" w:rsidP="00086CF4">
      <w:pPr>
        <w:pStyle w:val="ListNotes"/>
        <w:numPr>
          <w:ilvl w:val="0"/>
          <w:numId w:val="37"/>
        </w:numPr>
        <w:rPr>
          <w:lang w:val="en-US"/>
        </w:rPr>
      </w:pPr>
      <w:r w:rsidRPr="008F6E71">
        <w:rPr>
          <w:lang w:val="en-US"/>
        </w:rPr>
        <w:t xml:space="preserve">Freezing mist is best confirmed by observation. It is never reported by METAR however it can occur when mist is present at 0 °C (32 °F) and below. </w:t>
      </w:r>
    </w:p>
    <w:p w14:paraId="5D8324E0" w14:textId="77777777" w:rsidR="000313D5" w:rsidRPr="007A5FC6" w:rsidRDefault="000313D5" w:rsidP="000313D5">
      <w:pPr>
        <w:pStyle w:val="ListNotes"/>
        <w:numPr>
          <w:ilvl w:val="0"/>
          <w:numId w:val="37"/>
        </w:numPr>
        <w:jc w:val="both"/>
      </w:pPr>
      <w:r>
        <w:t>Use freezing fog holdover times in conditions of ice crystals mixed with freezing fog or mist.</w:t>
      </w:r>
    </w:p>
    <w:p w14:paraId="47448117" w14:textId="6B34EC67" w:rsidR="0020018A" w:rsidRPr="008F6E71" w:rsidRDefault="0020018A"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90786B" w:rsidRPr="008F6E71">
        <w:t xml:space="preserve">Table </w:t>
      </w:r>
      <w:r w:rsidR="0090786B">
        <w:rPr>
          <w:noProof/>
        </w:rPr>
        <w:t>53</w:t>
      </w:r>
      <w:r w:rsidR="0001012F">
        <w:rPr>
          <w:lang w:val="en-US"/>
        </w:rPr>
        <w:fldChar w:fldCharType="end"/>
      </w:r>
      <w:r w:rsidRPr="008F6E71">
        <w:rPr>
          <w:lang w:val="en-US"/>
        </w:rPr>
        <w:t>) is required.</w:t>
      </w:r>
    </w:p>
    <w:p w14:paraId="2A191FD5" w14:textId="4CA4F88F" w:rsidR="0020018A" w:rsidRPr="008F6E71" w:rsidRDefault="0020018A"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1E6B6139" w14:textId="77777777" w:rsidR="007B054C" w:rsidRPr="00944A6E" w:rsidRDefault="007B054C" w:rsidP="007B054C">
      <w:pPr>
        <w:pStyle w:val="ListNotes"/>
      </w:pPr>
      <w:r>
        <w:t>Use snow holdover times in conditions of very light, light, or moderate snow mixed with ice crystals.</w:t>
      </w:r>
    </w:p>
    <w:p w14:paraId="20E6E501" w14:textId="3C75333E" w:rsidR="0020018A" w:rsidRPr="008F6E71" w:rsidRDefault="00666E0D" w:rsidP="00DF5AA0">
      <w:pPr>
        <w:pStyle w:val="ListNotes"/>
        <w:rPr>
          <w:lang w:val="en-US"/>
        </w:rPr>
      </w:pPr>
      <w:r w:rsidRPr="008F6E71">
        <w:rPr>
          <w:lang w:val="en-US"/>
        </w:rPr>
        <w:t xml:space="preserve">Includes light, moderate and heavy freezing drizzle. </w:t>
      </w:r>
      <w:r w:rsidR="0020018A" w:rsidRPr="008F6E71">
        <w:rPr>
          <w:lang w:val="en-US"/>
        </w:rPr>
        <w:t>Use light freezing rain holdover times if positive identification of freezing drizzle is not possible.</w:t>
      </w:r>
    </w:p>
    <w:p w14:paraId="54EC1ACC" w14:textId="069B9FEC" w:rsidR="0020018A" w:rsidRPr="008F6E71" w:rsidRDefault="0020018A"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00CCF03C" w14:textId="4CB17DED" w:rsidR="0020018A" w:rsidRPr="008F6E71" w:rsidRDefault="0020018A" w:rsidP="00DF5AA0">
      <w:pPr>
        <w:pStyle w:val="ListNotes"/>
        <w:rPr>
          <w:lang w:val="en-US"/>
        </w:rPr>
      </w:pPr>
      <w:r w:rsidRPr="008F6E71">
        <w:rPr>
          <w:lang w:val="en-US"/>
        </w:rPr>
        <w:t>Heavy snow, ice pellets, moderate and heavy freezing rain, small hail and hail (</w:t>
      </w:r>
      <w:r w:rsidR="002F3530" w:rsidRPr="008F6E71">
        <w:rPr>
          <w:lang w:val="en-US"/>
        </w:rPr>
        <w:fldChar w:fldCharType="begin"/>
      </w:r>
      <w:r w:rsidR="002F3530" w:rsidRPr="008F6E71">
        <w:rPr>
          <w:lang w:val="en-US"/>
        </w:rPr>
        <w:instrText xml:space="preserve"> REF _Ref75336448 \h </w:instrText>
      </w:r>
      <w:r w:rsidR="002F3530" w:rsidRPr="008F6E71">
        <w:rPr>
          <w:lang w:val="en-US"/>
        </w:rPr>
      </w:r>
      <w:r w:rsidR="002F3530" w:rsidRPr="008F6E71">
        <w:rPr>
          <w:lang w:val="en-US"/>
        </w:rPr>
        <w:fldChar w:fldCharType="separate"/>
      </w:r>
      <w:r w:rsidR="0090786B" w:rsidRPr="008F6E71">
        <w:t xml:space="preserve">Table </w:t>
      </w:r>
      <w:r w:rsidR="0090786B">
        <w:rPr>
          <w:noProof/>
        </w:rPr>
        <w:t>51</w:t>
      </w:r>
      <w:r w:rsidR="002F3530" w:rsidRPr="008F6E71">
        <w:rPr>
          <w:lang w:val="en-US"/>
        </w:rPr>
        <w:fldChar w:fldCharType="end"/>
      </w:r>
      <w:r w:rsidR="002F3530" w:rsidRPr="008F6E71">
        <w:rPr>
          <w:lang w:val="en-US"/>
        </w:rPr>
        <w:t xml:space="preserve"> </w:t>
      </w:r>
      <w:r w:rsidRPr="008F6E71">
        <w:rPr>
          <w:lang w:val="en-US"/>
        </w:rPr>
        <w:t xml:space="preserve">provides allowance times for </w:t>
      </w:r>
      <w:r w:rsidR="002E739F" w:rsidRPr="008F6E71">
        <w:rPr>
          <w:lang w:val="en-US"/>
        </w:rPr>
        <w:t xml:space="preserve">Type IV </w:t>
      </w:r>
      <w:r w:rsidR="002F3530" w:rsidRPr="008F6E71">
        <w:rPr>
          <w:lang w:val="en-US"/>
        </w:rPr>
        <w:t>E</w:t>
      </w:r>
      <w:r w:rsidR="002E739F" w:rsidRPr="008F6E71">
        <w:rPr>
          <w:lang w:val="en-US"/>
        </w:rPr>
        <w:t xml:space="preserve">G fluids in </w:t>
      </w:r>
      <w:r w:rsidRPr="008F6E71">
        <w:rPr>
          <w:lang w:val="en-US"/>
        </w:rPr>
        <w:t>ice pellets and small hail).</w:t>
      </w:r>
    </w:p>
    <w:p w14:paraId="5128E565" w14:textId="0CF0A0E1" w:rsidR="0020018A" w:rsidRPr="008F6E71" w:rsidRDefault="0020018A"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5F98E649" w14:textId="262623D8" w:rsidR="0020018A" w:rsidRPr="008F6E71" w:rsidRDefault="0020018A" w:rsidP="00114231">
      <w:pPr>
        <w:pStyle w:val="Heading4"/>
      </w:pPr>
      <w:r w:rsidRPr="008F6E71">
        <w:t>CAUTIONS</w:t>
      </w:r>
    </w:p>
    <w:p w14:paraId="2AA7D9F9" w14:textId="2F56DE4A"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90786B">
        <w:rPr>
          <w:noProof/>
        </w:rPr>
        <w:t>32</w:t>
      </w:r>
      <w:r>
        <w:fldChar w:fldCharType="end"/>
      </w:r>
      <w:r w:rsidRPr="001A5F58">
        <w:t>.</w:t>
      </w:r>
    </w:p>
    <w:p w14:paraId="5C25D7C6" w14:textId="30CB1F5C" w:rsidR="00A66A5B" w:rsidRPr="008F6E71" w:rsidRDefault="00A66A5B" w:rsidP="002375A4">
      <w:pPr>
        <w:pStyle w:val="ListCautions"/>
      </w:pPr>
      <w:bookmarkStart w:id="154" w:name="_TABLE_4D._TYPE_1"/>
      <w:bookmarkEnd w:id="154"/>
      <w:r w:rsidRPr="008F6E71">
        <w:br w:type="page"/>
      </w:r>
    </w:p>
    <w:p w14:paraId="5E4B65AD" w14:textId="370A097E" w:rsidR="00B63E7B" w:rsidRPr="008F6E71" w:rsidRDefault="00C372A3" w:rsidP="00F26337">
      <w:pPr>
        <w:pStyle w:val="Heading3"/>
      </w:pPr>
      <w:bookmarkStart w:id="155" w:name="_Toc508704826"/>
      <w:bookmarkStart w:id="156" w:name="_Toc43986174"/>
      <w:bookmarkStart w:id="157" w:name="_Toc109205902"/>
      <w:r w:rsidRPr="008F6E71">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90786B">
        <w:rPr>
          <w:noProof/>
        </w:rPr>
        <w:t>33</w:t>
      </w:r>
      <w:r w:rsidR="003B4FAC" w:rsidRPr="008F6E71">
        <w:rPr>
          <w:noProof/>
        </w:rPr>
        <w:fldChar w:fldCharType="end"/>
      </w:r>
      <w:r w:rsidRPr="008F6E71">
        <w:t>: Type I</w:t>
      </w:r>
      <w:r w:rsidR="00736955" w:rsidRPr="008F6E71">
        <w:t>V</w:t>
      </w:r>
      <w:r w:rsidRPr="008F6E71">
        <w:t xml:space="preserve"> Holdover Times </w:t>
      </w:r>
      <w:r w:rsidR="00EF3CD3" w:rsidRPr="008F6E71">
        <w:t>f</w:t>
      </w:r>
      <w:r w:rsidRPr="008F6E71">
        <w:t>or Clariant Max Flight S</w:t>
      </w:r>
      <w:bookmarkEnd w:id="151"/>
      <w:r w:rsidR="00736955" w:rsidRPr="008F6E71">
        <w:t>NEG</w:t>
      </w:r>
      <w:bookmarkEnd w:id="155"/>
      <w:bookmarkEnd w:id="156"/>
      <w:bookmarkEnd w:id="157"/>
    </w:p>
    <w:tbl>
      <w:tblPr>
        <w:tblW w:w="13536" w:type="dxa"/>
        <w:tblLayout w:type="fixed"/>
        <w:tblCellMar>
          <w:left w:w="0" w:type="dxa"/>
          <w:right w:w="0" w:type="dxa"/>
        </w:tblCellMar>
        <w:tblLook w:val="04A0" w:firstRow="1" w:lastRow="0" w:firstColumn="1" w:lastColumn="0" w:noHBand="0" w:noVBand="1"/>
        <w:tblCaption w:val="Type IV Holdover Times for Clariant Max Flight SNEG"/>
        <w:tblDescription w:val="Table showing Type IV Holdover Times for Clariant Max Flight SNEG"/>
      </w:tblPr>
      <w:tblGrid>
        <w:gridCol w:w="1926"/>
        <w:gridCol w:w="1538"/>
        <w:gridCol w:w="1316"/>
        <w:gridCol w:w="1317"/>
        <w:gridCol w:w="1317"/>
        <w:gridCol w:w="1317"/>
        <w:gridCol w:w="1317"/>
        <w:gridCol w:w="1317"/>
        <w:gridCol w:w="1317"/>
        <w:gridCol w:w="854"/>
      </w:tblGrid>
      <w:tr w:rsidR="00012865" w:rsidRPr="008F6E71" w14:paraId="1DF015EB"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2BEBE81E" w14:textId="70A0D695"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143489BD" w14:textId="0C31699C"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3E94CC09" w14:textId="355F650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D644DD5" w14:textId="2892A50E"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C0AD90B" w14:textId="605F59B3"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7354DCC" w14:textId="45011DE4"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2F63393" w14:textId="56E482F4"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A25452C" w14:textId="69F3C85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BA0B8" w14:textId="17809D4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1EB196BA" w14:textId="3C1EE0C5"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A434A" w:rsidRPr="008F6E71" w14:paraId="59FA53B5"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E85A2A1" w14:textId="06D84424"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07BCAE3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C734E03" w14:textId="250EF36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2:25 - 4:00</w:t>
            </w:r>
          </w:p>
        </w:tc>
        <w:tc>
          <w:tcPr>
            <w:tcW w:w="1317" w:type="dxa"/>
            <w:tcBorders>
              <w:top w:val="nil"/>
              <w:left w:val="nil"/>
              <w:bottom w:val="single" w:sz="4" w:space="0" w:color="auto"/>
              <w:right w:val="single" w:sz="4" w:space="0" w:color="auto"/>
            </w:tcBorders>
            <w:shd w:val="clear" w:color="000000" w:fill="00FF00"/>
            <w:vAlign w:val="center"/>
            <w:hideMark/>
          </w:tcPr>
          <w:p w14:paraId="1E84BC7B" w14:textId="27F4945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653F8A08" w14:textId="5024EBC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1:40 - 3:00</w:t>
            </w:r>
          </w:p>
        </w:tc>
        <w:tc>
          <w:tcPr>
            <w:tcW w:w="1317" w:type="dxa"/>
            <w:tcBorders>
              <w:top w:val="nil"/>
              <w:left w:val="nil"/>
              <w:bottom w:val="single" w:sz="4" w:space="0" w:color="auto"/>
              <w:right w:val="single" w:sz="4" w:space="0" w:color="auto"/>
            </w:tcBorders>
            <w:shd w:val="clear" w:color="000000" w:fill="FFC000"/>
            <w:vAlign w:val="center"/>
            <w:hideMark/>
          </w:tcPr>
          <w:p w14:paraId="519F3C75" w14:textId="7955CAB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0:55 - 1:40</w:t>
            </w:r>
          </w:p>
        </w:tc>
        <w:tc>
          <w:tcPr>
            <w:tcW w:w="1317" w:type="dxa"/>
            <w:tcBorders>
              <w:top w:val="nil"/>
              <w:left w:val="nil"/>
              <w:bottom w:val="single" w:sz="4" w:space="0" w:color="auto"/>
              <w:right w:val="single" w:sz="4" w:space="0" w:color="auto"/>
            </w:tcBorders>
            <w:shd w:val="clear" w:color="000000" w:fill="FFFFFF"/>
            <w:vAlign w:val="center"/>
            <w:hideMark/>
          </w:tcPr>
          <w:p w14:paraId="64DF2F64" w14:textId="6B214F8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2:00 - 2:00</w:t>
            </w:r>
          </w:p>
        </w:tc>
        <w:tc>
          <w:tcPr>
            <w:tcW w:w="1317" w:type="dxa"/>
            <w:tcBorders>
              <w:top w:val="nil"/>
              <w:left w:val="nil"/>
              <w:bottom w:val="single" w:sz="4" w:space="0" w:color="auto"/>
              <w:right w:val="single" w:sz="4" w:space="0" w:color="auto"/>
            </w:tcBorders>
            <w:shd w:val="clear" w:color="000000" w:fill="FFFFFF"/>
            <w:vAlign w:val="center"/>
            <w:hideMark/>
          </w:tcPr>
          <w:p w14:paraId="6129F5D4" w14:textId="6D21C9A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0:50 - 1:40</w:t>
            </w:r>
          </w:p>
        </w:tc>
        <w:tc>
          <w:tcPr>
            <w:tcW w:w="1317" w:type="dxa"/>
            <w:tcBorders>
              <w:top w:val="nil"/>
              <w:left w:val="nil"/>
              <w:bottom w:val="single" w:sz="4" w:space="0" w:color="auto"/>
              <w:right w:val="single" w:sz="4" w:space="0" w:color="auto"/>
            </w:tcBorders>
            <w:shd w:val="clear" w:color="000000" w:fill="FFFFFF"/>
            <w:vAlign w:val="center"/>
            <w:hideMark/>
          </w:tcPr>
          <w:p w14:paraId="21C8B270" w14:textId="062E00C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0:20 - 1:30</w:t>
            </w:r>
          </w:p>
        </w:tc>
        <w:tc>
          <w:tcPr>
            <w:tcW w:w="854" w:type="dxa"/>
            <w:tcBorders>
              <w:top w:val="single" w:sz="4" w:space="0" w:color="auto"/>
              <w:left w:val="nil"/>
              <w:bottom w:val="nil"/>
              <w:right w:val="single" w:sz="4" w:space="0" w:color="auto"/>
            </w:tcBorders>
            <w:shd w:val="clear" w:color="auto" w:fill="FF5E5E"/>
            <w:vAlign w:val="center"/>
            <w:hideMark/>
          </w:tcPr>
          <w:p w14:paraId="2B72462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61F40C5A"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36A2529"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A20910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E67979F" w14:textId="4AF12F0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4:00 - 4:00</w:t>
            </w:r>
          </w:p>
        </w:tc>
        <w:tc>
          <w:tcPr>
            <w:tcW w:w="1317" w:type="dxa"/>
            <w:tcBorders>
              <w:top w:val="nil"/>
              <w:left w:val="nil"/>
              <w:bottom w:val="single" w:sz="4" w:space="0" w:color="auto"/>
              <w:right w:val="single" w:sz="4" w:space="0" w:color="auto"/>
            </w:tcBorders>
            <w:shd w:val="clear" w:color="000000" w:fill="00FF00"/>
            <w:vAlign w:val="center"/>
            <w:hideMark/>
          </w:tcPr>
          <w:p w14:paraId="47309ACF" w14:textId="5F78097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2:25 - 2:50</w:t>
            </w:r>
          </w:p>
        </w:tc>
        <w:tc>
          <w:tcPr>
            <w:tcW w:w="1317" w:type="dxa"/>
            <w:tcBorders>
              <w:top w:val="nil"/>
              <w:left w:val="nil"/>
              <w:bottom w:val="single" w:sz="4" w:space="0" w:color="auto"/>
              <w:right w:val="single" w:sz="4" w:space="0" w:color="auto"/>
            </w:tcBorders>
            <w:shd w:val="clear" w:color="000000" w:fill="FFFF00"/>
            <w:vAlign w:val="center"/>
            <w:hideMark/>
          </w:tcPr>
          <w:p w14:paraId="2EAFCE31" w14:textId="62AAFB0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1:30 - 2:25</w:t>
            </w:r>
          </w:p>
        </w:tc>
        <w:tc>
          <w:tcPr>
            <w:tcW w:w="1317" w:type="dxa"/>
            <w:tcBorders>
              <w:top w:val="nil"/>
              <w:left w:val="nil"/>
              <w:bottom w:val="single" w:sz="4" w:space="0" w:color="auto"/>
              <w:right w:val="single" w:sz="4" w:space="0" w:color="auto"/>
            </w:tcBorders>
            <w:shd w:val="clear" w:color="000000" w:fill="FFC000"/>
            <w:vAlign w:val="center"/>
            <w:hideMark/>
          </w:tcPr>
          <w:p w14:paraId="29860339" w14:textId="77B7A3D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0:55 - 1:30</w:t>
            </w:r>
          </w:p>
        </w:tc>
        <w:tc>
          <w:tcPr>
            <w:tcW w:w="1317" w:type="dxa"/>
            <w:tcBorders>
              <w:top w:val="nil"/>
              <w:left w:val="nil"/>
              <w:bottom w:val="single" w:sz="4" w:space="0" w:color="auto"/>
              <w:right w:val="single" w:sz="4" w:space="0" w:color="auto"/>
            </w:tcBorders>
            <w:shd w:val="clear" w:color="000000" w:fill="FFFFFF"/>
            <w:vAlign w:val="center"/>
            <w:hideMark/>
          </w:tcPr>
          <w:p w14:paraId="153657E2" w14:textId="3574F44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1:30 - 2:00</w:t>
            </w:r>
          </w:p>
        </w:tc>
        <w:tc>
          <w:tcPr>
            <w:tcW w:w="1317" w:type="dxa"/>
            <w:tcBorders>
              <w:top w:val="nil"/>
              <w:left w:val="nil"/>
              <w:bottom w:val="single" w:sz="4" w:space="0" w:color="auto"/>
              <w:right w:val="single" w:sz="4" w:space="0" w:color="auto"/>
            </w:tcBorders>
            <w:shd w:val="clear" w:color="000000" w:fill="FFFFFF"/>
            <w:vAlign w:val="center"/>
            <w:hideMark/>
          </w:tcPr>
          <w:p w14:paraId="60D63917" w14:textId="2F1B449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1:05 - 1:20</w:t>
            </w:r>
          </w:p>
        </w:tc>
        <w:tc>
          <w:tcPr>
            <w:tcW w:w="1317" w:type="dxa"/>
            <w:tcBorders>
              <w:top w:val="nil"/>
              <w:left w:val="nil"/>
              <w:bottom w:val="single" w:sz="4" w:space="0" w:color="auto"/>
              <w:right w:val="single" w:sz="4" w:space="0" w:color="auto"/>
            </w:tcBorders>
            <w:shd w:val="clear" w:color="000000" w:fill="FFFFFF"/>
            <w:vAlign w:val="center"/>
            <w:hideMark/>
          </w:tcPr>
          <w:p w14:paraId="155905D8" w14:textId="26DB0E1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0:15 - 1:45</w:t>
            </w:r>
          </w:p>
        </w:tc>
        <w:tc>
          <w:tcPr>
            <w:tcW w:w="854" w:type="dxa"/>
            <w:tcBorders>
              <w:top w:val="nil"/>
              <w:left w:val="nil"/>
              <w:bottom w:val="nil"/>
              <w:right w:val="single" w:sz="4" w:space="0" w:color="auto"/>
            </w:tcBorders>
            <w:shd w:val="clear" w:color="auto" w:fill="FF5E5E"/>
            <w:vAlign w:val="center"/>
            <w:hideMark/>
          </w:tcPr>
          <w:p w14:paraId="1341E4D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5790A742"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A8ABE25"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7AD8F6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0862FC7F" w14:textId="4535742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1:30 - 3:30</w:t>
            </w:r>
          </w:p>
        </w:tc>
        <w:tc>
          <w:tcPr>
            <w:tcW w:w="1317" w:type="dxa"/>
            <w:tcBorders>
              <w:top w:val="nil"/>
              <w:left w:val="nil"/>
              <w:bottom w:val="single" w:sz="4" w:space="0" w:color="auto"/>
              <w:right w:val="single" w:sz="4" w:space="0" w:color="auto"/>
            </w:tcBorders>
            <w:shd w:val="clear" w:color="000000" w:fill="00FF00"/>
            <w:vAlign w:val="center"/>
            <w:hideMark/>
          </w:tcPr>
          <w:p w14:paraId="587D4FB4" w14:textId="1623FFB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1:45 - 2:20</w:t>
            </w:r>
          </w:p>
        </w:tc>
        <w:tc>
          <w:tcPr>
            <w:tcW w:w="1317" w:type="dxa"/>
            <w:tcBorders>
              <w:top w:val="nil"/>
              <w:left w:val="nil"/>
              <w:bottom w:val="single" w:sz="4" w:space="0" w:color="auto"/>
              <w:right w:val="single" w:sz="4" w:space="0" w:color="auto"/>
            </w:tcBorders>
            <w:shd w:val="clear" w:color="000000" w:fill="FFFF00"/>
            <w:vAlign w:val="center"/>
            <w:hideMark/>
          </w:tcPr>
          <w:p w14:paraId="5A6795BD" w14:textId="5560E8B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0:45 - 1:45</w:t>
            </w:r>
          </w:p>
        </w:tc>
        <w:tc>
          <w:tcPr>
            <w:tcW w:w="1317" w:type="dxa"/>
            <w:tcBorders>
              <w:top w:val="nil"/>
              <w:left w:val="nil"/>
              <w:bottom w:val="single" w:sz="4" w:space="0" w:color="auto"/>
              <w:right w:val="single" w:sz="4" w:space="0" w:color="auto"/>
            </w:tcBorders>
            <w:shd w:val="clear" w:color="000000" w:fill="FFC000"/>
            <w:vAlign w:val="center"/>
            <w:hideMark/>
          </w:tcPr>
          <w:p w14:paraId="52E85C56" w14:textId="3F93FFD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0:20 - 0:45</w:t>
            </w:r>
          </w:p>
        </w:tc>
        <w:tc>
          <w:tcPr>
            <w:tcW w:w="1317" w:type="dxa"/>
            <w:tcBorders>
              <w:top w:val="nil"/>
              <w:left w:val="nil"/>
              <w:bottom w:val="single" w:sz="4" w:space="0" w:color="auto"/>
              <w:right w:val="single" w:sz="4" w:space="0" w:color="auto"/>
            </w:tcBorders>
            <w:shd w:val="clear" w:color="000000" w:fill="FFFFFF"/>
            <w:vAlign w:val="center"/>
            <w:hideMark/>
          </w:tcPr>
          <w:p w14:paraId="372B1F91" w14:textId="2D96B66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0:35 - 1:10</w:t>
            </w:r>
          </w:p>
        </w:tc>
        <w:tc>
          <w:tcPr>
            <w:tcW w:w="1317" w:type="dxa"/>
            <w:tcBorders>
              <w:top w:val="nil"/>
              <w:left w:val="nil"/>
              <w:bottom w:val="single" w:sz="4" w:space="0" w:color="auto"/>
              <w:right w:val="single" w:sz="4" w:space="0" w:color="auto"/>
            </w:tcBorders>
            <w:shd w:val="clear" w:color="000000" w:fill="FFFFFF"/>
            <w:vAlign w:val="center"/>
            <w:hideMark/>
          </w:tcPr>
          <w:p w14:paraId="0C66CCBB" w14:textId="7826E56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0:15 - 0:30</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5EC8C73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A434A" w:rsidRPr="008F6E71" w14:paraId="2C9BFDBE"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36D73FA" w14:textId="68571D76"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7907385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508C7AF" w14:textId="25E98DB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0:45 - 2:20</w:t>
            </w:r>
          </w:p>
        </w:tc>
        <w:tc>
          <w:tcPr>
            <w:tcW w:w="1317" w:type="dxa"/>
            <w:tcBorders>
              <w:top w:val="nil"/>
              <w:left w:val="nil"/>
              <w:bottom w:val="single" w:sz="4" w:space="0" w:color="auto"/>
              <w:right w:val="single" w:sz="4" w:space="0" w:color="auto"/>
            </w:tcBorders>
            <w:shd w:val="clear" w:color="000000" w:fill="00FF00"/>
            <w:vAlign w:val="center"/>
            <w:hideMark/>
          </w:tcPr>
          <w:p w14:paraId="5CE13E0B" w14:textId="5213DDF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2:25 - 2:55</w:t>
            </w:r>
          </w:p>
        </w:tc>
        <w:tc>
          <w:tcPr>
            <w:tcW w:w="1317" w:type="dxa"/>
            <w:tcBorders>
              <w:top w:val="nil"/>
              <w:left w:val="nil"/>
              <w:bottom w:val="single" w:sz="4" w:space="0" w:color="auto"/>
              <w:right w:val="single" w:sz="4" w:space="0" w:color="auto"/>
            </w:tcBorders>
            <w:shd w:val="clear" w:color="000000" w:fill="FFFF00"/>
            <w:vAlign w:val="center"/>
            <w:hideMark/>
          </w:tcPr>
          <w:p w14:paraId="4816120C" w14:textId="5A85F4A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1:20 - 2:25</w:t>
            </w:r>
          </w:p>
        </w:tc>
        <w:tc>
          <w:tcPr>
            <w:tcW w:w="1317" w:type="dxa"/>
            <w:tcBorders>
              <w:top w:val="nil"/>
              <w:left w:val="nil"/>
              <w:bottom w:val="single" w:sz="4" w:space="0" w:color="auto"/>
              <w:right w:val="single" w:sz="4" w:space="0" w:color="auto"/>
            </w:tcBorders>
            <w:shd w:val="clear" w:color="000000" w:fill="FFC000"/>
            <w:vAlign w:val="center"/>
            <w:hideMark/>
          </w:tcPr>
          <w:p w14:paraId="11BF3F56" w14:textId="0E41B8D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0:45 - 1:20</w:t>
            </w:r>
          </w:p>
        </w:tc>
        <w:tc>
          <w:tcPr>
            <w:tcW w:w="1317" w:type="dxa"/>
            <w:tcBorders>
              <w:top w:val="nil"/>
              <w:left w:val="nil"/>
              <w:bottom w:val="single" w:sz="4" w:space="0" w:color="auto"/>
              <w:right w:val="single" w:sz="4" w:space="0" w:color="auto"/>
            </w:tcBorders>
            <w:shd w:val="clear" w:color="000000" w:fill="FFFFFF"/>
            <w:vAlign w:val="center"/>
            <w:hideMark/>
          </w:tcPr>
          <w:p w14:paraId="70ED8C13" w14:textId="0268C21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0:30 - 1:25</w:t>
            </w:r>
          </w:p>
        </w:tc>
        <w:tc>
          <w:tcPr>
            <w:tcW w:w="1317" w:type="dxa"/>
            <w:tcBorders>
              <w:top w:val="nil"/>
              <w:left w:val="nil"/>
              <w:bottom w:val="single" w:sz="4" w:space="0" w:color="auto"/>
              <w:right w:val="single" w:sz="4" w:space="0" w:color="auto"/>
            </w:tcBorders>
            <w:shd w:val="clear" w:color="000000" w:fill="FFFFFF"/>
            <w:vAlign w:val="center"/>
            <w:hideMark/>
          </w:tcPr>
          <w:p w14:paraId="642399D4" w14:textId="4C2B40C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0:25 - 0:40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4D14DA1" w14:textId="77777777" w:rsidR="003A434A" w:rsidRPr="008F6E71" w:rsidRDefault="003A434A" w:rsidP="003A434A">
            <w:pPr>
              <w:jc w:val="left"/>
              <w:rPr>
                <w:rFonts w:eastAsia="Times New Roman" w:cs="Arial"/>
                <w:color w:val="000000"/>
                <w:sz w:val="18"/>
                <w:szCs w:val="18"/>
                <w:lang w:val="en-US"/>
              </w:rPr>
            </w:pPr>
          </w:p>
        </w:tc>
      </w:tr>
      <w:tr w:rsidR="003A434A" w:rsidRPr="008F6E71" w14:paraId="6D9AA909"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7623D35"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ED31CA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3FE286D" w14:textId="41BA43E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0:30 - 1:25</w:t>
            </w:r>
          </w:p>
        </w:tc>
        <w:tc>
          <w:tcPr>
            <w:tcW w:w="1317" w:type="dxa"/>
            <w:tcBorders>
              <w:top w:val="nil"/>
              <w:left w:val="nil"/>
              <w:bottom w:val="single" w:sz="4" w:space="0" w:color="auto"/>
              <w:right w:val="single" w:sz="4" w:space="0" w:color="auto"/>
            </w:tcBorders>
            <w:shd w:val="clear" w:color="000000" w:fill="00FF00"/>
            <w:vAlign w:val="center"/>
            <w:hideMark/>
          </w:tcPr>
          <w:p w14:paraId="5861B291" w14:textId="0EA0024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1:55 - 2:15</w:t>
            </w:r>
          </w:p>
        </w:tc>
        <w:tc>
          <w:tcPr>
            <w:tcW w:w="1317" w:type="dxa"/>
            <w:tcBorders>
              <w:top w:val="nil"/>
              <w:left w:val="nil"/>
              <w:bottom w:val="single" w:sz="4" w:space="0" w:color="auto"/>
              <w:right w:val="single" w:sz="4" w:space="0" w:color="auto"/>
            </w:tcBorders>
            <w:shd w:val="clear" w:color="000000" w:fill="FFFF00"/>
            <w:vAlign w:val="center"/>
            <w:hideMark/>
          </w:tcPr>
          <w:p w14:paraId="370C3DC4" w14:textId="1A7F796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1:10 - 1:55</w:t>
            </w:r>
          </w:p>
        </w:tc>
        <w:tc>
          <w:tcPr>
            <w:tcW w:w="1317" w:type="dxa"/>
            <w:tcBorders>
              <w:top w:val="nil"/>
              <w:left w:val="nil"/>
              <w:bottom w:val="single" w:sz="4" w:space="0" w:color="auto"/>
              <w:right w:val="single" w:sz="4" w:space="0" w:color="auto"/>
            </w:tcBorders>
            <w:shd w:val="clear" w:color="000000" w:fill="FFC000"/>
            <w:vAlign w:val="center"/>
            <w:hideMark/>
          </w:tcPr>
          <w:p w14:paraId="6BAA60EA" w14:textId="77B5B58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0:45 - 1:10</w:t>
            </w:r>
          </w:p>
        </w:tc>
        <w:tc>
          <w:tcPr>
            <w:tcW w:w="1317" w:type="dxa"/>
            <w:tcBorders>
              <w:top w:val="nil"/>
              <w:left w:val="nil"/>
              <w:bottom w:val="single" w:sz="4" w:space="0" w:color="auto"/>
              <w:right w:val="single" w:sz="4" w:space="0" w:color="auto"/>
            </w:tcBorders>
            <w:shd w:val="clear" w:color="000000" w:fill="FFFFFF"/>
            <w:vAlign w:val="center"/>
            <w:hideMark/>
          </w:tcPr>
          <w:p w14:paraId="0254F39D" w14:textId="44369BB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0:20 - 1:05</w:t>
            </w:r>
          </w:p>
        </w:tc>
        <w:tc>
          <w:tcPr>
            <w:tcW w:w="1317" w:type="dxa"/>
            <w:tcBorders>
              <w:top w:val="nil"/>
              <w:left w:val="nil"/>
              <w:bottom w:val="single" w:sz="4" w:space="0" w:color="auto"/>
              <w:right w:val="single" w:sz="4" w:space="0" w:color="auto"/>
            </w:tcBorders>
            <w:shd w:val="clear" w:color="000000" w:fill="FFFFFF"/>
            <w:vAlign w:val="center"/>
            <w:hideMark/>
          </w:tcPr>
          <w:p w14:paraId="1012723B" w14:textId="2468766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0:20 - 0:40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EB4EAA6" w14:textId="77777777" w:rsidR="003A434A" w:rsidRPr="008F6E71" w:rsidRDefault="003A434A" w:rsidP="003A434A">
            <w:pPr>
              <w:jc w:val="left"/>
              <w:rPr>
                <w:rFonts w:eastAsia="Times New Roman" w:cs="Arial"/>
                <w:color w:val="000000"/>
                <w:sz w:val="18"/>
                <w:szCs w:val="18"/>
                <w:lang w:val="en-US"/>
              </w:rPr>
            </w:pPr>
          </w:p>
        </w:tc>
      </w:tr>
      <w:tr w:rsidR="003A434A" w:rsidRPr="008F6E71" w14:paraId="66E0D23E"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153AA17" w14:textId="5E85CFAE"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61B11CE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2ADCC7C" w14:textId="288C848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0:45 - 2:20</w:t>
            </w:r>
          </w:p>
        </w:tc>
        <w:tc>
          <w:tcPr>
            <w:tcW w:w="1317" w:type="dxa"/>
            <w:tcBorders>
              <w:top w:val="nil"/>
              <w:left w:val="nil"/>
              <w:bottom w:val="single" w:sz="4" w:space="0" w:color="auto"/>
              <w:right w:val="single" w:sz="4" w:space="0" w:color="auto"/>
            </w:tcBorders>
            <w:shd w:val="clear" w:color="000000" w:fill="00FF00"/>
            <w:vAlign w:val="center"/>
            <w:hideMark/>
          </w:tcPr>
          <w:p w14:paraId="408AAEB4" w14:textId="459D93D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2:05 - 2:30</w:t>
            </w:r>
          </w:p>
        </w:tc>
        <w:tc>
          <w:tcPr>
            <w:tcW w:w="1317" w:type="dxa"/>
            <w:tcBorders>
              <w:top w:val="nil"/>
              <w:left w:val="nil"/>
              <w:bottom w:val="single" w:sz="4" w:space="0" w:color="auto"/>
              <w:right w:val="single" w:sz="4" w:space="0" w:color="auto"/>
            </w:tcBorders>
            <w:shd w:val="clear" w:color="000000" w:fill="FFFF00"/>
            <w:vAlign w:val="center"/>
            <w:hideMark/>
          </w:tcPr>
          <w:p w14:paraId="235CFA52" w14:textId="3BEFBDA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1:10 - 2:05</w:t>
            </w:r>
          </w:p>
        </w:tc>
        <w:tc>
          <w:tcPr>
            <w:tcW w:w="1317" w:type="dxa"/>
            <w:tcBorders>
              <w:top w:val="nil"/>
              <w:left w:val="nil"/>
              <w:bottom w:val="single" w:sz="4" w:space="0" w:color="auto"/>
              <w:right w:val="single" w:sz="4" w:space="0" w:color="auto"/>
            </w:tcBorders>
            <w:shd w:val="clear" w:color="000000" w:fill="FFC000"/>
            <w:vAlign w:val="center"/>
            <w:hideMark/>
          </w:tcPr>
          <w:p w14:paraId="40FBE7D7" w14:textId="087F1BA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0:40 - 1:10</w:t>
            </w:r>
          </w:p>
        </w:tc>
        <w:tc>
          <w:tcPr>
            <w:tcW w:w="1317" w:type="dxa"/>
            <w:tcBorders>
              <w:top w:val="nil"/>
              <w:left w:val="nil"/>
              <w:bottom w:val="single" w:sz="4" w:space="0" w:color="auto"/>
              <w:right w:val="single" w:sz="4" w:space="0" w:color="auto"/>
            </w:tcBorders>
            <w:shd w:val="clear" w:color="000000" w:fill="FFFFFF"/>
            <w:vAlign w:val="center"/>
            <w:hideMark/>
          </w:tcPr>
          <w:p w14:paraId="1AFA0AF5" w14:textId="07A1CAF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0:30 - 1:25</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05832968" w14:textId="64F3768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0:25 - 0:40</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3D82A70" w14:textId="77777777" w:rsidR="003A434A" w:rsidRPr="008F6E71" w:rsidRDefault="003A434A" w:rsidP="003A434A">
            <w:pPr>
              <w:jc w:val="left"/>
              <w:rPr>
                <w:rFonts w:eastAsia="Times New Roman" w:cs="Arial"/>
                <w:color w:val="000000"/>
                <w:sz w:val="18"/>
                <w:szCs w:val="18"/>
                <w:lang w:val="en-US"/>
              </w:rPr>
            </w:pPr>
          </w:p>
        </w:tc>
      </w:tr>
      <w:tr w:rsidR="003A434A" w:rsidRPr="008F6E71" w14:paraId="5C0455DC"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59EE8045"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DBBB88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5A3B8C4" w14:textId="137513E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0:30 - 1:25</w:t>
            </w:r>
          </w:p>
        </w:tc>
        <w:tc>
          <w:tcPr>
            <w:tcW w:w="1317" w:type="dxa"/>
            <w:tcBorders>
              <w:top w:val="nil"/>
              <w:left w:val="nil"/>
              <w:bottom w:val="single" w:sz="4" w:space="0" w:color="auto"/>
              <w:right w:val="single" w:sz="4" w:space="0" w:color="auto"/>
            </w:tcBorders>
            <w:shd w:val="clear" w:color="000000" w:fill="00FF00"/>
            <w:vAlign w:val="center"/>
            <w:hideMark/>
          </w:tcPr>
          <w:p w14:paraId="44F3EBE1" w14:textId="3DA5093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1:40 - 2:00</w:t>
            </w:r>
          </w:p>
        </w:tc>
        <w:tc>
          <w:tcPr>
            <w:tcW w:w="1317" w:type="dxa"/>
            <w:tcBorders>
              <w:top w:val="nil"/>
              <w:left w:val="nil"/>
              <w:bottom w:val="single" w:sz="4" w:space="0" w:color="auto"/>
              <w:right w:val="single" w:sz="4" w:space="0" w:color="auto"/>
            </w:tcBorders>
            <w:shd w:val="clear" w:color="000000" w:fill="FFFF00"/>
            <w:vAlign w:val="center"/>
            <w:hideMark/>
          </w:tcPr>
          <w:p w14:paraId="5CACE4D0" w14:textId="33B3840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1:00 - 1:40</w:t>
            </w:r>
          </w:p>
        </w:tc>
        <w:tc>
          <w:tcPr>
            <w:tcW w:w="1317" w:type="dxa"/>
            <w:tcBorders>
              <w:top w:val="nil"/>
              <w:left w:val="nil"/>
              <w:bottom w:val="single" w:sz="4" w:space="0" w:color="auto"/>
              <w:right w:val="single" w:sz="4" w:space="0" w:color="auto"/>
            </w:tcBorders>
            <w:shd w:val="clear" w:color="000000" w:fill="FFC000"/>
            <w:vAlign w:val="center"/>
            <w:hideMark/>
          </w:tcPr>
          <w:p w14:paraId="6FD2E3BD" w14:textId="4652485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0:40 - 1:00</w:t>
            </w:r>
          </w:p>
        </w:tc>
        <w:tc>
          <w:tcPr>
            <w:tcW w:w="1317" w:type="dxa"/>
            <w:tcBorders>
              <w:top w:val="nil"/>
              <w:left w:val="nil"/>
              <w:bottom w:val="single" w:sz="4" w:space="0" w:color="auto"/>
              <w:right w:val="single" w:sz="4" w:space="0" w:color="auto"/>
            </w:tcBorders>
            <w:shd w:val="clear" w:color="000000" w:fill="FFFFFF"/>
            <w:vAlign w:val="center"/>
            <w:hideMark/>
          </w:tcPr>
          <w:p w14:paraId="0877C43F" w14:textId="6B1750B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0:20 - 1:05</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75B05EA7" w14:textId="787F77D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0:20 - 0:40</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A2C2E99" w14:textId="77777777" w:rsidR="003A434A" w:rsidRPr="008F6E71" w:rsidRDefault="003A434A" w:rsidP="003A434A">
            <w:pPr>
              <w:jc w:val="left"/>
              <w:rPr>
                <w:rFonts w:eastAsia="Times New Roman" w:cs="Arial"/>
                <w:color w:val="000000"/>
                <w:sz w:val="18"/>
                <w:szCs w:val="18"/>
                <w:lang w:val="en-US"/>
              </w:rPr>
            </w:pPr>
          </w:p>
        </w:tc>
      </w:tr>
      <w:tr w:rsidR="00F57254" w:rsidRPr="008F6E71" w14:paraId="5215F778"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2D5EAE31" w14:textId="3587B340"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244D5C67"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6DEA3A6" w14:textId="0B755138"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0:20 - 0:50</w:t>
            </w:r>
          </w:p>
        </w:tc>
        <w:tc>
          <w:tcPr>
            <w:tcW w:w="1317" w:type="dxa"/>
            <w:tcBorders>
              <w:top w:val="nil"/>
              <w:left w:val="nil"/>
              <w:bottom w:val="single" w:sz="4" w:space="0" w:color="auto"/>
              <w:right w:val="single" w:sz="4" w:space="0" w:color="auto"/>
            </w:tcBorders>
            <w:shd w:val="clear" w:color="000000" w:fill="00FF00"/>
            <w:vAlign w:val="center"/>
            <w:hideMark/>
          </w:tcPr>
          <w:p w14:paraId="6638F50A" w14:textId="75CC6867"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0:30 - 0:45</w:t>
            </w:r>
          </w:p>
        </w:tc>
        <w:tc>
          <w:tcPr>
            <w:tcW w:w="1317" w:type="dxa"/>
            <w:tcBorders>
              <w:top w:val="nil"/>
              <w:left w:val="nil"/>
              <w:bottom w:val="single" w:sz="4" w:space="0" w:color="auto"/>
              <w:right w:val="single" w:sz="4" w:space="0" w:color="auto"/>
            </w:tcBorders>
            <w:shd w:val="clear" w:color="000000" w:fill="FFFF00"/>
            <w:vAlign w:val="center"/>
            <w:hideMark/>
          </w:tcPr>
          <w:p w14:paraId="321D6364" w14:textId="3DCE4136"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0:09 - 0:30</w:t>
            </w:r>
          </w:p>
        </w:tc>
        <w:tc>
          <w:tcPr>
            <w:tcW w:w="1317" w:type="dxa"/>
            <w:tcBorders>
              <w:top w:val="nil"/>
              <w:left w:val="nil"/>
              <w:bottom w:val="single" w:sz="4" w:space="0" w:color="auto"/>
              <w:right w:val="single" w:sz="4" w:space="0" w:color="auto"/>
            </w:tcBorders>
            <w:shd w:val="clear" w:color="000000" w:fill="FFC000"/>
            <w:vAlign w:val="center"/>
            <w:hideMark/>
          </w:tcPr>
          <w:p w14:paraId="2C7AB63E" w14:textId="2CA88FF5"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0:02 - 0:09</w:t>
            </w:r>
          </w:p>
        </w:tc>
        <w:tc>
          <w:tcPr>
            <w:tcW w:w="2634" w:type="dxa"/>
            <w:gridSpan w:val="2"/>
            <w:tcBorders>
              <w:top w:val="single" w:sz="4" w:space="0" w:color="auto"/>
              <w:left w:val="nil"/>
              <w:bottom w:val="nil"/>
              <w:right w:val="nil"/>
            </w:tcBorders>
            <w:shd w:val="clear" w:color="auto" w:fill="FF5E5E"/>
            <w:vAlign w:val="center"/>
            <w:hideMark/>
          </w:tcPr>
          <w:p w14:paraId="7AAE23DD"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5A2D019" w14:textId="77777777" w:rsidR="00F57254" w:rsidRPr="008F6E71" w:rsidRDefault="00F57254" w:rsidP="00F57254">
            <w:pPr>
              <w:jc w:val="left"/>
              <w:rPr>
                <w:rFonts w:eastAsia="Times New Roman" w:cs="Arial"/>
                <w:color w:val="000000"/>
                <w:sz w:val="18"/>
                <w:szCs w:val="18"/>
                <w:lang w:val="en-US"/>
              </w:rPr>
            </w:pPr>
          </w:p>
        </w:tc>
      </w:tr>
      <w:tr w:rsidR="00F57254" w:rsidRPr="008F6E71" w14:paraId="00509F96"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2FC38CC3" w14:textId="0BA710E9"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7BFBEA54"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A59A263" w14:textId="478851DE"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0:20 - 0:50</w:t>
            </w:r>
          </w:p>
        </w:tc>
        <w:tc>
          <w:tcPr>
            <w:tcW w:w="1317" w:type="dxa"/>
            <w:tcBorders>
              <w:top w:val="nil"/>
              <w:left w:val="nil"/>
              <w:bottom w:val="single" w:sz="4" w:space="0" w:color="auto"/>
              <w:right w:val="single" w:sz="4" w:space="0" w:color="auto"/>
            </w:tcBorders>
            <w:shd w:val="clear" w:color="000000" w:fill="00FF00"/>
            <w:vAlign w:val="center"/>
            <w:hideMark/>
          </w:tcPr>
          <w:p w14:paraId="2BB76BD6" w14:textId="59A76D97"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0:10 - 0:20</w:t>
            </w:r>
          </w:p>
        </w:tc>
        <w:tc>
          <w:tcPr>
            <w:tcW w:w="1317" w:type="dxa"/>
            <w:tcBorders>
              <w:top w:val="nil"/>
              <w:left w:val="nil"/>
              <w:bottom w:val="single" w:sz="4" w:space="0" w:color="auto"/>
              <w:right w:val="single" w:sz="4" w:space="0" w:color="auto"/>
            </w:tcBorders>
            <w:shd w:val="clear" w:color="000000" w:fill="FFFF00"/>
            <w:vAlign w:val="center"/>
            <w:hideMark/>
          </w:tcPr>
          <w:p w14:paraId="36B0A93D" w14:textId="07240D8E"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0:03 - 0:10</w:t>
            </w:r>
          </w:p>
        </w:tc>
        <w:tc>
          <w:tcPr>
            <w:tcW w:w="1317" w:type="dxa"/>
            <w:tcBorders>
              <w:top w:val="nil"/>
              <w:left w:val="nil"/>
              <w:bottom w:val="single" w:sz="4" w:space="0" w:color="auto"/>
              <w:right w:val="single" w:sz="4" w:space="0" w:color="auto"/>
            </w:tcBorders>
            <w:shd w:val="clear" w:color="000000" w:fill="FFC000"/>
            <w:vAlign w:val="center"/>
            <w:hideMark/>
          </w:tcPr>
          <w:p w14:paraId="3259615A" w14:textId="0D28AFF2"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0:01 - 0:03</w:t>
            </w:r>
          </w:p>
        </w:tc>
        <w:tc>
          <w:tcPr>
            <w:tcW w:w="1317" w:type="dxa"/>
            <w:tcBorders>
              <w:top w:val="nil"/>
              <w:left w:val="nil"/>
              <w:bottom w:val="nil"/>
              <w:right w:val="nil"/>
            </w:tcBorders>
            <w:shd w:val="clear" w:color="auto" w:fill="FF5E5E"/>
            <w:vAlign w:val="center"/>
            <w:hideMark/>
          </w:tcPr>
          <w:p w14:paraId="29F88B85"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3F0D2E48"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77B54623" w14:textId="77777777" w:rsidR="00F57254" w:rsidRPr="008F6E71" w:rsidRDefault="00F57254" w:rsidP="00F57254">
            <w:pPr>
              <w:jc w:val="left"/>
              <w:rPr>
                <w:rFonts w:eastAsia="Times New Roman" w:cs="Arial"/>
                <w:color w:val="000000"/>
                <w:sz w:val="18"/>
                <w:szCs w:val="18"/>
                <w:lang w:val="en-US"/>
              </w:rPr>
            </w:pPr>
          </w:p>
        </w:tc>
      </w:tr>
      <w:tr w:rsidR="00F57254" w:rsidRPr="008F6E71" w14:paraId="26A02241"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3006DC24" w14:textId="06706F2D"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1538" w:type="dxa"/>
            <w:tcBorders>
              <w:top w:val="nil"/>
              <w:left w:val="nil"/>
              <w:bottom w:val="single" w:sz="4" w:space="0" w:color="auto"/>
              <w:right w:val="single" w:sz="4" w:space="0" w:color="auto"/>
            </w:tcBorders>
            <w:shd w:val="clear" w:color="auto" w:fill="auto"/>
            <w:vAlign w:val="center"/>
            <w:hideMark/>
          </w:tcPr>
          <w:p w14:paraId="12380FB9"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BBFE861" w14:textId="0FFCE2E3"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0:20 - 0:50</w:t>
            </w:r>
          </w:p>
        </w:tc>
        <w:tc>
          <w:tcPr>
            <w:tcW w:w="1317" w:type="dxa"/>
            <w:tcBorders>
              <w:top w:val="nil"/>
              <w:left w:val="nil"/>
              <w:bottom w:val="single" w:sz="4" w:space="0" w:color="auto"/>
              <w:right w:val="single" w:sz="4" w:space="0" w:color="auto"/>
            </w:tcBorders>
            <w:shd w:val="clear" w:color="000000" w:fill="00FF00"/>
            <w:vAlign w:val="center"/>
            <w:hideMark/>
          </w:tcPr>
          <w:p w14:paraId="5C427F3E" w14:textId="6CF28298"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0:07 - 0:10</w:t>
            </w:r>
          </w:p>
        </w:tc>
        <w:tc>
          <w:tcPr>
            <w:tcW w:w="1317" w:type="dxa"/>
            <w:tcBorders>
              <w:top w:val="nil"/>
              <w:left w:val="nil"/>
              <w:bottom w:val="single" w:sz="4" w:space="0" w:color="auto"/>
              <w:right w:val="single" w:sz="4" w:space="0" w:color="auto"/>
            </w:tcBorders>
            <w:shd w:val="clear" w:color="000000" w:fill="FFFF00"/>
            <w:vAlign w:val="center"/>
            <w:hideMark/>
          </w:tcPr>
          <w:p w14:paraId="7E185B97" w14:textId="2E88FD74"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0:02 - 0:07</w:t>
            </w:r>
          </w:p>
        </w:tc>
        <w:tc>
          <w:tcPr>
            <w:tcW w:w="1317" w:type="dxa"/>
            <w:tcBorders>
              <w:top w:val="nil"/>
              <w:left w:val="nil"/>
              <w:bottom w:val="single" w:sz="4" w:space="0" w:color="auto"/>
              <w:right w:val="single" w:sz="4" w:space="0" w:color="auto"/>
            </w:tcBorders>
            <w:shd w:val="clear" w:color="000000" w:fill="FFC000"/>
            <w:vAlign w:val="center"/>
            <w:hideMark/>
          </w:tcPr>
          <w:p w14:paraId="077EA98B" w14:textId="587004E9"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0:00 - 0:02</w:t>
            </w:r>
          </w:p>
        </w:tc>
        <w:tc>
          <w:tcPr>
            <w:tcW w:w="2634" w:type="dxa"/>
            <w:gridSpan w:val="2"/>
            <w:tcBorders>
              <w:top w:val="nil"/>
              <w:left w:val="nil"/>
              <w:bottom w:val="single" w:sz="4" w:space="0" w:color="auto"/>
              <w:right w:val="nil"/>
            </w:tcBorders>
            <w:shd w:val="clear" w:color="auto" w:fill="FF5E5E"/>
            <w:vAlign w:val="center"/>
            <w:hideMark/>
          </w:tcPr>
          <w:p w14:paraId="213AEC60"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C8ADF29" w14:textId="77777777" w:rsidR="00F57254" w:rsidRPr="008F6E71" w:rsidRDefault="00F57254" w:rsidP="00F57254">
            <w:pPr>
              <w:jc w:val="left"/>
              <w:rPr>
                <w:rFonts w:eastAsia="Times New Roman" w:cs="Arial"/>
                <w:color w:val="000000"/>
                <w:sz w:val="18"/>
                <w:szCs w:val="18"/>
                <w:lang w:val="en-US"/>
              </w:rPr>
            </w:pPr>
          </w:p>
        </w:tc>
      </w:tr>
    </w:tbl>
    <w:p w14:paraId="62175E9C" w14:textId="085330C1" w:rsidR="001445E6" w:rsidRPr="008F6E71" w:rsidRDefault="001445E6" w:rsidP="00114231">
      <w:pPr>
        <w:pStyle w:val="Heading4"/>
      </w:pPr>
      <w:r w:rsidRPr="008F6E71">
        <w:t>NOTES</w:t>
      </w:r>
    </w:p>
    <w:p w14:paraId="1441DEF7" w14:textId="32B89EB5" w:rsidR="008B3BCD" w:rsidRPr="008F6E71" w:rsidRDefault="008B3BCD" w:rsidP="00086CF4">
      <w:pPr>
        <w:pStyle w:val="ListNotes"/>
        <w:numPr>
          <w:ilvl w:val="0"/>
          <w:numId w:val="32"/>
        </w:numPr>
        <w:rPr>
          <w:lang w:val="en-US"/>
        </w:rPr>
      </w:pPr>
      <w:r w:rsidRPr="008F6E71">
        <w:rPr>
          <w:lang w:val="en-US"/>
        </w:rPr>
        <w:t>Ensure that the lowest operational use temperature (LOUT) is respected. Consider use of Type I fluid when Type IV fluid cannot be used.</w:t>
      </w:r>
    </w:p>
    <w:p w14:paraId="78FD40E8" w14:textId="77777777" w:rsidR="007445F4" w:rsidRPr="008F6E71" w:rsidRDefault="007445F4" w:rsidP="00086CF4">
      <w:pPr>
        <w:pStyle w:val="ListNotes"/>
        <w:numPr>
          <w:ilvl w:val="0"/>
          <w:numId w:val="32"/>
        </w:numPr>
        <w:rPr>
          <w:lang w:val="en-US"/>
        </w:rPr>
      </w:pPr>
      <w:r w:rsidRPr="008F6E71">
        <w:rPr>
          <w:lang w:val="en-US"/>
        </w:rPr>
        <w:t xml:space="preserve">Freezing mist is best confirmed by observation. It is never reported by METAR however it can occur when mist is present at 0 °C (32 °F) and below. </w:t>
      </w:r>
    </w:p>
    <w:p w14:paraId="78B9C49F" w14:textId="77777777" w:rsidR="000313D5" w:rsidRPr="007A5FC6" w:rsidRDefault="000313D5" w:rsidP="000313D5">
      <w:pPr>
        <w:pStyle w:val="ListNotes"/>
        <w:numPr>
          <w:ilvl w:val="0"/>
          <w:numId w:val="32"/>
        </w:numPr>
        <w:jc w:val="both"/>
      </w:pPr>
      <w:r>
        <w:t>Use freezing fog holdover times in conditions of ice crystals mixed with freezing fog or mist.</w:t>
      </w:r>
    </w:p>
    <w:p w14:paraId="3E13539E" w14:textId="78F7D240" w:rsidR="008B3BCD" w:rsidRPr="008F6E71" w:rsidRDefault="008B3BCD"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90786B" w:rsidRPr="008F6E71">
        <w:t xml:space="preserve">Table </w:t>
      </w:r>
      <w:r w:rsidR="0090786B">
        <w:rPr>
          <w:noProof/>
        </w:rPr>
        <w:t>53</w:t>
      </w:r>
      <w:r w:rsidR="0001012F">
        <w:rPr>
          <w:lang w:val="en-US"/>
        </w:rPr>
        <w:fldChar w:fldCharType="end"/>
      </w:r>
      <w:r w:rsidRPr="008F6E71">
        <w:rPr>
          <w:lang w:val="en-US"/>
        </w:rPr>
        <w:t>) is required.</w:t>
      </w:r>
    </w:p>
    <w:p w14:paraId="067B9C7C" w14:textId="6FE0572B" w:rsidR="008B3BCD" w:rsidRPr="008F6E71" w:rsidRDefault="008B3BCD"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4679C2FC" w14:textId="77777777" w:rsidR="007B054C" w:rsidRPr="00944A6E" w:rsidRDefault="007B054C" w:rsidP="007B054C">
      <w:pPr>
        <w:pStyle w:val="ListNotes"/>
      </w:pPr>
      <w:r>
        <w:t>Use snow holdover times in conditions of very light, light, or moderate snow mixed with ice crystals.</w:t>
      </w:r>
    </w:p>
    <w:p w14:paraId="4F2EEA7B" w14:textId="6C34689E" w:rsidR="008B3BCD" w:rsidRPr="008F6E71" w:rsidRDefault="00666E0D" w:rsidP="00DF5AA0">
      <w:pPr>
        <w:pStyle w:val="ListNotes"/>
        <w:rPr>
          <w:lang w:val="en-US"/>
        </w:rPr>
      </w:pPr>
      <w:r w:rsidRPr="008F6E71">
        <w:rPr>
          <w:lang w:val="en-US"/>
        </w:rPr>
        <w:t xml:space="preserve">Includes light, moderate and heavy freezing drizzle. </w:t>
      </w:r>
      <w:r w:rsidR="008B3BCD" w:rsidRPr="008F6E71">
        <w:rPr>
          <w:lang w:val="en-US"/>
        </w:rPr>
        <w:t>Use light freezing rain holdover times if positive identification of freezing drizzle is not possible.</w:t>
      </w:r>
    </w:p>
    <w:p w14:paraId="55E65BAE" w14:textId="4506FEDC" w:rsidR="008B3BCD" w:rsidRPr="008F6E71" w:rsidRDefault="008B3BCD"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01580ABD" w14:textId="4D717F5C" w:rsidR="008B3BCD" w:rsidRPr="008F6E71" w:rsidRDefault="008B3BCD" w:rsidP="00DF5AA0">
      <w:pPr>
        <w:pStyle w:val="ListNotes"/>
        <w:rPr>
          <w:lang w:val="en-US"/>
        </w:rPr>
      </w:pPr>
      <w:r w:rsidRPr="008F6E71">
        <w:rPr>
          <w:lang w:val="en-US"/>
        </w:rPr>
        <w:t>Heavy snow, ice pellets, moderate and heavy freezing rain, small hail and hail (</w:t>
      </w:r>
      <w:r w:rsidR="00ED10E8" w:rsidRPr="008F6E71">
        <w:rPr>
          <w:lang w:val="en-US"/>
        </w:rPr>
        <w:fldChar w:fldCharType="begin"/>
      </w:r>
      <w:r w:rsidR="00ED10E8" w:rsidRPr="008F6E71">
        <w:rPr>
          <w:lang w:val="en-US"/>
        </w:rPr>
        <w:instrText xml:space="preserve"> REF _Ref75336392 \h </w:instrText>
      </w:r>
      <w:r w:rsidR="00ED10E8" w:rsidRPr="008F6E71">
        <w:rPr>
          <w:lang w:val="en-US"/>
        </w:rPr>
      </w:r>
      <w:r w:rsidR="00ED10E8" w:rsidRPr="008F6E71">
        <w:rPr>
          <w:lang w:val="en-US"/>
        </w:rPr>
        <w:fldChar w:fldCharType="separate"/>
      </w:r>
      <w:r w:rsidR="0090786B" w:rsidRPr="008F6E71">
        <w:t xml:space="preserve">Table </w:t>
      </w:r>
      <w:r w:rsidR="0090786B">
        <w:rPr>
          <w:noProof/>
        </w:rPr>
        <w:t>52</w:t>
      </w:r>
      <w:r w:rsidR="00ED10E8" w:rsidRPr="008F6E71">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29A0B70C" w14:textId="435B5C45" w:rsidR="008B3BCD" w:rsidRPr="008F6E71" w:rsidRDefault="008B3BCD"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7AF3C318" w14:textId="4681970E" w:rsidR="008B3BCD" w:rsidRPr="008F6E71" w:rsidRDefault="008B3BCD" w:rsidP="00114231">
      <w:pPr>
        <w:pStyle w:val="Heading4"/>
      </w:pPr>
      <w:r w:rsidRPr="008F6E71">
        <w:t>CAUTIONS</w:t>
      </w:r>
    </w:p>
    <w:p w14:paraId="3ACB4AAA" w14:textId="4137B120"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90786B">
        <w:rPr>
          <w:noProof/>
        </w:rPr>
        <w:t>32</w:t>
      </w:r>
      <w:r>
        <w:fldChar w:fldCharType="end"/>
      </w:r>
      <w:r w:rsidRPr="001A5F58">
        <w:t>.</w:t>
      </w:r>
    </w:p>
    <w:p w14:paraId="241AAF1D" w14:textId="25977007" w:rsidR="00A66A5B" w:rsidRPr="008F6E71" w:rsidRDefault="00A66A5B" w:rsidP="002375A4">
      <w:pPr>
        <w:pStyle w:val="ListCautions"/>
      </w:pPr>
      <w:bookmarkStart w:id="158" w:name="_TABLE_4D._TYPE"/>
      <w:bookmarkStart w:id="159" w:name="_Toc436349439"/>
      <w:bookmarkEnd w:id="158"/>
      <w:r w:rsidRPr="008F6E71">
        <w:br w:type="page"/>
      </w:r>
    </w:p>
    <w:p w14:paraId="7A3A314E" w14:textId="33C1552E" w:rsidR="000E44C0" w:rsidRPr="008F6E71" w:rsidRDefault="00C372A3" w:rsidP="00F26337">
      <w:pPr>
        <w:pStyle w:val="Heading3"/>
      </w:pPr>
      <w:bookmarkStart w:id="160" w:name="_Toc508704827"/>
      <w:bookmarkStart w:id="161" w:name="_Toc43986175"/>
      <w:bookmarkStart w:id="162" w:name="_Toc109205903"/>
      <w:r w:rsidRPr="008F6E71">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90786B">
        <w:rPr>
          <w:noProof/>
        </w:rPr>
        <w:t>34</w:t>
      </w:r>
      <w:r w:rsidR="003B4FAC" w:rsidRPr="008F6E71">
        <w:rPr>
          <w:noProof/>
        </w:rPr>
        <w:fldChar w:fldCharType="end"/>
      </w:r>
      <w:r w:rsidRPr="008F6E71">
        <w:t>: Type I</w:t>
      </w:r>
      <w:r w:rsidR="00736955" w:rsidRPr="008F6E71">
        <w:t>V</w:t>
      </w:r>
      <w:r w:rsidRPr="008F6E71">
        <w:t xml:space="preserve"> Holdover Times </w:t>
      </w:r>
      <w:r w:rsidR="00EF3CD3" w:rsidRPr="008F6E71">
        <w:t>f</w:t>
      </w:r>
      <w:r w:rsidRPr="008F6E71">
        <w:t>or Clariant Safewing E</w:t>
      </w:r>
      <w:r w:rsidR="00736955" w:rsidRPr="008F6E71">
        <w:t>G</w:t>
      </w:r>
      <w:r w:rsidRPr="008F6E71">
        <w:t xml:space="preserve"> I</w:t>
      </w:r>
      <w:r w:rsidR="00736955" w:rsidRPr="008F6E71">
        <w:t>V</w:t>
      </w:r>
      <w:r w:rsidRPr="008F6E71">
        <w:t xml:space="preserve"> N</w:t>
      </w:r>
      <w:r w:rsidR="00736955" w:rsidRPr="008F6E71">
        <w:t>ORTH</w:t>
      </w:r>
      <w:bookmarkEnd w:id="160"/>
      <w:bookmarkEnd w:id="161"/>
      <w:bookmarkEnd w:id="162"/>
    </w:p>
    <w:tbl>
      <w:tblPr>
        <w:tblW w:w="13536" w:type="dxa"/>
        <w:tblLayout w:type="fixed"/>
        <w:tblCellMar>
          <w:left w:w="0" w:type="dxa"/>
          <w:right w:w="0" w:type="dxa"/>
        </w:tblCellMar>
        <w:tblLook w:val="04A0" w:firstRow="1" w:lastRow="0" w:firstColumn="1" w:lastColumn="0" w:noHBand="0" w:noVBand="1"/>
        <w:tblCaption w:val="Type IV Holdover Times for Clariant Safewing EG IV NORTH"/>
        <w:tblDescription w:val="Table showing Type IV Holdover Times for Clariant Safewing EG IV NORTH"/>
      </w:tblPr>
      <w:tblGrid>
        <w:gridCol w:w="1926"/>
        <w:gridCol w:w="1538"/>
        <w:gridCol w:w="1316"/>
        <w:gridCol w:w="1317"/>
        <w:gridCol w:w="1317"/>
        <w:gridCol w:w="1317"/>
        <w:gridCol w:w="1317"/>
        <w:gridCol w:w="1317"/>
        <w:gridCol w:w="1317"/>
        <w:gridCol w:w="854"/>
      </w:tblGrid>
      <w:tr w:rsidR="00012865" w:rsidRPr="008F6E71" w14:paraId="57E612F1"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30A9A5F5" w14:textId="504634C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77508330" w14:textId="7ACD69C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66C5CAD0" w14:textId="42F0780C"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D026980" w14:textId="7BF953A5"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0962877" w14:textId="67329CC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B9B5CAF" w14:textId="1BB53DFC"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23F7E5E" w14:textId="1317AF29"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8DF98FD" w14:textId="1A69A6AC"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D0EA2" w14:textId="0EA77DBB"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6B2725E8" w14:textId="4A8F2D8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A434A" w:rsidRPr="008F6E71" w14:paraId="1201052D"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071837D" w14:textId="6DDC8053"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0DCE276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8C98D54" w14:textId="0F96E6A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2:20 - 3:55</w:t>
            </w:r>
          </w:p>
        </w:tc>
        <w:tc>
          <w:tcPr>
            <w:tcW w:w="1317" w:type="dxa"/>
            <w:tcBorders>
              <w:top w:val="nil"/>
              <w:left w:val="nil"/>
              <w:bottom w:val="single" w:sz="4" w:space="0" w:color="auto"/>
              <w:right w:val="single" w:sz="4" w:space="0" w:color="auto"/>
            </w:tcBorders>
            <w:shd w:val="clear" w:color="000000" w:fill="00FF00"/>
            <w:vAlign w:val="center"/>
            <w:hideMark/>
          </w:tcPr>
          <w:p w14:paraId="273FA83C" w14:textId="110C5B4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5025BBAB" w14:textId="123B105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1:40 - 3:00</w:t>
            </w:r>
          </w:p>
        </w:tc>
        <w:tc>
          <w:tcPr>
            <w:tcW w:w="1317" w:type="dxa"/>
            <w:tcBorders>
              <w:top w:val="nil"/>
              <w:left w:val="nil"/>
              <w:bottom w:val="single" w:sz="4" w:space="0" w:color="auto"/>
              <w:right w:val="single" w:sz="4" w:space="0" w:color="auto"/>
            </w:tcBorders>
            <w:shd w:val="clear" w:color="000000" w:fill="FFC000"/>
            <w:vAlign w:val="center"/>
            <w:hideMark/>
          </w:tcPr>
          <w:p w14:paraId="529D7FF6" w14:textId="309618C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0:50 - 1:40</w:t>
            </w:r>
          </w:p>
        </w:tc>
        <w:tc>
          <w:tcPr>
            <w:tcW w:w="1317" w:type="dxa"/>
            <w:tcBorders>
              <w:top w:val="nil"/>
              <w:left w:val="nil"/>
              <w:bottom w:val="single" w:sz="4" w:space="0" w:color="auto"/>
              <w:right w:val="single" w:sz="4" w:space="0" w:color="auto"/>
            </w:tcBorders>
            <w:shd w:val="clear" w:color="000000" w:fill="FFFFFF"/>
            <w:vAlign w:val="center"/>
            <w:hideMark/>
          </w:tcPr>
          <w:p w14:paraId="7F42EF5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1:30 - 2:00</w:t>
            </w:r>
          </w:p>
        </w:tc>
        <w:tc>
          <w:tcPr>
            <w:tcW w:w="1317" w:type="dxa"/>
            <w:tcBorders>
              <w:top w:val="nil"/>
              <w:left w:val="nil"/>
              <w:bottom w:val="single" w:sz="4" w:space="0" w:color="auto"/>
              <w:right w:val="single" w:sz="4" w:space="0" w:color="auto"/>
            </w:tcBorders>
            <w:shd w:val="clear" w:color="000000" w:fill="FFFFFF"/>
            <w:vAlign w:val="center"/>
            <w:hideMark/>
          </w:tcPr>
          <w:p w14:paraId="45E4907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0:50 - 0:55</w:t>
            </w:r>
          </w:p>
        </w:tc>
        <w:tc>
          <w:tcPr>
            <w:tcW w:w="1317" w:type="dxa"/>
            <w:tcBorders>
              <w:top w:val="nil"/>
              <w:left w:val="nil"/>
              <w:bottom w:val="single" w:sz="4" w:space="0" w:color="auto"/>
              <w:right w:val="single" w:sz="4" w:space="0" w:color="auto"/>
            </w:tcBorders>
            <w:shd w:val="clear" w:color="000000" w:fill="FFFFFF"/>
            <w:vAlign w:val="center"/>
            <w:hideMark/>
          </w:tcPr>
          <w:p w14:paraId="6C86A6A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0:08 - 2:00</w:t>
            </w:r>
          </w:p>
        </w:tc>
        <w:tc>
          <w:tcPr>
            <w:tcW w:w="854" w:type="dxa"/>
            <w:tcBorders>
              <w:top w:val="single" w:sz="4" w:space="0" w:color="auto"/>
              <w:left w:val="nil"/>
              <w:bottom w:val="nil"/>
              <w:right w:val="single" w:sz="4" w:space="0" w:color="auto"/>
            </w:tcBorders>
            <w:shd w:val="clear" w:color="auto" w:fill="FF5E5E"/>
            <w:vAlign w:val="center"/>
            <w:hideMark/>
          </w:tcPr>
          <w:p w14:paraId="04B43FD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0A4D9912"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C30576E"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596E6C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91F8B7A" w14:textId="3B60D49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A36897C" w14:textId="1B3729E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69451C6E" w14:textId="20D4FFE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1B60A59E" w14:textId="676AC37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5BE695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4DB879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4ECAD8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06C9E47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7E9F9E4F"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5DF60F18"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3ADF77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03FB71B7" w14:textId="7E36C01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60463905" w14:textId="7B8C4FF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1064FDC" w14:textId="663B600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A3252A2" w14:textId="4078C25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798F50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1FD139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54E55FF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A434A" w:rsidRPr="008F6E71" w14:paraId="275CC561"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C892825" w14:textId="4417A192"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44D5FF9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0BA1545" w14:textId="38AD142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1:45 - 4:00</w:t>
            </w:r>
          </w:p>
        </w:tc>
        <w:tc>
          <w:tcPr>
            <w:tcW w:w="1317" w:type="dxa"/>
            <w:tcBorders>
              <w:top w:val="nil"/>
              <w:left w:val="nil"/>
              <w:bottom w:val="single" w:sz="4" w:space="0" w:color="auto"/>
              <w:right w:val="single" w:sz="4" w:space="0" w:color="auto"/>
            </w:tcBorders>
            <w:shd w:val="clear" w:color="000000" w:fill="00FF00"/>
            <w:vAlign w:val="center"/>
            <w:hideMark/>
          </w:tcPr>
          <w:p w14:paraId="5DCEEFBA" w14:textId="235B90E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2:50 - 3:00</w:t>
            </w:r>
          </w:p>
        </w:tc>
        <w:tc>
          <w:tcPr>
            <w:tcW w:w="1317" w:type="dxa"/>
            <w:tcBorders>
              <w:top w:val="nil"/>
              <w:left w:val="nil"/>
              <w:bottom w:val="single" w:sz="4" w:space="0" w:color="auto"/>
              <w:right w:val="single" w:sz="4" w:space="0" w:color="auto"/>
            </w:tcBorders>
            <w:shd w:val="clear" w:color="000000" w:fill="FFFF00"/>
            <w:vAlign w:val="center"/>
            <w:hideMark/>
          </w:tcPr>
          <w:p w14:paraId="66CF8F7B" w14:textId="7C3EEAF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1:30 - 2:50</w:t>
            </w:r>
          </w:p>
        </w:tc>
        <w:tc>
          <w:tcPr>
            <w:tcW w:w="1317" w:type="dxa"/>
            <w:tcBorders>
              <w:top w:val="nil"/>
              <w:left w:val="nil"/>
              <w:bottom w:val="single" w:sz="4" w:space="0" w:color="auto"/>
              <w:right w:val="single" w:sz="4" w:space="0" w:color="auto"/>
            </w:tcBorders>
            <w:shd w:val="clear" w:color="000000" w:fill="FFC000"/>
            <w:vAlign w:val="center"/>
            <w:hideMark/>
          </w:tcPr>
          <w:p w14:paraId="43C04484" w14:textId="7F6B4E3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0:50 - 1:30</w:t>
            </w:r>
          </w:p>
        </w:tc>
        <w:tc>
          <w:tcPr>
            <w:tcW w:w="1317" w:type="dxa"/>
            <w:tcBorders>
              <w:top w:val="nil"/>
              <w:left w:val="nil"/>
              <w:bottom w:val="single" w:sz="4" w:space="0" w:color="auto"/>
              <w:right w:val="single" w:sz="4" w:space="0" w:color="auto"/>
            </w:tcBorders>
            <w:shd w:val="clear" w:color="000000" w:fill="FFFFFF"/>
            <w:vAlign w:val="center"/>
            <w:hideMark/>
          </w:tcPr>
          <w:p w14:paraId="421145D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1:05 - 1:50</w:t>
            </w:r>
          </w:p>
        </w:tc>
        <w:tc>
          <w:tcPr>
            <w:tcW w:w="1317" w:type="dxa"/>
            <w:tcBorders>
              <w:top w:val="nil"/>
              <w:left w:val="nil"/>
              <w:bottom w:val="single" w:sz="4" w:space="0" w:color="auto"/>
              <w:right w:val="single" w:sz="4" w:space="0" w:color="auto"/>
            </w:tcBorders>
            <w:shd w:val="clear" w:color="000000" w:fill="FFFFFF"/>
            <w:vAlign w:val="center"/>
            <w:hideMark/>
          </w:tcPr>
          <w:p w14:paraId="2BB0D9F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0:55 - 1:25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AA6AD8D" w14:textId="77777777" w:rsidR="003A434A" w:rsidRPr="008F6E71" w:rsidRDefault="003A434A" w:rsidP="003A434A">
            <w:pPr>
              <w:jc w:val="left"/>
              <w:rPr>
                <w:rFonts w:eastAsia="Times New Roman" w:cs="Arial"/>
                <w:color w:val="000000"/>
                <w:sz w:val="18"/>
                <w:szCs w:val="18"/>
                <w:lang w:val="en-US"/>
              </w:rPr>
            </w:pPr>
          </w:p>
        </w:tc>
      </w:tr>
      <w:tr w:rsidR="003A434A" w:rsidRPr="008F6E71" w14:paraId="75315031"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D0CD4D5"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04DCAD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36C782C" w14:textId="69F2E9B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34AFB71" w14:textId="6831823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3E9CCE28" w14:textId="6886CB9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09D9F89" w14:textId="4FAE622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9FE1DC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4C9B21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8C2D34F" w14:textId="77777777" w:rsidR="003A434A" w:rsidRPr="008F6E71" w:rsidRDefault="003A434A" w:rsidP="003A434A">
            <w:pPr>
              <w:jc w:val="left"/>
              <w:rPr>
                <w:rFonts w:eastAsia="Times New Roman" w:cs="Arial"/>
                <w:color w:val="000000"/>
                <w:sz w:val="18"/>
                <w:szCs w:val="18"/>
                <w:lang w:val="en-US"/>
              </w:rPr>
            </w:pPr>
          </w:p>
        </w:tc>
      </w:tr>
      <w:tr w:rsidR="003A434A" w:rsidRPr="008F6E71" w14:paraId="2D4FCAC3"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FDE677A" w14:textId="257F282A"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1234A0F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80F0D81" w14:textId="45FE8D7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1:45 - 4:00</w:t>
            </w:r>
          </w:p>
        </w:tc>
        <w:tc>
          <w:tcPr>
            <w:tcW w:w="1317" w:type="dxa"/>
            <w:tcBorders>
              <w:top w:val="nil"/>
              <w:left w:val="nil"/>
              <w:bottom w:val="single" w:sz="4" w:space="0" w:color="auto"/>
              <w:right w:val="single" w:sz="4" w:space="0" w:color="auto"/>
            </w:tcBorders>
            <w:shd w:val="clear" w:color="000000" w:fill="00FF00"/>
            <w:vAlign w:val="center"/>
            <w:hideMark/>
          </w:tcPr>
          <w:p w14:paraId="4485BA12" w14:textId="26C1C2B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2:45 - 3:00</w:t>
            </w:r>
          </w:p>
        </w:tc>
        <w:tc>
          <w:tcPr>
            <w:tcW w:w="1317" w:type="dxa"/>
            <w:tcBorders>
              <w:top w:val="nil"/>
              <w:left w:val="nil"/>
              <w:bottom w:val="single" w:sz="4" w:space="0" w:color="auto"/>
              <w:right w:val="single" w:sz="4" w:space="0" w:color="auto"/>
            </w:tcBorders>
            <w:shd w:val="clear" w:color="000000" w:fill="FFFF00"/>
            <w:vAlign w:val="center"/>
            <w:hideMark/>
          </w:tcPr>
          <w:p w14:paraId="594024D2" w14:textId="7EA432E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1:30 - 2:45</w:t>
            </w:r>
          </w:p>
        </w:tc>
        <w:tc>
          <w:tcPr>
            <w:tcW w:w="1317" w:type="dxa"/>
            <w:tcBorders>
              <w:top w:val="nil"/>
              <w:left w:val="nil"/>
              <w:bottom w:val="single" w:sz="4" w:space="0" w:color="auto"/>
              <w:right w:val="single" w:sz="4" w:space="0" w:color="auto"/>
            </w:tcBorders>
            <w:shd w:val="clear" w:color="000000" w:fill="FFC000"/>
            <w:vAlign w:val="center"/>
            <w:hideMark/>
          </w:tcPr>
          <w:p w14:paraId="0CD175CB" w14:textId="1F15578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0:50 - 1:30</w:t>
            </w:r>
          </w:p>
        </w:tc>
        <w:tc>
          <w:tcPr>
            <w:tcW w:w="1317" w:type="dxa"/>
            <w:tcBorders>
              <w:top w:val="nil"/>
              <w:left w:val="nil"/>
              <w:bottom w:val="single" w:sz="4" w:space="0" w:color="auto"/>
              <w:right w:val="single" w:sz="4" w:space="0" w:color="auto"/>
            </w:tcBorders>
            <w:shd w:val="clear" w:color="000000" w:fill="FFFFFF"/>
            <w:vAlign w:val="center"/>
            <w:hideMark/>
          </w:tcPr>
          <w:p w14:paraId="5AA096A1" w14:textId="71D154AC"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1:05 - 1:50</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5DBF8CEE" w14:textId="06AA4E23"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0:55 - 1:25</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88E7CA0" w14:textId="77777777" w:rsidR="003A434A" w:rsidRPr="008F6E71" w:rsidRDefault="003A434A" w:rsidP="003A434A">
            <w:pPr>
              <w:jc w:val="left"/>
              <w:rPr>
                <w:rFonts w:eastAsia="Times New Roman" w:cs="Arial"/>
                <w:color w:val="000000"/>
                <w:sz w:val="18"/>
                <w:szCs w:val="18"/>
                <w:lang w:val="en-US"/>
              </w:rPr>
            </w:pPr>
          </w:p>
        </w:tc>
      </w:tr>
      <w:tr w:rsidR="003A434A" w:rsidRPr="008F6E71" w14:paraId="79E23767"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69225D00"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656B1B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6EDEA0B" w14:textId="1A6DE76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03872ED" w14:textId="36A5E46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609DBA26" w14:textId="091C7D5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1DFB2BA8" w14:textId="0E036A4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7C69C6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96BFDF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EFB4DBE" w14:textId="77777777" w:rsidR="003A434A" w:rsidRPr="008F6E71" w:rsidRDefault="003A434A" w:rsidP="003A434A">
            <w:pPr>
              <w:jc w:val="left"/>
              <w:rPr>
                <w:rFonts w:eastAsia="Times New Roman" w:cs="Arial"/>
                <w:color w:val="000000"/>
                <w:sz w:val="18"/>
                <w:szCs w:val="18"/>
                <w:lang w:val="en-US"/>
              </w:rPr>
            </w:pPr>
          </w:p>
        </w:tc>
      </w:tr>
      <w:tr w:rsidR="004659E2" w:rsidRPr="008F6E71" w14:paraId="3D0D39C9"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6747243" w14:textId="6CBA051D"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6C505A51" w14:textId="77777777"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1A5B781" w14:textId="046389A4"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00FF00"/>
            <w:vAlign w:val="center"/>
            <w:hideMark/>
          </w:tcPr>
          <w:p w14:paraId="2D7DC73A" w14:textId="608852A6"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0:50 - 1:05</w:t>
            </w:r>
          </w:p>
        </w:tc>
        <w:tc>
          <w:tcPr>
            <w:tcW w:w="1317" w:type="dxa"/>
            <w:tcBorders>
              <w:top w:val="nil"/>
              <w:left w:val="nil"/>
              <w:bottom w:val="single" w:sz="4" w:space="0" w:color="auto"/>
              <w:right w:val="single" w:sz="4" w:space="0" w:color="auto"/>
            </w:tcBorders>
            <w:shd w:val="clear" w:color="000000" w:fill="FFFF00"/>
            <w:vAlign w:val="center"/>
            <w:hideMark/>
          </w:tcPr>
          <w:p w14:paraId="4D50BD1C" w14:textId="68D7A6E9"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C000"/>
            <w:vAlign w:val="center"/>
            <w:hideMark/>
          </w:tcPr>
          <w:p w14:paraId="2D73A820" w14:textId="342B151B"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0:10 - 0:25</w:t>
            </w:r>
          </w:p>
        </w:tc>
        <w:tc>
          <w:tcPr>
            <w:tcW w:w="2634" w:type="dxa"/>
            <w:gridSpan w:val="2"/>
            <w:tcBorders>
              <w:top w:val="single" w:sz="4" w:space="0" w:color="auto"/>
              <w:left w:val="nil"/>
              <w:bottom w:val="nil"/>
              <w:right w:val="nil"/>
            </w:tcBorders>
            <w:shd w:val="clear" w:color="auto" w:fill="FF5E5E"/>
            <w:vAlign w:val="center"/>
            <w:hideMark/>
          </w:tcPr>
          <w:p w14:paraId="49059C01" w14:textId="77777777"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73EBE08" w14:textId="77777777" w:rsidR="004659E2" w:rsidRPr="008F6E71" w:rsidRDefault="004659E2" w:rsidP="004659E2">
            <w:pPr>
              <w:jc w:val="left"/>
              <w:rPr>
                <w:rFonts w:eastAsia="Times New Roman" w:cs="Arial"/>
                <w:color w:val="000000"/>
                <w:sz w:val="18"/>
                <w:szCs w:val="18"/>
                <w:lang w:val="en-US"/>
              </w:rPr>
            </w:pPr>
          </w:p>
        </w:tc>
      </w:tr>
      <w:tr w:rsidR="004659E2" w:rsidRPr="008F6E71" w14:paraId="41B36C60"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F6E97AE" w14:textId="6E37582A"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10BDC8E1" w14:textId="77777777"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BD00AF8" w14:textId="5F12E7A1"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00FF00"/>
            <w:vAlign w:val="center"/>
            <w:hideMark/>
          </w:tcPr>
          <w:p w14:paraId="5741C4E1" w14:textId="73D58C31"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0:40 - 0:55</w:t>
            </w:r>
          </w:p>
        </w:tc>
        <w:tc>
          <w:tcPr>
            <w:tcW w:w="1317" w:type="dxa"/>
            <w:tcBorders>
              <w:top w:val="nil"/>
              <w:left w:val="nil"/>
              <w:bottom w:val="single" w:sz="4" w:space="0" w:color="auto"/>
              <w:right w:val="single" w:sz="4" w:space="0" w:color="auto"/>
            </w:tcBorders>
            <w:shd w:val="clear" w:color="000000" w:fill="FFFF00"/>
            <w:vAlign w:val="center"/>
            <w:hideMark/>
          </w:tcPr>
          <w:p w14:paraId="112ABE16" w14:textId="62701668"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0:15 - 0:40</w:t>
            </w:r>
          </w:p>
        </w:tc>
        <w:tc>
          <w:tcPr>
            <w:tcW w:w="1317" w:type="dxa"/>
            <w:tcBorders>
              <w:top w:val="nil"/>
              <w:left w:val="nil"/>
              <w:bottom w:val="single" w:sz="4" w:space="0" w:color="auto"/>
              <w:right w:val="single" w:sz="4" w:space="0" w:color="auto"/>
            </w:tcBorders>
            <w:shd w:val="clear" w:color="000000" w:fill="FFC000"/>
            <w:vAlign w:val="center"/>
            <w:hideMark/>
          </w:tcPr>
          <w:p w14:paraId="2FCB1D5F" w14:textId="01186F1F"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0:05 - 0:15</w:t>
            </w:r>
          </w:p>
        </w:tc>
        <w:tc>
          <w:tcPr>
            <w:tcW w:w="1317" w:type="dxa"/>
            <w:tcBorders>
              <w:top w:val="nil"/>
              <w:left w:val="nil"/>
              <w:bottom w:val="nil"/>
              <w:right w:val="nil"/>
            </w:tcBorders>
            <w:shd w:val="clear" w:color="auto" w:fill="FF5E5E"/>
            <w:vAlign w:val="center"/>
            <w:hideMark/>
          </w:tcPr>
          <w:p w14:paraId="1E329503" w14:textId="77777777"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158B6338" w14:textId="77777777"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1F6A07A1" w14:textId="77777777" w:rsidR="004659E2" w:rsidRPr="008F6E71" w:rsidRDefault="004659E2" w:rsidP="004659E2">
            <w:pPr>
              <w:jc w:val="left"/>
              <w:rPr>
                <w:rFonts w:eastAsia="Times New Roman" w:cs="Arial"/>
                <w:color w:val="000000"/>
                <w:sz w:val="18"/>
                <w:szCs w:val="18"/>
                <w:lang w:val="en-US"/>
              </w:rPr>
            </w:pPr>
          </w:p>
        </w:tc>
      </w:tr>
      <w:tr w:rsidR="004659E2" w:rsidRPr="008F6E71" w14:paraId="22A35462"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1B518441" w14:textId="5C6F6F06"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below -25 to -30 °C</w:t>
            </w:r>
            <w:r w:rsidRPr="008F6E71">
              <w:rPr>
                <w:rFonts w:eastAsia="Times New Roman" w:cs="Arial"/>
                <w:color w:val="000000"/>
                <w:sz w:val="18"/>
                <w:szCs w:val="18"/>
                <w:lang w:val="en-US"/>
              </w:rPr>
              <w:br/>
              <w:t>(below -13 to -22 °F)</w:t>
            </w:r>
          </w:p>
        </w:tc>
        <w:tc>
          <w:tcPr>
            <w:tcW w:w="1538" w:type="dxa"/>
            <w:tcBorders>
              <w:top w:val="nil"/>
              <w:left w:val="nil"/>
              <w:bottom w:val="single" w:sz="4" w:space="0" w:color="auto"/>
              <w:right w:val="single" w:sz="4" w:space="0" w:color="auto"/>
            </w:tcBorders>
            <w:shd w:val="clear" w:color="auto" w:fill="auto"/>
            <w:vAlign w:val="center"/>
            <w:hideMark/>
          </w:tcPr>
          <w:p w14:paraId="214B823D" w14:textId="77777777"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8D022B8" w14:textId="2E4D31EA"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00FF00"/>
            <w:vAlign w:val="center"/>
            <w:hideMark/>
          </w:tcPr>
          <w:p w14:paraId="13D0CE67" w14:textId="216BBBD9"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0:25 - 0:35</w:t>
            </w:r>
          </w:p>
        </w:tc>
        <w:tc>
          <w:tcPr>
            <w:tcW w:w="1317" w:type="dxa"/>
            <w:tcBorders>
              <w:top w:val="nil"/>
              <w:left w:val="nil"/>
              <w:bottom w:val="single" w:sz="4" w:space="0" w:color="auto"/>
              <w:right w:val="single" w:sz="4" w:space="0" w:color="auto"/>
            </w:tcBorders>
            <w:shd w:val="clear" w:color="000000" w:fill="FFFF00"/>
            <w:vAlign w:val="center"/>
            <w:hideMark/>
          </w:tcPr>
          <w:p w14:paraId="4C8B0BED" w14:textId="3D124787"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0:08 - 0:25</w:t>
            </w:r>
          </w:p>
        </w:tc>
        <w:tc>
          <w:tcPr>
            <w:tcW w:w="1317" w:type="dxa"/>
            <w:tcBorders>
              <w:top w:val="nil"/>
              <w:left w:val="nil"/>
              <w:bottom w:val="single" w:sz="4" w:space="0" w:color="auto"/>
              <w:right w:val="single" w:sz="4" w:space="0" w:color="auto"/>
            </w:tcBorders>
            <w:shd w:val="clear" w:color="000000" w:fill="FFC000"/>
            <w:vAlign w:val="center"/>
            <w:hideMark/>
          </w:tcPr>
          <w:p w14:paraId="0D555A05" w14:textId="014EE744"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0:02 - 0:08</w:t>
            </w:r>
          </w:p>
        </w:tc>
        <w:tc>
          <w:tcPr>
            <w:tcW w:w="2634" w:type="dxa"/>
            <w:gridSpan w:val="2"/>
            <w:tcBorders>
              <w:top w:val="nil"/>
              <w:left w:val="nil"/>
              <w:bottom w:val="single" w:sz="4" w:space="0" w:color="auto"/>
              <w:right w:val="nil"/>
            </w:tcBorders>
            <w:shd w:val="clear" w:color="auto" w:fill="FF5E5E"/>
            <w:vAlign w:val="center"/>
            <w:hideMark/>
          </w:tcPr>
          <w:p w14:paraId="1E6B19E8" w14:textId="77777777"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DCD9394" w14:textId="77777777" w:rsidR="004659E2" w:rsidRPr="008F6E71" w:rsidRDefault="004659E2" w:rsidP="004659E2">
            <w:pPr>
              <w:jc w:val="left"/>
              <w:rPr>
                <w:rFonts w:eastAsia="Times New Roman" w:cs="Arial"/>
                <w:color w:val="000000"/>
                <w:sz w:val="18"/>
                <w:szCs w:val="18"/>
                <w:lang w:val="en-US"/>
              </w:rPr>
            </w:pPr>
          </w:p>
        </w:tc>
      </w:tr>
    </w:tbl>
    <w:p w14:paraId="17A73631" w14:textId="49BCEB76" w:rsidR="001445E6" w:rsidRPr="008F6E71" w:rsidRDefault="001445E6" w:rsidP="00114231">
      <w:pPr>
        <w:pStyle w:val="Heading4"/>
      </w:pPr>
      <w:r w:rsidRPr="008F6E71">
        <w:t>NOTES</w:t>
      </w:r>
    </w:p>
    <w:p w14:paraId="152B27EC" w14:textId="0B28275C" w:rsidR="000E44C0" w:rsidRPr="008F6E71" w:rsidRDefault="000E44C0" w:rsidP="00086CF4">
      <w:pPr>
        <w:pStyle w:val="ListNotes"/>
        <w:numPr>
          <w:ilvl w:val="0"/>
          <w:numId w:val="33"/>
        </w:numPr>
        <w:rPr>
          <w:lang w:val="en-US"/>
        </w:rPr>
      </w:pPr>
      <w:r w:rsidRPr="008F6E71">
        <w:rPr>
          <w:lang w:val="en-US"/>
        </w:rPr>
        <w:t>Ensure that the lowest operational use temperature (LOUT) is respected. Consider use of Type I fluid when Type IV fluid cannot be used.</w:t>
      </w:r>
    </w:p>
    <w:p w14:paraId="764FC5E2" w14:textId="77777777" w:rsidR="007445F4" w:rsidRPr="008F6E71" w:rsidRDefault="007445F4" w:rsidP="00086CF4">
      <w:pPr>
        <w:pStyle w:val="ListNotes"/>
        <w:numPr>
          <w:ilvl w:val="0"/>
          <w:numId w:val="33"/>
        </w:numPr>
        <w:rPr>
          <w:lang w:val="en-US"/>
        </w:rPr>
      </w:pPr>
      <w:r w:rsidRPr="008F6E71">
        <w:rPr>
          <w:lang w:val="en-US"/>
        </w:rPr>
        <w:t xml:space="preserve">Freezing mist is best confirmed by observation. It is never reported by METAR however it can occur when mist is present at 0 °C (32 °F) and below. </w:t>
      </w:r>
    </w:p>
    <w:p w14:paraId="658A2617" w14:textId="77777777" w:rsidR="000313D5" w:rsidRPr="007A5FC6" w:rsidRDefault="000313D5" w:rsidP="000313D5">
      <w:pPr>
        <w:pStyle w:val="ListNotes"/>
        <w:numPr>
          <w:ilvl w:val="0"/>
          <w:numId w:val="33"/>
        </w:numPr>
        <w:jc w:val="both"/>
      </w:pPr>
      <w:r>
        <w:t>Use freezing fog holdover times in conditions of ice crystals mixed with freezing fog or mist.</w:t>
      </w:r>
    </w:p>
    <w:p w14:paraId="33A75889" w14:textId="5CB3EB74" w:rsidR="000E44C0" w:rsidRPr="008F6E71" w:rsidRDefault="000E44C0"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90786B" w:rsidRPr="008F6E71">
        <w:t xml:space="preserve">Table </w:t>
      </w:r>
      <w:r w:rsidR="0090786B">
        <w:rPr>
          <w:noProof/>
        </w:rPr>
        <w:t>53</w:t>
      </w:r>
      <w:r w:rsidR="0001012F">
        <w:rPr>
          <w:lang w:val="en-US"/>
        </w:rPr>
        <w:fldChar w:fldCharType="end"/>
      </w:r>
      <w:r w:rsidRPr="008F6E71">
        <w:rPr>
          <w:lang w:val="en-US"/>
        </w:rPr>
        <w:t>) is required.</w:t>
      </w:r>
    </w:p>
    <w:p w14:paraId="35FC4468" w14:textId="0C7D08EE" w:rsidR="000E44C0" w:rsidRPr="008F6E71" w:rsidRDefault="000E44C0"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42241742" w14:textId="77777777" w:rsidR="007B054C" w:rsidRPr="00944A6E" w:rsidRDefault="007B054C" w:rsidP="007B054C">
      <w:pPr>
        <w:pStyle w:val="ListNotes"/>
      </w:pPr>
      <w:r>
        <w:t>Use snow holdover times in conditions of very light, light, or moderate snow mixed with ice crystals.</w:t>
      </w:r>
    </w:p>
    <w:p w14:paraId="29D90BF2" w14:textId="67E7E16E" w:rsidR="000E44C0" w:rsidRPr="008F6E71" w:rsidRDefault="00666E0D" w:rsidP="00DF5AA0">
      <w:pPr>
        <w:pStyle w:val="ListNotes"/>
        <w:rPr>
          <w:lang w:val="en-US"/>
        </w:rPr>
      </w:pPr>
      <w:r w:rsidRPr="008F6E71">
        <w:rPr>
          <w:lang w:val="en-US"/>
        </w:rPr>
        <w:t xml:space="preserve">Includes light, moderate and heavy freezing drizzle. </w:t>
      </w:r>
      <w:r w:rsidR="000E44C0" w:rsidRPr="008F6E71">
        <w:rPr>
          <w:lang w:val="en-US"/>
        </w:rPr>
        <w:t>Use light freezing rain holdover times if positive identification of freezing drizzle is not possible.</w:t>
      </w:r>
    </w:p>
    <w:p w14:paraId="06AC054E" w14:textId="20CADEFD" w:rsidR="000E44C0" w:rsidRPr="008F6E71" w:rsidRDefault="000E44C0"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10543244" w14:textId="54039AB4" w:rsidR="000E44C0" w:rsidRPr="008F6E71" w:rsidRDefault="000E44C0" w:rsidP="00DF5AA0">
      <w:pPr>
        <w:pStyle w:val="ListNotes"/>
        <w:rPr>
          <w:lang w:val="en-US"/>
        </w:rPr>
      </w:pPr>
      <w:r w:rsidRPr="008F6E71">
        <w:rPr>
          <w:lang w:val="en-US"/>
        </w:rPr>
        <w:t>Heavy snow, ice pellets, moderate and heavy freezing rain, small hail and hail (</w:t>
      </w:r>
      <w:r w:rsidR="002F3530" w:rsidRPr="008F6E71">
        <w:rPr>
          <w:lang w:val="en-US"/>
        </w:rPr>
        <w:fldChar w:fldCharType="begin"/>
      </w:r>
      <w:r w:rsidR="002F3530" w:rsidRPr="008F6E71">
        <w:rPr>
          <w:lang w:val="en-US"/>
        </w:rPr>
        <w:instrText xml:space="preserve"> REF _Ref75336448 \h </w:instrText>
      </w:r>
      <w:r w:rsidR="002F3530" w:rsidRPr="008F6E71">
        <w:rPr>
          <w:lang w:val="en-US"/>
        </w:rPr>
      </w:r>
      <w:r w:rsidR="002F3530" w:rsidRPr="008F6E71">
        <w:rPr>
          <w:lang w:val="en-US"/>
        </w:rPr>
        <w:fldChar w:fldCharType="separate"/>
      </w:r>
      <w:r w:rsidR="0090786B" w:rsidRPr="008F6E71">
        <w:t xml:space="preserve">Table </w:t>
      </w:r>
      <w:r w:rsidR="0090786B">
        <w:rPr>
          <w:noProof/>
        </w:rPr>
        <w:t>51</w:t>
      </w:r>
      <w:r w:rsidR="002F3530" w:rsidRPr="008F6E71">
        <w:rPr>
          <w:lang w:val="en-US"/>
        </w:rPr>
        <w:fldChar w:fldCharType="end"/>
      </w:r>
      <w:r w:rsidR="002F3530" w:rsidRPr="008F6E71">
        <w:rPr>
          <w:lang w:val="en-US"/>
        </w:rPr>
        <w:t xml:space="preserve"> </w:t>
      </w:r>
      <w:r w:rsidRPr="008F6E71">
        <w:rPr>
          <w:lang w:val="en-US"/>
        </w:rPr>
        <w:t xml:space="preserve">provides allowance times for </w:t>
      </w:r>
      <w:r w:rsidR="002E739F" w:rsidRPr="008F6E71">
        <w:rPr>
          <w:lang w:val="en-US"/>
        </w:rPr>
        <w:t xml:space="preserve">Type IV </w:t>
      </w:r>
      <w:r w:rsidR="00ED10E8" w:rsidRPr="008F6E71">
        <w:rPr>
          <w:lang w:val="en-US"/>
        </w:rPr>
        <w:t>E</w:t>
      </w:r>
      <w:r w:rsidR="002E739F" w:rsidRPr="008F6E71">
        <w:rPr>
          <w:lang w:val="en-US"/>
        </w:rPr>
        <w:t xml:space="preserve">G fluids in </w:t>
      </w:r>
      <w:r w:rsidRPr="008F6E71">
        <w:rPr>
          <w:lang w:val="en-US"/>
        </w:rPr>
        <w:t>ice pellets and small hail).</w:t>
      </w:r>
    </w:p>
    <w:p w14:paraId="091925A3" w14:textId="5D223265" w:rsidR="000E44C0" w:rsidRPr="008F6E71" w:rsidRDefault="000E44C0"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48621CC5" w14:textId="674B3D66" w:rsidR="000E44C0" w:rsidRPr="008F6E71" w:rsidRDefault="000E44C0" w:rsidP="00114231">
      <w:pPr>
        <w:pStyle w:val="Heading4"/>
      </w:pPr>
      <w:r w:rsidRPr="008F6E71">
        <w:t>CAUTIONS</w:t>
      </w:r>
    </w:p>
    <w:p w14:paraId="7B0ADFC3" w14:textId="678D784B"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90786B">
        <w:rPr>
          <w:noProof/>
        </w:rPr>
        <w:t>32</w:t>
      </w:r>
      <w:r>
        <w:fldChar w:fldCharType="end"/>
      </w:r>
      <w:r w:rsidRPr="001A5F58">
        <w:t>.</w:t>
      </w:r>
    </w:p>
    <w:p w14:paraId="0643AB4F" w14:textId="5805F48F" w:rsidR="00A66A5B" w:rsidRPr="008F6E71" w:rsidRDefault="00A66A5B" w:rsidP="002375A4">
      <w:pPr>
        <w:pStyle w:val="ListCautions"/>
      </w:pPr>
      <w:r w:rsidRPr="008F6E71">
        <w:br w:type="page"/>
      </w:r>
    </w:p>
    <w:p w14:paraId="0F88F61D" w14:textId="66858950" w:rsidR="008B3BCD" w:rsidRPr="008F6E71" w:rsidRDefault="00C372A3" w:rsidP="00F26337">
      <w:pPr>
        <w:pStyle w:val="Heading3"/>
      </w:pPr>
      <w:bookmarkStart w:id="163" w:name="_TABLE_4F._TYPE_1"/>
      <w:bookmarkStart w:id="164" w:name="_Toc508704828"/>
      <w:bookmarkStart w:id="165" w:name="_Toc43986176"/>
      <w:bookmarkStart w:id="166" w:name="_Toc109205904"/>
      <w:bookmarkEnd w:id="163"/>
      <w:r w:rsidRPr="008F6E71">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90786B">
        <w:rPr>
          <w:noProof/>
        </w:rPr>
        <w:t>35</w:t>
      </w:r>
      <w:r w:rsidR="003B4FAC" w:rsidRPr="008F6E71">
        <w:rPr>
          <w:noProof/>
        </w:rPr>
        <w:fldChar w:fldCharType="end"/>
      </w:r>
      <w:r w:rsidRPr="008F6E71">
        <w:t>: Type I</w:t>
      </w:r>
      <w:r w:rsidR="00736955" w:rsidRPr="008F6E71">
        <w:t>V</w:t>
      </w:r>
      <w:r w:rsidRPr="008F6E71">
        <w:t xml:space="preserve"> Holdover Times </w:t>
      </w:r>
      <w:r w:rsidR="00EF3CD3" w:rsidRPr="008F6E71">
        <w:t>f</w:t>
      </w:r>
      <w:r w:rsidRPr="008F6E71">
        <w:t>or Clariant Safewing M</w:t>
      </w:r>
      <w:r w:rsidR="00736955" w:rsidRPr="008F6E71">
        <w:t>P</w:t>
      </w:r>
      <w:r w:rsidRPr="008F6E71">
        <w:t xml:space="preserve"> I</w:t>
      </w:r>
      <w:r w:rsidR="00736955" w:rsidRPr="008F6E71">
        <w:t>V</w:t>
      </w:r>
      <w:r w:rsidRPr="008F6E71">
        <w:t xml:space="preserve"> L</w:t>
      </w:r>
      <w:bookmarkEnd w:id="159"/>
      <w:r w:rsidR="00736955" w:rsidRPr="008F6E71">
        <w:t>AUNCH</w:t>
      </w:r>
      <w:bookmarkEnd w:id="164"/>
      <w:bookmarkEnd w:id="165"/>
      <w:bookmarkEnd w:id="166"/>
    </w:p>
    <w:tbl>
      <w:tblPr>
        <w:tblW w:w="13536" w:type="dxa"/>
        <w:tblLayout w:type="fixed"/>
        <w:tblCellMar>
          <w:left w:w="0" w:type="dxa"/>
          <w:right w:w="0" w:type="dxa"/>
        </w:tblCellMar>
        <w:tblLook w:val="04A0" w:firstRow="1" w:lastRow="0" w:firstColumn="1" w:lastColumn="0" w:noHBand="0" w:noVBand="1"/>
        <w:tblCaption w:val="Type IV Holdover Times for Clariant Safewing MP IV LAUNCH"/>
        <w:tblDescription w:val="Table showing Type IV Holdover Times for Clariant Safewing MP IV LAUNCH"/>
      </w:tblPr>
      <w:tblGrid>
        <w:gridCol w:w="1926"/>
        <w:gridCol w:w="1538"/>
        <w:gridCol w:w="1316"/>
        <w:gridCol w:w="1317"/>
        <w:gridCol w:w="1317"/>
        <w:gridCol w:w="1317"/>
        <w:gridCol w:w="1317"/>
        <w:gridCol w:w="1317"/>
        <w:gridCol w:w="1317"/>
        <w:gridCol w:w="854"/>
      </w:tblGrid>
      <w:tr w:rsidR="00012865" w:rsidRPr="008F6E71" w14:paraId="420FE929"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04E706B0" w14:textId="43C2B345"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2DF84802" w14:textId="6431806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28EF45CD" w14:textId="592FAD1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E55917A" w14:textId="78A0688E"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3BAE484" w14:textId="471F12EC"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3DD64B6" w14:textId="0E25D3C9"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F6D5BE7" w14:textId="5C3A76A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16B9931" w14:textId="06D2EB1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0B269" w14:textId="49E693B9"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4229362B" w14:textId="2DBDFCB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A434A" w:rsidRPr="008F6E71" w14:paraId="3BC2E423"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770A60E" w14:textId="23E08E46"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379F50F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5F1BA2A" w14:textId="246BCB4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4:00 - 4:00</w:t>
            </w:r>
          </w:p>
        </w:tc>
        <w:tc>
          <w:tcPr>
            <w:tcW w:w="1317" w:type="dxa"/>
            <w:tcBorders>
              <w:top w:val="nil"/>
              <w:left w:val="nil"/>
              <w:bottom w:val="single" w:sz="4" w:space="0" w:color="auto"/>
              <w:right w:val="single" w:sz="4" w:space="0" w:color="auto"/>
            </w:tcBorders>
            <w:shd w:val="clear" w:color="000000" w:fill="00FF00"/>
            <w:vAlign w:val="center"/>
            <w:hideMark/>
          </w:tcPr>
          <w:p w14:paraId="557FE46D" w14:textId="7070AD0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2:50 - 3:00</w:t>
            </w:r>
          </w:p>
        </w:tc>
        <w:tc>
          <w:tcPr>
            <w:tcW w:w="1317" w:type="dxa"/>
            <w:tcBorders>
              <w:top w:val="nil"/>
              <w:left w:val="nil"/>
              <w:bottom w:val="single" w:sz="4" w:space="0" w:color="auto"/>
              <w:right w:val="single" w:sz="4" w:space="0" w:color="auto"/>
            </w:tcBorders>
            <w:shd w:val="clear" w:color="000000" w:fill="FFFF00"/>
            <w:vAlign w:val="center"/>
            <w:hideMark/>
          </w:tcPr>
          <w:p w14:paraId="266B1D83" w14:textId="250F487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1:45 - 2:50</w:t>
            </w:r>
          </w:p>
        </w:tc>
        <w:tc>
          <w:tcPr>
            <w:tcW w:w="1317" w:type="dxa"/>
            <w:tcBorders>
              <w:top w:val="nil"/>
              <w:left w:val="nil"/>
              <w:bottom w:val="single" w:sz="4" w:space="0" w:color="auto"/>
              <w:right w:val="single" w:sz="4" w:space="0" w:color="auto"/>
            </w:tcBorders>
            <w:shd w:val="clear" w:color="000000" w:fill="FFC000"/>
            <w:vAlign w:val="center"/>
            <w:hideMark/>
          </w:tcPr>
          <w:p w14:paraId="7658045A" w14:textId="2FE03E2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1:05 - 1:45</w:t>
            </w:r>
          </w:p>
        </w:tc>
        <w:tc>
          <w:tcPr>
            <w:tcW w:w="1317" w:type="dxa"/>
            <w:tcBorders>
              <w:top w:val="nil"/>
              <w:left w:val="nil"/>
              <w:bottom w:val="single" w:sz="4" w:space="0" w:color="auto"/>
              <w:right w:val="single" w:sz="4" w:space="0" w:color="auto"/>
            </w:tcBorders>
            <w:shd w:val="clear" w:color="000000" w:fill="FFFFFF"/>
            <w:vAlign w:val="center"/>
            <w:hideMark/>
          </w:tcPr>
          <w:p w14:paraId="29ABE1C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1:30 - 2:00</w:t>
            </w:r>
          </w:p>
        </w:tc>
        <w:tc>
          <w:tcPr>
            <w:tcW w:w="1317" w:type="dxa"/>
            <w:tcBorders>
              <w:top w:val="nil"/>
              <w:left w:val="nil"/>
              <w:bottom w:val="single" w:sz="4" w:space="0" w:color="auto"/>
              <w:right w:val="single" w:sz="4" w:space="0" w:color="auto"/>
            </w:tcBorders>
            <w:shd w:val="clear" w:color="000000" w:fill="FFFFFF"/>
            <w:vAlign w:val="center"/>
            <w:hideMark/>
          </w:tcPr>
          <w:p w14:paraId="4200D36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1:00 - 1:40</w:t>
            </w:r>
          </w:p>
        </w:tc>
        <w:tc>
          <w:tcPr>
            <w:tcW w:w="1317" w:type="dxa"/>
            <w:tcBorders>
              <w:top w:val="nil"/>
              <w:left w:val="nil"/>
              <w:bottom w:val="single" w:sz="4" w:space="0" w:color="auto"/>
              <w:right w:val="single" w:sz="4" w:space="0" w:color="auto"/>
            </w:tcBorders>
            <w:shd w:val="clear" w:color="000000" w:fill="FFFFFF"/>
            <w:vAlign w:val="center"/>
            <w:hideMark/>
          </w:tcPr>
          <w:p w14:paraId="34BBD16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0:15 - 1:40</w:t>
            </w:r>
          </w:p>
        </w:tc>
        <w:tc>
          <w:tcPr>
            <w:tcW w:w="854" w:type="dxa"/>
            <w:tcBorders>
              <w:top w:val="single" w:sz="4" w:space="0" w:color="auto"/>
              <w:left w:val="nil"/>
              <w:bottom w:val="nil"/>
              <w:right w:val="single" w:sz="4" w:space="0" w:color="auto"/>
            </w:tcBorders>
            <w:shd w:val="clear" w:color="auto" w:fill="FF5E5E"/>
            <w:vAlign w:val="center"/>
            <w:hideMark/>
          </w:tcPr>
          <w:p w14:paraId="245DC10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0CEEC138"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EB6EE34"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ADD126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E1837F6" w14:textId="4C859FC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3:40 - 4:00</w:t>
            </w:r>
          </w:p>
        </w:tc>
        <w:tc>
          <w:tcPr>
            <w:tcW w:w="1317" w:type="dxa"/>
            <w:tcBorders>
              <w:top w:val="nil"/>
              <w:left w:val="nil"/>
              <w:bottom w:val="single" w:sz="4" w:space="0" w:color="auto"/>
              <w:right w:val="single" w:sz="4" w:space="0" w:color="auto"/>
            </w:tcBorders>
            <w:shd w:val="clear" w:color="000000" w:fill="00FF00"/>
            <w:vAlign w:val="center"/>
            <w:hideMark/>
          </w:tcPr>
          <w:p w14:paraId="6227AED5" w14:textId="0C5EE2D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276B12BF" w14:textId="6C18E2D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1:45 - 3:00</w:t>
            </w:r>
          </w:p>
        </w:tc>
        <w:tc>
          <w:tcPr>
            <w:tcW w:w="1317" w:type="dxa"/>
            <w:tcBorders>
              <w:top w:val="nil"/>
              <w:left w:val="nil"/>
              <w:bottom w:val="single" w:sz="4" w:space="0" w:color="auto"/>
              <w:right w:val="single" w:sz="4" w:space="0" w:color="auto"/>
            </w:tcBorders>
            <w:shd w:val="clear" w:color="000000" w:fill="FFC000"/>
            <w:vAlign w:val="center"/>
            <w:hideMark/>
          </w:tcPr>
          <w:p w14:paraId="51BAFC68" w14:textId="27E0D3A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1:00 - 1:45</w:t>
            </w:r>
          </w:p>
        </w:tc>
        <w:tc>
          <w:tcPr>
            <w:tcW w:w="1317" w:type="dxa"/>
            <w:tcBorders>
              <w:top w:val="nil"/>
              <w:left w:val="nil"/>
              <w:bottom w:val="single" w:sz="4" w:space="0" w:color="auto"/>
              <w:right w:val="single" w:sz="4" w:space="0" w:color="auto"/>
            </w:tcBorders>
            <w:shd w:val="clear" w:color="000000" w:fill="FFFFFF"/>
            <w:vAlign w:val="center"/>
            <w:hideMark/>
          </w:tcPr>
          <w:p w14:paraId="0D72058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1:40 - 2:00</w:t>
            </w:r>
          </w:p>
        </w:tc>
        <w:tc>
          <w:tcPr>
            <w:tcW w:w="1317" w:type="dxa"/>
            <w:tcBorders>
              <w:top w:val="nil"/>
              <w:left w:val="nil"/>
              <w:bottom w:val="single" w:sz="4" w:space="0" w:color="auto"/>
              <w:right w:val="single" w:sz="4" w:space="0" w:color="auto"/>
            </w:tcBorders>
            <w:shd w:val="clear" w:color="000000" w:fill="FFFFFF"/>
            <w:vAlign w:val="center"/>
            <w:hideMark/>
          </w:tcPr>
          <w:p w14:paraId="6A4A435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0:45 - 1:15</w:t>
            </w:r>
          </w:p>
        </w:tc>
        <w:tc>
          <w:tcPr>
            <w:tcW w:w="1317" w:type="dxa"/>
            <w:tcBorders>
              <w:top w:val="nil"/>
              <w:left w:val="nil"/>
              <w:bottom w:val="single" w:sz="4" w:space="0" w:color="auto"/>
              <w:right w:val="single" w:sz="4" w:space="0" w:color="auto"/>
            </w:tcBorders>
            <w:shd w:val="clear" w:color="000000" w:fill="FFFFFF"/>
            <w:vAlign w:val="center"/>
            <w:hideMark/>
          </w:tcPr>
          <w:p w14:paraId="3E07194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0:10 - 1:45</w:t>
            </w:r>
          </w:p>
        </w:tc>
        <w:tc>
          <w:tcPr>
            <w:tcW w:w="854" w:type="dxa"/>
            <w:tcBorders>
              <w:top w:val="nil"/>
              <w:left w:val="nil"/>
              <w:bottom w:val="nil"/>
              <w:right w:val="single" w:sz="4" w:space="0" w:color="auto"/>
            </w:tcBorders>
            <w:shd w:val="clear" w:color="auto" w:fill="FF5E5E"/>
            <w:vAlign w:val="center"/>
            <w:hideMark/>
          </w:tcPr>
          <w:p w14:paraId="3161B87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790773DA"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E772ADB"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CB3DF2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1B850C4D" w14:textId="76C1D2F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1:25 - 2:45</w:t>
            </w:r>
          </w:p>
        </w:tc>
        <w:tc>
          <w:tcPr>
            <w:tcW w:w="1317" w:type="dxa"/>
            <w:tcBorders>
              <w:top w:val="nil"/>
              <w:left w:val="nil"/>
              <w:bottom w:val="single" w:sz="4" w:space="0" w:color="auto"/>
              <w:right w:val="single" w:sz="4" w:space="0" w:color="auto"/>
            </w:tcBorders>
            <w:shd w:val="clear" w:color="000000" w:fill="00FF00"/>
            <w:vAlign w:val="center"/>
            <w:hideMark/>
          </w:tcPr>
          <w:p w14:paraId="5A35A8BC" w14:textId="19D8974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1:25 - 1:40</w:t>
            </w:r>
          </w:p>
        </w:tc>
        <w:tc>
          <w:tcPr>
            <w:tcW w:w="1317" w:type="dxa"/>
            <w:tcBorders>
              <w:top w:val="nil"/>
              <w:left w:val="nil"/>
              <w:bottom w:val="single" w:sz="4" w:space="0" w:color="auto"/>
              <w:right w:val="single" w:sz="4" w:space="0" w:color="auto"/>
            </w:tcBorders>
            <w:shd w:val="clear" w:color="000000" w:fill="FFFF00"/>
            <w:vAlign w:val="center"/>
            <w:hideMark/>
          </w:tcPr>
          <w:p w14:paraId="57970811" w14:textId="6F3A8C9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0:45 - 1:25</w:t>
            </w:r>
          </w:p>
        </w:tc>
        <w:tc>
          <w:tcPr>
            <w:tcW w:w="1317" w:type="dxa"/>
            <w:tcBorders>
              <w:top w:val="nil"/>
              <w:left w:val="nil"/>
              <w:bottom w:val="single" w:sz="4" w:space="0" w:color="auto"/>
              <w:right w:val="single" w:sz="4" w:space="0" w:color="auto"/>
            </w:tcBorders>
            <w:shd w:val="clear" w:color="000000" w:fill="FFC000"/>
            <w:vAlign w:val="center"/>
            <w:hideMark/>
          </w:tcPr>
          <w:p w14:paraId="581D50DC" w14:textId="4FD0C92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0:25 - 0:45</w:t>
            </w:r>
          </w:p>
        </w:tc>
        <w:tc>
          <w:tcPr>
            <w:tcW w:w="1317" w:type="dxa"/>
            <w:tcBorders>
              <w:top w:val="nil"/>
              <w:left w:val="nil"/>
              <w:bottom w:val="single" w:sz="4" w:space="0" w:color="auto"/>
              <w:right w:val="single" w:sz="4" w:space="0" w:color="auto"/>
            </w:tcBorders>
            <w:shd w:val="clear" w:color="000000" w:fill="FFFFFF"/>
            <w:vAlign w:val="center"/>
            <w:hideMark/>
          </w:tcPr>
          <w:p w14:paraId="77B3FC3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0:30 - 0:50</w:t>
            </w:r>
          </w:p>
        </w:tc>
        <w:tc>
          <w:tcPr>
            <w:tcW w:w="1317" w:type="dxa"/>
            <w:tcBorders>
              <w:top w:val="nil"/>
              <w:left w:val="nil"/>
              <w:bottom w:val="single" w:sz="4" w:space="0" w:color="auto"/>
              <w:right w:val="single" w:sz="4" w:space="0" w:color="auto"/>
            </w:tcBorders>
            <w:shd w:val="clear" w:color="000000" w:fill="FFFFFF"/>
            <w:vAlign w:val="center"/>
            <w:hideMark/>
          </w:tcPr>
          <w:p w14:paraId="4EDF79D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0:20 - 0:25</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6E52C97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A434A" w:rsidRPr="008F6E71" w14:paraId="3E98C4B4"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F47732" w14:textId="4CC442B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168D7C8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CEF05D5" w14:textId="755B983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1:00 - 1:55</w:t>
            </w:r>
          </w:p>
        </w:tc>
        <w:tc>
          <w:tcPr>
            <w:tcW w:w="1317" w:type="dxa"/>
            <w:tcBorders>
              <w:top w:val="nil"/>
              <w:left w:val="nil"/>
              <w:bottom w:val="single" w:sz="4" w:space="0" w:color="auto"/>
              <w:right w:val="single" w:sz="4" w:space="0" w:color="auto"/>
            </w:tcBorders>
            <w:shd w:val="clear" w:color="000000" w:fill="00FF00"/>
            <w:vAlign w:val="center"/>
            <w:hideMark/>
          </w:tcPr>
          <w:p w14:paraId="08BF9E77" w14:textId="2113BA0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2:25 - 2:50</w:t>
            </w:r>
          </w:p>
        </w:tc>
        <w:tc>
          <w:tcPr>
            <w:tcW w:w="1317" w:type="dxa"/>
            <w:tcBorders>
              <w:top w:val="nil"/>
              <w:left w:val="nil"/>
              <w:bottom w:val="single" w:sz="4" w:space="0" w:color="auto"/>
              <w:right w:val="single" w:sz="4" w:space="0" w:color="auto"/>
            </w:tcBorders>
            <w:shd w:val="clear" w:color="000000" w:fill="FFFF00"/>
            <w:vAlign w:val="center"/>
            <w:hideMark/>
          </w:tcPr>
          <w:p w14:paraId="3A2EE5CA" w14:textId="36A6477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1:30 - 2:25</w:t>
            </w:r>
          </w:p>
        </w:tc>
        <w:tc>
          <w:tcPr>
            <w:tcW w:w="1317" w:type="dxa"/>
            <w:tcBorders>
              <w:top w:val="nil"/>
              <w:left w:val="nil"/>
              <w:bottom w:val="single" w:sz="4" w:space="0" w:color="auto"/>
              <w:right w:val="single" w:sz="4" w:space="0" w:color="auto"/>
            </w:tcBorders>
            <w:shd w:val="clear" w:color="000000" w:fill="FFC000"/>
            <w:vAlign w:val="center"/>
            <w:hideMark/>
          </w:tcPr>
          <w:p w14:paraId="343256D1" w14:textId="7B6BADE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0:55 - 1:30</w:t>
            </w:r>
          </w:p>
        </w:tc>
        <w:tc>
          <w:tcPr>
            <w:tcW w:w="1317" w:type="dxa"/>
            <w:tcBorders>
              <w:top w:val="nil"/>
              <w:left w:val="nil"/>
              <w:bottom w:val="single" w:sz="4" w:space="0" w:color="auto"/>
              <w:right w:val="single" w:sz="4" w:space="0" w:color="auto"/>
            </w:tcBorders>
            <w:shd w:val="clear" w:color="000000" w:fill="FFFFFF"/>
            <w:vAlign w:val="center"/>
            <w:hideMark/>
          </w:tcPr>
          <w:p w14:paraId="0A39610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0:35 - 1:40</w:t>
            </w:r>
          </w:p>
        </w:tc>
        <w:tc>
          <w:tcPr>
            <w:tcW w:w="1317" w:type="dxa"/>
            <w:tcBorders>
              <w:top w:val="nil"/>
              <w:left w:val="nil"/>
              <w:bottom w:val="single" w:sz="4" w:space="0" w:color="auto"/>
              <w:right w:val="single" w:sz="4" w:space="0" w:color="auto"/>
            </w:tcBorders>
            <w:shd w:val="clear" w:color="000000" w:fill="FFFFFF"/>
            <w:vAlign w:val="center"/>
            <w:hideMark/>
          </w:tcPr>
          <w:p w14:paraId="564B050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0:25 - 0:45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70BE68F" w14:textId="77777777" w:rsidR="003A434A" w:rsidRPr="008F6E71" w:rsidRDefault="003A434A" w:rsidP="003A434A">
            <w:pPr>
              <w:jc w:val="left"/>
              <w:rPr>
                <w:rFonts w:eastAsia="Times New Roman" w:cs="Arial"/>
                <w:color w:val="000000"/>
                <w:sz w:val="18"/>
                <w:szCs w:val="18"/>
                <w:lang w:val="en-US"/>
              </w:rPr>
            </w:pPr>
          </w:p>
        </w:tc>
      </w:tr>
      <w:tr w:rsidR="003A434A" w:rsidRPr="008F6E71" w14:paraId="0876734B"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05BF158B"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EAA3B6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3B5CA51" w14:textId="309B685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00FF00"/>
            <w:vAlign w:val="center"/>
            <w:hideMark/>
          </w:tcPr>
          <w:p w14:paraId="601F4E7B" w14:textId="62F9A25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2:40 - 3:00</w:t>
            </w:r>
          </w:p>
        </w:tc>
        <w:tc>
          <w:tcPr>
            <w:tcW w:w="1317" w:type="dxa"/>
            <w:tcBorders>
              <w:top w:val="nil"/>
              <w:left w:val="nil"/>
              <w:bottom w:val="single" w:sz="4" w:space="0" w:color="auto"/>
              <w:right w:val="single" w:sz="4" w:space="0" w:color="auto"/>
            </w:tcBorders>
            <w:shd w:val="clear" w:color="000000" w:fill="FFFF00"/>
            <w:vAlign w:val="center"/>
            <w:hideMark/>
          </w:tcPr>
          <w:p w14:paraId="2C12A258" w14:textId="5503BE5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1:30 - 2:40</w:t>
            </w:r>
          </w:p>
        </w:tc>
        <w:tc>
          <w:tcPr>
            <w:tcW w:w="1317" w:type="dxa"/>
            <w:tcBorders>
              <w:top w:val="nil"/>
              <w:left w:val="nil"/>
              <w:bottom w:val="single" w:sz="4" w:space="0" w:color="auto"/>
              <w:right w:val="single" w:sz="4" w:space="0" w:color="auto"/>
            </w:tcBorders>
            <w:shd w:val="clear" w:color="000000" w:fill="FFC000"/>
            <w:vAlign w:val="center"/>
            <w:hideMark/>
          </w:tcPr>
          <w:p w14:paraId="61EAE5C1" w14:textId="0A4652F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0:50 - 1:30</w:t>
            </w:r>
          </w:p>
        </w:tc>
        <w:tc>
          <w:tcPr>
            <w:tcW w:w="1317" w:type="dxa"/>
            <w:tcBorders>
              <w:top w:val="nil"/>
              <w:left w:val="nil"/>
              <w:bottom w:val="single" w:sz="4" w:space="0" w:color="auto"/>
              <w:right w:val="single" w:sz="4" w:space="0" w:color="auto"/>
            </w:tcBorders>
            <w:shd w:val="clear" w:color="000000" w:fill="FFFFFF"/>
            <w:vAlign w:val="center"/>
            <w:hideMark/>
          </w:tcPr>
          <w:p w14:paraId="0B7D0A8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0:25 - 1:10</w:t>
            </w:r>
          </w:p>
        </w:tc>
        <w:tc>
          <w:tcPr>
            <w:tcW w:w="1317" w:type="dxa"/>
            <w:tcBorders>
              <w:top w:val="nil"/>
              <w:left w:val="nil"/>
              <w:bottom w:val="single" w:sz="4" w:space="0" w:color="auto"/>
              <w:right w:val="single" w:sz="4" w:space="0" w:color="auto"/>
            </w:tcBorders>
            <w:shd w:val="clear" w:color="000000" w:fill="FFFFFF"/>
            <w:vAlign w:val="center"/>
            <w:hideMark/>
          </w:tcPr>
          <w:p w14:paraId="5708FE8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0:25 - 0:45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F1A8BEB" w14:textId="77777777" w:rsidR="003A434A" w:rsidRPr="008F6E71" w:rsidRDefault="003A434A" w:rsidP="003A434A">
            <w:pPr>
              <w:jc w:val="left"/>
              <w:rPr>
                <w:rFonts w:eastAsia="Times New Roman" w:cs="Arial"/>
                <w:color w:val="000000"/>
                <w:sz w:val="18"/>
                <w:szCs w:val="18"/>
                <w:lang w:val="en-US"/>
              </w:rPr>
            </w:pPr>
          </w:p>
        </w:tc>
      </w:tr>
      <w:tr w:rsidR="003A434A" w:rsidRPr="008F6E71" w14:paraId="7ECB7E9C"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331AB35" w14:textId="5E23C21D"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6381FB7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C994E64" w14:textId="007A2BB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1:00 - 1:55</w:t>
            </w:r>
          </w:p>
        </w:tc>
        <w:tc>
          <w:tcPr>
            <w:tcW w:w="1317" w:type="dxa"/>
            <w:tcBorders>
              <w:top w:val="nil"/>
              <w:left w:val="nil"/>
              <w:bottom w:val="single" w:sz="4" w:space="0" w:color="auto"/>
              <w:right w:val="single" w:sz="4" w:space="0" w:color="auto"/>
            </w:tcBorders>
            <w:shd w:val="clear" w:color="000000" w:fill="00FF00"/>
            <w:vAlign w:val="center"/>
            <w:hideMark/>
          </w:tcPr>
          <w:p w14:paraId="70610859" w14:textId="13AD92D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2:10 - 2:30</w:t>
            </w:r>
          </w:p>
        </w:tc>
        <w:tc>
          <w:tcPr>
            <w:tcW w:w="1317" w:type="dxa"/>
            <w:tcBorders>
              <w:top w:val="nil"/>
              <w:left w:val="nil"/>
              <w:bottom w:val="single" w:sz="4" w:space="0" w:color="auto"/>
              <w:right w:val="single" w:sz="4" w:space="0" w:color="auto"/>
            </w:tcBorders>
            <w:shd w:val="clear" w:color="000000" w:fill="FFFF00"/>
            <w:vAlign w:val="center"/>
            <w:hideMark/>
          </w:tcPr>
          <w:p w14:paraId="558A3D1C" w14:textId="0D14241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1:20 - 2:10</w:t>
            </w:r>
          </w:p>
        </w:tc>
        <w:tc>
          <w:tcPr>
            <w:tcW w:w="1317" w:type="dxa"/>
            <w:tcBorders>
              <w:top w:val="nil"/>
              <w:left w:val="nil"/>
              <w:bottom w:val="single" w:sz="4" w:space="0" w:color="auto"/>
              <w:right w:val="single" w:sz="4" w:space="0" w:color="auto"/>
            </w:tcBorders>
            <w:shd w:val="clear" w:color="000000" w:fill="FFC000"/>
            <w:vAlign w:val="center"/>
            <w:hideMark/>
          </w:tcPr>
          <w:p w14:paraId="335741E6" w14:textId="78313BD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0:50 - 1:20</w:t>
            </w:r>
          </w:p>
        </w:tc>
        <w:tc>
          <w:tcPr>
            <w:tcW w:w="1317" w:type="dxa"/>
            <w:tcBorders>
              <w:top w:val="nil"/>
              <w:left w:val="nil"/>
              <w:bottom w:val="single" w:sz="4" w:space="0" w:color="auto"/>
              <w:right w:val="single" w:sz="4" w:space="0" w:color="auto"/>
            </w:tcBorders>
            <w:shd w:val="clear" w:color="000000" w:fill="FFFFFF"/>
            <w:vAlign w:val="center"/>
            <w:hideMark/>
          </w:tcPr>
          <w:p w14:paraId="3587EF85" w14:textId="6C95EB60"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0:35 - 1:40</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3AFC886D" w14:textId="4E73A05C"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0:25 - 0:45</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50A7F8A" w14:textId="77777777" w:rsidR="003A434A" w:rsidRPr="008F6E71" w:rsidRDefault="003A434A" w:rsidP="003A434A">
            <w:pPr>
              <w:jc w:val="left"/>
              <w:rPr>
                <w:rFonts w:eastAsia="Times New Roman" w:cs="Arial"/>
                <w:color w:val="000000"/>
                <w:sz w:val="18"/>
                <w:szCs w:val="18"/>
                <w:lang w:val="en-US"/>
              </w:rPr>
            </w:pPr>
          </w:p>
        </w:tc>
      </w:tr>
      <w:tr w:rsidR="003A434A" w:rsidRPr="008F6E71" w14:paraId="3E4D9DCC"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5FC530B0"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AE9C04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6481622A" w14:textId="64DCD1C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00FF00"/>
            <w:vAlign w:val="center"/>
            <w:hideMark/>
          </w:tcPr>
          <w:p w14:paraId="529FDC51" w14:textId="1654A81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2:25 - 2:55</w:t>
            </w:r>
          </w:p>
        </w:tc>
        <w:tc>
          <w:tcPr>
            <w:tcW w:w="1317" w:type="dxa"/>
            <w:tcBorders>
              <w:top w:val="nil"/>
              <w:left w:val="nil"/>
              <w:bottom w:val="single" w:sz="4" w:space="0" w:color="auto"/>
              <w:right w:val="single" w:sz="4" w:space="0" w:color="auto"/>
            </w:tcBorders>
            <w:shd w:val="clear" w:color="000000" w:fill="FFFF00"/>
            <w:vAlign w:val="center"/>
            <w:hideMark/>
          </w:tcPr>
          <w:p w14:paraId="59D40151" w14:textId="5611051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1:25 - 2:25</w:t>
            </w:r>
          </w:p>
        </w:tc>
        <w:tc>
          <w:tcPr>
            <w:tcW w:w="1317" w:type="dxa"/>
            <w:tcBorders>
              <w:top w:val="nil"/>
              <w:left w:val="nil"/>
              <w:bottom w:val="single" w:sz="4" w:space="0" w:color="auto"/>
              <w:right w:val="single" w:sz="4" w:space="0" w:color="auto"/>
            </w:tcBorders>
            <w:shd w:val="clear" w:color="000000" w:fill="FFC000"/>
            <w:vAlign w:val="center"/>
            <w:hideMark/>
          </w:tcPr>
          <w:p w14:paraId="35435DDD" w14:textId="31CA5B4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0:45 - 1:25</w:t>
            </w:r>
          </w:p>
        </w:tc>
        <w:tc>
          <w:tcPr>
            <w:tcW w:w="1317" w:type="dxa"/>
            <w:tcBorders>
              <w:top w:val="nil"/>
              <w:left w:val="nil"/>
              <w:bottom w:val="single" w:sz="4" w:space="0" w:color="auto"/>
              <w:right w:val="single" w:sz="4" w:space="0" w:color="auto"/>
            </w:tcBorders>
            <w:shd w:val="clear" w:color="000000" w:fill="FFFFFF"/>
            <w:vAlign w:val="center"/>
            <w:hideMark/>
          </w:tcPr>
          <w:p w14:paraId="7474AE2A" w14:textId="44DBC536"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0:25 - 1:10</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3B4A7B04" w14:textId="3E296FA6"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0:25 - 0:45</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35E28BD" w14:textId="77777777" w:rsidR="003A434A" w:rsidRPr="008F6E71" w:rsidRDefault="003A434A" w:rsidP="003A434A">
            <w:pPr>
              <w:jc w:val="left"/>
              <w:rPr>
                <w:rFonts w:eastAsia="Times New Roman" w:cs="Arial"/>
                <w:color w:val="000000"/>
                <w:sz w:val="18"/>
                <w:szCs w:val="18"/>
                <w:lang w:val="en-US"/>
              </w:rPr>
            </w:pPr>
          </w:p>
        </w:tc>
      </w:tr>
      <w:tr w:rsidR="003A434A" w:rsidRPr="008F6E71" w14:paraId="6D9752FF"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2AB6B5C" w14:textId="0BB1F4F3"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4542708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0E2D4AA" w14:textId="2D49734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0:30 - 0:50</w:t>
            </w:r>
          </w:p>
        </w:tc>
        <w:tc>
          <w:tcPr>
            <w:tcW w:w="1317" w:type="dxa"/>
            <w:tcBorders>
              <w:top w:val="nil"/>
              <w:left w:val="nil"/>
              <w:bottom w:val="single" w:sz="4" w:space="0" w:color="auto"/>
              <w:right w:val="single" w:sz="4" w:space="0" w:color="auto"/>
            </w:tcBorders>
            <w:shd w:val="clear" w:color="000000" w:fill="00FF00"/>
            <w:vAlign w:val="center"/>
            <w:hideMark/>
          </w:tcPr>
          <w:p w14:paraId="39054265" w14:textId="7C1FD07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1:15 - 1:45</w:t>
            </w:r>
          </w:p>
        </w:tc>
        <w:tc>
          <w:tcPr>
            <w:tcW w:w="1317" w:type="dxa"/>
            <w:tcBorders>
              <w:top w:val="nil"/>
              <w:left w:val="nil"/>
              <w:bottom w:val="single" w:sz="4" w:space="0" w:color="auto"/>
              <w:right w:val="single" w:sz="4" w:space="0" w:color="auto"/>
            </w:tcBorders>
            <w:shd w:val="clear" w:color="000000" w:fill="FFFF00"/>
            <w:vAlign w:val="center"/>
            <w:hideMark/>
          </w:tcPr>
          <w:p w14:paraId="19D0DEDB" w14:textId="4D1FD5F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0:20 - 1:15</w:t>
            </w:r>
          </w:p>
        </w:tc>
        <w:tc>
          <w:tcPr>
            <w:tcW w:w="1317" w:type="dxa"/>
            <w:tcBorders>
              <w:top w:val="nil"/>
              <w:left w:val="nil"/>
              <w:bottom w:val="single" w:sz="4" w:space="0" w:color="auto"/>
              <w:right w:val="single" w:sz="4" w:space="0" w:color="auto"/>
            </w:tcBorders>
            <w:shd w:val="clear" w:color="000000" w:fill="FFC000"/>
            <w:vAlign w:val="center"/>
            <w:hideMark/>
          </w:tcPr>
          <w:p w14:paraId="7D0239F1" w14:textId="65E40A4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0:06 - 0:20</w:t>
            </w:r>
          </w:p>
        </w:tc>
        <w:tc>
          <w:tcPr>
            <w:tcW w:w="2634" w:type="dxa"/>
            <w:gridSpan w:val="2"/>
            <w:tcBorders>
              <w:top w:val="single" w:sz="4" w:space="0" w:color="auto"/>
              <w:left w:val="nil"/>
              <w:bottom w:val="nil"/>
              <w:right w:val="nil"/>
            </w:tcBorders>
            <w:shd w:val="clear" w:color="auto" w:fill="FF5E5E"/>
            <w:vAlign w:val="center"/>
            <w:hideMark/>
          </w:tcPr>
          <w:p w14:paraId="5975D03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7C14C43" w14:textId="77777777" w:rsidR="003A434A" w:rsidRPr="008F6E71" w:rsidRDefault="003A434A" w:rsidP="003A434A">
            <w:pPr>
              <w:jc w:val="left"/>
              <w:rPr>
                <w:rFonts w:eastAsia="Times New Roman" w:cs="Arial"/>
                <w:color w:val="000000"/>
                <w:sz w:val="18"/>
                <w:szCs w:val="18"/>
                <w:lang w:val="en-US"/>
              </w:rPr>
            </w:pPr>
          </w:p>
        </w:tc>
      </w:tr>
      <w:tr w:rsidR="003A434A" w:rsidRPr="008F6E71" w14:paraId="5E2CC6CC"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157E45D" w14:textId="601AF294"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03E0BB0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F72A219" w14:textId="30DA119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0:30 - 0:50</w:t>
            </w:r>
          </w:p>
        </w:tc>
        <w:tc>
          <w:tcPr>
            <w:tcW w:w="1317" w:type="dxa"/>
            <w:tcBorders>
              <w:top w:val="nil"/>
              <w:left w:val="nil"/>
              <w:bottom w:val="single" w:sz="4" w:space="0" w:color="auto"/>
              <w:right w:val="single" w:sz="4" w:space="0" w:color="auto"/>
            </w:tcBorders>
            <w:shd w:val="clear" w:color="000000" w:fill="00FF00"/>
            <w:vAlign w:val="center"/>
            <w:hideMark/>
          </w:tcPr>
          <w:p w14:paraId="4BC194A3" w14:textId="67CE0C0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0:30 - 0:45</w:t>
            </w:r>
          </w:p>
        </w:tc>
        <w:tc>
          <w:tcPr>
            <w:tcW w:w="1317" w:type="dxa"/>
            <w:tcBorders>
              <w:top w:val="nil"/>
              <w:left w:val="nil"/>
              <w:bottom w:val="single" w:sz="4" w:space="0" w:color="auto"/>
              <w:right w:val="single" w:sz="4" w:space="0" w:color="auto"/>
            </w:tcBorders>
            <w:shd w:val="clear" w:color="000000" w:fill="FFFF00"/>
            <w:vAlign w:val="center"/>
            <w:hideMark/>
          </w:tcPr>
          <w:p w14:paraId="5C701F35" w14:textId="7A07DA1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0:09 - 0:30</w:t>
            </w:r>
          </w:p>
        </w:tc>
        <w:tc>
          <w:tcPr>
            <w:tcW w:w="1317" w:type="dxa"/>
            <w:tcBorders>
              <w:top w:val="nil"/>
              <w:left w:val="nil"/>
              <w:bottom w:val="single" w:sz="4" w:space="0" w:color="auto"/>
              <w:right w:val="single" w:sz="4" w:space="0" w:color="auto"/>
            </w:tcBorders>
            <w:shd w:val="clear" w:color="000000" w:fill="FFC000"/>
            <w:vAlign w:val="center"/>
            <w:hideMark/>
          </w:tcPr>
          <w:p w14:paraId="546A26F8" w14:textId="471235D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0:02 - 0:09</w:t>
            </w:r>
          </w:p>
        </w:tc>
        <w:tc>
          <w:tcPr>
            <w:tcW w:w="1317" w:type="dxa"/>
            <w:tcBorders>
              <w:top w:val="nil"/>
              <w:left w:val="nil"/>
              <w:bottom w:val="nil"/>
              <w:right w:val="nil"/>
            </w:tcBorders>
            <w:shd w:val="clear" w:color="auto" w:fill="FF5E5E"/>
            <w:vAlign w:val="center"/>
            <w:hideMark/>
          </w:tcPr>
          <w:p w14:paraId="0765D57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68BAA96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5C024563" w14:textId="77777777" w:rsidR="003A434A" w:rsidRPr="008F6E71" w:rsidRDefault="003A434A" w:rsidP="003A434A">
            <w:pPr>
              <w:jc w:val="left"/>
              <w:rPr>
                <w:rFonts w:eastAsia="Times New Roman" w:cs="Arial"/>
                <w:color w:val="000000"/>
                <w:sz w:val="18"/>
                <w:szCs w:val="18"/>
                <w:lang w:val="en-US"/>
              </w:rPr>
            </w:pPr>
          </w:p>
        </w:tc>
      </w:tr>
      <w:tr w:rsidR="003A434A" w:rsidRPr="008F6E71" w14:paraId="2D916F73"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76D36629" w14:textId="015C5342"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-28.5 °C</w:t>
            </w:r>
            <w:r w:rsidRPr="008F6E71">
              <w:rPr>
                <w:rFonts w:eastAsia="Times New Roman" w:cs="Arial"/>
                <w:color w:val="000000"/>
                <w:sz w:val="18"/>
                <w:szCs w:val="18"/>
                <w:lang w:val="en-US"/>
              </w:rPr>
              <w:br/>
              <w:t>(below -13 to -19 °F)</w:t>
            </w:r>
          </w:p>
        </w:tc>
        <w:tc>
          <w:tcPr>
            <w:tcW w:w="1538" w:type="dxa"/>
            <w:tcBorders>
              <w:top w:val="nil"/>
              <w:left w:val="nil"/>
              <w:bottom w:val="single" w:sz="4" w:space="0" w:color="auto"/>
              <w:right w:val="single" w:sz="4" w:space="0" w:color="auto"/>
            </w:tcBorders>
            <w:shd w:val="clear" w:color="auto" w:fill="auto"/>
            <w:vAlign w:val="center"/>
            <w:hideMark/>
          </w:tcPr>
          <w:p w14:paraId="27031BD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D50FFEC" w14:textId="082C1D2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0:30 - 0:50</w:t>
            </w:r>
          </w:p>
        </w:tc>
        <w:tc>
          <w:tcPr>
            <w:tcW w:w="1317" w:type="dxa"/>
            <w:tcBorders>
              <w:top w:val="nil"/>
              <w:left w:val="nil"/>
              <w:bottom w:val="single" w:sz="4" w:space="0" w:color="auto"/>
              <w:right w:val="single" w:sz="4" w:space="0" w:color="auto"/>
            </w:tcBorders>
            <w:shd w:val="clear" w:color="000000" w:fill="00FF00"/>
            <w:vAlign w:val="center"/>
            <w:hideMark/>
          </w:tcPr>
          <w:p w14:paraId="6776C644" w14:textId="3EB27D5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0:20 - 0:30</w:t>
            </w:r>
          </w:p>
        </w:tc>
        <w:tc>
          <w:tcPr>
            <w:tcW w:w="1317" w:type="dxa"/>
            <w:tcBorders>
              <w:top w:val="nil"/>
              <w:left w:val="nil"/>
              <w:bottom w:val="single" w:sz="4" w:space="0" w:color="auto"/>
              <w:right w:val="single" w:sz="4" w:space="0" w:color="auto"/>
            </w:tcBorders>
            <w:shd w:val="clear" w:color="000000" w:fill="FFFF00"/>
            <w:vAlign w:val="center"/>
            <w:hideMark/>
          </w:tcPr>
          <w:p w14:paraId="52A10E1F" w14:textId="3C0A183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0:06 - 0:20</w:t>
            </w:r>
          </w:p>
        </w:tc>
        <w:tc>
          <w:tcPr>
            <w:tcW w:w="1317" w:type="dxa"/>
            <w:tcBorders>
              <w:top w:val="nil"/>
              <w:left w:val="nil"/>
              <w:bottom w:val="single" w:sz="4" w:space="0" w:color="auto"/>
              <w:right w:val="single" w:sz="4" w:space="0" w:color="auto"/>
            </w:tcBorders>
            <w:shd w:val="clear" w:color="000000" w:fill="FFC000"/>
            <w:vAlign w:val="center"/>
            <w:hideMark/>
          </w:tcPr>
          <w:p w14:paraId="07A798ED" w14:textId="1C8F6D9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0:01 - 0:06</w:t>
            </w:r>
          </w:p>
        </w:tc>
        <w:tc>
          <w:tcPr>
            <w:tcW w:w="2634" w:type="dxa"/>
            <w:gridSpan w:val="2"/>
            <w:tcBorders>
              <w:top w:val="nil"/>
              <w:left w:val="nil"/>
              <w:bottom w:val="single" w:sz="4" w:space="0" w:color="auto"/>
              <w:right w:val="nil"/>
            </w:tcBorders>
            <w:shd w:val="clear" w:color="auto" w:fill="FF5E5E"/>
            <w:vAlign w:val="center"/>
            <w:hideMark/>
          </w:tcPr>
          <w:p w14:paraId="43A2718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9E9E8B6" w14:textId="77777777" w:rsidR="003A434A" w:rsidRPr="008F6E71" w:rsidRDefault="003A434A" w:rsidP="003A434A">
            <w:pPr>
              <w:jc w:val="left"/>
              <w:rPr>
                <w:rFonts w:eastAsia="Times New Roman" w:cs="Arial"/>
                <w:color w:val="000000"/>
                <w:sz w:val="18"/>
                <w:szCs w:val="18"/>
                <w:lang w:val="en-US"/>
              </w:rPr>
            </w:pPr>
          </w:p>
        </w:tc>
      </w:tr>
    </w:tbl>
    <w:p w14:paraId="3EA02CC2" w14:textId="6FE29EEC" w:rsidR="001445E6" w:rsidRPr="008F6E71" w:rsidRDefault="001445E6" w:rsidP="00114231">
      <w:pPr>
        <w:pStyle w:val="Heading4"/>
      </w:pPr>
      <w:r w:rsidRPr="008F6E71">
        <w:t>NOTES</w:t>
      </w:r>
    </w:p>
    <w:p w14:paraId="742EB7CF" w14:textId="4A184487" w:rsidR="006A4BC7" w:rsidRPr="008F6E71" w:rsidRDefault="006A4BC7" w:rsidP="00086CF4">
      <w:pPr>
        <w:pStyle w:val="ListNotes"/>
        <w:numPr>
          <w:ilvl w:val="0"/>
          <w:numId w:val="35"/>
        </w:numPr>
        <w:rPr>
          <w:lang w:val="en-US"/>
        </w:rPr>
      </w:pPr>
      <w:r w:rsidRPr="008F6E71">
        <w:rPr>
          <w:lang w:val="en-US"/>
        </w:rPr>
        <w:t>Ensure that the lowest operational use temperature (LOUT) is respected. Consider use of Type I fluid when Type IV fluid cannot be used.</w:t>
      </w:r>
    </w:p>
    <w:p w14:paraId="26EA0C87" w14:textId="77777777" w:rsidR="007445F4" w:rsidRPr="008F6E71" w:rsidRDefault="007445F4" w:rsidP="00086CF4">
      <w:pPr>
        <w:pStyle w:val="ListNotes"/>
        <w:numPr>
          <w:ilvl w:val="0"/>
          <w:numId w:val="35"/>
        </w:numPr>
        <w:rPr>
          <w:lang w:val="en-US"/>
        </w:rPr>
      </w:pPr>
      <w:r w:rsidRPr="008F6E71">
        <w:rPr>
          <w:lang w:val="en-US"/>
        </w:rPr>
        <w:t xml:space="preserve">Freezing mist is best confirmed by observation. It is never reported by METAR however it can occur when mist is present at 0 °C (32 °F) and below. </w:t>
      </w:r>
    </w:p>
    <w:p w14:paraId="348C1956" w14:textId="77777777" w:rsidR="000313D5" w:rsidRPr="007A5FC6" w:rsidRDefault="000313D5" w:rsidP="000313D5">
      <w:pPr>
        <w:pStyle w:val="ListNotes"/>
        <w:numPr>
          <w:ilvl w:val="0"/>
          <w:numId w:val="35"/>
        </w:numPr>
        <w:jc w:val="both"/>
      </w:pPr>
      <w:r>
        <w:t>Use freezing fog holdover times in conditions of ice crystals mixed with freezing fog or mist.</w:t>
      </w:r>
    </w:p>
    <w:p w14:paraId="3F4E82BA" w14:textId="182B6237" w:rsidR="006A4BC7" w:rsidRPr="008F6E71" w:rsidRDefault="006A4BC7"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90786B" w:rsidRPr="008F6E71">
        <w:t xml:space="preserve">Table </w:t>
      </w:r>
      <w:r w:rsidR="0090786B">
        <w:rPr>
          <w:noProof/>
        </w:rPr>
        <w:t>53</w:t>
      </w:r>
      <w:r w:rsidR="0001012F">
        <w:rPr>
          <w:lang w:val="en-US"/>
        </w:rPr>
        <w:fldChar w:fldCharType="end"/>
      </w:r>
      <w:r w:rsidRPr="008F6E71">
        <w:rPr>
          <w:lang w:val="en-US"/>
        </w:rPr>
        <w:t>) is required.</w:t>
      </w:r>
    </w:p>
    <w:p w14:paraId="41F9DD3B" w14:textId="33CC5320" w:rsidR="006A4BC7" w:rsidRPr="008F6E71" w:rsidRDefault="006A4BC7"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 xml:space="preserve">. </w:t>
      </w:r>
    </w:p>
    <w:p w14:paraId="756D4D6F" w14:textId="77777777" w:rsidR="00480E58" w:rsidRPr="00944A6E" w:rsidRDefault="00480E58" w:rsidP="00480E58">
      <w:pPr>
        <w:pStyle w:val="ListNotes"/>
      </w:pPr>
      <w:r>
        <w:t>Use snow holdover times in conditions of very light, light, or moderate snow mixed with ice crystals.</w:t>
      </w:r>
    </w:p>
    <w:p w14:paraId="29A8FB19" w14:textId="71CD68C5" w:rsidR="006A4BC7" w:rsidRPr="008F6E71" w:rsidRDefault="00666E0D" w:rsidP="00DF5AA0">
      <w:pPr>
        <w:pStyle w:val="ListNotes"/>
        <w:rPr>
          <w:lang w:val="en-US"/>
        </w:rPr>
      </w:pPr>
      <w:r w:rsidRPr="008F6E71">
        <w:rPr>
          <w:lang w:val="en-US"/>
        </w:rPr>
        <w:t xml:space="preserve">Includes light, moderate and heavy freezing drizzle. </w:t>
      </w:r>
      <w:r w:rsidR="006A4BC7" w:rsidRPr="008F6E71">
        <w:rPr>
          <w:lang w:val="en-US"/>
        </w:rPr>
        <w:t>Use light freezing rain holdover times if positive identification of freezing drizzle is not possible.</w:t>
      </w:r>
    </w:p>
    <w:p w14:paraId="52B5BFAE" w14:textId="1AD64C72" w:rsidR="006A4BC7" w:rsidRPr="008F6E71" w:rsidRDefault="006A4BC7"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218748A2" w14:textId="477CFF67" w:rsidR="006A4BC7" w:rsidRPr="008F6E71" w:rsidRDefault="006A4BC7" w:rsidP="00DF5AA0">
      <w:pPr>
        <w:pStyle w:val="ListNotes"/>
        <w:rPr>
          <w:lang w:val="en-US"/>
        </w:rPr>
      </w:pPr>
      <w:r w:rsidRPr="008F6E71">
        <w:rPr>
          <w:lang w:val="en-US"/>
        </w:rPr>
        <w:t>Heavy snow, ice pellets, moderate and heavy freezing rain, small hail and hail (</w:t>
      </w:r>
      <w:r w:rsidR="00ED10E8" w:rsidRPr="008F6E71">
        <w:rPr>
          <w:lang w:val="en-US"/>
        </w:rPr>
        <w:fldChar w:fldCharType="begin"/>
      </w:r>
      <w:r w:rsidR="00ED10E8" w:rsidRPr="008F6E71">
        <w:rPr>
          <w:lang w:val="en-US"/>
        </w:rPr>
        <w:instrText xml:space="preserve"> REF _Ref75336392 \h </w:instrText>
      </w:r>
      <w:r w:rsidR="00ED10E8" w:rsidRPr="008F6E71">
        <w:rPr>
          <w:lang w:val="en-US"/>
        </w:rPr>
      </w:r>
      <w:r w:rsidR="00ED10E8" w:rsidRPr="008F6E71">
        <w:rPr>
          <w:lang w:val="en-US"/>
        </w:rPr>
        <w:fldChar w:fldCharType="separate"/>
      </w:r>
      <w:r w:rsidR="0090786B" w:rsidRPr="008F6E71">
        <w:t xml:space="preserve">Table </w:t>
      </w:r>
      <w:r w:rsidR="0090786B">
        <w:rPr>
          <w:noProof/>
        </w:rPr>
        <w:t>52</w:t>
      </w:r>
      <w:r w:rsidR="00ED10E8" w:rsidRPr="008F6E71">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5DFA4132" w14:textId="3900CF30" w:rsidR="006A4BC7" w:rsidRPr="008F6E71" w:rsidRDefault="006A4BC7"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048FEFC9" w14:textId="7AD1598D" w:rsidR="006A4BC7" w:rsidRPr="008F6E71" w:rsidRDefault="006A4BC7" w:rsidP="00114231">
      <w:pPr>
        <w:pStyle w:val="Heading4"/>
      </w:pPr>
      <w:r w:rsidRPr="008F6E71">
        <w:t>CAUTIONS</w:t>
      </w:r>
    </w:p>
    <w:p w14:paraId="79C800F0" w14:textId="51A8D100"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90786B">
        <w:rPr>
          <w:noProof/>
        </w:rPr>
        <w:t>32</w:t>
      </w:r>
      <w:r>
        <w:fldChar w:fldCharType="end"/>
      </w:r>
      <w:r w:rsidRPr="001A5F58">
        <w:t>.</w:t>
      </w:r>
    </w:p>
    <w:p w14:paraId="30FBBE66" w14:textId="459DFACE" w:rsidR="00A66A5B" w:rsidRPr="008F6E71" w:rsidRDefault="00A66A5B" w:rsidP="002375A4">
      <w:pPr>
        <w:pStyle w:val="ListCautions"/>
      </w:pPr>
      <w:r w:rsidRPr="008F6E71">
        <w:br w:type="page"/>
      </w:r>
    </w:p>
    <w:p w14:paraId="2B4CF65C" w14:textId="389874A4" w:rsidR="006A4BC7" w:rsidRPr="008F6E71" w:rsidRDefault="00C372A3" w:rsidP="00F26337">
      <w:pPr>
        <w:pStyle w:val="Heading3"/>
      </w:pPr>
      <w:bookmarkStart w:id="167" w:name="_Table_4E._Type"/>
      <w:bookmarkStart w:id="168" w:name="_Toc425184881"/>
      <w:bookmarkStart w:id="169" w:name="_Toc436349440"/>
      <w:bookmarkStart w:id="170" w:name="_Toc508704829"/>
      <w:bookmarkStart w:id="171" w:name="_Toc43986177"/>
      <w:bookmarkStart w:id="172" w:name="_Toc109205905"/>
      <w:bookmarkEnd w:id="167"/>
      <w:r w:rsidRPr="008F6E71">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90786B">
        <w:rPr>
          <w:noProof/>
        </w:rPr>
        <w:t>36</w:t>
      </w:r>
      <w:r w:rsidR="003B4FAC" w:rsidRPr="008F6E71">
        <w:rPr>
          <w:noProof/>
        </w:rPr>
        <w:fldChar w:fldCharType="end"/>
      </w:r>
      <w:r w:rsidRPr="008F6E71">
        <w:t>: Type I</w:t>
      </w:r>
      <w:r w:rsidR="00736955" w:rsidRPr="008F6E71">
        <w:t>V</w:t>
      </w:r>
      <w:r w:rsidRPr="008F6E71">
        <w:t xml:space="preserve"> Holdover Times </w:t>
      </w:r>
      <w:r w:rsidR="00EF3CD3" w:rsidRPr="008F6E71">
        <w:t>f</w:t>
      </w:r>
      <w:r w:rsidRPr="008F6E71">
        <w:t>or Clariant Safewing M</w:t>
      </w:r>
      <w:r w:rsidR="00736955" w:rsidRPr="008F6E71">
        <w:t>P</w:t>
      </w:r>
      <w:r w:rsidRPr="008F6E71">
        <w:t xml:space="preserve"> I</w:t>
      </w:r>
      <w:r w:rsidR="00736955" w:rsidRPr="008F6E71">
        <w:t>V</w:t>
      </w:r>
      <w:r w:rsidRPr="008F6E71">
        <w:t xml:space="preserve"> L</w:t>
      </w:r>
      <w:r w:rsidR="00736955" w:rsidRPr="008F6E71">
        <w:t>AUNCH</w:t>
      </w:r>
      <w:r w:rsidRPr="008F6E71">
        <w:t xml:space="preserve"> P</w:t>
      </w:r>
      <w:bookmarkEnd w:id="168"/>
      <w:bookmarkEnd w:id="169"/>
      <w:r w:rsidR="00736955" w:rsidRPr="008F6E71">
        <w:t>LUS</w:t>
      </w:r>
      <w:bookmarkEnd w:id="170"/>
      <w:bookmarkEnd w:id="171"/>
      <w:bookmarkEnd w:id="172"/>
    </w:p>
    <w:tbl>
      <w:tblPr>
        <w:tblW w:w="13536" w:type="dxa"/>
        <w:tblLayout w:type="fixed"/>
        <w:tblCellMar>
          <w:left w:w="0" w:type="dxa"/>
          <w:right w:w="0" w:type="dxa"/>
        </w:tblCellMar>
        <w:tblLook w:val="04A0" w:firstRow="1" w:lastRow="0" w:firstColumn="1" w:lastColumn="0" w:noHBand="0" w:noVBand="1"/>
        <w:tblCaption w:val="Type IV Holdover Times for Clariant Safewing MP IV LAUNCH PLUS"/>
        <w:tblDescription w:val="Table showing Type IV Holdover Times for Clariant Safewing MP IV LAUNCH PLUS"/>
      </w:tblPr>
      <w:tblGrid>
        <w:gridCol w:w="1926"/>
        <w:gridCol w:w="1538"/>
        <w:gridCol w:w="1316"/>
        <w:gridCol w:w="1317"/>
        <w:gridCol w:w="1317"/>
        <w:gridCol w:w="1317"/>
        <w:gridCol w:w="1317"/>
        <w:gridCol w:w="1317"/>
        <w:gridCol w:w="1317"/>
        <w:gridCol w:w="854"/>
      </w:tblGrid>
      <w:tr w:rsidR="00012865" w:rsidRPr="008F6E71" w14:paraId="7EFEF96B"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413C8A42" w14:textId="47FB951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4A90D2A1" w14:textId="56B47D59"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30ED3D5C" w14:textId="70DADA71"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857C838" w14:textId="00E75E8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AA8BEFE" w14:textId="7CE258E1"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6B40E62" w14:textId="1278B87C"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498A609" w14:textId="3C4A338E"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F267857" w14:textId="00E55159"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38FF9" w14:textId="05A8A58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721732A6" w14:textId="31E2145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A434A" w:rsidRPr="008F6E71" w14:paraId="16FE4ECA"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6B38C76" w14:textId="4AFCF9E5"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012057D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0D5DBAB" w14:textId="0620592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3:55 - 4:00</w:t>
            </w:r>
          </w:p>
        </w:tc>
        <w:tc>
          <w:tcPr>
            <w:tcW w:w="1317" w:type="dxa"/>
            <w:tcBorders>
              <w:top w:val="nil"/>
              <w:left w:val="nil"/>
              <w:bottom w:val="single" w:sz="4" w:space="0" w:color="auto"/>
              <w:right w:val="single" w:sz="4" w:space="0" w:color="auto"/>
            </w:tcBorders>
            <w:shd w:val="clear" w:color="000000" w:fill="00FF00"/>
            <w:vAlign w:val="center"/>
            <w:hideMark/>
          </w:tcPr>
          <w:p w14:paraId="37591ACC" w14:textId="70643F8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7065C3B9" w14:textId="7A9F9CA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 xml:space="preserve">2:05 - </w:t>
            </w:r>
            <w:r w:rsidRPr="008F6E71">
              <w:rPr>
                <w:rFonts w:eastAsia="Times New Roman" w:cs="Arial"/>
                <w:color w:val="000000"/>
                <w:sz w:val="18"/>
                <w:szCs w:val="18"/>
                <w:lang w:val="en-US"/>
              </w:rPr>
              <w:t>3:00</w:t>
            </w:r>
          </w:p>
        </w:tc>
        <w:tc>
          <w:tcPr>
            <w:tcW w:w="1317" w:type="dxa"/>
            <w:tcBorders>
              <w:top w:val="nil"/>
              <w:left w:val="nil"/>
              <w:bottom w:val="single" w:sz="4" w:space="0" w:color="auto"/>
              <w:right w:val="single" w:sz="4" w:space="0" w:color="auto"/>
            </w:tcBorders>
            <w:shd w:val="clear" w:color="000000" w:fill="FFC000"/>
            <w:vAlign w:val="center"/>
            <w:hideMark/>
          </w:tcPr>
          <w:p w14:paraId="0B127237" w14:textId="3052A08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0:55 - 2:05</w:t>
            </w:r>
          </w:p>
        </w:tc>
        <w:tc>
          <w:tcPr>
            <w:tcW w:w="1317" w:type="dxa"/>
            <w:tcBorders>
              <w:top w:val="nil"/>
              <w:left w:val="nil"/>
              <w:bottom w:val="single" w:sz="4" w:space="0" w:color="auto"/>
              <w:right w:val="single" w:sz="4" w:space="0" w:color="auto"/>
            </w:tcBorders>
            <w:shd w:val="clear" w:color="000000" w:fill="FFFFFF"/>
            <w:vAlign w:val="center"/>
            <w:hideMark/>
          </w:tcPr>
          <w:p w14:paraId="5DB471E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2:00 - 2:00</w:t>
            </w:r>
          </w:p>
        </w:tc>
        <w:tc>
          <w:tcPr>
            <w:tcW w:w="1317" w:type="dxa"/>
            <w:tcBorders>
              <w:top w:val="nil"/>
              <w:left w:val="nil"/>
              <w:bottom w:val="single" w:sz="4" w:space="0" w:color="auto"/>
              <w:right w:val="single" w:sz="4" w:space="0" w:color="auto"/>
            </w:tcBorders>
            <w:shd w:val="clear" w:color="000000" w:fill="FFFFFF"/>
            <w:vAlign w:val="center"/>
            <w:hideMark/>
          </w:tcPr>
          <w:p w14:paraId="6E83C26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1:00 - 2:00</w:t>
            </w:r>
          </w:p>
        </w:tc>
        <w:tc>
          <w:tcPr>
            <w:tcW w:w="1317" w:type="dxa"/>
            <w:tcBorders>
              <w:top w:val="nil"/>
              <w:left w:val="nil"/>
              <w:bottom w:val="single" w:sz="4" w:space="0" w:color="auto"/>
              <w:right w:val="single" w:sz="4" w:space="0" w:color="auto"/>
            </w:tcBorders>
            <w:shd w:val="clear" w:color="000000" w:fill="FFFFFF"/>
            <w:vAlign w:val="center"/>
            <w:hideMark/>
          </w:tcPr>
          <w:p w14:paraId="4FC4D3E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0:20 - 2:00</w:t>
            </w:r>
          </w:p>
        </w:tc>
        <w:tc>
          <w:tcPr>
            <w:tcW w:w="854" w:type="dxa"/>
            <w:tcBorders>
              <w:top w:val="single" w:sz="4" w:space="0" w:color="auto"/>
              <w:left w:val="nil"/>
              <w:bottom w:val="nil"/>
              <w:right w:val="single" w:sz="4" w:space="0" w:color="auto"/>
            </w:tcBorders>
            <w:shd w:val="clear" w:color="auto" w:fill="FF5E5E"/>
            <w:vAlign w:val="center"/>
            <w:hideMark/>
          </w:tcPr>
          <w:p w14:paraId="4D0369C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18B54446"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5215E25"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C25853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674454E" w14:textId="4027DB9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3:55 - 4:00</w:t>
            </w:r>
          </w:p>
        </w:tc>
        <w:tc>
          <w:tcPr>
            <w:tcW w:w="1317" w:type="dxa"/>
            <w:tcBorders>
              <w:top w:val="nil"/>
              <w:left w:val="nil"/>
              <w:bottom w:val="single" w:sz="4" w:space="0" w:color="auto"/>
              <w:right w:val="single" w:sz="4" w:space="0" w:color="auto"/>
            </w:tcBorders>
            <w:shd w:val="clear" w:color="000000" w:fill="00FF00"/>
            <w:vAlign w:val="center"/>
            <w:hideMark/>
          </w:tcPr>
          <w:p w14:paraId="55938F43" w14:textId="2E12EA3A"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18EBD396" w14:textId="5B12A5D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 xml:space="preserve">1:55 - </w:t>
            </w:r>
            <w:r w:rsidRPr="008F6E71">
              <w:rPr>
                <w:rFonts w:eastAsia="Times New Roman" w:cs="Arial"/>
                <w:color w:val="000000"/>
                <w:sz w:val="18"/>
                <w:szCs w:val="18"/>
                <w:lang w:val="en-US"/>
              </w:rPr>
              <w:t>3:00</w:t>
            </w:r>
          </w:p>
        </w:tc>
        <w:tc>
          <w:tcPr>
            <w:tcW w:w="1317" w:type="dxa"/>
            <w:tcBorders>
              <w:top w:val="nil"/>
              <w:left w:val="nil"/>
              <w:bottom w:val="single" w:sz="4" w:space="0" w:color="auto"/>
              <w:right w:val="single" w:sz="4" w:space="0" w:color="auto"/>
            </w:tcBorders>
            <w:shd w:val="clear" w:color="000000" w:fill="FFC000"/>
            <w:vAlign w:val="center"/>
            <w:hideMark/>
          </w:tcPr>
          <w:p w14:paraId="2A20D798" w14:textId="3F0DAA4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0:50 - 1:55</w:t>
            </w:r>
          </w:p>
        </w:tc>
        <w:tc>
          <w:tcPr>
            <w:tcW w:w="1317" w:type="dxa"/>
            <w:tcBorders>
              <w:top w:val="nil"/>
              <w:left w:val="nil"/>
              <w:bottom w:val="single" w:sz="4" w:space="0" w:color="auto"/>
              <w:right w:val="single" w:sz="4" w:space="0" w:color="auto"/>
            </w:tcBorders>
            <w:shd w:val="clear" w:color="000000" w:fill="FFFFFF"/>
            <w:vAlign w:val="center"/>
            <w:hideMark/>
          </w:tcPr>
          <w:p w14:paraId="48FB9B3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2:00 - 2:00</w:t>
            </w:r>
          </w:p>
        </w:tc>
        <w:tc>
          <w:tcPr>
            <w:tcW w:w="1317" w:type="dxa"/>
            <w:tcBorders>
              <w:top w:val="nil"/>
              <w:left w:val="nil"/>
              <w:bottom w:val="single" w:sz="4" w:space="0" w:color="auto"/>
              <w:right w:val="single" w:sz="4" w:space="0" w:color="auto"/>
            </w:tcBorders>
            <w:shd w:val="clear" w:color="000000" w:fill="FFFFFF"/>
            <w:vAlign w:val="center"/>
            <w:hideMark/>
          </w:tcPr>
          <w:p w14:paraId="777F55C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1:20 - 1:25</w:t>
            </w:r>
          </w:p>
        </w:tc>
        <w:tc>
          <w:tcPr>
            <w:tcW w:w="1317" w:type="dxa"/>
            <w:tcBorders>
              <w:top w:val="nil"/>
              <w:left w:val="nil"/>
              <w:bottom w:val="single" w:sz="4" w:space="0" w:color="auto"/>
              <w:right w:val="single" w:sz="4" w:space="0" w:color="auto"/>
            </w:tcBorders>
            <w:shd w:val="clear" w:color="000000" w:fill="FFFFFF"/>
            <w:vAlign w:val="center"/>
            <w:hideMark/>
          </w:tcPr>
          <w:p w14:paraId="6B0A1B8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0:20 - 1:50</w:t>
            </w:r>
          </w:p>
        </w:tc>
        <w:tc>
          <w:tcPr>
            <w:tcW w:w="854" w:type="dxa"/>
            <w:tcBorders>
              <w:top w:val="nil"/>
              <w:left w:val="nil"/>
              <w:bottom w:val="nil"/>
              <w:right w:val="single" w:sz="4" w:space="0" w:color="auto"/>
            </w:tcBorders>
            <w:shd w:val="clear" w:color="auto" w:fill="FF5E5E"/>
            <w:vAlign w:val="center"/>
            <w:hideMark/>
          </w:tcPr>
          <w:p w14:paraId="7DCF672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1886F203"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D08E3B4"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9146C0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7F80F0ED" w14:textId="3F6615D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1:15 - 1:50</w:t>
            </w:r>
          </w:p>
        </w:tc>
        <w:tc>
          <w:tcPr>
            <w:tcW w:w="1317" w:type="dxa"/>
            <w:tcBorders>
              <w:top w:val="nil"/>
              <w:left w:val="nil"/>
              <w:bottom w:val="single" w:sz="4" w:space="0" w:color="auto"/>
              <w:right w:val="single" w:sz="4" w:space="0" w:color="auto"/>
            </w:tcBorders>
            <w:shd w:val="clear" w:color="000000" w:fill="00FF00"/>
            <w:vAlign w:val="center"/>
            <w:hideMark/>
          </w:tcPr>
          <w:p w14:paraId="10A7B0A2" w14:textId="158E0AC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1:35 - 2:00</w:t>
            </w:r>
          </w:p>
        </w:tc>
        <w:tc>
          <w:tcPr>
            <w:tcW w:w="1317" w:type="dxa"/>
            <w:tcBorders>
              <w:top w:val="nil"/>
              <w:left w:val="nil"/>
              <w:bottom w:val="single" w:sz="4" w:space="0" w:color="auto"/>
              <w:right w:val="single" w:sz="4" w:space="0" w:color="auto"/>
            </w:tcBorders>
            <w:shd w:val="clear" w:color="000000" w:fill="FFFF00"/>
            <w:vAlign w:val="center"/>
            <w:hideMark/>
          </w:tcPr>
          <w:p w14:paraId="0C2FE623" w14:textId="6F2FEE8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0:45 - 1:35</w:t>
            </w:r>
          </w:p>
        </w:tc>
        <w:tc>
          <w:tcPr>
            <w:tcW w:w="1317" w:type="dxa"/>
            <w:tcBorders>
              <w:top w:val="nil"/>
              <w:left w:val="nil"/>
              <w:bottom w:val="single" w:sz="4" w:space="0" w:color="auto"/>
              <w:right w:val="single" w:sz="4" w:space="0" w:color="auto"/>
            </w:tcBorders>
            <w:shd w:val="clear" w:color="000000" w:fill="FFC000"/>
            <w:vAlign w:val="center"/>
            <w:hideMark/>
          </w:tcPr>
          <w:p w14:paraId="249C716F" w14:textId="28AF73B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0:20 - 0:45</w:t>
            </w:r>
          </w:p>
        </w:tc>
        <w:tc>
          <w:tcPr>
            <w:tcW w:w="1317" w:type="dxa"/>
            <w:tcBorders>
              <w:top w:val="nil"/>
              <w:left w:val="nil"/>
              <w:bottom w:val="single" w:sz="4" w:space="0" w:color="auto"/>
              <w:right w:val="single" w:sz="4" w:space="0" w:color="auto"/>
            </w:tcBorders>
            <w:shd w:val="clear" w:color="000000" w:fill="FFFFFF"/>
            <w:vAlign w:val="center"/>
            <w:hideMark/>
          </w:tcPr>
          <w:p w14:paraId="20B862F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0:25 - 1:00</w:t>
            </w:r>
          </w:p>
        </w:tc>
        <w:tc>
          <w:tcPr>
            <w:tcW w:w="1317" w:type="dxa"/>
            <w:tcBorders>
              <w:top w:val="nil"/>
              <w:left w:val="nil"/>
              <w:bottom w:val="single" w:sz="4" w:space="0" w:color="auto"/>
              <w:right w:val="single" w:sz="4" w:space="0" w:color="auto"/>
            </w:tcBorders>
            <w:shd w:val="clear" w:color="000000" w:fill="FFFFFF"/>
            <w:vAlign w:val="center"/>
            <w:hideMark/>
          </w:tcPr>
          <w:p w14:paraId="5CB8E3E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0:15 - 0:20</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3C0B4C9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A434A" w:rsidRPr="008F6E71" w14:paraId="1EF438E6"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BFF21CD" w14:textId="682C5762"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55C07E9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4C5BE93" w14:textId="2296FF8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0:55 - 2:15</w:t>
            </w:r>
          </w:p>
        </w:tc>
        <w:tc>
          <w:tcPr>
            <w:tcW w:w="1317" w:type="dxa"/>
            <w:tcBorders>
              <w:top w:val="nil"/>
              <w:left w:val="nil"/>
              <w:bottom w:val="single" w:sz="4" w:space="0" w:color="auto"/>
              <w:right w:val="single" w:sz="4" w:space="0" w:color="auto"/>
            </w:tcBorders>
            <w:shd w:val="clear" w:color="000000" w:fill="00FF00"/>
            <w:vAlign w:val="center"/>
            <w:hideMark/>
          </w:tcPr>
          <w:p w14:paraId="412CE512" w14:textId="11B89B9A"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725CAAF1" w14:textId="471A1D3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 xml:space="preserve">1:40 - </w:t>
            </w:r>
            <w:r w:rsidRPr="008F6E71">
              <w:rPr>
                <w:rFonts w:eastAsia="Times New Roman" w:cs="Arial"/>
                <w:color w:val="000000"/>
                <w:sz w:val="18"/>
                <w:szCs w:val="18"/>
                <w:lang w:val="en-US"/>
              </w:rPr>
              <w:t>3:00</w:t>
            </w:r>
          </w:p>
        </w:tc>
        <w:tc>
          <w:tcPr>
            <w:tcW w:w="1317" w:type="dxa"/>
            <w:tcBorders>
              <w:top w:val="nil"/>
              <w:left w:val="nil"/>
              <w:bottom w:val="single" w:sz="4" w:space="0" w:color="auto"/>
              <w:right w:val="single" w:sz="4" w:space="0" w:color="auto"/>
            </w:tcBorders>
            <w:shd w:val="clear" w:color="000000" w:fill="FFC000"/>
            <w:vAlign w:val="center"/>
            <w:hideMark/>
          </w:tcPr>
          <w:p w14:paraId="6816E3B9" w14:textId="3644F7E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0:45 - 1:40</w:t>
            </w:r>
          </w:p>
        </w:tc>
        <w:tc>
          <w:tcPr>
            <w:tcW w:w="1317" w:type="dxa"/>
            <w:tcBorders>
              <w:top w:val="nil"/>
              <w:left w:val="nil"/>
              <w:bottom w:val="single" w:sz="4" w:space="0" w:color="auto"/>
              <w:right w:val="single" w:sz="4" w:space="0" w:color="auto"/>
            </w:tcBorders>
            <w:shd w:val="clear" w:color="000000" w:fill="FFFFFF"/>
            <w:vAlign w:val="center"/>
            <w:hideMark/>
          </w:tcPr>
          <w:p w14:paraId="512B19E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0:25 - 1:35</w:t>
            </w:r>
          </w:p>
        </w:tc>
        <w:tc>
          <w:tcPr>
            <w:tcW w:w="1317" w:type="dxa"/>
            <w:tcBorders>
              <w:top w:val="nil"/>
              <w:left w:val="nil"/>
              <w:bottom w:val="single" w:sz="4" w:space="0" w:color="auto"/>
              <w:right w:val="single" w:sz="4" w:space="0" w:color="auto"/>
            </w:tcBorders>
            <w:shd w:val="clear" w:color="000000" w:fill="FFFFFF"/>
            <w:vAlign w:val="center"/>
            <w:hideMark/>
          </w:tcPr>
          <w:p w14:paraId="7D8EA49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0:25 - 0:40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44DFD1D" w14:textId="77777777" w:rsidR="003A434A" w:rsidRPr="008F6E71" w:rsidRDefault="003A434A" w:rsidP="003A434A">
            <w:pPr>
              <w:jc w:val="left"/>
              <w:rPr>
                <w:rFonts w:eastAsia="Times New Roman" w:cs="Arial"/>
                <w:color w:val="000000"/>
                <w:sz w:val="18"/>
                <w:szCs w:val="18"/>
                <w:lang w:val="en-US"/>
              </w:rPr>
            </w:pPr>
          </w:p>
        </w:tc>
      </w:tr>
      <w:tr w:rsidR="003A434A" w:rsidRPr="008F6E71" w14:paraId="7AC5A1A1"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A379098"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0B2E42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49E8345D" w14:textId="5B083AC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0:40 - 2:00</w:t>
            </w:r>
          </w:p>
        </w:tc>
        <w:tc>
          <w:tcPr>
            <w:tcW w:w="1317" w:type="dxa"/>
            <w:tcBorders>
              <w:top w:val="nil"/>
              <w:left w:val="nil"/>
              <w:bottom w:val="single" w:sz="4" w:space="0" w:color="auto"/>
              <w:right w:val="single" w:sz="4" w:space="0" w:color="auto"/>
            </w:tcBorders>
            <w:shd w:val="clear" w:color="000000" w:fill="00FF00"/>
            <w:vAlign w:val="center"/>
            <w:hideMark/>
          </w:tcPr>
          <w:p w14:paraId="6C2DBF74" w14:textId="187D8736"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3216C605" w14:textId="10FD829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 xml:space="preserve">1:30 - </w:t>
            </w:r>
            <w:r w:rsidRPr="008F6E71">
              <w:rPr>
                <w:rFonts w:eastAsia="Times New Roman" w:cs="Arial"/>
                <w:color w:val="000000"/>
                <w:sz w:val="18"/>
                <w:szCs w:val="18"/>
                <w:lang w:val="en-US"/>
              </w:rPr>
              <w:t>3:00</w:t>
            </w:r>
          </w:p>
        </w:tc>
        <w:tc>
          <w:tcPr>
            <w:tcW w:w="1317" w:type="dxa"/>
            <w:tcBorders>
              <w:top w:val="nil"/>
              <w:left w:val="nil"/>
              <w:bottom w:val="single" w:sz="4" w:space="0" w:color="auto"/>
              <w:right w:val="single" w:sz="4" w:space="0" w:color="auto"/>
            </w:tcBorders>
            <w:shd w:val="clear" w:color="000000" w:fill="FFC000"/>
            <w:vAlign w:val="center"/>
            <w:hideMark/>
          </w:tcPr>
          <w:p w14:paraId="2EB7717A" w14:textId="45E06B5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0:35 - 1:30</w:t>
            </w:r>
          </w:p>
        </w:tc>
        <w:tc>
          <w:tcPr>
            <w:tcW w:w="1317" w:type="dxa"/>
            <w:tcBorders>
              <w:top w:val="nil"/>
              <w:left w:val="nil"/>
              <w:bottom w:val="single" w:sz="4" w:space="0" w:color="auto"/>
              <w:right w:val="single" w:sz="4" w:space="0" w:color="auto"/>
            </w:tcBorders>
            <w:shd w:val="clear" w:color="000000" w:fill="FFFFFF"/>
            <w:vAlign w:val="center"/>
            <w:hideMark/>
          </w:tcPr>
          <w:p w14:paraId="4E892FF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0:20 - 1:05</w:t>
            </w:r>
          </w:p>
        </w:tc>
        <w:tc>
          <w:tcPr>
            <w:tcW w:w="1317" w:type="dxa"/>
            <w:tcBorders>
              <w:top w:val="nil"/>
              <w:left w:val="nil"/>
              <w:bottom w:val="single" w:sz="4" w:space="0" w:color="auto"/>
              <w:right w:val="single" w:sz="4" w:space="0" w:color="auto"/>
            </w:tcBorders>
            <w:shd w:val="clear" w:color="000000" w:fill="FFFFFF"/>
            <w:vAlign w:val="center"/>
            <w:hideMark/>
          </w:tcPr>
          <w:p w14:paraId="0002A82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0:20 - 0:30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0F965DE" w14:textId="77777777" w:rsidR="003A434A" w:rsidRPr="008F6E71" w:rsidRDefault="003A434A" w:rsidP="003A434A">
            <w:pPr>
              <w:jc w:val="left"/>
              <w:rPr>
                <w:rFonts w:eastAsia="Times New Roman" w:cs="Arial"/>
                <w:color w:val="000000"/>
                <w:sz w:val="18"/>
                <w:szCs w:val="18"/>
                <w:lang w:val="en-US"/>
              </w:rPr>
            </w:pPr>
          </w:p>
        </w:tc>
      </w:tr>
      <w:tr w:rsidR="003A434A" w:rsidRPr="008F6E71" w14:paraId="636B3BC2"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AD69D11" w14:textId="006D9071"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6654599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CFDA31D" w14:textId="1F33194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0:55 - 2:15</w:t>
            </w:r>
          </w:p>
        </w:tc>
        <w:tc>
          <w:tcPr>
            <w:tcW w:w="1317" w:type="dxa"/>
            <w:tcBorders>
              <w:top w:val="nil"/>
              <w:left w:val="nil"/>
              <w:bottom w:val="single" w:sz="4" w:space="0" w:color="auto"/>
              <w:right w:val="single" w:sz="4" w:space="0" w:color="auto"/>
            </w:tcBorders>
            <w:shd w:val="clear" w:color="000000" w:fill="00FF00"/>
            <w:vAlign w:val="center"/>
            <w:hideMark/>
          </w:tcPr>
          <w:p w14:paraId="39675E49" w14:textId="689439BE"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4D98ECB0" w14:textId="0908C33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 xml:space="preserve">1:25 - </w:t>
            </w:r>
            <w:r w:rsidRPr="008F6E71">
              <w:rPr>
                <w:rFonts w:eastAsia="Times New Roman" w:cs="Arial"/>
                <w:color w:val="000000"/>
                <w:sz w:val="18"/>
                <w:szCs w:val="18"/>
                <w:lang w:val="en-US"/>
              </w:rPr>
              <w:t>3:00</w:t>
            </w:r>
          </w:p>
        </w:tc>
        <w:tc>
          <w:tcPr>
            <w:tcW w:w="1317" w:type="dxa"/>
            <w:tcBorders>
              <w:top w:val="nil"/>
              <w:left w:val="nil"/>
              <w:bottom w:val="single" w:sz="4" w:space="0" w:color="auto"/>
              <w:right w:val="single" w:sz="4" w:space="0" w:color="auto"/>
            </w:tcBorders>
            <w:shd w:val="clear" w:color="000000" w:fill="FFC000"/>
            <w:vAlign w:val="center"/>
            <w:hideMark/>
          </w:tcPr>
          <w:p w14:paraId="7EBCF16D" w14:textId="4C26180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0:40 - 1:25</w:t>
            </w:r>
          </w:p>
        </w:tc>
        <w:tc>
          <w:tcPr>
            <w:tcW w:w="1317" w:type="dxa"/>
            <w:tcBorders>
              <w:top w:val="nil"/>
              <w:left w:val="nil"/>
              <w:bottom w:val="single" w:sz="4" w:space="0" w:color="auto"/>
              <w:right w:val="single" w:sz="4" w:space="0" w:color="auto"/>
            </w:tcBorders>
            <w:shd w:val="clear" w:color="000000" w:fill="FFFFFF"/>
            <w:vAlign w:val="center"/>
            <w:hideMark/>
          </w:tcPr>
          <w:p w14:paraId="3186EC78" w14:textId="493221B8"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0:25 - 1:35</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202A7377" w14:textId="234475D3"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0:25 - 0:40</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79C54BB" w14:textId="77777777" w:rsidR="003A434A" w:rsidRPr="008F6E71" w:rsidRDefault="003A434A" w:rsidP="003A434A">
            <w:pPr>
              <w:jc w:val="left"/>
              <w:rPr>
                <w:rFonts w:eastAsia="Times New Roman" w:cs="Arial"/>
                <w:color w:val="000000"/>
                <w:sz w:val="18"/>
                <w:szCs w:val="18"/>
                <w:lang w:val="en-US"/>
              </w:rPr>
            </w:pPr>
          </w:p>
        </w:tc>
      </w:tr>
      <w:tr w:rsidR="003A434A" w:rsidRPr="008F6E71" w14:paraId="0C02003B"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3E079AA"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5A82FB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03B9230" w14:textId="6C86696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0:40 - 2:00</w:t>
            </w:r>
          </w:p>
        </w:tc>
        <w:tc>
          <w:tcPr>
            <w:tcW w:w="1317" w:type="dxa"/>
            <w:tcBorders>
              <w:top w:val="nil"/>
              <w:left w:val="nil"/>
              <w:bottom w:val="single" w:sz="4" w:space="0" w:color="auto"/>
              <w:right w:val="single" w:sz="4" w:space="0" w:color="auto"/>
            </w:tcBorders>
            <w:shd w:val="clear" w:color="000000" w:fill="00FF00"/>
            <w:vAlign w:val="center"/>
            <w:hideMark/>
          </w:tcPr>
          <w:p w14:paraId="18642E75" w14:textId="1470792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 xml:space="preserve">2:55 - </w:t>
            </w:r>
            <w:r w:rsidRPr="008F6E71">
              <w:rPr>
                <w:rFonts w:eastAsia="Times New Roman" w:cs="Arial"/>
                <w:color w:val="000000"/>
                <w:sz w:val="18"/>
                <w:szCs w:val="18"/>
                <w:lang w:val="en-US"/>
              </w:rPr>
              <w:t>3:00</w:t>
            </w:r>
          </w:p>
        </w:tc>
        <w:tc>
          <w:tcPr>
            <w:tcW w:w="1317" w:type="dxa"/>
            <w:tcBorders>
              <w:top w:val="nil"/>
              <w:left w:val="nil"/>
              <w:bottom w:val="single" w:sz="4" w:space="0" w:color="auto"/>
              <w:right w:val="single" w:sz="4" w:space="0" w:color="auto"/>
            </w:tcBorders>
            <w:shd w:val="clear" w:color="000000" w:fill="FFFF00"/>
            <w:vAlign w:val="center"/>
            <w:hideMark/>
          </w:tcPr>
          <w:p w14:paraId="5656EB03" w14:textId="06663F8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1:15 - 2:55</w:t>
            </w:r>
          </w:p>
        </w:tc>
        <w:tc>
          <w:tcPr>
            <w:tcW w:w="1317" w:type="dxa"/>
            <w:tcBorders>
              <w:top w:val="nil"/>
              <w:left w:val="nil"/>
              <w:bottom w:val="single" w:sz="4" w:space="0" w:color="auto"/>
              <w:right w:val="single" w:sz="4" w:space="0" w:color="auto"/>
            </w:tcBorders>
            <w:shd w:val="clear" w:color="000000" w:fill="FFC000"/>
            <w:vAlign w:val="center"/>
            <w:hideMark/>
          </w:tcPr>
          <w:p w14:paraId="5F82A7E2" w14:textId="5DD0E60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0:30 - 1:15</w:t>
            </w:r>
          </w:p>
        </w:tc>
        <w:tc>
          <w:tcPr>
            <w:tcW w:w="1317" w:type="dxa"/>
            <w:tcBorders>
              <w:top w:val="nil"/>
              <w:left w:val="nil"/>
              <w:bottom w:val="single" w:sz="4" w:space="0" w:color="auto"/>
              <w:right w:val="single" w:sz="4" w:space="0" w:color="auto"/>
            </w:tcBorders>
            <w:shd w:val="clear" w:color="000000" w:fill="FFFFFF"/>
            <w:vAlign w:val="center"/>
            <w:hideMark/>
          </w:tcPr>
          <w:p w14:paraId="326F621E" w14:textId="1468DB4C"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0:20 - 1:05</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7613EAA4" w14:textId="15B1BC91"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0:20 - 0:30</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51D9C4C" w14:textId="77777777" w:rsidR="003A434A" w:rsidRPr="008F6E71" w:rsidRDefault="003A434A" w:rsidP="003A434A">
            <w:pPr>
              <w:jc w:val="left"/>
              <w:rPr>
                <w:rFonts w:eastAsia="Times New Roman" w:cs="Arial"/>
                <w:color w:val="000000"/>
                <w:sz w:val="18"/>
                <w:szCs w:val="18"/>
                <w:lang w:val="en-US"/>
              </w:rPr>
            </w:pPr>
          </w:p>
        </w:tc>
      </w:tr>
      <w:tr w:rsidR="003A434A" w:rsidRPr="008F6E71" w14:paraId="143A5027"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3CF8B36" w14:textId="05D3A4DF"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0C1C5DC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7474A61" w14:textId="5AB4262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00FF00"/>
            <w:vAlign w:val="center"/>
            <w:hideMark/>
          </w:tcPr>
          <w:p w14:paraId="44FD3AF6" w14:textId="4126B61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1:15 - 1:50</w:t>
            </w:r>
          </w:p>
        </w:tc>
        <w:tc>
          <w:tcPr>
            <w:tcW w:w="1317" w:type="dxa"/>
            <w:tcBorders>
              <w:top w:val="nil"/>
              <w:left w:val="nil"/>
              <w:bottom w:val="single" w:sz="4" w:space="0" w:color="auto"/>
              <w:right w:val="single" w:sz="4" w:space="0" w:color="auto"/>
            </w:tcBorders>
            <w:shd w:val="clear" w:color="000000" w:fill="FFFF00"/>
            <w:vAlign w:val="center"/>
            <w:hideMark/>
          </w:tcPr>
          <w:p w14:paraId="41CBD366" w14:textId="5482E22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0:25 - 1:15</w:t>
            </w:r>
          </w:p>
        </w:tc>
        <w:tc>
          <w:tcPr>
            <w:tcW w:w="1317" w:type="dxa"/>
            <w:tcBorders>
              <w:top w:val="nil"/>
              <w:left w:val="nil"/>
              <w:bottom w:val="single" w:sz="4" w:space="0" w:color="auto"/>
              <w:right w:val="single" w:sz="4" w:space="0" w:color="auto"/>
            </w:tcBorders>
            <w:shd w:val="clear" w:color="000000" w:fill="FFC000"/>
            <w:vAlign w:val="center"/>
            <w:hideMark/>
          </w:tcPr>
          <w:p w14:paraId="4379B656" w14:textId="6162BC4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0:07 - 0:25</w:t>
            </w:r>
          </w:p>
        </w:tc>
        <w:tc>
          <w:tcPr>
            <w:tcW w:w="2634" w:type="dxa"/>
            <w:gridSpan w:val="2"/>
            <w:tcBorders>
              <w:top w:val="single" w:sz="4" w:space="0" w:color="auto"/>
              <w:left w:val="nil"/>
              <w:bottom w:val="nil"/>
              <w:right w:val="nil"/>
            </w:tcBorders>
            <w:shd w:val="clear" w:color="auto" w:fill="FF5E5E"/>
            <w:vAlign w:val="center"/>
            <w:hideMark/>
          </w:tcPr>
          <w:p w14:paraId="2F54E99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7932D36" w14:textId="77777777" w:rsidR="003A434A" w:rsidRPr="008F6E71" w:rsidRDefault="003A434A" w:rsidP="003A434A">
            <w:pPr>
              <w:jc w:val="left"/>
              <w:rPr>
                <w:rFonts w:eastAsia="Times New Roman" w:cs="Arial"/>
                <w:color w:val="000000"/>
                <w:sz w:val="18"/>
                <w:szCs w:val="18"/>
                <w:lang w:val="en-US"/>
              </w:rPr>
            </w:pPr>
          </w:p>
        </w:tc>
      </w:tr>
      <w:tr w:rsidR="003A434A" w:rsidRPr="008F6E71" w14:paraId="78EF504A"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1C21B259" w14:textId="053EBA61"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53C3D36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A92E74C" w14:textId="203F51B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00FF00"/>
            <w:vAlign w:val="center"/>
            <w:hideMark/>
          </w:tcPr>
          <w:p w14:paraId="10C01B44" w14:textId="655C7B5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0:30 - 0:45</w:t>
            </w:r>
          </w:p>
        </w:tc>
        <w:tc>
          <w:tcPr>
            <w:tcW w:w="1317" w:type="dxa"/>
            <w:tcBorders>
              <w:top w:val="nil"/>
              <w:left w:val="nil"/>
              <w:bottom w:val="single" w:sz="4" w:space="0" w:color="auto"/>
              <w:right w:val="single" w:sz="4" w:space="0" w:color="auto"/>
            </w:tcBorders>
            <w:shd w:val="clear" w:color="000000" w:fill="FFFF00"/>
            <w:vAlign w:val="center"/>
            <w:hideMark/>
          </w:tcPr>
          <w:p w14:paraId="34E2AC36" w14:textId="556A7C8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0:09 - 0:30</w:t>
            </w:r>
          </w:p>
        </w:tc>
        <w:tc>
          <w:tcPr>
            <w:tcW w:w="1317" w:type="dxa"/>
            <w:tcBorders>
              <w:top w:val="nil"/>
              <w:left w:val="nil"/>
              <w:bottom w:val="single" w:sz="4" w:space="0" w:color="auto"/>
              <w:right w:val="single" w:sz="4" w:space="0" w:color="auto"/>
            </w:tcBorders>
            <w:shd w:val="clear" w:color="000000" w:fill="FFC000"/>
            <w:vAlign w:val="center"/>
            <w:hideMark/>
          </w:tcPr>
          <w:p w14:paraId="76F56968" w14:textId="17DB448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0:03 - 0:09</w:t>
            </w:r>
          </w:p>
        </w:tc>
        <w:tc>
          <w:tcPr>
            <w:tcW w:w="1317" w:type="dxa"/>
            <w:tcBorders>
              <w:top w:val="nil"/>
              <w:left w:val="nil"/>
              <w:bottom w:val="nil"/>
              <w:right w:val="nil"/>
            </w:tcBorders>
            <w:shd w:val="clear" w:color="auto" w:fill="FF5E5E"/>
            <w:vAlign w:val="center"/>
            <w:hideMark/>
          </w:tcPr>
          <w:p w14:paraId="3FD9BA2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1EC788A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67D1DBEF" w14:textId="77777777" w:rsidR="003A434A" w:rsidRPr="008F6E71" w:rsidRDefault="003A434A" w:rsidP="003A434A">
            <w:pPr>
              <w:jc w:val="left"/>
              <w:rPr>
                <w:rFonts w:eastAsia="Times New Roman" w:cs="Arial"/>
                <w:color w:val="000000"/>
                <w:sz w:val="18"/>
                <w:szCs w:val="18"/>
                <w:lang w:val="en-US"/>
              </w:rPr>
            </w:pPr>
          </w:p>
        </w:tc>
      </w:tr>
      <w:tr w:rsidR="003A434A" w:rsidRPr="008F6E71" w14:paraId="2CE75B80"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0FE81960" w14:textId="13D9176C"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1538" w:type="dxa"/>
            <w:tcBorders>
              <w:top w:val="nil"/>
              <w:left w:val="nil"/>
              <w:bottom w:val="single" w:sz="4" w:space="0" w:color="auto"/>
              <w:right w:val="single" w:sz="4" w:space="0" w:color="auto"/>
            </w:tcBorders>
            <w:shd w:val="clear" w:color="auto" w:fill="auto"/>
            <w:vAlign w:val="center"/>
            <w:hideMark/>
          </w:tcPr>
          <w:p w14:paraId="5622405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B0AC927" w14:textId="17BAC60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00FF00"/>
            <w:vAlign w:val="center"/>
            <w:hideMark/>
          </w:tcPr>
          <w:p w14:paraId="67D3D9EC" w14:textId="3A9079C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0:20 - 0:30</w:t>
            </w:r>
          </w:p>
        </w:tc>
        <w:tc>
          <w:tcPr>
            <w:tcW w:w="1317" w:type="dxa"/>
            <w:tcBorders>
              <w:top w:val="nil"/>
              <w:left w:val="nil"/>
              <w:bottom w:val="single" w:sz="4" w:space="0" w:color="auto"/>
              <w:right w:val="single" w:sz="4" w:space="0" w:color="auto"/>
            </w:tcBorders>
            <w:shd w:val="clear" w:color="000000" w:fill="FFFF00"/>
            <w:vAlign w:val="center"/>
            <w:hideMark/>
          </w:tcPr>
          <w:p w14:paraId="455C1D35" w14:textId="3E53BF3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0:06 - 0:20</w:t>
            </w:r>
          </w:p>
        </w:tc>
        <w:tc>
          <w:tcPr>
            <w:tcW w:w="1317" w:type="dxa"/>
            <w:tcBorders>
              <w:top w:val="nil"/>
              <w:left w:val="nil"/>
              <w:bottom w:val="single" w:sz="4" w:space="0" w:color="auto"/>
              <w:right w:val="single" w:sz="4" w:space="0" w:color="auto"/>
            </w:tcBorders>
            <w:shd w:val="clear" w:color="000000" w:fill="FFC000"/>
            <w:vAlign w:val="center"/>
            <w:hideMark/>
          </w:tcPr>
          <w:p w14:paraId="79D9585C" w14:textId="34F56FB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0:02 - 0:06</w:t>
            </w:r>
          </w:p>
        </w:tc>
        <w:tc>
          <w:tcPr>
            <w:tcW w:w="2634" w:type="dxa"/>
            <w:gridSpan w:val="2"/>
            <w:tcBorders>
              <w:top w:val="nil"/>
              <w:left w:val="nil"/>
              <w:bottom w:val="single" w:sz="4" w:space="0" w:color="auto"/>
              <w:right w:val="nil"/>
            </w:tcBorders>
            <w:shd w:val="clear" w:color="auto" w:fill="FF5E5E"/>
            <w:vAlign w:val="center"/>
            <w:hideMark/>
          </w:tcPr>
          <w:p w14:paraId="221FC70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822DF90" w14:textId="77777777" w:rsidR="003A434A" w:rsidRPr="008F6E71" w:rsidRDefault="003A434A" w:rsidP="003A434A">
            <w:pPr>
              <w:jc w:val="left"/>
              <w:rPr>
                <w:rFonts w:eastAsia="Times New Roman" w:cs="Arial"/>
                <w:color w:val="000000"/>
                <w:sz w:val="18"/>
                <w:szCs w:val="18"/>
                <w:lang w:val="en-US"/>
              </w:rPr>
            </w:pPr>
          </w:p>
        </w:tc>
      </w:tr>
    </w:tbl>
    <w:p w14:paraId="68AC4C77" w14:textId="52D199B2" w:rsidR="001445E6" w:rsidRPr="008F6E71" w:rsidRDefault="001445E6" w:rsidP="00114231">
      <w:pPr>
        <w:pStyle w:val="Heading4"/>
      </w:pPr>
      <w:r w:rsidRPr="008F6E71">
        <w:t>NOTES</w:t>
      </w:r>
    </w:p>
    <w:p w14:paraId="15ADFE2D" w14:textId="680712D9" w:rsidR="006A4BC7" w:rsidRPr="008F6E71" w:rsidRDefault="006A4BC7" w:rsidP="00086CF4">
      <w:pPr>
        <w:pStyle w:val="ListNotes"/>
        <w:numPr>
          <w:ilvl w:val="0"/>
          <w:numId w:val="34"/>
        </w:numPr>
        <w:rPr>
          <w:lang w:val="en-US"/>
        </w:rPr>
      </w:pPr>
      <w:r w:rsidRPr="008F6E71">
        <w:rPr>
          <w:lang w:val="en-US"/>
        </w:rPr>
        <w:t>Ensure that the lowest operational use temperature (LOUT) is respected. Consider use of Type I fluid when Type IV fluid cannot be used.</w:t>
      </w:r>
    </w:p>
    <w:p w14:paraId="1A4D279D" w14:textId="77777777" w:rsidR="007445F4" w:rsidRPr="008F6E71" w:rsidRDefault="007445F4" w:rsidP="00086CF4">
      <w:pPr>
        <w:pStyle w:val="ListNotes"/>
        <w:numPr>
          <w:ilvl w:val="0"/>
          <w:numId w:val="34"/>
        </w:numPr>
        <w:rPr>
          <w:lang w:val="en-US"/>
        </w:rPr>
      </w:pPr>
      <w:r w:rsidRPr="008F6E71">
        <w:rPr>
          <w:lang w:val="en-US"/>
        </w:rPr>
        <w:t xml:space="preserve">Freezing mist is best confirmed by observation. It is never reported by METAR however it can occur when mist is present at 0 °C (32 °F) and below. </w:t>
      </w:r>
    </w:p>
    <w:p w14:paraId="5C743D89" w14:textId="77777777" w:rsidR="000313D5" w:rsidRPr="007A5FC6" w:rsidRDefault="000313D5" w:rsidP="000313D5">
      <w:pPr>
        <w:pStyle w:val="ListNotes"/>
        <w:numPr>
          <w:ilvl w:val="0"/>
          <w:numId w:val="34"/>
        </w:numPr>
        <w:jc w:val="both"/>
      </w:pPr>
      <w:r>
        <w:t>Use freezing fog holdover times in conditions of ice crystals mixed with freezing fog or mist.</w:t>
      </w:r>
    </w:p>
    <w:p w14:paraId="4EFCAED5" w14:textId="512F957A" w:rsidR="006A4BC7" w:rsidRPr="008F6E71" w:rsidRDefault="006A4BC7"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90786B" w:rsidRPr="008F6E71">
        <w:t xml:space="preserve">Table </w:t>
      </w:r>
      <w:r w:rsidR="0090786B">
        <w:rPr>
          <w:noProof/>
        </w:rPr>
        <w:t>53</w:t>
      </w:r>
      <w:r w:rsidR="0001012F">
        <w:rPr>
          <w:lang w:val="en-US"/>
        </w:rPr>
        <w:fldChar w:fldCharType="end"/>
      </w:r>
      <w:r w:rsidRPr="008F6E71">
        <w:rPr>
          <w:lang w:val="en-US"/>
        </w:rPr>
        <w:t>) is required.</w:t>
      </w:r>
    </w:p>
    <w:p w14:paraId="4ECBFAD8" w14:textId="409DC319" w:rsidR="006A4BC7" w:rsidRPr="008F6E71" w:rsidRDefault="006A4BC7"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 xml:space="preserve">. </w:t>
      </w:r>
    </w:p>
    <w:p w14:paraId="09337857" w14:textId="77777777" w:rsidR="00480E58" w:rsidRPr="00944A6E" w:rsidRDefault="00480E58" w:rsidP="00480E58">
      <w:pPr>
        <w:pStyle w:val="ListNotes"/>
      </w:pPr>
      <w:r>
        <w:t>Use snow holdover times in conditions of very light, light, or moderate snow mixed with ice crystals.</w:t>
      </w:r>
    </w:p>
    <w:p w14:paraId="026305AB" w14:textId="73CE9DD8" w:rsidR="006A4BC7" w:rsidRPr="008F6E71" w:rsidRDefault="00666E0D" w:rsidP="00DF5AA0">
      <w:pPr>
        <w:pStyle w:val="ListNotes"/>
        <w:rPr>
          <w:lang w:val="en-US"/>
        </w:rPr>
      </w:pPr>
      <w:r w:rsidRPr="008F6E71">
        <w:rPr>
          <w:lang w:val="en-US"/>
        </w:rPr>
        <w:t xml:space="preserve">Includes light, moderate and heavy freezing drizzle. </w:t>
      </w:r>
      <w:r w:rsidR="006A4BC7" w:rsidRPr="008F6E71">
        <w:rPr>
          <w:lang w:val="en-US"/>
        </w:rPr>
        <w:t>Use light freezing rain holdover times if positive identification of freezing drizzle is not possible.</w:t>
      </w:r>
    </w:p>
    <w:p w14:paraId="2BDD1264" w14:textId="6B099BEC" w:rsidR="006A4BC7" w:rsidRPr="008F6E71" w:rsidRDefault="006A4BC7"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5B1752AE" w14:textId="25ADC6DC" w:rsidR="006A4BC7" w:rsidRPr="008F6E71" w:rsidRDefault="006A4BC7" w:rsidP="00DF5AA0">
      <w:pPr>
        <w:pStyle w:val="ListNotes"/>
        <w:rPr>
          <w:lang w:val="en-US"/>
        </w:rPr>
      </w:pPr>
      <w:r w:rsidRPr="008F6E71">
        <w:rPr>
          <w:lang w:val="en-US"/>
        </w:rPr>
        <w:t>Heavy snow, ice pellets, moderate and heavy freezing rain, small hail and hail (</w:t>
      </w:r>
      <w:r w:rsidR="00ED10E8" w:rsidRPr="008F6E71">
        <w:rPr>
          <w:lang w:val="en-US"/>
        </w:rPr>
        <w:fldChar w:fldCharType="begin"/>
      </w:r>
      <w:r w:rsidR="00ED10E8" w:rsidRPr="008F6E71">
        <w:rPr>
          <w:lang w:val="en-US"/>
        </w:rPr>
        <w:instrText xml:space="preserve"> REF _Ref75336392 \h </w:instrText>
      </w:r>
      <w:r w:rsidR="00ED10E8" w:rsidRPr="008F6E71">
        <w:rPr>
          <w:lang w:val="en-US"/>
        </w:rPr>
      </w:r>
      <w:r w:rsidR="00ED10E8" w:rsidRPr="008F6E71">
        <w:rPr>
          <w:lang w:val="en-US"/>
        </w:rPr>
        <w:fldChar w:fldCharType="separate"/>
      </w:r>
      <w:r w:rsidR="0090786B" w:rsidRPr="008F6E71">
        <w:t xml:space="preserve">Table </w:t>
      </w:r>
      <w:r w:rsidR="0090786B">
        <w:rPr>
          <w:noProof/>
        </w:rPr>
        <w:t>52</w:t>
      </w:r>
      <w:r w:rsidR="00ED10E8" w:rsidRPr="008F6E71">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28CBD194" w14:textId="310B0C8F" w:rsidR="006A4BC7" w:rsidRPr="008F6E71" w:rsidRDefault="006A4BC7"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14FD4C61" w14:textId="4D4B1DAD" w:rsidR="006A4BC7" w:rsidRPr="008F6E71" w:rsidRDefault="006A4BC7" w:rsidP="00114231">
      <w:pPr>
        <w:pStyle w:val="Heading4"/>
      </w:pPr>
      <w:r w:rsidRPr="008F6E71">
        <w:t>CAUTIONS</w:t>
      </w:r>
    </w:p>
    <w:p w14:paraId="7A0374CE" w14:textId="5F0994D3"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90786B">
        <w:rPr>
          <w:noProof/>
        </w:rPr>
        <w:t>32</w:t>
      </w:r>
      <w:r>
        <w:fldChar w:fldCharType="end"/>
      </w:r>
      <w:r w:rsidRPr="001A5F58">
        <w:t>.</w:t>
      </w:r>
    </w:p>
    <w:p w14:paraId="137431B3" w14:textId="13A2D31A" w:rsidR="00A66A5B" w:rsidRPr="008F6E71" w:rsidRDefault="00A66A5B" w:rsidP="002375A4">
      <w:pPr>
        <w:pStyle w:val="ListCautions"/>
        <w:rPr>
          <w:rFonts w:ascii="Arial Bold" w:eastAsiaTheme="majorEastAsia" w:hAnsi="Arial Bold" w:cstheme="majorBidi"/>
        </w:rPr>
      </w:pPr>
      <w:bookmarkStart w:id="173" w:name="_TABLE_4F._TYPE"/>
      <w:bookmarkStart w:id="174" w:name="_TABLE_4G._TYPE"/>
      <w:bookmarkStart w:id="175" w:name="_TABLE_4H._TYPE"/>
      <w:bookmarkStart w:id="176" w:name="_Toc436349442"/>
      <w:bookmarkStart w:id="177" w:name="_Toc436349443"/>
      <w:bookmarkEnd w:id="173"/>
      <w:bookmarkEnd w:id="174"/>
      <w:bookmarkEnd w:id="175"/>
      <w:r w:rsidRPr="008F6E71">
        <w:br w:type="page"/>
      </w:r>
    </w:p>
    <w:p w14:paraId="33455564" w14:textId="05C53CFA" w:rsidR="0035651D" w:rsidRPr="008F6E71" w:rsidRDefault="00C372A3" w:rsidP="00F26337">
      <w:pPr>
        <w:pStyle w:val="Heading3"/>
      </w:pPr>
      <w:bookmarkStart w:id="178" w:name="_Toc508704830"/>
      <w:bookmarkStart w:id="179" w:name="_Toc43986178"/>
      <w:bookmarkStart w:id="180" w:name="_Toc109205906"/>
      <w:r w:rsidRPr="008F6E71">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90786B">
        <w:rPr>
          <w:noProof/>
        </w:rPr>
        <w:t>37</w:t>
      </w:r>
      <w:r w:rsidR="003B4FAC" w:rsidRPr="008F6E71">
        <w:rPr>
          <w:noProof/>
        </w:rPr>
        <w:fldChar w:fldCharType="end"/>
      </w:r>
      <w:r w:rsidRPr="008F6E71">
        <w:t>: Type I</w:t>
      </w:r>
      <w:r w:rsidR="00736955" w:rsidRPr="008F6E71">
        <w:t>V</w:t>
      </w:r>
      <w:r w:rsidRPr="008F6E71">
        <w:t xml:space="preserve"> Holdover Times </w:t>
      </w:r>
      <w:r w:rsidR="00EF3CD3" w:rsidRPr="008F6E71">
        <w:t>f</w:t>
      </w:r>
      <w:r w:rsidRPr="008F6E71">
        <w:t>or Cryotech Polar Guard® Advance</w:t>
      </w:r>
      <w:bookmarkEnd w:id="176"/>
      <w:bookmarkEnd w:id="178"/>
      <w:bookmarkEnd w:id="179"/>
      <w:bookmarkEnd w:id="180"/>
    </w:p>
    <w:tbl>
      <w:tblPr>
        <w:tblW w:w="13536" w:type="dxa"/>
        <w:tblLayout w:type="fixed"/>
        <w:tblCellMar>
          <w:left w:w="0" w:type="dxa"/>
          <w:right w:w="0" w:type="dxa"/>
        </w:tblCellMar>
        <w:tblLook w:val="04A0" w:firstRow="1" w:lastRow="0" w:firstColumn="1" w:lastColumn="0" w:noHBand="0" w:noVBand="1"/>
        <w:tblCaption w:val="Type IV Holdover Times for Cryotech Polar Guard® Advance"/>
        <w:tblDescription w:val="Table showing Type IV Holdover Times for Cryotech Polar Guard® Advance"/>
      </w:tblPr>
      <w:tblGrid>
        <w:gridCol w:w="1926"/>
        <w:gridCol w:w="1538"/>
        <w:gridCol w:w="1316"/>
        <w:gridCol w:w="1317"/>
        <w:gridCol w:w="1317"/>
        <w:gridCol w:w="1317"/>
        <w:gridCol w:w="1317"/>
        <w:gridCol w:w="1317"/>
        <w:gridCol w:w="1317"/>
        <w:gridCol w:w="854"/>
      </w:tblGrid>
      <w:tr w:rsidR="00012865" w:rsidRPr="008F6E71" w14:paraId="7F7F03B7"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07CC55D4" w14:textId="33812D5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45054C3B" w14:textId="2F1E791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774A3F55" w14:textId="22D45275"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66CA027" w14:textId="55A4D1D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048F72C" w14:textId="61E004C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A3F2854" w14:textId="6A255A61"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3FAF415" w14:textId="36092BA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D72B419" w14:textId="165A0C3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27A2" w14:textId="18DBAB03"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672131C3" w14:textId="3E3C5EAB"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A434A" w:rsidRPr="008F6E71" w14:paraId="52DC7178"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6BE89AD" w14:textId="54E071D6"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16B497F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9371B67" w14:textId="3577900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2:50 - 4:00</w:t>
            </w:r>
          </w:p>
        </w:tc>
        <w:tc>
          <w:tcPr>
            <w:tcW w:w="1317" w:type="dxa"/>
            <w:tcBorders>
              <w:top w:val="nil"/>
              <w:left w:val="nil"/>
              <w:bottom w:val="single" w:sz="4" w:space="0" w:color="auto"/>
              <w:right w:val="single" w:sz="4" w:space="0" w:color="auto"/>
            </w:tcBorders>
            <w:shd w:val="clear" w:color="000000" w:fill="00FF00"/>
            <w:vAlign w:val="center"/>
            <w:hideMark/>
          </w:tcPr>
          <w:p w14:paraId="42230021" w14:textId="423C0E83"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53C8D74A" w14:textId="4C41543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1:55 - 3:00</w:t>
            </w:r>
          </w:p>
        </w:tc>
        <w:tc>
          <w:tcPr>
            <w:tcW w:w="1317" w:type="dxa"/>
            <w:tcBorders>
              <w:top w:val="nil"/>
              <w:left w:val="nil"/>
              <w:bottom w:val="single" w:sz="4" w:space="0" w:color="auto"/>
              <w:right w:val="single" w:sz="4" w:space="0" w:color="auto"/>
            </w:tcBorders>
            <w:shd w:val="clear" w:color="000000" w:fill="FFC000"/>
            <w:vAlign w:val="center"/>
            <w:hideMark/>
          </w:tcPr>
          <w:p w14:paraId="5AF821E6" w14:textId="12D95CD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1:05 - 1:55</w:t>
            </w:r>
          </w:p>
        </w:tc>
        <w:tc>
          <w:tcPr>
            <w:tcW w:w="1317" w:type="dxa"/>
            <w:tcBorders>
              <w:top w:val="nil"/>
              <w:left w:val="nil"/>
              <w:bottom w:val="single" w:sz="4" w:space="0" w:color="auto"/>
              <w:right w:val="single" w:sz="4" w:space="0" w:color="auto"/>
            </w:tcBorders>
            <w:shd w:val="clear" w:color="000000" w:fill="FFFFFF"/>
            <w:vAlign w:val="center"/>
            <w:hideMark/>
          </w:tcPr>
          <w:p w14:paraId="7C39639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1:35 - 2:00</w:t>
            </w:r>
          </w:p>
        </w:tc>
        <w:tc>
          <w:tcPr>
            <w:tcW w:w="1317" w:type="dxa"/>
            <w:tcBorders>
              <w:top w:val="nil"/>
              <w:left w:val="nil"/>
              <w:bottom w:val="single" w:sz="4" w:space="0" w:color="auto"/>
              <w:right w:val="single" w:sz="4" w:space="0" w:color="auto"/>
            </w:tcBorders>
            <w:shd w:val="clear" w:color="000000" w:fill="FFFFFF"/>
            <w:vAlign w:val="center"/>
            <w:hideMark/>
          </w:tcPr>
          <w:p w14:paraId="40AEC5C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1:15 - 1:30</w:t>
            </w:r>
          </w:p>
        </w:tc>
        <w:tc>
          <w:tcPr>
            <w:tcW w:w="1317" w:type="dxa"/>
            <w:tcBorders>
              <w:top w:val="nil"/>
              <w:left w:val="nil"/>
              <w:bottom w:val="single" w:sz="4" w:space="0" w:color="auto"/>
              <w:right w:val="single" w:sz="4" w:space="0" w:color="auto"/>
            </w:tcBorders>
            <w:shd w:val="clear" w:color="000000" w:fill="FFFFFF"/>
            <w:vAlign w:val="center"/>
            <w:hideMark/>
          </w:tcPr>
          <w:p w14:paraId="0BE5BA5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0:15 - 2:00</w:t>
            </w:r>
          </w:p>
        </w:tc>
        <w:tc>
          <w:tcPr>
            <w:tcW w:w="854" w:type="dxa"/>
            <w:tcBorders>
              <w:top w:val="single" w:sz="4" w:space="0" w:color="auto"/>
              <w:left w:val="nil"/>
              <w:bottom w:val="nil"/>
              <w:right w:val="single" w:sz="4" w:space="0" w:color="auto"/>
            </w:tcBorders>
            <w:shd w:val="clear" w:color="auto" w:fill="FF5E5E"/>
            <w:vAlign w:val="center"/>
            <w:hideMark/>
          </w:tcPr>
          <w:p w14:paraId="072934D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3CB98232"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DF9FB3B"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A28033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C0F32E9" w14:textId="0C25C0B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2:30 - 4:00</w:t>
            </w:r>
          </w:p>
        </w:tc>
        <w:tc>
          <w:tcPr>
            <w:tcW w:w="1317" w:type="dxa"/>
            <w:tcBorders>
              <w:top w:val="nil"/>
              <w:left w:val="nil"/>
              <w:bottom w:val="single" w:sz="4" w:space="0" w:color="auto"/>
              <w:right w:val="single" w:sz="4" w:space="0" w:color="auto"/>
            </w:tcBorders>
            <w:shd w:val="clear" w:color="000000" w:fill="00FF00"/>
            <w:vAlign w:val="center"/>
            <w:hideMark/>
          </w:tcPr>
          <w:p w14:paraId="4E20F2C1" w14:textId="2BCBD706"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610DB558" w14:textId="5A88E80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1:25 - 3:00</w:t>
            </w:r>
          </w:p>
        </w:tc>
        <w:tc>
          <w:tcPr>
            <w:tcW w:w="1317" w:type="dxa"/>
            <w:tcBorders>
              <w:top w:val="nil"/>
              <w:left w:val="nil"/>
              <w:bottom w:val="single" w:sz="4" w:space="0" w:color="auto"/>
              <w:right w:val="single" w:sz="4" w:space="0" w:color="auto"/>
            </w:tcBorders>
            <w:shd w:val="clear" w:color="000000" w:fill="FFC000"/>
            <w:vAlign w:val="center"/>
            <w:hideMark/>
          </w:tcPr>
          <w:p w14:paraId="65F2EC00" w14:textId="69057F9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0:40 - 1:25</w:t>
            </w:r>
          </w:p>
        </w:tc>
        <w:tc>
          <w:tcPr>
            <w:tcW w:w="1317" w:type="dxa"/>
            <w:tcBorders>
              <w:top w:val="nil"/>
              <w:left w:val="nil"/>
              <w:bottom w:val="single" w:sz="4" w:space="0" w:color="auto"/>
              <w:right w:val="single" w:sz="4" w:space="0" w:color="auto"/>
            </w:tcBorders>
            <w:shd w:val="clear" w:color="000000" w:fill="FFFFFF"/>
            <w:vAlign w:val="center"/>
            <w:hideMark/>
          </w:tcPr>
          <w:p w14:paraId="33549F9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1:40 - 2:00</w:t>
            </w:r>
          </w:p>
        </w:tc>
        <w:tc>
          <w:tcPr>
            <w:tcW w:w="1317" w:type="dxa"/>
            <w:tcBorders>
              <w:top w:val="nil"/>
              <w:left w:val="nil"/>
              <w:bottom w:val="single" w:sz="4" w:space="0" w:color="auto"/>
              <w:right w:val="single" w:sz="4" w:space="0" w:color="auto"/>
            </w:tcBorders>
            <w:shd w:val="clear" w:color="000000" w:fill="FFFFFF"/>
            <w:vAlign w:val="center"/>
            <w:hideMark/>
          </w:tcPr>
          <w:p w14:paraId="507AD9F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0:40 - 1:10</w:t>
            </w:r>
          </w:p>
        </w:tc>
        <w:tc>
          <w:tcPr>
            <w:tcW w:w="1317" w:type="dxa"/>
            <w:tcBorders>
              <w:top w:val="nil"/>
              <w:left w:val="nil"/>
              <w:bottom w:val="single" w:sz="4" w:space="0" w:color="auto"/>
              <w:right w:val="single" w:sz="4" w:space="0" w:color="auto"/>
            </w:tcBorders>
            <w:shd w:val="clear" w:color="000000" w:fill="FFFFFF"/>
            <w:vAlign w:val="center"/>
            <w:hideMark/>
          </w:tcPr>
          <w:p w14:paraId="1408B37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0:09 - 1:40</w:t>
            </w:r>
          </w:p>
        </w:tc>
        <w:tc>
          <w:tcPr>
            <w:tcW w:w="854" w:type="dxa"/>
            <w:tcBorders>
              <w:top w:val="nil"/>
              <w:left w:val="nil"/>
              <w:bottom w:val="nil"/>
              <w:right w:val="single" w:sz="4" w:space="0" w:color="auto"/>
            </w:tcBorders>
            <w:shd w:val="clear" w:color="auto" w:fill="FF5E5E"/>
            <w:vAlign w:val="center"/>
            <w:hideMark/>
          </w:tcPr>
          <w:p w14:paraId="2CD9DB2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5D045600"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3C48AE3"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610EE5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2293A10C" w14:textId="2F7D470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0:50 - 1:25</w:t>
            </w:r>
          </w:p>
        </w:tc>
        <w:tc>
          <w:tcPr>
            <w:tcW w:w="1317" w:type="dxa"/>
            <w:tcBorders>
              <w:top w:val="nil"/>
              <w:left w:val="nil"/>
              <w:bottom w:val="single" w:sz="4" w:space="0" w:color="auto"/>
              <w:right w:val="single" w:sz="4" w:space="0" w:color="auto"/>
            </w:tcBorders>
            <w:shd w:val="clear" w:color="000000" w:fill="00FF00"/>
            <w:vAlign w:val="center"/>
            <w:hideMark/>
          </w:tcPr>
          <w:p w14:paraId="14961A5C" w14:textId="1BB8058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1:10 - 1:35</w:t>
            </w:r>
          </w:p>
        </w:tc>
        <w:tc>
          <w:tcPr>
            <w:tcW w:w="1317" w:type="dxa"/>
            <w:tcBorders>
              <w:top w:val="nil"/>
              <w:left w:val="nil"/>
              <w:bottom w:val="single" w:sz="4" w:space="0" w:color="auto"/>
              <w:right w:val="single" w:sz="4" w:space="0" w:color="auto"/>
            </w:tcBorders>
            <w:shd w:val="clear" w:color="000000" w:fill="FFFF00"/>
            <w:vAlign w:val="center"/>
            <w:hideMark/>
          </w:tcPr>
          <w:p w14:paraId="5D7DFC75" w14:textId="2F5993E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0:25 - 1:10</w:t>
            </w:r>
          </w:p>
        </w:tc>
        <w:tc>
          <w:tcPr>
            <w:tcW w:w="1317" w:type="dxa"/>
            <w:tcBorders>
              <w:top w:val="nil"/>
              <w:left w:val="nil"/>
              <w:bottom w:val="single" w:sz="4" w:space="0" w:color="auto"/>
              <w:right w:val="single" w:sz="4" w:space="0" w:color="auto"/>
            </w:tcBorders>
            <w:shd w:val="clear" w:color="000000" w:fill="FFC000"/>
            <w:vAlign w:val="center"/>
            <w:hideMark/>
          </w:tcPr>
          <w:p w14:paraId="454B07D2" w14:textId="5859748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0:10 - 0:25</w:t>
            </w:r>
          </w:p>
        </w:tc>
        <w:tc>
          <w:tcPr>
            <w:tcW w:w="1317" w:type="dxa"/>
            <w:tcBorders>
              <w:top w:val="nil"/>
              <w:left w:val="nil"/>
              <w:bottom w:val="single" w:sz="4" w:space="0" w:color="auto"/>
              <w:right w:val="single" w:sz="4" w:space="0" w:color="auto"/>
            </w:tcBorders>
            <w:shd w:val="clear" w:color="000000" w:fill="FFFFFF"/>
            <w:vAlign w:val="center"/>
            <w:hideMark/>
          </w:tcPr>
          <w:p w14:paraId="6A77CBA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0:20 - 0:45</w:t>
            </w:r>
          </w:p>
        </w:tc>
        <w:tc>
          <w:tcPr>
            <w:tcW w:w="1317" w:type="dxa"/>
            <w:tcBorders>
              <w:top w:val="nil"/>
              <w:left w:val="nil"/>
              <w:bottom w:val="single" w:sz="4" w:space="0" w:color="auto"/>
              <w:right w:val="single" w:sz="4" w:space="0" w:color="auto"/>
            </w:tcBorders>
            <w:shd w:val="clear" w:color="000000" w:fill="FFFFFF"/>
            <w:vAlign w:val="center"/>
            <w:hideMark/>
          </w:tcPr>
          <w:p w14:paraId="10CD4AC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0:09 - 0:20</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2EBB284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A434A" w:rsidRPr="008F6E71" w14:paraId="001469E4"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A6418AB" w14:textId="4EFE9B24"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3D13035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D748C7B" w14:textId="7872247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0:55 - 2:30</w:t>
            </w:r>
          </w:p>
        </w:tc>
        <w:tc>
          <w:tcPr>
            <w:tcW w:w="1317" w:type="dxa"/>
            <w:tcBorders>
              <w:top w:val="nil"/>
              <w:left w:val="nil"/>
              <w:bottom w:val="single" w:sz="4" w:space="0" w:color="auto"/>
              <w:right w:val="single" w:sz="4" w:space="0" w:color="auto"/>
            </w:tcBorders>
            <w:shd w:val="clear" w:color="000000" w:fill="00FF00"/>
            <w:vAlign w:val="center"/>
            <w:hideMark/>
          </w:tcPr>
          <w:p w14:paraId="1B3E1D08" w14:textId="678C997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2:25 - 2:50</w:t>
            </w:r>
          </w:p>
        </w:tc>
        <w:tc>
          <w:tcPr>
            <w:tcW w:w="1317" w:type="dxa"/>
            <w:tcBorders>
              <w:top w:val="nil"/>
              <w:left w:val="nil"/>
              <w:bottom w:val="single" w:sz="4" w:space="0" w:color="auto"/>
              <w:right w:val="single" w:sz="4" w:space="0" w:color="auto"/>
            </w:tcBorders>
            <w:shd w:val="clear" w:color="000000" w:fill="FFFF00"/>
            <w:vAlign w:val="center"/>
            <w:hideMark/>
          </w:tcPr>
          <w:p w14:paraId="38EC8749" w14:textId="3A3C4EC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1:25 - 2:25</w:t>
            </w:r>
          </w:p>
        </w:tc>
        <w:tc>
          <w:tcPr>
            <w:tcW w:w="1317" w:type="dxa"/>
            <w:tcBorders>
              <w:top w:val="nil"/>
              <w:left w:val="nil"/>
              <w:bottom w:val="single" w:sz="4" w:space="0" w:color="auto"/>
              <w:right w:val="single" w:sz="4" w:space="0" w:color="auto"/>
            </w:tcBorders>
            <w:shd w:val="clear" w:color="000000" w:fill="FFC000"/>
            <w:vAlign w:val="center"/>
            <w:hideMark/>
          </w:tcPr>
          <w:p w14:paraId="650ECB04" w14:textId="655F560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0:50 - 1:25</w:t>
            </w:r>
          </w:p>
        </w:tc>
        <w:tc>
          <w:tcPr>
            <w:tcW w:w="1317" w:type="dxa"/>
            <w:tcBorders>
              <w:top w:val="nil"/>
              <w:left w:val="nil"/>
              <w:bottom w:val="single" w:sz="4" w:space="0" w:color="auto"/>
              <w:right w:val="single" w:sz="4" w:space="0" w:color="auto"/>
            </w:tcBorders>
            <w:shd w:val="clear" w:color="000000" w:fill="FFFFFF"/>
            <w:vAlign w:val="center"/>
            <w:hideMark/>
          </w:tcPr>
          <w:p w14:paraId="038F4DF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0:35 - 1:35</w:t>
            </w:r>
          </w:p>
        </w:tc>
        <w:tc>
          <w:tcPr>
            <w:tcW w:w="1317" w:type="dxa"/>
            <w:tcBorders>
              <w:top w:val="nil"/>
              <w:left w:val="nil"/>
              <w:bottom w:val="single" w:sz="4" w:space="0" w:color="auto"/>
              <w:right w:val="single" w:sz="4" w:space="0" w:color="auto"/>
            </w:tcBorders>
            <w:shd w:val="clear" w:color="000000" w:fill="FFFFFF"/>
            <w:vAlign w:val="center"/>
            <w:hideMark/>
          </w:tcPr>
          <w:p w14:paraId="2BADE93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0:35 - 0:45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9D80A6A" w14:textId="77777777" w:rsidR="003A434A" w:rsidRPr="008F6E71" w:rsidRDefault="003A434A" w:rsidP="003A434A">
            <w:pPr>
              <w:jc w:val="left"/>
              <w:rPr>
                <w:rFonts w:eastAsia="Times New Roman" w:cs="Arial"/>
                <w:color w:val="000000"/>
                <w:sz w:val="18"/>
                <w:szCs w:val="18"/>
                <w:lang w:val="en-US"/>
              </w:rPr>
            </w:pPr>
          </w:p>
        </w:tc>
      </w:tr>
      <w:tr w:rsidR="003A434A" w:rsidRPr="008F6E71" w14:paraId="506FD329"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A2EFA17"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73D08E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B8BE834" w14:textId="114E887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0:40 - 1:30</w:t>
            </w:r>
          </w:p>
        </w:tc>
        <w:tc>
          <w:tcPr>
            <w:tcW w:w="1317" w:type="dxa"/>
            <w:tcBorders>
              <w:top w:val="nil"/>
              <w:left w:val="nil"/>
              <w:bottom w:val="single" w:sz="4" w:space="0" w:color="auto"/>
              <w:right w:val="single" w:sz="4" w:space="0" w:color="auto"/>
            </w:tcBorders>
            <w:shd w:val="clear" w:color="000000" w:fill="00FF00"/>
            <w:vAlign w:val="center"/>
            <w:hideMark/>
          </w:tcPr>
          <w:p w14:paraId="3157DBA6" w14:textId="08D8E66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2:20 - 3:00</w:t>
            </w:r>
          </w:p>
        </w:tc>
        <w:tc>
          <w:tcPr>
            <w:tcW w:w="1317" w:type="dxa"/>
            <w:tcBorders>
              <w:top w:val="nil"/>
              <w:left w:val="nil"/>
              <w:bottom w:val="single" w:sz="4" w:space="0" w:color="auto"/>
              <w:right w:val="single" w:sz="4" w:space="0" w:color="auto"/>
            </w:tcBorders>
            <w:shd w:val="clear" w:color="000000" w:fill="FFFF00"/>
            <w:vAlign w:val="center"/>
            <w:hideMark/>
          </w:tcPr>
          <w:p w14:paraId="12923118" w14:textId="4CE4D18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1:05 - 2:20</w:t>
            </w:r>
          </w:p>
        </w:tc>
        <w:tc>
          <w:tcPr>
            <w:tcW w:w="1317" w:type="dxa"/>
            <w:tcBorders>
              <w:top w:val="nil"/>
              <w:left w:val="nil"/>
              <w:bottom w:val="single" w:sz="4" w:space="0" w:color="auto"/>
              <w:right w:val="single" w:sz="4" w:space="0" w:color="auto"/>
            </w:tcBorders>
            <w:shd w:val="clear" w:color="000000" w:fill="FFC000"/>
            <w:vAlign w:val="center"/>
            <w:hideMark/>
          </w:tcPr>
          <w:p w14:paraId="0D722BA1" w14:textId="07B3580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FFFF"/>
            <w:vAlign w:val="center"/>
            <w:hideMark/>
          </w:tcPr>
          <w:p w14:paraId="7000850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0:25 - 1:05</w:t>
            </w:r>
          </w:p>
        </w:tc>
        <w:tc>
          <w:tcPr>
            <w:tcW w:w="1317" w:type="dxa"/>
            <w:tcBorders>
              <w:top w:val="nil"/>
              <w:left w:val="nil"/>
              <w:bottom w:val="single" w:sz="4" w:space="0" w:color="auto"/>
              <w:right w:val="single" w:sz="4" w:space="0" w:color="auto"/>
            </w:tcBorders>
            <w:shd w:val="clear" w:color="000000" w:fill="FFFFFF"/>
            <w:vAlign w:val="center"/>
            <w:hideMark/>
          </w:tcPr>
          <w:p w14:paraId="5EFC003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0:35 - 0:45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4A1DB89" w14:textId="77777777" w:rsidR="003A434A" w:rsidRPr="008F6E71" w:rsidRDefault="003A434A" w:rsidP="003A434A">
            <w:pPr>
              <w:jc w:val="left"/>
              <w:rPr>
                <w:rFonts w:eastAsia="Times New Roman" w:cs="Arial"/>
                <w:color w:val="000000"/>
                <w:sz w:val="18"/>
                <w:szCs w:val="18"/>
                <w:lang w:val="en-US"/>
              </w:rPr>
            </w:pPr>
          </w:p>
        </w:tc>
      </w:tr>
      <w:tr w:rsidR="003A434A" w:rsidRPr="008F6E71" w14:paraId="5F89F138"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D04B52B" w14:textId="4A8074DA"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68A7145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CC3AEF5" w14:textId="0C10FFB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0:55 - 2:30</w:t>
            </w:r>
          </w:p>
        </w:tc>
        <w:tc>
          <w:tcPr>
            <w:tcW w:w="1317" w:type="dxa"/>
            <w:tcBorders>
              <w:top w:val="nil"/>
              <w:left w:val="nil"/>
              <w:bottom w:val="single" w:sz="4" w:space="0" w:color="auto"/>
              <w:right w:val="single" w:sz="4" w:space="0" w:color="auto"/>
            </w:tcBorders>
            <w:shd w:val="clear" w:color="000000" w:fill="00FF00"/>
            <w:vAlign w:val="center"/>
            <w:hideMark/>
          </w:tcPr>
          <w:p w14:paraId="2A1BE20B" w14:textId="0BB1C2A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2:00 - 2:20</w:t>
            </w:r>
          </w:p>
        </w:tc>
        <w:tc>
          <w:tcPr>
            <w:tcW w:w="1317" w:type="dxa"/>
            <w:tcBorders>
              <w:top w:val="nil"/>
              <w:left w:val="nil"/>
              <w:bottom w:val="single" w:sz="4" w:space="0" w:color="auto"/>
              <w:right w:val="single" w:sz="4" w:space="0" w:color="auto"/>
            </w:tcBorders>
            <w:shd w:val="clear" w:color="000000" w:fill="FFFF00"/>
            <w:vAlign w:val="center"/>
            <w:hideMark/>
          </w:tcPr>
          <w:p w14:paraId="0ABB8F59" w14:textId="226799F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1:10 - 2:00</w:t>
            </w:r>
          </w:p>
        </w:tc>
        <w:tc>
          <w:tcPr>
            <w:tcW w:w="1317" w:type="dxa"/>
            <w:tcBorders>
              <w:top w:val="nil"/>
              <w:left w:val="nil"/>
              <w:bottom w:val="single" w:sz="4" w:space="0" w:color="auto"/>
              <w:right w:val="single" w:sz="4" w:space="0" w:color="auto"/>
            </w:tcBorders>
            <w:shd w:val="clear" w:color="000000" w:fill="FFC000"/>
            <w:vAlign w:val="center"/>
            <w:hideMark/>
          </w:tcPr>
          <w:p w14:paraId="58770A85" w14:textId="79F24E2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0:40 - 1:10</w:t>
            </w:r>
          </w:p>
        </w:tc>
        <w:tc>
          <w:tcPr>
            <w:tcW w:w="1317" w:type="dxa"/>
            <w:tcBorders>
              <w:top w:val="nil"/>
              <w:left w:val="nil"/>
              <w:bottom w:val="single" w:sz="4" w:space="0" w:color="auto"/>
              <w:right w:val="single" w:sz="4" w:space="0" w:color="auto"/>
            </w:tcBorders>
            <w:shd w:val="clear" w:color="000000" w:fill="FFFFFF"/>
            <w:vAlign w:val="center"/>
            <w:hideMark/>
          </w:tcPr>
          <w:p w14:paraId="69DB6B34" w14:textId="2D089206"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0:35 - 1:35</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21AC9065" w14:textId="3CD6CA18"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0:35 - 0:45</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42C38BF" w14:textId="77777777" w:rsidR="003A434A" w:rsidRPr="008F6E71" w:rsidRDefault="003A434A" w:rsidP="003A434A">
            <w:pPr>
              <w:jc w:val="left"/>
              <w:rPr>
                <w:rFonts w:eastAsia="Times New Roman" w:cs="Arial"/>
                <w:color w:val="000000"/>
                <w:sz w:val="18"/>
                <w:szCs w:val="18"/>
                <w:lang w:val="en-US"/>
              </w:rPr>
            </w:pPr>
          </w:p>
        </w:tc>
      </w:tr>
      <w:tr w:rsidR="003A434A" w:rsidRPr="008F6E71" w14:paraId="38913833"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49F7D8AB"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440047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66F83C18" w14:textId="02C1721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0:40 - 1:30</w:t>
            </w:r>
          </w:p>
        </w:tc>
        <w:tc>
          <w:tcPr>
            <w:tcW w:w="1317" w:type="dxa"/>
            <w:tcBorders>
              <w:top w:val="nil"/>
              <w:left w:val="nil"/>
              <w:bottom w:val="single" w:sz="4" w:space="0" w:color="auto"/>
              <w:right w:val="single" w:sz="4" w:space="0" w:color="auto"/>
            </w:tcBorders>
            <w:shd w:val="clear" w:color="000000" w:fill="00FF00"/>
            <w:vAlign w:val="center"/>
            <w:hideMark/>
          </w:tcPr>
          <w:p w14:paraId="5C265004" w14:textId="4AB7B4D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2:00 - 2:30</w:t>
            </w:r>
          </w:p>
        </w:tc>
        <w:tc>
          <w:tcPr>
            <w:tcW w:w="1317" w:type="dxa"/>
            <w:tcBorders>
              <w:top w:val="nil"/>
              <w:left w:val="nil"/>
              <w:bottom w:val="single" w:sz="4" w:space="0" w:color="auto"/>
              <w:right w:val="single" w:sz="4" w:space="0" w:color="auto"/>
            </w:tcBorders>
            <w:shd w:val="clear" w:color="000000" w:fill="FFFF00"/>
            <w:vAlign w:val="center"/>
            <w:hideMark/>
          </w:tcPr>
          <w:p w14:paraId="44D8877D" w14:textId="3383B45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0:55 - 2:00</w:t>
            </w:r>
          </w:p>
        </w:tc>
        <w:tc>
          <w:tcPr>
            <w:tcW w:w="1317" w:type="dxa"/>
            <w:tcBorders>
              <w:top w:val="nil"/>
              <w:left w:val="nil"/>
              <w:bottom w:val="single" w:sz="4" w:space="0" w:color="auto"/>
              <w:right w:val="single" w:sz="4" w:space="0" w:color="auto"/>
            </w:tcBorders>
            <w:shd w:val="clear" w:color="000000" w:fill="FFC000"/>
            <w:vAlign w:val="center"/>
            <w:hideMark/>
          </w:tcPr>
          <w:p w14:paraId="41D29EAD" w14:textId="684161F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0:25 - 0:55</w:t>
            </w:r>
          </w:p>
        </w:tc>
        <w:tc>
          <w:tcPr>
            <w:tcW w:w="1317" w:type="dxa"/>
            <w:tcBorders>
              <w:top w:val="nil"/>
              <w:left w:val="nil"/>
              <w:bottom w:val="single" w:sz="4" w:space="0" w:color="auto"/>
              <w:right w:val="single" w:sz="4" w:space="0" w:color="auto"/>
            </w:tcBorders>
            <w:shd w:val="clear" w:color="000000" w:fill="FFFFFF"/>
            <w:vAlign w:val="center"/>
            <w:hideMark/>
          </w:tcPr>
          <w:p w14:paraId="481E2BA3" w14:textId="1713D35D"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0:25 - 1:05</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487CEF6B" w14:textId="6EA045B0"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0:35 - 0:45</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BF9C897" w14:textId="77777777" w:rsidR="003A434A" w:rsidRPr="008F6E71" w:rsidRDefault="003A434A" w:rsidP="003A434A">
            <w:pPr>
              <w:jc w:val="left"/>
              <w:rPr>
                <w:rFonts w:eastAsia="Times New Roman" w:cs="Arial"/>
                <w:color w:val="000000"/>
                <w:sz w:val="18"/>
                <w:szCs w:val="18"/>
                <w:lang w:val="en-US"/>
              </w:rPr>
            </w:pPr>
          </w:p>
        </w:tc>
      </w:tr>
      <w:tr w:rsidR="003A434A" w:rsidRPr="008F6E71" w14:paraId="02DFFDA2"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625D35F" w14:textId="1D028DE0"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642AAAF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3EEB70D" w14:textId="4E99042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00FF00"/>
            <w:vAlign w:val="center"/>
            <w:hideMark/>
          </w:tcPr>
          <w:p w14:paraId="07F15354" w14:textId="12E0721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1:35 - 2:15</w:t>
            </w:r>
          </w:p>
        </w:tc>
        <w:tc>
          <w:tcPr>
            <w:tcW w:w="1317" w:type="dxa"/>
            <w:tcBorders>
              <w:top w:val="nil"/>
              <w:left w:val="nil"/>
              <w:bottom w:val="single" w:sz="4" w:space="0" w:color="auto"/>
              <w:right w:val="single" w:sz="4" w:space="0" w:color="auto"/>
            </w:tcBorders>
            <w:shd w:val="clear" w:color="000000" w:fill="FFFF00"/>
            <w:vAlign w:val="center"/>
            <w:hideMark/>
          </w:tcPr>
          <w:p w14:paraId="50167CAE" w14:textId="546827D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0:35 - 1:35</w:t>
            </w:r>
          </w:p>
        </w:tc>
        <w:tc>
          <w:tcPr>
            <w:tcW w:w="1317" w:type="dxa"/>
            <w:tcBorders>
              <w:top w:val="nil"/>
              <w:left w:val="nil"/>
              <w:bottom w:val="single" w:sz="4" w:space="0" w:color="auto"/>
              <w:right w:val="single" w:sz="4" w:space="0" w:color="auto"/>
            </w:tcBorders>
            <w:shd w:val="clear" w:color="000000" w:fill="FFC000"/>
            <w:vAlign w:val="center"/>
            <w:hideMark/>
          </w:tcPr>
          <w:p w14:paraId="09B9FDC6" w14:textId="6D8E2E4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0:10 - 0:35</w:t>
            </w:r>
          </w:p>
        </w:tc>
        <w:tc>
          <w:tcPr>
            <w:tcW w:w="2634" w:type="dxa"/>
            <w:gridSpan w:val="2"/>
            <w:tcBorders>
              <w:top w:val="single" w:sz="4" w:space="0" w:color="auto"/>
              <w:left w:val="nil"/>
              <w:bottom w:val="nil"/>
              <w:right w:val="nil"/>
            </w:tcBorders>
            <w:shd w:val="clear" w:color="auto" w:fill="FF5E5E"/>
            <w:vAlign w:val="center"/>
            <w:hideMark/>
          </w:tcPr>
          <w:p w14:paraId="3F49513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ABEC030" w14:textId="77777777" w:rsidR="003A434A" w:rsidRPr="008F6E71" w:rsidRDefault="003A434A" w:rsidP="003A434A">
            <w:pPr>
              <w:jc w:val="left"/>
              <w:rPr>
                <w:rFonts w:eastAsia="Times New Roman" w:cs="Arial"/>
                <w:color w:val="000000"/>
                <w:sz w:val="18"/>
                <w:szCs w:val="18"/>
                <w:lang w:val="en-US"/>
              </w:rPr>
            </w:pPr>
          </w:p>
        </w:tc>
      </w:tr>
      <w:tr w:rsidR="003A434A" w:rsidRPr="008F6E71" w14:paraId="79FBDFF3"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611DDA1" w14:textId="36BA9405"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5670690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179B524" w14:textId="240BC88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00FF00"/>
            <w:vAlign w:val="center"/>
            <w:hideMark/>
          </w:tcPr>
          <w:p w14:paraId="2526F521" w14:textId="1BBBFD1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0:40 - 0:55</w:t>
            </w:r>
          </w:p>
        </w:tc>
        <w:tc>
          <w:tcPr>
            <w:tcW w:w="1317" w:type="dxa"/>
            <w:tcBorders>
              <w:top w:val="nil"/>
              <w:left w:val="nil"/>
              <w:bottom w:val="single" w:sz="4" w:space="0" w:color="auto"/>
              <w:right w:val="single" w:sz="4" w:space="0" w:color="auto"/>
            </w:tcBorders>
            <w:shd w:val="clear" w:color="000000" w:fill="FFFF00"/>
            <w:vAlign w:val="center"/>
            <w:hideMark/>
          </w:tcPr>
          <w:p w14:paraId="6296BEAA" w14:textId="46A67C9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0:15 - 0:40</w:t>
            </w:r>
          </w:p>
        </w:tc>
        <w:tc>
          <w:tcPr>
            <w:tcW w:w="1317" w:type="dxa"/>
            <w:tcBorders>
              <w:top w:val="nil"/>
              <w:left w:val="nil"/>
              <w:bottom w:val="single" w:sz="4" w:space="0" w:color="auto"/>
              <w:right w:val="single" w:sz="4" w:space="0" w:color="auto"/>
            </w:tcBorders>
            <w:shd w:val="clear" w:color="000000" w:fill="FFC000"/>
            <w:vAlign w:val="center"/>
            <w:hideMark/>
          </w:tcPr>
          <w:p w14:paraId="4C1D6B21" w14:textId="2A3D86B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0:04 - 0:15</w:t>
            </w:r>
          </w:p>
        </w:tc>
        <w:tc>
          <w:tcPr>
            <w:tcW w:w="1317" w:type="dxa"/>
            <w:tcBorders>
              <w:top w:val="nil"/>
              <w:left w:val="nil"/>
              <w:bottom w:val="nil"/>
              <w:right w:val="nil"/>
            </w:tcBorders>
            <w:shd w:val="clear" w:color="auto" w:fill="FF5E5E"/>
            <w:vAlign w:val="center"/>
            <w:hideMark/>
          </w:tcPr>
          <w:p w14:paraId="1FA3B5F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6689A56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499BD309" w14:textId="77777777" w:rsidR="003A434A" w:rsidRPr="008F6E71" w:rsidRDefault="003A434A" w:rsidP="003A434A">
            <w:pPr>
              <w:jc w:val="left"/>
              <w:rPr>
                <w:rFonts w:eastAsia="Times New Roman" w:cs="Arial"/>
                <w:color w:val="000000"/>
                <w:sz w:val="18"/>
                <w:szCs w:val="18"/>
                <w:lang w:val="en-US"/>
              </w:rPr>
            </w:pPr>
          </w:p>
        </w:tc>
      </w:tr>
      <w:tr w:rsidR="003A434A" w:rsidRPr="008F6E71" w14:paraId="340243AE"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4ECB6BC1" w14:textId="0765D5B0"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-25 to -30.5 °C</w:t>
            </w:r>
            <w:r w:rsidRPr="008F6E71">
              <w:rPr>
                <w:rFonts w:eastAsia="Times New Roman" w:cs="Arial"/>
                <w:color w:val="000000"/>
                <w:sz w:val="18"/>
                <w:szCs w:val="18"/>
                <w:lang w:val="en-US"/>
              </w:rPr>
              <w:br/>
              <w:t>(below -13 to -23 °F)</w:t>
            </w:r>
          </w:p>
        </w:tc>
        <w:tc>
          <w:tcPr>
            <w:tcW w:w="1538" w:type="dxa"/>
            <w:tcBorders>
              <w:top w:val="nil"/>
              <w:left w:val="nil"/>
              <w:bottom w:val="single" w:sz="4" w:space="0" w:color="auto"/>
              <w:right w:val="single" w:sz="4" w:space="0" w:color="auto"/>
            </w:tcBorders>
            <w:shd w:val="clear" w:color="auto" w:fill="auto"/>
            <w:vAlign w:val="center"/>
            <w:hideMark/>
          </w:tcPr>
          <w:p w14:paraId="6CF1BC5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0D2CDF7" w14:textId="588D2C7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00FF00"/>
            <w:vAlign w:val="center"/>
            <w:hideMark/>
          </w:tcPr>
          <w:p w14:paraId="0234427E" w14:textId="6A5DECCD" w:rsidR="003A434A" w:rsidRPr="008F6E71" w:rsidRDefault="003A434A" w:rsidP="001B120B">
            <w:pPr>
              <w:jc w:val="center"/>
              <w:rPr>
                <w:rFonts w:eastAsia="Times New Roman" w:cs="Arial"/>
                <w:color w:val="000000"/>
                <w:sz w:val="18"/>
                <w:szCs w:val="18"/>
                <w:lang w:val="en-US"/>
              </w:rPr>
            </w:pPr>
            <w:r w:rsidRPr="008F6E71">
              <w:rPr>
                <w:rFonts w:cs="Arial"/>
                <w:color w:val="000000"/>
                <w:sz w:val="18"/>
                <w:szCs w:val="18"/>
                <w:lang w:val="en-US"/>
              </w:rPr>
              <w:t>0:25 - 0:</w:t>
            </w:r>
            <w:r w:rsidR="001B120B" w:rsidRPr="008F6E71">
              <w:rPr>
                <w:rFonts w:cs="Arial"/>
                <w:color w:val="000000"/>
                <w:sz w:val="18"/>
                <w:szCs w:val="18"/>
                <w:lang w:val="en-US"/>
              </w:rPr>
              <w:t>30</w:t>
            </w:r>
          </w:p>
        </w:tc>
        <w:tc>
          <w:tcPr>
            <w:tcW w:w="1317" w:type="dxa"/>
            <w:tcBorders>
              <w:top w:val="nil"/>
              <w:left w:val="nil"/>
              <w:bottom w:val="single" w:sz="4" w:space="0" w:color="auto"/>
              <w:right w:val="single" w:sz="4" w:space="0" w:color="auto"/>
            </w:tcBorders>
            <w:shd w:val="clear" w:color="000000" w:fill="FFFF00"/>
            <w:vAlign w:val="center"/>
            <w:hideMark/>
          </w:tcPr>
          <w:p w14:paraId="29E7935F" w14:textId="305252BC" w:rsidR="003A434A" w:rsidRPr="008F6E71" w:rsidRDefault="003A434A" w:rsidP="001B120B">
            <w:pPr>
              <w:jc w:val="center"/>
              <w:rPr>
                <w:rFonts w:eastAsia="Times New Roman" w:cs="Arial"/>
                <w:color w:val="000000"/>
                <w:sz w:val="18"/>
                <w:szCs w:val="18"/>
                <w:lang w:val="en-US"/>
              </w:rPr>
            </w:pPr>
            <w:r w:rsidRPr="008F6E71">
              <w:rPr>
                <w:rFonts w:cs="Arial"/>
                <w:color w:val="000000"/>
                <w:sz w:val="18"/>
                <w:szCs w:val="18"/>
                <w:lang w:val="en-US"/>
              </w:rPr>
              <w:t>0:</w:t>
            </w:r>
            <w:r w:rsidR="001B120B" w:rsidRPr="008F6E71">
              <w:rPr>
                <w:rFonts w:cs="Arial"/>
                <w:color w:val="000000"/>
                <w:sz w:val="18"/>
                <w:szCs w:val="18"/>
                <w:lang w:val="en-US"/>
              </w:rPr>
              <w:t xml:space="preserve">07 </w:t>
            </w:r>
            <w:r w:rsidRPr="008F6E71">
              <w:rPr>
                <w:rFonts w:cs="Arial"/>
                <w:color w:val="000000"/>
                <w:sz w:val="18"/>
                <w:szCs w:val="18"/>
                <w:lang w:val="en-US"/>
              </w:rPr>
              <w:t>- 0:25</w:t>
            </w:r>
          </w:p>
        </w:tc>
        <w:tc>
          <w:tcPr>
            <w:tcW w:w="1317" w:type="dxa"/>
            <w:tcBorders>
              <w:top w:val="nil"/>
              <w:left w:val="nil"/>
              <w:bottom w:val="single" w:sz="4" w:space="0" w:color="auto"/>
              <w:right w:val="single" w:sz="4" w:space="0" w:color="auto"/>
            </w:tcBorders>
            <w:shd w:val="clear" w:color="000000" w:fill="FFC000"/>
            <w:vAlign w:val="center"/>
            <w:hideMark/>
          </w:tcPr>
          <w:p w14:paraId="340D74D0" w14:textId="613CBD1A" w:rsidR="003A434A" w:rsidRPr="008F6E71" w:rsidRDefault="003A434A" w:rsidP="001B120B">
            <w:pPr>
              <w:jc w:val="center"/>
              <w:rPr>
                <w:rFonts w:eastAsia="Times New Roman" w:cs="Arial"/>
                <w:color w:val="000000"/>
                <w:sz w:val="18"/>
                <w:szCs w:val="18"/>
                <w:lang w:val="en-US"/>
              </w:rPr>
            </w:pPr>
            <w:r w:rsidRPr="008F6E71">
              <w:rPr>
                <w:rFonts w:cs="Arial"/>
                <w:color w:val="000000"/>
                <w:sz w:val="18"/>
                <w:szCs w:val="18"/>
                <w:lang w:val="en-US"/>
              </w:rPr>
              <w:t>0:02 - 0:</w:t>
            </w:r>
            <w:r w:rsidR="001B120B" w:rsidRPr="008F6E71">
              <w:rPr>
                <w:rFonts w:cs="Arial"/>
                <w:color w:val="000000"/>
                <w:sz w:val="18"/>
                <w:szCs w:val="18"/>
                <w:lang w:val="en-US"/>
              </w:rPr>
              <w:t>07</w:t>
            </w:r>
          </w:p>
        </w:tc>
        <w:tc>
          <w:tcPr>
            <w:tcW w:w="2634" w:type="dxa"/>
            <w:gridSpan w:val="2"/>
            <w:tcBorders>
              <w:top w:val="nil"/>
              <w:left w:val="nil"/>
              <w:bottom w:val="single" w:sz="4" w:space="0" w:color="auto"/>
              <w:right w:val="nil"/>
            </w:tcBorders>
            <w:shd w:val="clear" w:color="auto" w:fill="FF5E5E"/>
            <w:vAlign w:val="center"/>
            <w:hideMark/>
          </w:tcPr>
          <w:p w14:paraId="03471D1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A34BB4C" w14:textId="77777777" w:rsidR="003A434A" w:rsidRPr="008F6E71" w:rsidRDefault="003A434A" w:rsidP="003A434A">
            <w:pPr>
              <w:jc w:val="left"/>
              <w:rPr>
                <w:rFonts w:eastAsia="Times New Roman" w:cs="Arial"/>
                <w:color w:val="000000"/>
                <w:sz w:val="18"/>
                <w:szCs w:val="18"/>
                <w:lang w:val="en-US"/>
              </w:rPr>
            </w:pPr>
          </w:p>
        </w:tc>
      </w:tr>
    </w:tbl>
    <w:p w14:paraId="0A2EA95E" w14:textId="21794B1E" w:rsidR="001445E6" w:rsidRPr="008F6E71" w:rsidRDefault="001445E6" w:rsidP="00114231">
      <w:pPr>
        <w:pStyle w:val="Heading4"/>
      </w:pPr>
      <w:r w:rsidRPr="008F6E71">
        <w:t>NOTES</w:t>
      </w:r>
    </w:p>
    <w:p w14:paraId="23FB7265" w14:textId="2C8C3BCD" w:rsidR="0035651D" w:rsidRPr="008F6E71" w:rsidRDefault="0035651D" w:rsidP="00086CF4">
      <w:pPr>
        <w:pStyle w:val="ListNotes"/>
        <w:numPr>
          <w:ilvl w:val="0"/>
          <w:numId w:val="36"/>
        </w:numPr>
        <w:rPr>
          <w:lang w:val="en-US"/>
        </w:rPr>
      </w:pPr>
      <w:r w:rsidRPr="008F6E71">
        <w:rPr>
          <w:lang w:val="en-US"/>
        </w:rPr>
        <w:t>Ensure that the lowest operational use temperature (LOUT) is respected. Consider use of Type I fluid when Type IV fluid cannot be used.</w:t>
      </w:r>
    </w:p>
    <w:p w14:paraId="69A1A09F" w14:textId="77777777" w:rsidR="007445F4" w:rsidRPr="008F6E71" w:rsidRDefault="007445F4" w:rsidP="00086CF4">
      <w:pPr>
        <w:pStyle w:val="ListNotes"/>
        <w:numPr>
          <w:ilvl w:val="0"/>
          <w:numId w:val="36"/>
        </w:numPr>
        <w:rPr>
          <w:lang w:val="en-US"/>
        </w:rPr>
      </w:pPr>
      <w:r w:rsidRPr="008F6E71">
        <w:rPr>
          <w:lang w:val="en-US"/>
        </w:rPr>
        <w:t xml:space="preserve">Freezing mist is best confirmed by observation. It is never reported by METAR however it can occur when mist is present at 0 °C (32 °F) and below. </w:t>
      </w:r>
    </w:p>
    <w:p w14:paraId="644F93A6" w14:textId="77777777" w:rsidR="000313D5" w:rsidRPr="007A5FC6" w:rsidRDefault="000313D5" w:rsidP="000313D5">
      <w:pPr>
        <w:pStyle w:val="ListNotes"/>
        <w:numPr>
          <w:ilvl w:val="0"/>
          <w:numId w:val="36"/>
        </w:numPr>
        <w:jc w:val="both"/>
      </w:pPr>
      <w:r>
        <w:t>Use freezing fog holdover times in conditions of ice crystals mixed with freezing fog or mist.</w:t>
      </w:r>
    </w:p>
    <w:p w14:paraId="0060475D" w14:textId="20094316" w:rsidR="0035651D" w:rsidRPr="008F6E71" w:rsidRDefault="0035651D"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90786B" w:rsidRPr="008F6E71">
        <w:t xml:space="preserve">Table </w:t>
      </w:r>
      <w:r w:rsidR="0090786B">
        <w:rPr>
          <w:noProof/>
        </w:rPr>
        <w:t>53</w:t>
      </w:r>
      <w:r w:rsidR="0001012F">
        <w:rPr>
          <w:lang w:val="en-US"/>
        </w:rPr>
        <w:fldChar w:fldCharType="end"/>
      </w:r>
      <w:r w:rsidRPr="008F6E71">
        <w:rPr>
          <w:lang w:val="en-US"/>
        </w:rPr>
        <w:t>) is required.</w:t>
      </w:r>
    </w:p>
    <w:p w14:paraId="089E76E2" w14:textId="7F527311" w:rsidR="0035651D" w:rsidRPr="008F6E71" w:rsidRDefault="0035651D"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082DA933" w14:textId="77777777" w:rsidR="00480E58" w:rsidRPr="00944A6E" w:rsidRDefault="00480E58" w:rsidP="00480E58">
      <w:pPr>
        <w:pStyle w:val="ListNotes"/>
      </w:pPr>
      <w:r>
        <w:t>Use snow holdover times in conditions of very light, light, or moderate snow mixed with ice crystals.</w:t>
      </w:r>
    </w:p>
    <w:p w14:paraId="42436324" w14:textId="79B4063B" w:rsidR="0035651D" w:rsidRPr="008F6E71" w:rsidRDefault="00666E0D" w:rsidP="00DF5AA0">
      <w:pPr>
        <w:pStyle w:val="ListNotes"/>
        <w:rPr>
          <w:lang w:val="en-US"/>
        </w:rPr>
      </w:pPr>
      <w:r w:rsidRPr="008F6E71">
        <w:rPr>
          <w:lang w:val="en-US"/>
        </w:rPr>
        <w:t xml:space="preserve">Includes light, moderate and heavy freezing drizzle. </w:t>
      </w:r>
      <w:r w:rsidR="0035651D" w:rsidRPr="008F6E71">
        <w:rPr>
          <w:lang w:val="en-US"/>
        </w:rPr>
        <w:t>Use light freezing rain holdover times if positive identification of freezing drizzle is not possible.</w:t>
      </w:r>
    </w:p>
    <w:p w14:paraId="2E3F3649" w14:textId="5CE562BB" w:rsidR="0035651D" w:rsidRPr="008F6E71" w:rsidRDefault="0035651D"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4A124D62" w14:textId="27B2158B" w:rsidR="0035651D" w:rsidRPr="008F6E71" w:rsidRDefault="0035651D" w:rsidP="00DF5AA0">
      <w:pPr>
        <w:pStyle w:val="ListNotes"/>
        <w:rPr>
          <w:lang w:val="en-US"/>
        </w:rPr>
      </w:pPr>
      <w:r w:rsidRPr="008F6E71">
        <w:rPr>
          <w:lang w:val="en-US"/>
        </w:rPr>
        <w:t>Heavy snow, ice pellets, moderate and heavy freezing rain, small hail and hail (</w:t>
      </w:r>
      <w:r w:rsidR="00ED10E8" w:rsidRPr="008F6E71">
        <w:rPr>
          <w:lang w:val="en-US"/>
        </w:rPr>
        <w:fldChar w:fldCharType="begin"/>
      </w:r>
      <w:r w:rsidR="00ED10E8" w:rsidRPr="008F6E71">
        <w:rPr>
          <w:lang w:val="en-US"/>
        </w:rPr>
        <w:instrText xml:space="preserve"> REF _Ref75336392 \h </w:instrText>
      </w:r>
      <w:r w:rsidR="00ED10E8" w:rsidRPr="008F6E71">
        <w:rPr>
          <w:lang w:val="en-US"/>
        </w:rPr>
      </w:r>
      <w:r w:rsidR="00ED10E8" w:rsidRPr="008F6E71">
        <w:rPr>
          <w:lang w:val="en-US"/>
        </w:rPr>
        <w:fldChar w:fldCharType="separate"/>
      </w:r>
      <w:r w:rsidR="0090786B" w:rsidRPr="008F6E71">
        <w:t xml:space="preserve">Table </w:t>
      </w:r>
      <w:r w:rsidR="0090786B">
        <w:rPr>
          <w:noProof/>
        </w:rPr>
        <w:t>52</w:t>
      </w:r>
      <w:r w:rsidR="00ED10E8" w:rsidRPr="008F6E71">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3B2F91A7" w14:textId="549CDA76" w:rsidR="0035651D" w:rsidRPr="008F6E71" w:rsidRDefault="0035651D"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5A945C66" w14:textId="03936187" w:rsidR="0035651D" w:rsidRPr="008F6E71" w:rsidRDefault="0035651D" w:rsidP="00114231">
      <w:pPr>
        <w:pStyle w:val="Heading4"/>
      </w:pPr>
      <w:r w:rsidRPr="008F6E71">
        <w:t>CAUTIONS</w:t>
      </w:r>
    </w:p>
    <w:p w14:paraId="4F544CFE" w14:textId="40C05E7D"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90786B">
        <w:rPr>
          <w:noProof/>
        </w:rPr>
        <w:t>32</w:t>
      </w:r>
      <w:r>
        <w:fldChar w:fldCharType="end"/>
      </w:r>
      <w:r w:rsidRPr="001A5F58">
        <w:t>.</w:t>
      </w:r>
    </w:p>
    <w:p w14:paraId="2417395A" w14:textId="0315D13C" w:rsidR="00A66A5B" w:rsidRPr="008F6E71" w:rsidRDefault="00A66A5B" w:rsidP="002375A4">
      <w:pPr>
        <w:pStyle w:val="ListCautions"/>
      </w:pPr>
      <w:bookmarkStart w:id="181" w:name="_TABLE_4I._TYPE_1"/>
      <w:bookmarkEnd w:id="181"/>
      <w:r w:rsidRPr="008F6E71">
        <w:br w:type="page"/>
      </w:r>
    </w:p>
    <w:p w14:paraId="04112DD7" w14:textId="2DE7451B" w:rsidR="00011AE7" w:rsidRPr="008F6E71" w:rsidRDefault="00011AE7" w:rsidP="00F26337">
      <w:pPr>
        <w:pStyle w:val="Heading3"/>
      </w:pPr>
      <w:bookmarkStart w:id="182" w:name="_Toc43986179"/>
      <w:bookmarkStart w:id="183" w:name="_Toc109205907"/>
      <w:bookmarkStart w:id="184" w:name="_Toc436349444"/>
      <w:bookmarkStart w:id="185" w:name="_Toc508704831"/>
      <w:bookmarkEnd w:id="177"/>
      <w:r w:rsidRPr="008F6E71">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90786B">
        <w:rPr>
          <w:noProof/>
        </w:rPr>
        <w:t>38</w:t>
      </w:r>
      <w:r w:rsidRPr="008F6E71">
        <w:rPr>
          <w:noProof/>
        </w:rPr>
        <w:fldChar w:fldCharType="end"/>
      </w:r>
      <w:r w:rsidRPr="008F6E71">
        <w:t>: Type IV Holdover Times for Cryotech Polar Guard® Xtend</w:t>
      </w:r>
      <w:bookmarkEnd w:id="182"/>
      <w:bookmarkEnd w:id="183"/>
    </w:p>
    <w:tbl>
      <w:tblPr>
        <w:tblW w:w="13536" w:type="dxa"/>
        <w:tblLayout w:type="fixed"/>
        <w:tblCellMar>
          <w:left w:w="0" w:type="dxa"/>
          <w:right w:w="0" w:type="dxa"/>
        </w:tblCellMar>
        <w:tblLook w:val="04A0" w:firstRow="1" w:lastRow="0" w:firstColumn="1" w:lastColumn="0" w:noHBand="0" w:noVBand="1"/>
        <w:tblCaption w:val="Type IV Holdover Times for Cryotech Polar Guard® XTEND"/>
        <w:tblDescription w:val="Table showing Type IV Holdover Times for Cryotech Polar Guard® XTEND"/>
      </w:tblPr>
      <w:tblGrid>
        <w:gridCol w:w="1926"/>
        <w:gridCol w:w="1538"/>
        <w:gridCol w:w="1316"/>
        <w:gridCol w:w="1317"/>
        <w:gridCol w:w="1317"/>
        <w:gridCol w:w="1317"/>
        <w:gridCol w:w="1317"/>
        <w:gridCol w:w="1317"/>
        <w:gridCol w:w="1317"/>
        <w:gridCol w:w="854"/>
      </w:tblGrid>
      <w:tr w:rsidR="00012865" w:rsidRPr="008F6E71" w14:paraId="252A5503" w14:textId="77777777" w:rsidTr="00855532">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22184555" w14:textId="0E003C45"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18289883" w14:textId="4BAB4D5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686F89C4" w14:textId="2E98C5EC"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A051C8A" w14:textId="310C8833"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124A908" w14:textId="3745F86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6757C04" w14:textId="12578CDE"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4234C57" w14:textId="43C3E761"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93489DC" w14:textId="018E9A1D"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9981C" w14:textId="4D90600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326D462F" w14:textId="36C207E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2347A3" w:rsidRPr="008F6E71" w14:paraId="794DF7DD" w14:textId="77777777" w:rsidTr="00855532">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40C290F"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418FFD8A"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BFE6FD9" w14:textId="7F1C610F"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2:30 - 4:00</w:t>
            </w:r>
          </w:p>
        </w:tc>
        <w:tc>
          <w:tcPr>
            <w:tcW w:w="1317" w:type="dxa"/>
            <w:tcBorders>
              <w:top w:val="nil"/>
              <w:left w:val="nil"/>
              <w:bottom w:val="single" w:sz="4" w:space="0" w:color="auto"/>
              <w:right w:val="single" w:sz="4" w:space="0" w:color="auto"/>
            </w:tcBorders>
            <w:shd w:val="clear" w:color="000000" w:fill="00FF00"/>
            <w:vAlign w:val="center"/>
            <w:hideMark/>
          </w:tcPr>
          <w:p w14:paraId="7B15B411" w14:textId="51BB522D"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0AA9E105" w14:textId="1A4C74C6"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2:00 - 3:00</w:t>
            </w:r>
          </w:p>
        </w:tc>
        <w:tc>
          <w:tcPr>
            <w:tcW w:w="1317" w:type="dxa"/>
            <w:tcBorders>
              <w:top w:val="nil"/>
              <w:left w:val="nil"/>
              <w:bottom w:val="single" w:sz="4" w:space="0" w:color="auto"/>
              <w:right w:val="single" w:sz="4" w:space="0" w:color="auto"/>
            </w:tcBorders>
            <w:shd w:val="clear" w:color="000000" w:fill="FFC000"/>
            <w:vAlign w:val="center"/>
            <w:hideMark/>
          </w:tcPr>
          <w:p w14:paraId="322A4593" w14:textId="02287D0A"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1:05 - 2:00</w:t>
            </w:r>
          </w:p>
        </w:tc>
        <w:tc>
          <w:tcPr>
            <w:tcW w:w="1317" w:type="dxa"/>
            <w:tcBorders>
              <w:top w:val="nil"/>
              <w:left w:val="nil"/>
              <w:bottom w:val="single" w:sz="4" w:space="0" w:color="auto"/>
              <w:right w:val="single" w:sz="4" w:space="0" w:color="auto"/>
            </w:tcBorders>
            <w:shd w:val="clear" w:color="000000" w:fill="FFFFFF"/>
            <w:vAlign w:val="center"/>
            <w:hideMark/>
          </w:tcPr>
          <w:p w14:paraId="1ABBDA31" w14:textId="6651A972"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2:00 - 2:00</w:t>
            </w:r>
          </w:p>
        </w:tc>
        <w:tc>
          <w:tcPr>
            <w:tcW w:w="1317" w:type="dxa"/>
            <w:tcBorders>
              <w:top w:val="nil"/>
              <w:left w:val="nil"/>
              <w:bottom w:val="single" w:sz="4" w:space="0" w:color="auto"/>
              <w:right w:val="single" w:sz="4" w:space="0" w:color="auto"/>
            </w:tcBorders>
            <w:shd w:val="clear" w:color="000000" w:fill="FFFFFF"/>
            <w:vAlign w:val="center"/>
            <w:hideMark/>
          </w:tcPr>
          <w:p w14:paraId="33AE4FB6" w14:textId="65DE58D3"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1:00 - 1:50</w:t>
            </w:r>
          </w:p>
        </w:tc>
        <w:tc>
          <w:tcPr>
            <w:tcW w:w="1317" w:type="dxa"/>
            <w:tcBorders>
              <w:top w:val="nil"/>
              <w:left w:val="nil"/>
              <w:bottom w:val="single" w:sz="4" w:space="0" w:color="auto"/>
              <w:right w:val="single" w:sz="4" w:space="0" w:color="auto"/>
            </w:tcBorders>
            <w:shd w:val="clear" w:color="000000" w:fill="FFFFFF"/>
            <w:vAlign w:val="center"/>
            <w:hideMark/>
          </w:tcPr>
          <w:p w14:paraId="4134BEA7" w14:textId="1E028267"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0:20 - 1:45</w:t>
            </w:r>
          </w:p>
        </w:tc>
        <w:tc>
          <w:tcPr>
            <w:tcW w:w="854" w:type="dxa"/>
            <w:tcBorders>
              <w:top w:val="single" w:sz="4" w:space="0" w:color="auto"/>
              <w:left w:val="nil"/>
              <w:bottom w:val="nil"/>
              <w:right w:val="single" w:sz="4" w:space="0" w:color="auto"/>
            </w:tcBorders>
            <w:shd w:val="clear" w:color="auto" w:fill="FF5E5E"/>
            <w:vAlign w:val="center"/>
            <w:hideMark/>
          </w:tcPr>
          <w:p w14:paraId="1F82D5BA" w14:textId="61516489"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2347A3" w:rsidRPr="008F6E71" w14:paraId="3FB469B1" w14:textId="77777777" w:rsidTr="00855532">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F2ADB70" w14:textId="77777777" w:rsidR="002347A3" w:rsidRPr="008F6E71" w:rsidRDefault="002347A3" w:rsidP="002347A3">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A311ECB"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9773A0B" w14:textId="1D39F7EF"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6DFAB234" w14:textId="211CEF13"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593589F" w14:textId="57013EA3"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40BB9C9C" w14:textId="1AD31228"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873E622" w14:textId="18CB5C55"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150A1E9" w14:textId="5C709254"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D602F59" w14:textId="1A6DCC09"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4E056304" w14:textId="0A8AC1AD"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2347A3" w:rsidRPr="008F6E71" w14:paraId="4BB6FB49" w14:textId="77777777" w:rsidTr="00855532">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074791F5" w14:textId="77777777" w:rsidR="002347A3" w:rsidRPr="008F6E71" w:rsidRDefault="002347A3" w:rsidP="002347A3">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FB711A2"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0D2C6572" w14:textId="269B8204"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7B3C87F9" w14:textId="1F706E18"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C39592F" w14:textId="7ACEA0D4"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1F1F587C" w14:textId="405D9AC7"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09262EB" w14:textId="484B599A"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AE98AFD" w14:textId="39ABE0D0"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4C85FFE6" w14:textId="7586C391"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2347A3" w:rsidRPr="008F6E71" w14:paraId="7A1563D3" w14:textId="77777777" w:rsidTr="00855532">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D30C77"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4C920F1D"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A5ABC3B" w14:textId="0834BE87"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1:00 - 1:50</w:t>
            </w:r>
          </w:p>
        </w:tc>
        <w:tc>
          <w:tcPr>
            <w:tcW w:w="1317" w:type="dxa"/>
            <w:tcBorders>
              <w:top w:val="nil"/>
              <w:left w:val="nil"/>
              <w:bottom w:val="single" w:sz="4" w:space="0" w:color="auto"/>
              <w:right w:val="single" w:sz="4" w:space="0" w:color="auto"/>
            </w:tcBorders>
            <w:shd w:val="clear" w:color="000000" w:fill="00FF00"/>
            <w:vAlign w:val="center"/>
            <w:hideMark/>
          </w:tcPr>
          <w:p w14:paraId="25F3DE1B" w14:textId="6A7DE8C1"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2:50 - 3:00</w:t>
            </w:r>
          </w:p>
        </w:tc>
        <w:tc>
          <w:tcPr>
            <w:tcW w:w="1317" w:type="dxa"/>
            <w:tcBorders>
              <w:top w:val="nil"/>
              <w:left w:val="nil"/>
              <w:bottom w:val="single" w:sz="4" w:space="0" w:color="auto"/>
              <w:right w:val="single" w:sz="4" w:space="0" w:color="auto"/>
            </w:tcBorders>
            <w:shd w:val="clear" w:color="000000" w:fill="FFFF00"/>
            <w:vAlign w:val="center"/>
            <w:hideMark/>
          </w:tcPr>
          <w:p w14:paraId="179C6DE7" w14:textId="7B57184A"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1:35 - 2:50</w:t>
            </w:r>
          </w:p>
        </w:tc>
        <w:tc>
          <w:tcPr>
            <w:tcW w:w="1317" w:type="dxa"/>
            <w:tcBorders>
              <w:top w:val="nil"/>
              <w:left w:val="nil"/>
              <w:bottom w:val="single" w:sz="4" w:space="0" w:color="auto"/>
              <w:right w:val="single" w:sz="4" w:space="0" w:color="auto"/>
            </w:tcBorders>
            <w:shd w:val="clear" w:color="000000" w:fill="FFC000"/>
            <w:vAlign w:val="center"/>
            <w:hideMark/>
          </w:tcPr>
          <w:p w14:paraId="67310451" w14:textId="574BC977"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0:50 - 1:35</w:t>
            </w:r>
          </w:p>
        </w:tc>
        <w:tc>
          <w:tcPr>
            <w:tcW w:w="1317" w:type="dxa"/>
            <w:tcBorders>
              <w:top w:val="nil"/>
              <w:left w:val="nil"/>
              <w:bottom w:val="single" w:sz="4" w:space="0" w:color="auto"/>
              <w:right w:val="single" w:sz="4" w:space="0" w:color="auto"/>
            </w:tcBorders>
            <w:shd w:val="clear" w:color="000000" w:fill="FFFFFF"/>
            <w:vAlign w:val="center"/>
            <w:hideMark/>
          </w:tcPr>
          <w:p w14:paraId="5E7F899D" w14:textId="117CBA5E"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0:35 - 1:40</w:t>
            </w:r>
          </w:p>
        </w:tc>
        <w:tc>
          <w:tcPr>
            <w:tcW w:w="1317" w:type="dxa"/>
            <w:tcBorders>
              <w:top w:val="nil"/>
              <w:left w:val="nil"/>
              <w:bottom w:val="single" w:sz="4" w:space="0" w:color="auto"/>
              <w:right w:val="single" w:sz="4" w:space="0" w:color="auto"/>
            </w:tcBorders>
            <w:shd w:val="clear" w:color="000000" w:fill="FFFFFF"/>
            <w:vAlign w:val="center"/>
            <w:hideMark/>
          </w:tcPr>
          <w:p w14:paraId="5DCF4558" w14:textId="79065D58"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0:50 - 0:55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3A41DBA" w14:textId="77777777" w:rsidR="002347A3" w:rsidRPr="008F6E71" w:rsidRDefault="002347A3" w:rsidP="002347A3">
            <w:pPr>
              <w:jc w:val="left"/>
              <w:rPr>
                <w:rFonts w:eastAsia="Times New Roman" w:cs="Arial"/>
                <w:color w:val="000000"/>
                <w:sz w:val="18"/>
                <w:szCs w:val="18"/>
                <w:lang w:val="en-US"/>
              </w:rPr>
            </w:pPr>
          </w:p>
        </w:tc>
      </w:tr>
      <w:tr w:rsidR="002347A3" w:rsidRPr="008F6E71" w14:paraId="25B7461F" w14:textId="77777777" w:rsidTr="00855532">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1A38E37" w14:textId="77777777" w:rsidR="002347A3" w:rsidRPr="008F6E71" w:rsidRDefault="002347A3" w:rsidP="002347A3">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A939180"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A4193D9" w14:textId="770FCF94"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30D1B616" w14:textId="77CB2E95"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7843440E" w14:textId="1F9B44F9"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4796B3AA" w14:textId="6C5A7347"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B774DDB" w14:textId="70F77AA0"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AF2C73E" w14:textId="09294ECB"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ED25297" w14:textId="77777777" w:rsidR="002347A3" w:rsidRPr="008F6E71" w:rsidRDefault="002347A3" w:rsidP="002347A3">
            <w:pPr>
              <w:jc w:val="left"/>
              <w:rPr>
                <w:rFonts w:eastAsia="Times New Roman" w:cs="Arial"/>
                <w:color w:val="000000"/>
                <w:sz w:val="18"/>
                <w:szCs w:val="18"/>
                <w:lang w:val="en-US"/>
              </w:rPr>
            </w:pPr>
          </w:p>
        </w:tc>
      </w:tr>
      <w:tr w:rsidR="002347A3" w:rsidRPr="008F6E71" w14:paraId="1DCBBB5D" w14:textId="77777777" w:rsidTr="00855532">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309CFE2"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2A78C28E"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5CC96EE" w14:textId="0437F7D4"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1:00 - 1:50</w:t>
            </w:r>
          </w:p>
        </w:tc>
        <w:tc>
          <w:tcPr>
            <w:tcW w:w="1317" w:type="dxa"/>
            <w:tcBorders>
              <w:top w:val="nil"/>
              <w:left w:val="nil"/>
              <w:bottom w:val="single" w:sz="4" w:space="0" w:color="auto"/>
              <w:right w:val="single" w:sz="4" w:space="0" w:color="auto"/>
            </w:tcBorders>
            <w:shd w:val="clear" w:color="000000" w:fill="00FF00"/>
            <w:vAlign w:val="center"/>
            <w:hideMark/>
          </w:tcPr>
          <w:p w14:paraId="44C71508" w14:textId="722B210E"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2:25 - 2:55</w:t>
            </w:r>
          </w:p>
        </w:tc>
        <w:tc>
          <w:tcPr>
            <w:tcW w:w="1317" w:type="dxa"/>
            <w:tcBorders>
              <w:top w:val="nil"/>
              <w:left w:val="nil"/>
              <w:bottom w:val="single" w:sz="4" w:space="0" w:color="auto"/>
              <w:right w:val="single" w:sz="4" w:space="0" w:color="auto"/>
            </w:tcBorders>
            <w:shd w:val="clear" w:color="000000" w:fill="FFFF00"/>
            <w:vAlign w:val="center"/>
            <w:hideMark/>
          </w:tcPr>
          <w:p w14:paraId="247EB564" w14:textId="7BA01A42"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1:20 - 2:25</w:t>
            </w:r>
          </w:p>
        </w:tc>
        <w:tc>
          <w:tcPr>
            <w:tcW w:w="1317" w:type="dxa"/>
            <w:tcBorders>
              <w:top w:val="nil"/>
              <w:left w:val="nil"/>
              <w:bottom w:val="single" w:sz="4" w:space="0" w:color="auto"/>
              <w:right w:val="single" w:sz="4" w:space="0" w:color="auto"/>
            </w:tcBorders>
            <w:shd w:val="clear" w:color="000000" w:fill="FFC000"/>
            <w:vAlign w:val="center"/>
            <w:hideMark/>
          </w:tcPr>
          <w:p w14:paraId="2C017CDE" w14:textId="481C3FB3"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0:45 - 1:20</w:t>
            </w:r>
          </w:p>
        </w:tc>
        <w:tc>
          <w:tcPr>
            <w:tcW w:w="1317" w:type="dxa"/>
            <w:tcBorders>
              <w:top w:val="nil"/>
              <w:left w:val="nil"/>
              <w:bottom w:val="single" w:sz="4" w:space="0" w:color="auto"/>
              <w:right w:val="single" w:sz="4" w:space="0" w:color="auto"/>
            </w:tcBorders>
            <w:shd w:val="clear" w:color="000000" w:fill="FFFFFF"/>
            <w:vAlign w:val="center"/>
            <w:hideMark/>
          </w:tcPr>
          <w:p w14:paraId="50202BB0" w14:textId="4CB5E456"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0:35 - 1:40</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7D38CD02" w14:textId="790592A7"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0:50 - 0:55</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71DD046" w14:textId="77777777" w:rsidR="002347A3" w:rsidRPr="008F6E71" w:rsidRDefault="002347A3" w:rsidP="002347A3">
            <w:pPr>
              <w:jc w:val="left"/>
              <w:rPr>
                <w:rFonts w:eastAsia="Times New Roman" w:cs="Arial"/>
                <w:color w:val="000000"/>
                <w:sz w:val="18"/>
                <w:szCs w:val="18"/>
                <w:lang w:val="en-US"/>
              </w:rPr>
            </w:pPr>
          </w:p>
        </w:tc>
      </w:tr>
      <w:tr w:rsidR="002347A3" w:rsidRPr="008F6E71" w14:paraId="0A39E78B" w14:textId="77777777" w:rsidTr="00855532">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BDF9F86" w14:textId="77777777" w:rsidR="002347A3" w:rsidRPr="008F6E71" w:rsidRDefault="002347A3" w:rsidP="002347A3">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CF7AF1F"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5061121" w14:textId="43A51750"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4CBE2CC" w14:textId="2C995503"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2CC894B6" w14:textId="4C3A1734"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5FDD379" w14:textId="229539C2"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5A69C21" w14:textId="17266DF8"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3C0694B" w14:textId="1709DCFC"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7942AC6" w14:textId="77777777" w:rsidR="002347A3" w:rsidRPr="008F6E71" w:rsidRDefault="002347A3" w:rsidP="002347A3">
            <w:pPr>
              <w:jc w:val="left"/>
              <w:rPr>
                <w:rFonts w:eastAsia="Times New Roman" w:cs="Arial"/>
                <w:color w:val="000000"/>
                <w:sz w:val="18"/>
                <w:szCs w:val="18"/>
                <w:lang w:val="en-US"/>
              </w:rPr>
            </w:pPr>
          </w:p>
        </w:tc>
      </w:tr>
      <w:tr w:rsidR="006224A4" w:rsidRPr="008F6E71" w14:paraId="3F49756B" w14:textId="77777777" w:rsidTr="00855532">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A746B7A" w14:textId="77777777" w:rsidR="006224A4" w:rsidRPr="008F6E71" w:rsidRDefault="006224A4" w:rsidP="006224A4">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0F4C1911" w14:textId="77777777" w:rsidR="006224A4" w:rsidRPr="008F6E71" w:rsidRDefault="006224A4" w:rsidP="006224A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56A4A4F" w14:textId="22D147B6" w:rsidR="006224A4" w:rsidRPr="008F6E71" w:rsidRDefault="006224A4" w:rsidP="006224A4">
            <w:pPr>
              <w:jc w:val="center"/>
              <w:rPr>
                <w:rFonts w:eastAsia="Times New Roman" w:cs="Arial"/>
                <w:color w:val="000000"/>
                <w:sz w:val="18"/>
                <w:szCs w:val="18"/>
                <w:lang w:val="en-US"/>
              </w:rPr>
            </w:pPr>
            <w:r w:rsidRPr="008F6E71">
              <w:rPr>
                <w:rFonts w:cs="Arial"/>
                <w:color w:val="000000"/>
                <w:sz w:val="18"/>
                <w:szCs w:val="18"/>
                <w:lang w:val="en-US"/>
              </w:rPr>
              <w:t>0:25 - 0:40</w:t>
            </w:r>
          </w:p>
        </w:tc>
        <w:tc>
          <w:tcPr>
            <w:tcW w:w="1317" w:type="dxa"/>
            <w:tcBorders>
              <w:top w:val="nil"/>
              <w:left w:val="nil"/>
              <w:bottom w:val="single" w:sz="4" w:space="0" w:color="auto"/>
              <w:right w:val="single" w:sz="4" w:space="0" w:color="auto"/>
            </w:tcBorders>
            <w:shd w:val="clear" w:color="000000" w:fill="00FF00"/>
            <w:vAlign w:val="center"/>
            <w:hideMark/>
          </w:tcPr>
          <w:p w14:paraId="09B1AE31" w14:textId="1403E308" w:rsidR="006224A4" w:rsidRPr="008F6E71" w:rsidRDefault="006224A4" w:rsidP="006224A4">
            <w:pPr>
              <w:jc w:val="center"/>
              <w:rPr>
                <w:rFonts w:eastAsia="Times New Roman" w:cs="Arial"/>
                <w:color w:val="000000"/>
                <w:sz w:val="18"/>
                <w:szCs w:val="18"/>
                <w:lang w:val="en-US"/>
              </w:rPr>
            </w:pPr>
            <w:r w:rsidRPr="008F6E71">
              <w:rPr>
                <w:rFonts w:cs="Arial"/>
                <w:color w:val="000000"/>
                <w:sz w:val="18"/>
                <w:szCs w:val="18"/>
                <w:lang w:val="en-US"/>
              </w:rPr>
              <w:t>1:20 - 1:40</w:t>
            </w:r>
          </w:p>
        </w:tc>
        <w:tc>
          <w:tcPr>
            <w:tcW w:w="1317" w:type="dxa"/>
            <w:tcBorders>
              <w:top w:val="nil"/>
              <w:left w:val="nil"/>
              <w:bottom w:val="single" w:sz="4" w:space="0" w:color="auto"/>
              <w:right w:val="single" w:sz="4" w:space="0" w:color="auto"/>
            </w:tcBorders>
            <w:shd w:val="clear" w:color="000000" w:fill="FFFF00"/>
            <w:vAlign w:val="center"/>
            <w:hideMark/>
          </w:tcPr>
          <w:p w14:paraId="00743A16" w14:textId="74296433" w:rsidR="006224A4" w:rsidRPr="008F6E71" w:rsidRDefault="006224A4" w:rsidP="006224A4">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FFC000"/>
            <w:vAlign w:val="center"/>
            <w:hideMark/>
          </w:tcPr>
          <w:p w14:paraId="05E51EE2" w14:textId="72F5DE81" w:rsidR="006224A4" w:rsidRPr="008F6E71" w:rsidRDefault="006224A4" w:rsidP="006224A4">
            <w:pPr>
              <w:jc w:val="center"/>
              <w:rPr>
                <w:rFonts w:eastAsia="Times New Roman" w:cs="Arial"/>
                <w:color w:val="000000"/>
                <w:sz w:val="18"/>
                <w:szCs w:val="18"/>
                <w:lang w:val="en-US"/>
              </w:rPr>
            </w:pPr>
            <w:r w:rsidRPr="008F6E71">
              <w:rPr>
                <w:rFonts w:cs="Arial"/>
                <w:color w:val="000000"/>
                <w:sz w:val="18"/>
                <w:szCs w:val="18"/>
                <w:lang w:val="en-US"/>
              </w:rPr>
              <w:t>0:20 - 0:40</w:t>
            </w:r>
          </w:p>
        </w:tc>
        <w:tc>
          <w:tcPr>
            <w:tcW w:w="2634" w:type="dxa"/>
            <w:gridSpan w:val="2"/>
            <w:tcBorders>
              <w:top w:val="single" w:sz="4" w:space="0" w:color="auto"/>
              <w:left w:val="nil"/>
              <w:bottom w:val="nil"/>
              <w:right w:val="nil"/>
            </w:tcBorders>
            <w:shd w:val="clear" w:color="auto" w:fill="FF5E5E"/>
            <w:vAlign w:val="center"/>
            <w:hideMark/>
          </w:tcPr>
          <w:p w14:paraId="41DE831E" w14:textId="51B8D97F" w:rsidR="006224A4" w:rsidRPr="008F6E71" w:rsidRDefault="006224A4" w:rsidP="006224A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058F205" w14:textId="77777777" w:rsidR="006224A4" w:rsidRPr="008F6E71" w:rsidRDefault="006224A4" w:rsidP="006224A4">
            <w:pPr>
              <w:jc w:val="left"/>
              <w:rPr>
                <w:rFonts w:eastAsia="Times New Roman" w:cs="Arial"/>
                <w:color w:val="000000"/>
                <w:sz w:val="18"/>
                <w:szCs w:val="18"/>
                <w:lang w:val="en-US"/>
              </w:rPr>
            </w:pPr>
          </w:p>
        </w:tc>
      </w:tr>
      <w:tr w:rsidR="006224A4" w:rsidRPr="008F6E71" w14:paraId="63FDEB81" w14:textId="77777777" w:rsidTr="00855532">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02A6E47" w14:textId="77777777" w:rsidR="006224A4" w:rsidRPr="008F6E71" w:rsidRDefault="006224A4" w:rsidP="006224A4">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76D55C8D" w14:textId="77777777" w:rsidR="006224A4" w:rsidRPr="008F6E71" w:rsidRDefault="006224A4" w:rsidP="006224A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24C875B" w14:textId="3B7CC8CF" w:rsidR="006224A4" w:rsidRPr="008F6E71" w:rsidRDefault="006224A4" w:rsidP="006224A4">
            <w:pPr>
              <w:jc w:val="center"/>
              <w:rPr>
                <w:rFonts w:eastAsia="Times New Roman" w:cs="Arial"/>
                <w:color w:val="000000"/>
                <w:sz w:val="18"/>
                <w:szCs w:val="18"/>
                <w:lang w:val="en-US"/>
              </w:rPr>
            </w:pPr>
            <w:r w:rsidRPr="008F6E71">
              <w:rPr>
                <w:rFonts w:cs="Arial"/>
                <w:color w:val="000000"/>
                <w:sz w:val="18"/>
                <w:szCs w:val="18"/>
                <w:lang w:val="en-US"/>
              </w:rPr>
              <w:t>0:25 - 0:40</w:t>
            </w:r>
          </w:p>
        </w:tc>
        <w:tc>
          <w:tcPr>
            <w:tcW w:w="1317" w:type="dxa"/>
            <w:tcBorders>
              <w:top w:val="nil"/>
              <w:left w:val="nil"/>
              <w:bottom w:val="single" w:sz="4" w:space="0" w:color="auto"/>
              <w:right w:val="single" w:sz="4" w:space="0" w:color="auto"/>
            </w:tcBorders>
            <w:shd w:val="clear" w:color="000000" w:fill="00FF00"/>
            <w:vAlign w:val="center"/>
            <w:hideMark/>
          </w:tcPr>
          <w:p w14:paraId="7CF19921" w14:textId="5D65DCF1" w:rsidR="006224A4" w:rsidRPr="008F6E71" w:rsidRDefault="006224A4" w:rsidP="006224A4">
            <w:pPr>
              <w:jc w:val="center"/>
              <w:rPr>
                <w:rFonts w:eastAsia="Times New Roman" w:cs="Arial"/>
                <w:color w:val="000000"/>
                <w:sz w:val="18"/>
                <w:szCs w:val="18"/>
                <w:lang w:val="en-US"/>
              </w:rPr>
            </w:pPr>
            <w:r w:rsidRPr="008F6E71">
              <w:rPr>
                <w:rFonts w:cs="Arial"/>
                <w:color w:val="000000"/>
                <w:sz w:val="18"/>
                <w:szCs w:val="18"/>
                <w:lang w:val="en-US"/>
              </w:rPr>
              <w:t>0:30 - 0:40</w:t>
            </w:r>
          </w:p>
        </w:tc>
        <w:tc>
          <w:tcPr>
            <w:tcW w:w="1317" w:type="dxa"/>
            <w:tcBorders>
              <w:top w:val="nil"/>
              <w:left w:val="nil"/>
              <w:bottom w:val="single" w:sz="4" w:space="0" w:color="auto"/>
              <w:right w:val="single" w:sz="4" w:space="0" w:color="auto"/>
            </w:tcBorders>
            <w:shd w:val="clear" w:color="000000" w:fill="FFFF00"/>
            <w:vAlign w:val="center"/>
            <w:hideMark/>
          </w:tcPr>
          <w:p w14:paraId="5B8C768E" w14:textId="27DA00EA" w:rsidR="006224A4" w:rsidRPr="008F6E71" w:rsidRDefault="006224A4" w:rsidP="006224A4">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C000"/>
            <w:vAlign w:val="center"/>
            <w:hideMark/>
          </w:tcPr>
          <w:p w14:paraId="36AD1142" w14:textId="7161D20B" w:rsidR="006224A4" w:rsidRPr="008F6E71" w:rsidRDefault="006224A4" w:rsidP="006224A4">
            <w:pPr>
              <w:jc w:val="center"/>
              <w:rPr>
                <w:rFonts w:eastAsia="Times New Roman" w:cs="Arial"/>
                <w:color w:val="000000"/>
                <w:sz w:val="18"/>
                <w:szCs w:val="18"/>
                <w:lang w:val="en-US"/>
              </w:rPr>
            </w:pPr>
            <w:r w:rsidRPr="008F6E71">
              <w:rPr>
                <w:rFonts w:cs="Arial"/>
                <w:color w:val="000000"/>
                <w:sz w:val="18"/>
                <w:szCs w:val="18"/>
                <w:lang w:val="en-US"/>
              </w:rPr>
              <w:t>0:06 - 0:15</w:t>
            </w:r>
          </w:p>
        </w:tc>
        <w:tc>
          <w:tcPr>
            <w:tcW w:w="1317" w:type="dxa"/>
            <w:tcBorders>
              <w:top w:val="nil"/>
              <w:left w:val="nil"/>
              <w:bottom w:val="nil"/>
              <w:right w:val="nil"/>
            </w:tcBorders>
            <w:shd w:val="clear" w:color="auto" w:fill="FF5E5E"/>
            <w:vAlign w:val="center"/>
            <w:hideMark/>
          </w:tcPr>
          <w:p w14:paraId="287BEB7E" w14:textId="3D3087B7" w:rsidR="006224A4" w:rsidRPr="008F6E71" w:rsidRDefault="006224A4" w:rsidP="006224A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3506046F" w14:textId="09D33B25" w:rsidR="006224A4" w:rsidRPr="008F6E71" w:rsidRDefault="006224A4" w:rsidP="006224A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42E4F0FD" w14:textId="77777777" w:rsidR="006224A4" w:rsidRPr="008F6E71" w:rsidRDefault="006224A4" w:rsidP="006224A4">
            <w:pPr>
              <w:jc w:val="left"/>
              <w:rPr>
                <w:rFonts w:eastAsia="Times New Roman" w:cs="Arial"/>
                <w:color w:val="000000"/>
                <w:sz w:val="18"/>
                <w:szCs w:val="18"/>
                <w:lang w:val="en-US"/>
              </w:rPr>
            </w:pPr>
          </w:p>
        </w:tc>
      </w:tr>
      <w:tr w:rsidR="006224A4" w:rsidRPr="008F6E71" w14:paraId="6AA67D21" w14:textId="77777777" w:rsidTr="00855532">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1F40ACA6" w14:textId="102F6A0D" w:rsidR="006224A4" w:rsidRPr="008F6E71" w:rsidRDefault="006224A4" w:rsidP="006224A4">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1538" w:type="dxa"/>
            <w:tcBorders>
              <w:top w:val="nil"/>
              <w:left w:val="nil"/>
              <w:bottom w:val="single" w:sz="4" w:space="0" w:color="auto"/>
              <w:right w:val="single" w:sz="4" w:space="0" w:color="auto"/>
            </w:tcBorders>
            <w:shd w:val="clear" w:color="auto" w:fill="auto"/>
            <w:vAlign w:val="center"/>
            <w:hideMark/>
          </w:tcPr>
          <w:p w14:paraId="0F2C2EA7" w14:textId="77777777" w:rsidR="006224A4" w:rsidRPr="008F6E71" w:rsidRDefault="006224A4" w:rsidP="006224A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D06880C" w14:textId="0790AEBF" w:rsidR="006224A4" w:rsidRPr="008F6E71" w:rsidRDefault="006224A4" w:rsidP="006224A4">
            <w:pPr>
              <w:jc w:val="center"/>
              <w:rPr>
                <w:rFonts w:eastAsia="Times New Roman" w:cs="Arial"/>
                <w:color w:val="000000"/>
                <w:sz w:val="18"/>
                <w:szCs w:val="18"/>
                <w:lang w:val="en-US"/>
              </w:rPr>
            </w:pPr>
            <w:r w:rsidRPr="008F6E71">
              <w:rPr>
                <w:rFonts w:cs="Arial"/>
                <w:color w:val="000000"/>
                <w:sz w:val="18"/>
                <w:szCs w:val="18"/>
                <w:lang w:val="en-US"/>
              </w:rPr>
              <w:t>0:25 - 0:40</w:t>
            </w:r>
          </w:p>
        </w:tc>
        <w:tc>
          <w:tcPr>
            <w:tcW w:w="1317" w:type="dxa"/>
            <w:tcBorders>
              <w:top w:val="nil"/>
              <w:left w:val="nil"/>
              <w:bottom w:val="single" w:sz="4" w:space="0" w:color="auto"/>
              <w:right w:val="single" w:sz="4" w:space="0" w:color="auto"/>
            </w:tcBorders>
            <w:shd w:val="clear" w:color="000000" w:fill="00FF00"/>
            <w:vAlign w:val="center"/>
            <w:hideMark/>
          </w:tcPr>
          <w:p w14:paraId="6E9E03DB" w14:textId="50C3E34F" w:rsidR="006224A4" w:rsidRPr="008F6E71" w:rsidRDefault="006224A4" w:rsidP="006224A4">
            <w:pPr>
              <w:jc w:val="center"/>
              <w:rPr>
                <w:rFonts w:eastAsia="Times New Roman" w:cs="Arial"/>
                <w:color w:val="000000"/>
                <w:sz w:val="18"/>
                <w:szCs w:val="18"/>
                <w:lang w:val="en-US"/>
              </w:rPr>
            </w:pPr>
            <w:r w:rsidRPr="008F6E71">
              <w:rPr>
                <w:rFonts w:cs="Arial"/>
                <w:color w:val="000000"/>
                <w:sz w:val="18"/>
                <w:szCs w:val="18"/>
                <w:lang w:val="en-US"/>
              </w:rPr>
              <w:t>0:20 - 0:25</w:t>
            </w:r>
          </w:p>
        </w:tc>
        <w:tc>
          <w:tcPr>
            <w:tcW w:w="1317" w:type="dxa"/>
            <w:tcBorders>
              <w:top w:val="nil"/>
              <w:left w:val="nil"/>
              <w:bottom w:val="single" w:sz="4" w:space="0" w:color="auto"/>
              <w:right w:val="single" w:sz="4" w:space="0" w:color="auto"/>
            </w:tcBorders>
            <w:shd w:val="clear" w:color="000000" w:fill="FFFF00"/>
            <w:vAlign w:val="center"/>
            <w:hideMark/>
          </w:tcPr>
          <w:p w14:paraId="3F06DE0C" w14:textId="422F2FF8" w:rsidR="006224A4" w:rsidRPr="008F6E71" w:rsidRDefault="006224A4" w:rsidP="006224A4">
            <w:pPr>
              <w:jc w:val="center"/>
              <w:rPr>
                <w:rFonts w:eastAsia="Times New Roman" w:cs="Arial"/>
                <w:color w:val="000000"/>
                <w:sz w:val="18"/>
                <w:szCs w:val="18"/>
                <w:lang w:val="en-US"/>
              </w:rPr>
            </w:pPr>
            <w:r w:rsidRPr="008F6E71">
              <w:rPr>
                <w:rFonts w:cs="Arial"/>
                <w:color w:val="000000"/>
                <w:sz w:val="18"/>
                <w:szCs w:val="18"/>
                <w:lang w:val="en-US"/>
              </w:rPr>
              <w:t>0:09 - 0:20</w:t>
            </w:r>
          </w:p>
        </w:tc>
        <w:tc>
          <w:tcPr>
            <w:tcW w:w="1317" w:type="dxa"/>
            <w:tcBorders>
              <w:top w:val="nil"/>
              <w:left w:val="nil"/>
              <w:bottom w:val="single" w:sz="4" w:space="0" w:color="auto"/>
              <w:right w:val="single" w:sz="4" w:space="0" w:color="auto"/>
            </w:tcBorders>
            <w:shd w:val="clear" w:color="000000" w:fill="FFC000"/>
            <w:vAlign w:val="center"/>
            <w:hideMark/>
          </w:tcPr>
          <w:p w14:paraId="05814502" w14:textId="27502432" w:rsidR="006224A4" w:rsidRPr="008F6E71" w:rsidRDefault="006224A4" w:rsidP="006224A4">
            <w:pPr>
              <w:jc w:val="center"/>
              <w:rPr>
                <w:rFonts w:eastAsia="Times New Roman" w:cs="Arial"/>
                <w:color w:val="000000"/>
                <w:sz w:val="18"/>
                <w:szCs w:val="18"/>
                <w:lang w:val="en-US"/>
              </w:rPr>
            </w:pPr>
            <w:r w:rsidRPr="008F6E71">
              <w:rPr>
                <w:rFonts w:cs="Arial"/>
                <w:color w:val="000000"/>
                <w:sz w:val="18"/>
                <w:szCs w:val="18"/>
                <w:lang w:val="en-US"/>
              </w:rPr>
              <w:t>0:04 - 0:09</w:t>
            </w:r>
          </w:p>
        </w:tc>
        <w:tc>
          <w:tcPr>
            <w:tcW w:w="2634" w:type="dxa"/>
            <w:gridSpan w:val="2"/>
            <w:tcBorders>
              <w:top w:val="nil"/>
              <w:left w:val="nil"/>
              <w:bottom w:val="single" w:sz="4" w:space="0" w:color="auto"/>
              <w:right w:val="nil"/>
            </w:tcBorders>
            <w:shd w:val="clear" w:color="auto" w:fill="FF5E5E"/>
            <w:vAlign w:val="center"/>
            <w:hideMark/>
          </w:tcPr>
          <w:p w14:paraId="4B411E9D" w14:textId="548C809F" w:rsidR="006224A4" w:rsidRPr="008F6E71" w:rsidRDefault="006224A4" w:rsidP="006224A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C40526A" w14:textId="77777777" w:rsidR="006224A4" w:rsidRPr="008F6E71" w:rsidRDefault="006224A4" w:rsidP="006224A4">
            <w:pPr>
              <w:jc w:val="left"/>
              <w:rPr>
                <w:rFonts w:eastAsia="Times New Roman" w:cs="Arial"/>
                <w:color w:val="000000"/>
                <w:sz w:val="18"/>
                <w:szCs w:val="18"/>
                <w:lang w:val="en-US"/>
              </w:rPr>
            </w:pPr>
          </w:p>
        </w:tc>
      </w:tr>
    </w:tbl>
    <w:p w14:paraId="101B45EA" w14:textId="77777777" w:rsidR="00011AE7" w:rsidRPr="008F6E71" w:rsidRDefault="00011AE7" w:rsidP="00114231">
      <w:pPr>
        <w:pStyle w:val="Heading4"/>
      </w:pPr>
      <w:r w:rsidRPr="008F6E71">
        <w:t>NOTES</w:t>
      </w:r>
    </w:p>
    <w:p w14:paraId="0155DD35" w14:textId="77777777" w:rsidR="00011AE7" w:rsidRPr="008F6E71" w:rsidRDefault="00011AE7" w:rsidP="00086CF4">
      <w:pPr>
        <w:pStyle w:val="ListNotes"/>
        <w:numPr>
          <w:ilvl w:val="0"/>
          <w:numId w:val="93"/>
        </w:numPr>
        <w:rPr>
          <w:lang w:val="en-US"/>
        </w:rPr>
      </w:pPr>
      <w:r w:rsidRPr="008F6E71">
        <w:rPr>
          <w:lang w:val="en-US"/>
        </w:rPr>
        <w:t>Ensure that the lowest operational use temperature (LOUT) is respected. Consider use of Type I fluid when Type IV fluid cannot be used.</w:t>
      </w:r>
    </w:p>
    <w:p w14:paraId="52505EFC" w14:textId="77777777" w:rsidR="007445F4" w:rsidRPr="008F6E71" w:rsidRDefault="007445F4" w:rsidP="00086CF4">
      <w:pPr>
        <w:pStyle w:val="ListNotes"/>
        <w:numPr>
          <w:ilvl w:val="0"/>
          <w:numId w:val="93"/>
        </w:numPr>
        <w:rPr>
          <w:lang w:val="en-US"/>
        </w:rPr>
      </w:pPr>
      <w:r w:rsidRPr="008F6E71">
        <w:rPr>
          <w:lang w:val="en-US"/>
        </w:rPr>
        <w:t xml:space="preserve">Freezing mist is best confirmed by observation. It is never reported by METAR however it can occur when mist is present at 0 °C (32 °F) and below. </w:t>
      </w:r>
    </w:p>
    <w:p w14:paraId="69B62CE2" w14:textId="77777777" w:rsidR="000313D5" w:rsidRPr="007A5FC6" w:rsidRDefault="000313D5" w:rsidP="000313D5">
      <w:pPr>
        <w:pStyle w:val="ListNotes"/>
        <w:numPr>
          <w:ilvl w:val="0"/>
          <w:numId w:val="93"/>
        </w:numPr>
        <w:jc w:val="both"/>
      </w:pPr>
      <w:r>
        <w:t>Use freezing fog holdover times in conditions of ice crystals mixed with freezing fog or mist.</w:t>
      </w:r>
    </w:p>
    <w:p w14:paraId="5613DA66" w14:textId="37D7C0F8" w:rsidR="00011AE7" w:rsidRPr="008F6E71" w:rsidRDefault="00011AE7" w:rsidP="00011AE7">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90786B" w:rsidRPr="008F6E71">
        <w:t xml:space="preserve">Table </w:t>
      </w:r>
      <w:r w:rsidR="0090786B">
        <w:rPr>
          <w:noProof/>
        </w:rPr>
        <w:t>53</w:t>
      </w:r>
      <w:r w:rsidR="0001012F">
        <w:rPr>
          <w:lang w:val="en-US"/>
        </w:rPr>
        <w:fldChar w:fldCharType="end"/>
      </w:r>
      <w:r w:rsidRPr="008F6E71">
        <w:rPr>
          <w:lang w:val="en-US"/>
        </w:rPr>
        <w:t>) is required.</w:t>
      </w:r>
    </w:p>
    <w:p w14:paraId="52AE51F9" w14:textId="19153CFA" w:rsidR="00011AE7" w:rsidRPr="008F6E71" w:rsidRDefault="00011AE7" w:rsidP="00011AE7">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54F5B8CE" w14:textId="77777777" w:rsidR="00480E58" w:rsidRPr="00944A6E" w:rsidRDefault="00480E58" w:rsidP="00480E58">
      <w:pPr>
        <w:pStyle w:val="ListNotes"/>
      </w:pPr>
      <w:r>
        <w:t>Use snow holdover times in conditions of very light, light, or moderate snow mixed with ice crystals.</w:t>
      </w:r>
    </w:p>
    <w:p w14:paraId="048B9760" w14:textId="77777777" w:rsidR="00011AE7" w:rsidRPr="008F6E71" w:rsidRDefault="00011AE7" w:rsidP="00011AE7">
      <w:pPr>
        <w:pStyle w:val="ListNotes"/>
        <w:rPr>
          <w:lang w:val="en-US"/>
        </w:rPr>
      </w:pPr>
      <w:r w:rsidRPr="008F6E71">
        <w:rPr>
          <w:lang w:val="en-US"/>
        </w:rPr>
        <w:t>Includes light, moderate and heavy freezing drizzle. Use light freezing rain holdover times if positive identification of freezing drizzle is not possible.</w:t>
      </w:r>
    </w:p>
    <w:p w14:paraId="7A3AF026" w14:textId="77777777" w:rsidR="00011AE7" w:rsidRPr="008F6E71" w:rsidRDefault="00011AE7" w:rsidP="00011AE7">
      <w:pPr>
        <w:pStyle w:val="ListNotes"/>
        <w:rPr>
          <w:lang w:val="en-US"/>
        </w:rPr>
      </w:pPr>
      <w:r w:rsidRPr="008F6E71">
        <w:rPr>
          <w:lang w:val="en-US"/>
        </w:rPr>
        <w:t>No holdover time guidelines exist for this condition for 0 °C (32 °F) and below.</w:t>
      </w:r>
    </w:p>
    <w:p w14:paraId="421BDD70" w14:textId="5736DF2B" w:rsidR="00011AE7" w:rsidRPr="008F6E71" w:rsidRDefault="00011AE7" w:rsidP="00011AE7">
      <w:pPr>
        <w:pStyle w:val="ListNotes"/>
        <w:rPr>
          <w:lang w:val="en-US"/>
        </w:rPr>
      </w:pPr>
      <w:r w:rsidRPr="008F6E71">
        <w:rPr>
          <w:lang w:val="en-US"/>
        </w:rPr>
        <w:t>Heavy snow, ice pellets, moderate and heavy freezing rain, small hail and hail (</w:t>
      </w:r>
      <w:r w:rsidR="00ED10E8" w:rsidRPr="008F6E71">
        <w:rPr>
          <w:lang w:val="en-US"/>
        </w:rPr>
        <w:fldChar w:fldCharType="begin"/>
      </w:r>
      <w:r w:rsidR="00ED10E8" w:rsidRPr="008F6E71">
        <w:rPr>
          <w:lang w:val="en-US"/>
        </w:rPr>
        <w:instrText xml:space="preserve"> REF _Ref75336392 \h </w:instrText>
      </w:r>
      <w:r w:rsidR="00ED10E8" w:rsidRPr="008F6E71">
        <w:rPr>
          <w:lang w:val="en-US"/>
        </w:rPr>
      </w:r>
      <w:r w:rsidR="00ED10E8" w:rsidRPr="008F6E71">
        <w:rPr>
          <w:lang w:val="en-US"/>
        </w:rPr>
        <w:fldChar w:fldCharType="separate"/>
      </w:r>
      <w:r w:rsidR="0090786B" w:rsidRPr="008F6E71">
        <w:t xml:space="preserve">Table </w:t>
      </w:r>
      <w:r w:rsidR="0090786B">
        <w:rPr>
          <w:noProof/>
        </w:rPr>
        <w:t>52</w:t>
      </w:r>
      <w:r w:rsidR="00ED10E8" w:rsidRPr="008F6E71">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420AE070" w14:textId="77777777" w:rsidR="00011AE7" w:rsidRPr="008F6E71" w:rsidRDefault="00011AE7" w:rsidP="00011AE7">
      <w:pPr>
        <w:pStyle w:val="ListNotes"/>
        <w:rPr>
          <w:lang w:val="en-US"/>
        </w:rPr>
      </w:pPr>
      <w:r w:rsidRPr="008F6E71">
        <w:rPr>
          <w:lang w:val="en-US"/>
        </w:rPr>
        <w:t>No holdover time guidelines exist for this condition below -10 °C (14 °F).</w:t>
      </w:r>
    </w:p>
    <w:p w14:paraId="3650FEDB" w14:textId="77777777" w:rsidR="00011AE7" w:rsidRPr="008F6E71" w:rsidRDefault="00011AE7" w:rsidP="00114231">
      <w:pPr>
        <w:pStyle w:val="Heading4"/>
      </w:pPr>
      <w:r w:rsidRPr="008F6E71">
        <w:t>CAUTIONS</w:t>
      </w:r>
    </w:p>
    <w:p w14:paraId="377C3A88" w14:textId="2F2B31D0"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90786B">
        <w:rPr>
          <w:noProof/>
        </w:rPr>
        <w:t>32</w:t>
      </w:r>
      <w:r>
        <w:fldChar w:fldCharType="end"/>
      </w:r>
      <w:r w:rsidRPr="001A5F58">
        <w:t>.</w:t>
      </w:r>
    </w:p>
    <w:p w14:paraId="081276D6" w14:textId="2F0EEDA6" w:rsidR="00011AE7" w:rsidRPr="008F6E71" w:rsidRDefault="00011AE7" w:rsidP="002375A4">
      <w:pPr>
        <w:pStyle w:val="ListCautions"/>
      </w:pPr>
      <w:r w:rsidRPr="008F6E71">
        <w:br w:type="page"/>
      </w:r>
    </w:p>
    <w:p w14:paraId="733AAB08" w14:textId="266E1A29" w:rsidR="003F447B" w:rsidRPr="008F6E71" w:rsidRDefault="00C372A3" w:rsidP="00F26337">
      <w:pPr>
        <w:pStyle w:val="Heading3"/>
      </w:pPr>
      <w:bookmarkStart w:id="186" w:name="_Toc43986180"/>
      <w:bookmarkStart w:id="187" w:name="_Toc109205908"/>
      <w:r w:rsidRPr="008F6E71">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90786B">
        <w:rPr>
          <w:noProof/>
        </w:rPr>
        <w:t>39</w:t>
      </w:r>
      <w:r w:rsidR="003B4FAC" w:rsidRPr="008F6E71">
        <w:rPr>
          <w:noProof/>
        </w:rPr>
        <w:fldChar w:fldCharType="end"/>
      </w:r>
      <w:r w:rsidRPr="008F6E71">
        <w:t>: Type I</w:t>
      </w:r>
      <w:r w:rsidR="00736955" w:rsidRPr="008F6E71">
        <w:t>V</w:t>
      </w:r>
      <w:r w:rsidRPr="008F6E71">
        <w:t xml:space="preserve"> Holdover Times </w:t>
      </w:r>
      <w:r w:rsidR="00EF3CD3" w:rsidRPr="008F6E71">
        <w:t>f</w:t>
      </w:r>
      <w:r w:rsidRPr="008F6E71">
        <w:t>or Dow Chemical U</w:t>
      </w:r>
      <w:r w:rsidR="00736955" w:rsidRPr="008F6E71">
        <w:t>CAR</w:t>
      </w:r>
      <w:r w:rsidRPr="008F6E71">
        <w:t>™ Endurance E</w:t>
      </w:r>
      <w:r w:rsidR="00736955" w:rsidRPr="008F6E71">
        <w:t>G</w:t>
      </w:r>
      <w:r w:rsidRPr="008F6E71">
        <w:t>106</w:t>
      </w:r>
      <w:bookmarkEnd w:id="184"/>
      <w:bookmarkEnd w:id="185"/>
      <w:bookmarkEnd w:id="186"/>
      <w:bookmarkEnd w:id="187"/>
    </w:p>
    <w:tbl>
      <w:tblPr>
        <w:tblW w:w="13536" w:type="dxa"/>
        <w:tblLayout w:type="fixed"/>
        <w:tblCellMar>
          <w:left w:w="0" w:type="dxa"/>
          <w:right w:w="0" w:type="dxa"/>
        </w:tblCellMar>
        <w:tblLook w:val="04A0" w:firstRow="1" w:lastRow="0" w:firstColumn="1" w:lastColumn="0" w:noHBand="0" w:noVBand="1"/>
        <w:tblCaption w:val="Type IV Holdover Times for Dow Chemical UCAR™ Endurance EG106"/>
        <w:tblDescription w:val="Table showing Type IV Holdover Times for Dow Chemical UCAR™ Endurance EG106"/>
      </w:tblPr>
      <w:tblGrid>
        <w:gridCol w:w="1926"/>
        <w:gridCol w:w="1538"/>
        <w:gridCol w:w="1316"/>
        <w:gridCol w:w="1317"/>
        <w:gridCol w:w="1317"/>
        <w:gridCol w:w="1317"/>
        <w:gridCol w:w="1317"/>
        <w:gridCol w:w="1317"/>
        <w:gridCol w:w="1317"/>
        <w:gridCol w:w="854"/>
      </w:tblGrid>
      <w:tr w:rsidR="00012865" w:rsidRPr="008F6E71" w14:paraId="38739D9E"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02CC856E" w14:textId="669ADF37"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7B278D3F" w14:textId="5F97A11E"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3762A43F" w14:textId="23145DF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E43E71E" w14:textId="7F6EB32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E0648C1" w14:textId="20A82965"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22212AC" w14:textId="6E48D76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032FC04" w14:textId="7B7CE189"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EFB13BF" w14:textId="539649C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185B1" w14:textId="00E5317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53E2A227" w14:textId="73A877D3"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A434A" w:rsidRPr="008F6E71" w14:paraId="3000BE1B"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6727C02" w14:textId="57DDA0EA"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310C28C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A84274A" w14:textId="25E96EB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2:05 - 3:10</w:t>
            </w:r>
          </w:p>
        </w:tc>
        <w:tc>
          <w:tcPr>
            <w:tcW w:w="1317" w:type="dxa"/>
            <w:tcBorders>
              <w:top w:val="nil"/>
              <w:left w:val="nil"/>
              <w:bottom w:val="single" w:sz="4" w:space="0" w:color="auto"/>
              <w:right w:val="single" w:sz="4" w:space="0" w:color="auto"/>
            </w:tcBorders>
            <w:shd w:val="clear" w:color="000000" w:fill="00FF00"/>
            <w:vAlign w:val="center"/>
            <w:hideMark/>
          </w:tcPr>
          <w:p w14:paraId="7AE41E0B" w14:textId="5EE9228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2:45 - 3:00</w:t>
            </w:r>
          </w:p>
        </w:tc>
        <w:tc>
          <w:tcPr>
            <w:tcW w:w="1317" w:type="dxa"/>
            <w:tcBorders>
              <w:top w:val="nil"/>
              <w:left w:val="nil"/>
              <w:bottom w:val="single" w:sz="4" w:space="0" w:color="auto"/>
              <w:right w:val="single" w:sz="4" w:space="0" w:color="auto"/>
            </w:tcBorders>
            <w:shd w:val="clear" w:color="000000" w:fill="FFFF00"/>
            <w:vAlign w:val="center"/>
            <w:hideMark/>
          </w:tcPr>
          <w:p w14:paraId="1C6175DF" w14:textId="685E593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1:20 - 2:45</w:t>
            </w:r>
          </w:p>
        </w:tc>
        <w:tc>
          <w:tcPr>
            <w:tcW w:w="1317" w:type="dxa"/>
            <w:tcBorders>
              <w:top w:val="nil"/>
              <w:left w:val="nil"/>
              <w:bottom w:val="single" w:sz="4" w:space="0" w:color="auto"/>
              <w:right w:val="single" w:sz="4" w:space="0" w:color="auto"/>
            </w:tcBorders>
            <w:shd w:val="clear" w:color="000000" w:fill="FFC000"/>
            <w:vAlign w:val="center"/>
            <w:hideMark/>
          </w:tcPr>
          <w:p w14:paraId="61F3B8D0" w14:textId="184CD4D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FFFFFF"/>
            <w:vAlign w:val="center"/>
            <w:hideMark/>
          </w:tcPr>
          <w:p w14:paraId="5E05E45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1:10 - 2:00</w:t>
            </w:r>
          </w:p>
        </w:tc>
        <w:tc>
          <w:tcPr>
            <w:tcW w:w="1317" w:type="dxa"/>
            <w:tcBorders>
              <w:top w:val="nil"/>
              <w:left w:val="nil"/>
              <w:bottom w:val="single" w:sz="4" w:space="0" w:color="auto"/>
              <w:right w:val="single" w:sz="4" w:space="0" w:color="auto"/>
            </w:tcBorders>
            <w:shd w:val="clear" w:color="000000" w:fill="FFFFFF"/>
            <w:vAlign w:val="center"/>
            <w:hideMark/>
          </w:tcPr>
          <w:p w14:paraId="2316DE1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0:50 - 1:15</w:t>
            </w:r>
          </w:p>
        </w:tc>
        <w:tc>
          <w:tcPr>
            <w:tcW w:w="1317" w:type="dxa"/>
            <w:tcBorders>
              <w:top w:val="nil"/>
              <w:left w:val="nil"/>
              <w:bottom w:val="single" w:sz="4" w:space="0" w:color="auto"/>
              <w:right w:val="single" w:sz="4" w:space="0" w:color="auto"/>
            </w:tcBorders>
            <w:shd w:val="clear" w:color="000000" w:fill="FFFFFF"/>
            <w:vAlign w:val="center"/>
            <w:hideMark/>
          </w:tcPr>
          <w:p w14:paraId="3F51E59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0:20 - 2:00</w:t>
            </w:r>
          </w:p>
        </w:tc>
        <w:tc>
          <w:tcPr>
            <w:tcW w:w="854" w:type="dxa"/>
            <w:tcBorders>
              <w:top w:val="single" w:sz="4" w:space="0" w:color="auto"/>
              <w:left w:val="nil"/>
              <w:bottom w:val="nil"/>
              <w:right w:val="single" w:sz="4" w:space="0" w:color="auto"/>
            </w:tcBorders>
            <w:shd w:val="clear" w:color="auto" w:fill="FF5E5E"/>
            <w:vAlign w:val="center"/>
            <w:hideMark/>
          </w:tcPr>
          <w:p w14:paraId="43E1297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5E6B8FDD"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789DFA9"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F5625A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6EFF1B4" w14:textId="026578C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4E186579" w14:textId="7E6F3BD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18F9C00E" w14:textId="3E29B3D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40499E8B" w14:textId="59D3BC2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35422F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DCD7FB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FA8AB1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44B7E8D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5A35F345"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5F7AE760"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90B42C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100D1A78" w14:textId="6A088A2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61BD2916" w14:textId="3C94F9F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30DE1360" w14:textId="5F214CD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529A104F" w14:textId="06ACAFC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B7076A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48490E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0CB6C1D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A434A" w:rsidRPr="008F6E71" w14:paraId="15A41484"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C28C6F" w14:textId="1400FDAE"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5C926D8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8805012" w14:textId="1731179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1:50 - 3:20</w:t>
            </w:r>
          </w:p>
        </w:tc>
        <w:tc>
          <w:tcPr>
            <w:tcW w:w="1317" w:type="dxa"/>
            <w:tcBorders>
              <w:top w:val="nil"/>
              <w:left w:val="nil"/>
              <w:bottom w:val="single" w:sz="4" w:space="0" w:color="auto"/>
              <w:right w:val="single" w:sz="4" w:space="0" w:color="auto"/>
            </w:tcBorders>
            <w:shd w:val="clear" w:color="000000" w:fill="00FF00"/>
            <w:vAlign w:val="center"/>
            <w:hideMark/>
          </w:tcPr>
          <w:p w14:paraId="6D8CAAB0" w14:textId="3CD3F48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2:25 - 3:00</w:t>
            </w:r>
          </w:p>
        </w:tc>
        <w:tc>
          <w:tcPr>
            <w:tcW w:w="1317" w:type="dxa"/>
            <w:tcBorders>
              <w:top w:val="nil"/>
              <w:left w:val="nil"/>
              <w:bottom w:val="single" w:sz="4" w:space="0" w:color="auto"/>
              <w:right w:val="single" w:sz="4" w:space="0" w:color="auto"/>
            </w:tcBorders>
            <w:shd w:val="clear" w:color="000000" w:fill="FFFF00"/>
            <w:vAlign w:val="center"/>
            <w:hideMark/>
          </w:tcPr>
          <w:p w14:paraId="487D0E5C" w14:textId="5003634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1:10 - 2:25</w:t>
            </w:r>
          </w:p>
        </w:tc>
        <w:tc>
          <w:tcPr>
            <w:tcW w:w="1317" w:type="dxa"/>
            <w:tcBorders>
              <w:top w:val="nil"/>
              <w:left w:val="nil"/>
              <w:bottom w:val="single" w:sz="4" w:space="0" w:color="auto"/>
              <w:right w:val="single" w:sz="4" w:space="0" w:color="auto"/>
            </w:tcBorders>
            <w:shd w:val="clear" w:color="000000" w:fill="FFC000"/>
            <w:vAlign w:val="center"/>
            <w:hideMark/>
          </w:tcPr>
          <w:p w14:paraId="009CB2F9" w14:textId="08AB9D7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0:35 - 1:10</w:t>
            </w:r>
          </w:p>
        </w:tc>
        <w:tc>
          <w:tcPr>
            <w:tcW w:w="1317" w:type="dxa"/>
            <w:tcBorders>
              <w:top w:val="nil"/>
              <w:left w:val="nil"/>
              <w:bottom w:val="single" w:sz="4" w:space="0" w:color="auto"/>
              <w:right w:val="single" w:sz="4" w:space="0" w:color="auto"/>
            </w:tcBorders>
            <w:shd w:val="clear" w:color="000000" w:fill="FFFFFF"/>
            <w:vAlign w:val="center"/>
            <w:hideMark/>
          </w:tcPr>
          <w:p w14:paraId="168A9BE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0:55 - 1:50</w:t>
            </w:r>
          </w:p>
        </w:tc>
        <w:tc>
          <w:tcPr>
            <w:tcW w:w="1317" w:type="dxa"/>
            <w:tcBorders>
              <w:top w:val="nil"/>
              <w:left w:val="nil"/>
              <w:bottom w:val="single" w:sz="4" w:space="0" w:color="auto"/>
              <w:right w:val="single" w:sz="4" w:space="0" w:color="auto"/>
            </w:tcBorders>
            <w:shd w:val="clear" w:color="000000" w:fill="FFFFFF"/>
            <w:vAlign w:val="center"/>
            <w:hideMark/>
          </w:tcPr>
          <w:p w14:paraId="5E8ABAA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0:45 - 1:10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B27EC62" w14:textId="77777777" w:rsidR="003A434A" w:rsidRPr="008F6E71" w:rsidRDefault="003A434A" w:rsidP="003A434A">
            <w:pPr>
              <w:jc w:val="left"/>
              <w:rPr>
                <w:rFonts w:eastAsia="Times New Roman" w:cs="Arial"/>
                <w:color w:val="000000"/>
                <w:sz w:val="18"/>
                <w:szCs w:val="18"/>
                <w:lang w:val="en-US"/>
              </w:rPr>
            </w:pPr>
          </w:p>
        </w:tc>
      </w:tr>
      <w:tr w:rsidR="003A434A" w:rsidRPr="008F6E71" w14:paraId="35ACD78B"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52B3C62C"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5C664F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71D4A67" w14:textId="52958FD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79BC1AFF" w14:textId="468597E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06490B6" w14:textId="13A08E7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D107B7E" w14:textId="09FD632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C5E87C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18B086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DCE129D" w14:textId="77777777" w:rsidR="003A434A" w:rsidRPr="008F6E71" w:rsidRDefault="003A434A" w:rsidP="003A434A">
            <w:pPr>
              <w:jc w:val="left"/>
              <w:rPr>
                <w:rFonts w:eastAsia="Times New Roman" w:cs="Arial"/>
                <w:color w:val="000000"/>
                <w:sz w:val="18"/>
                <w:szCs w:val="18"/>
                <w:lang w:val="en-US"/>
              </w:rPr>
            </w:pPr>
          </w:p>
        </w:tc>
      </w:tr>
      <w:tr w:rsidR="003A434A" w:rsidRPr="008F6E71" w14:paraId="16C28D21"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D5C66A" w14:textId="6DDA31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1E299EF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DC3FDA9" w14:textId="6762AB5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1:50 - 3:20</w:t>
            </w:r>
          </w:p>
        </w:tc>
        <w:tc>
          <w:tcPr>
            <w:tcW w:w="1317" w:type="dxa"/>
            <w:tcBorders>
              <w:top w:val="nil"/>
              <w:left w:val="nil"/>
              <w:bottom w:val="single" w:sz="4" w:space="0" w:color="auto"/>
              <w:right w:val="single" w:sz="4" w:space="0" w:color="auto"/>
            </w:tcBorders>
            <w:shd w:val="clear" w:color="000000" w:fill="00FF00"/>
            <w:vAlign w:val="center"/>
            <w:hideMark/>
          </w:tcPr>
          <w:p w14:paraId="22E72260" w14:textId="7789AAC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2:10 - 2:45</w:t>
            </w:r>
          </w:p>
        </w:tc>
        <w:tc>
          <w:tcPr>
            <w:tcW w:w="1317" w:type="dxa"/>
            <w:tcBorders>
              <w:top w:val="nil"/>
              <w:left w:val="nil"/>
              <w:bottom w:val="single" w:sz="4" w:space="0" w:color="auto"/>
              <w:right w:val="single" w:sz="4" w:space="0" w:color="auto"/>
            </w:tcBorders>
            <w:shd w:val="clear" w:color="000000" w:fill="FFFF00"/>
            <w:vAlign w:val="center"/>
            <w:hideMark/>
          </w:tcPr>
          <w:p w14:paraId="181E7885" w14:textId="39A377F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1:05 - 2:10</w:t>
            </w:r>
          </w:p>
        </w:tc>
        <w:tc>
          <w:tcPr>
            <w:tcW w:w="1317" w:type="dxa"/>
            <w:tcBorders>
              <w:top w:val="nil"/>
              <w:left w:val="nil"/>
              <w:bottom w:val="single" w:sz="4" w:space="0" w:color="auto"/>
              <w:right w:val="single" w:sz="4" w:space="0" w:color="auto"/>
            </w:tcBorders>
            <w:shd w:val="clear" w:color="000000" w:fill="FFC000"/>
            <w:vAlign w:val="center"/>
            <w:hideMark/>
          </w:tcPr>
          <w:p w14:paraId="64025045" w14:textId="15E0B42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FFFF"/>
            <w:vAlign w:val="center"/>
            <w:hideMark/>
          </w:tcPr>
          <w:p w14:paraId="47CE4B9F" w14:textId="2109DDAE"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0:55 - 1:50</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5037E375" w14:textId="128A1D2D"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0:45 - 1:10</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B1DF166" w14:textId="77777777" w:rsidR="003A434A" w:rsidRPr="008F6E71" w:rsidRDefault="003A434A" w:rsidP="003A434A">
            <w:pPr>
              <w:jc w:val="left"/>
              <w:rPr>
                <w:rFonts w:eastAsia="Times New Roman" w:cs="Arial"/>
                <w:color w:val="000000"/>
                <w:sz w:val="18"/>
                <w:szCs w:val="18"/>
                <w:lang w:val="en-US"/>
              </w:rPr>
            </w:pPr>
          </w:p>
        </w:tc>
      </w:tr>
      <w:tr w:rsidR="003A434A" w:rsidRPr="008F6E71" w14:paraId="229C2AA7"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40ACF1DF"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5C7CB6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CD334FE" w14:textId="2C99D34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6DA4B070" w14:textId="763B794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6211B36B" w14:textId="23D5932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5C1CFE17" w14:textId="1A65BFD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F4C999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8ADED0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36B334E" w14:textId="77777777" w:rsidR="003A434A" w:rsidRPr="008F6E71" w:rsidRDefault="003A434A" w:rsidP="003A434A">
            <w:pPr>
              <w:jc w:val="left"/>
              <w:rPr>
                <w:rFonts w:eastAsia="Times New Roman" w:cs="Arial"/>
                <w:color w:val="000000"/>
                <w:sz w:val="18"/>
                <w:szCs w:val="18"/>
                <w:lang w:val="en-US"/>
              </w:rPr>
            </w:pPr>
          </w:p>
        </w:tc>
      </w:tr>
      <w:tr w:rsidR="003A434A" w:rsidRPr="008F6E71" w14:paraId="08B8A1B2"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C1D110C" w14:textId="6EF0881F"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6223E50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6163E6C" w14:textId="6A48819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00FF00"/>
            <w:vAlign w:val="center"/>
            <w:hideMark/>
          </w:tcPr>
          <w:p w14:paraId="6E6578E4" w14:textId="161A743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1:45 - 2:15</w:t>
            </w:r>
          </w:p>
        </w:tc>
        <w:tc>
          <w:tcPr>
            <w:tcW w:w="1317" w:type="dxa"/>
            <w:tcBorders>
              <w:top w:val="nil"/>
              <w:left w:val="nil"/>
              <w:bottom w:val="single" w:sz="4" w:space="0" w:color="auto"/>
              <w:right w:val="single" w:sz="4" w:space="0" w:color="auto"/>
            </w:tcBorders>
            <w:shd w:val="clear" w:color="000000" w:fill="FFFF00"/>
            <w:vAlign w:val="center"/>
            <w:hideMark/>
          </w:tcPr>
          <w:p w14:paraId="45DBC3DB" w14:textId="6385941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0:50 - 1:45</w:t>
            </w:r>
          </w:p>
        </w:tc>
        <w:tc>
          <w:tcPr>
            <w:tcW w:w="1317" w:type="dxa"/>
            <w:tcBorders>
              <w:top w:val="nil"/>
              <w:left w:val="nil"/>
              <w:bottom w:val="single" w:sz="4" w:space="0" w:color="auto"/>
              <w:right w:val="single" w:sz="4" w:space="0" w:color="auto"/>
            </w:tcBorders>
            <w:shd w:val="clear" w:color="000000" w:fill="FFC000"/>
            <w:vAlign w:val="center"/>
            <w:hideMark/>
          </w:tcPr>
          <w:p w14:paraId="1AF57A4F" w14:textId="6E74967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0:25 - 0:50</w:t>
            </w:r>
          </w:p>
        </w:tc>
        <w:tc>
          <w:tcPr>
            <w:tcW w:w="2634" w:type="dxa"/>
            <w:gridSpan w:val="2"/>
            <w:tcBorders>
              <w:top w:val="single" w:sz="4" w:space="0" w:color="auto"/>
              <w:left w:val="nil"/>
              <w:bottom w:val="nil"/>
              <w:right w:val="nil"/>
            </w:tcBorders>
            <w:shd w:val="clear" w:color="auto" w:fill="FF5E5E"/>
            <w:vAlign w:val="center"/>
            <w:hideMark/>
          </w:tcPr>
          <w:p w14:paraId="5661E2B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44290C6" w14:textId="77777777" w:rsidR="003A434A" w:rsidRPr="008F6E71" w:rsidRDefault="003A434A" w:rsidP="003A434A">
            <w:pPr>
              <w:jc w:val="left"/>
              <w:rPr>
                <w:rFonts w:eastAsia="Times New Roman" w:cs="Arial"/>
                <w:color w:val="000000"/>
                <w:sz w:val="18"/>
                <w:szCs w:val="18"/>
                <w:lang w:val="en-US"/>
              </w:rPr>
            </w:pPr>
          </w:p>
        </w:tc>
      </w:tr>
      <w:tr w:rsidR="003A434A" w:rsidRPr="008F6E71" w14:paraId="3D86F4C6"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2E1FF21F" w14:textId="31D8F2FD"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1A985B8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1FC9386" w14:textId="4ACD159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00FF00"/>
            <w:vAlign w:val="center"/>
            <w:hideMark/>
          </w:tcPr>
          <w:p w14:paraId="31B46614" w14:textId="22754FE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1:30 - 1:55</w:t>
            </w:r>
          </w:p>
        </w:tc>
        <w:tc>
          <w:tcPr>
            <w:tcW w:w="1317" w:type="dxa"/>
            <w:tcBorders>
              <w:top w:val="nil"/>
              <w:left w:val="nil"/>
              <w:bottom w:val="single" w:sz="4" w:space="0" w:color="auto"/>
              <w:right w:val="single" w:sz="4" w:space="0" w:color="auto"/>
            </w:tcBorders>
            <w:shd w:val="clear" w:color="000000" w:fill="FFFF00"/>
            <w:vAlign w:val="center"/>
            <w:hideMark/>
          </w:tcPr>
          <w:p w14:paraId="70BCE468" w14:textId="3238459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0:40 - 1:30</w:t>
            </w:r>
          </w:p>
        </w:tc>
        <w:tc>
          <w:tcPr>
            <w:tcW w:w="1317" w:type="dxa"/>
            <w:tcBorders>
              <w:top w:val="nil"/>
              <w:left w:val="nil"/>
              <w:bottom w:val="single" w:sz="4" w:space="0" w:color="auto"/>
              <w:right w:val="single" w:sz="4" w:space="0" w:color="auto"/>
            </w:tcBorders>
            <w:shd w:val="clear" w:color="000000" w:fill="FFC000"/>
            <w:vAlign w:val="center"/>
            <w:hideMark/>
          </w:tcPr>
          <w:p w14:paraId="19934D24" w14:textId="23FD1F4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0:20 - 0:40</w:t>
            </w:r>
          </w:p>
        </w:tc>
        <w:tc>
          <w:tcPr>
            <w:tcW w:w="1317" w:type="dxa"/>
            <w:tcBorders>
              <w:top w:val="nil"/>
              <w:left w:val="nil"/>
              <w:bottom w:val="nil"/>
              <w:right w:val="nil"/>
            </w:tcBorders>
            <w:shd w:val="clear" w:color="auto" w:fill="FF5E5E"/>
            <w:vAlign w:val="center"/>
            <w:hideMark/>
          </w:tcPr>
          <w:p w14:paraId="43030C2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66F64F9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1257633E" w14:textId="77777777" w:rsidR="003A434A" w:rsidRPr="008F6E71" w:rsidRDefault="003A434A" w:rsidP="003A434A">
            <w:pPr>
              <w:jc w:val="left"/>
              <w:rPr>
                <w:rFonts w:eastAsia="Times New Roman" w:cs="Arial"/>
                <w:color w:val="000000"/>
                <w:sz w:val="18"/>
                <w:szCs w:val="18"/>
                <w:lang w:val="en-US"/>
              </w:rPr>
            </w:pPr>
          </w:p>
        </w:tc>
      </w:tr>
      <w:tr w:rsidR="003A434A" w:rsidRPr="008F6E71" w14:paraId="2C12108F"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7D69330E" w14:textId="4280E305"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1538" w:type="dxa"/>
            <w:tcBorders>
              <w:top w:val="nil"/>
              <w:left w:val="nil"/>
              <w:bottom w:val="single" w:sz="4" w:space="0" w:color="auto"/>
              <w:right w:val="single" w:sz="4" w:space="0" w:color="auto"/>
            </w:tcBorders>
            <w:shd w:val="clear" w:color="auto" w:fill="auto"/>
            <w:vAlign w:val="center"/>
            <w:hideMark/>
          </w:tcPr>
          <w:p w14:paraId="47D8AC3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E531424" w14:textId="5F8C2A4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00FF00"/>
            <w:vAlign w:val="center"/>
            <w:hideMark/>
          </w:tcPr>
          <w:p w14:paraId="34388D55" w14:textId="616557D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1:20 - 1:45</w:t>
            </w:r>
          </w:p>
        </w:tc>
        <w:tc>
          <w:tcPr>
            <w:tcW w:w="1317" w:type="dxa"/>
            <w:tcBorders>
              <w:top w:val="nil"/>
              <w:left w:val="nil"/>
              <w:bottom w:val="single" w:sz="4" w:space="0" w:color="auto"/>
              <w:right w:val="single" w:sz="4" w:space="0" w:color="auto"/>
            </w:tcBorders>
            <w:shd w:val="clear" w:color="000000" w:fill="FFFF00"/>
            <w:vAlign w:val="center"/>
            <w:hideMark/>
          </w:tcPr>
          <w:p w14:paraId="7892D110" w14:textId="41C7B54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FFC000"/>
            <w:vAlign w:val="center"/>
            <w:hideMark/>
          </w:tcPr>
          <w:p w14:paraId="336B5530" w14:textId="212280C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0:20 - 0:40</w:t>
            </w:r>
          </w:p>
        </w:tc>
        <w:tc>
          <w:tcPr>
            <w:tcW w:w="2634" w:type="dxa"/>
            <w:gridSpan w:val="2"/>
            <w:tcBorders>
              <w:top w:val="nil"/>
              <w:left w:val="nil"/>
              <w:bottom w:val="single" w:sz="4" w:space="0" w:color="auto"/>
              <w:right w:val="nil"/>
            </w:tcBorders>
            <w:shd w:val="clear" w:color="auto" w:fill="FF5E5E"/>
            <w:vAlign w:val="center"/>
            <w:hideMark/>
          </w:tcPr>
          <w:p w14:paraId="37AFEE6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358ADD7" w14:textId="77777777" w:rsidR="003A434A" w:rsidRPr="008F6E71" w:rsidRDefault="003A434A" w:rsidP="003A434A">
            <w:pPr>
              <w:jc w:val="left"/>
              <w:rPr>
                <w:rFonts w:eastAsia="Times New Roman" w:cs="Arial"/>
                <w:color w:val="000000"/>
                <w:sz w:val="18"/>
                <w:szCs w:val="18"/>
                <w:lang w:val="en-US"/>
              </w:rPr>
            </w:pPr>
          </w:p>
        </w:tc>
      </w:tr>
    </w:tbl>
    <w:p w14:paraId="48E7B383" w14:textId="2F3BEC6B" w:rsidR="001445E6" w:rsidRPr="008F6E71" w:rsidRDefault="001445E6" w:rsidP="00114231">
      <w:pPr>
        <w:pStyle w:val="Heading4"/>
      </w:pPr>
      <w:r w:rsidRPr="008F6E71">
        <w:t>NOTES</w:t>
      </w:r>
    </w:p>
    <w:p w14:paraId="0CAAB970" w14:textId="40F05F28" w:rsidR="007C1482" w:rsidRPr="008F6E71" w:rsidRDefault="007C1482" w:rsidP="00086CF4">
      <w:pPr>
        <w:pStyle w:val="ListNotes"/>
        <w:numPr>
          <w:ilvl w:val="0"/>
          <w:numId w:val="41"/>
        </w:numPr>
        <w:rPr>
          <w:lang w:val="en-US"/>
        </w:rPr>
      </w:pPr>
      <w:r w:rsidRPr="008F6E71">
        <w:rPr>
          <w:lang w:val="en-US"/>
        </w:rPr>
        <w:t>Ensure that the lowest operational use temperature (LOUT) is respected. Consider use of Type I fluid when Type IV fluid cannot be used.</w:t>
      </w:r>
    </w:p>
    <w:p w14:paraId="5D195D7E" w14:textId="77777777" w:rsidR="007445F4" w:rsidRPr="008F6E71" w:rsidRDefault="007445F4" w:rsidP="00086CF4">
      <w:pPr>
        <w:pStyle w:val="ListNotes"/>
        <w:numPr>
          <w:ilvl w:val="0"/>
          <w:numId w:val="41"/>
        </w:numPr>
        <w:rPr>
          <w:lang w:val="en-US"/>
        </w:rPr>
      </w:pPr>
      <w:r w:rsidRPr="008F6E71">
        <w:rPr>
          <w:lang w:val="en-US"/>
        </w:rPr>
        <w:t xml:space="preserve">Freezing mist is best confirmed by observation. It is never reported by METAR however it can occur when mist is present at 0 °C (32 °F) and below. </w:t>
      </w:r>
    </w:p>
    <w:p w14:paraId="4889843E" w14:textId="77777777" w:rsidR="000313D5" w:rsidRPr="007A5FC6" w:rsidRDefault="000313D5" w:rsidP="000313D5">
      <w:pPr>
        <w:pStyle w:val="ListNotes"/>
        <w:numPr>
          <w:ilvl w:val="0"/>
          <w:numId w:val="41"/>
        </w:numPr>
        <w:jc w:val="both"/>
      </w:pPr>
      <w:r>
        <w:t>Use freezing fog holdover times in conditions of ice crystals mixed with freezing fog or mist.</w:t>
      </w:r>
    </w:p>
    <w:p w14:paraId="0C98A3AE" w14:textId="3E231B9E" w:rsidR="007C1482" w:rsidRPr="008F6E71" w:rsidRDefault="007C1482"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90786B" w:rsidRPr="008F6E71">
        <w:t xml:space="preserve">Table </w:t>
      </w:r>
      <w:r w:rsidR="0090786B">
        <w:rPr>
          <w:noProof/>
        </w:rPr>
        <w:t>53</w:t>
      </w:r>
      <w:r w:rsidR="0001012F">
        <w:rPr>
          <w:lang w:val="en-US"/>
        </w:rPr>
        <w:fldChar w:fldCharType="end"/>
      </w:r>
      <w:r w:rsidRPr="008F6E71">
        <w:rPr>
          <w:lang w:val="en-US"/>
        </w:rPr>
        <w:t>) is required.</w:t>
      </w:r>
    </w:p>
    <w:p w14:paraId="56CC0135" w14:textId="5ED10894" w:rsidR="007C1482" w:rsidRPr="008F6E71" w:rsidRDefault="007C1482"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3E680188" w14:textId="77777777" w:rsidR="00480E58" w:rsidRPr="00944A6E" w:rsidRDefault="00480E58" w:rsidP="00480E58">
      <w:pPr>
        <w:pStyle w:val="ListNotes"/>
      </w:pPr>
      <w:r>
        <w:t>Use snow holdover times in conditions of very light, light, or moderate snow mixed with ice crystals.</w:t>
      </w:r>
    </w:p>
    <w:p w14:paraId="6B573487" w14:textId="3D2B3767" w:rsidR="007C1482" w:rsidRPr="008F6E71" w:rsidRDefault="00666E0D" w:rsidP="00DF5AA0">
      <w:pPr>
        <w:pStyle w:val="ListNotes"/>
        <w:rPr>
          <w:lang w:val="en-US"/>
        </w:rPr>
      </w:pPr>
      <w:r w:rsidRPr="008F6E71">
        <w:rPr>
          <w:lang w:val="en-US"/>
        </w:rPr>
        <w:t xml:space="preserve">Includes light, moderate and heavy freezing drizzle. </w:t>
      </w:r>
      <w:r w:rsidR="007C1482" w:rsidRPr="008F6E71">
        <w:rPr>
          <w:lang w:val="en-US"/>
        </w:rPr>
        <w:t>Use light freezing rain holdover times if positive identification of freezing drizzle is not possible.</w:t>
      </w:r>
    </w:p>
    <w:p w14:paraId="0B871CED" w14:textId="07845D5E" w:rsidR="007C1482" w:rsidRPr="008F6E71" w:rsidRDefault="007C1482"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596D6991" w14:textId="167BE104" w:rsidR="007C1482" w:rsidRPr="008F6E71" w:rsidRDefault="007C1482" w:rsidP="00DF5AA0">
      <w:pPr>
        <w:pStyle w:val="ListNotes"/>
        <w:rPr>
          <w:lang w:val="en-US"/>
        </w:rPr>
      </w:pPr>
      <w:r w:rsidRPr="008F6E71">
        <w:rPr>
          <w:lang w:val="en-US"/>
        </w:rPr>
        <w:t>Heavy snow, ice pellets, moderate and heavy freezing rain, small hail and hail (</w:t>
      </w:r>
      <w:r w:rsidR="002F3530" w:rsidRPr="008F6E71">
        <w:rPr>
          <w:lang w:val="en-US"/>
        </w:rPr>
        <w:fldChar w:fldCharType="begin"/>
      </w:r>
      <w:r w:rsidR="002F3530" w:rsidRPr="008F6E71">
        <w:rPr>
          <w:lang w:val="en-US"/>
        </w:rPr>
        <w:instrText xml:space="preserve"> REF _Ref75336448 \h </w:instrText>
      </w:r>
      <w:r w:rsidR="002F3530" w:rsidRPr="008F6E71">
        <w:rPr>
          <w:lang w:val="en-US"/>
        </w:rPr>
      </w:r>
      <w:r w:rsidR="002F3530" w:rsidRPr="008F6E71">
        <w:rPr>
          <w:lang w:val="en-US"/>
        </w:rPr>
        <w:fldChar w:fldCharType="separate"/>
      </w:r>
      <w:r w:rsidR="0090786B" w:rsidRPr="008F6E71">
        <w:t xml:space="preserve">Table </w:t>
      </w:r>
      <w:r w:rsidR="0090786B">
        <w:rPr>
          <w:noProof/>
        </w:rPr>
        <w:t>51</w:t>
      </w:r>
      <w:r w:rsidR="002F3530" w:rsidRPr="008F6E71">
        <w:rPr>
          <w:lang w:val="en-US"/>
        </w:rPr>
        <w:fldChar w:fldCharType="end"/>
      </w:r>
      <w:r w:rsidR="002F3530" w:rsidRPr="008F6E71">
        <w:rPr>
          <w:lang w:val="en-US"/>
        </w:rPr>
        <w:t xml:space="preserve"> </w:t>
      </w:r>
      <w:r w:rsidRPr="008F6E71">
        <w:rPr>
          <w:lang w:val="en-US"/>
        </w:rPr>
        <w:t xml:space="preserve">provides allowance times for </w:t>
      </w:r>
      <w:r w:rsidR="002E739F" w:rsidRPr="008F6E71">
        <w:rPr>
          <w:lang w:val="en-US"/>
        </w:rPr>
        <w:t xml:space="preserve">Type IV </w:t>
      </w:r>
      <w:r w:rsidR="00ED10E8" w:rsidRPr="008F6E71">
        <w:rPr>
          <w:lang w:val="en-US"/>
        </w:rPr>
        <w:t>E</w:t>
      </w:r>
      <w:r w:rsidR="002E739F" w:rsidRPr="008F6E71">
        <w:rPr>
          <w:lang w:val="en-US"/>
        </w:rPr>
        <w:t xml:space="preserve">G fluids in </w:t>
      </w:r>
      <w:r w:rsidRPr="008F6E71">
        <w:rPr>
          <w:lang w:val="en-US"/>
        </w:rPr>
        <w:t>ice pellets and small hail).</w:t>
      </w:r>
    </w:p>
    <w:p w14:paraId="5577C5BA" w14:textId="65A1FF65" w:rsidR="007C1482" w:rsidRPr="008F6E71" w:rsidRDefault="007C1482"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091D15B2" w14:textId="6E04BDE4" w:rsidR="007C1482" w:rsidRPr="008F6E71" w:rsidRDefault="007C1482" w:rsidP="00114231">
      <w:pPr>
        <w:pStyle w:val="Heading4"/>
      </w:pPr>
      <w:r w:rsidRPr="008F6E71">
        <w:t>CAUTIONS</w:t>
      </w:r>
    </w:p>
    <w:p w14:paraId="42571199" w14:textId="655CEDBB"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90786B">
        <w:rPr>
          <w:noProof/>
        </w:rPr>
        <w:t>32</w:t>
      </w:r>
      <w:r>
        <w:fldChar w:fldCharType="end"/>
      </w:r>
      <w:r w:rsidRPr="001A5F58">
        <w:t>.</w:t>
      </w:r>
    </w:p>
    <w:p w14:paraId="650C9931" w14:textId="73BE238C" w:rsidR="00A66A5B" w:rsidRPr="008F6E71" w:rsidRDefault="00A66A5B" w:rsidP="002375A4">
      <w:pPr>
        <w:pStyle w:val="ListCautions"/>
        <w:rPr>
          <w:rFonts w:ascii="Arial Bold" w:eastAsiaTheme="majorEastAsia" w:hAnsi="Arial Bold" w:cstheme="majorBidi"/>
        </w:rPr>
      </w:pPr>
      <w:bookmarkStart w:id="188" w:name="_Table_4J._Type"/>
      <w:bookmarkStart w:id="189" w:name="_TABLE_4K._TYPE"/>
      <w:bookmarkStart w:id="190" w:name="_Toc436349446"/>
      <w:bookmarkEnd w:id="188"/>
      <w:bookmarkEnd w:id="189"/>
      <w:r w:rsidRPr="008F6E71">
        <w:br w:type="page"/>
      </w:r>
    </w:p>
    <w:p w14:paraId="469B56B8" w14:textId="0EC3224F" w:rsidR="00FD0FA1" w:rsidRPr="008F6E71" w:rsidRDefault="00C372A3" w:rsidP="00F26337">
      <w:pPr>
        <w:pStyle w:val="Heading3"/>
      </w:pPr>
      <w:bookmarkStart w:id="191" w:name="_Toc508704832"/>
      <w:bookmarkStart w:id="192" w:name="_Toc43986181"/>
      <w:bookmarkStart w:id="193" w:name="_Toc109205909"/>
      <w:r w:rsidRPr="008F6E71">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90786B">
        <w:rPr>
          <w:noProof/>
        </w:rPr>
        <w:t>40</w:t>
      </w:r>
      <w:r w:rsidR="003B4FAC" w:rsidRPr="008F6E71">
        <w:rPr>
          <w:noProof/>
        </w:rPr>
        <w:fldChar w:fldCharType="end"/>
      </w:r>
      <w:r w:rsidRPr="008F6E71">
        <w:t>: Type I</w:t>
      </w:r>
      <w:r w:rsidR="00736955" w:rsidRPr="008F6E71">
        <w:t>V</w:t>
      </w:r>
      <w:r w:rsidRPr="008F6E71">
        <w:t xml:space="preserve"> Holdover Times </w:t>
      </w:r>
      <w:r w:rsidR="00EF3CD3" w:rsidRPr="008F6E71">
        <w:t>f</w:t>
      </w:r>
      <w:r w:rsidRPr="008F6E71">
        <w:t>or Dow Chemical U</w:t>
      </w:r>
      <w:r w:rsidR="00736955" w:rsidRPr="008F6E71">
        <w:t>CAR</w:t>
      </w:r>
      <w:r w:rsidRPr="008F6E71">
        <w:t>™ Flight</w:t>
      </w:r>
      <w:r w:rsidR="00736955" w:rsidRPr="008F6E71">
        <w:t>G</w:t>
      </w:r>
      <w:r w:rsidRPr="008F6E71">
        <w:t>uard A</w:t>
      </w:r>
      <w:r w:rsidR="00736955" w:rsidRPr="008F6E71">
        <w:t>D</w:t>
      </w:r>
      <w:r w:rsidRPr="008F6E71">
        <w:t>-49</w:t>
      </w:r>
      <w:bookmarkEnd w:id="190"/>
      <w:bookmarkEnd w:id="191"/>
      <w:bookmarkEnd w:id="192"/>
      <w:bookmarkEnd w:id="193"/>
    </w:p>
    <w:tbl>
      <w:tblPr>
        <w:tblW w:w="13536" w:type="dxa"/>
        <w:tblLayout w:type="fixed"/>
        <w:tblCellMar>
          <w:left w:w="0" w:type="dxa"/>
          <w:right w:w="0" w:type="dxa"/>
        </w:tblCellMar>
        <w:tblLook w:val="04A0" w:firstRow="1" w:lastRow="0" w:firstColumn="1" w:lastColumn="0" w:noHBand="0" w:noVBand="1"/>
        <w:tblCaption w:val="Type IV Holdover Times for Dow Chemical UCAR™ FlightGuard AD-49"/>
        <w:tblDescription w:val="Table showing Type IV Holdover Times for Dow Chemical UCAR™ FlightGuard AD-49"/>
      </w:tblPr>
      <w:tblGrid>
        <w:gridCol w:w="1926"/>
        <w:gridCol w:w="1538"/>
        <w:gridCol w:w="1316"/>
        <w:gridCol w:w="1317"/>
        <w:gridCol w:w="1317"/>
        <w:gridCol w:w="1317"/>
        <w:gridCol w:w="1317"/>
        <w:gridCol w:w="1317"/>
        <w:gridCol w:w="1317"/>
        <w:gridCol w:w="854"/>
      </w:tblGrid>
      <w:tr w:rsidR="00012865" w:rsidRPr="008F6E71" w14:paraId="2F195414"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22872A8F" w14:textId="250B974E"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36787C27" w14:textId="6336D63A"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473FB398" w14:textId="3405FC3A"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1D9965F" w14:textId="26FAF8D6"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36AB7A4" w14:textId="0EE33AAE"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013F59A" w14:textId="3E4ED11F"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8C20BC8" w14:textId="70B956AB"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74AD4CB" w14:textId="5856BB87"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2411E" w14:textId="113ED81C"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5918FFC7" w14:textId="32F5528F"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8C5731" w:rsidRPr="008F6E71" w14:paraId="35310601"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9BB547C" w14:textId="464E7400"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-3</w:t>
            </w:r>
            <w:r w:rsidR="00220347" w:rsidRPr="008F6E71">
              <w:rPr>
                <w:rFonts w:cs="Arial"/>
                <w:color w:val="000000"/>
                <w:sz w:val="18"/>
                <w:szCs w:val="18"/>
                <w:lang w:val="en-US"/>
              </w:rPr>
              <w:t xml:space="preserve"> °C</w:t>
            </w:r>
            <w:r w:rsidRPr="008F6E71">
              <w:rPr>
                <w:rFonts w:cs="Arial"/>
                <w:color w:val="000000"/>
                <w:sz w:val="18"/>
                <w:szCs w:val="18"/>
                <w:lang w:val="en-US"/>
              </w:rPr>
              <w:t xml:space="preserve"> and above</w:t>
            </w:r>
            <w:r w:rsidRPr="008F6E71">
              <w:rPr>
                <w:rFonts w:cs="Arial"/>
                <w:color w:val="000000"/>
                <w:sz w:val="18"/>
                <w:szCs w:val="18"/>
                <w:lang w:val="en-US"/>
              </w:rPr>
              <w:br/>
              <w:t>(27</w:t>
            </w:r>
            <w:r w:rsidR="00220347" w:rsidRPr="008F6E71">
              <w:rPr>
                <w:rFonts w:cs="Arial"/>
                <w:color w:val="000000"/>
                <w:sz w:val="18"/>
                <w:szCs w:val="18"/>
                <w:lang w:val="en-US"/>
              </w:rPr>
              <w:t xml:space="preserve"> °F</w:t>
            </w:r>
            <w:r w:rsidRPr="008F6E71">
              <w:rPr>
                <w:rFonts w:cs="Arial"/>
                <w:color w:val="000000"/>
                <w:sz w:val="18"/>
                <w:szCs w:val="18"/>
                <w:lang w:val="en-US"/>
              </w:rPr>
              <w:t xml:space="preserve"> and above)</w:t>
            </w:r>
          </w:p>
        </w:tc>
        <w:tc>
          <w:tcPr>
            <w:tcW w:w="1538" w:type="dxa"/>
            <w:tcBorders>
              <w:top w:val="nil"/>
              <w:left w:val="nil"/>
              <w:bottom w:val="single" w:sz="4" w:space="0" w:color="auto"/>
              <w:right w:val="single" w:sz="4" w:space="0" w:color="auto"/>
            </w:tcBorders>
            <w:shd w:val="clear" w:color="auto" w:fill="auto"/>
            <w:vAlign w:val="center"/>
            <w:hideMark/>
          </w:tcPr>
          <w:p w14:paraId="22A5155B"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23104B9"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3:20 - 4:00</w:t>
            </w:r>
          </w:p>
        </w:tc>
        <w:tc>
          <w:tcPr>
            <w:tcW w:w="1317" w:type="dxa"/>
            <w:tcBorders>
              <w:top w:val="nil"/>
              <w:left w:val="nil"/>
              <w:bottom w:val="single" w:sz="4" w:space="0" w:color="auto"/>
              <w:right w:val="single" w:sz="4" w:space="0" w:color="auto"/>
            </w:tcBorders>
            <w:shd w:val="clear" w:color="000000" w:fill="00FF00"/>
            <w:vAlign w:val="center"/>
            <w:hideMark/>
          </w:tcPr>
          <w:p w14:paraId="1D8EFDAF" w14:textId="5D8A53C8" w:rsidR="008C5731" w:rsidRPr="008F6E71" w:rsidRDefault="00FB609C" w:rsidP="00FB609C">
            <w:pPr>
              <w:jc w:val="center"/>
              <w:rPr>
                <w:rFonts w:cs="Arial"/>
                <w:color w:val="000000"/>
                <w:sz w:val="18"/>
                <w:szCs w:val="18"/>
                <w:lang w:val="en-US"/>
              </w:rPr>
            </w:pPr>
            <w:r w:rsidRPr="008F6E71">
              <w:rPr>
                <w:rFonts w:cs="Arial"/>
                <w:color w:val="000000"/>
                <w:sz w:val="18"/>
                <w:szCs w:val="18"/>
                <w:lang w:val="en-US"/>
              </w:rPr>
              <w:t>3:0</w:t>
            </w:r>
            <w:r w:rsidR="008C5731" w:rsidRPr="008F6E71">
              <w:rPr>
                <w:rFonts w:cs="Arial"/>
                <w:color w:val="000000"/>
                <w:sz w:val="18"/>
                <w:szCs w:val="18"/>
                <w:lang w:val="en-US"/>
              </w:rPr>
              <w:t xml:space="preserve">0 - </w:t>
            </w:r>
            <w:r w:rsidRPr="008F6E71">
              <w:rPr>
                <w:rFonts w:cs="Arial"/>
                <w:color w:val="000000"/>
                <w:sz w:val="18"/>
                <w:szCs w:val="18"/>
                <w:lang w:val="en-US"/>
              </w:rPr>
              <w:t>3</w:t>
            </w:r>
            <w:r w:rsidR="008C5731" w:rsidRPr="008F6E71">
              <w:rPr>
                <w:rFonts w:cs="Arial"/>
                <w:color w:val="000000"/>
                <w:sz w:val="18"/>
                <w:szCs w:val="18"/>
                <w:lang w:val="en-US"/>
              </w:rPr>
              <w:t>:</w:t>
            </w:r>
            <w:r w:rsidRPr="008F6E71">
              <w:rPr>
                <w:rFonts w:cs="Arial"/>
                <w:color w:val="000000"/>
                <w:sz w:val="18"/>
                <w:szCs w:val="18"/>
                <w:lang w:val="en-US"/>
              </w:rPr>
              <w:t>0</w:t>
            </w:r>
            <w:r w:rsidR="008C5731"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hideMark/>
          </w:tcPr>
          <w:p w14:paraId="11A6D933" w14:textId="140BEA92" w:rsidR="008C5731" w:rsidRPr="008F6E71" w:rsidRDefault="008C5731" w:rsidP="00FB609C">
            <w:pPr>
              <w:jc w:val="center"/>
              <w:rPr>
                <w:rFonts w:cs="Arial"/>
                <w:color w:val="000000"/>
                <w:sz w:val="18"/>
                <w:szCs w:val="18"/>
                <w:lang w:val="en-US"/>
              </w:rPr>
            </w:pPr>
            <w:r w:rsidRPr="008F6E71">
              <w:rPr>
                <w:rFonts w:cs="Arial"/>
                <w:color w:val="000000"/>
                <w:sz w:val="18"/>
                <w:szCs w:val="18"/>
                <w:lang w:val="en-US"/>
              </w:rPr>
              <w:t>1:55 - 3:</w:t>
            </w:r>
            <w:r w:rsidR="00FB609C" w:rsidRPr="008F6E71">
              <w:rPr>
                <w:rFonts w:cs="Arial"/>
                <w:color w:val="000000"/>
                <w:sz w:val="18"/>
                <w:szCs w:val="18"/>
                <w:lang w:val="en-US"/>
              </w:rPr>
              <w:t>0</w:t>
            </w:r>
            <w:r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C000"/>
            <w:vAlign w:val="center"/>
            <w:hideMark/>
          </w:tcPr>
          <w:p w14:paraId="48E73CF6"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1:00 - 1:55</w:t>
            </w:r>
          </w:p>
        </w:tc>
        <w:tc>
          <w:tcPr>
            <w:tcW w:w="1317" w:type="dxa"/>
            <w:tcBorders>
              <w:top w:val="nil"/>
              <w:left w:val="nil"/>
              <w:bottom w:val="single" w:sz="4" w:space="0" w:color="auto"/>
              <w:right w:val="single" w:sz="4" w:space="0" w:color="auto"/>
            </w:tcBorders>
            <w:shd w:val="clear" w:color="000000" w:fill="FFFFFF"/>
            <w:vAlign w:val="center"/>
            <w:hideMark/>
          </w:tcPr>
          <w:p w14:paraId="6A1A957D"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1:25 - 2:00</w:t>
            </w:r>
          </w:p>
        </w:tc>
        <w:tc>
          <w:tcPr>
            <w:tcW w:w="1317" w:type="dxa"/>
            <w:tcBorders>
              <w:top w:val="nil"/>
              <w:left w:val="nil"/>
              <w:bottom w:val="single" w:sz="4" w:space="0" w:color="auto"/>
              <w:right w:val="single" w:sz="4" w:space="0" w:color="auto"/>
            </w:tcBorders>
            <w:shd w:val="clear" w:color="000000" w:fill="FFFFFF"/>
            <w:vAlign w:val="center"/>
            <w:hideMark/>
          </w:tcPr>
          <w:p w14:paraId="18E5BA5F"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1:00 - 1:25</w:t>
            </w:r>
          </w:p>
        </w:tc>
        <w:tc>
          <w:tcPr>
            <w:tcW w:w="1317" w:type="dxa"/>
            <w:tcBorders>
              <w:top w:val="nil"/>
              <w:left w:val="nil"/>
              <w:bottom w:val="single" w:sz="4" w:space="0" w:color="auto"/>
              <w:right w:val="single" w:sz="4" w:space="0" w:color="auto"/>
            </w:tcBorders>
            <w:shd w:val="clear" w:color="000000" w:fill="FFFFFF"/>
            <w:vAlign w:val="center"/>
            <w:hideMark/>
          </w:tcPr>
          <w:p w14:paraId="402B9FCF"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0:10 - 1:55</w:t>
            </w:r>
          </w:p>
        </w:tc>
        <w:tc>
          <w:tcPr>
            <w:tcW w:w="854" w:type="dxa"/>
            <w:tcBorders>
              <w:top w:val="single" w:sz="4" w:space="0" w:color="auto"/>
              <w:left w:val="nil"/>
              <w:bottom w:val="nil"/>
              <w:right w:val="single" w:sz="4" w:space="0" w:color="auto"/>
            </w:tcBorders>
            <w:shd w:val="clear" w:color="auto" w:fill="FF5E5E"/>
            <w:vAlign w:val="center"/>
            <w:hideMark/>
          </w:tcPr>
          <w:p w14:paraId="649EA51C"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 </w:t>
            </w:r>
          </w:p>
        </w:tc>
      </w:tr>
      <w:tr w:rsidR="008C5731" w:rsidRPr="008F6E71" w14:paraId="6A3337F0"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4C01E3E" w14:textId="77777777" w:rsidR="008C5731" w:rsidRPr="008F6E71" w:rsidRDefault="008C5731" w:rsidP="00A7619F">
            <w:pPr>
              <w:rPr>
                <w:rFonts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9550E1C"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F0B1CFD" w14:textId="31A812E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4864076D" w14:textId="28E4F7D8"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07DC18E" w14:textId="16D30348"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33774013" w14:textId="57F9C18F"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0E1EA6E" w14:textId="12CF870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5EB230C" w14:textId="033116F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8AC8031" w14:textId="4D53CCF9" w:rsidR="008C5731" w:rsidRPr="008F6E71" w:rsidRDefault="008C5731" w:rsidP="00A7619F">
            <w:pPr>
              <w:jc w:val="center"/>
              <w:rPr>
                <w:rFonts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6CBEAE57"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 </w:t>
            </w:r>
          </w:p>
        </w:tc>
      </w:tr>
      <w:tr w:rsidR="008C5731" w:rsidRPr="008F6E71" w14:paraId="1BDECB34"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9F5E79A" w14:textId="77777777" w:rsidR="008C5731" w:rsidRPr="008F6E71" w:rsidRDefault="008C5731" w:rsidP="00A7619F">
            <w:pPr>
              <w:rPr>
                <w:rFonts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9C2CA9F"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40E42122" w14:textId="71A46DAA"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AD7FA6F" w14:textId="27112DDA"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1AAF2914" w14:textId="504823FD"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4CC792F2" w14:textId="7AF49E16"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F5D2DF9" w14:textId="4509FAE9"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4B97E0D" w14:textId="1FC1FDE8"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6B259555"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 xml:space="preserve">CAUTION: </w:t>
            </w:r>
            <w:r w:rsidRPr="008F6E71">
              <w:rPr>
                <w:rFonts w:cs="Arial"/>
                <w:color w:val="000000"/>
                <w:sz w:val="18"/>
                <w:szCs w:val="18"/>
                <w:lang w:val="en-US"/>
              </w:rPr>
              <w:br/>
              <w:t xml:space="preserve">No holdover time </w:t>
            </w:r>
            <w:r w:rsidRPr="008F6E71">
              <w:rPr>
                <w:rFonts w:cs="Arial"/>
                <w:color w:val="000000"/>
                <w:sz w:val="18"/>
                <w:szCs w:val="18"/>
                <w:lang w:val="en-US"/>
              </w:rPr>
              <w:br/>
              <w:t>guidelines exist</w:t>
            </w:r>
          </w:p>
        </w:tc>
      </w:tr>
      <w:tr w:rsidR="008C5731" w:rsidRPr="008F6E71" w14:paraId="44A27F61"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D263DF7" w14:textId="011480C0"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below -3 to -8</w:t>
            </w:r>
            <w:r w:rsidR="00220347" w:rsidRPr="008F6E71">
              <w:rPr>
                <w:rFonts w:cs="Arial"/>
                <w:color w:val="000000"/>
                <w:sz w:val="18"/>
                <w:szCs w:val="18"/>
                <w:lang w:val="en-US"/>
              </w:rPr>
              <w:t xml:space="preserve"> °C</w:t>
            </w:r>
            <w:r w:rsidRPr="008F6E71">
              <w:rPr>
                <w:rFonts w:cs="Arial"/>
                <w:color w:val="000000"/>
                <w:sz w:val="18"/>
                <w:szCs w:val="18"/>
                <w:lang w:val="en-US"/>
              </w:rPr>
              <w:br/>
              <w:t>(below 27 to 18</w:t>
            </w:r>
            <w:r w:rsidR="00220347" w:rsidRPr="008F6E71">
              <w:rPr>
                <w:rFonts w:cs="Arial"/>
                <w:color w:val="000000"/>
                <w:sz w:val="18"/>
                <w:szCs w:val="18"/>
                <w:lang w:val="en-US"/>
              </w:rPr>
              <w:t xml:space="preserve"> °F</w:t>
            </w:r>
            <w:r w:rsidRPr="008F6E71">
              <w:rPr>
                <w:rFonts w:cs="Arial"/>
                <w:color w:val="000000"/>
                <w:sz w:val="18"/>
                <w:szCs w:val="18"/>
                <w:lang w:val="en-US"/>
              </w:rPr>
              <w:t>)</w:t>
            </w:r>
          </w:p>
        </w:tc>
        <w:tc>
          <w:tcPr>
            <w:tcW w:w="1538" w:type="dxa"/>
            <w:tcBorders>
              <w:top w:val="nil"/>
              <w:left w:val="nil"/>
              <w:bottom w:val="single" w:sz="4" w:space="0" w:color="auto"/>
              <w:right w:val="single" w:sz="4" w:space="0" w:color="auto"/>
            </w:tcBorders>
            <w:shd w:val="clear" w:color="auto" w:fill="auto"/>
            <w:vAlign w:val="center"/>
            <w:hideMark/>
          </w:tcPr>
          <w:p w14:paraId="4F240FC9"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57E70CE"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0:20 - 1:35</w:t>
            </w:r>
          </w:p>
        </w:tc>
        <w:tc>
          <w:tcPr>
            <w:tcW w:w="1317" w:type="dxa"/>
            <w:tcBorders>
              <w:top w:val="nil"/>
              <w:left w:val="nil"/>
              <w:bottom w:val="single" w:sz="4" w:space="0" w:color="auto"/>
              <w:right w:val="single" w:sz="4" w:space="0" w:color="auto"/>
            </w:tcBorders>
            <w:shd w:val="clear" w:color="000000" w:fill="00FF00"/>
            <w:vAlign w:val="center"/>
            <w:hideMark/>
          </w:tcPr>
          <w:p w14:paraId="4EBA600F" w14:textId="114D4696" w:rsidR="008C5731" w:rsidRPr="008F6E71" w:rsidRDefault="008C5731" w:rsidP="00491A97">
            <w:pPr>
              <w:jc w:val="center"/>
              <w:rPr>
                <w:rFonts w:cs="Arial"/>
                <w:color w:val="000000"/>
                <w:sz w:val="18"/>
                <w:szCs w:val="18"/>
                <w:lang w:val="en-US"/>
              </w:rPr>
            </w:pPr>
            <w:r w:rsidRPr="008F6E71">
              <w:rPr>
                <w:rFonts w:cs="Arial"/>
                <w:color w:val="000000"/>
                <w:sz w:val="18"/>
                <w:szCs w:val="18"/>
                <w:lang w:val="en-US"/>
              </w:rPr>
              <w:t>2:</w:t>
            </w:r>
            <w:r w:rsidR="00491A97" w:rsidRPr="008F6E71">
              <w:rPr>
                <w:rFonts w:cs="Arial"/>
                <w:color w:val="000000"/>
                <w:sz w:val="18"/>
                <w:szCs w:val="18"/>
                <w:lang w:val="en-US"/>
              </w:rPr>
              <w:t>5</w:t>
            </w:r>
            <w:r w:rsidRPr="008F6E71">
              <w:rPr>
                <w:rFonts w:cs="Arial"/>
                <w:color w:val="000000"/>
                <w:sz w:val="18"/>
                <w:szCs w:val="18"/>
                <w:lang w:val="en-US"/>
              </w:rPr>
              <w:t>5 - 3:00</w:t>
            </w:r>
          </w:p>
        </w:tc>
        <w:tc>
          <w:tcPr>
            <w:tcW w:w="1317" w:type="dxa"/>
            <w:tcBorders>
              <w:top w:val="nil"/>
              <w:left w:val="nil"/>
              <w:bottom w:val="single" w:sz="4" w:space="0" w:color="auto"/>
              <w:right w:val="single" w:sz="4" w:space="0" w:color="auto"/>
            </w:tcBorders>
            <w:shd w:val="clear" w:color="000000" w:fill="FFFF00"/>
            <w:vAlign w:val="center"/>
            <w:hideMark/>
          </w:tcPr>
          <w:p w14:paraId="5F03F564" w14:textId="2E577759" w:rsidR="008C5731" w:rsidRPr="008F6E71" w:rsidRDefault="008C5731" w:rsidP="00491A97">
            <w:pPr>
              <w:jc w:val="center"/>
              <w:rPr>
                <w:rFonts w:cs="Arial"/>
                <w:color w:val="000000"/>
                <w:sz w:val="18"/>
                <w:szCs w:val="18"/>
                <w:lang w:val="en-US"/>
              </w:rPr>
            </w:pPr>
            <w:r w:rsidRPr="008F6E71">
              <w:rPr>
                <w:rFonts w:cs="Arial"/>
                <w:color w:val="000000"/>
                <w:sz w:val="18"/>
                <w:szCs w:val="18"/>
                <w:lang w:val="en-US"/>
              </w:rPr>
              <w:t>1:30 - 2:</w:t>
            </w:r>
            <w:r w:rsidR="00491A97" w:rsidRPr="008F6E71">
              <w:rPr>
                <w:rFonts w:cs="Arial"/>
                <w:color w:val="000000"/>
                <w:sz w:val="18"/>
                <w:szCs w:val="18"/>
                <w:lang w:val="en-US"/>
              </w:rPr>
              <w:t>5</w:t>
            </w:r>
            <w:r w:rsidRPr="008F6E71">
              <w:rPr>
                <w:rFonts w:cs="Arial"/>
                <w:color w:val="000000"/>
                <w:sz w:val="18"/>
                <w:szCs w:val="18"/>
                <w:lang w:val="en-US"/>
              </w:rPr>
              <w:t>5</w:t>
            </w:r>
          </w:p>
        </w:tc>
        <w:tc>
          <w:tcPr>
            <w:tcW w:w="1317" w:type="dxa"/>
            <w:tcBorders>
              <w:top w:val="nil"/>
              <w:left w:val="nil"/>
              <w:bottom w:val="single" w:sz="4" w:space="0" w:color="auto"/>
              <w:right w:val="single" w:sz="4" w:space="0" w:color="auto"/>
            </w:tcBorders>
            <w:shd w:val="clear" w:color="000000" w:fill="FFC000"/>
            <w:vAlign w:val="center"/>
            <w:hideMark/>
          </w:tcPr>
          <w:p w14:paraId="35E9E448"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0:45 - 1:30</w:t>
            </w:r>
          </w:p>
        </w:tc>
        <w:tc>
          <w:tcPr>
            <w:tcW w:w="1317" w:type="dxa"/>
            <w:tcBorders>
              <w:top w:val="nil"/>
              <w:left w:val="nil"/>
              <w:bottom w:val="single" w:sz="4" w:space="0" w:color="auto"/>
              <w:right w:val="single" w:sz="4" w:space="0" w:color="auto"/>
            </w:tcBorders>
            <w:shd w:val="clear" w:color="000000" w:fill="FFFFFF"/>
            <w:vAlign w:val="center"/>
            <w:hideMark/>
          </w:tcPr>
          <w:p w14:paraId="68E767A9"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0:25 - 1:25</w:t>
            </w:r>
          </w:p>
        </w:tc>
        <w:tc>
          <w:tcPr>
            <w:tcW w:w="1317" w:type="dxa"/>
            <w:tcBorders>
              <w:top w:val="nil"/>
              <w:left w:val="nil"/>
              <w:bottom w:val="single" w:sz="4" w:space="0" w:color="auto"/>
              <w:right w:val="single" w:sz="4" w:space="0" w:color="auto"/>
            </w:tcBorders>
            <w:shd w:val="clear" w:color="000000" w:fill="FFFFFF"/>
            <w:vAlign w:val="center"/>
            <w:hideMark/>
          </w:tcPr>
          <w:p w14:paraId="10809F81"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0:20 - 0:25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173DAED" w14:textId="77777777" w:rsidR="008C5731" w:rsidRPr="008F6E71" w:rsidRDefault="008C5731" w:rsidP="00A7619F">
            <w:pPr>
              <w:rPr>
                <w:rFonts w:cs="Arial"/>
                <w:color w:val="000000"/>
                <w:sz w:val="18"/>
                <w:szCs w:val="18"/>
                <w:lang w:val="en-US"/>
              </w:rPr>
            </w:pPr>
          </w:p>
        </w:tc>
      </w:tr>
      <w:tr w:rsidR="008C5731" w:rsidRPr="008F6E71" w14:paraId="011D4DEC"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8FD7871" w14:textId="77777777" w:rsidR="008C5731" w:rsidRPr="008F6E71" w:rsidRDefault="008C5731" w:rsidP="00A7619F">
            <w:pPr>
              <w:rPr>
                <w:rFonts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F02567A"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7BC4E7A" w14:textId="60339B75"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4E1B7516" w14:textId="0E1C3958"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E67B3DF" w14:textId="1DB314A0"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3B6C348C" w14:textId="0B21A2A5"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128C416" w14:textId="7680184A"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3F7690A" w14:textId="51D3A2E2"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58597CC" w14:textId="77777777" w:rsidR="008C5731" w:rsidRPr="008F6E71" w:rsidRDefault="008C5731" w:rsidP="00A7619F">
            <w:pPr>
              <w:rPr>
                <w:rFonts w:cs="Arial"/>
                <w:color w:val="000000"/>
                <w:sz w:val="18"/>
                <w:szCs w:val="18"/>
                <w:lang w:val="en-US"/>
              </w:rPr>
            </w:pPr>
          </w:p>
        </w:tc>
      </w:tr>
      <w:tr w:rsidR="008C5731" w:rsidRPr="008F6E71" w14:paraId="0B4BBC50"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C42FDEC" w14:textId="1A5952E8"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below -8 to -14</w:t>
            </w:r>
            <w:r w:rsidR="00220347" w:rsidRPr="008F6E71">
              <w:rPr>
                <w:rFonts w:cs="Arial"/>
                <w:color w:val="000000"/>
                <w:sz w:val="18"/>
                <w:szCs w:val="18"/>
                <w:lang w:val="en-US"/>
              </w:rPr>
              <w:t xml:space="preserve"> °C</w:t>
            </w:r>
            <w:r w:rsidRPr="008F6E71">
              <w:rPr>
                <w:rFonts w:cs="Arial"/>
                <w:color w:val="000000"/>
                <w:sz w:val="18"/>
                <w:szCs w:val="18"/>
                <w:lang w:val="en-US"/>
              </w:rPr>
              <w:br/>
              <w:t>(below 18 to 7</w:t>
            </w:r>
            <w:r w:rsidR="00220347" w:rsidRPr="008F6E71">
              <w:rPr>
                <w:rFonts w:cs="Arial"/>
                <w:color w:val="000000"/>
                <w:sz w:val="18"/>
                <w:szCs w:val="18"/>
                <w:lang w:val="en-US"/>
              </w:rPr>
              <w:t xml:space="preserve"> °F</w:t>
            </w:r>
            <w:r w:rsidRPr="008F6E71">
              <w:rPr>
                <w:rFonts w:cs="Arial"/>
                <w:color w:val="000000"/>
                <w:sz w:val="18"/>
                <w:szCs w:val="18"/>
                <w:lang w:val="en-US"/>
              </w:rPr>
              <w:t>)</w:t>
            </w:r>
          </w:p>
        </w:tc>
        <w:tc>
          <w:tcPr>
            <w:tcW w:w="1538" w:type="dxa"/>
            <w:tcBorders>
              <w:top w:val="nil"/>
              <w:left w:val="nil"/>
              <w:bottom w:val="single" w:sz="4" w:space="0" w:color="auto"/>
              <w:right w:val="single" w:sz="4" w:space="0" w:color="auto"/>
            </w:tcBorders>
            <w:shd w:val="clear" w:color="auto" w:fill="auto"/>
            <w:vAlign w:val="center"/>
            <w:hideMark/>
          </w:tcPr>
          <w:p w14:paraId="11142081"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C2FA4AB"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0:20 - 1:35</w:t>
            </w:r>
          </w:p>
        </w:tc>
        <w:tc>
          <w:tcPr>
            <w:tcW w:w="1317" w:type="dxa"/>
            <w:tcBorders>
              <w:top w:val="nil"/>
              <w:left w:val="nil"/>
              <w:bottom w:val="single" w:sz="4" w:space="0" w:color="auto"/>
              <w:right w:val="single" w:sz="4" w:space="0" w:color="auto"/>
            </w:tcBorders>
            <w:shd w:val="clear" w:color="000000" w:fill="00FF00"/>
            <w:vAlign w:val="center"/>
            <w:hideMark/>
          </w:tcPr>
          <w:p w14:paraId="5ACD099D"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2:25 - 3:00</w:t>
            </w:r>
          </w:p>
        </w:tc>
        <w:tc>
          <w:tcPr>
            <w:tcW w:w="1317" w:type="dxa"/>
            <w:tcBorders>
              <w:top w:val="nil"/>
              <w:left w:val="nil"/>
              <w:bottom w:val="single" w:sz="4" w:space="0" w:color="auto"/>
              <w:right w:val="single" w:sz="4" w:space="0" w:color="auto"/>
            </w:tcBorders>
            <w:shd w:val="clear" w:color="000000" w:fill="FFFF00"/>
            <w:vAlign w:val="center"/>
            <w:hideMark/>
          </w:tcPr>
          <w:p w14:paraId="06F6AF8B"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1:15 - 2:25</w:t>
            </w:r>
          </w:p>
        </w:tc>
        <w:tc>
          <w:tcPr>
            <w:tcW w:w="1317" w:type="dxa"/>
            <w:tcBorders>
              <w:top w:val="nil"/>
              <w:left w:val="nil"/>
              <w:bottom w:val="single" w:sz="4" w:space="0" w:color="auto"/>
              <w:right w:val="single" w:sz="4" w:space="0" w:color="auto"/>
            </w:tcBorders>
            <w:shd w:val="clear" w:color="000000" w:fill="FFC000"/>
            <w:vAlign w:val="center"/>
            <w:hideMark/>
          </w:tcPr>
          <w:p w14:paraId="40B9235D"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0:40 - 1:15</w:t>
            </w:r>
          </w:p>
        </w:tc>
        <w:tc>
          <w:tcPr>
            <w:tcW w:w="1317" w:type="dxa"/>
            <w:tcBorders>
              <w:top w:val="nil"/>
              <w:left w:val="nil"/>
              <w:bottom w:val="single" w:sz="4" w:space="0" w:color="auto"/>
              <w:right w:val="single" w:sz="4" w:space="0" w:color="auto"/>
            </w:tcBorders>
            <w:shd w:val="clear" w:color="000000" w:fill="FFFFFF"/>
            <w:vAlign w:val="center"/>
            <w:hideMark/>
          </w:tcPr>
          <w:p w14:paraId="198E85A6" w14:textId="086D0E1F"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0:25 - 1:25</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0BA9E323" w14:textId="5AC36A64"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0:20 - 0:25</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F7B612D" w14:textId="77777777" w:rsidR="008C5731" w:rsidRPr="008F6E71" w:rsidRDefault="008C5731" w:rsidP="00A7619F">
            <w:pPr>
              <w:rPr>
                <w:rFonts w:cs="Arial"/>
                <w:color w:val="000000"/>
                <w:sz w:val="18"/>
                <w:szCs w:val="18"/>
                <w:lang w:val="en-US"/>
              </w:rPr>
            </w:pPr>
          </w:p>
        </w:tc>
      </w:tr>
      <w:tr w:rsidR="008C5731" w:rsidRPr="008F6E71" w14:paraId="4477D67A"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3840F0B" w14:textId="77777777" w:rsidR="008C5731" w:rsidRPr="008F6E71" w:rsidRDefault="008C5731" w:rsidP="00A7619F">
            <w:pPr>
              <w:rPr>
                <w:rFonts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C420BDD"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CCDE24A" w14:textId="660E2B41"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16F3C41" w14:textId="51AA8058"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23673766" w14:textId="2828A5AC"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49C4F6DB" w14:textId="2A26E31C"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43F1ABF" w14:textId="7BA3553C"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3F1D1D4" w14:textId="7BA0E7E5"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F0B6D96" w14:textId="77777777" w:rsidR="008C5731" w:rsidRPr="008F6E71" w:rsidRDefault="008C5731" w:rsidP="00A7619F">
            <w:pPr>
              <w:rPr>
                <w:rFonts w:cs="Arial"/>
                <w:color w:val="000000"/>
                <w:sz w:val="18"/>
                <w:szCs w:val="18"/>
                <w:lang w:val="en-US"/>
              </w:rPr>
            </w:pPr>
          </w:p>
        </w:tc>
      </w:tr>
      <w:tr w:rsidR="00F57254" w:rsidRPr="008F6E71" w14:paraId="6ECCBEF9"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46BEEFF" w14:textId="55DBDB4D"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below -14 to -18 °C</w:t>
            </w:r>
            <w:r w:rsidRPr="008F6E71">
              <w:rPr>
                <w:rFonts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7BBC7CF5" w14:textId="77777777"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912B86C" w14:textId="77777777"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0:25 - 0:40</w:t>
            </w:r>
          </w:p>
        </w:tc>
        <w:tc>
          <w:tcPr>
            <w:tcW w:w="1317" w:type="dxa"/>
            <w:tcBorders>
              <w:top w:val="nil"/>
              <w:left w:val="nil"/>
              <w:bottom w:val="single" w:sz="4" w:space="0" w:color="auto"/>
              <w:right w:val="single" w:sz="4" w:space="0" w:color="auto"/>
            </w:tcBorders>
            <w:shd w:val="clear" w:color="000000" w:fill="00FF00"/>
            <w:vAlign w:val="center"/>
            <w:hideMark/>
          </w:tcPr>
          <w:p w14:paraId="2E39ACA0" w14:textId="7CFDA2FF"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0:30 - 0:45</w:t>
            </w:r>
          </w:p>
        </w:tc>
        <w:tc>
          <w:tcPr>
            <w:tcW w:w="1317" w:type="dxa"/>
            <w:tcBorders>
              <w:top w:val="nil"/>
              <w:left w:val="nil"/>
              <w:bottom w:val="single" w:sz="4" w:space="0" w:color="auto"/>
              <w:right w:val="single" w:sz="4" w:space="0" w:color="auto"/>
            </w:tcBorders>
            <w:shd w:val="clear" w:color="000000" w:fill="FFFF00"/>
            <w:vAlign w:val="center"/>
            <w:hideMark/>
          </w:tcPr>
          <w:p w14:paraId="75A04219" w14:textId="296310B1"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0:09 - 0:30</w:t>
            </w:r>
          </w:p>
        </w:tc>
        <w:tc>
          <w:tcPr>
            <w:tcW w:w="1317" w:type="dxa"/>
            <w:tcBorders>
              <w:top w:val="nil"/>
              <w:left w:val="nil"/>
              <w:bottom w:val="single" w:sz="4" w:space="0" w:color="auto"/>
              <w:right w:val="single" w:sz="4" w:space="0" w:color="auto"/>
            </w:tcBorders>
            <w:shd w:val="clear" w:color="000000" w:fill="FFC000"/>
            <w:vAlign w:val="center"/>
            <w:hideMark/>
          </w:tcPr>
          <w:p w14:paraId="2014C054" w14:textId="58841A1C"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0:02 - 0:09</w:t>
            </w:r>
          </w:p>
        </w:tc>
        <w:tc>
          <w:tcPr>
            <w:tcW w:w="2634" w:type="dxa"/>
            <w:gridSpan w:val="2"/>
            <w:tcBorders>
              <w:top w:val="single" w:sz="4" w:space="0" w:color="auto"/>
              <w:left w:val="nil"/>
              <w:bottom w:val="nil"/>
              <w:right w:val="nil"/>
            </w:tcBorders>
            <w:shd w:val="clear" w:color="auto" w:fill="FF5E5E"/>
            <w:vAlign w:val="center"/>
            <w:hideMark/>
          </w:tcPr>
          <w:p w14:paraId="57232B1C" w14:textId="77777777"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B39ADC8" w14:textId="77777777" w:rsidR="00F57254" w:rsidRPr="008F6E71" w:rsidRDefault="00F57254" w:rsidP="00F57254">
            <w:pPr>
              <w:rPr>
                <w:rFonts w:cs="Arial"/>
                <w:color w:val="000000"/>
                <w:sz w:val="18"/>
                <w:szCs w:val="18"/>
                <w:lang w:val="en-US"/>
              </w:rPr>
            </w:pPr>
          </w:p>
        </w:tc>
      </w:tr>
      <w:tr w:rsidR="00F57254" w:rsidRPr="008F6E71" w14:paraId="068C89B5"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FC75742" w14:textId="3094EC69"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below -18 to -25 °C</w:t>
            </w:r>
            <w:r w:rsidRPr="008F6E71">
              <w:rPr>
                <w:rFonts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5D6B621B" w14:textId="77777777"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B9F8B8F" w14:textId="77777777"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0:25 - 0:40</w:t>
            </w:r>
          </w:p>
        </w:tc>
        <w:tc>
          <w:tcPr>
            <w:tcW w:w="1317" w:type="dxa"/>
            <w:tcBorders>
              <w:top w:val="nil"/>
              <w:left w:val="nil"/>
              <w:bottom w:val="single" w:sz="4" w:space="0" w:color="auto"/>
              <w:right w:val="single" w:sz="4" w:space="0" w:color="auto"/>
            </w:tcBorders>
            <w:shd w:val="clear" w:color="000000" w:fill="00FF00"/>
            <w:vAlign w:val="center"/>
            <w:hideMark/>
          </w:tcPr>
          <w:p w14:paraId="32B9E06A" w14:textId="5EEA8CC5"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0:10 - 0:20</w:t>
            </w:r>
          </w:p>
        </w:tc>
        <w:tc>
          <w:tcPr>
            <w:tcW w:w="1317" w:type="dxa"/>
            <w:tcBorders>
              <w:top w:val="nil"/>
              <w:left w:val="nil"/>
              <w:bottom w:val="single" w:sz="4" w:space="0" w:color="auto"/>
              <w:right w:val="single" w:sz="4" w:space="0" w:color="auto"/>
            </w:tcBorders>
            <w:shd w:val="clear" w:color="000000" w:fill="FFFF00"/>
            <w:vAlign w:val="center"/>
            <w:hideMark/>
          </w:tcPr>
          <w:p w14:paraId="1FE318E7" w14:textId="67275148"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0:03 - 0:10</w:t>
            </w:r>
          </w:p>
        </w:tc>
        <w:tc>
          <w:tcPr>
            <w:tcW w:w="1317" w:type="dxa"/>
            <w:tcBorders>
              <w:top w:val="nil"/>
              <w:left w:val="nil"/>
              <w:bottom w:val="single" w:sz="4" w:space="0" w:color="auto"/>
              <w:right w:val="single" w:sz="4" w:space="0" w:color="auto"/>
            </w:tcBorders>
            <w:shd w:val="clear" w:color="000000" w:fill="FFC000"/>
            <w:vAlign w:val="center"/>
            <w:hideMark/>
          </w:tcPr>
          <w:p w14:paraId="663F19F3" w14:textId="6A6630B0"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0:01 - 0:03</w:t>
            </w:r>
          </w:p>
        </w:tc>
        <w:tc>
          <w:tcPr>
            <w:tcW w:w="1317" w:type="dxa"/>
            <w:tcBorders>
              <w:top w:val="nil"/>
              <w:left w:val="nil"/>
              <w:bottom w:val="nil"/>
              <w:right w:val="nil"/>
            </w:tcBorders>
            <w:shd w:val="clear" w:color="auto" w:fill="FF5E5E"/>
            <w:vAlign w:val="center"/>
            <w:hideMark/>
          </w:tcPr>
          <w:p w14:paraId="1DD37CC9" w14:textId="77777777"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5566E803" w14:textId="77777777"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67DF8F62" w14:textId="77777777" w:rsidR="00F57254" w:rsidRPr="008F6E71" w:rsidRDefault="00F57254" w:rsidP="00F57254">
            <w:pPr>
              <w:rPr>
                <w:rFonts w:cs="Arial"/>
                <w:color w:val="000000"/>
                <w:sz w:val="18"/>
                <w:szCs w:val="18"/>
                <w:lang w:val="en-US"/>
              </w:rPr>
            </w:pPr>
          </w:p>
        </w:tc>
      </w:tr>
      <w:tr w:rsidR="00F57254" w:rsidRPr="008F6E71" w14:paraId="22DA3CF3"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588B95D5" w14:textId="4C54A70B"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below -25 to -26 °C</w:t>
            </w:r>
            <w:r w:rsidRPr="008F6E71">
              <w:rPr>
                <w:rFonts w:cs="Arial"/>
                <w:color w:val="000000"/>
                <w:sz w:val="18"/>
                <w:szCs w:val="18"/>
                <w:lang w:val="en-US"/>
              </w:rPr>
              <w:br/>
              <w:t>(below -13 to -15 °F)</w:t>
            </w:r>
          </w:p>
        </w:tc>
        <w:tc>
          <w:tcPr>
            <w:tcW w:w="1538" w:type="dxa"/>
            <w:tcBorders>
              <w:top w:val="nil"/>
              <w:left w:val="nil"/>
              <w:bottom w:val="single" w:sz="4" w:space="0" w:color="auto"/>
              <w:right w:val="single" w:sz="4" w:space="0" w:color="auto"/>
            </w:tcBorders>
            <w:shd w:val="clear" w:color="auto" w:fill="auto"/>
            <w:vAlign w:val="center"/>
            <w:hideMark/>
          </w:tcPr>
          <w:p w14:paraId="7DFFE53E" w14:textId="77777777"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D0A65B2" w14:textId="77777777"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0:25 - 0:40</w:t>
            </w:r>
          </w:p>
        </w:tc>
        <w:tc>
          <w:tcPr>
            <w:tcW w:w="1317" w:type="dxa"/>
            <w:tcBorders>
              <w:top w:val="nil"/>
              <w:left w:val="nil"/>
              <w:bottom w:val="single" w:sz="4" w:space="0" w:color="auto"/>
              <w:right w:val="single" w:sz="4" w:space="0" w:color="auto"/>
            </w:tcBorders>
            <w:shd w:val="clear" w:color="000000" w:fill="00FF00"/>
            <w:vAlign w:val="center"/>
            <w:hideMark/>
          </w:tcPr>
          <w:p w14:paraId="72EC4656" w14:textId="6D66C19A"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0:07 - 0:10</w:t>
            </w:r>
          </w:p>
        </w:tc>
        <w:tc>
          <w:tcPr>
            <w:tcW w:w="1317" w:type="dxa"/>
            <w:tcBorders>
              <w:top w:val="nil"/>
              <w:left w:val="nil"/>
              <w:bottom w:val="single" w:sz="4" w:space="0" w:color="auto"/>
              <w:right w:val="single" w:sz="4" w:space="0" w:color="auto"/>
            </w:tcBorders>
            <w:shd w:val="clear" w:color="000000" w:fill="FFFF00"/>
            <w:vAlign w:val="center"/>
            <w:hideMark/>
          </w:tcPr>
          <w:p w14:paraId="6D5347ED" w14:textId="1A1E1FD8"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0:02 - 0:07</w:t>
            </w:r>
          </w:p>
        </w:tc>
        <w:tc>
          <w:tcPr>
            <w:tcW w:w="1317" w:type="dxa"/>
            <w:tcBorders>
              <w:top w:val="nil"/>
              <w:left w:val="nil"/>
              <w:bottom w:val="single" w:sz="4" w:space="0" w:color="auto"/>
              <w:right w:val="single" w:sz="4" w:space="0" w:color="auto"/>
            </w:tcBorders>
            <w:shd w:val="clear" w:color="000000" w:fill="FFC000"/>
            <w:vAlign w:val="center"/>
            <w:hideMark/>
          </w:tcPr>
          <w:p w14:paraId="2EFB4483" w14:textId="10B84E5B"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0:00 - 0:02</w:t>
            </w:r>
          </w:p>
        </w:tc>
        <w:tc>
          <w:tcPr>
            <w:tcW w:w="2634" w:type="dxa"/>
            <w:gridSpan w:val="2"/>
            <w:tcBorders>
              <w:top w:val="nil"/>
              <w:left w:val="nil"/>
              <w:bottom w:val="single" w:sz="4" w:space="0" w:color="auto"/>
              <w:right w:val="nil"/>
            </w:tcBorders>
            <w:shd w:val="clear" w:color="auto" w:fill="FF5E5E"/>
            <w:vAlign w:val="center"/>
            <w:hideMark/>
          </w:tcPr>
          <w:p w14:paraId="78802157" w14:textId="77777777"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68BF8F2" w14:textId="77777777" w:rsidR="00F57254" w:rsidRPr="008F6E71" w:rsidRDefault="00F57254" w:rsidP="00F57254">
            <w:pPr>
              <w:rPr>
                <w:rFonts w:cs="Arial"/>
                <w:color w:val="000000"/>
                <w:sz w:val="18"/>
                <w:szCs w:val="18"/>
                <w:lang w:val="en-US"/>
              </w:rPr>
            </w:pPr>
          </w:p>
        </w:tc>
      </w:tr>
    </w:tbl>
    <w:p w14:paraId="31F5A7D2" w14:textId="545B0A2F" w:rsidR="001445E6" w:rsidRPr="008F6E71" w:rsidRDefault="001445E6" w:rsidP="00114231">
      <w:pPr>
        <w:pStyle w:val="Heading4"/>
      </w:pPr>
      <w:r w:rsidRPr="008F6E71">
        <w:t>NOTES</w:t>
      </w:r>
    </w:p>
    <w:p w14:paraId="02B2576E" w14:textId="1F01BF7C" w:rsidR="001F144A" w:rsidRPr="008F6E71" w:rsidRDefault="001F144A" w:rsidP="00086CF4">
      <w:pPr>
        <w:pStyle w:val="ListNotes"/>
        <w:numPr>
          <w:ilvl w:val="0"/>
          <w:numId w:val="42"/>
        </w:numPr>
        <w:rPr>
          <w:lang w:val="en-US"/>
        </w:rPr>
      </w:pPr>
      <w:r w:rsidRPr="008F6E71">
        <w:rPr>
          <w:lang w:val="en-US"/>
        </w:rPr>
        <w:t>Ensure that the lowest operational use temperature (LOUT) is respected. Consider use of Type I fluid when Type IV fluid cannot be used.</w:t>
      </w:r>
    </w:p>
    <w:p w14:paraId="2A1D000F" w14:textId="77777777" w:rsidR="007445F4" w:rsidRPr="008F6E71" w:rsidRDefault="007445F4" w:rsidP="00086CF4">
      <w:pPr>
        <w:pStyle w:val="ListNotes"/>
        <w:numPr>
          <w:ilvl w:val="0"/>
          <w:numId w:val="42"/>
        </w:numPr>
        <w:rPr>
          <w:lang w:val="en-US"/>
        </w:rPr>
      </w:pPr>
      <w:r w:rsidRPr="008F6E71">
        <w:rPr>
          <w:lang w:val="en-US"/>
        </w:rPr>
        <w:t xml:space="preserve">Freezing mist is best confirmed by observation. It is never reported by METAR however it can occur when mist is present at 0 °C (32 °F) and below. </w:t>
      </w:r>
    </w:p>
    <w:p w14:paraId="0154FF4D" w14:textId="77777777" w:rsidR="000313D5" w:rsidRPr="007A5FC6" w:rsidRDefault="000313D5" w:rsidP="000313D5">
      <w:pPr>
        <w:pStyle w:val="ListNotes"/>
        <w:numPr>
          <w:ilvl w:val="0"/>
          <w:numId w:val="42"/>
        </w:numPr>
        <w:jc w:val="both"/>
      </w:pPr>
      <w:r>
        <w:t>Use freezing fog holdover times in conditions of ice crystals mixed with freezing fog or mist.</w:t>
      </w:r>
    </w:p>
    <w:p w14:paraId="0ED0BCE1" w14:textId="054B927D" w:rsidR="001F144A" w:rsidRPr="008F6E71" w:rsidRDefault="001F144A"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90786B" w:rsidRPr="008F6E71">
        <w:t xml:space="preserve">Table </w:t>
      </w:r>
      <w:r w:rsidR="0090786B">
        <w:rPr>
          <w:noProof/>
        </w:rPr>
        <w:t>53</w:t>
      </w:r>
      <w:r w:rsidR="0001012F">
        <w:rPr>
          <w:lang w:val="en-US"/>
        </w:rPr>
        <w:fldChar w:fldCharType="end"/>
      </w:r>
      <w:r w:rsidRPr="008F6E71">
        <w:rPr>
          <w:lang w:val="en-US"/>
        </w:rPr>
        <w:t>) is required.</w:t>
      </w:r>
    </w:p>
    <w:p w14:paraId="78EAB3C4" w14:textId="1442F3BB" w:rsidR="001F144A" w:rsidRPr="008F6E71" w:rsidRDefault="001F144A"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1289B28E" w14:textId="77777777" w:rsidR="00480E58" w:rsidRPr="00944A6E" w:rsidRDefault="00480E58" w:rsidP="00480E58">
      <w:pPr>
        <w:pStyle w:val="ListNotes"/>
      </w:pPr>
      <w:r>
        <w:t>Use snow holdover times in conditions of very light, light, or moderate snow mixed with ice crystals.</w:t>
      </w:r>
    </w:p>
    <w:p w14:paraId="5EFF679A" w14:textId="05310192" w:rsidR="001F144A" w:rsidRPr="008F6E71" w:rsidRDefault="00666E0D" w:rsidP="00DF5AA0">
      <w:pPr>
        <w:pStyle w:val="ListNotes"/>
        <w:rPr>
          <w:lang w:val="en-US"/>
        </w:rPr>
      </w:pPr>
      <w:r w:rsidRPr="008F6E71">
        <w:rPr>
          <w:lang w:val="en-US"/>
        </w:rPr>
        <w:t xml:space="preserve">Includes light, moderate and heavy freezing drizzle. </w:t>
      </w:r>
      <w:r w:rsidR="001F144A" w:rsidRPr="008F6E71">
        <w:rPr>
          <w:lang w:val="en-US"/>
        </w:rPr>
        <w:t>Use light freezing rain holdover times if positive identification of freezing drizzle is not possible.</w:t>
      </w:r>
    </w:p>
    <w:p w14:paraId="07367376" w14:textId="44D18FC9" w:rsidR="001F144A" w:rsidRPr="008F6E71" w:rsidRDefault="001F144A"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4EF83AA7" w14:textId="67799DE1" w:rsidR="001F144A" w:rsidRPr="008F6E71" w:rsidRDefault="001F144A" w:rsidP="00DF5AA0">
      <w:pPr>
        <w:pStyle w:val="ListNotes"/>
        <w:rPr>
          <w:lang w:val="en-US"/>
        </w:rPr>
      </w:pPr>
      <w:r w:rsidRPr="008F6E71">
        <w:rPr>
          <w:lang w:val="en-US"/>
        </w:rPr>
        <w:t>Heavy snow, ice pellets, moderate and heavy freezing rain, small hail and hail (</w:t>
      </w:r>
      <w:r w:rsidR="00ED10E8" w:rsidRPr="008F6E71">
        <w:rPr>
          <w:lang w:val="en-US"/>
        </w:rPr>
        <w:fldChar w:fldCharType="begin"/>
      </w:r>
      <w:r w:rsidR="00ED10E8" w:rsidRPr="008F6E71">
        <w:rPr>
          <w:lang w:val="en-US"/>
        </w:rPr>
        <w:instrText xml:space="preserve"> REF _Ref75336392 \h </w:instrText>
      </w:r>
      <w:r w:rsidR="00ED10E8" w:rsidRPr="008F6E71">
        <w:rPr>
          <w:lang w:val="en-US"/>
        </w:rPr>
      </w:r>
      <w:r w:rsidR="00ED10E8" w:rsidRPr="008F6E71">
        <w:rPr>
          <w:lang w:val="en-US"/>
        </w:rPr>
        <w:fldChar w:fldCharType="separate"/>
      </w:r>
      <w:r w:rsidR="0090786B" w:rsidRPr="008F6E71">
        <w:t xml:space="preserve">Table </w:t>
      </w:r>
      <w:r w:rsidR="0090786B">
        <w:rPr>
          <w:noProof/>
        </w:rPr>
        <w:t>52</w:t>
      </w:r>
      <w:r w:rsidR="00ED10E8" w:rsidRPr="008F6E71">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23EEE8C5" w14:textId="13EE4CBE" w:rsidR="001F144A" w:rsidRPr="008F6E71" w:rsidRDefault="001F144A"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6EB72928" w14:textId="44479010" w:rsidR="001F144A" w:rsidRPr="008F6E71" w:rsidRDefault="001F144A" w:rsidP="00114231">
      <w:pPr>
        <w:pStyle w:val="Heading4"/>
      </w:pPr>
      <w:r w:rsidRPr="008F6E71">
        <w:t>CAUTIONS</w:t>
      </w:r>
    </w:p>
    <w:p w14:paraId="29759D77" w14:textId="149BFBFC"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90786B">
        <w:rPr>
          <w:noProof/>
        </w:rPr>
        <w:t>32</w:t>
      </w:r>
      <w:r>
        <w:fldChar w:fldCharType="end"/>
      </w:r>
      <w:r w:rsidRPr="001A5F58">
        <w:t>.</w:t>
      </w:r>
    </w:p>
    <w:p w14:paraId="62F978E7" w14:textId="4AEAFCC5" w:rsidR="00A66A5B" w:rsidRPr="008F6E71" w:rsidRDefault="00A66A5B" w:rsidP="002375A4">
      <w:pPr>
        <w:pStyle w:val="ListCautions"/>
      </w:pPr>
      <w:bookmarkStart w:id="194" w:name="_TABLE_4L._TYPE"/>
      <w:bookmarkStart w:id="195" w:name="_Toc436349447"/>
      <w:bookmarkEnd w:id="194"/>
      <w:r w:rsidRPr="008F6E71">
        <w:br w:type="page"/>
      </w:r>
    </w:p>
    <w:p w14:paraId="1E81EC6F" w14:textId="2B11AA83" w:rsidR="002B3E50" w:rsidRPr="008F6E71" w:rsidRDefault="007E51F3" w:rsidP="00F26337">
      <w:pPr>
        <w:pStyle w:val="Heading3"/>
      </w:pPr>
      <w:bookmarkStart w:id="196" w:name="_Toc508704833"/>
      <w:bookmarkStart w:id="197" w:name="_Toc43986182"/>
      <w:bookmarkStart w:id="198" w:name="_Toc109205910"/>
      <w:r w:rsidRPr="008F6E71">
        <w:t xml:space="preserve">Table </w:t>
      </w:r>
      <w:r w:rsidR="00525215">
        <w:fldChar w:fldCharType="begin"/>
      </w:r>
      <w:r w:rsidR="00525215">
        <w:instrText xml:space="preserve"> SEQ Table \* ARABIC </w:instrText>
      </w:r>
      <w:r w:rsidR="00525215">
        <w:fldChar w:fldCharType="separate"/>
      </w:r>
      <w:r w:rsidR="0090786B">
        <w:rPr>
          <w:noProof/>
        </w:rPr>
        <w:t>41</w:t>
      </w:r>
      <w:r w:rsidR="00525215">
        <w:rPr>
          <w:noProof/>
        </w:rPr>
        <w:fldChar w:fldCharType="end"/>
      </w:r>
      <w:r w:rsidR="00C372A3" w:rsidRPr="008F6E71">
        <w:t>: Type I</w:t>
      </w:r>
      <w:r w:rsidR="00736955" w:rsidRPr="008F6E71">
        <w:t>V</w:t>
      </w:r>
      <w:r w:rsidR="00C372A3" w:rsidRPr="008F6E71">
        <w:t xml:space="preserve"> Holdover Times </w:t>
      </w:r>
      <w:r w:rsidR="00EF3CD3" w:rsidRPr="008F6E71">
        <w:t>f</w:t>
      </w:r>
      <w:r w:rsidR="00C372A3" w:rsidRPr="008F6E71">
        <w:t>or Inland Technologies E</w:t>
      </w:r>
      <w:r w:rsidR="00736955" w:rsidRPr="008F6E71">
        <w:t>CO</w:t>
      </w:r>
      <w:r w:rsidR="00C372A3" w:rsidRPr="008F6E71">
        <w:t>-S</w:t>
      </w:r>
      <w:r w:rsidR="00736955" w:rsidRPr="008F6E71">
        <w:t>HIELD</w:t>
      </w:r>
      <w:r w:rsidR="00C372A3" w:rsidRPr="008F6E71">
        <w:t>®</w:t>
      </w:r>
      <w:bookmarkEnd w:id="196"/>
      <w:bookmarkEnd w:id="197"/>
      <w:bookmarkEnd w:id="198"/>
    </w:p>
    <w:tbl>
      <w:tblPr>
        <w:tblW w:w="13536" w:type="dxa"/>
        <w:tblLayout w:type="fixed"/>
        <w:tblCellMar>
          <w:left w:w="0" w:type="dxa"/>
          <w:right w:w="0" w:type="dxa"/>
        </w:tblCellMar>
        <w:tblLook w:val="04A0" w:firstRow="1" w:lastRow="0" w:firstColumn="1" w:lastColumn="0" w:noHBand="0" w:noVBand="1"/>
        <w:tblCaption w:val="Type IV Holdover Times for Inland Technologies ECO-SHIELD®"/>
        <w:tblDescription w:val="Table showing Type IV Holdover Times for Inland Technologies ECO-SHIELD®"/>
      </w:tblPr>
      <w:tblGrid>
        <w:gridCol w:w="1926"/>
        <w:gridCol w:w="1538"/>
        <w:gridCol w:w="1316"/>
        <w:gridCol w:w="1317"/>
        <w:gridCol w:w="1317"/>
        <w:gridCol w:w="1317"/>
        <w:gridCol w:w="1317"/>
        <w:gridCol w:w="1317"/>
        <w:gridCol w:w="1317"/>
        <w:gridCol w:w="854"/>
      </w:tblGrid>
      <w:tr w:rsidR="00012865" w:rsidRPr="008F6E71" w14:paraId="6131DC5C"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24A0519F" w14:textId="6E827ADE"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3567F703" w14:textId="77C31913"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707BF50B" w14:textId="012E04D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E74A7B9" w14:textId="7430729B"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C534072" w14:textId="613EE82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0DC1FE4" w14:textId="455E3E5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7C05CCB" w14:textId="4B8BAC03"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9B4D853" w14:textId="5AC3DA75"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BB64E" w14:textId="4852BF5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1CED931F" w14:textId="298334B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041F80" w:rsidRPr="008F6E71" w14:paraId="5991F802"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0DF95EE" w14:textId="05A3ABB8"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2C87A38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A984FBF" w14:textId="39CBC67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1:15 - 2:40</w:t>
            </w:r>
          </w:p>
        </w:tc>
        <w:tc>
          <w:tcPr>
            <w:tcW w:w="1317" w:type="dxa"/>
            <w:tcBorders>
              <w:top w:val="nil"/>
              <w:left w:val="nil"/>
              <w:bottom w:val="single" w:sz="4" w:space="0" w:color="auto"/>
              <w:right w:val="single" w:sz="4" w:space="0" w:color="auto"/>
            </w:tcBorders>
            <w:shd w:val="clear" w:color="000000" w:fill="00FF00"/>
            <w:vAlign w:val="center"/>
            <w:hideMark/>
          </w:tcPr>
          <w:p w14:paraId="703841F4" w14:textId="22E80C0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2:25 - 2:50</w:t>
            </w:r>
          </w:p>
        </w:tc>
        <w:tc>
          <w:tcPr>
            <w:tcW w:w="1317" w:type="dxa"/>
            <w:tcBorders>
              <w:top w:val="nil"/>
              <w:left w:val="nil"/>
              <w:bottom w:val="single" w:sz="4" w:space="0" w:color="auto"/>
              <w:right w:val="single" w:sz="4" w:space="0" w:color="auto"/>
            </w:tcBorders>
            <w:shd w:val="clear" w:color="000000" w:fill="FFFF00"/>
            <w:vAlign w:val="center"/>
            <w:hideMark/>
          </w:tcPr>
          <w:p w14:paraId="3947193D" w14:textId="5466CDF8"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1:20 - 2:25</w:t>
            </w:r>
          </w:p>
        </w:tc>
        <w:tc>
          <w:tcPr>
            <w:tcW w:w="1317" w:type="dxa"/>
            <w:tcBorders>
              <w:top w:val="nil"/>
              <w:left w:val="nil"/>
              <w:bottom w:val="single" w:sz="4" w:space="0" w:color="auto"/>
              <w:right w:val="single" w:sz="4" w:space="0" w:color="auto"/>
            </w:tcBorders>
            <w:shd w:val="clear" w:color="000000" w:fill="FFC000"/>
            <w:vAlign w:val="center"/>
            <w:hideMark/>
          </w:tcPr>
          <w:p w14:paraId="77A00CB4" w14:textId="04CC9AC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0:45 - 1:20</w:t>
            </w:r>
          </w:p>
        </w:tc>
        <w:tc>
          <w:tcPr>
            <w:tcW w:w="1317" w:type="dxa"/>
            <w:tcBorders>
              <w:top w:val="nil"/>
              <w:left w:val="nil"/>
              <w:bottom w:val="single" w:sz="4" w:space="0" w:color="auto"/>
              <w:right w:val="single" w:sz="4" w:space="0" w:color="auto"/>
            </w:tcBorders>
            <w:shd w:val="clear" w:color="000000" w:fill="FFFFFF"/>
            <w:vAlign w:val="center"/>
            <w:hideMark/>
          </w:tcPr>
          <w:p w14:paraId="52144389"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0:40 - 1:30</w:t>
            </w:r>
          </w:p>
        </w:tc>
        <w:tc>
          <w:tcPr>
            <w:tcW w:w="1317" w:type="dxa"/>
            <w:tcBorders>
              <w:top w:val="nil"/>
              <w:left w:val="nil"/>
              <w:bottom w:val="single" w:sz="4" w:space="0" w:color="auto"/>
              <w:right w:val="single" w:sz="4" w:space="0" w:color="auto"/>
            </w:tcBorders>
            <w:shd w:val="clear" w:color="000000" w:fill="FFFFFF"/>
            <w:vAlign w:val="center"/>
            <w:hideMark/>
          </w:tcPr>
          <w:p w14:paraId="6E6FB935"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0:35 - 0:40</w:t>
            </w:r>
          </w:p>
        </w:tc>
        <w:tc>
          <w:tcPr>
            <w:tcW w:w="1317" w:type="dxa"/>
            <w:tcBorders>
              <w:top w:val="nil"/>
              <w:left w:val="nil"/>
              <w:bottom w:val="single" w:sz="4" w:space="0" w:color="auto"/>
              <w:right w:val="single" w:sz="4" w:space="0" w:color="auto"/>
            </w:tcBorders>
            <w:shd w:val="clear" w:color="000000" w:fill="FFFFFF"/>
            <w:vAlign w:val="center"/>
            <w:hideMark/>
          </w:tcPr>
          <w:p w14:paraId="4F21094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0:15 - 1:35</w:t>
            </w:r>
          </w:p>
        </w:tc>
        <w:tc>
          <w:tcPr>
            <w:tcW w:w="854" w:type="dxa"/>
            <w:tcBorders>
              <w:top w:val="single" w:sz="4" w:space="0" w:color="auto"/>
              <w:left w:val="nil"/>
              <w:bottom w:val="nil"/>
              <w:right w:val="single" w:sz="4" w:space="0" w:color="auto"/>
            </w:tcBorders>
            <w:shd w:val="clear" w:color="auto" w:fill="FF5E5E"/>
            <w:vAlign w:val="center"/>
            <w:hideMark/>
          </w:tcPr>
          <w:p w14:paraId="416EFAA2"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2DF32755"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FE458CA"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62F2516"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9AE7F74" w14:textId="0E4DA102"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65C6367" w14:textId="08A64E28"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715E2D39" w14:textId="7E8F0250"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44F9D67F" w14:textId="19983C2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FA6AA77"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7E67962"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FCBA2D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223387F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1D782DD1"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438A83E"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C9B2D7C"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182CDB85" w14:textId="7E637BD8"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BEE3F55" w14:textId="27EB11C7"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E005454" w14:textId="61461E60"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7DAFFA0C" w14:textId="07C0A7E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3188EE6"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02F072A"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6732A887"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041F80" w:rsidRPr="008F6E71" w14:paraId="3BFFBD3B"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6827E8C" w14:textId="4B23C95B"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773D8F9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FBB29D8" w14:textId="0435881E"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1:10 - 2:35</w:t>
            </w:r>
          </w:p>
        </w:tc>
        <w:tc>
          <w:tcPr>
            <w:tcW w:w="1317" w:type="dxa"/>
            <w:tcBorders>
              <w:top w:val="nil"/>
              <w:left w:val="nil"/>
              <w:bottom w:val="single" w:sz="4" w:space="0" w:color="auto"/>
              <w:right w:val="single" w:sz="4" w:space="0" w:color="auto"/>
            </w:tcBorders>
            <w:shd w:val="clear" w:color="000000" w:fill="00FF00"/>
            <w:vAlign w:val="center"/>
            <w:hideMark/>
          </w:tcPr>
          <w:p w14:paraId="1A40F2C0" w14:textId="4A63F8F8"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2:05 - 2:30</w:t>
            </w:r>
          </w:p>
        </w:tc>
        <w:tc>
          <w:tcPr>
            <w:tcW w:w="1317" w:type="dxa"/>
            <w:tcBorders>
              <w:top w:val="nil"/>
              <w:left w:val="nil"/>
              <w:bottom w:val="single" w:sz="4" w:space="0" w:color="auto"/>
              <w:right w:val="single" w:sz="4" w:space="0" w:color="auto"/>
            </w:tcBorders>
            <w:shd w:val="clear" w:color="000000" w:fill="FFFF00"/>
            <w:vAlign w:val="center"/>
            <w:hideMark/>
          </w:tcPr>
          <w:p w14:paraId="48AD7AD4" w14:textId="25B724C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1:10 - 2:05</w:t>
            </w:r>
          </w:p>
        </w:tc>
        <w:tc>
          <w:tcPr>
            <w:tcW w:w="1317" w:type="dxa"/>
            <w:tcBorders>
              <w:top w:val="nil"/>
              <w:left w:val="nil"/>
              <w:bottom w:val="single" w:sz="4" w:space="0" w:color="auto"/>
              <w:right w:val="single" w:sz="4" w:space="0" w:color="auto"/>
            </w:tcBorders>
            <w:shd w:val="clear" w:color="000000" w:fill="FFC000"/>
            <w:vAlign w:val="center"/>
            <w:hideMark/>
          </w:tcPr>
          <w:p w14:paraId="424DF101" w14:textId="6C34B0ED"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0:40 - 1:10</w:t>
            </w:r>
          </w:p>
        </w:tc>
        <w:tc>
          <w:tcPr>
            <w:tcW w:w="1317" w:type="dxa"/>
            <w:tcBorders>
              <w:top w:val="nil"/>
              <w:left w:val="nil"/>
              <w:bottom w:val="single" w:sz="4" w:space="0" w:color="auto"/>
              <w:right w:val="single" w:sz="4" w:space="0" w:color="auto"/>
            </w:tcBorders>
            <w:shd w:val="clear" w:color="000000" w:fill="FFFFFF"/>
            <w:vAlign w:val="center"/>
            <w:hideMark/>
          </w:tcPr>
          <w:p w14:paraId="432392F9"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0:50 - 1:25</w:t>
            </w:r>
          </w:p>
        </w:tc>
        <w:tc>
          <w:tcPr>
            <w:tcW w:w="1317" w:type="dxa"/>
            <w:tcBorders>
              <w:top w:val="nil"/>
              <w:left w:val="nil"/>
              <w:bottom w:val="single" w:sz="4" w:space="0" w:color="auto"/>
              <w:right w:val="single" w:sz="4" w:space="0" w:color="auto"/>
            </w:tcBorders>
            <w:shd w:val="clear" w:color="000000" w:fill="FFFFFF"/>
            <w:vAlign w:val="center"/>
            <w:hideMark/>
          </w:tcPr>
          <w:p w14:paraId="46CA2B9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0:30 - 0:40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4F7A848" w14:textId="77777777" w:rsidR="00041F80" w:rsidRPr="008F6E71" w:rsidRDefault="00041F80" w:rsidP="00041F80">
            <w:pPr>
              <w:jc w:val="left"/>
              <w:rPr>
                <w:rFonts w:eastAsia="Times New Roman" w:cs="Arial"/>
                <w:color w:val="000000"/>
                <w:sz w:val="18"/>
                <w:szCs w:val="18"/>
                <w:lang w:val="en-US"/>
              </w:rPr>
            </w:pPr>
          </w:p>
        </w:tc>
      </w:tr>
      <w:tr w:rsidR="00041F80" w:rsidRPr="008F6E71" w14:paraId="11B41DD3"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5D0B4990"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511FDF2"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6E47DE37" w14:textId="5609B47C"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624D1C0" w14:textId="236D404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D8F90A2" w14:textId="179061D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7AC878B" w14:textId="14FAA241"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0D8C087"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65EDD7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06444E7" w14:textId="77777777" w:rsidR="00041F80" w:rsidRPr="008F6E71" w:rsidRDefault="00041F80" w:rsidP="00041F80">
            <w:pPr>
              <w:jc w:val="left"/>
              <w:rPr>
                <w:rFonts w:eastAsia="Times New Roman" w:cs="Arial"/>
                <w:color w:val="000000"/>
                <w:sz w:val="18"/>
                <w:szCs w:val="18"/>
                <w:lang w:val="en-US"/>
              </w:rPr>
            </w:pPr>
          </w:p>
        </w:tc>
      </w:tr>
      <w:tr w:rsidR="00041F80" w:rsidRPr="008F6E71" w14:paraId="56400877"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E8DB34" w14:textId="46158ACF"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112E3289"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45560AD" w14:textId="2826DA1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1:10 - 2:35</w:t>
            </w:r>
          </w:p>
        </w:tc>
        <w:tc>
          <w:tcPr>
            <w:tcW w:w="1317" w:type="dxa"/>
            <w:tcBorders>
              <w:top w:val="nil"/>
              <w:left w:val="nil"/>
              <w:bottom w:val="single" w:sz="4" w:space="0" w:color="auto"/>
              <w:right w:val="single" w:sz="4" w:space="0" w:color="auto"/>
            </w:tcBorders>
            <w:shd w:val="clear" w:color="000000" w:fill="00FF00"/>
            <w:vAlign w:val="center"/>
            <w:hideMark/>
          </w:tcPr>
          <w:p w14:paraId="4A6A9B72" w14:textId="4B4D28E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1:55 - 2:15</w:t>
            </w:r>
          </w:p>
        </w:tc>
        <w:tc>
          <w:tcPr>
            <w:tcW w:w="1317" w:type="dxa"/>
            <w:tcBorders>
              <w:top w:val="nil"/>
              <w:left w:val="nil"/>
              <w:bottom w:val="single" w:sz="4" w:space="0" w:color="auto"/>
              <w:right w:val="single" w:sz="4" w:space="0" w:color="auto"/>
            </w:tcBorders>
            <w:shd w:val="clear" w:color="000000" w:fill="FFFF00"/>
            <w:vAlign w:val="center"/>
            <w:hideMark/>
          </w:tcPr>
          <w:p w14:paraId="76DA5301" w14:textId="01CD75CA"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1:05 - 1:55</w:t>
            </w:r>
          </w:p>
        </w:tc>
        <w:tc>
          <w:tcPr>
            <w:tcW w:w="1317" w:type="dxa"/>
            <w:tcBorders>
              <w:top w:val="nil"/>
              <w:left w:val="nil"/>
              <w:bottom w:val="single" w:sz="4" w:space="0" w:color="auto"/>
              <w:right w:val="single" w:sz="4" w:space="0" w:color="auto"/>
            </w:tcBorders>
            <w:shd w:val="clear" w:color="000000" w:fill="FFC000"/>
            <w:vAlign w:val="center"/>
            <w:hideMark/>
          </w:tcPr>
          <w:p w14:paraId="30AF5177" w14:textId="40B5EE4D"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0:35 - 1:05</w:t>
            </w:r>
          </w:p>
        </w:tc>
        <w:tc>
          <w:tcPr>
            <w:tcW w:w="1317" w:type="dxa"/>
            <w:tcBorders>
              <w:top w:val="nil"/>
              <w:left w:val="nil"/>
              <w:bottom w:val="single" w:sz="4" w:space="0" w:color="auto"/>
              <w:right w:val="single" w:sz="4" w:space="0" w:color="auto"/>
            </w:tcBorders>
            <w:shd w:val="clear" w:color="000000" w:fill="FFFFFF"/>
            <w:vAlign w:val="center"/>
            <w:hideMark/>
          </w:tcPr>
          <w:p w14:paraId="50D4FEB2" w14:textId="298913BD"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0:50 - 1:25</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163BE2E9" w14:textId="0AC6FE4C"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0:30 - 0:40</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27CBBDF" w14:textId="77777777" w:rsidR="00041F80" w:rsidRPr="008F6E71" w:rsidRDefault="00041F80" w:rsidP="00041F80">
            <w:pPr>
              <w:jc w:val="left"/>
              <w:rPr>
                <w:rFonts w:eastAsia="Times New Roman" w:cs="Arial"/>
                <w:color w:val="000000"/>
                <w:sz w:val="18"/>
                <w:szCs w:val="18"/>
                <w:lang w:val="en-US"/>
              </w:rPr>
            </w:pPr>
          </w:p>
        </w:tc>
      </w:tr>
      <w:tr w:rsidR="00041F80" w:rsidRPr="008F6E71" w14:paraId="35B248B2"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191AEBE"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CE9B657"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D05299C" w14:textId="43956EBE"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3A19FED8" w14:textId="1067722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12526EA7" w14:textId="6F8A690A"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7F6BA966" w14:textId="2DA25857"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04E98C0"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246F0C4"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68F6213" w14:textId="77777777" w:rsidR="00041F80" w:rsidRPr="008F6E71" w:rsidRDefault="00041F80" w:rsidP="00041F80">
            <w:pPr>
              <w:jc w:val="left"/>
              <w:rPr>
                <w:rFonts w:eastAsia="Times New Roman" w:cs="Arial"/>
                <w:color w:val="000000"/>
                <w:sz w:val="18"/>
                <w:szCs w:val="18"/>
                <w:lang w:val="en-US"/>
              </w:rPr>
            </w:pPr>
          </w:p>
        </w:tc>
      </w:tr>
      <w:tr w:rsidR="00F57254" w:rsidRPr="008F6E71" w14:paraId="5C0B7BC7"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139BADAF" w14:textId="621FE014"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5662BDF5"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51E405D" w14:textId="1F847A2C"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0:30 - 1:00</w:t>
            </w:r>
          </w:p>
        </w:tc>
        <w:tc>
          <w:tcPr>
            <w:tcW w:w="1317" w:type="dxa"/>
            <w:tcBorders>
              <w:top w:val="nil"/>
              <w:left w:val="nil"/>
              <w:bottom w:val="single" w:sz="4" w:space="0" w:color="auto"/>
              <w:right w:val="single" w:sz="4" w:space="0" w:color="auto"/>
            </w:tcBorders>
            <w:shd w:val="clear" w:color="000000" w:fill="00FF00"/>
            <w:vAlign w:val="center"/>
            <w:hideMark/>
          </w:tcPr>
          <w:p w14:paraId="1497F9E4" w14:textId="3D6FE670"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0:30 - 0:45</w:t>
            </w:r>
          </w:p>
        </w:tc>
        <w:tc>
          <w:tcPr>
            <w:tcW w:w="1317" w:type="dxa"/>
            <w:tcBorders>
              <w:top w:val="nil"/>
              <w:left w:val="nil"/>
              <w:bottom w:val="single" w:sz="4" w:space="0" w:color="auto"/>
              <w:right w:val="single" w:sz="4" w:space="0" w:color="auto"/>
            </w:tcBorders>
            <w:shd w:val="clear" w:color="000000" w:fill="FFFF00"/>
            <w:vAlign w:val="center"/>
            <w:hideMark/>
          </w:tcPr>
          <w:p w14:paraId="255A6BF5" w14:textId="08E821C6"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0:09 - 0:30</w:t>
            </w:r>
          </w:p>
        </w:tc>
        <w:tc>
          <w:tcPr>
            <w:tcW w:w="1317" w:type="dxa"/>
            <w:tcBorders>
              <w:top w:val="nil"/>
              <w:left w:val="nil"/>
              <w:bottom w:val="single" w:sz="4" w:space="0" w:color="auto"/>
              <w:right w:val="single" w:sz="4" w:space="0" w:color="auto"/>
            </w:tcBorders>
            <w:shd w:val="clear" w:color="000000" w:fill="FFC000"/>
            <w:vAlign w:val="center"/>
            <w:hideMark/>
          </w:tcPr>
          <w:p w14:paraId="18EC5E76" w14:textId="4C644D32"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0:02 - 0:09</w:t>
            </w:r>
          </w:p>
        </w:tc>
        <w:tc>
          <w:tcPr>
            <w:tcW w:w="2634" w:type="dxa"/>
            <w:gridSpan w:val="2"/>
            <w:tcBorders>
              <w:top w:val="single" w:sz="4" w:space="0" w:color="auto"/>
              <w:left w:val="nil"/>
              <w:bottom w:val="nil"/>
              <w:right w:val="nil"/>
            </w:tcBorders>
            <w:shd w:val="clear" w:color="auto" w:fill="FF5E5E"/>
            <w:vAlign w:val="center"/>
            <w:hideMark/>
          </w:tcPr>
          <w:p w14:paraId="3EF0A125"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062DED6" w14:textId="77777777" w:rsidR="00F57254" w:rsidRPr="008F6E71" w:rsidRDefault="00F57254" w:rsidP="00F57254">
            <w:pPr>
              <w:jc w:val="left"/>
              <w:rPr>
                <w:rFonts w:eastAsia="Times New Roman" w:cs="Arial"/>
                <w:color w:val="000000"/>
                <w:sz w:val="18"/>
                <w:szCs w:val="18"/>
                <w:lang w:val="en-US"/>
              </w:rPr>
            </w:pPr>
          </w:p>
        </w:tc>
      </w:tr>
      <w:tr w:rsidR="00F57254" w:rsidRPr="008F6E71" w14:paraId="7CAC4329"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F98586F" w14:textId="7E6C8719"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52857DAE"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6335081" w14:textId="02C652B5"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0:30 - 1:00</w:t>
            </w:r>
          </w:p>
        </w:tc>
        <w:tc>
          <w:tcPr>
            <w:tcW w:w="1317" w:type="dxa"/>
            <w:tcBorders>
              <w:top w:val="nil"/>
              <w:left w:val="nil"/>
              <w:bottom w:val="single" w:sz="4" w:space="0" w:color="auto"/>
              <w:right w:val="single" w:sz="4" w:space="0" w:color="auto"/>
            </w:tcBorders>
            <w:shd w:val="clear" w:color="000000" w:fill="00FF00"/>
            <w:vAlign w:val="center"/>
            <w:hideMark/>
          </w:tcPr>
          <w:p w14:paraId="59A44BF7" w14:textId="3EF24DB5"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0:10 - 0:20</w:t>
            </w:r>
          </w:p>
        </w:tc>
        <w:tc>
          <w:tcPr>
            <w:tcW w:w="1317" w:type="dxa"/>
            <w:tcBorders>
              <w:top w:val="nil"/>
              <w:left w:val="nil"/>
              <w:bottom w:val="single" w:sz="4" w:space="0" w:color="auto"/>
              <w:right w:val="single" w:sz="4" w:space="0" w:color="auto"/>
            </w:tcBorders>
            <w:shd w:val="clear" w:color="000000" w:fill="FFFF00"/>
            <w:vAlign w:val="center"/>
            <w:hideMark/>
          </w:tcPr>
          <w:p w14:paraId="0F031A2D" w14:textId="709BEAB9"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0:03 - 0:10</w:t>
            </w:r>
          </w:p>
        </w:tc>
        <w:tc>
          <w:tcPr>
            <w:tcW w:w="1317" w:type="dxa"/>
            <w:tcBorders>
              <w:top w:val="nil"/>
              <w:left w:val="nil"/>
              <w:bottom w:val="single" w:sz="4" w:space="0" w:color="auto"/>
              <w:right w:val="single" w:sz="4" w:space="0" w:color="auto"/>
            </w:tcBorders>
            <w:shd w:val="clear" w:color="000000" w:fill="FFC000"/>
            <w:vAlign w:val="center"/>
            <w:hideMark/>
          </w:tcPr>
          <w:p w14:paraId="050FE2DA" w14:textId="2888B079"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0:01 - 0:03</w:t>
            </w:r>
          </w:p>
        </w:tc>
        <w:tc>
          <w:tcPr>
            <w:tcW w:w="1317" w:type="dxa"/>
            <w:tcBorders>
              <w:top w:val="nil"/>
              <w:left w:val="nil"/>
              <w:bottom w:val="nil"/>
              <w:right w:val="nil"/>
            </w:tcBorders>
            <w:shd w:val="clear" w:color="auto" w:fill="FF5E5E"/>
            <w:vAlign w:val="center"/>
            <w:hideMark/>
          </w:tcPr>
          <w:p w14:paraId="4D7E8901"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0A5AD3F7"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59827416" w14:textId="77777777" w:rsidR="00F57254" w:rsidRPr="008F6E71" w:rsidRDefault="00F57254" w:rsidP="00F57254">
            <w:pPr>
              <w:jc w:val="left"/>
              <w:rPr>
                <w:rFonts w:eastAsia="Times New Roman" w:cs="Arial"/>
                <w:color w:val="000000"/>
                <w:sz w:val="18"/>
                <w:szCs w:val="18"/>
                <w:lang w:val="en-US"/>
              </w:rPr>
            </w:pPr>
          </w:p>
        </w:tc>
      </w:tr>
      <w:tr w:rsidR="00F57254" w:rsidRPr="008F6E71" w14:paraId="250280BA"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77996D8F" w14:textId="48D7254B"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below -25 to -25.5 °C</w:t>
            </w:r>
            <w:r w:rsidRPr="008F6E71">
              <w:rPr>
                <w:rFonts w:eastAsia="Times New Roman" w:cs="Arial"/>
                <w:color w:val="000000"/>
                <w:sz w:val="18"/>
                <w:szCs w:val="18"/>
                <w:lang w:val="en-US"/>
              </w:rPr>
              <w:br/>
              <w:t>(below -13 to -14 °F)</w:t>
            </w:r>
          </w:p>
        </w:tc>
        <w:tc>
          <w:tcPr>
            <w:tcW w:w="1538" w:type="dxa"/>
            <w:tcBorders>
              <w:top w:val="nil"/>
              <w:left w:val="nil"/>
              <w:bottom w:val="single" w:sz="4" w:space="0" w:color="auto"/>
              <w:right w:val="single" w:sz="4" w:space="0" w:color="auto"/>
            </w:tcBorders>
            <w:shd w:val="clear" w:color="auto" w:fill="auto"/>
            <w:vAlign w:val="center"/>
            <w:hideMark/>
          </w:tcPr>
          <w:p w14:paraId="540CF5EB"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04312AA" w14:textId="55E256FB"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0:30 - 1:00</w:t>
            </w:r>
          </w:p>
        </w:tc>
        <w:tc>
          <w:tcPr>
            <w:tcW w:w="1317" w:type="dxa"/>
            <w:tcBorders>
              <w:top w:val="nil"/>
              <w:left w:val="nil"/>
              <w:bottom w:val="single" w:sz="4" w:space="0" w:color="auto"/>
              <w:right w:val="single" w:sz="4" w:space="0" w:color="auto"/>
            </w:tcBorders>
            <w:shd w:val="clear" w:color="000000" w:fill="00FF00"/>
            <w:vAlign w:val="center"/>
            <w:hideMark/>
          </w:tcPr>
          <w:p w14:paraId="782FB283" w14:textId="1EE6CFC6"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0:07 - 0:10</w:t>
            </w:r>
          </w:p>
        </w:tc>
        <w:tc>
          <w:tcPr>
            <w:tcW w:w="1317" w:type="dxa"/>
            <w:tcBorders>
              <w:top w:val="nil"/>
              <w:left w:val="nil"/>
              <w:bottom w:val="single" w:sz="4" w:space="0" w:color="auto"/>
              <w:right w:val="single" w:sz="4" w:space="0" w:color="auto"/>
            </w:tcBorders>
            <w:shd w:val="clear" w:color="000000" w:fill="FFFF00"/>
            <w:vAlign w:val="center"/>
            <w:hideMark/>
          </w:tcPr>
          <w:p w14:paraId="58E0329D" w14:textId="17BDB327"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0:02 - 0:07</w:t>
            </w:r>
          </w:p>
        </w:tc>
        <w:tc>
          <w:tcPr>
            <w:tcW w:w="1317" w:type="dxa"/>
            <w:tcBorders>
              <w:top w:val="nil"/>
              <w:left w:val="nil"/>
              <w:bottom w:val="single" w:sz="4" w:space="0" w:color="auto"/>
              <w:right w:val="single" w:sz="4" w:space="0" w:color="auto"/>
            </w:tcBorders>
            <w:shd w:val="clear" w:color="000000" w:fill="FFC000"/>
            <w:vAlign w:val="center"/>
            <w:hideMark/>
          </w:tcPr>
          <w:p w14:paraId="2C02A7F3" w14:textId="638E98F0"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0:00 - 0:02</w:t>
            </w:r>
          </w:p>
        </w:tc>
        <w:tc>
          <w:tcPr>
            <w:tcW w:w="2634" w:type="dxa"/>
            <w:gridSpan w:val="2"/>
            <w:tcBorders>
              <w:top w:val="nil"/>
              <w:left w:val="nil"/>
              <w:bottom w:val="single" w:sz="4" w:space="0" w:color="auto"/>
              <w:right w:val="nil"/>
            </w:tcBorders>
            <w:shd w:val="clear" w:color="auto" w:fill="FF5E5E"/>
            <w:vAlign w:val="center"/>
            <w:hideMark/>
          </w:tcPr>
          <w:p w14:paraId="7CF1D2DD"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4337453" w14:textId="77777777" w:rsidR="00F57254" w:rsidRPr="008F6E71" w:rsidRDefault="00F57254" w:rsidP="00F57254">
            <w:pPr>
              <w:jc w:val="left"/>
              <w:rPr>
                <w:rFonts w:eastAsia="Times New Roman" w:cs="Arial"/>
                <w:color w:val="000000"/>
                <w:sz w:val="18"/>
                <w:szCs w:val="18"/>
                <w:lang w:val="en-US"/>
              </w:rPr>
            </w:pPr>
          </w:p>
        </w:tc>
      </w:tr>
    </w:tbl>
    <w:p w14:paraId="533D9BD8" w14:textId="42FAB9FC" w:rsidR="001445E6" w:rsidRPr="008F6E71" w:rsidRDefault="001445E6" w:rsidP="00114231">
      <w:pPr>
        <w:pStyle w:val="Heading4"/>
      </w:pPr>
      <w:r w:rsidRPr="008F6E71">
        <w:t>NOTES</w:t>
      </w:r>
    </w:p>
    <w:p w14:paraId="0FFD756E" w14:textId="77777777" w:rsidR="002B3E50" w:rsidRPr="008F6E71" w:rsidRDefault="002B3E50" w:rsidP="00086CF4">
      <w:pPr>
        <w:pStyle w:val="ListNotes"/>
        <w:numPr>
          <w:ilvl w:val="0"/>
          <w:numId w:val="40"/>
        </w:numPr>
        <w:rPr>
          <w:lang w:val="en-US"/>
        </w:rPr>
      </w:pPr>
      <w:r w:rsidRPr="008F6E71">
        <w:rPr>
          <w:lang w:val="en-US"/>
        </w:rPr>
        <w:t>Ensure that the lowest operational use temperature (LOUT) is respected. Consider use of Type I fluid when Type IV fluid cannot be used.</w:t>
      </w:r>
    </w:p>
    <w:p w14:paraId="7EF39A28" w14:textId="77777777" w:rsidR="007445F4" w:rsidRPr="008F6E71" w:rsidRDefault="007445F4" w:rsidP="00086CF4">
      <w:pPr>
        <w:pStyle w:val="ListNotes"/>
        <w:numPr>
          <w:ilvl w:val="0"/>
          <w:numId w:val="40"/>
        </w:numPr>
        <w:rPr>
          <w:lang w:val="en-US"/>
        </w:rPr>
      </w:pPr>
      <w:r w:rsidRPr="008F6E71">
        <w:rPr>
          <w:lang w:val="en-US"/>
        </w:rPr>
        <w:t xml:space="preserve">Freezing mist is best confirmed by observation. It is never reported by METAR however it can occur when mist is present at 0 °C (32 °F) and below. </w:t>
      </w:r>
    </w:p>
    <w:p w14:paraId="61555F74" w14:textId="77777777" w:rsidR="005151EE" w:rsidRPr="007A5FC6" w:rsidRDefault="005151EE" w:rsidP="005151EE">
      <w:pPr>
        <w:pStyle w:val="ListNotes"/>
        <w:numPr>
          <w:ilvl w:val="0"/>
          <w:numId w:val="40"/>
        </w:numPr>
        <w:jc w:val="both"/>
      </w:pPr>
      <w:r>
        <w:t>Use freezing fog holdover times in conditions of ice crystals mixed with freezing fog or mist.</w:t>
      </w:r>
    </w:p>
    <w:p w14:paraId="098EC3C6" w14:textId="0A92E1E2" w:rsidR="002B3E50" w:rsidRPr="008F6E71" w:rsidRDefault="002B3E50" w:rsidP="002B3E5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90786B" w:rsidRPr="008F6E71">
        <w:t xml:space="preserve">Table </w:t>
      </w:r>
      <w:r w:rsidR="0090786B">
        <w:rPr>
          <w:noProof/>
        </w:rPr>
        <w:t>53</w:t>
      </w:r>
      <w:r w:rsidR="0001012F">
        <w:rPr>
          <w:lang w:val="en-US"/>
        </w:rPr>
        <w:fldChar w:fldCharType="end"/>
      </w:r>
      <w:r w:rsidRPr="008F6E71">
        <w:rPr>
          <w:lang w:val="en-US"/>
        </w:rPr>
        <w:t>) is required.</w:t>
      </w:r>
    </w:p>
    <w:p w14:paraId="44F928FE" w14:textId="678CF7DE" w:rsidR="002B3E50" w:rsidRPr="008F6E71" w:rsidRDefault="002B3E50" w:rsidP="002B3E5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332816EC" w14:textId="77777777" w:rsidR="00480E58" w:rsidRPr="00944A6E" w:rsidRDefault="00480E58" w:rsidP="00480E58">
      <w:pPr>
        <w:pStyle w:val="ListNotes"/>
      </w:pPr>
      <w:r>
        <w:t>Use snow holdover times in conditions of very light, light, or moderate snow mixed with ice crystals.</w:t>
      </w:r>
    </w:p>
    <w:p w14:paraId="25A67C9B" w14:textId="1F95B303" w:rsidR="002B3E50" w:rsidRPr="008F6E71" w:rsidRDefault="00666E0D" w:rsidP="002B3E50">
      <w:pPr>
        <w:pStyle w:val="ListNotes"/>
        <w:rPr>
          <w:lang w:val="en-US"/>
        </w:rPr>
      </w:pPr>
      <w:r w:rsidRPr="008F6E71">
        <w:rPr>
          <w:lang w:val="en-US"/>
        </w:rPr>
        <w:t xml:space="preserve">Includes light, moderate and heavy freezing drizzle. </w:t>
      </w:r>
      <w:r w:rsidR="002B3E50" w:rsidRPr="008F6E71">
        <w:rPr>
          <w:lang w:val="en-US"/>
        </w:rPr>
        <w:t>Use light freezing rain holdover times if positive identification of freezing drizzle is not possible.</w:t>
      </w:r>
    </w:p>
    <w:p w14:paraId="7F070219" w14:textId="6B24491D" w:rsidR="002B3E50" w:rsidRPr="008F6E71" w:rsidRDefault="002B3E50" w:rsidP="002B3E5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4AE87756" w14:textId="449714CA" w:rsidR="002B3E50" w:rsidRPr="008F6E71" w:rsidRDefault="002B3E50" w:rsidP="002B3E50">
      <w:pPr>
        <w:pStyle w:val="ListNotes"/>
        <w:rPr>
          <w:lang w:val="en-US"/>
        </w:rPr>
      </w:pPr>
      <w:r w:rsidRPr="008F6E71">
        <w:rPr>
          <w:lang w:val="en-US"/>
        </w:rPr>
        <w:t>Heavy snow, ice pellets, moderate and heavy freezing rain, small hail and hail (</w:t>
      </w:r>
      <w:r w:rsidR="00ED10E8" w:rsidRPr="008F6E71">
        <w:rPr>
          <w:lang w:val="en-US"/>
        </w:rPr>
        <w:fldChar w:fldCharType="begin"/>
      </w:r>
      <w:r w:rsidR="00ED10E8" w:rsidRPr="008F6E71">
        <w:rPr>
          <w:lang w:val="en-US"/>
        </w:rPr>
        <w:instrText xml:space="preserve"> REF _Ref75336392 \h </w:instrText>
      </w:r>
      <w:r w:rsidR="00ED10E8" w:rsidRPr="008F6E71">
        <w:rPr>
          <w:lang w:val="en-US"/>
        </w:rPr>
      </w:r>
      <w:r w:rsidR="00ED10E8" w:rsidRPr="008F6E71">
        <w:rPr>
          <w:lang w:val="en-US"/>
        </w:rPr>
        <w:fldChar w:fldCharType="separate"/>
      </w:r>
      <w:r w:rsidR="0090786B" w:rsidRPr="008F6E71">
        <w:t xml:space="preserve">Table </w:t>
      </w:r>
      <w:r w:rsidR="0090786B">
        <w:rPr>
          <w:noProof/>
        </w:rPr>
        <w:t>52</w:t>
      </w:r>
      <w:r w:rsidR="00ED10E8" w:rsidRPr="008F6E71">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5336FAA1" w14:textId="522DAC1B" w:rsidR="002B3E50" w:rsidRPr="008F6E71" w:rsidRDefault="002B3E50" w:rsidP="002B3E5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6729E6A5" w14:textId="6D492717" w:rsidR="002B3E50" w:rsidRPr="008F6E71" w:rsidRDefault="002B3E50" w:rsidP="00114231">
      <w:pPr>
        <w:pStyle w:val="Heading4"/>
      </w:pPr>
      <w:r w:rsidRPr="008F6E71">
        <w:t>CAUTIONS</w:t>
      </w:r>
    </w:p>
    <w:p w14:paraId="0EEA54D7" w14:textId="2FC23EA2"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90786B">
        <w:rPr>
          <w:noProof/>
        </w:rPr>
        <w:t>32</w:t>
      </w:r>
      <w:r>
        <w:fldChar w:fldCharType="end"/>
      </w:r>
      <w:r w:rsidRPr="001A5F58">
        <w:t>.</w:t>
      </w:r>
    </w:p>
    <w:p w14:paraId="70B927BF" w14:textId="115E7B5B" w:rsidR="002B3E50" w:rsidRPr="008F6E71" w:rsidRDefault="002B3E50" w:rsidP="002375A4">
      <w:pPr>
        <w:pStyle w:val="ListCautions"/>
        <w:rPr>
          <w:rFonts w:ascii="Arial Bold" w:eastAsiaTheme="majorEastAsia" w:hAnsi="Arial Bold" w:cstheme="majorBidi"/>
        </w:rPr>
      </w:pPr>
      <w:bookmarkStart w:id="199" w:name="_TABLE_4I._TYPE"/>
      <w:bookmarkEnd w:id="199"/>
      <w:r w:rsidRPr="008F6E71">
        <w:br w:type="page"/>
      </w:r>
    </w:p>
    <w:p w14:paraId="721E7BF8" w14:textId="2080401E" w:rsidR="00466BE5" w:rsidRPr="008F6E71" w:rsidRDefault="00466BE5" w:rsidP="00F26337">
      <w:pPr>
        <w:pStyle w:val="Heading3"/>
      </w:pPr>
      <w:bookmarkStart w:id="200" w:name="_Toc43986183"/>
      <w:bookmarkStart w:id="201" w:name="_Toc109205911"/>
      <w:bookmarkStart w:id="202" w:name="_Toc508704834"/>
      <w:r w:rsidRPr="008F6E71">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90786B">
        <w:rPr>
          <w:noProof/>
        </w:rPr>
        <w:t>42</w:t>
      </w:r>
      <w:r w:rsidRPr="008F6E71">
        <w:rPr>
          <w:noProof/>
        </w:rPr>
        <w:fldChar w:fldCharType="end"/>
      </w:r>
      <w:r w:rsidRPr="008F6E71">
        <w:t xml:space="preserve">: Type IV Holdover Times for JSC RCP </w:t>
      </w:r>
      <w:r w:rsidR="00C202E8" w:rsidRPr="008F6E71">
        <w:t xml:space="preserve">Nordix </w:t>
      </w:r>
      <w:r w:rsidRPr="008F6E71">
        <w:t>Defrost ECO 4</w:t>
      </w:r>
      <w:bookmarkEnd w:id="200"/>
      <w:bookmarkEnd w:id="201"/>
    </w:p>
    <w:tbl>
      <w:tblPr>
        <w:tblW w:w="13536" w:type="dxa"/>
        <w:tblLayout w:type="fixed"/>
        <w:tblCellMar>
          <w:left w:w="0" w:type="dxa"/>
          <w:right w:w="0" w:type="dxa"/>
        </w:tblCellMar>
        <w:tblLook w:val="04A0" w:firstRow="1" w:lastRow="0" w:firstColumn="1" w:lastColumn="0" w:noHBand="0" w:noVBand="1"/>
        <w:tblCaption w:val="Type IV Holdover Times for Oksayd Defrost ECO 4"/>
        <w:tblDescription w:val="Table showing Type IV Holdover Times for Oksayd Defrost ECO 4"/>
      </w:tblPr>
      <w:tblGrid>
        <w:gridCol w:w="1926"/>
        <w:gridCol w:w="1538"/>
        <w:gridCol w:w="1316"/>
        <w:gridCol w:w="1317"/>
        <w:gridCol w:w="1317"/>
        <w:gridCol w:w="1317"/>
        <w:gridCol w:w="1317"/>
        <w:gridCol w:w="1317"/>
        <w:gridCol w:w="1317"/>
        <w:gridCol w:w="854"/>
      </w:tblGrid>
      <w:tr w:rsidR="00012865" w:rsidRPr="008F6E71" w14:paraId="28FCD21E" w14:textId="77777777" w:rsidTr="006C39E4">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1686D6FA" w14:textId="63E8C0CE"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4DF1EE4A" w14:textId="0194B6F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554F72EF" w14:textId="33ECF033"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3F923CC" w14:textId="1E6A841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7DF354E" w14:textId="3E8DC73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90CD643" w14:textId="601FAA7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C84BBE0" w14:textId="39DCA21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B28842D" w14:textId="550969F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3794E" w14:textId="6043A2B9"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7F317FB2" w14:textId="1DC686E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466BE5" w:rsidRPr="008F6E71" w14:paraId="01DD4862" w14:textId="77777777" w:rsidTr="006C39E4">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6158585"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02AFF0C6"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2B48AE9"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1:30 - 2:40</w:t>
            </w:r>
          </w:p>
        </w:tc>
        <w:tc>
          <w:tcPr>
            <w:tcW w:w="1317" w:type="dxa"/>
            <w:tcBorders>
              <w:top w:val="nil"/>
              <w:left w:val="nil"/>
              <w:bottom w:val="single" w:sz="4" w:space="0" w:color="auto"/>
              <w:right w:val="single" w:sz="4" w:space="0" w:color="auto"/>
            </w:tcBorders>
            <w:shd w:val="clear" w:color="000000" w:fill="00FF00"/>
            <w:vAlign w:val="center"/>
            <w:hideMark/>
          </w:tcPr>
          <w:p w14:paraId="5341E237"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2:30 - 3:00</w:t>
            </w:r>
          </w:p>
        </w:tc>
        <w:tc>
          <w:tcPr>
            <w:tcW w:w="1317" w:type="dxa"/>
            <w:tcBorders>
              <w:top w:val="nil"/>
              <w:left w:val="nil"/>
              <w:bottom w:val="single" w:sz="4" w:space="0" w:color="auto"/>
              <w:right w:val="single" w:sz="4" w:space="0" w:color="auto"/>
            </w:tcBorders>
            <w:shd w:val="clear" w:color="000000" w:fill="FFFF00"/>
            <w:vAlign w:val="center"/>
            <w:hideMark/>
          </w:tcPr>
          <w:p w14:paraId="21903318"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1:15 - 2:30</w:t>
            </w:r>
          </w:p>
        </w:tc>
        <w:tc>
          <w:tcPr>
            <w:tcW w:w="1317" w:type="dxa"/>
            <w:tcBorders>
              <w:top w:val="nil"/>
              <w:left w:val="nil"/>
              <w:bottom w:val="single" w:sz="4" w:space="0" w:color="auto"/>
              <w:right w:val="single" w:sz="4" w:space="0" w:color="auto"/>
            </w:tcBorders>
            <w:shd w:val="clear" w:color="000000" w:fill="FFC000"/>
            <w:vAlign w:val="center"/>
            <w:hideMark/>
          </w:tcPr>
          <w:p w14:paraId="3404F4C3"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0:35 - 1:15</w:t>
            </w:r>
          </w:p>
        </w:tc>
        <w:tc>
          <w:tcPr>
            <w:tcW w:w="1317" w:type="dxa"/>
            <w:tcBorders>
              <w:top w:val="nil"/>
              <w:left w:val="nil"/>
              <w:bottom w:val="single" w:sz="4" w:space="0" w:color="auto"/>
              <w:right w:val="single" w:sz="4" w:space="0" w:color="auto"/>
            </w:tcBorders>
            <w:shd w:val="clear" w:color="000000" w:fill="FFFFFF"/>
            <w:vAlign w:val="center"/>
            <w:hideMark/>
          </w:tcPr>
          <w:p w14:paraId="3D2EBCE6"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1:05 - 1:30</w:t>
            </w:r>
          </w:p>
        </w:tc>
        <w:tc>
          <w:tcPr>
            <w:tcW w:w="1317" w:type="dxa"/>
            <w:tcBorders>
              <w:top w:val="nil"/>
              <w:left w:val="nil"/>
              <w:bottom w:val="single" w:sz="4" w:space="0" w:color="auto"/>
              <w:right w:val="single" w:sz="4" w:space="0" w:color="auto"/>
            </w:tcBorders>
            <w:shd w:val="clear" w:color="000000" w:fill="FFFFFF"/>
            <w:vAlign w:val="center"/>
            <w:hideMark/>
          </w:tcPr>
          <w:p w14:paraId="45119826"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0:40 - 1:05</w:t>
            </w:r>
          </w:p>
        </w:tc>
        <w:tc>
          <w:tcPr>
            <w:tcW w:w="1317" w:type="dxa"/>
            <w:tcBorders>
              <w:top w:val="nil"/>
              <w:left w:val="nil"/>
              <w:bottom w:val="single" w:sz="4" w:space="0" w:color="auto"/>
              <w:right w:val="single" w:sz="4" w:space="0" w:color="auto"/>
            </w:tcBorders>
            <w:shd w:val="clear" w:color="000000" w:fill="FFFFFF"/>
            <w:vAlign w:val="center"/>
            <w:hideMark/>
          </w:tcPr>
          <w:p w14:paraId="4F06C66A"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0:15 - 1:10</w:t>
            </w:r>
          </w:p>
        </w:tc>
        <w:tc>
          <w:tcPr>
            <w:tcW w:w="854" w:type="dxa"/>
            <w:tcBorders>
              <w:top w:val="single" w:sz="4" w:space="0" w:color="auto"/>
              <w:left w:val="nil"/>
              <w:bottom w:val="nil"/>
              <w:right w:val="single" w:sz="4" w:space="0" w:color="auto"/>
            </w:tcBorders>
            <w:shd w:val="clear" w:color="auto" w:fill="FF5E5E"/>
            <w:vAlign w:val="center"/>
            <w:hideMark/>
          </w:tcPr>
          <w:p w14:paraId="51F6BDD4"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66BE5" w:rsidRPr="008F6E71" w14:paraId="560A5428" w14:textId="77777777" w:rsidTr="006C39E4">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12E8D54" w14:textId="77777777" w:rsidR="00466BE5" w:rsidRPr="008F6E71" w:rsidRDefault="00466BE5"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1F08C10"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43A034D"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09D715F"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3131F88"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4FAD6BF6"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B13A81D"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C254204"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C62795B"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78D67318"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66BE5" w:rsidRPr="008F6E71" w14:paraId="53921383" w14:textId="77777777" w:rsidTr="006C39E4">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54B66DC" w14:textId="77777777" w:rsidR="00466BE5" w:rsidRPr="008F6E71" w:rsidRDefault="00466BE5"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8B5E815"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15951F29"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4D91DD9"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685AB8EA"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7B74D3DA"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BF05326"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DB2A382"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29378FBD"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466BE5" w:rsidRPr="008F6E71" w14:paraId="0B61155C" w14:textId="77777777" w:rsidTr="006C39E4">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60357DE"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694E99DE"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771B8A9"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0:55 - 2:35</w:t>
            </w:r>
          </w:p>
        </w:tc>
        <w:tc>
          <w:tcPr>
            <w:tcW w:w="1317" w:type="dxa"/>
            <w:tcBorders>
              <w:top w:val="nil"/>
              <w:left w:val="nil"/>
              <w:bottom w:val="single" w:sz="4" w:space="0" w:color="auto"/>
              <w:right w:val="single" w:sz="4" w:space="0" w:color="auto"/>
            </w:tcBorders>
            <w:shd w:val="clear" w:color="000000" w:fill="00FF00"/>
            <w:vAlign w:val="center"/>
            <w:hideMark/>
          </w:tcPr>
          <w:p w14:paraId="30C5EB29"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2:15 - 2:45</w:t>
            </w:r>
          </w:p>
        </w:tc>
        <w:tc>
          <w:tcPr>
            <w:tcW w:w="1317" w:type="dxa"/>
            <w:tcBorders>
              <w:top w:val="nil"/>
              <w:left w:val="nil"/>
              <w:bottom w:val="single" w:sz="4" w:space="0" w:color="auto"/>
              <w:right w:val="single" w:sz="4" w:space="0" w:color="auto"/>
            </w:tcBorders>
            <w:shd w:val="clear" w:color="000000" w:fill="FFFF00"/>
            <w:vAlign w:val="center"/>
            <w:hideMark/>
          </w:tcPr>
          <w:p w14:paraId="33DB4D7A"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1:05 - 2:15</w:t>
            </w:r>
          </w:p>
        </w:tc>
        <w:tc>
          <w:tcPr>
            <w:tcW w:w="1317" w:type="dxa"/>
            <w:tcBorders>
              <w:top w:val="nil"/>
              <w:left w:val="nil"/>
              <w:bottom w:val="single" w:sz="4" w:space="0" w:color="auto"/>
              <w:right w:val="single" w:sz="4" w:space="0" w:color="auto"/>
            </w:tcBorders>
            <w:shd w:val="clear" w:color="000000" w:fill="FFC000"/>
            <w:vAlign w:val="center"/>
            <w:hideMark/>
          </w:tcPr>
          <w:p w14:paraId="7F380307"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0:35 - 1:05</w:t>
            </w:r>
          </w:p>
        </w:tc>
        <w:tc>
          <w:tcPr>
            <w:tcW w:w="1317" w:type="dxa"/>
            <w:tcBorders>
              <w:top w:val="nil"/>
              <w:left w:val="nil"/>
              <w:bottom w:val="single" w:sz="4" w:space="0" w:color="auto"/>
              <w:right w:val="single" w:sz="4" w:space="0" w:color="auto"/>
            </w:tcBorders>
            <w:shd w:val="clear" w:color="000000" w:fill="FFFFFF"/>
            <w:vAlign w:val="center"/>
            <w:hideMark/>
          </w:tcPr>
          <w:p w14:paraId="22D92F36"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0:50 - 1:20</w:t>
            </w:r>
          </w:p>
        </w:tc>
        <w:tc>
          <w:tcPr>
            <w:tcW w:w="1317" w:type="dxa"/>
            <w:tcBorders>
              <w:top w:val="nil"/>
              <w:left w:val="nil"/>
              <w:bottom w:val="single" w:sz="4" w:space="0" w:color="auto"/>
              <w:right w:val="single" w:sz="4" w:space="0" w:color="auto"/>
            </w:tcBorders>
            <w:shd w:val="clear" w:color="000000" w:fill="FFFFFF"/>
            <w:vAlign w:val="center"/>
            <w:hideMark/>
          </w:tcPr>
          <w:p w14:paraId="00F4F447"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0:35 - 0:50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04BEA1C" w14:textId="77777777" w:rsidR="00466BE5" w:rsidRPr="008F6E71" w:rsidRDefault="00466BE5" w:rsidP="006C39E4">
            <w:pPr>
              <w:jc w:val="left"/>
              <w:rPr>
                <w:rFonts w:eastAsia="Times New Roman" w:cs="Arial"/>
                <w:color w:val="000000"/>
                <w:sz w:val="18"/>
                <w:szCs w:val="18"/>
                <w:lang w:val="en-US"/>
              </w:rPr>
            </w:pPr>
          </w:p>
        </w:tc>
      </w:tr>
      <w:tr w:rsidR="00466BE5" w:rsidRPr="008F6E71" w14:paraId="031058A9" w14:textId="77777777" w:rsidTr="006C39E4">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67D198E" w14:textId="77777777" w:rsidR="00466BE5" w:rsidRPr="008F6E71" w:rsidRDefault="00466BE5"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84A19BB"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DC9D6CD"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3425556"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22D07612"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324E625D"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42061C1"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952E607"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C4F8E3C" w14:textId="77777777" w:rsidR="00466BE5" w:rsidRPr="008F6E71" w:rsidRDefault="00466BE5" w:rsidP="006C39E4">
            <w:pPr>
              <w:jc w:val="left"/>
              <w:rPr>
                <w:rFonts w:eastAsia="Times New Roman" w:cs="Arial"/>
                <w:color w:val="000000"/>
                <w:sz w:val="18"/>
                <w:szCs w:val="18"/>
                <w:lang w:val="en-US"/>
              </w:rPr>
            </w:pPr>
          </w:p>
        </w:tc>
      </w:tr>
      <w:tr w:rsidR="00466BE5" w:rsidRPr="008F6E71" w14:paraId="7997AD72" w14:textId="77777777" w:rsidTr="006C39E4">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525FC1A"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3D452779"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1081604"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0:55 - 2:35</w:t>
            </w:r>
          </w:p>
        </w:tc>
        <w:tc>
          <w:tcPr>
            <w:tcW w:w="1317" w:type="dxa"/>
            <w:tcBorders>
              <w:top w:val="nil"/>
              <w:left w:val="nil"/>
              <w:bottom w:val="single" w:sz="4" w:space="0" w:color="auto"/>
              <w:right w:val="single" w:sz="4" w:space="0" w:color="auto"/>
            </w:tcBorders>
            <w:shd w:val="clear" w:color="000000" w:fill="00FF00"/>
            <w:vAlign w:val="center"/>
            <w:hideMark/>
          </w:tcPr>
          <w:p w14:paraId="4E414EC0"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2:05 - 2:35</w:t>
            </w:r>
          </w:p>
        </w:tc>
        <w:tc>
          <w:tcPr>
            <w:tcW w:w="1317" w:type="dxa"/>
            <w:tcBorders>
              <w:top w:val="nil"/>
              <w:left w:val="nil"/>
              <w:bottom w:val="single" w:sz="4" w:space="0" w:color="auto"/>
              <w:right w:val="single" w:sz="4" w:space="0" w:color="auto"/>
            </w:tcBorders>
            <w:shd w:val="clear" w:color="000000" w:fill="FFFF00"/>
            <w:vAlign w:val="center"/>
            <w:hideMark/>
          </w:tcPr>
          <w:p w14:paraId="3A76F78A"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1:00 - 2:05</w:t>
            </w:r>
          </w:p>
        </w:tc>
        <w:tc>
          <w:tcPr>
            <w:tcW w:w="1317" w:type="dxa"/>
            <w:tcBorders>
              <w:top w:val="nil"/>
              <w:left w:val="nil"/>
              <w:bottom w:val="single" w:sz="4" w:space="0" w:color="auto"/>
              <w:right w:val="single" w:sz="4" w:space="0" w:color="auto"/>
            </w:tcBorders>
            <w:shd w:val="clear" w:color="000000" w:fill="FFC000"/>
            <w:vAlign w:val="center"/>
            <w:hideMark/>
          </w:tcPr>
          <w:p w14:paraId="0103302B"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0:30 - 1:00</w:t>
            </w:r>
          </w:p>
        </w:tc>
        <w:tc>
          <w:tcPr>
            <w:tcW w:w="1317" w:type="dxa"/>
            <w:tcBorders>
              <w:top w:val="nil"/>
              <w:left w:val="nil"/>
              <w:bottom w:val="single" w:sz="4" w:space="0" w:color="auto"/>
              <w:right w:val="single" w:sz="4" w:space="0" w:color="auto"/>
            </w:tcBorders>
            <w:shd w:val="clear" w:color="000000" w:fill="FFFFFF"/>
            <w:vAlign w:val="center"/>
            <w:hideMark/>
          </w:tcPr>
          <w:p w14:paraId="725B9C96" w14:textId="6431EA69"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0:50 - 1:20</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3F9324D3" w14:textId="69FABB92"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0:35 - 0:50</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AF87B1D" w14:textId="77777777" w:rsidR="00466BE5" w:rsidRPr="008F6E71" w:rsidRDefault="00466BE5" w:rsidP="006C39E4">
            <w:pPr>
              <w:jc w:val="left"/>
              <w:rPr>
                <w:rFonts w:eastAsia="Times New Roman" w:cs="Arial"/>
                <w:color w:val="000000"/>
                <w:sz w:val="18"/>
                <w:szCs w:val="18"/>
                <w:lang w:val="en-US"/>
              </w:rPr>
            </w:pPr>
          </w:p>
        </w:tc>
      </w:tr>
      <w:tr w:rsidR="00466BE5" w:rsidRPr="008F6E71" w14:paraId="5239CFC1" w14:textId="77777777" w:rsidTr="006C39E4">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4AE5EB2B" w14:textId="77777777" w:rsidR="00466BE5" w:rsidRPr="008F6E71" w:rsidRDefault="00466BE5"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17BBB17"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2C565D4"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9E05540"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E334CEC"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11AB6F3"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8E9717A"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EB33010"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B478805" w14:textId="77777777" w:rsidR="00466BE5" w:rsidRPr="008F6E71" w:rsidRDefault="00466BE5" w:rsidP="006C39E4">
            <w:pPr>
              <w:jc w:val="left"/>
              <w:rPr>
                <w:rFonts w:eastAsia="Times New Roman" w:cs="Arial"/>
                <w:color w:val="000000"/>
                <w:sz w:val="18"/>
                <w:szCs w:val="18"/>
                <w:lang w:val="en-US"/>
              </w:rPr>
            </w:pPr>
          </w:p>
        </w:tc>
      </w:tr>
      <w:tr w:rsidR="00466BE5" w:rsidRPr="008F6E71" w14:paraId="3A73C674" w14:textId="77777777" w:rsidTr="006C39E4">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EE3F1D6"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59C16699"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B89DCD6"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0:30 - 0:50</w:t>
            </w:r>
          </w:p>
        </w:tc>
        <w:tc>
          <w:tcPr>
            <w:tcW w:w="1317" w:type="dxa"/>
            <w:tcBorders>
              <w:top w:val="nil"/>
              <w:left w:val="nil"/>
              <w:bottom w:val="single" w:sz="4" w:space="0" w:color="auto"/>
              <w:right w:val="single" w:sz="4" w:space="0" w:color="auto"/>
            </w:tcBorders>
            <w:shd w:val="clear" w:color="000000" w:fill="00FF00"/>
            <w:vAlign w:val="center"/>
            <w:hideMark/>
          </w:tcPr>
          <w:p w14:paraId="22E9F51B"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0:30 - 0:45</w:t>
            </w:r>
          </w:p>
        </w:tc>
        <w:tc>
          <w:tcPr>
            <w:tcW w:w="1317" w:type="dxa"/>
            <w:tcBorders>
              <w:top w:val="nil"/>
              <w:left w:val="nil"/>
              <w:bottom w:val="single" w:sz="4" w:space="0" w:color="auto"/>
              <w:right w:val="single" w:sz="4" w:space="0" w:color="auto"/>
            </w:tcBorders>
            <w:shd w:val="clear" w:color="000000" w:fill="FFFF00"/>
            <w:vAlign w:val="center"/>
            <w:hideMark/>
          </w:tcPr>
          <w:p w14:paraId="046CCDED"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0:09 - 0:30</w:t>
            </w:r>
          </w:p>
        </w:tc>
        <w:tc>
          <w:tcPr>
            <w:tcW w:w="1317" w:type="dxa"/>
            <w:tcBorders>
              <w:top w:val="nil"/>
              <w:left w:val="nil"/>
              <w:bottom w:val="single" w:sz="4" w:space="0" w:color="auto"/>
              <w:right w:val="single" w:sz="4" w:space="0" w:color="auto"/>
            </w:tcBorders>
            <w:shd w:val="clear" w:color="000000" w:fill="FFC000"/>
            <w:vAlign w:val="center"/>
            <w:hideMark/>
          </w:tcPr>
          <w:p w14:paraId="5D24AAA7"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0:02 - 0:09</w:t>
            </w:r>
          </w:p>
        </w:tc>
        <w:tc>
          <w:tcPr>
            <w:tcW w:w="2634" w:type="dxa"/>
            <w:gridSpan w:val="2"/>
            <w:tcBorders>
              <w:top w:val="single" w:sz="4" w:space="0" w:color="auto"/>
              <w:left w:val="nil"/>
              <w:bottom w:val="nil"/>
              <w:right w:val="nil"/>
            </w:tcBorders>
            <w:shd w:val="clear" w:color="auto" w:fill="FF5E5E"/>
            <w:vAlign w:val="center"/>
            <w:hideMark/>
          </w:tcPr>
          <w:p w14:paraId="62B3B34A"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2F209EE" w14:textId="77777777" w:rsidR="00466BE5" w:rsidRPr="008F6E71" w:rsidRDefault="00466BE5" w:rsidP="006C39E4">
            <w:pPr>
              <w:jc w:val="left"/>
              <w:rPr>
                <w:rFonts w:eastAsia="Times New Roman" w:cs="Arial"/>
                <w:color w:val="000000"/>
                <w:sz w:val="18"/>
                <w:szCs w:val="18"/>
                <w:lang w:val="en-US"/>
              </w:rPr>
            </w:pPr>
          </w:p>
        </w:tc>
      </w:tr>
      <w:tr w:rsidR="00466BE5" w:rsidRPr="008F6E71" w14:paraId="4C54D676" w14:textId="77777777" w:rsidTr="006C39E4">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6912590"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095ABB7D"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8D76A65"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0:30 - 0:50</w:t>
            </w:r>
          </w:p>
        </w:tc>
        <w:tc>
          <w:tcPr>
            <w:tcW w:w="1317" w:type="dxa"/>
            <w:tcBorders>
              <w:top w:val="nil"/>
              <w:left w:val="nil"/>
              <w:bottom w:val="single" w:sz="4" w:space="0" w:color="auto"/>
              <w:right w:val="single" w:sz="4" w:space="0" w:color="auto"/>
            </w:tcBorders>
            <w:shd w:val="clear" w:color="000000" w:fill="00FF00"/>
            <w:vAlign w:val="center"/>
            <w:hideMark/>
          </w:tcPr>
          <w:p w14:paraId="7B19A989"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0:10 - 0:20</w:t>
            </w:r>
          </w:p>
        </w:tc>
        <w:tc>
          <w:tcPr>
            <w:tcW w:w="1317" w:type="dxa"/>
            <w:tcBorders>
              <w:top w:val="nil"/>
              <w:left w:val="nil"/>
              <w:bottom w:val="single" w:sz="4" w:space="0" w:color="auto"/>
              <w:right w:val="single" w:sz="4" w:space="0" w:color="auto"/>
            </w:tcBorders>
            <w:shd w:val="clear" w:color="000000" w:fill="FFFF00"/>
            <w:vAlign w:val="center"/>
            <w:hideMark/>
          </w:tcPr>
          <w:p w14:paraId="2289EEEC"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0:03 - 0:10</w:t>
            </w:r>
          </w:p>
        </w:tc>
        <w:tc>
          <w:tcPr>
            <w:tcW w:w="1317" w:type="dxa"/>
            <w:tcBorders>
              <w:top w:val="nil"/>
              <w:left w:val="nil"/>
              <w:bottom w:val="single" w:sz="4" w:space="0" w:color="auto"/>
              <w:right w:val="single" w:sz="4" w:space="0" w:color="auto"/>
            </w:tcBorders>
            <w:shd w:val="clear" w:color="000000" w:fill="FFC000"/>
            <w:vAlign w:val="center"/>
            <w:hideMark/>
          </w:tcPr>
          <w:p w14:paraId="209F9AD8"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0:01 - 0:03</w:t>
            </w:r>
          </w:p>
        </w:tc>
        <w:tc>
          <w:tcPr>
            <w:tcW w:w="1317" w:type="dxa"/>
            <w:tcBorders>
              <w:top w:val="nil"/>
              <w:left w:val="nil"/>
              <w:bottom w:val="nil"/>
              <w:right w:val="nil"/>
            </w:tcBorders>
            <w:shd w:val="clear" w:color="auto" w:fill="FF5E5E"/>
            <w:vAlign w:val="center"/>
            <w:hideMark/>
          </w:tcPr>
          <w:p w14:paraId="26041268"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0542F3A1"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748924C7" w14:textId="77777777" w:rsidR="00466BE5" w:rsidRPr="008F6E71" w:rsidRDefault="00466BE5" w:rsidP="006C39E4">
            <w:pPr>
              <w:jc w:val="left"/>
              <w:rPr>
                <w:rFonts w:eastAsia="Times New Roman" w:cs="Arial"/>
                <w:color w:val="000000"/>
                <w:sz w:val="18"/>
                <w:szCs w:val="18"/>
                <w:lang w:val="en-US"/>
              </w:rPr>
            </w:pPr>
          </w:p>
        </w:tc>
      </w:tr>
      <w:tr w:rsidR="00466BE5" w:rsidRPr="008F6E71" w14:paraId="08C6209F" w14:textId="77777777" w:rsidTr="006C39E4">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6DB4438F"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-25 to -25.5 °C</w:t>
            </w:r>
            <w:r w:rsidRPr="008F6E71">
              <w:rPr>
                <w:rFonts w:eastAsia="Times New Roman" w:cs="Arial"/>
                <w:color w:val="000000"/>
                <w:sz w:val="18"/>
                <w:szCs w:val="18"/>
                <w:lang w:val="en-US"/>
              </w:rPr>
              <w:br/>
              <w:t>(below -13 to -14 °F)</w:t>
            </w:r>
          </w:p>
        </w:tc>
        <w:tc>
          <w:tcPr>
            <w:tcW w:w="1538" w:type="dxa"/>
            <w:tcBorders>
              <w:top w:val="nil"/>
              <w:left w:val="nil"/>
              <w:bottom w:val="single" w:sz="4" w:space="0" w:color="auto"/>
              <w:right w:val="single" w:sz="4" w:space="0" w:color="auto"/>
            </w:tcBorders>
            <w:shd w:val="clear" w:color="auto" w:fill="auto"/>
            <w:vAlign w:val="center"/>
            <w:hideMark/>
          </w:tcPr>
          <w:p w14:paraId="3790A4DC"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3115294"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0:30 - 0:50</w:t>
            </w:r>
          </w:p>
        </w:tc>
        <w:tc>
          <w:tcPr>
            <w:tcW w:w="1317" w:type="dxa"/>
            <w:tcBorders>
              <w:top w:val="nil"/>
              <w:left w:val="nil"/>
              <w:bottom w:val="single" w:sz="4" w:space="0" w:color="auto"/>
              <w:right w:val="single" w:sz="4" w:space="0" w:color="auto"/>
            </w:tcBorders>
            <w:shd w:val="clear" w:color="000000" w:fill="00FF00"/>
            <w:vAlign w:val="center"/>
            <w:hideMark/>
          </w:tcPr>
          <w:p w14:paraId="0A99DC9F"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0:07 - 0:10</w:t>
            </w:r>
          </w:p>
        </w:tc>
        <w:tc>
          <w:tcPr>
            <w:tcW w:w="1317" w:type="dxa"/>
            <w:tcBorders>
              <w:top w:val="nil"/>
              <w:left w:val="nil"/>
              <w:bottom w:val="single" w:sz="4" w:space="0" w:color="auto"/>
              <w:right w:val="single" w:sz="4" w:space="0" w:color="auto"/>
            </w:tcBorders>
            <w:shd w:val="clear" w:color="000000" w:fill="FFFF00"/>
            <w:vAlign w:val="center"/>
            <w:hideMark/>
          </w:tcPr>
          <w:p w14:paraId="4BB185F8"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0:02 - 0:07</w:t>
            </w:r>
          </w:p>
        </w:tc>
        <w:tc>
          <w:tcPr>
            <w:tcW w:w="1317" w:type="dxa"/>
            <w:tcBorders>
              <w:top w:val="nil"/>
              <w:left w:val="nil"/>
              <w:bottom w:val="single" w:sz="4" w:space="0" w:color="auto"/>
              <w:right w:val="single" w:sz="4" w:space="0" w:color="auto"/>
            </w:tcBorders>
            <w:shd w:val="clear" w:color="000000" w:fill="FFC000"/>
            <w:vAlign w:val="center"/>
            <w:hideMark/>
          </w:tcPr>
          <w:p w14:paraId="746D5C7F"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0:00 - 0:02</w:t>
            </w:r>
          </w:p>
        </w:tc>
        <w:tc>
          <w:tcPr>
            <w:tcW w:w="2634" w:type="dxa"/>
            <w:gridSpan w:val="2"/>
            <w:tcBorders>
              <w:top w:val="nil"/>
              <w:left w:val="nil"/>
              <w:bottom w:val="single" w:sz="4" w:space="0" w:color="auto"/>
              <w:right w:val="nil"/>
            </w:tcBorders>
            <w:shd w:val="clear" w:color="auto" w:fill="FF5E5E"/>
            <w:vAlign w:val="center"/>
            <w:hideMark/>
          </w:tcPr>
          <w:p w14:paraId="22827970"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2797690" w14:textId="77777777" w:rsidR="00466BE5" w:rsidRPr="008F6E71" w:rsidRDefault="00466BE5" w:rsidP="006C39E4">
            <w:pPr>
              <w:jc w:val="left"/>
              <w:rPr>
                <w:rFonts w:eastAsia="Times New Roman" w:cs="Arial"/>
                <w:color w:val="000000"/>
                <w:sz w:val="18"/>
                <w:szCs w:val="18"/>
                <w:lang w:val="en-US"/>
              </w:rPr>
            </w:pPr>
          </w:p>
        </w:tc>
      </w:tr>
    </w:tbl>
    <w:p w14:paraId="33DE30FB" w14:textId="77777777" w:rsidR="00466BE5" w:rsidRPr="008F6E71" w:rsidRDefault="00466BE5" w:rsidP="00114231">
      <w:pPr>
        <w:pStyle w:val="Heading4"/>
      </w:pPr>
      <w:r w:rsidRPr="008F6E71">
        <w:t>NOTES</w:t>
      </w:r>
    </w:p>
    <w:p w14:paraId="6E09E703" w14:textId="77777777" w:rsidR="00466BE5" w:rsidRPr="008F6E71" w:rsidRDefault="00466BE5" w:rsidP="00086CF4">
      <w:pPr>
        <w:pStyle w:val="ListNotes"/>
        <w:numPr>
          <w:ilvl w:val="0"/>
          <w:numId w:val="46"/>
        </w:numPr>
        <w:rPr>
          <w:lang w:val="en-US"/>
        </w:rPr>
      </w:pPr>
      <w:r w:rsidRPr="008F6E71">
        <w:rPr>
          <w:lang w:val="en-US"/>
        </w:rPr>
        <w:t>Ensure that the lowest operational use temperature (LOUT) is respected. Consider use of Type I fluid when Type IV fluid cannot be used.</w:t>
      </w:r>
    </w:p>
    <w:p w14:paraId="3229FDFE" w14:textId="77777777" w:rsidR="007445F4" w:rsidRPr="008F6E71" w:rsidRDefault="007445F4" w:rsidP="00086CF4">
      <w:pPr>
        <w:pStyle w:val="ListNotes"/>
        <w:numPr>
          <w:ilvl w:val="0"/>
          <w:numId w:val="46"/>
        </w:numPr>
        <w:rPr>
          <w:lang w:val="en-US"/>
        </w:rPr>
      </w:pPr>
      <w:r w:rsidRPr="008F6E71">
        <w:rPr>
          <w:lang w:val="en-US"/>
        </w:rPr>
        <w:t xml:space="preserve">Freezing mist is best confirmed by observation. It is never reported by METAR however it can occur when mist is present at 0 °C (32 °F) and below. </w:t>
      </w:r>
    </w:p>
    <w:p w14:paraId="66DA5788" w14:textId="77777777" w:rsidR="005151EE" w:rsidRPr="007A5FC6" w:rsidRDefault="005151EE" w:rsidP="005151EE">
      <w:pPr>
        <w:pStyle w:val="ListNotes"/>
        <w:numPr>
          <w:ilvl w:val="0"/>
          <w:numId w:val="46"/>
        </w:numPr>
        <w:jc w:val="both"/>
      </w:pPr>
      <w:r>
        <w:t>Use freezing fog holdover times in conditions of ice crystals mixed with freezing fog or mist.</w:t>
      </w:r>
    </w:p>
    <w:p w14:paraId="0CF046E1" w14:textId="6C7C49C1" w:rsidR="00466BE5" w:rsidRPr="008F6E71" w:rsidRDefault="00466BE5" w:rsidP="00466BE5">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90786B" w:rsidRPr="008F6E71">
        <w:t xml:space="preserve">Table </w:t>
      </w:r>
      <w:r w:rsidR="0090786B">
        <w:rPr>
          <w:noProof/>
        </w:rPr>
        <w:t>53</w:t>
      </w:r>
      <w:r w:rsidR="0001012F">
        <w:rPr>
          <w:lang w:val="en-US"/>
        </w:rPr>
        <w:fldChar w:fldCharType="end"/>
      </w:r>
      <w:r w:rsidRPr="008F6E71">
        <w:rPr>
          <w:lang w:val="en-US"/>
        </w:rPr>
        <w:t>) is required.</w:t>
      </w:r>
    </w:p>
    <w:p w14:paraId="78DBED71" w14:textId="260DDC90" w:rsidR="00466BE5" w:rsidRPr="008F6E71" w:rsidRDefault="00466BE5" w:rsidP="00466BE5">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15A6D76D" w14:textId="77777777" w:rsidR="00480E58" w:rsidRPr="00944A6E" w:rsidRDefault="00480E58" w:rsidP="00480E58">
      <w:pPr>
        <w:pStyle w:val="ListNotes"/>
      </w:pPr>
      <w:r>
        <w:t>Use snow holdover times in conditions of very light, light, or moderate snow mixed with ice crystals.</w:t>
      </w:r>
    </w:p>
    <w:p w14:paraId="283101BC" w14:textId="77777777" w:rsidR="00466BE5" w:rsidRPr="008F6E71" w:rsidRDefault="00466BE5" w:rsidP="00466BE5">
      <w:pPr>
        <w:pStyle w:val="ListNotes"/>
        <w:rPr>
          <w:lang w:val="en-US"/>
        </w:rPr>
      </w:pPr>
      <w:r w:rsidRPr="008F6E71">
        <w:rPr>
          <w:lang w:val="en-US"/>
        </w:rPr>
        <w:t>Includes light, moderate and heavy freezing drizzle. Use light freezing rain holdover times if positive identification of freezing drizzle is not possible.</w:t>
      </w:r>
    </w:p>
    <w:p w14:paraId="7B1C6288" w14:textId="77777777" w:rsidR="00466BE5" w:rsidRPr="008F6E71" w:rsidRDefault="00466BE5" w:rsidP="00466BE5">
      <w:pPr>
        <w:pStyle w:val="ListNotes"/>
        <w:rPr>
          <w:lang w:val="en-US"/>
        </w:rPr>
      </w:pPr>
      <w:r w:rsidRPr="008F6E71">
        <w:rPr>
          <w:lang w:val="en-US"/>
        </w:rPr>
        <w:t>No holdover time guidelines exist for this condition for 0 °C (32 °F) and below.</w:t>
      </w:r>
    </w:p>
    <w:p w14:paraId="0AFD086D" w14:textId="4CB79D83" w:rsidR="00466BE5" w:rsidRPr="008F6E71" w:rsidRDefault="00466BE5" w:rsidP="00466BE5">
      <w:pPr>
        <w:pStyle w:val="ListNotes"/>
        <w:rPr>
          <w:lang w:val="en-US"/>
        </w:rPr>
      </w:pPr>
      <w:r w:rsidRPr="008F6E71">
        <w:rPr>
          <w:lang w:val="en-US"/>
        </w:rPr>
        <w:t>Heavy snow, ice pellets, moderate and heavy freezing rain, small hail and hail (</w:t>
      </w:r>
      <w:r w:rsidR="00ED10E8" w:rsidRPr="008F6E71">
        <w:rPr>
          <w:lang w:val="en-US"/>
        </w:rPr>
        <w:fldChar w:fldCharType="begin"/>
      </w:r>
      <w:r w:rsidR="00ED10E8" w:rsidRPr="008F6E71">
        <w:rPr>
          <w:lang w:val="en-US"/>
        </w:rPr>
        <w:instrText xml:space="preserve"> REF _Ref75336392 \h </w:instrText>
      </w:r>
      <w:r w:rsidR="00ED10E8" w:rsidRPr="008F6E71">
        <w:rPr>
          <w:lang w:val="en-US"/>
        </w:rPr>
      </w:r>
      <w:r w:rsidR="00ED10E8" w:rsidRPr="008F6E71">
        <w:rPr>
          <w:lang w:val="en-US"/>
        </w:rPr>
        <w:fldChar w:fldCharType="separate"/>
      </w:r>
      <w:r w:rsidR="0090786B" w:rsidRPr="008F6E71">
        <w:t xml:space="preserve">Table </w:t>
      </w:r>
      <w:r w:rsidR="0090786B">
        <w:rPr>
          <w:noProof/>
        </w:rPr>
        <w:t>52</w:t>
      </w:r>
      <w:r w:rsidR="00ED10E8" w:rsidRPr="008F6E71">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2838EB61" w14:textId="77777777" w:rsidR="00466BE5" w:rsidRPr="008F6E71" w:rsidRDefault="00466BE5" w:rsidP="00466BE5">
      <w:pPr>
        <w:pStyle w:val="ListNotes"/>
        <w:rPr>
          <w:lang w:val="en-US"/>
        </w:rPr>
      </w:pPr>
      <w:r w:rsidRPr="008F6E71">
        <w:rPr>
          <w:lang w:val="en-US"/>
        </w:rPr>
        <w:t>No holdover time guidelines exist for this condition below -10 °C (14 °F).</w:t>
      </w:r>
    </w:p>
    <w:p w14:paraId="2AAAC168" w14:textId="77777777" w:rsidR="00466BE5" w:rsidRPr="008F6E71" w:rsidRDefault="00466BE5" w:rsidP="00114231">
      <w:pPr>
        <w:pStyle w:val="Heading4"/>
      </w:pPr>
      <w:r w:rsidRPr="008F6E71">
        <w:t>CAUTIONS</w:t>
      </w:r>
    </w:p>
    <w:p w14:paraId="4BADD642" w14:textId="3758F4F6"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90786B">
        <w:rPr>
          <w:noProof/>
        </w:rPr>
        <w:t>32</w:t>
      </w:r>
      <w:r>
        <w:fldChar w:fldCharType="end"/>
      </w:r>
      <w:r w:rsidRPr="001A5F58">
        <w:t>.</w:t>
      </w:r>
    </w:p>
    <w:p w14:paraId="1AAB3AB5" w14:textId="57617945" w:rsidR="00466BE5" w:rsidRPr="008F6E71" w:rsidRDefault="00466BE5" w:rsidP="002375A4">
      <w:pPr>
        <w:pStyle w:val="ListCautions"/>
      </w:pPr>
      <w:r w:rsidRPr="008F6E71">
        <w:br w:type="page"/>
      </w:r>
    </w:p>
    <w:p w14:paraId="35F7F75D" w14:textId="1D7AF3AD" w:rsidR="00466BE5" w:rsidRPr="008F6E71" w:rsidRDefault="00466BE5" w:rsidP="00F26337">
      <w:pPr>
        <w:pStyle w:val="Heading3"/>
      </w:pPr>
      <w:bookmarkStart w:id="203" w:name="_Toc43986184"/>
      <w:bookmarkStart w:id="204" w:name="_Toc109205912"/>
      <w:r w:rsidRPr="008F6E71">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90786B">
        <w:rPr>
          <w:noProof/>
        </w:rPr>
        <w:t>43</w:t>
      </w:r>
      <w:r w:rsidRPr="008F6E71">
        <w:rPr>
          <w:noProof/>
        </w:rPr>
        <w:fldChar w:fldCharType="end"/>
      </w:r>
      <w:r w:rsidRPr="008F6E71">
        <w:t xml:space="preserve">: Type IV Holdover Times for JSC RCP </w:t>
      </w:r>
      <w:r w:rsidR="00C202E8" w:rsidRPr="008F6E71">
        <w:t xml:space="preserve">Nordix </w:t>
      </w:r>
      <w:r w:rsidRPr="008F6E71">
        <w:t>Defrost EG 4</w:t>
      </w:r>
      <w:bookmarkEnd w:id="203"/>
      <w:bookmarkEnd w:id="204"/>
    </w:p>
    <w:tbl>
      <w:tblPr>
        <w:tblW w:w="13536" w:type="dxa"/>
        <w:tblLayout w:type="fixed"/>
        <w:tblCellMar>
          <w:left w:w="0" w:type="dxa"/>
          <w:right w:w="0" w:type="dxa"/>
        </w:tblCellMar>
        <w:tblLook w:val="04A0" w:firstRow="1" w:lastRow="0" w:firstColumn="1" w:lastColumn="0" w:noHBand="0" w:noVBand="1"/>
        <w:tblCaption w:val="Type IV Holdover Times for Oksayd Defrost EG 4"/>
        <w:tblDescription w:val="Table showing Type IV Holdover Times for Oksayd Defrost EG 4"/>
      </w:tblPr>
      <w:tblGrid>
        <w:gridCol w:w="1926"/>
        <w:gridCol w:w="1538"/>
        <w:gridCol w:w="1316"/>
        <w:gridCol w:w="1317"/>
        <w:gridCol w:w="1317"/>
        <w:gridCol w:w="1317"/>
        <w:gridCol w:w="1317"/>
        <w:gridCol w:w="1317"/>
        <w:gridCol w:w="1317"/>
        <w:gridCol w:w="854"/>
      </w:tblGrid>
      <w:tr w:rsidR="00012865" w:rsidRPr="008F6E71" w14:paraId="627804A8" w14:textId="77777777" w:rsidTr="006C39E4">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04D97AD0" w14:textId="2ECAFBDD"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264930BE" w14:textId="277A13E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60DF9ED2" w14:textId="318A6AE5"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DDCC829" w14:textId="7E1C0D41"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9F7BFFD" w14:textId="3EC8A58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08D0063" w14:textId="3281E4E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C54A7A3" w14:textId="3C369395"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6AFF19A" w14:textId="0CAF0CAB"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4958A" w14:textId="14C8A109"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24797486" w14:textId="6FD68AF1"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466BE5" w:rsidRPr="008F6E71" w14:paraId="23DA0864" w14:textId="77777777" w:rsidTr="006C39E4">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15781EA"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051FC288"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E768AB0"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2:45 - 4:00</w:t>
            </w:r>
          </w:p>
        </w:tc>
        <w:tc>
          <w:tcPr>
            <w:tcW w:w="1317" w:type="dxa"/>
            <w:tcBorders>
              <w:top w:val="nil"/>
              <w:left w:val="nil"/>
              <w:bottom w:val="single" w:sz="4" w:space="0" w:color="auto"/>
              <w:right w:val="single" w:sz="4" w:space="0" w:color="auto"/>
            </w:tcBorders>
            <w:shd w:val="clear" w:color="000000" w:fill="00FF00"/>
            <w:vAlign w:val="center"/>
            <w:hideMark/>
          </w:tcPr>
          <w:p w14:paraId="14B34D05"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3D9E6C71"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2:25 - 3:00</w:t>
            </w:r>
          </w:p>
        </w:tc>
        <w:tc>
          <w:tcPr>
            <w:tcW w:w="1317" w:type="dxa"/>
            <w:tcBorders>
              <w:top w:val="nil"/>
              <w:left w:val="nil"/>
              <w:bottom w:val="single" w:sz="4" w:space="0" w:color="auto"/>
              <w:right w:val="single" w:sz="4" w:space="0" w:color="auto"/>
            </w:tcBorders>
            <w:shd w:val="clear" w:color="000000" w:fill="FFC000"/>
            <w:vAlign w:val="center"/>
            <w:hideMark/>
          </w:tcPr>
          <w:p w14:paraId="01B30AAA"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1:25 - 2:25</w:t>
            </w:r>
          </w:p>
        </w:tc>
        <w:tc>
          <w:tcPr>
            <w:tcW w:w="1317" w:type="dxa"/>
            <w:tcBorders>
              <w:top w:val="nil"/>
              <w:left w:val="nil"/>
              <w:bottom w:val="single" w:sz="4" w:space="0" w:color="auto"/>
              <w:right w:val="single" w:sz="4" w:space="0" w:color="auto"/>
            </w:tcBorders>
            <w:shd w:val="clear" w:color="000000" w:fill="FFFFFF"/>
            <w:vAlign w:val="center"/>
            <w:hideMark/>
          </w:tcPr>
          <w:p w14:paraId="4CACC68B"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2:00 - 2:00</w:t>
            </w:r>
          </w:p>
        </w:tc>
        <w:tc>
          <w:tcPr>
            <w:tcW w:w="1317" w:type="dxa"/>
            <w:tcBorders>
              <w:top w:val="nil"/>
              <w:left w:val="nil"/>
              <w:bottom w:val="single" w:sz="4" w:space="0" w:color="auto"/>
              <w:right w:val="single" w:sz="4" w:space="0" w:color="auto"/>
            </w:tcBorders>
            <w:shd w:val="clear" w:color="000000" w:fill="FFFFFF"/>
            <w:vAlign w:val="center"/>
            <w:hideMark/>
          </w:tcPr>
          <w:p w14:paraId="1B49917A"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1:00 - 1:45</w:t>
            </w:r>
          </w:p>
        </w:tc>
        <w:tc>
          <w:tcPr>
            <w:tcW w:w="1317" w:type="dxa"/>
            <w:tcBorders>
              <w:top w:val="nil"/>
              <w:left w:val="nil"/>
              <w:bottom w:val="single" w:sz="4" w:space="0" w:color="auto"/>
              <w:right w:val="single" w:sz="4" w:space="0" w:color="auto"/>
            </w:tcBorders>
            <w:shd w:val="clear" w:color="000000" w:fill="FFFFFF"/>
            <w:vAlign w:val="center"/>
            <w:hideMark/>
          </w:tcPr>
          <w:p w14:paraId="705EAAAB"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0:20 - 2:00</w:t>
            </w:r>
          </w:p>
        </w:tc>
        <w:tc>
          <w:tcPr>
            <w:tcW w:w="854" w:type="dxa"/>
            <w:tcBorders>
              <w:top w:val="single" w:sz="4" w:space="0" w:color="auto"/>
              <w:left w:val="nil"/>
              <w:bottom w:val="nil"/>
              <w:right w:val="single" w:sz="4" w:space="0" w:color="auto"/>
            </w:tcBorders>
            <w:shd w:val="clear" w:color="auto" w:fill="FF5E5E"/>
            <w:vAlign w:val="center"/>
            <w:hideMark/>
          </w:tcPr>
          <w:p w14:paraId="7AC6488B"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66BE5" w:rsidRPr="008F6E71" w14:paraId="2783A4A1" w14:textId="77777777" w:rsidTr="006C39E4">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E809C99" w14:textId="77777777" w:rsidR="00466BE5" w:rsidRPr="008F6E71" w:rsidRDefault="00466BE5"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704833C"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32B4CC4"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F2CEF57"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9E6CB6C"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0616E0E1"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6BDC7C5"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9A5949A"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042AF16"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2943C259"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66BE5" w:rsidRPr="008F6E71" w14:paraId="6E79E837" w14:textId="77777777" w:rsidTr="006C39E4">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004F753B" w14:textId="77777777" w:rsidR="00466BE5" w:rsidRPr="008F6E71" w:rsidRDefault="00466BE5"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3510984"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56E6BF75"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6D4BBDB0"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DB8ECD2"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0A61ECB7"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9C2D356"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232868C"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17608FD0"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466BE5" w:rsidRPr="008F6E71" w14:paraId="252C3BAA" w14:textId="77777777" w:rsidTr="006C39E4">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5CE7506"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6C6C4882"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126A18F"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2:20 - 4:00</w:t>
            </w:r>
          </w:p>
        </w:tc>
        <w:tc>
          <w:tcPr>
            <w:tcW w:w="1317" w:type="dxa"/>
            <w:tcBorders>
              <w:top w:val="nil"/>
              <w:left w:val="nil"/>
              <w:bottom w:val="single" w:sz="4" w:space="0" w:color="auto"/>
              <w:right w:val="single" w:sz="4" w:space="0" w:color="auto"/>
            </w:tcBorders>
            <w:shd w:val="clear" w:color="000000" w:fill="00FF00"/>
            <w:vAlign w:val="center"/>
            <w:hideMark/>
          </w:tcPr>
          <w:p w14:paraId="1210A805"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240A7CB8"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2:05 - 3:00</w:t>
            </w:r>
          </w:p>
        </w:tc>
        <w:tc>
          <w:tcPr>
            <w:tcW w:w="1317" w:type="dxa"/>
            <w:tcBorders>
              <w:top w:val="nil"/>
              <w:left w:val="nil"/>
              <w:bottom w:val="single" w:sz="4" w:space="0" w:color="auto"/>
              <w:right w:val="single" w:sz="4" w:space="0" w:color="auto"/>
            </w:tcBorders>
            <w:shd w:val="clear" w:color="000000" w:fill="FFC000"/>
            <w:vAlign w:val="center"/>
            <w:hideMark/>
          </w:tcPr>
          <w:p w14:paraId="415F5B76"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1:15 - 2:05</w:t>
            </w:r>
          </w:p>
        </w:tc>
        <w:tc>
          <w:tcPr>
            <w:tcW w:w="1317" w:type="dxa"/>
            <w:tcBorders>
              <w:top w:val="nil"/>
              <w:left w:val="nil"/>
              <w:bottom w:val="single" w:sz="4" w:space="0" w:color="auto"/>
              <w:right w:val="single" w:sz="4" w:space="0" w:color="auto"/>
            </w:tcBorders>
            <w:shd w:val="clear" w:color="000000" w:fill="FFFFFF"/>
            <w:vAlign w:val="center"/>
            <w:hideMark/>
          </w:tcPr>
          <w:p w14:paraId="024495B0"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1:00 - 2:00</w:t>
            </w:r>
          </w:p>
        </w:tc>
        <w:tc>
          <w:tcPr>
            <w:tcW w:w="1317" w:type="dxa"/>
            <w:tcBorders>
              <w:top w:val="nil"/>
              <w:left w:val="nil"/>
              <w:bottom w:val="single" w:sz="4" w:space="0" w:color="auto"/>
              <w:right w:val="single" w:sz="4" w:space="0" w:color="auto"/>
            </w:tcBorders>
            <w:shd w:val="clear" w:color="000000" w:fill="FFFFFF"/>
            <w:vAlign w:val="center"/>
            <w:hideMark/>
          </w:tcPr>
          <w:p w14:paraId="1C2F2FEC"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1:20 - 1:50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94E1FF1" w14:textId="77777777" w:rsidR="00466BE5" w:rsidRPr="008F6E71" w:rsidRDefault="00466BE5" w:rsidP="006C39E4">
            <w:pPr>
              <w:jc w:val="left"/>
              <w:rPr>
                <w:rFonts w:eastAsia="Times New Roman" w:cs="Arial"/>
                <w:color w:val="000000"/>
                <w:sz w:val="18"/>
                <w:szCs w:val="18"/>
                <w:lang w:val="en-US"/>
              </w:rPr>
            </w:pPr>
          </w:p>
        </w:tc>
      </w:tr>
      <w:tr w:rsidR="00466BE5" w:rsidRPr="008F6E71" w14:paraId="47437CD9" w14:textId="77777777" w:rsidTr="006C39E4">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CF9BDCE" w14:textId="77777777" w:rsidR="00466BE5" w:rsidRPr="008F6E71" w:rsidRDefault="00466BE5"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3F34189"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625D301"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41C839D"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24F1E4FF"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EEABEA2"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EA04F4D"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70F1FF4"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A49AB76" w14:textId="77777777" w:rsidR="00466BE5" w:rsidRPr="008F6E71" w:rsidRDefault="00466BE5" w:rsidP="006C39E4">
            <w:pPr>
              <w:jc w:val="left"/>
              <w:rPr>
                <w:rFonts w:eastAsia="Times New Roman" w:cs="Arial"/>
                <w:color w:val="000000"/>
                <w:sz w:val="18"/>
                <w:szCs w:val="18"/>
                <w:lang w:val="en-US"/>
              </w:rPr>
            </w:pPr>
          </w:p>
        </w:tc>
      </w:tr>
      <w:tr w:rsidR="00466BE5" w:rsidRPr="008F6E71" w14:paraId="1FD32FAC" w14:textId="77777777" w:rsidTr="006C39E4">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3196667"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007A4188"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D30B627"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2:20 - 4:00</w:t>
            </w:r>
          </w:p>
        </w:tc>
        <w:tc>
          <w:tcPr>
            <w:tcW w:w="1317" w:type="dxa"/>
            <w:tcBorders>
              <w:top w:val="nil"/>
              <w:left w:val="nil"/>
              <w:bottom w:val="single" w:sz="4" w:space="0" w:color="auto"/>
              <w:right w:val="single" w:sz="4" w:space="0" w:color="auto"/>
            </w:tcBorders>
            <w:shd w:val="clear" w:color="000000" w:fill="00FF00"/>
            <w:vAlign w:val="center"/>
            <w:hideMark/>
          </w:tcPr>
          <w:p w14:paraId="00C8EC67"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3721E3FD"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1:55 - 3:00</w:t>
            </w:r>
          </w:p>
        </w:tc>
        <w:tc>
          <w:tcPr>
            <w:tcW w:w="1317" w:type="dxa"/>
            <w:tcBorders>
              <w:top w:val="nil"/>
              <w:left w:val="nil"/>
              <w:bottom w:val="single" w:sz="4" w:space="0" w:color="auto"/>
              <w:right w:val="single" w:sz="4" w:space="0" w:color="auto"/>
            </w:tcBorders>
            <w:shd w:val="clear" w:color="000000" w:fill="FFC000"/>
            <w:vAlign w:val="center"/>
            <w:hideMark/>
          </w:tcPr>
          <w:p w14:paraId="2A344012"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1:10 - 1:55</w:t>
            </w:r>
          </w:p>
        </w:tc>
        <w:tc>
          <w:tcPr>
            <w:tcW w:w="1317" w:type="dxa"/>
            <w:tcBorders>
              <w:top w:val="nil"/>
              <w:left w:val="nil"/>
              <w:bottom w:val="single" w:sz="4" w:space="0" w:color="auto"/>
              <w:right w:val="single" w:sz="4" w:space="0" w:color="auto"/>
            </w:tcBorders>
            <w:shd w:val="clear" w:color="000000" w:fill="FFFFFF"/>
            <w:vAlign w:val="center"/>
            <w:hideMark/>
          </w:tcPr>
          <w:p w14:paraId="318ACBB4" w14:textId="149D33FE"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1:00 - 2:00</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34B59813" w14:textId="6DE0553D"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1:20 - 1:50</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597E905" w14:textId="77777777" w:rsidR="00466BE5" w:rsidRPr="008F6E71" w:rsidRDefault="00466BE5" w:rsidP="006C39E4">
            <w:pPr>
              <w:jc w:val="left"/>
              <w:rPr>
                <w:rFonts w:eastAsia="Times New Roman" w:cs="Arial"/>
                <w:color w:val="000000"/>
                <w:sz w:val="18"/>
                <w:szCs w:val="18"/>
                <w:lang w:val="en-US"/>
              </w:rPr>
            </w:pPr>
          </w:p>
        </w:tc>
      </w:tr>
      <w:tr w:rsidR="00466BE5" w:rsidRPr="008F6E71" w14:paraId="62CA2F6B" w14:textId="77777777" w:rsidTr="006C39E4">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03D89E92" w14:textId="77777777" w:rsidR="00466BE5" w:rsidRPr="008F6E71" w:rsidRDefault="00466BE5"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8480CA6"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6F1A0C53"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557CC0E"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243C1153"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F7167A2"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CA17A75"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9E3B4B8"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F98C4FF" w14:textId="77777777" w:rsidR="00466BE5" w:rsidRPr="008F6E71" w:rsidRDefault="00466BE5" w:rsidP="006C39E4">
            <w:pPr>
              <w:jc w:val="left"/>
              <w:rPr>
                <w:rFonts w:eastAsia="Times New Roman" w:cs="Arial"/>
                <w:color w:val="000000"/>
                <w:sz w:val="18"/>
                <w:szCs w:val="18"/>
                <w:lang w:val="en-US"/>
              </w:rPr>
            </w:pPr>
          </w:p>
        </w:tc>
      </w:tr>
      <w:tr w:rsidR="00466BE5" w:rsidRPr="008F6E71" w14:paraId="724EBEDE" w14:textId="77777777" w:rsidTr="006C39E4">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18A1256"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28EE2763"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369D902"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0:45 - 2:25</w:t>
            </w:r>
          </w:p>
        </w:tc>
        <w:tc>
          <w:tcPr>
            <w:tcW w:w="1317" w:type="dxa"/>
            <w:tcBorders>
              <w:top w:val="nil"/>
              <w:left w:val="nil"/>
              <w:bottom w:val="single" w:sz="4" w:space="0" w:color="auto"/>
              <w:right w:val="single" w:sz="4" w:space="0" w:color="auto"/>
            </w:tcBorders>
            <w:shd w:val="clear" w:color="000000" w:fill="00FF00"/>
            <w:vAlign w:val="center"/>
            <w:hideMark/>
          </w:tcPr>
          <w:p w14:paraId="1EB6F11E"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0:50 - 1:05</w:t>
            </w:r>
          </w:p>
        </w:tc>
        <w:tc>
          <w:tcPr>
            <w:tcW w:w="1317" w:type="dxa"/>
            <w:tcBorders>
              <w:top w:val="nil"/>
              <w:left w:val="nil"/>
              <w:bottom w:val="single" w:sz="4" w:space="0" w:color="auto"/>
              <w:right w:val="single" w:sz="4" w:space="0" w:color="auto"/>
            </w:tcBorders>
            <w:shd w:val="clear" w:color="000000" w:fill="FFFF00"/>
            <w:vAlign w:val="center"/>
            <w:hideMark/>
          </w:tcPr>
          <w:p w14:paraId="6B4CBD59"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C000"/>
            <w:vAlign w:val="center"/>
            <w:hideMark/>
          </w:tcPr>
          <w:p w14:paraId="7A08FB09"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0:10 - 0:25</w:t>
            </w:r>
          </w:p>
        </w:tc>
        <w:tc>
          <w:tcPr>
            <w:tcW w:w="2634" w:type="dxa"/>
            <w:gridSpan w:val="2"/>
            <w:tcBorders>
              <w:top w:val="single" w:sz="4" w:space="0" w:color="auto"/>
              <w:left w:val="nil"/>
              <w:bottom w:val="nil"/>
              <w:right w:val="nil"/>
            </w:tcBorders>
            <w:shd w:val="clear" w:color="auto" w:fill="FF5E5E"/>
            <w:vAlign w:val="center"/>
            <w:hideMark/>
          </w:tcPr>
          <w:p w14:paraId="45938447"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74662F2" w14:textId="77777777" w:rsidR="00466BE5" w:rsidRPr="008F6E71" w:rsidRDefault="00466BE5" w:rsidP="006C39E4">
            <w:pPr>
              <w:jc w:val="left"/>
              <w:rPr>
                <w:rFonts w:eastAsia="Times New Roman" w:cs="Arial"/>
                <w:color w:val="000000"/>
                <w:sz w:val="18"/>
                <w:szCs w:val="18"/>
                <w:lang w:val="en-US"/>
              </w:rPr>
            </w:pPr>
          </w:p>
        </w:tc>
      </w:tr>
      <w:tr w:rsidR="00466BE5" w:rsidRPr="008F6E71" w14:paraId="3AA057FD" w14:textId="77777777" w:rsidTr="006C39E4">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1FD4C80"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7D6C9C18"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AAD3D81"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0:45 - 2:25</w:t>
            </w:r>
          </w:p>
        </w:tc>
        <w:tc>
          <w:tcPr>
            <w:tcW w:w="1317" w:type="dxa"/>
            <w:tcBorders>
              <w:top w:val="nil"/>
              <w:left w:val="nil"/>
              <w:bottom w:val="single" w:sz="4" w:space="0" w:color="auto"/>
              <w:right w:val="single" w:sz="4" w:space="0" w:color="auto"/>
            </w:tcBorders>
            <w:shd w:val="clear" w:color="000000" w:fill="00FF00"/>
            <w:vAlign w:val="center"/>
            <w:hideMark/>
          </w:tcPr>
          <w:p w14:paraId="731D5035"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0:40 - 0:55</w:t>
            </w:r>
          </w:p>
        </w:tc>
        <w:tc>
          <w:tcPr>
            <w:tcW w:w="1317" w:type="dxa"/>
            <w:tcBorders>
              <w:top w:val="nil"/>
              <w:left w:val="nil"/>
              <w:bottom w:val="single" w:sz="4" w:space="0" w:color="auto"/>
              <w:right w:val="single" w:sz="4" w:space="0" w:color="auto"/>
            </w:tcBorders>
            <w:shd w:val="clear" w:color="000000" w:fill="FFFF00"/>
            <w:vAlign w:val="center"/>
            <w:hideMark/>
          </w:tcPr>
          <w:p w14:paraId="469AF2FF"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0:15 - 0:40</w:t>
            </w:r>
          </w:p>
        </w:tc>
        <w:tc>
          <w:tcPr>
            <w:tcW w:w="1317" w:type="dxa"/>
            <w:tcBorders>
              <w:top w:val="nil"/>
              <w:left w:val="nil"/>
              <w:bottom w:val="single" w:sz="4" w:space="0" w:color="auto"/>
              <w:right w:val="single" w:sz="4" w:space="0" w:color="auto"/>
            </w:tcBorders>
            <w:shd w:val="clear" w:color="000000" w:fill="FFC000"/>
            <w:vAlign w:val="center"/>
            <w:hideMark/>
          </w:tcPr>
          <w:p w14:paraId="4168F049"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0:05 - 0:15</w:t>
            </w:r>
          </w:p>
        </w:tc>
        <w:tc>
          <w:tcPr>
            <w:tcW w:w="1317" w:type="dxa"/>
            <w:tcBorders>
              <w:top w:val="nil"/>
              <w:left w:val="nil"/>
              <w:bottom w:val="nil"/>
              <w:right w:val="nil"/>
            </w:tcBorders>
            <w:shd w:val="clear" w:color="auto" w:fill="FF5E5E"/>
            <w:vAlign w:val="center"/>
            <w:hideMark/>
          </w:tcPr>
          <w:p w14:paraId="71D6FD94"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5FCB0788"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0AECD47C" w14:textId="77777777" w:rsidR="00466BE5" w:rsidRPr="008F6E71" w:rsidRDefault="00466BE5" w:rsidP="006C39E4">
            <w:pPr>
              <w:jc w:val="left"/>
              <w:rPr>
                <w:rFonts w:eastAsia="Times New Roman" w:cs="Arial"/>
                <w:color w:val="000000"/>
                <w:sz w:val="18"/>
                <w:szCs w:val="18"/>
                <w:lang w:val="en-US"/>
              </w:rPr>
            </w:pPr>
          </w:p>
        </w:tc>
      </w:tr>
      <w:tr w:rsidR="00466BE5" w:rsidRPr="008F6E71" w14:paraId="6E7276D7" w14:textId="77777777" w:rsidTr="006C39E4">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345C4E91"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-25 to -26 °C</w:t>
            </w:r>
            <w:r w:rsidRPr="008F6E71">
              <w:rPr>
                <w:rFonts w:eastAsia="Times New Roman" w:cs="Arial"/>
                <w:color w:val="000000"/>
                <w:sz w:val="18"/>
                <w:szCs w:val="18"/>
                <w:lang w:val="en-US"/>
              </w:rPr>
              <w:br/>
              <w:t>(below -13 to -15 °F)</w:t>
            </w:r>
          </w:p>
        </w:tc>
        <w:tc>
          <w:tcPr>
            <w:tcW w:w="1538" w:type="dxa"/>
            <w:tcBorders>
              <w:top w:val="nil"/>
              <w:left w:val="nil"/>
              <w:bottom w:val="single" w:sz="4" w:space="0" w:color="auto"/>
              <w:right w:val="single" w:sz="4" w:space="0" w:color="auto"/>
            </w:tcBorders>
            <w:shd w:val="clear" w:color="auto" w:fill="auto"/>
            <w:vAlign w:val="center"/>
            <w:hideMark/>
          </w:tcPr>
          <w:p w14:paraId="543ED95B"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A25593F"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0:45 - 2:25</w:t>
            </w:r>
          </w:p>
        </w:tc>
        <w:tc>
          <w:tcPr>
            <w:tcW w:w="1317" w:type="dxa"/>
            <w:tcBorders>
              <w:top w:val="nil"/>
              <w:left w:val="nil"/>
              <w:bottom w:val="single" w:sz="4" w:space="0" w:color="auto"/>
              <w:right w:val="single" w:sz="4" w:space="0" w:color="auto"/>
            </w:tcBorders>
            <w:shd w:val="clear" w:color="000000" w:fill="00FF00"/>
            <w:vAlign w:val="center"/>
            <w:hideMark/>
          </w:tcPr>
          <w:p w14:paraId="55DD698D"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0:25 - 0:35</w:t>
            </w:r>
          </w:p>
        </w:tc>
        <w:tc>
          <w:tcPr>
            <w:tcW w:w="1317" w:type="dxa"/>
            <w:tcBorders>
              <w:top w:val="nil"/>
              <w:left w:val="nil"/>
              <w:bottom w:val="single" w:sz="4" w:space="0" w:color="auto"/>
              <w:right w:val="single" w:sz="4" w:space="0" w:color="auto"/>
            </w:tcBorders>
            <w:shd w:val="clear" w:color="000000" w:fill="FFFF00"/>
            <w:vAlign w:val="center"/>
            <w:hideMark/>
          </w:tcPr>
          <w:p w14:paraId="2A2731BF"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0:08 - 0:25</w:t>
            </w:r>
          </w:p>
        </w:tc>
        <w:tc>
          <w:tcPr>
            <w:tcW w:w="1317" w:type="dxa"/>
            <w:tcBorders>
              <w:top w:val="nil"/>
              <w:left w:val="nil"/>
              <w:bottom w:val="single" w:sz="4" w:space="0" w:color="auto"/>
              <w:right w:val="single" w:sz="4" w:space="0" w:color="auto"/>
            </w:tcBorders>
            <w:shd w:val="clear" w:color="000000" w:fill="FFC000"/>
            <w:vAlign w:val="center"/>
            <w:hideMark/>
          </w:tcPr>
          <w:p w14:paraId="3CAC38F7"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0:02 - 0:08</w:t>
            </w:r>
          </w:p>
        </w:tc>
        <w:tc>
          <w:tcPr>
            <w:tcW w:w="2634" w:type="dxa"/>
            <w:gridSpan w:val="2"/>
            <w:tcBorders>
              <w:top w:val="nil"/>
              <w:left w:val="nil"/>
              <w:bottom w:val="single" w:sz="4" w:space="0" w:color="auto"/>
              <w:right w:val="nil"/>
            </w:tcBorders>
            <w:shd w:val="clear" w:color="auto" w:fill="FF5E5E"/>
            <w:vAlign w:val="center"/>
            <w:hideMark/>
          </w:tcPr>
          <w:p w14:paraId="361227A2"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1874BC3" w14:textId="77777777" w:rsidR="00466BE5" w:rsidRPr="008F6E71" w:rsidRDefault="00466BE5" w:rsidP="006C39E4">
            <w:pPr>
              <w:jc w:val="left"/>
              <w:rPr>
                <w:rFonts w:eastAsia="Times New Roman" w:cs="Arial"/>
                <w:color w:val="000000"/>
                <w:sz w:val="18"/>
                <w:szCs w:val="18"/>
                <w:lang w:val="en-US"/>
              </w:rPr>
            </w:pPr>
          </w:p>
        </w:tc>
      </w:tr>
    </w:tbl>
    <w:p w14:paraId="384611D0" w14:textId="77777777" w:rsidR="00466BE5" w:rsidRPr="008F6E71" w:rsidRDefault="00466BE5" w:rsidP="00114231">
      <w:pPr>
        <w:pStyle w:val="Heading4"/>
      </w:pPr>
      <w:r w:rsidRPr="008F6E71">
        <w:t>NOTES</w:t>
      </w:r>
    </w:p>
    <w:p w14:paraId="73262E34" w14:textId="77777777" w:rsidR="00466BE5" w:rsidRPr="008F6E71" w:rsidRDefault="00466BE5" w:rsidP="00086CF4">
      <w:pPr>
        <w:pStyle w:val="ListNotes"/>
        <w:numPr>
          <w:ilvl w:val="0"/>
          <w:numId w:val="91"/>
        </w:numPr>
        <w:rPr>
          <w:lang w:val="en-US"/>
        </w:rPr>
      </w:pPr>
      <w:r w:rsidRPr="008F6E71">
        <w:rPr>
          <w:lang w:val="en-US"/>
        </w:rPr>
        <w:t>Ensure that the lowest operational use temperature (LOUT) is respected. Consider use of Type I fluid when Type IV fluid cannot be used.</w:t>
      </w:r>
    </w:p>
    <w:p w14:paraId="72E53C89" w14:textId="77777777" w:rsidR="007445F4" w:rsidRPr="008F6E71" w:rsidRDefault="007445F4" w:rsidP="00086CF4">
      <w:pPr>
        <w:pStyle w:val="ListNotes"/>
        <w:numPr>
          <w:ilvl w:val="0"/>
          <w:numId w:val="91"/>
        </w:numPr>
        <w:rPr>
          <w:lang w:val="en-US"/>
        </w:rPr>
      </w:pPr>
      <w:r w:rsidRPr="008F6E71">
        <w:rPr>
          <w:lang w:val="en-US"/>
        </w:rPr>
        <w:t xml:space="preserve">Freezing mist is best confirmed by observation. It is never reported by METAR however it can occur when mist is present at 0 °C (32 °F) and below. </w:t>
      </w:r>
    </w:p>
    <w:p w14:paraId="45291AB1" w14:textId="77777777" w:rsidR="005151EE" w:rsidRPr="007A5FC6" w:rsidRDefault="005151EE" w:rsidP="005151EE">
      <w:pPr>
        <w:pStyle w:val="ListNotes"/>
        <w:numPr>
          <w:ilvl w:val="0"/>
          <w:numId w:val="91"/>
        </w:numPr>
        <w:jc w:val="both"/>
      </w:pPr>
      <w:r>
        <w:t>Use freezing fog holdover times in conditions of ice crystals mixed with freezing fog or mist.</w:t>
      </w:r>
    </w:p>
    <w:p w14:paraId="1AC77256" w14:textId="569C2C1A" w:rsidR="00466BE5" w:rsidRPr="008F6E71" w:rsidRDefault="00466BE5" w:rsidP="00466BE5">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90786B" w:rsidRPr="008F6E71">
        <w:t xml:space="preserve">Table </w:t>
      </w:r>
      <w:r w:rsidR="0090786B">
        <w:rPr>
          <w:noProof/>
        </w:rPr>
        <w:t>53</w:t>
      </w:r>
      <w:r w:rsidR="0001012F">
        <w:rPr>
          <w:lang w:val="en-US"/>
        </w:rPr>
        <w:fldChar w:fldCharType="end"/>
      </w:r>
      <w:r w:rsidRPr="008F6E71">
        <w:rPr>
          <w:lang w:val="en-US"/>
        </w:rPr>
        <w:t>) is required.</w:t>
      </w:r>
    </w:p>
    <w:p w14:paraId="707A0104" w14:textId="7CD33CC7" w:rsidR="00466BE5" w:rsidRPr="008F6E71" w:rsidRDefault="00466BE5" w:rsidP="00466BE5">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786AD550" w14:textId="77777777" w:rsidR="00480E58" w:rsidRPr="00944A6E" w:rsidRDefault="00480E58" w:rsidP="00480E58">
      <w:pPr>
        <w:pStyle w:val="ListNotes"/>
      </w:pPr>
      <w:r>
        <w:t>Use snow holdover times in conditions of very light, light, or moderate snow mixed with ice crystals.</w:t>
      </w:r>
    </w:p>
    <w:p w14:paraId="1385E400" w14:textId="77777777" w:rsidR="00466BE5" w:rsidRPr="008F6E71" w:rsidRDefault="00466BE5" w:rsidP="00466BE5">
      <w:pPr>
        <w:pStyle w:val="ListNotes"/>
        <w:rPr>
          <w:lang w:val="en-US"/>
        </w:rPr>
      </w:pPr>
      <w:r w:rsidRPr="008F6E71">
        <w:rPr>
          <w:lang w:val="en-US"/>
        </w:rPr>
        <w:t>Includes light, moderate and heavy freezing drizzle. Use light freezing rain holdover times if positive identification of freezing drizzle is not possible.</w:t>
      </w:r>
    </w:p>
    <w:p w14:paraId="12889D0F" w14:textId="77777777" w:rsidR="00466BE5" w:rsidRPr="008F6E71" w:rsidRDefault="00466BE5" w:rsidP="00466BE5">
      <w:pPr>
        <w:pStyle w:val="ListNotes"/>
        <w:rPr>
          <w:lang w:val="en-US"/>
        </w:rPr>
      </w:pPr>
      <w:r w:rsidRPr="008F6E71">
        <w:rPr>
          <w:lang w:val="en-US"/>
        </w:rPr>
        <w:t>No holdover time guidelines exist for this condition for 0 °C (32 °F) and below.</w:t>
      </w:r>
    </w:p>
    <w:p w14:paraId="1DFDFFC0" w14:textId="1845B8FF" w:rsidR="00466BE5" w:rsidRPr="008F6E71" w:rsidRDefault="00466BE5" w:rsidP="00466BE5">
      <w:pPr>
        <w:pStyle w:val="ListNotes"/>
        <w:rPr>
          <w:lang w:val="en-US"/>
        </w:rPr>
      </w:pPr>
      <w:r w:rsidRPr="008F6E71">
        <w:rPr>
          <w:lang w:val="en-US"/>
        </w:rPr>
        <w:t>Heavy snow, ice pellets, moderate and heavy freezing rain, small hail and hail (</w:t>
      </w:r>
      <w:r w:rsidR="002F3530" w:rsidRPr="008F6E71">
        <w:rPr>
          <w:lang w:val="en-US"/>
        </w:rPr>
        <w:fldChar w:fldCharType="begin"/>
      </w:r>
      <w:r w:rsidR="002F3530" w:rsidRPr="008F6E71">
        <w:rPr>
          <w:lang w:val="en-US"/>
        </w:rPr>
        <w:instrText xml:space="preserve"> REF _Ref75336448 \h </w:instrText>
      </w:r>
      <w:r w:rsidR="002F3530" w:rsidRPr="008F6E71">
        <w:rPr>
          <w:lang w:val="en-US"/>
        </w:rPr>
      </w:r>
      <w:r w:rsidR="002F3530" w:rsidRPr="008F6E71">
        <w:rPr>
          <w:lang w:val="en-US"/>
        </w:rPr>
        <w:fldChar w:fldCharType="separate"/>
      </w:r>
      <w:r w:rsidR="0090786B" w:rsidRPr="008F6E71">
        <w:t xml:space="preserve">Table </w:t>
      </w:r>
      <w:r w:rsidR="0090786B">
        <w:rPr>
          <w:noProof/>
        </w:rPr>
        <w:t>51</w:t>
      </w:r>
      <w:r w:rsidR="002F3530" w:rsidRPr="008F6E71">
        <w:rPr>
          <w:lang w:val="en-US"/>
        </w:rPr>
        <w:fldChar w:fldCharType="end"/>
      </w:r>
      <w:r w:rsidR="002F3530" w:rsidRPr="008F6E71">
        <w:rPr>
          <w:lang w:val="en-US"/>
        </w:rPr>
        <w:t xml:space="preserve"> </w:t>
      </w:r>
      <w:r w:rsidRPr="008F6E71">
        <w:rPr>
          <w:lang w:val="en-US"/>
        </w:rPr>
        <w:t xml:space="preserve">provides allowance times for </w:t>
      </w:r>
      <w:r w:rsidR="002E739F" w:rsidRPr="008F6E71">
        <w:rPr>
          <w:lang w:val="en-US"/>
        </w:rPr>
        <w:t xml:space="preserve">Type IV </w:t>
      </w:r>
      <w:r w:rsidR="002F3530" w:rsidRPr="008F6E71">
        <w:rPr>
          <w:lang w:val="en-US"/>
        </w:rPr>
        <w:t>E</w:t>
      </w:r>
      <w:r w:rsidR="002E739F" w:rsidRPr="008F6E71">
        <w:rPr>
          <w:lang w:val="en-US"/>
        </w:rPr>
        <w:t xml:space="preserve">G fluids in </w:t>
      </w:r>
      <w:r w:rsidRPr="008F6E71">
        <w:rPr>
          <w:lang w:val="en-US"/>
        </w:rPr>
        <w:t>ice pellets and small hail).</w:t>
      </w:r>
    </w:p>
    <w:p w14:paraId="34491E2D" w14:textId="77777777" w:rsidR="00466BE5" w:rsidRPr="008F6E71" w:rsidRDefault="00466BE5" w:rsidP="00466BE5">
      <w:pPr>
        <w:pStyle w:val="ListNotes"/>
        <w:rPr>
          <w:lang w:val="en-US"/>
        </w:rPr>
      </w:pPr>
      <w:r w:rsidRPr="008F6E71">
        <w:rPr>
          <w:lang w:val="en-US"/>
        </w:rPr>
        <w:t>No holdover time guidelines exist for this condition below -10 °C (14 °F).</w:t>
      </w:r>
    </w:p>
    <w:p w14:paraId="74176B60" w14:textId="77777777" w:rsidR="00466BE5" w:rsidRPr="008F6E71" w:rsidRDefault="00466BE5" w:rsidP="00114231">
      <w:pPr>
        <w:pStyle w:val="Heading4"/>
      </w:pPr>
      <w:r w:rsidRPr="008F6E71">
        <w:t>CAUTIONS</w:t>
      </w:r>
    </w:p>
    <w:p w14:paraId="4EEF2A82" w14:textId="59BC7166"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90786B">
        <w:rPr>
          <w:noProof/>
        </w:rPr>
        <w:t>32</w:t>
      </w:r>
      <w:r>
        <w:fldChar w:fldCharType="end"/>
      </w:r>
      <w:r w:rsidRPr="001A5F58">
        <w:t>.</w:t>
      </w:r>
    </w:p>
    <w:p w14:paraId="27DAE429" w14:textId="792FD3FF" w:rsidR="00466BE5" w:rsidRPr="008F6E71" w:rsidRDefault="00466BE5" w:rsidP="002375A4">
      <w:pPr>
        <w:pStyle w:val="ListCautions"/>
      </w:pPr>
      <w:r w:rsidRPr="008F6E71">
        <w:br w:type="page"/>
      </w:r>
    </w:p>
    <w:p w14:paraId="1F763EC4" w14:textId="2FB24D66" w:rsidR="00487BD9" w:rsidRPr="008F6E71" w:rsidRDefault="00487BD9" w:rsidP="00F26337">
      <w:pPr>
        <w:pStyle w:val="Heading3"/>
      </w:pPr>
      <w:bookmarkStart w:id="205" w:name="_Toc109205913"/>
      <w:bookmarkStart w:id="206" w:name="_Toc43986185"/>
      <w:r w:rsidRPr="008F6E71">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90786B">
        <w:rPr>
          <w:noProof/>
        </w:rPr>
        <w:t>44</w:t>
      </w:r>
      <w:r w:rsidRPr="008F6E71">
        <w:rPr>
          <w:noProof/>
        </w:rPr>
        <w:fldChar w:fldCharType="end"/>
      </w:r>
      <w:r w:rsidRPr="008F6E71">
        <w:t>: Type IV Holdover Times for JSC RCP Nordix Defrost N</w:t>
      </w:r>
      <w:r w:rsidR="008A20B3" w:rsidRPr="008F6E71">
        <w:t>ORTH</w:t>
      </w:r>
      <w:r w:rsidRPr="008F6E71">
        <w:t xml:space="preserve"> 4</w:t>
      </w:r>
      <w:bookmarkEnd w:id="205"/>
    </w:p>
    <w:tbl>
      <w:tblPr>
        <w:tblW w:w="13536" w:type="dxa"/>
        <w:tblLayout w:type="fixed"/>
        <w:tblCellMar>
          <w:left w:w="0" w:type="dxa"/>
          <w:right w:w="0" w:type="dxa"/>
        </w:tblCellMar>
        <w:tblLook w:val="04A0" w:firstRow="1" w:lastRow="0" w:firstColumn="1" w:lastColumn="0" w:noHBand="0" w:noVBand="1"/>
        <w:tblCaption w:val="Type IV Holdover Times for Oksayd Defrost EG 4"/>
        <w:tblDescription w:val="Table showing Type IV Holdover Times for Oksayd Defrost EG 4"/>
      </w:tblPr>
      <w:tblGrid>
        <w:gridCol w:w="1926"/>
        <w:gridCol w:w="1538"/>
        <w:gridCol w:w="1316"/>
        <w:gridCol w:w="1317"/>
        <w:gridCol w:w="1317"/>
        <w:gridCol w:w="1317"/>
        <w:gridCol w:w="1317"/>
        <w:gridCol w:w="1317"/>
        <w:gridCol w:w="1317"/>
        <w:gridCol w:w="854"/>
      </w:tblGrid>
      <w:tr w:rsidR="00012865" w:rsidRPr="008F6E71" w14:paraId="1104BEB6"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16529BE7" w14:textId="6A8A653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7A33B752" w14:textId="4916DA47"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2D0CACCA" w14:textId="5804A12D"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A4D9FB7" w14:textId="5F7A1985"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EF5239E" w14:textId="1AC6A21D"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D645311" w14:textId="5145EEB4"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CD397F5" w14:textId="02E343C4"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C79513D" w14:textId="35EBCEB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E9D0D" w14:textId="63AB578B"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784BDA5B" w14:textId="3F4A692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733988" w:rsidRPr="008F6E71" w14:paraId="4CE2F004" w14:textId="77777777" w:rsidTr="0078658B">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E150416"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074AB423"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57ED44CE" w14:textId="5C9A0DE5"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2:10 - 4:00</w:t>
            </w:r>
          </w:p>
        </w:tc>
        <w:tc>
          <w:tcPr>
            <w:tcW w:w="1317" w:type="dxa"/>
            <w:tcBorders>
              <w:top w:val="nil"/>
              <w:left w:val="nil"/>
              <w:bottom w:val="single" w:sz="4" w:space="0" w:color="auto"/>
              <w:right w:val="single" w:sz="4" w:space="0" w:color="auto"/>
            </w:tcBorders>
            <w:shd w:val="clear" w:color="000000" w:fill="00FF00"/>
            <w:vAlign w:val="center"/>
          </w:tcPr>
          <w:p w14:paraId="4475857A" w14:textId="1D13EC20"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2:55 - 3:00</w:t>
            </w:r>
          </w:p>
        </w:tc>
        <w:tc>
          <w:tcPr>
            <w:tcW w:w="1317" w:type="dxa"/>
            <w:tcBorders>
              <w:top w:val="nil"/>
              <w:left w:val="nil"/>
              <w:bottom w:val="single" w:sz="4" w:space="0" w:color="auto"/>
              <w:right w:val="single" w:sz="4" w:space="0" w:color="auto"/>
            </w:tcBorders>
            <w:shd w:val="clear" w:color="000000" w:fill="FFFF00"/>
            <w:vAlign w:val="center"/>
          </w:tcPr>
          <w:p w14:paraId="6B8E6FB6" w14:textId="20564A9D"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1:25 - 2:55</w:t>
            </w:r>
          </w:p>
        </w:tc>
        <w:tc>
          <w:tcPr>
            <w:tcW w:w="1317" w:type="dxa"/>
            <w:tcBorders>
              <w:top w:val="nil"/>
              <w:left w:val="nil"/>
              <w:bottom w:val="single" w:sz="4" w:space="0" w:color="auto"/>
              <w:right w:val="single" w:sz="4" w:space="0" w:color="auto"/>
            </w:tcBorders>
            <w:shd w:val="clear" w:color="000000" w:fill="FFC000"/>
            <w:vAlign w:val="center"/>
          </w:tcPr>
          <w:p w14:paraId="52608384" w14:textId="29792B59"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0:40 - 1:25</w:t>
            </w:r>
          </w:p>
        </w:tc>
        <w:tc>
          <w:tcPr>
            <w:tcW w:w="1317" w:type="dxa"/>
            <w:tcBorders>
              <w:top w:val="nil"/>
              <w:left w:val="nil"/>
              <w:bottom w:val="single" w:sz="4" w:space="0" w:color="auto"/>
              <w:right w:val="single" w:sz="4" w:space="0" w:color="auto"/>
            </w:tcBorders>
            <w:shd w:val="clear" w:color="000000" w:fill="FFFFFF"/>
            <w:vAlign w:val="center"/>
          </w:tcPr>
          <w:p w14:paraId="5BA23618" w14:textId="758D4207"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1:05 - 2:00</w:t>
            </w:r>
          </w:p>
        </w:tc>
        <w:tc>
          <w:tcPr>
            <w:tcW w:w="1317" w:type="dxa"/>
            <w:tcBorders>
              <w:top w:val="nil"/>
              <w:left w:val="nil"/>
              <w:bottom w:val="single" w:sz="4" w:space="0" w:color="auto"/>
              <w:right w:val="single" w:sz="4" w:space="0" w:color="auto"/>
            </w:tcBorders>
            <w:shd w:val="clear" w:color="000000" w:fill="FFFFFF"/>
            <w:vAlign w:val="center"/>
          </w:tcPr>
          <w:p w14:paraId="79021A12" w14:textId="472B0BD7"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0:30 - 0:50</w:t>
            </w:r>
          </w:p>
        </w:tc>
        <w:tc>
          <w:tcPr>
            <w:tcW w:w="1317" w:type="dxa"/>
            <w:tcBorders>
              <w:top w:val="nil"/>
              <w:left w:val="nil"/>
              <w:bottom w:val="single" w:sz="4" w:space="0" w:color="auto"/>
              <w:right w:val="single" w:sz="4" w:space="0" w:color="auto"/>
            </w:tcBorders>
            <w:shd w:val="clear" w:color="000000" w:fill="FFFFFF"/>
            <w:vAlign w:val="center"/>
          </w:tcPr>
          <w:p w14:paraId="60AF1F32" w14:textId="74A408AA"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0:09 - 1:55</w:t>
            </w:r>
          </w:p>
        </w:tc>
        <w:tc>
          <w:tcPr>
            <w:tcW w:w="854" w:type="dxa"/>
            <w:tcBorders>
              <w:top w:val="single" w:sz="4" w:space="0" w:color="auto"/>
              <w:left w:val="nil"/>
              <w:bottom w:val="nil"/>
              <w:right w:val="single" w:sz="4" w:space="0" w:color="auto"/>
            </w:tcBorders>
            <w:shd w:val="clear" w:color="auto" w:fill="FF5E5E"/>
            <w:vAlign w:val="center"/>
            <w:hideMark/>
          </w:tcPr>
          <w:p w14:paraId="394CA857"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733988" w:rsidRPr="008F6E71" w14:paraId="0718D12F" w14:textId="77777777" w:rsidTr="0078658B">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91E9E33" w14:textId="77777777" w:rsidR="00733988" w:rsidRPr="008F6E71" w:rsidRDefault="00733988" w:rsidP="00733988">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6A7CEB6"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4EB20132" w14:textId="2880C5A8"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1DE4B647" w14:textId="6F2B8D14"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6A3196D6" w14:textId="74D02A4E"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0B746FCE" w14:textId="70F3DDDB"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0CF1E012" w14:textId="59721657"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362DC8CA" w14:textId="08CFDC47"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157CB458" w14:textId="53ED6615"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6C1F47F7"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733988" w:rsidRPr="008F6E71" w14:paraId="5FC4AFA6" w14:textId="77777777" w:rsidTr="0078658B">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5E1DB4B1" w14:textId="77777777" w:rsidR="00733988" w:rsidRPr="008F6E71" w:rsidRDefault="00733988" w:rsidP="00733988">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4A9C21E"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tcPr>
          <w:p w14:paraId="6F88CE3D" w14:textId="56930D93"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6E5CF617" w14:textId="627C9359"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7F59BAFA" w14:textId="602D9A17"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3066F4F1" w14:textId="507D5F9D"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78CF9F95" w14:textId="29424D03"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502A15C2" w14:textId="6F912EEC"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79918C6A"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733988" w:rsidRPr="008F6E71" w14:paraId="2A1C460A" w14:textId="77777777" w:rsidTr="0078658B">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79357F0"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0AA1437E"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7A7002E" w14:textId="74C9DC27"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2:40 - 4:00</w:t>
            </w:r>
          </w:p>
        </w:tc>
        <w:tc>
          <w:tcPr>
            <w:tcW w:w="1317" w:type="dxa"/>
            <w:tcBorders>
              <w:top w:val="nil"/>
              <w:left w:val="nil"/>
              <w:bottom w:val="single" w:sz="4" w:space="0" w:color="auto"/>
              <w:right w:val="single" w:sz="4" w:space="0" w:color="auto"/>
            </w:tcBorders>
            <w:shd w:val="clear" w:color="000000" w:fill="00FF00"/>
            <w:vAlign w:val="center"/>
          </w:tcPr>
          <w:p w14:paraId="0CBEC286" w14:textId="1173E1C8"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2:55 - 3:</w:t>
            </w:r>
            <w:r w:rsidR="0090406B" w:rsidRPr="008F6E71">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FF00"/>
            <w:vAlign w:val="center"/>
          </w:tcPr>
          <w:p w14:paraId="0D39520B" w14:textId="1B603D17"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1:25 - 2:55</w:t>
            </w:r>
          </w:p>
        </w:tc>
        <w:tc>
          <w:tcPr>
            <w:tcW w:w="1317" w:type="dxa"/>
            <w:tcBorders>
              <w:top w:val="nil"/>
              <w:left w:val="nil"/>
              <w:bottom w:val="single" w:sz="4" w:space="0" w:color="auto"/>
              <w:right w:val="single" w:sz="4" w:space="0" w:color="auto"/>
            </w:tcBorders>
            <w:shd w:val="clear" w:color="000000" w:fill="FFC000"/>
            <w:vAlign w:val="center"/>
          </w:tcPr>
          <w:p w14:paraId="6B0D2EC9" w14:textId="56144A09"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0:40 - 1:25</w:t>
            </w:r>
          </w:p>
        </w:tc>
        <w:tc>
          <w:tcPr>
            <w:tcW w:w="1317" w:type="dxa"/>
            <w:tcBorders>
              <w:top w:val="nil"/>
              <w:left w:val="nil"/>
              <w:bottom w:val="single" w:sz="4" w:space="0" w:color="auto"/>
              <w:right w:val="single" w:sz="4" w:space="0" w:color="auto"/>
            </w:tcBorders>
            <w:shd w:val="clear" w:color="000000" w:fill="FFFFFF"/>
            <w:vAlign w:val="center"/>
          </w:tcPr>
          <w:p w14:paraId="73C8B719" w14:textId="2FC214D6"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1:05 - 2:00</w:t>
            </w:r>
          </w:p>
        </w:tc>
        <w:tc>
          <w:tcPr>
            <w:tcW w:w="1317" w:type="dxa"/>
            <w:tcBorders>
              <w:top w:val="nil"/>
              <w:left w:val="nil"/>
              <w:bottom w:val="single" w:sz="4" w:space="0" w:color="auto"/>
              <w:right w:val="single" w:sz="4" w:space="0" w:color="auto"/>
            </w:tcBorders>
            <w:shd w:val="clear" w:color="000000" w:fill="FFFFFF"/>
            <w:vAlign w:val="center"/>
          </w:tcPr>
          <w:p w14:paraId="76253171" w14:textId="43A62E62"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0:40 - 1:00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BE6A388" w14:textId="77777777" w:rsidR="00733988" w:rsidRPr="008F6E71" w:rsidRDefault="00733988" w:rsidP="00733988">
            <w:pPr>
              <w:jc w:val="left"/>
              <w:rPr>
                <w:rFonts w:eastAsia="Times New Roman" w:cs="Arial"/>
                <w:color w:val="000000"/>
                <w:sz w:val="18"/>
                <w:szCs w:val="18"/>
                <w:lang w:val="en-US"/>
              </w:rPr>
            </w:pPr>
          </w:p>
        </w:tc>
      </w:tr>
      <w:tr w:rsidR="00733988" w:rsidRPr="008F6E71" w14:paraId="28D0D20E" w14:textId="77777777" w:rsidTr="0078658B">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9B7B8DD" w14:textId="77777777" w:rsidR="00733988" w:rsidRPr="008F6E71" w:rsidRDefault="00733988" w:rsidP="00733988">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83BB7D9"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6608D732" w14:textId="63691B53"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7C34916C" w14:textId="524A3A1C"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07BBCA88" w14:textId="04A420CA"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4A558545" w14:textId="278A85FA"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4DE674F1" w14:textId="594E3ADE"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1D212954" w14:textId="29354B9D"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C3B44F3" w14:textId="77777777" w:rsidR="00733988" w:rsidRPr="008F6E71" w:rsidRDefault="00733988" w:rsidP="00733988">
            <w:pPr>
              <w:jc w:val="left"/>
              <w:rPr>
                <w:rFonts w:eastAsia="Times New Roman" w:cs="Arial"/>
                <w:color w:val="000000"/>
                <w:sz w:val="18"/>
                <w:szCs w:val="18"/>
                <w:lang w:val="en-US"/>
              </w:rPr>
            </w:pPr>
          </w:p>
        </w:tc>
      </w:tr>
      <w:tr w:rsidR="00733988" w:rsidRPr="008F6E71" w14:paraId="3AD896F2" w14:textId="77777777" w:rsidTr="0078658B">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E172A44"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09BD61FA"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41645D42" w14:textId="0842A230"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2:40 - 4:00</w:t>
            </w:r>
          </w:p>
        </w:tc>
        <w:tc>
          <w:tcPr>
            <w:tcW w:w="1317" w:type="dxa"/>
            <w:tcBorders>
              <w:top w:val="nil"/>
              <w:left w:val="nil"/>
              <w:bottom w:val="single" w:sz="4" w:space="0" w:color="auto"/>
              <w:right w:val="single" w:sz="4" w:space="0" w:color="auto"/>
            </w:tcBorders>
            <w:shd w:val="clear" w:color="000000" w:fill="00FF00"/>
            <w:vAlign w:val="center"/>
          </w:tcPr>
          <w:p w14:paraId="425A719C" w14:textId="5AE67354"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2:55 - 3:</w:t>
            </w:r>
            <w:r w:rsidR="0090406B" w:rsidRPr="008F6E71">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FF00"/>
            <w:vAlign w:val="center"/>
          </w:tcPr>
          <w:p w14:paraId="22C55633" w14:textId="718324CC"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1:25 - 2:55</w:t>
            </w:r>
          </w:p>
        </w:tc>
        <w:tc>
          <w:tcPr>
            <w:tcW w:w="1317" w:type="dxa"/>
            <w:tcBorders>
              <w:top w:val="nil"/>
              <w:left w:val="nil"/>
              <w:bottom w:val="single" w:sz="4" w:space="0" w:color="auto"/>
              <w:right w:val="single" w:sz="4" w:space="0" w:color="auto"/>
            </w:tcBorders>
            <w:shd w:val="clear" w:color="000000" w:fill="FFC000"/>
            <w:vAlign w:val="center"/>
          </w:tcPr>
          <w:p w14:paraId="0788A4EB" w14:textId="4F279D52"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0:40 - 1:25</w:t>
            </w:r>
          </w:p>
        </w:tc>
        <w:tc>
          <w:tcPr>
            <w:tcW w:w="1317" w:type="dxa"/>
            <w:tcBorders>
              <w:top w:val="nil"/>
              <w:left w:val="nil"/>
              <w:bottom w:val="single" w:sz="4" w:space="0" w:color="auto"/>
              <w:right w:val="single" w:sz="4" w:space="0" w:color="auto"/>
            </w:tcBorders>
            <w:shd w:val="clear" w:color="000000" w:fill="FFFFFF"/>
            <w:vAlign w:val="center"/>
          </w:tcPr>
          <w:p w14:paraId="202B7C4D" w14:textId="24B1F9F5"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1:05 - 2:00</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3F4C60E7" w14:textId="5ACEE33A"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0:40 - 1:00</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02E49F8" w14:textId="77777777" w:rsidR="00733988" w:rsidRPr="008F6E71" w:rsidRDefault="00733988" w:rsidP="00733988">
            <w:pPr>
              <w:jc w:val="left"/>
              <w:rPr>
                <w:rFonts w:eastAsia="Times New Roman" w:cs="Arial"/>
                <w:color w:val="000000"/>
                <w:sz w:val="18"/>
                <w:szCs w:val="18"/>
                <w:lang w:val="en-US"/>
              </w:rPr>
            </w:pPr>
          </w:p>
        </w:tc>
      </w:tr>
      <w:tr w:rsidR="00733988" w:rsidRPr="008F6E71" w14:paraId="08D658DC" w14:textId="77777777" w:rsidTr="0078658B">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2239277" w14:textId="77777777" w:rsidR="00733988" w:rsidRPr="008F6E71" w:rsidRDefault="00733988" w:rsidP="00733988">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9B69CD2"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7DAB09F7" w14:textId="3DCB2C54"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25AA353B" w14:textId="36706EAE"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0DC8CC83" w14:textId="1252CCB9"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6B5A7A48" w14:textId="0D84A1F0"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0911FAF2" w14:textId="2F093F85"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11D4C0DA" w14:textId="10D69B34"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9F721BF" w14:textId="77777777" w:rsidR="00733988" w:rsidRPr="008F6E71" w:rsidRDefault="00733988" w:rsidP="00733988">
            <w:pPr>
              <w:jc w:val="left"/>
              <w:rPr>
                <w:rFonts w:eastAsia="Times New Roman" w:cs="Arial"/>
                <w:color w:val="000000"/>
                <w:sz w:val="18"/>
                <w:szCs w:val="18"/>
                <w:lang w:val="en-US"/>
              </w:rPr>
            </w:pPr>
          </w:p>
        </w:tc>
      </w:tr>
      <w:tr w:rsidR="00733988" w:rsidRPr="008F6E71" w14:paraId="167564A3" w14:textId="77777777" w:rsidTr="0078658B">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221B9371"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16F40D47"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2BAE0B40" w14:textId="344527AA"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0:45 - 1:55</w:t>
            </w:r>
          </w:p>
        </w:tc>
        <w:tc>
          <w:tcPr>
            <w:tcW w:w="1317" w:type="dxa"/>
            <w:tcBorders>
              <w:top w:val="nil"/>
              <w:left w:val="nil"/>
              <w:bottom w:val="single" w:sz="4" w:space="0" w:color="auto"/>
              <w:right w:val="single" w:sz="4" w:space="0" w:color="auto"/>
            </w:tcBorders>
            <w:shd w:val="clear" w:color="000000" w:fill="00FF00"/>
            <w:vAlign w:val="center"/>
          </w:tcPr>
          <w:p w14:paraId="4EF26167" w14:textId="5C0F766E"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0:50 - 1:05</w:t>
            </w:r>
          </w:p>
        </w:tc>
        <w:tc>
          <w:tcPr>
            <w:tcW w:w="1317" w:type="dxa"/>
            <w:tcBorders>
              <w:top w:val="nil"/>
              <w:left w:val="nil"/>
              <w:bottom w:val="single" w:sz="4" w:space="0" w:color="auto"/>
              <w:right w:val="single" w:sz="4" w:space="0" w:color="auto"/>
            </w:tcBorders>
            <w:shd w:val="clear" w:color="000000" w:fill="FFFF00"/>
            <w:vAlign w:val="center"/>
          </w:tcPr>
          <w:p w14:paraId="438F8D60" w14:textId="583F3359"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C000"/>
            <w:vAlign w:val="center"/>
          </w:tcPr>
          <w:p w14:paraId="752F775C" w14:textId="0BA1D1ED"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0:10 - 0:25</w:t>
            </w:r>
          </w:p>
        </w:tc>
        <w:tc>
          <w:tcPr>
            <w:tcW w:w="2634" w:type="dxa"/>
            <w:gridSpan w:val="2"/>
            <w:tcBorders>
              <w:top w:val="single" w:sz="4" w:space="0" w:color="auto"/>
              <w:left w:val="nil"/>
              <w:bottom w:val="nil"/>
              <w:right w:val="nil"/>
            </w:tcBorders>
            <w:shd w:val="clear" w:color="auto" w:fill="FF5E5E"/>
            <w:vAlign w:val="center"/>
            <w:hideMark/>
          </w:tcPr>
          <w:p w14:paraId="3902FC4F"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2962E27" w14:textId="77777777" w:rsidR="00733988" w:rsidRPr="008F6E71" w:rsidRDefault="00733988" w:rsidP="00733988">
            <w:pPr>
              <w:jc w:val="left"/>
              <w:rPr>
                <w:rFonts w:eastAsia="Times New Roman" w:cs="Arial"/>
                <w:color w:val="000000"/>
                <w:sz w:val="18"/>
                <w:szCs w:val="18"/>
                <w:lang w:val="en-US"/>
              </w:rPr>
            </w:pPr>
          </w:p>
        </w:tc>
      </w:tr>
      <w:tr w:rsidR="00733988" w:rsidRPr="008F6E71" w14:paraId="4FAE3461" w14:textId="77777777" w:rsidTr="0078658B">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0A28C38"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66EA135D"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CF5BA84" w14:textId="59FF167C"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0:45 - 1:55</w:t>
            </w:r>
          </w:p>
        </w:tc>
        <w:tc>
          <w:tcPr>
            <w:tcW w:w="1317" w:type="dxa"/>
            <w:tcBorders>
              <w:top w:val="nil"/>
              <w:left w:val="nil"/>
              <w:bottom w:val="single" w:sz="4" w:space="0" w:color="auto"/>
              <w:right w:val="single" w:sz="4" w:space="0" w:color="auto"/>
            </w:tcBorders>
            <w:shd w:val="clear" w:color="000000" w:fill="00FF00"/>
            <w:vAlign w:val="center"/>
          </w:tcPr>
          <w:p w14:paraId="3A012ABA" w14:textId="2A0E8564"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0:40 - 0:55</w:t>
            </w:r>
          </w:p>
        </w:tc>
        <w:tc>
          <w:tcPr>
            <w:tcW w:w="1317" w:type="dxa"/>
            <w:tcBorders>
              <w:top w:val="nil"/>
              <w:left w:val="nil"/>
              <w:bottom w:val="single" w:sz="4" w:space="0" w:color="auto"/>
              <w:right w:val="single" w:sz="4" w:space="0" w:color="auto"/>
            </w:tcBorders>
            <w:shd w:val="clear" w:color="000000" w:fill="FFFF00"/>
            <w:vAlign w:val="center"/>
          </w:tcPr>
          <w:p w14:paraId="59D0F411" w14:textId="0A2007DA"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0:15 - 0:40</w:t>
            </w:r>
          </w:p>
        </w:tc>
        <w:tc>
          <w:tcPr>
            <w:tcW w:w="1317" w:type="dxa"/>
            <w:tcBorders>
              <w:top w:val="nil"/>
              <w:left w:val="nil"/>
              <w:bottom w:val="single" w:sz="4" w:space="0" w:color="auto"/>
              <w:right w:val="single" w:sz="4" w:space="0" w:color="auto"/>
            </w:tcBorders>
            <w:shd w:val="clear" w:color="000000" w:fill="FFC000"/>
            <w:vAlign w:val="center"/>
          </w:tcPr>
          <w:p w14:paraId="4030097E" w14:textId="09D9E45B"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0:05 - 0:15</w:t>
            </w:r>
          </w:p>
        </w:tc>
        <w:tc>
          <w:tcPr>
            <w:tcW w:w="1317" w:type="dxa"/>
            <w:tcBorders>
              <w:top w:val="nil"/>
              <w:left w:val="nil"/>
              <w:bottom w:val="nil"/>
              <w:right w:val="nil"/>
            </w:tcBorders>
            <w:shd w:val="clear" w:color="auto" w:fill="FF5E5E"/>
            <w:vAlign w:val="center"/>
            <w:hideMark/>
          </w:tcPr>
          <w:p w14:paraId="0DE8EE09"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3C0078C8"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79265C41" w14:textId="77777777" w:rsidR="00733988" w:rsidRPr="008F6E71" w:rsidRDefault="00733988" w:rsidP="00733988">
            <w:pPr>
              <w:jc w:val="left"/>
              <w:rPr>
                <w:rFonts w:eastAsia="Times New Roman" w:cs="Arial"/>
                <w:color w:val="000000"/>
                <w:sz w:val="18"/>
                <w:szCs w:val="18"/>
                <w:lang w:val="en-US"/>
              </w:rPr>
            </w:pPr>
          </w:p>
        </w:tc>
      </w:tr>
      <w:tr w:rsidR="00733988" w:rsidRPr="008F6E71" w14:paraId="39337968" w14:textId="77777777" w:rsidTr="0078658B">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691C565C" w14:textId="0381FDD4"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below -25 to -26 °C</w:t>
            </w:r>
            <w:r w:rsidRPr="008F6E71">
              <w:rPr>
                <w:rFonts w:eastAsia="Times New Roman" w:cs="Arial"/>
                <w:color w:val="000000"/>
                <w:sz w:val="18"/>
                <w:szCs w:val="18"/>
                <w:lang w:val="en-US"/>
              </w:rPr>
              <w:br/>
              <w:t>(below -13 to -15 °F)</w:t>
            </w:r>
          </w:p>
        </w:tc>
        <w:tc>
          <w:tcPr>
            <w:tcW w:w="1538" w:type="dxa"/>
            <w:tcBorders>
              <w:top w:val="nil"/>
              <w:left w:val="nil"/>
              <w:bottom w:val="single" w:sz="4" w:space="0" w:color="auto"/>
              <w:right w:val="single" w:sz="4" w:space="0" w:color="auto"/>
            </w:tcBorders>
            <w:shd w:val="clear" w:color="auto" w:fill="auto"/>
            <w:vAlign w:val="center"/>
            <w:hideMark/>
          </w:tcPr>
          <w:p w14:paraId="7F2A018D"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098A8147" w14:textId="071A2658"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0:45 - 1:55</w:t>
            </w:r>
          </w:p>
        </w:tc>
        <w:tc>
          <w:tcPr>
            <w:tcW w:w="1317" w:type="dxa"/>
            <w:tcBorders>
              <w:top w:val="nil"/>
              <w:left w:val="nil"/>
              <w:bottom w:val="single" w:sz="4" w:space="0" w:color="auto"/>
              <w:right w:val="single" w:sz="4" w:space="0" w:color="auto"/>
            </w:tcBorders>
            <w:shd w:val="clear" w:color="000000" w:fill="00FF00"/>
            <w:vAlign w:val="center"/>
          </w:tcPr>
          <w:p w14:paraId="218E286F" w14:textId="113DA2B0"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0:25 - 0:35</w:t>
            </w:r>
          </w:p>
        </w:tc>
        <w:tc>
          <w:tcPr>
            <w:tcW w:w="1317" w:type="dxa"/>
            <w:tcBorders>
              <w:top w:val="nil"/>
              <w:left w:val="nil"/>
              <w:bottom w:val="single" w:sz="4" w:space="0" w:color="auto"/>
              <w:right w:val="single" w:sz="4" w:space="0" w:color="auto"/>
            </w:tcBorders>
            <w:shd w:val="clear" w:color="000000" w:fill="FFFF00"/>
            <w:vAlign w:val="center"/>
          </w:tcPr>
          <w:p w14:paraId="65B1E12B" w14:textId="0496ED91"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0:08 - 0:25</w:t>
            </w:r>
          </w:p>
        </w:tc>
        <w:tc>
          <w:tcPr>
            <w:tcW w:w="1317" w:type="dxa"/>
            <w:tcBorders>
              <w:top w:val="nil"/>
              <w:left w:val="nil"/>
              <w:bottom w:val="single" w:sz="4" w:space="0" w:color="auto"/>
              <w:right w:val="single" w:sz="4" w:space="0" w:color="auto"/>
            </w:tcBorders>
            <w:shd w:val="clear" w:color="000000" w:fill="FFC000"/>
            <w:vAlign w:val="center"/>
          </w:tcPr>
          <w:p w14:paraId="74182D52" w14:textId="2D248CEC"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0:02 - 0:08</w:t>
            </w:r>
          </w:p>
        </w:tc>
        <w:tc>
          <w:tcPr>
            <w:tcW w:w="2634" w:type="dxa"/>
            <w:gridSpan w:val="2"/>
            <w:tcBorders>
              <w:top w:val="nil"/>
              <w:left w:val="nil"/>
              <w:bottom w:val="single" w:sz="4" w:space="0" w:color="auto"/>
              <w:right w:val="nil"/>
            </w:tcBorders>
            <w:shd w:val="clear" w:color="auto" w:fill="FF5E5E"/>
            <w:vAlign w:val="center"/>
            <w:hideMark/>
          </w:tcPr>
          <w:p w14:paraId="5E8FA8E9"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84FD1E1" w14:textId="77777777" w:rsidR="00733988" w:rsidRPr="008F6E71" w:rsidRDefault="00733988" w:rsidP="00733988">
            <w:pPr>
              <w:jc w:val="left"/>
              <w:rPr>
                <w:rFonts w:eastAsia="Times New Roman" w:cs="Arial"/>
                <w:color w:val="000000"/>
                <w:sz w:val="18"/>
                <w:szCs w:val="18"/>
                <w:lang w:val="en-US"/>
              </w:rPr>
            </w:pPr>
          </w:p>
        </w:tc>
      </w:tr>
    </w:tbl>
    <w:p w14:paraId="06C56E5D" w14:textId="77777777" w:rsidR="00487BD9" w:rsidRPr="008F6E71" w:rsidRDefault="00487BD9" w:rsidP="00114231">
      <w:pPr>
        <w:pStyle w:val="Heading4"/>
      </w:pPr>
      <w:r w:rsidRPr="008F6E71">
        <w:t>NOTES</w:t>
      </w:r>
    </w:p>
    <w:p w14:paraId="5F27A89F" w14:textId="77777777" w:rsidR="00487BD9" w:rsidRPr="008F6E71" w:rsidRDefault="00487BD9" w:rsidP="00086CF4">
      <w:pPr>
        <w:pStyle w:val="ListNotes"/>
        <w:numPr>
          <w:ilvl w:val="0"/>
          <w:numId w:val="122"/>
        </w:numPr>
        <w:rPr>
          <w:lang w:val="en-US"/>
        </w:rPr>
      </w:pPr>
      <w:r w:rsidRPr="008F6E71">
        <w:rPr>
          <w:lang w:val="en-US"/>
        </w:rPr>
        <w:t>Ensure that the lowest operational use temperature (LOUT) is respected. Consider use of Type I fluid when Type IV fluid cannot be used.</w:t>
      </w:r>
    </w:p>
    <w:p w14:paraId="65B9622A" w14:textId="77777777" w:rsidR="007445F4" w:rsidRPr="008F6E71" w:rsidRDefault="007445F4" w:rsidP="00086CF4">
      <w:pPr>
        <w:pStyle w:val="ListNotes"/>
        <w:numPr>
          <w:ilvl w:val="0"/>
          <w:numId w:val="122"/>
        </w:numPr>
        <w:rPr>
          <w:lang w:val="en-US"/>
        </w:rPr>
      </w:pPr>
      <w:r w:rsidRPr="008F6E71">
        <w:rPr>
          <w:lang w:val="en-US"/>
        </w:rPr>
        <w:t xml:space="preserve">Freezing mist is best confirmed by observation. It is never reported by METAR however it can occur when mist is present at 0 °C (32 °F) and below. </w:t>
      </w:r>
    </w:p>
    <w:p w14:paraId="577B7A78" w14:textId="77777777" w:rsidR="005151EE" w:rsidRPr="007A5FC6" w:rsidRDefault="005151EE" w:rsidP="005151EE">
      <w:pPr>
        <w:pStyle w:val="ListNotes"/>
        <w:numPr>
          <w:ilvl w:val="0"/>
          <w:numId w:val="122"/>
        </w:numPr>
        <w:jc w:val="both"/>
      </w:pPr>
      <w:r>
        <w:t>Use freezing fog holdover times in conditions of ice crystals mixed with freezing fog or mist.</w:t>
      </w:r>
    </w:p>
    <w:p w14:paraId="0F7CB681" w14:textId="21AD522F" w:rsidR="00487BD9" w:rsidRPr="008F6E71" w:rsidRDefault="00487BD9" w:rsidP="00487BD9">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90786B" w:rsidRPr="008F6E71">
        <w:t xml:space="preserve">Table </w:t>
      </w:r>
      <w:r w:rsidR="0090786B">
        <w:rPr>
          <w:noProof/>
        </w:rPr>
        <w:t>53</w:t>
      </w:r>
      <w:r w:rsidR="0001012F">
        <w:rPr>
          <w:lang w:val="en-US"/>
        </w:rPr>
        <w:fldChar w:fldCharType="end"/>
      </w:r>
      <w:r w:rsidRPr="008F6E71">
        <w:rPr>
          <w:lang w:val="en-US"/>
        </w:rPr>
        <w:t>) is required.</w:t>
      </w:r>
    </w:p>
    <w:p w14:paraId="3E722511" w14:textId="77777777" w:rsidR="00487BD9" w:rsidRPr="008F6E71" w:rsidRDefault="00487BD9" w:rsidP="00487BD9">
      <w:pPr>
        <w:pStyle w:val="ListNotes"/>
        <w:rPr>
          <w:lang w:val="en-US"/>
        </w:rPr>
      </w:pPr>
      <w:r w:rsidRPr="008F6E71">
        <w:rPr>
          <w:lang w:val="en-US"/>
        </w:rPr>
        <w:t>Use light freezing rain holdover times in conditions of very light or light snow mixed with light rain or drizzle.</w:t>
      </w:r>
    </w:p>
    <w:p w14:paraId="6C54698F" w14:textId="77777777" w:rsidR="00480E58" w:rsidRPr="00944A6E" w:rsidRDefault="00480E58" w:rsidP="00480E58">
      <w:pPr>
        <w:pStyle w:val="ListNotes"/>
      </w:pPr>
      <w:r>
        <w:t>Use snow holdover times in conditions of very light, light, or moderate snow mixed with ice crystals.</w:t>
      </w:r>
    </w:p>
    <w:p w14:paraId="3C04CB7A" w14:textId="77777777" w:rsidR="00487BD9" w:rsidRPr="008F6E71" w:rsidRDefault="00487BD9" w:rsidP="00487BD9">
      <w:pPr>
        <w:pStyle w:val="ListNotes"/>
        <w:rPr>
          <w:lang w:val="en-US"/>
        </w:rPr>
      </w:pPr>
      <w:r w:rsidRPr="008F6E71">
        <w:rPr>
          <w:lang w:val="en-US"/>
        </w:rPr>
        <w:t>Includes light, moderate and heavy freezing drizzle. Use light freezing rain holdover times if positive identification of freezing drizzle is not possible.</w:t>
      </w:r>
    </w:p>
    <w:p w14:paraId="1EFEDA0B" w14:textId="77777777" w:rsidR="00487BD9" w:rsidRPr="008F6E71" w:rsidRDefault="00487BD9" w:rsidP="00487BD9">
      <w:pPr>
        <w:pStyle w:val="ListNotes"/>
        <w:rPr>
          <w:lang w:val="en-US"/>
        </w:rPr>
      </w:pPr>
      <w:r w:rsidRPr="008F6E71">
        <w:rPr>
          <w:lang w:val="en-US"/>
        </w:rPr>
        <w:t>No holdover time guidelines exist for this condition for 0 °C (32 °F) and below.</w:t>
      </w:r>
    </w:p>
    <w:p w14:paraId="31FF9FDA" w14:textId="49C63AC4" w:rsidR="00487BD9" w:rsidRPr="008F6E71" w:rsidRDefault="00487BD9" w:rsidP="00487BD9">
      <w:pPr>
        <w:pStyle w:val="ListNotes"/>
        <w:rPr>
          <w:lang w:val="en-US"/>
        </w:rPr>
      </w:pPr>
      <w:r w:rsidRPr="008F6E71">
        <w:rPr>
          <w:lang w:val="en-US"/>
        </w:rPr>
        <w:t>Heavy snow, ice pellets, moderate and heavy freezing rain, small hail and hail (</w:t>
      </w:r>
      <w:r w:rsidR="00C16503" w:rsidRPr="008F6E71">
        <w:rPr>
          <w:lang w:val="en-US"/>
        </w:rPr>
        <w:fldChar w:fldCharType="begin"/>
      </w:r>
      <w:r w:rsidR="00C16503" w:rsidRPr="008F6E71">
        <w:rPr>
          <w:lang w:val="en-US"/>
        </w:rPr>
        <w:instrText xml:space="preserve"> REF _Ref75336448 \h </w:instrText>
      </w:r>
      <w:r w:rsidR="00C16503" w:rsidRPr="008F6E71">
        <w:rPr>
          <w:lang w:val="en-US"/>
        </w:rPr>
      </w:r>
      <w:r w:rsidR="00C16503" w:rsidRPr="008F6E71">
        <w:rPr>
          <w:lang w:val="en-US"/>
        </w:rPr>
        <w:fldChar w:fldCharType="separate"/>
      </w:r>
      <w:r w:rsidR="0090786B" w:rsidRPr="008F6E71">
        <w:t xml:space="preserve">Table </w:t>
      </w:r>
      <w:r w:rsidR="0090786B">
        <w:rPr>
          <w:noProof/>
        </w:rPr>
        <w:t>51</w:t>
      </w:r>
      <w:r w:rsidR="00C16503" w:rsidRPr="008F6E71">
        <w:rPr>
          <w:lang w:val="en-US"/>
        </w:rPr>
        <w:fldChar w:fldCharType="end"/>
      </w:r>
      <w:r w:rsidR="00C16503" w:rsidRPr="008F6E71">
        <w:rPr>
          <w:lang w:val="en-US"/>
        </w:rPr>
        <w:t xml:space="preserve"> provides allowance times for Type IV EG fluids in ice pellets and small hail).</w:t>
      </w:r>
    </w:p>
    <w:p w14:paraId="36A44F74" w14:textId="77777777" w:rsidR="00487BD9" w:rsidRPr="008F6E71" w:rsidRDefault="00487BD9" w:rsidP="00487BD9">
      <w:pPr>
        <w:pStyle w:val="ListNotes"/>
        <w:rPr>
          <w:lang w:val="en-US"/>
        </w:rPr>
      </w:pPr>
      <w:r w:rsidRPr="008F6E71">
        <w:rPr>
          <w:lang w:val="en-US"/>
        </w:rPr>
        <w:t>No holdover time guidelines exist for this condition below -10 °C (14 °F).</w:t>
      </w:r>
    </w:p>
    <w:p w14:paraId="5888E623" w14:textId="77777777" w:rsidR="00487BD9" w:rsidRPr="008F6E71" w:rsidRDefault="00487BD9" w:rsidP="00114231">
      <w:pPr>
        <w:pStyle w:val="Heading4"/>
      </w:pPr>
      <w:r w:rsidRPr="008F6E71">
        <w:t>CAUTIONS</w:t>
      </w:r>
    </w:p>
    <w:p w14:paraId="4B14F88E" w14:textId="472E8F3D"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90786B">
        <w:rPr>
          <w:noProof/>
        </w:rPr>
        <w:t>32</w:t>
      </w:r>
      <w:r>
        <w:fldChar w:fldCharType="end"/>
      </w:r>
      <w:r w:rsidRPr="001A5F58">
        <w:t>.</w:t>
      </w:r>
    </w:p>
    <w:p w14:paraId="57032113" w14:textId="55F1A9C0" w:rsidR="00487BD9" w:rsidRPr="008F6E71" w:rsidRDefault="00487BD9" w:rsidP="002375A4">
      <w:pPr>
        <w:pStyle w:val="ListCautions"/>
      </w:pPr>
      <w:r w:rsidRPr="008F6E71">
        <w:br w:type="page"/>
      </w:r>
    </w:p>
    <w:p w14:paraId="0508C038" w14:textId="3F66D9F7" w:rsidR="00BF3F7D" w:rsidRPr="008F6E71" w:rsidRDefault="00C372A3" w:rsidP="00F26337">
      <w:pPr>
        <w:pStyle w:val="Heading3"/>
      </w:pPr>
      <w:bookmarkStart w:id="207" w:name="_Toc109205914"/>
      <w:r w:rsidRPr="008F6E71">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90786B">
        <w:rPr>
          <w:noProof/>
        </w:rPr>
        <w:t>45</w:t>
      </w:r>
      <w:r w:rsidR="003B4FAC" w:rsidRPr="008F6E71">
        <w:rPr>
          <w:noProof/>
        </w:rPr>
        <w:fldChar w:fldCharType="end"/>
      </w:r>
      <w:r w:rsidRPr="008F6E71">
        <w:t>: Type I</w:t>
      </w:r>
      <w:r w:rsidR="00EF3CD3" w:rsidRPr="008F6E71">
        <w:t>V</w:t>
      </w:r>
      <w:r w:rsidRPr="008F6E71">
        <w:t xml:space="preserve"> Holdover Times </w:t>
      </w:r>
      <w:r w:rsidR="00EF3CD3" w:rsidRPr="008F6E71">
        <w:t>f</w:t>
      </w:r>
      <w:r w:rsidRPr="008F6E71">
        <w:t>or Kilfrost A</w:t>
      </w:r>
      <w:r w:rsidR="00736955" w:rsidRPr="008F6E71">
        <w:t>BC</w:t>
      </w:r>
      <w:r w:rsidRPr="008F6E71">
        <w:t>-S Plus</w:t>
      </w:r>
      <w:bookmarkEnd w:id="195"/>
      <w:bookmarkEnd w:id="202"/>
      <w:bookmarkEnd w:id="206"/>
      <w:bookmarkEnd w:id="207"/>
    </w:p>
    <w:tbl>
      <w:tblPr>
        <w:tblW w:w="13536" w:type="dxa"/>
        <w:tblLayout w:type="fixed"/>
        <w:tblCellMar>
          <w:left w:w="0" w:type="dxa"/>
          <w:right w:w="0" w:type="dxa"/>
        </w:tblCellMar>
        <w:tblLook w:val="04A0" w:firstRow="1" w:lastRow="0" w:firstColumn="1" w:lastColumn="0" w:noHBand="0" w:noVBand="1"/>
        <w:tblCaption w:val="Type IV Holdover Times for Kilfrost ABC-S Plus"/>
        <w:tblDescription w:val="Table showing Type IV Holdover Times for Kilfrost ABC-S Plus"/>
      </w:tblPr>
      <w:tblGrid>
        <w:gridCol w:w="1926"/>
        <w:gridCol w:w="1538"/>
        <w:gridCol w:w="1316"/>
        <w:gridCol w:w="1317"/>
        <w:gridCol w:w="1317"/>
        <w:gridCol w:w="1317"/>
        <w:gridCol w:w="1317"/>
        <w:gridCol w:w="1317"/>
        <w:gridCol w:w="1317"/>
        <w:gridCol w:w="854"/>
      </w:tblGrid>
      <w:tr w:rsidR="00012865" w:rsidRPr="008F6E71" w14:paraId="1AC34D51"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308540E4" w14:textId="23364D8B"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03172893" w14:textId="2191EEDD"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2A7C364B" w14:textId="7207D68B"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A3B9923" w14:textId="14296555"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B6EC5E7" w14:textId="77D01FD3"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3AB283A" w14:textId="0661D63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83315D6" w14:textId="7264D44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AD96145" w14:textId="365438C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58C8E" w14:textId="213073C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389DDA0F" w14:textId="5AD62D99"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041F80" w:rsidRPr="008F6E71" w14:paraId="3619188E"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179CF87" w14:textId="2CF4B111"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491B433C"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5EF42CB" w14:textId="0004348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2:10 - 4:00</w:t>
            </w:r>
          </w:p>
        </w:tc>
        <w:tc>
          <w:tcPr>
            <w:tcW w:w="1317" w:type="dxa"/>
            <w:tcBorders>
              <w:top w:val="nil"/>
              <w:left w:val="nil"/>
              <w:bottom w:val="single" w:sz="4" w:space="0" w:color="auto"/>
              <w:right w:val="single" w:sz="4" w:space="0" w:color="auto"/>
            </w:tcBorders>
            <w:shd w:val="clear" w:color="000000" w:fill="00FF00"/>
            <w:vAlign w:val="center"/>
            <w:hideMark/>
          </w:tcPr>
          <w:p w14:paraId="36E23219" w14:textId="69F85E1D"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1EA8C672" w14:textId="5D9BC6D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2:05 - 3:00</w:t>
            </w:r>
          </w:p>
        </w:tc>
        <w:tc>
          <w:tcPr>
            <w:tcW w:w="1317" w:type="dxa"/>
            <w:tcBorders>
              <w:top w:val="nil"/>
              <w:left w:val="nil"/>
              <w:bottom w:val="single" w:sz="4" w:space="0" w:color="auto"/>
              <w:right w:val="single" w:sz="4" w:space="0" w:color="auto"/>
            </w:tcBorders>
            <w:shd w:val="clear" w:color="000000" w:fill="FFC000"/>
            <w:vAlign w:val="center"/>
            <w:hideMark/>
          </w:tcPr>
          <w:p w14:paraId="4BD1C354" w14:textId="0572448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1:15 - 2:05</w:t>
            </w:r>
          </w:p>
        </w:tc>
        <w:tc>
          <w:tcPr>
            <w:tcW w:w="1317" w:type="dxa"/>
            <w:tcBorders>
              <w:top w:val="nil"/>
              <w:left w:val="nil"/>
              <w:bottom w:val="single" w:sz="4" w:space="0" w:color="auto"/>
              <w:right w:val="single" w:sz="4" w:space="0" w:color="auto"/>
            </w:tcBorders>
            <w:shd w:val="clear" w:color="000000" w:fill="FFFFFF"/>
            <w:vAlign w:val="center"/>
            <w:hideMark/>
          </w:tcPr>
          <w:p w14:paraId="493F4508"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1:50 - 2:00</w:t>
            </w:r>
          </w:p>
        </w:tc>
        <w:tc>
          <w:tcPr>
            <w:tcW w:w="1317" w:type="dxa"/>
            <w:tcBorders>
              <w:top w:val="nil"/>
              <w:left w:val="nil"/>
              <w:bottom w:val="single" w:sz="4" w:space="0" w:color="auto"/>
              <w:right w:val="single" w:sz="4" w:space="0" w:color="auto"/>
            </w:tcBorders>
            <w:shd w:val="clear" w:color="000000" w:fill="FFFFFF"/>
            <w:vAlign w:val="center"/>
            <w:hideMark/>
          </w:tcPr>
          <w:p w14:paraId="1B4823BE"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1:05 - 2:00</w:t>
            </w:r>
          </w:p>
        </w:tc>
        <w:tc>
          <w:tcPr>
            <w:tcW w:w="1317" w:type="dxa"/>
            <w:tcBorders>
              <w:top w:val="nil"/>
              <w:left w:val="nil"/>
              <w:bottom w:val="single" w:sz="4" w:space="0" w:color="auto"/>
              <w:right w:val="single" w:sz="4" w:space="0" w:color="auto"/>
            </w:tcBorders>
            <w:shd w:val="clear" w:color="000000" w:fill="FFFFFF"/>
            <w:vAlign w:val="center"/>
            <w:hideMark/>
          </w:tcPr>
          <w:p w14:paraId="398FEFB7"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0:25 - 2:00</w:t>
            </w:r>
          </w:p>
        </w:tc>
        <w:tc>
          <w:tcPr>
            <w:tcW w:w="854" w:type="dxa"/>
            <w:tcBorders>
              <w:top w:val="single" w:sz="4" w:space="0" w:color="auto"/>
              <w:left w:val="nil"/>
              <w:bottom w:val="nil"/>
              <w:right w:val="single" w:sz="4" w:space="0" w:color="auto"/>
            </w:tcBorders>
            <w:shd w:val="clear" w:color="auto" w:fill="FF5E5E"/>
            <w:vAlign w:val="center"/>
            <w:hideMark/>
          </w:tcPr>
          <w:p w14:paraId="61EC0217"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32C4D9D4"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BCFBE26"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BBEAB57"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CC02C68" w14:textId="4EC2F7B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1:25 - 2:40</w:t>
            </w:r>
          </w:p>
        </w:tc>
        <w:tc>
          <w:tcPr>
            <w:tcW w:w="1317" w:type="dxa"/>
            <w:tcBorders>
              <w:top w:val="nil"/>
              <w:left w:val="nil"/>
              <w:bottom w:val="single" w:sz="4" w:space="0" w:color="auto"/>
              <w:right w:val="single" w:sz="4" w:space="0" w:color="auto"/>
            </w:tcBorders>
            <w:shd w:val="clear" w:color="000000" w:fill="00FF00"/>
            <w:vAlign w:val="center"/>
            <w:hideMark/>
          </w:tcPr>
          <w:p w14:paraId="437458BD" w14:textId="11BBF520"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2:05 - 2:25</w:t>
            </w:r>
          </w:p>
        </w:tc>
        <w:tc>
          <w:tcPr>
            <w:tcW w:w="1317" w:type="dxa"/>
            <w:tcBorders>
              <w:top w:val="nil"/>
              <w:left w:val="nil"/>
              <w:bottom w:val="single" w:sz="4" w:space="0" w:color="auto"/>
              <w:right w:val="single" w:sz="4" w:space="0" w:color="auto"/>
            </w:tcBorders>
            <w:shd w:val="clear" w:color="000000" w:fill="FFFF00"/>
            <w:vAlign w:val="center"/>
            <w:hideMark/>
          </w:tcPr>
          <w:p w14:paraId="617D2506" w14:textId="0689024D"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1:15 - 2:05</w:t>
            </w:r>
          </w:p>
        </w:tc>
        <w:tc>
          <w:tcPr>
            <w:tcW w:w="1317" w:type="dxa"/>
            <w:tcBorders>
              <w:top w:val="nil"/>
              <w:left w:val="nil"/>
              <w:bottom w:val="single" w:sz="4" w:space="0" w:color="auto"/>
              <w:right w:val="single" w:sz="4" w:space="0" w:color="auto"/>
            </w:tcBorders>
            <w:shd w:val="clear" w:color="000000" w:fill="FFC000"/>
            <w:vAlign w:val="center"/>
            <w:hideMark/>
          </w:tcPr>
          <w:p w14:paraId="19023345" w14:textId="50465CA0"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0:45 - 1:15</w:t>
            </w:r>
          </w:p>
        </w:tc>
        <w:tc>
          <w:tcPr>
            <w:tcW w:w="1317" w:type="dxa"/>
            <w:tcBorders>
              <w:top w:val="nil"/>
              <w:left w:val="nil"/>
              <w:bottom w:val="single" w:sz="4" w:space="0" w:color="auto"/>
              <w:right w:val="single" w:sz="4" w:space="0" w:color="auto"/>
            </w:tcBorders>
            <w:shd w:val="clear" w:color="000000" w:fill="FFFFFF"/>
            <w:vAlign w:val="center"/>
            <w:hideMark/>
          </w:tcPr>
          <w:p w14:paraId="04759A9D"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1:00 - 1:20</w:t>
            </w:r>
          </w:p>
        </w:tc>
        <w:tc>
          <w:tcPr>
            <w:tcW w:w="1317" w:type="dxa"/>
            <w:tcBorders>
              <w:top w:val="nil"/>
              <w:left w:val="nil"/>
              <w:bottom w:val="single" w:sz="4" w:space="0" w:color="auto"/>
              <w:right w:val="single" w:sz="4" w:space="0" w:color="auto"/>
            </w:tcBorders>
            <w:shd w:val="clear" w:color="000000" w:fill="FFFFFF"/>
            <w:vAlign w:val="center"/>
            <w:hideMark/>
          </w:tcPr>
          <w:p w14:paraId="2EB92385"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0:30 - 0:50</w:t>
            </w:r>
          </w:p>
        </w:tc>
        <w:tc>
          <w:tcPr>
            <w:tcW w:w="1317" w:type="dxa"/>
            <w:tcBorders>
              <w:top w:val="nil"/>
              <w:left w:val="nil"/>
              <w:bottom w:val="single" w:sz="4" w:space="0" w:color="auto"/>
              <w:right w:val="single" w:sz="4" w:space="0" w:color="auto"/>
            </w:tcBorders>
            <w:shd w:val="clear" w:color="000000" w:fill="FFFFFF"/>
            <w:vAlign w:val="center"/>
            <w:hideMark/>
          </w:tcPr>
          <w:p w14:paraId="0F947EC9"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0:10 - 1:20</w:t>
            </w:r>
          </w:p>
        </w:tc>
        <w:tc>
          <w:tcPr>
            <w:tcW w:w="854" w:type="dxa"/>
            <w:tcBorders>
              <w:top w:val="nil"/>
              <w:left w:val="nil"/>
              <w:bottom w:val="nil"/>
              <w:right w:val="single" w:sz="4" w:space="0" w:color="auto"/>
            </w:tcBorders>
            <w:shd w:val="clear" w:color="auto" w:fill="FF5E5E"/>
            <w:vAlign w:val="center"/>
            <w:hideMark/>
          </w:tcPr>
          <w:p w14:paraId="4ED093D9"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703DD685"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4E5665E"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F95018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0267BE82" w14:textId="0A990938"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00FF00"/>
            <w:vAlign w:val="center"/>
            <w:hideMark/>
          </w:tcPr>
          <w:p w14:paraId="61043261" w14:textId="17C7B911"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1:00 - 1:10</w:t>
            </w:r>
          </w:p>
        </w:tc>
        <w:tc>
          <w:tcPr>
            <w:tcW w:w="1317" w:type="dxa"/>
            <w:tcBorders>
              <w:top w:val="nil"/>
              <w:left w:val="nil"/>
              <w:bottom w:val="single" w:sz="4" w:space="0" w:color="auto"/>
              <w:right w:val="single" w:sz="4" w:space="0" w:color="auto"/>
            </w:tcBorders>
            <w:shd w:val="clear" w:color="000000" w:fill="FFFF00"/>
            <w:vAlign w:val="center"/>
            <w:hideMark/>
          </w:tcPr>
          <w:p w14:paraId="790D9312" w14:textId="5CB096D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0:30 - 1:00</w:t>
            </w:r>
          </w:p>
        </w:tc>
        <w:tc>
          <w:tcPr>
            <w:tcW w:w="1317" w:type="dxa"/>
            <w:tcBorders>
              <w:top w:val="nil"/>
              <w:left w:val="nil"/>
              <w:bottom w:val="single" w:sz="4" w:space="0" w:color="auto"/>
              <w:right w:val="single" w:sz="4" w:space="0" w:color="auto"/>
            </w:tcBorders>
            <w:shd w:val="clear" w:color="000000" w:fill="FFC000"/>
            <w:vAlign w:val="center"/>
            <w:hideMark/>
          </w:tcPr>
          <w:p w14:paraId="18D01699" w14:textId="33C8D5AA"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FFFF"/>
            <w:vAlign w:val="center"/>
            <w:hideMark/>
          </w:tcPr>
          <w:p w14:paraId="01FFA535"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0:15 - 0:40</w:t>
            </w:r>
          </w:p>
        </w:tc>
        <w:tc>
          <w:tcPr>
            <w:tcW w:w="1317" w:type="dxa"/>
            <w:tcBorders>
              <w:top w:val="nil"/>
              <w:left w:val="nil"/>
              <w:bottom w:val="single" w:sz="4" w:space="0" w:color="auto"/>
              <w:right w:val="single" w:sz="4" w:space="0" w:color="auto"/>
            </w:tcBorders>
            <w:shd w:val="clear" w:color="000000" w:fill="FFFFFF"/>
            <w:vAlign w:val="center"/>
            <w:hideMark/>
          </w:tcPr>
          <w:p w14:paraId="47718984"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0:15 - 0:20</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69B56DB0"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041F80" w:rsidRPr="008F6E71" w14:paraId="00CDD98D"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F5BA780" w14:textId="369BDFE8"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4A35A4A7"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6FA7BA1" w14:textId="0169223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0:55 - 3:30</w:t>
            </w:r>
          </w:p>
        </w:tc>
        <w:tc>
          <w:tcPr>
            <w:tcW w:w="1317" w:type="dxa"/>
            <w:tcBorders>
              <w:top w:val="nil"/>
              <w:left w:val="nil"/>
              <w:bottom w:val="single" w:sz="4" w:space="0" w:color="auto"/>
              <w:right w:val="single" w:sz="4" w:space="0" w:color="auto"/>
            </w:tcBorders>
            <w:shd w:val="clear" w:color="000000" w:fill="00FF00"/>
            <w:vAlign w:val="center"/>
            <w:hideMark/>
          </w:tcPr>
          <w:p w14:paraId="5265849D" w14:textId="62B994DC"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1B9D4C8F" w14:textId="6F725C50"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1:50 - 3:00</w:t>
            </w:r>
          </w:p>
        </w:tc>
        <w:tc>
          <w:tcPr>
            <w:tcW w:w="1317" w:type="dxa"/>
            <w:tcBorders>
              <w:top w:val="nil"/>
              <w:left w:val="nil"/>
              <w:bottom w:val="single" w:sz="4" w:space="0" w:color="auto"/>
              <w:right w:val="single" w:sz="4" w:space="0" w:color="auto"/>
            </w:tcBorders>
            <w:shd w:val="clear" w:color="000000" w:fill="FFC000"/>
            <w:vAlign w:val="center"/>
            <w:hideMark/>
          </w:tcPr>
          <w:p w14:paraId="7C8ED566" w14:textId="18808B8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1:05 - 1:50</w:t>
            </w:r>
          </w:p>
        </w:tc>
        <w:tc>
          <w:tcPr>
            <w:tcW w:w="1317" w:type="dxa"/>
            <w:tcBorders>
              <w:top w:val="nil"/>
              <w:left w:val="nil"/>
              <w:bottom w:val="single" w:sz="4" w:space="0" w:color="auto"/>
              <w:right w:val="single" w:sz="4" w:space="0" w:color="auto"/>
            </w:tcBorders>
            <w:shd w:val="clear" w:color="000000" w:fill="FFFFFF"/>
            <w:vAlign w:val="center"/>
            <w:hideMark/>
          </w:tcPr>
          <w:p w14:paraId="0E9DA6E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0:25 - 1:35</w:t>
            </w:r>
          </w:p>
        </w:tc>
        <w:tc>
          <w:tcPr>
            <w:tcW w:w="1317" w:type="dxa"/>
            <w:tcBorders>
              <w:top w:val="nil"/>
              <w:left w:val="nil"/>
              <w:bottom w:val="single" w:sz="4" w:space="0" w:color="auto"/>
              <w:right w:val="single" w:sz="4" w:space="0" w:color="auto"/>
            </w:tcBorders>
            <w:shd w:val="clear" w:color="000000" w:fill="FFFFFF"/>
            <w:vAlign w:val="center"/>
            <w:hideMark/>
          </w:tcPr>
          <w:p w14:paraId="51181D9E"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0:20 - 0:30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535175C" w14:textId="77777777" w:rsidR="00041F80" w:rsidRPr="008F6E71" w:rsidRDefault="00041F80" w:rsidP="00041F80">
            <w:pPr>
              <w:jc w:val="left"/>
              <w:rPr>
                <w:rFonts w:eastAsia="Times New Roman" w:cs="Arial"/>
                <w:color w:val="000000"/>
                <w:sz w:val="18"/>
                <w:szCs w:val="18"/>
                <w:lang w:val="en-US"/>
              </w:rPr>
            </w:pPr>
          </w:p>
        </w:tc>
      </w:tr>
      <w:tr w:rsidR="00041F80" w:rsidRPr="008F6E71" w14:paraId="58191779"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41FA161"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C7EF80D"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DFF132B" w14:textId="24E28FA8"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0:45 - 1:50</w:t>
            </w:r>
          </w:p>
        </w:tc>
        <w:tc>
          <w:tcPr>
            <w:tcW w:w="1317" w:type="dxa"/>
            <w:tcBorders>
              <w:top w:val="nil"/>
              <w:left w:val="nil"/>
              <w:bottom w:val="single" w:sz="4" w:space="0" w:color="auto"/>
              <w:right w:val="single" w:sz="4" w:space="0" w:color="auto"/>
            </w:tcBorders>
            <w:shd w:val="clear" w:color="000000" w:fill="00FF00"/>
            <w:vAlign w:val="center"/>
            <w:hideMark/>
          </w:tcPr>
          <w:p w14:paraId="2D8F299F" w14:textId="025E4AF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1:50 - 2:10</w:t>
            </w:r>
          </w:p>
        </w:tc>
        <w:tc>
          <w:tcPr>
            <w:tcW w:w="1317" w:type="dxa"/>
            <w:tcBorders>
              <w:top w:val="nil"/>
              <w:left w:val="nil"/>
              <w:bottom w:val="single" w:sz="4" w:space="0" w:color="auto"/>
              <w:right w:val="single" w:sz="4" w:space="0" w:color="auto"/>
            </w:tcBorders>
            <w:shd w:val="clear" w:color="000000" w:fill="FFFF00"/>
            <w:vAlign w:val="center"/>
            <w:hideMark/>
          </w:tcPr>
          <w:p w14:paraId="683C79CC" w14:textId="20878B22"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1:05 - 1:50</w:t>
            </w:r>
          </w:p>
        </w:tc>
        <w:tc>
          <w:tcPr>
            <w:tcW w:w="1317" w:type="dxa"/>
            <w:tcBorders>
              <w:top w:val="nil"/>
              <w:left w:val="nil"/>
              <w:bottom w:val="single" w:sz="4" w:space="0" w:color="auto"/>
              <w:right w:val="single" w:sz="4" w:space="0" w:color="auto"/>
            </w:tcBorders>
            <w:shd w:val="clear" w:color="000000" w:fill="FFC000"/>
            <w:vAlign w:val="center"/>
            <w:hideMark/>
          </w:tcPr>
          <w:p w14:paraId="73197A6C" w14:textId="6AFABD32"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0:40 - 1:05</w:t>
            </w:r>
          </w:p>
        </w:tc>
        <w:tc>
          <w:tcPr>
            <w:tcW w:w="1317" w:type="dxa"/>
            <w:tcBorders>
              <w:top w:val="nil"/>
              <w:left w:val="nil"/>
              <w:bottom w:val="single" w:sz="4" w:space="0" w:color="auto"/>
              <w:right w:val="single" w:sz="4" w:space="0" w:color="auto"/>
            </w:tcBorders>
            <w:shd w:val="clear" w:color="000000" w:fill="FFFFFF"/>
            <w:vAlign w:val="center"/>
            <w:hideMark/>
          </w:tcPr>
          <w:p w14:paraId="337A6FF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0:20 - 1:10</w:t>
            </w:r>
          </w:p>
        </w:tc>
        <w:tc>
          <w:tcPr>
            <w:tcW w:w="1317" w:type="dxa"/>
            <w:tcBorders>
              <w:top w:val="nil"/>
              <w:left w:val="nil"/>
              <w:bottom w:val="single" w:sz="4" w:space="0" w:color="auto"/>
              <w:right w:val="single" w:sz="4" w:space="0" w:color="auto"/>
            </w:tcBorders>
            <w:shd w:val="clear" w:color="000000" w:fill="FFFFFF"/>
            <w:vAlign w:val="center"/>
            <w:hideMark/>
          </w:tcPr>
          <w:p w14:paraId="7B26B5A4"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0:15 - 0:25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7133D08" w14:textId="77777777" w:rsidR="00041F80" w:rsidRPr="008F6E71" w:rsidRDefault="00041F80" w:rsidP="00041F80">
            <w:pPr>
              <w:jc w:val="left"/>
              <w:rPr>
                <w:rFonts w:eastAsia="Times New Roman" w:cs="Arial"/>
                <w:color w:val="000000"/>
                <w:sz w:val="18"/>
                <w:szCs w:val="18"/>
                <w:lang w:val="en-US"/>
              </w:rPr>
            </w:pPr>
          </w:p>
        </w:tc>
      </w:tr>
      <w:tr w:rsidR="00041F80" w:rsidRPr="008F6E71" w14:paraId="025E2CD9"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5A6664E" w14:textId="61EDF2E6"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6BAFA702"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CA6EE6A" w14:textId="19356F17"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0:55 - 3:30</w:t>
            </w:r>
          </w:p>
        </w:tc>
        <w:tc>
          <w:tcPr>
            <w:tcW w:w="1317" w:type="dxa"/>
            <w:tcBorders>
              <w:top w:val="nil"/>
              <w:left w:val="nil"/>
              <w:bottom w:val="single" w:sz="4" w:space="0" w:color="auto"/>
              <w:right w:val="single" w:sz="4" w:space="0" w:color="auto"/>
            </w:tcBorders>
            <w:shd w:val="clear" w:color="000000" w:fill="00FF00"/>
            <w:vAlign w:val="center"/>
            <w:hideMark/>
          </w:tcPr>
          <w:p w14:paraId="3B15278F" w14:textId="02D700C3"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2:55 - 3:00</w:t>
            </w:r>
          </w:p>
        </w:tc>
        <w:tc>
          <w:tcPr>
            <w:tcW w:w="1317" w:type="dxa"/>
            <w:tcBorders>
              <w:top w:val="nil"/>
              <w:left w:val="nil"/>
              <w:bottom w:val="single" w:sz="4" w:space="0" w:color="auto"/>
              <w:right w:val="single" w:sz="4" w:space="0" w:color="auto"/>
            </w:tcBorders>
            <w:shd w:val="clear" w:color="000000" w:fill="FFFF00"/>
            <w:vAlign w:val="center"/>
            <w:hideMark/>
          </w:tcPr>
          <w:p w14:paraId="359B64A1" w14:textId="7A9E4CCA"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1:45 - 2:55</w:t>
            </w:r>
          </w:p>
        </w:tc>
        <w:tc>
          <w:tcPr>
            <w:tcW w:w="1317" w:type="dxa"/>
            <w:tcBorders>
              <w:top w:val="nil"/>
              <w:left w:val="nil"/>
              <w:bottom w:val="single" w:sz="4" w:space="0" w:color="auto"/>
              <w:right w:val="single" w:sz="4" w:space="0" w:color="auto"/>
            </w:tcBorders>
            <w:shd w:val="clear" w:color="000000" w:fill="FFC000"/>
            <w:vAlign w:val="center"/>
            <w:hideMark/>
          </w:tcPr>
          <w:p w14:paraId="25703980" w14:textId="3E81E90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1:00 - 1:45</w:t>
            </w:r>
          </w:p>
        </w:tc>
        <w:tc>
          <w:tcPr>
            <w:tcW w:w="1317" w:type="dxa"/>
            <w:tcBorders>
              <w:top w:val="nil"/>
              <w:left w:val="nil"/>
              <w:bottom w:val="single" w:sz="4" w:space="0" w:color="auto"/>
              <w:right w:val="single" w:sz="4" w:space="0" w:color="auto"/>
            </w:tcBorders>
            <w:shd w:val="clear" w:color="000000" w:fill="FFFFFF"/>
            <w:vAlign w:val="center"/>
            <w:hideMark/>
          </w:tcPr>
          <w:p w14:paraId="5D5AA223" w14:textId="65A02909"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0:25 - 1:35</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790B1338" w14:textId="4C533209"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0:20 - 0:30</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8ED4ADF" w14:textId="77777777" w:rsidR="00041F80" w:rsidRPr="008F6E71" w:rsidRDefault="00041F80" w:rsidP="00041F80">
            <w:pPr>
              <w:jc w:val="left"/>
              <w:rPr>
                <w:rFonts w:eastAsia="Times New Roman" w:cs="Arial"/>
                <w:color w:val="000000"/>
                <w:sz w:val="18"/>
                <w:szCs w:val="18"/>
                <w:lang w:val="en-US"/>
              </w:rPr>
            </w:pPr>
          </w:p>
        </w:tc>
      </w:tr>
      <w:tr w:rsidR="00041F80" w:rsidRPr="008F6E71" w14:paraId="5F6A5822"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1EB4085"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917174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5E57515" w14:textId="5E2123B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0:45 - 1:50</w:t>
            </w:r>
          </w:p>
        </w:tc>
        <w:tc>
          <w:tcPr>
            <w:tcW w:w="1317" w:type="dxa"/>
            <w:tcBorders>
              <w:top w:val="nil"/>
              <w:left w:val="nil"/>
              <w:bottom w:val="single" w:sz="4" w:space="0" w:color="auto"/>
              <w:right w:val="single" w:sz="4" w:space="0" w:color="auto"/>
            </w:tcBorders>
            <w:shd w:val="clear" w:color="000000" w:fill="00FF00"/>
            <w:vAlign w:val="center"/>
            <w:hideMark/>
          </w:tcPr>
          <w:p w14:paraId="3EC9827E" w14:textId="091537C8"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1:45 - 2:00</w:t>
            </w:r>
          </w:p>
        </w:tc>
        <w:tc>
          <w:tcPr>
            <w:tcW w:w="1317" w:type="dxa"/>
            <w:tcBorders>
              <w:top w:val="nil"/>
              <w:left w:val="nil"/>
              <w:bottom w:val="single" w:sz="4" w:space="0" w:color="auto"/>
              <w:right w:val="single" w:sz="4" w:space="0" w:color="auto"/>
            </w:tcBorders>
            <w:shd w:val="clear" w:color="000000" w:fill="FFFF00"/>
            <w:vAlign w:val="center"/>
            <w:hideMark/>
          </w:tcPr>
          <w:p w14:paraId="539FE9C6" w14:textId="24B3A5A3"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1:00 - 1:45</w:t>
            </w:r>
          </w:p>
        </w:tc>
        <w:tc>
          <w:tcPr>
            <w:tcW w:w="1317" w:type="dxa"/>
            <w:tcBorders>
              <w:top w:val="nil"/>
              <w:left w:val="nil"/>
              <w:bottom w:val="single" w:sz="4" w:space="0" w:color="auto"/>
              <w:right w:val="single" w:sz="4" w:space="0" w:color="auto"/>
            </w:tcBorders>
            <w:shd w:val="clear" w:color="000000" w:fill="FFC000"/>
            <w:vAlign w:val="center"/>
            <w:hideMark/>
          </w:tcPr>
          <w:p w14:paraId="38D82E24" w14:textId="086F5766"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0:35 - 1:00</w:t>
            </w:r>
          </w:p>
        </w:tc>
        <w:tc>
          <w:tcPr>
            <w:tcW w:w="1317" w:type="dxa"/>
            <w:tcBorders>
              <w:top w:val="nil"/>
              <w:left w:val="nil"/>
              <w:bottom w:val="single" w:sz="4" w:space="0" w:color="auto"/>
              <w:right w:val="single" w:sz="4" w:space="0" w:color="auto"/>
            </w:tcBorders>
            <w:shd w:val="clear" w:color="000000" w:fill="FFFFFF"/>
            <w:vAlign w:val="center"/>
            <w:hideMark/>
          </w:tcPr>
          <w:p w14:paraId="586EF36B" w14:textId="2EB34F19"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0:20 - 1:10</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337D2FA1" w14:textId="2FEE450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0:15 - 0:25</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4991292" w14:textId="77777777" w:rsidR="00041F80" w:rsidRPr="008F6E71" w:rsidRDefault="00041F80" w:rsidP="00041F80">
            <w:pPr>
              <w:jc w:val="left"/>
              <w:rPr>
                <w:rFonts w:eastAsia="Times New Roman" w:cs="Arial"/>
                <w:color w:val="000000"/>
                <w:sz w:val="18"/>
                <w:szCs w:val="18"/>
                <w:lang w:val="en-US"/>
              </w:rPr>
            </w:pPr>
          </w:p>
        </w:tc>
      </w:tr>
      <w:tr w:rsidR="00F57254" w:rsidRPr="008F6E71" w14:paraId="14FDB498"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DC3FC2D" w14:textId="1F8D1AD4"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32AE0C70"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A1FE01B" w14:textId="55ADC159"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0:40 - 1:00</w:t>
            </w:r>
          </w:p>
        </w:tc>
        <w:tc>
          <w:tcPr>
            <w:tcW w:w="1317" w:type="dxa"/>
            <w:tcBorders>
              <w:top w:val="nil"/>
              <w:left w:val="nil"/>
              <w:bottom w:val="single" w:sz="4" w:space="0" w:color="auto"/>
              <w:right w:val="single" w:sz="4" w:space="0" w:color="auto"/>
            </w:tcBorders>
            <w:shd w:val="clear" w:color="000000" w:fill="00FF00"/>
            <w:vAlign w:val="center"/>
            <w:hideMark/>
          </w:tcPr>
          <w:p w14:paraId="13E54739" w14:textId="3E670B2B"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0:30 - 0:45</w:t>
            </w:r>
          </w:p>
        </w:tc>
        <w:tc>
          <w:tcPr>
            <w:tcW w:w="1317" w:type="dxa"/>
            <w:tcBorders>
              <w:top w:val="nil"/>
              <w:left w:val="nil"/>
              <w:bottom w:val="single" w:sz="4" w:space="0" w:color="auto"/>
              <w:right w:val="single" w:sz="4" w:space="0" w:color="auto"/>
            </w:tcBorders>
            <w:shd w:val="clear" w:color="000000" w:fill="FFFF00"/>
            <w:vAlign w:val="center"/>
            <w:hideMark/>
          </w:tcPr>
          <w:p w14:paraId="5DEA2042" w14:textId="1224375B"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0:09 - 0:30</w:t>
            </w:r>
          </w:p>
        </w:tc>
        <w:tc>
          <w:tcPr>
            <w:tcW w:w="1317" w:type="dxa"/>
            <w:tcBorders>
              <w:top w:val="nil"/>
              <w:left w:val="nil"/>
              <w:bottom w:val="single" w:sz="4" w:space="0" w:color="auto"/>
              <w:right w:val="single" w:sz="4" w:space="0" w:color="auto"/>
            </w:tcBorders>
            <w:shd w:val="clear" w:color="000000" w:fill="FFC000"/>
            <w:vAlign w:val="center"/>
            <w:hideMark/>
          </w:tcPr>
          <w:p w14:paraId="79E479E9" w14:textId="126C6385"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0:02 - 0:09</w:t>
            </w:r>
          </w:p>
        </w:tc>
        <w:tc>
          <w:tcPr>
            <w:tcW w:w="2634" w:type="dxa"/>
            <w:gridSpan w:val="2"/>
            <w:tcBorders>
              <w:top w:val="single" w:sz="4" w:space="0" w:color="auto"/>
              <w:left w:val="nil"/>
              <w:bottom w:val="nil"/>
              <w:right w:val="nil"/>
            </w:tcBorders>
            <w:shd w:val="clear" w:color="auto" w:fill="FF5E5E"/>
            <w:vAlign w:val="center"/>
            <w:hideMark/>
          </w:tcPr>
          <w:p w14:paraId="4D25DC1A"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079A00C" w14:textId="77777777" w:rsidR="00F57254" w:rsidRPr="008F6E71" w:rsidRDefault="00F57254" w:rsidP="00F57254">
            <w:pPr>
              <w:jc w:val="left"/>
              <w:rPr>
                <w:rFonts w:eastAsia="Times New Roman" w:cs="Arial"/>
                <w:color w:val="000000"/>
                <w:sz w:val="18"/>
                <w:szCs w:val="18"/>
                <w:lang w:val="en-US"/>
              </w:rPr>
            </w:pPr>
          </w:p>
        </w:tc>
      </w:tr>
      <w:tr w:rsidR="00F57254" w:rsidRPr="008F6E71" w14:paraId="09A221AF"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405E297" w14:textId="713D0574"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50D29D9C"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AF552F2" w14:textId="022F5F74"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0:40 - 1:00</w:t>
            </w:r>
          </w:p>
        </w:tc>
        <w:tc>
          <w:tcPr>
            <w:tcW w:w="1317" w:type="dxa"/>
            <w:tcBorders>
              <w:top w:val="nil"/>
              <w:left w:val="nil"/>
              <w:bottom w:val="single" w:sz="4" w:space="0" w:color="auto"/>
              <w:right w:val="single" w:sz="4" w:space="0" w:color="auto"/>
            </w:tcBorders>
            <w:shd w:val="clear" w:color="000000" w:fill="00FF00"/>
            <w:vAlign w:val="center"/>
            <w:hideMark/>
          </w:tcPr>
          <w:p w14:paraId="707BEF9E" w14:textId="6332A767"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0:10 - 0:20</w:t>
            </w:r>
          </w:p>
        </w:tc>
        <w:tc>
          <w:tcPr>
            <w:tcW w:w="1317" w:type="dxa"/>
            <w:tcBorders>
              <w:top w:val="nil"/>
              <w:left w:val="nil"/>
              <w:bottom w:val="single" w:sz="4" w:space="0" w:color="auto"/>
              <w:right w:val="single" w:sz="4" w:space="0" w:color="auto"/>
            </w:tcBorders>
            <w:shd w:val="clear" w:color="000000" w:fill="FFFF00"/>
            <w:vAlign w:val="center"/>
            <w:hideMark/>
          </w:tcPr>
          <w:p w14:paraId="5DA47B34" w14:textId="294CFC33"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0:03 - 0:10</w:t>
            </w:r>
          </w:p>
        </w:tc>
        <w:tc>
          <w:tcPr>
            <w:tcW w:w="1317" w:type="dxa"/>
            <w:tcBorders>
              <w:top w:val="nil"/>
              <w:left w:val="nil"/>
              <w:bottom w:val="single" w:sz="4" w:space="0" w:color="auto"/>
              <w:right w:val="single" w:sz="4" w:space="0" w:color="auto"/>
            </w:tcBorders>
            <w:shd w:val="clear" w:color="000000" w:fill="FFC000"/>
            <w:vAlign w:val="center"/>
            <w:hideMark/>
          </w:tcPr>
          <w:p w14:paraId="0A176F02" w14:textId="09740BF2"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0:01 - 0:03</w:t>
            </w:r>
          </w:p>
        </w:tc>
        <w:tc>
          <w:tcPr>
            <w:tcW w:w="1317" w:type="dxa"/>
            <w:tcBorders>
              <w:top w:val="nil"/>
              <w:left w:val="nil"/>
              <w:bottom w:val="nil"/>
              <w:right w:val="nil"/>
            </w:tcBorders>
            <w:shd w:val="clear" w:color="auto" w:fill="FF5E5E"/>
            <w:vAlign w:val="center"/>
            <w:hideMark/>
          </w:tcPr>
          <w:p w14:paraId="400A4F88"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6699E9E6"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39AF000F" w14:textId="77777777" w:rsidR="00F57254" w:rsidRPr="008F6E71" w:rsidRDefault="00F57254" w:rsidP="00F57254">
            <w:pPr>
              <w:jc w:val="left"/>
              <w:rPr>
                <w:rFonts w:eastAsia="Times New Roman" w:cs="Arial"/>
                <w:color w:val="000000"/>
                <w:sz w:val="18"/>
                <w:szCs w:val="18"/>
                <w:lang w:val="en-US"/>
              </w:rPr>
            </w:pPr>
          </w:p>
        </w:tc>
      </w:tr>
      <w:tr w:rsidR="00F57254" w:rsidRPr="008F6E71" w14:paraId="3C4DBE5B"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2BF2EF12" w14:textId="02F38D5C"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 °C</w:t>
            </w:r>
            <w:r w:rsidRPr="008F6E71">
              <w:rPr>
                <w:rFonts w:eastAsia="Times New Roman" w:cs="Arial"/>
                <w:color w:val="000000"/>
                <w:sz w:val="18"/>
                <w:szCs w:val="18"/>
                <w:lang w:val="en-US"/>
              </w:rPr>
              <w:br/>
              <w:t>(below -13 to -18 °F)</w:t>
            </w:r>
          </w:p>
        </w:tc>
        <w:tc>
          <w:tcPr>
            <w:tcW w:w="1538" w:type="dxa"/>
            <w:tcBorders>
              <w:top w:val="nil"/>
              <w:left w:val="nil"/>
              <w:bottom w:val="single" w:sz="4" w:space="0" w:color="auto"/>
              <w:right w:val="single" w:sz="4" w:space="0" w:color="auto"/>
            </w:tcBorders>
            <w:shd w:val="clear" w:color="auto" w:fill="auto"/>
            <w:vAlign w:val="center"/>
            <w:hideMark/>
          </w:tcPr>
          <w:p w14:paraId="21CA5DBB"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B7AA0C1" w14:textId="4727CE9C"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0:40 - 1:00</w:t>
            </w:r>
          </w:p>
        </w:tc>
        <w:tc>
          <w:tcPr>
            <w:tcW w:w="1317" w:type="dxa"/>
            <w:tcBorders>
              <w:top w:val="nil"/>
              <w:left w:val="nil"/>
              <w:bottom w:val="single" w:sz="4" w:space="0" w:color="auto"/>
              <w:right w:val="single" w:sz="4" w:space="0" w:color="auto"/>
            </w:tcBorders>
            <w:shd w:val="clear" w:color="000000" w:fill="00FF00"/>
            <w:vAlign w:val="center"/>
            <w:hideMark/>
          </w:tcPr>
          <w:p w14:paraId="5A75F370" w14:textId="43FAE71B"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0:07 - 0:10</w:t>
            </w:r>
          </w:p>
        </w:tc>
        <w:tc>
          <w:tcPr>
            <w:tcW w:w="1317" w:type="dxa"/>
            <w:tcBorders>
              <w:top w:val="nil"/>
              <w:left w:val="nil"/>
              <w:bottom w:val="single" w:sz="4" w:space="0" w:color="auto"/>
              <w:right w:val="single" w:sz="4" w:space="0" w:color="auto"/>
            </w:tcBorders>
            <w:shd w:val="clear" w:color="000000" w:fill="FFFF00"/>
            <w:vAlign w:val="center"/>
            <w:hideMark/>
          </w:tcPr>
          <w:p w14:paraId="7A08FC1B" w14:textId="0B80C663"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0:02 - 0:07</w:t>
            </w:r>
          </w:p>
        </w:tc>
        <w:tc>
          <w:tcPr>
            <w:tcW w:w="1317" w:type="dxa"/>
            <w:tcBorders>
              <w:top w:val="nil"/>
              <w:left w:val="nil"/>
              <w:bottom w:val="single" w:sz="4" w:space="0" w:color="auto"/>
              <w:right w:val="single" w:sz="4" w:space="0" w:color="auto"/>
            </w:tcBorders>
            <w:shd w:val="clear" w:color="000000" w:fill="FFC000"/>
            <w:vAlign w:val="center"/>
            <w:hideMark/>
          </w:tcPr>
          <w:p w14:paraId="45BC91A4" w14:textId="664773B1"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0:00 - 0:02</w:t>
            </w:r>
          </w:p>
        </w:tc>
        <w:tc>
          <w:tcPr>
            <w:tcW w:w="2634" w:type="dxa"/>
            <w:gridSpan w:val="2"/>
            <w:tcBorders>
              <w:top w:val="nil"/>
              <w:left w:val="nil"/>
              <w:bottom w:val="single" w:sz="4" w:space="0" w:color="auto"/>
              <w:right w:val="nil"/>
            </w:tcBorders>
            <w:shd w:val="clear" w:color="auto" w:fill="FF5E5E"/>
            <w:vAlign w:val="center"/>
            <w:hideMark/>
          </w:tcPr>
          <w:p w14:paraId="6E2C27E7"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F03B544" w14:textId="77777777" w:rsidR="00F57254" w:rsidRPr="008F6E71" w:rsidRDefault="00F57254" w:rsidP="00F57254">
            <w:pPr>
              <w:jc w:val="left"/>
              <w:rPr>
                <w:rFonts w:eastAsia="Times New Roman" w:cs="Arial"/>
                <w:color w:val="000000"/>
                <w:sz w:val="18"/>
                <w:szCs w:val="18"/>
                <w:lang w:val="en-US"/>
              </w:rPr>
            </w:pPr>
          </w:p>
        </w:tc>
      </w:tr>
    </w:tbl>
    <w:p w14:paraId="56BDA1C7" w14:textId="0DDED8ED" w:rsidR="001445E6" w:rsidRPr="008F6E71" w:rsidRDefault="001445E6" w:rsidP="00114231">
      <w:pPr>
        <w:pStyle w:val="Heading4"/>
      </w:pPr>
      <w:r w:rsidRPr="008F6E71">
        <w:t>NOTES</w:t>
      </w:r>
    </w:p>
    <w:p w14:paraId="5E4A6764" w14:textId="564E67E3" w:rsidR="001448A3" w:rsidRPr="008F6E71" w:rsidRDefault="001448A3" w:rsidP="00086CF4">
      <w:pPr>
        <w:pStyle w:val="ListNotes"/>
        <w:numPr>
          <w:ilvl w:val="0"/>
          <w:numId w:val="43"/>
        </w:numPr>
        <w:rPr>
          <w:lang w:val="en-US"/>
        </w:rPr>
      </w:pPr>
      <w:r w:rsidRPr="008F6E71">
        <w:rPr>
          <w:lang w:val="en-US"/>
        </w:rPr>
        <w:t>Ensure that the lowest operational use temperature (LOUT) is respected. Consider use of Type I fluid when Type IV fluid cannot be used.</w:t>
      </w:r>
    </w:p>
    <w:p w14:paraId="605FB9BB" w14:textId="77777777" w:rsidR="007445F4" w:rsidRPr="008F6E71" w:rsidRDefault="007445F4" w:rsidP="00086CF4">
      <w:pPr>
        <w:pStyle w:val="ListNotes"/>
        <w:numPr>
          <w:ilvl w:val="0"/>
          <w:numId w:val="43"/>
        </w:numPr>
        <w:rPr>
          <w:lang w:val="en-US"/>
        </w:rPr>
      </w:pPr>
      <w:r w:rsidRPr="008F6E71">
        <w:rPr>
          <w:lang w:val="en-US"/>
        </w:rPr>
        <w:t xml:space="preserve">Freezing mist is best confirmed by observation. It is never reported by METAR however it can occur when mist is present at 0 °C (32 °F) and below. </w:t>
      </w:r>
    </w:p>
    <w:p w14:paraId="0221B8A2" w14:textId="77777777" w:rsidR="005151EE" w:rsidRPr="007A5FC6" w:rsidRDefault="005151EE" w:rsidP="005151EE">
      <w:pPr>
        <w:pStyle w:val="ListNotes"/>
        <w:numPr>
          <w:ilvl w:val="0"/>
          <w:numId w:val="43"/>
        </w:numPr>
        <w:jc w:val="both"/>
      </w:pPr>
      <w:r>
        <w:t>Use freezing fog holdover times in conditions of ice crystals mixed with freezing fog or mist.</w:t>
      </w:r>
    </w:p>
    <w:p w14:paraId="676D4DAE" w14:textId="2DF13C7F" w:rsidR="001448A3" w:rsidRPr="008F6E71" w:rsidRDefault="001448A3"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90786B" w:rsidRPr="008F6E71">
        <w:t xml:space="preserve">Table </w:t>
      </w:r>
      <w:r w:rsidR="0090786B">
        <w:rPr>
          <w:noProof/>
        </w:rPr>
        <w:t>53</w:t>
      </w:r>
      <w:r w:rsidR="0001012F">
        <w:rPr>
          <w:lang w:val="en-US"/>
        </w:rPr>
        <w:fldChar w:fldCharType="end"/>
      </w:r>
      <w:r w:rsidRPr="008F6E71">
        <w:rPr>
          <w:lang w:val="en-US"/>
        </w:rPr>
        <w:t>) is required.</w:t>
      </w:r>
    </w:p>
    <w:p w14:paraId="6749EAB2" w14:textId="4ECF8E89" w:rsidR="001448A3" w:rsidRPr="008F6E71" w:rsidRDefault="001448A3"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05BC1C16" w14:textId="77777777" w:rsidR="00480E58" w:rsidRPr="00944A6E" w:rsidRDefault="00480E58" w:rsidP="00480E58">
      <w:pPr>
        <w:pStyle w:val="ListNotes"/>
      </w:pPr>
      <w:r>
        <w:t>Use snow holdover times in conditions of very light, light, or moderate snow mixed with ice crystals.</w:t>
      </w:r>
    </w:p>
    <w:p w14:paraId="19BD8A61" w14:textId="622555F0" w:rsidR="001448A3" w:rsidRPr="008F6E71" w:rsidRDefault="00666E0D" w:rsidP="00DF5AA0">
      <w:pPr>
        <w:pStyle w:val="ListNotes"/>
        <w:rPr>
          <w:lang w:val="en-US"/>
        </w:rPr>
      </w:pPr>
      <w:r w:rsidRPr="008F6E71">
        <w:rPr>
          <w:lang w:val="en-US"/>
        </w:rPr>
        <w:t xml:space="preserve">Includes light, moderate and heavy freezing drizzle. </w:t>
      </w:r>
      <w:r w:rsidR="001448A3" w:rsidRPr="008F6E71">
        <w:rPr>
          <w:lang w:val="en-US"/>
        </w:rPr>
        <w:t>Use light freezing rain holdover times if positive identification of freezing drizzle is not possible.</w:t>
      </w:r>
    </w:p>
    <w:p w14:paraId="17726B4E" w14:textId="015DE742" w:rsidR="001448A3" w:rsidRPr="008F6E71" w:rsidRDefault="001448A3"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1B8B4E6E" w14:textId="177A6C1A" w:rsidR="001448A3" w:rsidRPr="008F6E71" w:rsidRDefault="001448A3" w:rsidP="00DF5AA0">
      <w:pPr>
        <w:pStyle w:val="ListNotes"/>
        <w:rPr>
          <w:lang w:val="en-US"/>
        </w:rPr>
      </w:pPr>
      <w:r w:rsidRPr="008F6E71">
        <w:rPr>
          <w:lang w:val="en-US"/>
        </w:rPr>
        <w:t>Heavy snow, ice pellets, moderate and heavy freezing rain, small hail and hail (</w:t>
      </w:r>
      <w:r w:rsidR="00ED10E8" w:rsidRPr="008F6E71">
        <w:rPr>
          <w:lang w:val="en-US"/>
        </w:rPr>
        <w:fldChar w:fldCharType="begin"/>
      </w:r>
      <w:r w:rsidR="00ED10E8" w:rsidRPr="008F6E71">
        <w:rPr>
          <w:lang w:val="en-US"/>
        </w:rPr>
        <w:instrText xml:space="preserve"> REF _Ref75336392 \h </w:instrText>
      </w:r>
      <w:r w:rsidR="00ED10E8" w:rsidRPr="008F6E71">
        <w:rPr>
          <w:lang w:val="en-US"/>
        </w:rPr>
      </w:r>
      <w:r w:rsidR="00ED10E8" w:rsidRPr="008F6E71">
        <w:rPr>
          <w:lang w:val="en-US"/>
        </w:rPr>
        <w:fldChar w:fldCharType="separate"/>
      </w:r>
      <w:r w:rsidR="0090786B" w:rsidRPr="008F6E71">
        <w:t xml:space="preserve">Table </w:t>
      </w:r>
      <w:r w:rsidR="0090786B">
        <w:rPr>
          <w:noProof/>
        </w:rPr>
        <w:t>52</w:t>
      </w:r>
      <w:r w:rsidR="00ED10E8" w:rsidRPr="008F6E71">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4A4C8330" w14:textId="29A2EDBB" w:rsidR="001448A3" w:rsidRPr="008F6E71" w:rsidRDefault="001448A3"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7CBC9917" w14:textId="4E7F4685" w:rsidR="001448A3" w:rsidRPr="008F6E71" w:rsidRDefault="001448A3" w:rsidP="00114231">
      <w:pPr>
        <w:pStyle w:val="Heading4"/>
      </w:pPr>
      <w:r w:rsidRPr="008F6E71">
        <w:t>CAUTIONS</w:t>
      </w:r>
    </w:p>
    <w:p w14:paraId="2AF34B7B" w14:textId="4D3D40EA"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90786B">
        <w:rPr>
          <w:noProof/>
        </w:rPr>
        <w:t>32</w:t>
      </w:r>
      <w:r>
        <w:fldChar w:fldCharType="end"/>
      </w:r>
      <w:r w:rsidRPr="001A5F58">
        <w:t>.</w:t>
      </w:r>
    </w:p>
    <w:p w14:paraId="6C9F3042" w14:textId="6F586DDF" w:rsidR="00C201AE" w:rsidRPr="008F6E71" w:rsidRDefault="00C201AE" w:rsidP="002375A4">
      <w:pPr>
        <w:pStyle w:val="ListCautions"/>
      </w:pPr>
      <w:r w:rsidRPr="008F6E71">
        <w:br w:type="page"/>
      </w:r>
    </w:p>
    <w:p w14:paraId="69023B47" w14:textId="4842C31C" w:rsidR="006F3AC3" w:rsidRPr="008F6E71" w:rsidRDefault="00C372A3" w:rsidP="00F26337">
      <w:pPr>
        <w:pStyle w:val="Heading3"/>
      </w:pPr>
      <w:bookmarkStart w:id="208" w:name="_TABLE_4M._TYPE"/>
      <w:bookmarkStart w:id="209" w:name="_TABLE_4N._TYPE"/>
      <w:bookmarkStart w:id="210" w:name="_Toc436349449"/>
      <w:bookmarkStart w:id="211" w:name="_Toc508704836"/>
      <w:bookmarkStart w:id="212" w:name="_Toc43986187"/>
      <w:bookmarkStart w:id="213" w:name="_Toc109205915"/>
      <w:bookmarkEnd w:id="208"/>
      <w:bookmarkEnd w:id="209"/>
      <w:r w:rsidRPr="008F6E71">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90786B">
        <w:rPr>
          <w:noProof/>
        </w:rPr>
        <w:t>46</w:t>
      </w:r>
      <w:r w:rsidR="003B4FAC" w:rsidRPr="008F6E71">
        <w:rPr>
          <w:noProof/>
        </w:rPr>
        <w:fldChar w:fldCharType="end"/>
      </w:r>
      <w:r w:rsidRPr="008F6E71">
        <w:t>: Type I</w:t>
      </w:r>
      <w:r w:rsidR="00736955" w:rsidRPr="008F6E71">
        <w:t>V</w:t>
      </w:r>
      <w:r w:rsidRPr="008F6E71">
        <w:t xml:space="preserve"> Holdover Times </w:t>
      </w:r>
      <w:r w:rsidR="00EF3CD3" w:rsidRPr="008F6E71">
        <w:t>f</w:t>
      </w:r>
      <w:r w:rsidRPr="008F6E71">
        <w:t>or Newave Aerochemical F</w:t>
      </w:r>
      <w:r w:rsidR="00736955" w:rsidRPr="008F6E71">
        <w:t>CY</w:t>
      </w:r>
      <w:r w:rsidRPr="008F6E71">
        <w:t xml:space="preserve"> 9311</w:t>
      </w:r>
      <w:bookmarkEnd w:id="210"/>
      <w:bookmarkEnd w:id="211"/>
      <w:bookmarkEnd w:id="212"/>
      <w:bookmarkEnd w:id="213"/>
    </w:p>
    <w:tbl>
      <w:tblPr>
        <w:tblW w:w="13536" w:type="dxa"/>
        <w:tblLayout w:type="fixed"/>
        <w:tblCellMar>
          <w:left w:w="0" w:type="dxa"/>
          <w:right w:w="0" w:type="dxa"/>
        </w:tblCellMar>
        <w:tblLook w:val="04A0" w:firstRow="1" w:lastRow="0" w:firstColumn="1" w:lastColumn="0" w:noHBand="0" w:noVBand="1"/>
        <w:tblCaption w:val="Type IV Holdover Times for Newave Aerochemical FCY 9311"/>
        <w:tblDescription w:val="Table showing Type IV Holdover Times for Newave Aerochemical FCY 9311"/>
      </w:tblPr>
      <w:tblGrid>
        <w:gridCol w:w="1926"/>
        <w:gridCol w:w="1538"/>
        <w:gridCol w:w="1316"/>
        <w:gridCol w:w="1317"/>
        <w:gridCol w:w="1317"/>
        <w:gridCol w:w="1317"/>
        <w:gridCol w:w="1317"/>
        <w:gridCol w:w="1317"/>
        <w:gridCol w:w="1317"/>
        <w:gridCol w:w="854"/>
      </w:tblGrid>
      <w:tr w:rsidR="00012865" w:rsidRPr="008F6E71" w14:paraId="3D93287C"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0A318200" w14:textId="2299261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2854E6BC" w14:textId="74045A4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5C247EA1" w14:textId="4CC5ACB3"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F1AD980" w14:textId="62BA7011"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416FCBC" w14:textId="7567C041"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0EA8E3D" w14:textId="28477F77"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15FA11E" w14:textId="59F1C9D3"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CB49F0A" w14:textId="00737A0C"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623BE" w14:textId="2BD89C7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45D5FE8C" w14:textId="2FF64709"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041F80" w:rsidRPr="008F6E71" w14:paraId="40C43A99"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184FEE7" w14:textId="6DDEC2D2"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7633C64C"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B4B3E68" w14:textId="1ADBC310"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1:55 - 4:00</w:t>
            </w:r>
          </w:p>
        </w:tc>
        <w:tc>
          <w:tcPr>
            <w:tcW w:w="1317" w:type="dxa"/>
            <w:tcBorders>
              <w:top w:val="nil"/>
              <w:left w:val="nil"/>
              <w:bottom w:val="single" w:sz="4" w:space="0" w:color="auto"/>
              <w:right w:val="single" w:sz="4" w:space="0" w:color="auto"/>
            </w:tcBorders>
            <w:shd w:val="clear" w:color="000000" w:fill="00FF00"/>
            <w:vAlign w:val="center"/>
            <w:hideMark/>
          </w:tcPr>
          <w:p w14:paraId="50A5EBBB" w14:textId="0384A4C1"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2:20 - 2:55</w:t>
            </w:r>
          </w:p>
        </w:tc>
        <w:tc>
          <w:tcPr>
            <w:tcW w:w="1317" w:type="dxa"/>
            <w:tcBorders>
              <w:top w:val="nil"/>
              <w:left w:val="nil"/>
              <w:bottom w:val="single" w:sz="4" w:space="0" w:color="auto"/>
              <w:right w:val="single" w:sz="4" w:space="0" w:color="auto"/>
            </w:tcBorders>
            <w:shd w:val="clear" w:color="000000" w:fill="FFFF00"/>
            <w:vAlign w:val="center"/>
            <w:hideMark/>
          </w:tcPr>
          <w:p w14:paraId="08513782" w14:textId="34346C9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1:10 - 2:20</w:t>
            </w:r>
          </w:p>
        </w:tc>
        <w:tc>
          <w:tcPr>
            <w:tcW w:w="1317" w:type="dxa"/>
            <w:tcBorders>
              <w:top w:val="nil"/>
              <w:left w:val="nil"/>
              <w:bottom w:val="single" w:sz="4" w:space="0" w:color="auto"/>
              <w:right w:val="single" w:sz="4" w:space="0" w:color="auto"/>
            </w:tcBorders>
            <w:shd w:val="clear" w:color="000000" w:fill="FFC000"/>
            <w:vAlign w:val="center"/>
            <w:hideMark/>
          </w:tcPr>
          <w:p w14:paraId="2ECB3026" w14:textId="073589D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0:35 - 1:10</w:t>
            </w:r>
          </w:p>
        </w:tc>
        <w:tc>
          <w:tcPr>
            <w:tcW w:w="1317" w:type="dxa"/>
            <w:tcBorders>
              <w:top w:val="nil"/>
              <w:left w:val="nil"/>
              <w:bottom w:val="single" w:sz="4" w:space="0" w:color="auto"/>
              <w:right w:val="single" w:sz="4" w:space="0" w:color="auto"/>
            </w:tcBorders>
            <w:shd w:val="clear" w:color="000000" w:fill="FFFFFF"/>
            <w:vAlign w:val="center"/>
            <w:hideMark/>
          </w:tcPr>
          <w:p w14:paraId="4402E4F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1:10 - 2:00</w:t>
            </w:r>
          </w:p>
        </w:tc>
        <w:tc>
          <w:tcPr>
            <w:tcW w:w="1317" w:type="dxa"/>
            <w:tcBorders>
              <w:top w:val="nil"/>
              <w:left w:val="nil"/>
              <w:bottom w:val="single" w:sz="4" w:space="0" w:color="auto"/>
              <w:right w:val="single" w:sz="4" w:space="0" w:color="auto"/>
            </w:tcBorders>
            <w:shd w:val="clear" w:color="000000" w:fill="FFFFFF"/>
            <w:vAlign w:val="center"/>
            <w:hideMark/>
          </w:tcPr>
          <w:p w14:paraId="3E15C1CD"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0:40 - 1:05</w:t>
            </w:r>
          </w:p>
        </w:tc>
        <w:tc>
          <w:tcPr>
            <w:tcW w:w="1317" w:type="dxa"/>
            <w:tcBorders>
              <w:top w:val="nil"/>
              <w:left w:val="nil"/>
              <w:bottom w:val="single" w:sz="4" w:space="0" w:color="auto"/>
              <w:right w:val="single" w:sz="4" w:space="0" w:color="auto"/>
            </w:tcBorders>
            <w:shd w:val="clear" w:color="000000" w:fill="FFFFFF"/>
            <w:vAlign w:val="center"/>
            <w:hideMark/>
          </w:tcPr>
          <w:p w14:paraId="63B89D8D"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0:15 - 1:25</w:t>
            </w:r>
          </w:p>
        </w:tc>
        <w:tc>
          <w:tcPr>
            <w:tcW w:w="854" w:type="dxa"/>
            <w:tcBorders>
              <w:top w:val="single" w:sz="4" w:space="0" w:color="auto"/>
              <w:left w:val="nil"/>
              <w:bottom w:val="nil"/>
              <w:right w:val="single" w:sz="4" w:space="0" w:color="auto"/>
            </w:tcBorders>
            <w:shd w:val="clear" w:color="auto" w:fill="FF5E5E"/>
            <w:vAlign w:val="center"/>
            <w:hideMark/>
          </w:tcPr>
          <w:p w14:paraId="3C81206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4B58386D"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308E81B"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7BD3C8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41C9113E" w14:textId="7CDFBE70"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9A74273" w14:textId="5E048E2D"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0AD2832" w14:textId="7D2576D6"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0DEBC7A8" w14:textId="1CE08838"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9572212"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EC2C7B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173CDDE"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32ADA9C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5C45CCFC"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1279795A"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9313DAC"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5117D05E" w14:textId="7E22F3BD"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9A17AAC" w14:textId="3F73C230"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62EBC7C3" w14:textId="7002334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0A5B7549" w14:textId="7FF24A0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1AF2524"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730DC0C"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5876AFDE"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041F80" w:rsidRPr="008F6E71" w14:paraId="5D53DD2C"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CD5CA9E" w14:textId="0B4BBCB2"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30CAFEE5"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6A15574" w14:textId="3F636FEE"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0:35 - 2:05</w:t>
            </w:r>
          </w:p>
        </w:tc>
        <w:tc>
          <w:tcPr>
            <w:tcW w:w="1317" w:type="dxa"/>
            <w:tcBorders>
              <w:top w:val="nil"/>
              <w:left w:val="nil"/>
              <w:bottom w:val="single" w:sz="4" w:space="0" w:color="auto"/>
              <w:right w:val="single" w:sz="4" w:space="0" w:color="auto"/>
            </w:tcBorders>
            <w:shd w:val="clear" w:color="000000" w:fill="00FF00"/>
            <w:vAlign w:val="center"/>
            <w:hideMark/>
          </w:tcPr>
          <w:p w14:paraId="2658412C" w14:textId="2CCBA85D"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1:50 - 2:20</w:t>
            </w:r>
          </w:p>
        </w:tc>
        <w:tc>
          <w:tcPr>
            <w:tcW w:w="1317" w:type="dxa"/>
            <w:tcBorders>
              <w:top w:val="nil"/>
              <w:left w:val="nil"/>
              <w:bottom w:val="single" w:sz="4" w:space="0" w:color="auto"/>
              <w:right w:val="single" w:sz="4" w:space="0" w:color="auto"/>
            </w:tcBorders>
            <w:shd w:val="clear" w:color="000000" w:fill="FFFF00"/>
            <w:vAlign w:val="center"/>
            <w:hideMark/>
          </w:tcPr>
          <w:p w14:paraId="22C8FC8B" w14:textId="4AF2AC53"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0:55 - 1:50</w:t>
            </w:r>
          </w:p>
        </w:tc>
        <w:tc>
          <w:tcPr>
            <w:tcW w:w="1317" w:type="dxa"/>
            <w:tcBorders>
              <w:top w:val="nil"/>
              <w:left w:val="nil"/>
              <w:bottom w:val="single" w:sz="4" w:space="0" w:color="auto"/>
              <w:right w:val="single" w:sz="4" w:space="0" w:color="auto"/>
            </w:tcBorders>
            <w:shd w:val="clear" w:color="000000" w:fill="FFC000"/>
            <w:vAlign w:val="center"/>
            <w:hideMark/>
          </w:tcPr>
          <w:p w14:paraId="138D25E2" w14:textId="0AF1051C"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FFFFFF"/>
            <w:vAlign w:val="center"/>
            <w:hideMark/>
          </w:tcPr>
          <w:p w14:paraId="28F30A39"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0:35 - 1:20</w:t>
            </w:r>
          </w:p>
        </w:tc>
        <w:tc>
          <w:tcPr>
            <w:tcW w:w="1317" w:type="dxa"/>
            <w:tcBorders>
              <w:top w:val="nil"/>
              <w:left w:val="nil"/>
              <w:bottom w:val="single" w:sz="4" w:space="0" w:color="auto"/>
              <w:right w:val="single" w:sz="4" w:space="0" w:color="auto"/>
            </w:tcBorders>
            <w:shd w:val="clear" w:color="000000" w:fill="FFFFFF"/>
            <w:vAlign w:val="center"/>
            <w:hideMark/>
          </w:tcPr>
          <w:p w14:paraId="0EDBEC40"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0:20 - 0:35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60307ED" w14:textId="77777777" w:rsidR="00041F80" w:rsidRPr="008F6E71" w:rsidRDefault="00041F80" w:rsidP="00041F80">
            <w:pPr>
              <w:jc w:val="left"/>
              <w:rPr>
                <w:rFonts w:eastAsia="Times New Roman" w:cs="Arial"/>
                <w:color w:val="000000"/>
                <w:sz w:val="18"/>
                <w:szCs w:val="18"/>
                <w:lang w:val="en-US"/>
              </w:rPr>
            </w:pPr>
          </w:p>
        </w:tc>
      </w:tr>
      <w:tr w:rsidR="00041F80" w:rsidRPr="008F6E71" w14:paraId="2EF89520"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558C529"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990B07A"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6ECF1873" w14:textId="380C0F42"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9E9F5B5" w14:textId="6AF0C02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3F83D308" w14:textId="1D24140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3F43AF2D" w14:textId="5B7B4891"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2A41FF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D6A758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82AD9F6" w14:textId="77777777" w:rsidR="00041F80" w:rsidRPr="008F6E71" w:rsidRDefault="00041F80" w:rsidP="00041F80">
            <w:pPr>
              <w:jc w:val="left"/>
              <w:rPr>
                <w:rFonts w:eastAsia="Times New Roman" w:cs="Arial"/>
                <w:color w:val="000000"/>
                <w:sz w:val="18"/>
                <w:szCs w:val="18"/>
                <w:lang w:val="en-US"/>
              </w:rPr>
            </w:pPr>
          </w:p>
        </w:tc>
      </w:tr>
      <w:tr w:rsidR="00041F80" w:rsidRPr="008F6E71" w14:paraId="3870955F"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17DAF8A" w14:textId="5A956D43"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1DC3FC7A"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2B9A8C5" w14:textId="2B2E2803"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0:35 - 2:05</w:t>
            </w:r>
          </w:p>
        </w:tc>
        <w:tc>
          <w:tcPr>
            <w:tcW w:w="1317" w:type="dxa"/>
            <w:tcBorders>
              <w:top w:val="nil"/>
              <w:left w:val="nil"/>
              <w:bottom w:val="single" w:sz="4" w:space="0" w:color="auto"/>
              <w:right w:val="single" w:sz="4" w:space="0" w:color="auto"/>
            </w:tcBorders>
            <w:shd w:val="clear" w:color="000000" w:fill="00FF00"/>
            <w:vAlign w:val="center"/>
            <w:hideMark/>
          </w:tcPr>
          <w:p w14:paraId="278C35E1" w14:textId="378EC89D"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1:35 - 2:00</w:t>
            </w:r>
          </w:p>
        </w:tc>
        <w:tc>
          <w:tcPr>
            <w:tcW w:w="1317" w:type="dxa"/>
            <w:tcBorders>
              <w:top w:val="nil"/>
              <w:left w:val="nil"/>
              <w:bottom w:val="single" w:sz="4" w:space="0" w:color="auto"/>
              <w:right w:val="single" w:sz="4" w:space="0" w:color="auto"/>
            </w:tcBorders>
            <w:shd w:val="clear" w:color="000000" w:fill="FFFF00"/>
            <w:vAlign w:val="center"/>
            <w:hideMark/>
          </w:tcPr>
          <w:p w14:paraId="48FBC7F1" w14:textId="1C2C44C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0:50 - 1:35</w:t>
            </w:r>
          </w:p>
        </w:tc>
        <w:tc>
          <w:tcPr>
            <w:tcW w:w="1317" w:type="dxa"/>
            <w:tcBorders>
              <w:top w:val="nil"/>
              <w:left w:val="nil"/>
              <w:bottom w:val="single" w:sz="4" w:space="0" w:color="auto"/>
              <w:right w:val="single" w:sz="4" w:space="0" w:color="auto"/>
            </w:tcBorders>
            <w:shd w:val="clear" w:color="000000" w:fill="FFC000"/>
            <w:vAlign w:val="center"/>
            <w:hideMark/>
          </w:tcPr>
          <w:p w14:paraId="7E3232CD" w14:textId="5FEBEF7E"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FFFF"/>
            <w:vAlign w:val="center"/>
            <w:hideMark/>
          </w:tcPr>
          <w:p w14:paraId="66D3E2E6" w14:textId="160FEFA6"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0:35 - 1:20</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69B47847" w14:textId="7C6982CD"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0:20 - 0:35</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B773D1E" w14:textId="77777777" w:rsidR="00041F80" w:rsidRPr="008F6E71" w:rsidRDefault="00041F80" w:rsidP="00041F80">
            <w:pPr>
              <w:jc w:val="left"/>
              <w:rPr>
                <w:rFonts w:eastAsia="Times New Roman" w:cs="Arial"/>
                <w:color w:val="000000"/>
                <w:sz w:val="18"/>
                <w:szCs w:val="18"/>
                <w:lang w:val="en-US"/>
              </w:rPr>
            </w:pPr>
          </w:p>
        </w:tc>
      </w:tr>
      <w:tr w:rsidR="00041F80" w:rsidRPr="008F6E71" w14:paraId="285DA153"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521F1F73"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F0652A0"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09C816C" w14:textId="00ADFA3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F1DAFAE" w14:textId="7E93DEFD"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0E95678" w14:textId="385BA0A1"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12A6F7AD" w14:textId="38814807"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A785AEA"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6448D09"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EE37DCA" w14:textId="77777777" w:rsidR="00041F80" w:rsidRPr="008F6E71" w:rsidRDefault="00041F80" w:rsidP="00041F80">
            <w:pPr>
              <w:jc w:val="left"/>
              <w:rPr>
                <w:rFonts w:eastAsia="Times New Roman" w:cs="Arial"/>
                <w:color w:val="000000"/>
                <w:sz w:val="18"/>
                <w:szCs w:val="18"/>
                <w:lang w:val="en-US"/>
              </w:rPr>
            </w:pPr>
          </w:p>
        </w:tc>
      </w:tr>
      <w:tr w:rsidR="00F5281A" w:rsidRPr="008F6E71" w14:paraId="403BEF50"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2B02B935" w14:textId="1C195E9C" w:rsidR="00F5281A" w:rsidRPr="008F6E71" w:rsidRDefault="00F5281A" w:rsidP="00F5281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2287E7BE" w14:textId="77777777" w:rsidR="00F5281A" w:rsidRPr="008F6E71" w:rsidRDefault="00F5281A" w:rsidP="00F5281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2D2346C" w14:textId="03FBD98C" w:rsidR="00F5281A" w:rsidRPr="008F6E71" w:rsidRDefault="00F5281A" w:rsidP="00F5281A">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00FF00"/>
            <w:vAlign w:val="center"/>
            <w:hideMark/>
          </w:tcPr>
          <w:p w14:paraId="6531E940" w14:textId="158207EE" w:rsidR="00F5281A" w:rsidRPr="008F6E71" w:rsidRDefault="00F5281A" w:rsidP="00F5281A">
            <w:pPr>
              <w:jc w:val="center"/>
              <w:rPr>
                <w:rFonts w:eastAsia="Times New Roman" w:cs="Arial"/>
                <w:color w:val="000000"/>
                <w:sz w:val="18"/>
                <w:szCs w:val="18"/>
                <w:lang w:val="en-US"/>
              </w:rPr>
            </w:pPr>
            <w:r w:rsidRPr="008F6E71">
              <w:rPr>
                <w:rFonts w:cs="Arial"/>
                <w:color w:val="000000"/>
                <w:sz w:val="18"/>
                <w:szCs w:val="18"/>
                <w:lang w:val="en-US"/>
              </w:rPr>
              <w:t>1:00 - 1:15</w:t>
            </w:r>
          </w:p>
        </w:tc>
        <w:tc>
          <w:tcPr>
            <w:tcW w:w="1317" w:type="dxa"/>
            <w:tcBorders>
              <w:top w:val="nil"/>
              <w:left w:val="nil"/>
              <w:bottom w:val="single" w:sz="4" w:space="0" w:color="auto"/>
              <w:right w:val="single" w:sz="4" w:space="0" w:color="auto"/>
            </w:tcBorders>
            <w:shd w:val="clear" w:color="000000" w:fill="FFFF00"/>
            <w:vAlign w:val="center"/>
            <w:hideMark/>
          </w:tcPr>
          <w:p w14:paraId="46CE2A2B" w14:textId="3876E4F7" w:rsidR="00F5281A" w:rsidRPr="008F6E71" w:rsidRDefault="00F5281A" w:rsidP="00F5281A">
            <w:pPr>
              <w:jc w:val="center"/>
              <w:rPr>
                <w:rFonts w:eastAsia="Times New Roman" w:cs="Arial"/>
                <w:color w:val="000000"/>
                <w:sz w:val="18"/>
                <w:szCs w:val="18"/>
                <w:lang w:val="en-US"/>
              </w:rPr>
            </w:pPr>
            <w:r w:rsidRPr="008F6E71">
              <w:rPr>
                <w:rFonts w:cs="Arial"/>
                <w:color w:val="000000"/>
                <w:sz w:val="18"/>
                <w:szCs w:val="18"/>
                <w:lang w:val="en-US"/>
              </w:rPr>
              <w:t>0:30 - 1:00</w:t>
            </w:r>
          </w:p>
        </w:tc>
        <w:tc>
          <w:tcPr>
            <w:tcW w:w="1317" w:type="dxa"/>
            <w:tcBorders>
              <w:top w:val="nil"/>
              <w:left w:val="nil"/>
              <w:bottom w:val="single" w:sz="4" w:space="0" w:color="auto"/>
              <w:right w:val="single" w:sz="4" w:space="0" w:color="auto"/>
            </w:tcBorders>
            <w:shd w:val="clear" w:color="000000" w:fill="FFC000"/>
            <w:vAlign w:val="center"/>
            <w:hideMark/>
          </w:tcPr>
          <w:p w14:paraId="6E349F5E" w14:textId="443AB7B7" w:rsidR="00F5281A" w:rsidRPr="008F6E71" w:rsidRDefault="00F5281A" w:rsidP="00F5281A">
            <w:pPr>
              <w:jc w:val="center"/>
              <w:rPr>
                <w:rFonts w:eastAsia="Times New Roman" w:cs="Arial"/>
                <w:color w:val="000000"/>
                <w:sz w:val="18"/>
                <w:szCs w:val="18"/>
                <w:lang w:val="en-US"/>
              </w:rPr>
            </w:pPr>
            <w:r w:rsidRPr="008F6E71">
              <w:rPr>
                <w:rFonts w:cs="Arial"/>
                <w:color w:val="000000"/>
                <w:sz w:val="18"/>
                <w:szCs w:val="18"/>
                <w:lang w:val="en-US"/>
              </w:rPr>
              <w:t>0:15 - 0:30</w:t>
            </w:r>
          </w:p>
        </w:tc>
        <w:tc>
          <w:tcPr>
            <w:tcW w:w="2634" w:type="dxa"/>
            <w:gridSpan w:val="2"/>
            <w:tcBorders>
              <w:top w:val="single" w:sz="4" w:space="0" w:color="auto"/>
              <w:left w:val="nil"/>
              <w:bottom w:val="nil"/>
              <w:right w:val="nil"/>
            </w:tcBorders>
            <w:shd w:val="clear" w:color="auto" w:fill="FF5E5E"/>
            <w:vAlign w:val="center"/>
            <w:hideMark/>
          </w:tcPr>
          <w:p w14:paraId="73D2BAA1" w14:textId="77777777" w:rsidR="00F5281A" w:rsidRPr="008F6E71" w:rsidRDefault="00F5281A" w:rsidP="00F5281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64E9876" w14:textId="77777777" w:rsidR="00F5281A" w:rsidRPr="008F6E71" w:rsidRDefault="00F5281A" w:rsidP="00F5281A">
            <w:pPr>
              <w:jc w:val="left"/>
              <w:rPr>
                <w:rFonts w:eastAsia="Times New Roman" w:cs="Arial"/>
                <w:color w:val="000000"/>
                <w:sz w:val="18"/>
                <w:szCs w:val="18"/>
                <w:lang w:val="en-US"/>
              </w:rPr>
            </w:pPr>
          </w:p>
        </w:tc>
      </w:tr>
      <w:tr w:rsidR="00F5281A" w:rsidRPr="008F6E71" w14:paraId="1E27325F"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658A10F" w14:textId="40707EB7" w:rsidR="00F5281A" w:rsidRPr="008F6E71" w:rsidRDefault="00F5281A" w:rsidP="00F5281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2127A3DA" w14:textId="77777777" w:rsidR="00F5281A" w:rsidRPr="008F6E71" w:rsidRDefault="00F5281A" w:rsidP="00F5281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8C5AF26" w14:textId="7B49DAB0" w:rsidR="00F5281A" w:rsidRPr="008F6E71" w:rsidRDefault="00F5281A" w:rsidP="00F5281A">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00FF00"/>
            <w:vAlign w:val="center"/>
            <w:hideMark/>
          </w:tcPr>
          <w:p w14:paraId="22DD0D30" w14:textId="1BA6B51C" w:rsidR="00F5281A" w:rsidRPr="008F6E71" w:rsidRDefault="00F5281A" w:rsidP="00F5281A">
            <w:pPr>
              <w:jc w:val="center"/>
              <w:rPr>
                <w:rFonts w:eastAsia="Times New Roman" w:cs="Arial"/>
                <w:color w:val="000000"/>
                <w:sz w:val="18"/>
                <w:szCs w:val="18"/>
                <w:lang w:val="en-US"/>
              </w:rPr>
            </w:pPr>
            <w:r w:rsidRPr="008F6E71">
              <w:rPr>
                <w:rFonts w:cs="Arial"/>
                <w:color w:val="000000"/>
                <w:sz w:val="18"/>
                <w:szCs w:val="18"/>
                <w:lang w:val="en-US"/>
              </w:rPr>
              <w:t>0:35 - 0:40</w:t>
            </w:r>
          </w:p>
        </w:tc>
        <w:tc>
          <w:tcPr>
            <w:tcW w:w="1317" w:type="dxa"/>
            <w:tcBorders>
              <w:top w:val="nil"/>
              <w:left w:val="nil"/>
              <w:bottom w:val="single" w:sz="4" w:space="0" w:color="auto"/>
              <w:right w:val="single" w:sz="4" w:space="0" w:color="auto"/>
            </w:tcBorders>
            <w:shd w:val="clear" w:color="000000" w:fill="FFFF00"/>
            <w:vAlign w:val="center"/>
            <w:hideMark/>
          </w:tcPr>
          <w:p w14:paraId="154FAFC0" w14:textId="657EAD8A" w:rsidR="00F5281A" w:rsidRPr="008F6E71" w:rsidRDefault="00F5281A" w:rsidP="00F5281A">
            <w:pPr>
              <w:jc w:val="center"/>
              <w:rPr>
                <w:rFonts w:eastAsia="Times New Roman" w:cs="Arial"/>
                <w:color w:val="000000"/>
                <w:sz w:val="18"/>
                <w:szCs w:val="18"/>
                <w:lang w:val="en-US"/>
              </w:rPr>
            </w:pPr>
            <w:r w:rsidRPr="008F6E71">
              <w:rPr>
                <w:rFonts w:cs="Arial"/>
                <w:color w:val="000000"/>
                <w:sz w:val="18"/>
                <w:szCs w:val="18"/>
                <w:lang w:val="en-US"/>
              </w:rPr>
              <w:t>0:15 - 0:35</w:t>
            </w:r>
          </w:p>
        </w:tc>
        <w:tc>
          <w:tcPr>
            <w:tcW w:w="1317" w:type="dxa"/>
            <w:tcBorders>
              <w:top w:val="nil"/>
              <w:left w:val="nil"/>
              <w:bottom w:val="single" w:sz="4" w:space="0" w:color="auto"/>
              <w:right w:val="single" w:sz="4" w:space="0" w:color="auto"/>
            </w:tcBorders>
            <w:shd w:val="clear" w:color="000000" w:fill="FFC000"/>
            <w:vAlign w:val="center"/>
            <w:hideMark/>
          </w:tcPr>
          <w:p w14:paraId="2D160CE7" w14:textId="47D47414" w:rsidR="00F5281A" w:rsidRPr="008F6E71" w:rsidRDefault="00F5281A" w:rsidP="00F5281A">
            <w:pPr>
              <w:jc w:val="center"/>
              <w:rPr>
                <w:rFonts w:eastAsia="Times New Roman" w:cs="Arial"/>
                <w:color w:val="000000"/>
                <w:sz w:val="18"/>
                <w:szCs w:val="18"/>
                <w:lang w:val="en-US"/>
              </w:rPr>
            </w:pPr>
            <w:r w:rsidRPr="008F6E71">
              <w:rPr>
                <w:rFonts w:cs="Arial"/>
                <w:color w:val="000000"/>
                <w:sz w:val="18"/>
                <w:szCs w:val="18"/>
                <w:lang w:val="en-US"/>
              </w:rPr>
              <w:t>0:07 - 0:15</w:t>
            </w:r>
          </w:p>
        </w:tc>
        <w:tc>
          <w:tcPr>
            <w:tcW w:w="1317" w:type="dxa"/>
            <w:tcBorders>
              <w:top w:val="nil"/>
              <w:left w:val="nil"/>
              <w:bottom w:val="nil"/>
              <w:right w:val="nil"/>
            </w:tcBorders>
            <w:shd w:val="clear" w:color="auto" w:fill="FF5E5E"/>
            <w:vAlign w:val="center"/>
            <w:hideMark/>
          </w:tcPr>
          <w:p w14:paraId="41F9BD94" w14:textId="77777777" w:rsidR="00F5281A" w:rsidRPr="008F6E71" w:rsidRDefault="00F5281A" w:rsidP="00F5281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24EAB16E" w14:textId="77777777" w:rsidR="00F5281A" w:rsidRPr="008F6E71" w:rsidRDefault="00F5281A" w:rsidP="00F5281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5AA59A8E" w14:textId="77777777" w:rsidR="00F5281A" w:rsidRPr="008F6E71" w:rsidRDefault="00F5281A" w:rsidP="00F5281A">
            <w:pPr>
              <w:jc w:val="left"/>
              <w:rPr>
                <w:rFonts w:eastAsia="Times New Roman" w:cs="Arial"/>
                <w:color w:val="000000"/>
                <w:sz w:val="18"/>
                <w:szCs w:val="18"/>
                <w:lang w:val="en-US"/>
              </w:rPr>
            </w:pPr>
          </w:p>
        </w:tc>
      </w:tr>
      <w:tr w:rsidR="00F5281A" w:rsidRPr="008F6E71" w14:paraId="20C3693F"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60C438DB" w14:textId="4FA0F743" w:rsidR="00F5281A" w:rsidRPr="008F6E71" w:rsidRDefault="00F5281A" w:rsidP="00F5281A">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-29.5 °C</w:t>
            </w:r>
            <w:r w:rsidRPr="008F6E71">
              <w:rPr>
                <w:rFonts w:eastAsia="Times New Roman" w:cs="Arial"/>
                <w:color w:val="000000"/>
                <w:sz w:val="18"/>
                <w:szCs w:val="18"/>
                <w:lang w:val="en-US"/>
              </w:rPr>
              <w:br/>
              <w:t>(below -13 to -21 °F)</w:t>
            </w:r>
          </w:p>
        </w:tc>
        <w:tc>
          <w:tcPr>
            <w:tcW w:w="1538" w:type="dxa"/>
            <w:tcBorders>
              <w:top w:val="nil"/>
              <w:left w:val="nil"/>
              <w:bottom w:val="single" w:sz="4" w:space="0" w:color="auto"/>
              <w:right w:val="single" w:sz="4" w:space="0" w:color="auto"/>
            </w:tcBorders>
            <w:shd w:val="clear" w:color="auto" w:fill="auto"/>
            <w:vAlign w:val="center"/>
            <w:hideMark/>
          </w:tcPr>
          <w:p w14:paraId="62C61B4C" w14:textId="77777777" w:rsidR="00F5281A" w:rsidRPr="008F6E71" w:rsidRDefault="00F5281A" w:rsidP="00F5281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5122878" w14:textId="04E207F2" w:rsidR="00F5281A" w:rsidRPr="008F6E71" w:rsidRDefault="00F5281A" w:rsidP="00F5281A">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00FF00"/>
            <w:vAlign w:val="center"/>
            <w:hideMark/>
          </w:tcPr>
          <w:p w14:paraId="04A77916" w14:textId="3C760127" w:rsidR="00F5281A" w:rsidRPr="008F6E71" w:rsidRDefault="00F5281A" w:rsidP="00F5281A">
            <w:pPr>
              <w:jc w:val="center"/>
              <w:rPr>
                <w:rFonts w:eastAsia="Times New Roman" w:cs="Arial"/>
                <w:color w:val="000000"/>
                <w:sz w:val="18"/>
                <w:szCs w:val="18"/>
                <w:lang w:val="en-US"/>
              </w:rPr>
            </w:pPr>
            <w:r w:rsidRPr="008F6E71">
              <w:rPr>
                <w:rFonts w:cs="Arial"/>
                <w:color w:val="000000"/>
                <w:sz w:val="18"/>
                <w:szCs w:val="18"/>
                <w:lang w:val="en-US"/>
              </w:rPr>
              <w:t>0:30 - 0:40</w:t>
            </w:r>
          </w:p>
        </w:tc>
        <w:tc>
          <w:tcPr>
            <w:tcW w:w="1317" w:type="dxa"/>
            <w:tcBorders>
              <w:top w:val="nil"/>
              <w:left w:val="nil"/>
              <w:bottom w:val="single" w:sz="4" w:space="0" w:color="auto"/>
              <w:right w:val="single" w:sz="4" w:space="0" w:color="auto"/>
            </w:tcBorders>
            <w:shd w:val="clear" w:color="000000" w:fill="FFFF00"/>
            <w:vAlign w:val="center"/>
            <w:hideMark/>
          </w:tcPr>
          <w:p w14:paraId="27DCED47" w14:textId="1616FF80" w:rsidR="00F5281A" w:rsidRPr="008F6E71" w:rsidRDefault="00F5281A" w:rsidP="00F5281A">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C000"/>
            <w:vAlign w:val="center"/>
            <w:hideMark/>
          </w:tcPr>
          <w:p w14:paraId="61877DAE" w14:textId="0B548C2C" w:rsidR="00F5281A" w:rsidRPr="008F6E71" w:rsidRDefault="00F5281A" w:rsidP="00F5281A">
            <w:pPr>
              <w:jc w:val="center"/>
              <w:rPr>
                <w:rFonts w:eastAsia="Times New Roman" w:cs="Arial"/>
                <w:color w:val="000000"/>
                <w:sz w:val="18"/>
                <w:szCs w:val="18"/>
                <w:lang w:val="en-US"/>
              </w:rPr>
            </w:pPr>
            <w:r w:rsidRPr="008F6E71">
              <w:rPr>
                <w:rFonts w:cs="Arial"/>
                <w:color w:val="000000"/>
                <w:sz w:val="18"/>
                <w:szCs w:val="18"/>
                <w:lang w:val="en-US"/>
              </w:rPr>
              <w:t>0:06 - 0:15</w:t>
            </w:r>
          </w:p>
        </w:tc>
        <w:tc>
          <w:tcPr>
            <w:tcW w:w="2634" w:type="dxa"/>
            <w:gridSpan w:val="2"/>
            <w:tcBorders>
              <w:top w:val="nil"/>
              <w:left w:val="nil"/>
              <w:bottom w:val="single" w:sz="4" w:space="0" w:color="auto"/>
              <w:right w:val="nil"/>
            </w:tcBorders>
            <w:shd w:val="clear" w:color="auto" w:fill="FF5E5E"/>
            <w:vAlign w:val="center"/>
            <w:hideMark/>
          </w:tcPr>
          <w:p w14:paraId="25ED6197" w14:textId="77777777" w:rsidR="00F5281A" w:rsidRPr="008F6E71" w:rsidRDefault="00F5281A" w:rsidP="00F5281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EC5AE7B" w14:textId="77777777" w:rsidR="00F5281A" w:rsidRPr="008F6E71" w:rsidRDefault="00F5281A" w:rsidP="00F5281A">
            <w:pPr>
              <w:jc w:val="left"/>
              <w:rPr>
                <w:rFonts w:eastAsia="Times New Roman" w:cs="Arial"/>
                <w:color w:val="000000"/>
                <w:sz w:val="18"/>
                <w:szCs w:val="18"/>
                <w:lang w:val="en-US"/>
              </w:rPr>
            </w:pPr>
          </w:p>
        </w:tc>
      </w:tr>
    </w:tbl>
    <w:p w14:paraId="21774A26" w14:textId="4DDCB816" w:rsidR="001445E6" w:rsidRPr="008F6E71" w:rsidRDefault="001445E6" w:rsidP="00114231">
      <w:pPr>
        <w:pStyle w:val="Heading4"/>
      </w:pPr>
      <w:r w:rsidRPr="008F6E71">
        <w:t>NOTES</w:t>
      </w:r>
    </w:p>
    <w:p w14:paraId="4687BA0F" w14:textId="2CB23B3E" w:rsidR="00DF53F3" w:rsidRPr="008F6E71" w:rsidRDefault="00DF53F3" w:rsidP="00086CF4">
      <w:pPr>
        <w:pStyle w:val="ListNotes"/>
        <w:numPr>
          <w:ilvl w:val="0"/>
          <w:numId w:val="45"/>
        </w:numPr>
        <w:rPr>
          <w:lang w:val="en-US"/>
        </w:rPr>
      </w:pPr>
      <w:r w:rsidRPr="008F6E71">
        <w:rPr>
          <w:lang w:val="en-US"/>
        </w:rPr>
        <w:t>Ensure that the lowest operational use temperature (LOUT) is respected. Consider use of Type I fluid when Type IV fluid cannot be used.</w:t>
      </w:r>
    </w:p>
    <w:p w14:paraId="48AC0A09" w14:textId="77777777" w:rsidR="007445F4" w:rsidRPr="008F6E71" w:rsidRDefault="007445F4" w:rsidP="00086CF4">
      <w:pPr>
        <w:pStyle w:val="ListNotes"/>
        <w:numPr>
          <w:ilvl w:val="0"/>
          <w:numId w:val="45"/>
        </w:numPr>
        <w:rPr>
          <w:lang w:val="en-US"/>
        </w:rPr>
      </w:pPr>
      <w:r w:rsidRPr="008F6E71">
        <w:rPr>
          <w:lang w:val="en-US"/>
        </w:rPr>
        <w:t xml:space="preserve">Freezing mist is best confirmed by observation. It is never reported by METAR however it can occur when mist is present at 0 °C (32 °F) and below. </w:t>
      </w:r>
    </w:p>
    <w:p w14:paraId="128F51BA" w14:textId="77777777" w:rsidR="005151EE" w:rsidRPr="007A5FC6" w:rsidRDefault="005151EE" w:rsidP="005151EE">
      <w:pPr>
        <w:pStyle w:val="ListNotes"/>
        <w:numPr>
          <w:ilvl w:val="0"/>
          <w:numId w:val="45"/>
        </w:numPr>
        <w:jc w:val="both"/>
      </w:pPr>
      <w:r>
        <w:t>Use freezing fog holdover times in conditions of ice crystals mixed with freezing fog or mist.</w:t>
      </w:r>
    </w:p>
    <w:p w14:paraId="5FF9A24C" w14:textId="60765D9C" w:rsidR="00DF53F3" w:rsidRPr="008F6E71" w:rsidRDefault="00DF53F3"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90786B" w:rsidRPr="008F6E71">
        <w:t xml:space="preserve">Table </w:t>
      </w:r>
      <w:r w:rsidR="0090786B">
        <w:rPr>
          <w:noProof/>
        </w:rPr>
        <w:t>53</w:t>
      </w:r>
      <w:r w:rsidR="0001012F">
        <w:rPr>
          <w:lang w:val="en-US"/>
        </w:rPr>
        <w:fldChar w:fldCharType="end"/>
      </w:r>
      <w:r w:rsidRPr="008F6E71">
        <w:rPr>
          <w:lang w:val="en-US"/>
        </w:rPr>
        <w:t>) is required.</w:t>
      </w:r>
    </w:p>
    <w:p w14:paraId="06D41714" w14:textId="7A0C669E" w:rsidR="00DF53F3" w:rsidRPr="008F6E71" w:rsidRDefault="00DF53F3"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2CBDF738" w14:textId="77777777" w:rsidR="00CC6E8B" w:rsidRPr="00944A6E" w:rsidRDefault="00CC6E8B" w:rsidP="00CC6E8B">
      <w:pPr>
        <w:pStyle w:val="ListNotes"/>
      </w:pPr>
      <w:r>
        <w:t>Use snow holdover times in conditions of very light, light, or moderate snow mixed with ice crystals.</w:t>
      </w:r>
    </w:p>
    <w:p w14:paraId="11860919" w14:textId="0A6ABE4B" w:rsidR="00DF53F3" w:rsidRPr="008F6E71" w:rsidRDefault="00666E0D" w:rsidP="00DF5AA0">
      <w:pPr>
        <w:pStyle w:val="ListNotes"/>
        <w:rPr>
          <w:lang w:val="en-US"/>
        </w:rPr>
      </w:pPr>
      <w:r w:rsidRPr="008F6E71">
        <w:rPr>
          <w:lang w:val="en-US"/>
        </w:rPr>
        <w:t xml:space="preserve">Includes light, moderate and heavy freezing drizzle. </w:t>
      </w:r>
      <w:r w:rsidR="00DF53F3" w:rsidRPr="008F6E71">
        <w:rPr>
          <w:lang w:val="en-US"/>
        </w:rPr>
        <w:t>Use light freezing rain holdover times if positive identification of freezing drizzle is not possible.</w:t>
      </w:r>
    </w:p>
    <w:p w14:paraId="5E17CBB6" w14:textId="6B841FC1" w:rsidR="00DF53F3" w:rsidRPr="008F6E71" w:rsidRDefault="00DF53F3"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51EEF7D5" w14:textId="3954B759" w:rsidR="00DF53F3" w:rsidRPr="008F6E71" w:rsidRDefault="00DF53F3" w:rsidP="00DF5AA0">
      <w:pPr>
        <w:pStyle w:val="ListNotes"/>
        <w:rPr>
          <w:lang w:val="en-US"/>
        </w:rPr>
      </w:pPr>
      <w:r w:rsidRPr="008F6E71">
        <w:rPr>
          <w:lang w:val="en-US"/>
        </w:rPr>
        <w:t>Heavy snow, ice pellets, moderate and heavy freezing rain, small hail and hail (</w:t>
      </w:r>
      <w:r w:rsidR="00ED10E8" w:rsidRPr="008F6E71">
        <w:rPr>
          <w:lang w:val="en-US"/>
        </w:rPr>
        <w:fldChar w:fldCharType="begin"/>
      </w:r>
      <w:r w:rsidR="00ED10E8" w:rsidRPr="008F6E71">
        <w:rPr>
          <w:lang w:val="en-US"/>
        </w:rPr>
        <w:instrText xml:space="preserve"> REF _Ref75336392 \h </w:instrText>
      </w:r>
      <w:r w:rsidR="00ED10E8" w:rsidRPr="008F6E71">
        <w:rPr>
          <w:lang w:val="en-US"/>
        </w:rPr>
      </w:r>
      <w:r w:rsidR="00ED10E8" w:rsidRPr="008F6E71">
        <w:rPr>
          <w:lang w:val="en-US"/>
        </w:rPr>
        <w:fldChar w:fldCharType="separate"/>
      </w:r>
      <w:r w:rsidR="0090786B" w:rsidRPr="008F6E71">
        <w:t xml:space="preserve">Table </w:t>
      </w:r>
      <w:r w:rsidR="0090786B">
        <w:rPr>
          <w:noProof/>
        </w:rPr>
        <w:t>52</w:t>
      </w:r>
      <w:r w:rsidR="00ED10E8" w:rsidRPr="008F6E71">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57A683BD" w14:textId="4A416899" w:rsidR="00DF53F3" w:rsidRPr="008F6E71" w:rsidRDefault="00DF53F3"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14EE01B5" w14:textId="110D7265" w:rsidR="00DF53F3" w:rsidRPr="008F6E71" w:rsidRDefault="00DF53F3" w:rsidP="00114231">
      <w:pPr>
        <w:pStyle w:val="Heading4"/>
      </w:pPr>
      <w:r w:rsidRPr="008F6E71">
        <w:t>CAUTIONS</w:t>
      </w:r>
    </w:p>
    <w:p w14:paraId="7F480E8E" w14:textId="6E75273B"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90786B">
        <w:rPr>
          <w:noProof/>
        </w:rPr>
        <w:t>32</w:t>
      </w:r>
      <w:r>
        <w:fldChar w:fldCharType="end"/>
      </w:r>
      <w:r w:rsidRPr="001A5F58">
        <w:t>.</w:t>
      </w:r>
    </w:p>
    <w:p w14:paraId="1D769AFF" w14:textId="63CEF4F9" w:rsidR="00DF53F3" w:rsidRPr="008F6E71" w:rsidRDefault="00744325" w:rsidP="002375A4">
      <w:pPr>
        <w:pStyle w:val="ListCautions"/>
      </w:pPr>
      <w:r w:rsidRPr="008F6E71">
        <w:br w:type="page"/>
      </w:r>
    </w:p>
    <w:p w14:paraId="3087604C" w14:textId="63F5032F" w:rsidR="000C1E29" w:rsidRPr="008F6E71" w:rsidRDefault="000C1E29" w:rsidP="00F26337">
      <w:pPr>
        <w:pStyle w:val="Heading3"/>
      </w:pPr>
      <w:bookmarkStart w:id="214" w:name="_TABLE_5._SNOWFALL"/>
      <w:bookmarkStart w:id="215" w:name="_TABLE_4O._TYPE"/>
      <w:bookmarkStart w:id="216" w:name="_Toc109205916"/>
      <w:bookmarkStart w:id="217" w:name="_Toc508704838"/>
      <w:bookmarkStart w:id="218" w:name="_Toc43986188"/>
      <w:bookmarkStart w:id="219" w:name="_Toc436349450"/>
      <w:bookmarkEnd w:id="214"/>
      <w:bookmarkEnd w:id="215"/>
      <w:r w:rsidRPr="008F6E71">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90786B">
        <w:rPr>
          <w:noProof/>
        </w:rPr>
        <w:t>47</w:t>
      </w:r>
      <w:r w:rsidRPr="008F6E71">
        <w:rPr>
          <w:noProof/>
        </w:rPr>
        <w:fldChar w:fldCharType="end"/>
      </w:r>
      <w:r w:rsidRPr="008F6E71">
        <w:t>: Type IV Holdover Times for Newave Aerochemical FCY</w:t>
      </w:r>
      <w:r w:rsidR="008A20B3" w:rsidRPr="008F6E71">
        <w:t>-</w:t>
      </w:r>
      <w:r w:rsidRPr="008F6E71">
        <w:t>EGIV</w:t>
      </w:r>
      <w:bookmarkEnd w:id="216"/>
    </w:p>
    <w:tbl>
      <w:tblPr>
        <w:tblW w:w="13536" w:type="dxa"/>
        <w:tblLayout w:type="fixed"/>
        <w:tblCellMar>
          <w:left w:w="0" w:type="dxa"/>
          <w:right w:w="0" w:type="dxa"/>
        </w:tblCellMar>
        <w:tblLook w:val="04A0" w:firstRow="1" w:lastRow="0" w:firstColumn="1" w:lastColumn="0" w:noHBand="0" w:noVBand="1"/>
        <w:tblCaption w:val="Type IV Holdover Times for Newave Aerochemical FCY 9311"/>
        <w:tblDescription w:val="Table showing Type IV Holdover Times for Newave Aerochemical FCY 9311"/>
      </w:tblPr>
      <w:tblGrid>
        <w:gridCol w:w="1926"/>
        <w:gridCol w:w="1538"/>
        <w:gridCol w:w="1316"/>
        <w:gridCol w:w="1317"/>
        <w:gridCol w:w="1317"/>
        <w:gridCol w:w="1317"/>
        <w:gridCol w:w="1317"/>
        <w:gridCol w:w="1317"/>
        <w:gridCol w:w="1317"/>
        <w:gridCol w:w="854"/>
      </w:tblGrid>
      <w:tr w:rsidR="00012865" w:rsidRPr="008F6E71" w14:paraId="56D8ABA3"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548618F4" w14:textId="317492A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37781E36" w14:textId="3DFF0364"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162BC1BB" w14:textId="43BAEF6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7B3DAAF" w14:textId="36629417"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9D92472" w14:textId="418AA47E"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A57FE15" w14:textId="7ED54A37"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CBB4F35" w14:textId="578D1504"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8DA8D74" w14:textId="3A5709A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175E1" w14:textId="5A6C302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22C4114E" w14:textId="0380A2D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907CCE" w:rsidRPr="008F6E71" w14:paraId="36B4D5F3" w14:textId="77777777" w:rsidTr="007D0B6B">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13D5EEF" w14:textId="77777777" w:rsidR="00907CCE" w:rsidRPr="008F6E71" w:rsidRDefault="00907CCE" w:rsidP="00907CCE">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3A6FE50B" w14:textId="77777777" w:rsidR="00907CCE" w:rsidRPr="008F6E71" w:rsidRDefault="00907CCE" w:rsidP="00907CC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71B2B840" w14:textId="40A0F7C4" w:rsidR="00907CCE" w:rsidRPr="008F6E71" w:rsidRDefault="00907CCE" w:rsidP="00907CCE">
            <w:pPr>
              <w:jc w:val="center"/>
              <w:rPr>
                <w:rFonts w:eastAsia="Times New Roman" w:cs="Arial"/>
                <w:color w:val="000000"/>
                <w:sz w:val="18"/>
                <w:szCs w:val="18"/>
                <w:lang w:val="en-US"/>
              </w:rPr>
            </w:pPr>
            <w:r w:rsidRPr="008F6E71">
              <w:rPr>
                <w:rFonts w:cs="Arial"/>
                <w:color w:val="000000"/>
                <w:sz w:val="18"/>
                <w:szCs w:val="18"/>
                <w:lang w:val="en-US"/>
              </w:rPr>
              <w:t>2:35 - 4:00</w:t>
            </w:r>
          </w:p>
        </w:tc>
        <w:tc>
          <w:tcPr>
            <w:tcW w:w="1317" w:type="dxa"/>
            <w:tcBorders>
              <w:top w:val="nil"/>
              <w:left w:val="nil"/>
              <w:bottom w:val="single" w:sz="4" w:space="0" w:color="auto"/>
              <w:right w:val="single" w:sz="4" w:space="0" w:color="auto"/>
            </w:tcBorders>
            <w:shd w:val="clear" w:color="000000" w:fill="00FF00"/>
            <w:vAlign w:val="center"/>
          </w:tcPr>
          <w:p w14:paraId="7053669C" w14:textId="6C8902A7" w:rsidR="00907CCE" w:rsidRPr="008F6E71" w:rsidRDefault="00907CCE" w:rsidP="00907CCE">
            <w:pPr>
              <w:jc w:val="center"/>
              <w:rPr>
                <w:rFonts w:eastAsia="Times New Roman" w:cs="Arial"/>
                <w:color w:val="000000"/>
                <w:sz w:val="18"/>
                <w:szCs w:val="18"/>
                <w:lang w:val="en-US"/>
              </w:rPr>
            </w:pPr>
            <w:r w:rsidRPr="008F6E71">
              <w:rPr>
                <w:rFonts w:cs="Arial"/>
                <w:color w:val="000000"/>
                <w:sz w:val="18"/>
                <w:szCs w:val="18"/>
                <w:lang w:val="en-US"/>
              </w:rPr>
              <w:t>2:35 - 3:</w:t>
            </w:r>
            <w:r w:rsidR="006B43CA" w:rsidRPr="008F6E71">
              <w:rPr>
                <w:rFonts w:cs="Arial"/>
                <w:color w:val="000000"/>
                <w:sz w:val="18"/>
                <w:szCs w:val="18"/>
                <w:lang w:val="en-US"/>
              </w:rPr>
              <w:t>0</w:t>
            </w:r>
            <w:r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tcPr>
          <w:p w14:paraId="4A945626" w14:textId="18D21B9D" w:rsidR="00907CCE" w:rsidRPr="008F6E71" w:rsidRDefault="00907CCE" w:rsidP="00907CCE">
            <w:pPr>
              <w:jc w:val="center"/>
              <w:rPr>
                <w:rFonts w:eastAsia="Times New Roman" w:cs="Arial"/>
                <w:color w:val="000000"/>
                <w:sz w:val="18"/>
                <w:szCs w:val="18"/>
                <w:lang w:val="en-US"/>
              </w:rPr>
            </w:pPr>
            <w:r w:rsidRPr="008F6E71">
              <w:rPr>
                <w:rFonts w:cs="Arial"/>
                <w:color w:val="000000"/>
                <w:sz w:val="18"/>
                <w:szCs w:val="18"/>
                <w:lang w:val="en-US"/>
              </w:rPr>
              <w:t>1:10 - 2:35</w:t>
            </w:r>
          </w:p>
        </w:tc>
        <w:tc>
          <w:tcPr>
            <w:tcW w:w="1317" w:type="dxa"/>
            <w:tcBorders>
              <w:top w:val="nil"/>
              <w:left w:val="nil"/>
              <w:bottom w:val="single" w:sz="4" w:space="0" w:color="auto"/>
              <w:right w:val="single" w:sz="4" w:space="0" w:color="auto"/>
            </w:tcBorders>
            <w:shd w:val="clear" w:color="000000" w:fill="FFC000"/>
            <w:vAlign w:val="center"/>
          </w:tcPr>
          <w:p w14:paraId="37B9C3CD" w14:textId="4F7A1D97" w:rsidR="00907CCE" w:rsidRPr="008F6E71" w:rsidRDefault="00907CCE" w:rsidP="00907CCE">
            <w:pPr>
              <w:jc w:val="center"/>
              <w:rPr>
                <w:rFonts w:eastAsia="Times New Roman" w:cs="Arial"/>
                <w:color w:val="000000"/>
                <w:sz w:val="18"/>
                <w:szCs w:val="18"/>
                <w:lang w:val="en-US"/>
              </w:rPr>
            </w:pPr>
            <w:r w:rsidRPr="008F6E71">
              <w:rPr>
                <w:rFonts w:cs="Arial"/>
                <w:color w:val="000000"/>
                <w:sz w:val="18"/>
                <w:szCs w:val="18"/>
                <w:lang w:val="en-US"/>
              </w:rPr>
              <w:t>0:35 - 1:10</w:t>
            </w:r>
          </w:p>
        </w:tc>
        <w:tc>
          <w:tcPr>
            <w:tcW w:w="1317" w:type="dxa"/>
            <w:tcBorders>
              <w:top w:val="nil"/>
              <w:left w:val="nil"/>
              <w:bottom w:val="single" w:sz="4" w:space="0" w:color="auto"/>
              <w:right w:val="single" w:sz="4" w:space="0" w:color="auto"/>
            </w:tcBorders>
            <w:shd w:val="clear" w:color="000000" w:fill="FFFFFF"/>
            <w:vAlign w:val="center"/>
          </w:tcPr>
          <w:p w14:paraId="6C995AB3" w14:textId="0672B8C7" w:rsidR="00907CCE" w:rsidRPr="008F6E71" w:rsidRDefault="00907CCE" w:rsidP="00907CCE">
            <w:pPr>
              <w:jc w:val="center"/>
              <w:rPr>
                <w:rFonts w:eastAsia="Times New Roman" w:cs="Arial"/>
                <w:color w:val="000000"/>
                <w:sz w:val="18"/>
                <w:szCs w:val="18"/>
                <w:lang w:val="en-US"/>
              </w:rPr>
            </w:pPr>
            <w:r w:rsidRPr="008F6E71">
              <w:rPr>
                <w:rFonts w:cs="Arial"/>
                <w:color w:val="000000"/>
                <w:sz w:val="18"/>
                <w:szCs w:val="18"/>
                <w:lang w:val="en-US"/>
              </w:rPr>
              <w:t>1:20 - 2:00</w:t>
            </w:r>
          </w:p>
        </w:tc>
        <w:tc>
          <w:tcPr>
            <w:tcW w:w="1317" w:type="dxa"/>
            <w:tcBorders>
              <w:top w:val="nil"/>
              <w:left w:val="nil"/>
              <w:bottom w:val="single" w:sz="4" w:space="0" w:color="auto"/>
              <w:right w:val="single" w:sz="4" w:space="0" w:color="auto"/>
            </w:tcBorders>
            <w:shd w:val="clear" w:color="000000" w:fill="FFFFFF"/>
            <w:vAlign w:val="center"/>
          </w:tcPr>
          <w:p w14:paraId="52396CF4" w14:textId="7A276914" w:rsidR="00907CCE" w:rsidRPr="008F6E71" w:rsidRDefault="00907CCE" w:rsidP="00907CCE">
            <w:pPr>
              <w:jc w:val="center"/>
              <w:rPr>
                <w:rFonts w:eastAsia="Times New Roman" w:cs="Arial"/>
                <w:color w:val="000000"/>
                <w:sz w:val="18"/>
                <w:szCs w:val="18"/>
                <w:lang w:val="en-US"/>
              </w:rPr>
            </w:pPr>
            <w:r w:rsidRPr="008F6E71">
              <w:rPr>
                <w:rFonts w:cs="Arial"/>
                <w:color w:val="000000"/>
                <w:sz w:val="18"/>
                <w:szCs w:val="18"/>
                <w:lang w:val="en-US"/>
              </w:rPr>
              <w:t>0:40 - 1:05</w:t>
            </w:r>
          </w:p>
        </w:tc>
        <w:tc>
          <w:tcPr>
            <w:tcW w:w="1317" w:type="dxa"/>
            <w:tcBorders>
              <w:top w:val="nil"/>
              <w:left w:val="nil"/>
              <w:bottom w:val="single" w:sz="4" w:space="0" w:color="auto"/>
              <w:right w:val="single" w:sz="4" w:space="0" w:color="auto"/>
            </w:tcBorders>
            <w:shd w:val="clear" w:color="000000" w:fill="FFFFFF"/>
            <w:vAlign w:val="center"/>
          </w:tcPr>
          <w:p w14:paraId="0015A416" w14:textId="14B0FBDC" w:rsidR="00907CCE" w:rsidRPr="008F6E71" w:rsidRDefault="00907CCE" w:rsidP="00907CCE">
            <w:pPr>
              <w:jc w:val="center"/>
              <w:rPr>
                <w:rFonts w:eastAsia="Times New Roman" w:cs="Arial"/>
                <w:color w:val="000000"/>
                <w:sz w:val="18"/>
                <w:szCs w:val="18"/>
                <w:lang w:val="en-US"/>
              </w:rPr>
            </w:pPr>
            <w:r w:rsidRPr="008F6E71">
              <w:rPr>
                <w:rFonts w:cs="Arial"/>
                <w:color w:val="000000"/>
                <w:sz w:val="18"/>
                <w:szCs w:val="18"/>
                <w:lang w:val="en-US"/>
              </w:rPr>
              <w:t>0:15 - 2:00</w:t>
            </w:r>
          </w:p>
        </w:tc>
        <w:tc>
          <w:tcPr>
            <w:tcW w:w="854" w:type="dxa"/>
            <w:tcBorders>
              <w:top w:val="single" w:sz="4" w:space="0" w:color="auto"/>
              <w:left w:val="nil"/>
              <w:bottom w:val="nil"/>
              <w:right w:val="single" w:sz="4" w:space="0" w:color="auto"/>
            </w:tcBorders>
            <w:shd w:val="clear" w:color="auto" w:fill="FF5E5E"/>
            <w:vAlign w:val="center"/>
            <w:hideMark/>
          </w:tcPr>
          <w:p w14:paraId="5944927E" w14:textId="77777777" w:rsidR="00907CCE" w:rsidRPr="008F6E71" w:rsidRDefault="00907CCE" w:rsidP="00907CCE">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07CCE" w:rsidRPr="008F6E71" w14:paraId="5C8BAA37" w14:textId="77777777" w:rsidTr="007D0B6B">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52809B26" w14:textId="77777777" w:rsidR="00907CCE" w:rsidRPr="008F6E71" w:rsidRDefault="00907CCE" w:rsidP="00907CCE">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ACCF2C6" w14:textId="77777777" w:rsidR="00907CCE" w:rsidRPr="008F6E71" w:rsidRDefault="00907CCE" w:rsidP="00907CCE">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138A53F9" w14:textId="1ACE159B" w:rsidR="00907CCE" w:rsidRPr="008F6E71" w:rsidRDefault="00907CCE" w:rsidP="00907CCE">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3CC43A38" w14:textId="6F1F966D" w:rsidR="00907CCE" w:rsidRPr="008F6E71" w:rsidRDefault="00907CCE" w:rsidP="00907CCE">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4EFA4A1D" w14:textId="29DAB980" w:rsidR="00907CCE" w:rsidRPr="008F6E71" w:rsidRDefault="00907CCE" w:rsidP="00907CCE">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72FA1738" w14:textId="470B3E8A" w:rsidR="00907CCE" w:rsidRPr="008F6E71" w:rsidRDefault="00907CCE" w:rsidP="00907CCE">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7F59B3A1" w14:textId="54F72CB6" w:rsidR="00907CCE" w:rsidRPr="008F6E71" w:rsidRDefault="00907CCE" w:rsidP="00907CCE">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2F4D2418" w14:textId="297B131E" w:rsidR="00907CCE" w:rsidRPr="008F6E71" w:rsidRDefault="00907CCE" w:rsidP="00907CCE">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3D6E8941" w14:textId="64BAE184" w:rsidR="00907CCE" w:rsidRPr="008F6E71" w:rsidRDefault="00907CCE" w:rsidP="00907CCE">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549468F7" w14:textId="77777777" w:rsidR="00907CCE" w:rsidRPr="008F6E71" w:rsidRDefault="00907CCE" w:rsidP="00907CCE">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7D0B6B" w:rsidRPr="008F6E71" w14:paraId="56430506" w14:textId="77777777" w:rsidTr="007D0B6B">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50DDBB1" w14:textId="77777777" w:rsidR="007D0B6B" w:rsidRPr="008F6E71" w:rsidRDefault="007D0B6B" w:rsidP="007D0B6B">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FB1FBBB"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tcPr>
          <w:p w14:paraId="5A12F419" w14:textId="156B0236"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242B41A5" w14:textId="45408F6F"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2A821343" w14:textId="58CB698B"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5B29AD48" w14:textId="0E9CD9A2"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68E988FB" w14:textId="719926EF"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6238FF9D" w14:textId="1B779224"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3FB32298"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7D0B6B" w:rsidRPr="008F6E71" w14:paraId="00995F4A" w14:textId="77777777" w:rsidTr="007D0B6B">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4248EEB"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698BC21B"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1A285DD" w14:textId="3255D10D"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1:25 - 3:25</w:t>
            </w:r>
          </w:p>
        </w:tc>
        <w:tc>
          <w:tcPr>
            <w:tcW w:w="1317" w:type="dxa"/>
            <w:tcBorders>
              <w:top w:val="nil"/>
              <w:left w:val="nil"/>
              <w:bottom w:val="single" w:sz="4" w:space="0" w:color="auto"/>
              <w:right w:val="single" w:sz="4" w:space="0" w:color="auto"/>
            </w:tcBorders>
            <w:shd w:val="clear" w:color="000000" w:fill="00FF00"/>
            <w:vAlign w:val="center"/>
          </w:tcPr>
          <w:p w14:paraId="42F63305" w14:textId="2141B837"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2:10 - 2:45</w:t>
            </w:r>
          </w:p>
        </w:tc>
        <w:tc>
          <w:tcPr>
            <w:tcW w:w="1317" w:type="dxa"/>
            <w:tcBorders>
              <w:top w:val="nil"/>
              <w:left w:val="nil"/>
              <w:bottom w:val="single" w:sz="4" w:space="0" w:color="auto"/>
              <w:right w:val="single" w:sz="4" w:space="0" w:color="auto"/>
            </w:tcBorders>
            <w:shd w:val="clear" w:color="000000" w:fill="FFFF00"/>
            <w:vAlign w:val="center"/>
          </w:tcPr>
          <w:p w14:paraId="7A102872" w14:textId="7144DD4F"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1:00 - 2:10</w:t>
            </w:r>
          </w:p>
        </w:tc>
        <w:tc>
          <w:tcPr>
            <w:tcW w:w="1317" w:type="dxa"/>
            <w:tcBorders>
              <w:top w:val="nil"/>
              <w:left w:val="nil"/>
              <w:bottom w:val="single" w:sz="4" w:space="0" w:color="auto"/>
              <w:right w:val="single" w:sz="4" w:space="0" w:color="auto"/>
            </w:tcBorders>
            <w:shd w:val="clear" w:color="000000" w:fill="FFC000"/>
            <w:vAlign w:val="center"/>
          </w:tcPr>
          <w:p w14:paraId="58EC9141" w14:textId="79EB1CE7"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0:25 - 1:00</w:t>
            </w:r>
          </w:p>
        </w:tc>
        <w:tc>
          <w:tcPr>
            <w:tcW w:w="1317" w:type="dxa"/>
            <w:tcBorders>
              <w:top w:val="nil"/>
              <w:left w:val="nil"/>
              <w:bottom w:val="single" w:sz="4" w:space="0" w:color="auto"/>
              <w:right w:val="single" w:sz="4" w:space="0" w:color="auto"/>
            </w:tcBorders>
            <w:shd w:val="clear" w:color="000000" w:fill="FFFFFF"/>
            <w:vAlign w:val="center"/>
          </w:tcPr>
          <w:p w14:paraId="068D3D90" w14:textId="552E3788"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0:50 - 2:00</w:t>
            </w:r>
          </w:p>
        </w:tc>
        <w:tc>
          <w:tcPr>
            <w:tcW w:w="1317" w:type="dxa"/>
            <w:tcBorders>
              <w:top w:val="nil"/>
              <w:left w:val="nil"/>
              <w:bottom w:val="single" w:sz="4" w:space="0" w:color="auto"/>
              <w:right w:val="single" w:sz="4" w:space="0" w:color="auto"/>
            </w:tcBorders>
            <w:shd w:val="clear" w:color="000000" w:fill="FFFFFF"/>
            <w:vAlign w:val="center"/>
          </w:tcPr>
          <w:p w14:paraId="737F73B5" w14:textId="69154F0B"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0:45 - 1:05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B86E202" w14:textId="77777777" w:rsidR="007D0B6B" w:rsidRPr="008F6E71" w:rsidRDefault="007D0B6B" w:rsidP="007D0B6B">
            <w:pPr>
              <w:jc w:val="left"/>
              <w:rPr>
                <w:rFonts w:eastAsia="Times New Roman" w:cs="Arial"/>
                <w:color w:val="000000"/>
                <w:sz w:val="18"/>
                <w:szCs w:val="18"/>
                <w:lang w:val="en-US"/>
              </w:rPr>
            </w:pPr>
          </w:p>
        </w:tc>
      </w:tr>
      <w:tr w:rsidR="007D0B6B" w:rsidRPr="008F6E71" w14:paraId="1AABD08C" w14:textId="77777777" w:rsidTr="007D0B6B">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6E95767" w14:textId="77777777" w:rsidR="007D0B6B" w:rsidRPr="008F6E71" w:rsidRDefault="007D0B6B" w:rsidP="007D0B6B">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0CAC2C5"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4D9EAEF5" w14:textId="4BC0B7D6"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5BAAD5B7" w14:textId="3B597891"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43D5B46F" w14:textId="727314C3"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7877CFD3" w14:textId="43F05E9F"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276CD920" w14:textId="718655C0"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15D263B0" w14:textId="49949126"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3472038" w14:textId="77777777" w:rsidR="007D0B6B" w:rsidRPr="008F6E71" w:rsidRDefault="007D0B6B" w:rsidP="007D0B6B">
            <w:pPr>
              <w:jc w:val="left"/>
              <w:rPr>
                <w:rFonts w:eastAsia="Times New Roman" w:cs="Arial"/>
                <w:color w:val="000000"/>
                <w:sz w:val="18"/>
                <w:szCs w:val="18"/>
                <w:lang w:val="en-US"/>
              </w:rPr>
            </w:pPr>
          </w:p>
        </w:tc>
      </w:tr>
      <w:tr w:rsidR="007D0B6B" w:rsidRPr="008F6E71" w14:paraId="0D98424F" w14:textId="77777777" w:rsidTr="007D0B6B">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C6C5A48"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73D06AAC"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1D99459E" w14:textId="776AD53F"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1:25 - 3:25</w:t>
            </w:r>
          </w:p>
        </w:tc>
        <w:tc>
          <w:tcPr>
            <w:tcW w:w="1317" w:type="dxa"/>
            <w:tcBorders>
              <w:top w:val="nil"/>
              <w:left w:val="nil"/>
              <w:bottom w:val="single" w:sz="4" w:space="0" w:color="auto"/>
              <w:right w:val="single" w:sz="4" w:space="0" w:color="auto"/>
            </w:tcBorders>
            <w:shd w:val="clear" w:color="000000" w:fill="00FF00"/>
            <w:vAlign w:val="center"/>
          </w:tcPr>
          <w:p w14:paraId="1C107F10" w14:textId="5883C9C5"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1:55 - 2:25</w:t>
            </w:r>
          </w:p>
        </w:tc>
        <w:tc>
          <w:tcPr>
            <w:tcW w:w="1317" w:type="dxa"/>
            <w:tcBorders>
              <w:top w:val="nil"/>
              <w:left w:val="nil"/>
              <w:bottom w:val="single" w:sz="4" w:space="0" w:color="auto"/>
              <w:right w:val="single" w:sz="4" w:space="0" w:color="auto"/>
            </w:tcBorders>
            <w:shd w:val="clear" w:color="000000" w:fill="FFFF00"/>
            <w:vAlign w:val="center"/>
          </w:tcPr>
          <w:p w14:paraId="3FE75949" w14:textId="52E07C62"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0:50 - 1:55</w:t>
            </w:r>
          </w:p>
        </w:tc>
        <w:tc>
          <w:tcPr>
            <w:tcW w:w="1317" w:type="dxa"/>
            <w:tcBorders>
              <w:top w:val="nil"/>
              <w:left w:val="nil"/>
              <w:bottom w:val="single" w:sz="4" w:space="0" w:color="auto"/>
              <w:right w:val="single" w:sz="4" w:space="0" w:color="auto"/>
            </w:tcBorders>
            <w:shd w:val="clear" w:color="000000" w:fill="FFC000"/>
            <w:vAlign w:val="center"/>
          </w:tcPr>
          <w:p w14:paraId="29592282" w14:textId="09109213"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FFFF"/>
            <w:vAlign w:val="center"/>
          </w:tcPr>
          <w:p w14:paraId="5B8D98A9" w14:textId="78F2BA16"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0:50 - 2:00</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62267784" w14:textId="12D9C47F"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0:45 - 1:05</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8C3E0E9" w14:textId="77777777" w:rsidR="007D0B6B" w:rsidRPr="008F6E71" w:rsidRDefault="007D0B6B" w:rsidP="007D0B6B">
            <w:pPr>
              <w:jc w:val="left"/>
              <w:rPr>
                <w:rFonts w:eastAsia="Times New Roman" w:cs="Arial"/>
                <w:color w:val="000000"/>
                <w:sz w:val="18"/>
                <w:szCs w:val="18"/>
                <w:lang w:val="en-US"/>
              </w:rPr>
            </w:pPr>
          </w:p>
        </w:tc>
      </w:tr>
      <w:tr w:rsidR="007D0B6B" w:rsidRPr="008F6E71" w14:paraId="3910E2C5" w14:textId="77777777" w:rsidTr="007D0B6B">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5348753" w14:textId="77777777" w:rsidR="007D0B6B" w:rsidRPr="008F6E71" w:rsidRDefault="007D0B6B" w:rsidP="007D0B6B">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B383E96"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67C5EC9D" w14:textId="5BC0878A"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2F132112" w14:textId="041CB285"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0BE887CF" w14:textId="5BF955AE"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72AEC2A0" w14:textId="0758EB5A"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356D5755" w14:textId="33DFF35D"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3EBC1E3D" w14:textId="3187F786"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1E0D324" w14:textId="77777777" w:rsidR="007D0B6B" w:rsidRPr="008F6E71" w:rsidRDefault="007D0B6B" w:rsidP="007D0B6B">
            <w:pPr>
              <w:jc w:val="left"/>
              <w:rPr>
                <w:rFonts w:eastAsia="Times New Roman" w:cs="Arial"/>
                <w:color w:val="000000"/>
                <w:sz w:val="18"/>
                <w:szCs w:val="18"/>
                <w:lang w:val="en-US"/>
              </w:rPr>
            </w:pPr>
          </w:p>
        </w:tc>
      </w:tr>
      <w:tr w:rsidR="007D0B6B" w:rsidRPr="008F6E71" w14:paraId="56315432" w14:textId="77777777" w:rsidTr="007D0B6B">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7D87F79"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279F31FB"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214D28AD" w14:textId="794987D3"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0:35 - 1:55</w:t>
            </w:r>
          </w:p>
        </w:tc>
        <w:tc>
          <w:tcPr>
            <w:tcW w:w="1317" w:type="dxa"/>
            <w:tcBorders>
              <w:top w:val="nil"/>
              <w:left w:val="nil"/>
              <w:bottom w:val="single" w:sz="4" w:space="0" w:color="auto"/>
              <w:right w:val="single" w:sz="4" w:space="0" w:color="auto"/>
            </w:tcBorders>
            <w:shd w:val="clear" w:color="000000" w:fill="00FF00"/>
            <w:vAlign w:val="center"/>
          </w:tcPr>
          <w:p w14:paraId="281E3B0F" w14:textId="14ECA955"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1:35 - 2:05</w:t>
            </w:r>
          </w:p>
        </w:tc>
        <w:tc>
          <w:tcPr>
            <w:tcW w:w="1317" w:type="dxa"/>
            <w:tcBorders>
              <w:top w:val="nil"/>
              <w:left w:val="nil"/>
              <w:bottom w:val="single" w:sz="4" w:space="0" w:color="auto"/>
              <w:right w:val="single" w:sz="4" w:space="0" w:color="auto"/>
            </w:tcBorders>
            <w:shd w:val="clear" w:color="000000" w:fill="FFFF00"/>
            <w:vAlign w:val="center"/>
          </w:tcPr>
          <w:p w14:paraId="2ACC697F" w14:textId="5628E922"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0:40 - 1:35</w:t>
            </w:r>
          </w:p>
        </w:tc>
        <w:tc>
          <w:tcPr>
            <w:tcW w:w="1317" w:type="dxa"/>
            <w:tcBorders>
              <w:top w:val="nil"/>
              <w:left w:val="nil"/>
              <w:bottom w:val="single" w:sz="4" w:space="0" w:color="auto"/>
              <w:right w:val="single" w:sz="4" w:space="0" w:color="auto"/>
            </w:tcBorders>
            <w:shd w:val="clear" w:color="000000" w:fill="FFC000"/>
            <w:vAlign w:val="center"/>
          </w:tcPr>
          <w:p w14:paraId="7EF7E5B4" w14:textId="7A84B396"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0:15 - 0:40</w:t>
            </w:r>
          </w:p>
        </w:tc>
        <w:tc>
          <w:tcPr>
            <w:tcW w:w="2634" w:type="dxa"/>
            <w:gridSpan w:val="2"/>
            <w:tcBorders>
              <w:top w:val="single" w:sz="4" w:space="0" w:color="auto"/>
              <w:left w:val="nil"/>
              <w:bottom w:val="nil"/>
              <w:right w:val="nil"/>
            </w:tcBorders>
            <w:shd w:val="clear" w:color="auto" w:fill="FF5E5E"/>
            <w:vAlign w:val="center"/>
            <w:hideMark/>
          </w:tcPr>
          <w:p w14:paraId="07342FEB"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81EF1DB" w14:textId="77777777" w:rsidR="007D0B6B" w:rsidRPr="008F6E71" w:rsidRDefault="007D0B6B" w:rsidP="007D0B6B">
            <w:pPr>
              <w:jc w:val="left"/>
              <w:rPr>
                <w:rFonts w:eastAsia="Times New Roman" w:cs="Arial"/>
                <w:color w:val="000000"/>
                <w:sz w:val="18"/>
                <w:szCs w:val="18"/>
                <w:lang w:val="en-US"/>
              </w:rPr>
            </w:pPr>
          </w:p>
        </w:tc>
      </w:tr>
      <w:tr w:rsidR="007D0B6B" w:rsidRPr="008F6E71" w14:paraId="2B7ED156" w14:textId="77777777" w:rsidTr="007D0B6B">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D77E2E6"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3B485823"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16A1499" w14:textId="4FEA7375"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0:35 - 1:55</w:t>
            </w:r>
          </w:p>
        </w:tc>
        <w:tc>
          <w:tcPr>
            <w:tcW w:w="1317" w:type="dxa"/>
            <w:tcBorders>
              <w:top w:val="nil"/>
              <w:left w:val="nil"/>
              <w:bottom w:val="single" w:sz="4" w:space="0" w:color="auto"/>
              <w:right w:val="single" w:sz="4" w:space="0" w:color="auto"/>
            </w:tcBorders>
            <w:shd w:val="clear" w:color="000000" w:fill="00FF00"/>
            <w:vAlign w:val="center"/>
          </w:tcPr>
          <w:p w14:paraId="3DA52246" w14:textId="705C33FB"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1:10 - 1:35</w:t>
            </w:r>
          </w:p>
        </w:tc>
        <w:tc>
          <w:tcPr>
            <w:tcW w:w="1317" w:type="dxa"/>
            <w:tcBorders>
              <w:top w:val="nil"/>
              <w:left w:val="nil"/>
              <w:bottom w:val="single" w:sz="4" w:space="0" w:color="auto"/>
              <w:right w:val="single" w:sz="4" w:space="0" w:color="auto"/>
            </w:tcBorders>
            <w:shd w:val="clear" w:color="000000" w:fill="FFFF00"/>
            <w:vAlign w:val="center"/>
          </w:tcPr>
          <w:p w14:paraId="0320B877" w14:textId="1C431447"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0:30 - 1:10</w:t>
            </w:r>
          </w:p>
        </w:tc>
        <w:tc>
          <w:tcPr>
            <w:tcW w:w="1317" w:type="dxa"/>
            <w:tcBorders>
              <w:top w:val="nil"/>
              <w:left w:val="nil"/>
              <w:bottom w:val="single" w:sz="4" w:space="0" w:color="auto"/>
              <w:right w:val="single" w:sz="4" w:space="0" w:color="auto"/>
            </w:tcBorders>
            <w:shd w:val="clear" w:color="000000" w:fill="FFC000"/>
            <w:vAlign w:val="center"/>
          </w:tcPr>
          <w:p w14:paraId="19516953" w14:textId="546DB771"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nil"/>
              <w:right w:val="nil"/>
            </w:tcBorders>
            <w:shd w:val="clear" w:color="auto" w:fill="FF5E5E"/>
            <w:vAlign w:val="center"/>
            <w:hideMark/>
          </w:tcPr>
          <w:p w14:paraId="6342628E"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04CBC46C"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183B06C1" w14:textId="77777777" w:rsidR="007D0B6B" w:rsidRPr="008F6E71" w:rsidRDefault="007D0B6B" w:rsidP="007D0B6B">
            <w:pPr>
              <w:jc w:val="left"/>
              <w:rPr>
                <w:rFonts w:eastAsia="Times New Roman" w:cs="Arial"/>
                <w:color w:val="000000"/>
                <w:sz w:val="18"/>
                <w:szCs w:val="18"/>
                <w:lang w:val="en-US"/>
              </w:rPr>
            </w:pPr>
          </w:p>
        </w:tc>
      </w:tr>
      <w:tr w:rsidR="007D0B6B" w:rsidRPr="008F6E71" w14:paraId="4FC26003" w14:textId="77777777" w:rsidTr="007D0B6B">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3B31A510" w14:textId="1035DF7A"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1538" w:type="dxa"/>
            <w:tcBorders>
              <w:top w:val="nil"/>
              <w:left w:val="nil"/>
              <w:bottom w:val="single" w:sz="4" w:space="0" w:color="auto"/>
              <w:right w:val="single" w:sz="4" w:space="0" w:color="auto"/>
            </w:tcBorders>
            <w:shd w:val="clear" w:color="auto" w:fill="auto"/>
            <w:vAlign w:val="center"/>
            <w:hideMark/>
          </w:tcPr>
          <w:p w14:paraId="7A9621F6"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CA1E1AF" w14:textId="1023471D"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0:35 - 1:55</w:t>
            </w:r>
          </w:p>
        </w:tc>
        <w:tc>
          <w:tcPr>
            <w:tcW w:w="1317" w:type="dxa"/>
            <w:tcBorders>
              <w:top w:val="nil"/>
              <w:left w:val="nil"/>
              <w:bottom w:val="single" w:sz="4" w:space="0" w:color="auto"/>
              <w:right w:val="single" w:sz="4" w:space="0" w:color="auto"/>
            </w:tcBorders>
            <w:shd w:val="clear" w:color="000000" w:fill="00FF00"/>
            <w:vAlign w:val="center"/>
          </w:tcPr>
          <w:p w14:paraId="195BF894" w14:textId="346BEDF1"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1:00 - 1:20</w:t>
            </w:r>
          </w:p>
        </w:tc>
        <w:tc>
          <w:tcPr>
            <w:tcW w:w="1317" w:type="dxa"/>
            <w:tcBorders>
              <w:top w:val="nil"/>
              <w:left w:val="nil"/>
              <w:bottom w:val="single" w:sz="4" w:space="0" w:color="auto"/>
              <w:right w:val="single" w:sz="4" w:space="0" w:color="auto"/>
            </w:tcBorders>
            <w:shd w:val="clear" w:color="000000" w:fill="FFFF00"/>
            <w:vAlign w:val="center"/>
          </w:tcPr>
          <w:p w14:paraId="785BFEEF" w14:textId="2B93F831"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0:25 - 1:00</w:t>
            </w:r>
          </w:p>
        </w:tc>
        <w:tc>
          <w:tcPr>
            <w:tcW w:w="1317" w:type="dxa"/>
            <w:tcBorders>
              <w:top w:val="nil"/>
              <w:left w:val="nil"/>
              <w:bottom w:val="single" w:sz="4" w:space="0" w:color="auto"/>
              <w:right w:val="single" w:sz="4" w:space="0" w:color="auto"/>
            </w:tcBorders>
            <w:shd w:val="clear" w:color="000000" w:fill="FFC000"/>
            <w:vAlign w:val="center"/>
          </w:tcPr>
          <w:p w14:paraId="7C50075D" w14:textId="66A527C5"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0:10 - 0:25</w:t>
            </w:r>
          </w:p>
        </w:tc>
        <w:tc>
          <w:tcPr>
            <w:tcW w:w="2634" w:type="dxa"/>
            <w:gridSpan w:val="2"/>
            <w:tcBorders>
              <w:top w:val="nil"/>
              <w:left w:val="nil"/>
              <w:bottom w:val="single" w:sz="4" w:space="0" w:color="auto"/>
              <w:right w:val="nil"/>
            </w:tcBorders>
            <w:shd w:val="clear" w:color="auto" w:fill="FF5E5E"/>
            <w:vAlign w:val="center"/>
            <w:hideMark/>
          </w:tcPr>
          <w:p w14:paraId="25377465"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B791909" w14:textId="77777777" w:rsidR="007D0B6B" w:rsidRPr="008F6E71" w:rsidRDefault="007D0B6B" w:rsidP="007D0B6B">
            <w:pPr>
              <w:jc w:val="left"/>
              <w:rPr>
                <w:rFonts w:eastAsia="Times New Roman" w:cs="Arial"/>
                <w:color w:val="000000"/>
                <w:sz w:val="18"/>
                <w:szCs w:val="18"/>
                <w:lang w:val="en-US"/>
              </w:rPr>
            </w:pPr>
          </w:p>
        </w:tc>
      </w:tr>
    </w:tbl>
    <w:p w14:paraId="6EEA2296" w14:textId="77777777" w:rsidR="000C1E29" w:rsidRPr="008F6E71" w:rsidRDefault="000C1E29" w:rsidP="00114231">
      <w:pPr>
        <w:pStyle w:val="Heading4"/>
      </w:pPr>
      <w:r w:rsidRPr="008F6E71">
        <w:t>NOTES</w:t>
      </w:r>
    </w:p>
    <w:p w14:paraId="273DC9FB" w14:textId="77777777" w:rsidR="000C1E29" w:rsidRPr="008F6E71" w:rsidRDefault="000C1E29" w:rsidP="00086CF4">
      <w:pPr>
        <w:pStyle w:val="ListNotes"/>
        <w:numPr>
          <w:ilvl w:val="0"/>
          <w:numId w:val="105"/>
        </w:numPr>
        <w:rPr>
          <w:lang w:val="en-US"/>
        </w:rPr>
      </w:pPr>
      <w:r w:rsidRPr="008F6E71">
        <w:rPr>
          <w:lang w:val="en-US"/>
        </w:rPr>
        <w:t>Ensure that the lowest operational use temperature (LOUT) is respected. Consider use of Type I fluid when Type IV fluid cannot be used.</w:t>
      </w:r>
    </w:p>
    <w:p w14:paraId="03DB5B7B" w14:textId="77777777" w:rsidR="007445F4" w:rsidRPr="008F6E71" w:rsidRDefault="007445F4" w:rsidP="00086CF4">
      <w:pPr>
        <w:pStyle w:val="ListNotes"/>
        <w:numPr>
          <w:ilvl w:val="0"/>
          <w:numId w:val="105"/>
        </w:numPr>
        <w:rPr>
          <w:lang w:val="en-US"/>
        </w:rPr>
      </w:pPr>
      <w:r w:rsidRPr="008F6E71">
        <w:rPr>
          <w:lang w:val="en-US"/>
        </w:rPr>
        <w:t xml:space="preserve">Freezing mist is best confirmed by observation. It is never reported by METAR however it can occur when mist is present at 0 °C (32 °F) and below. </w:t>
      </w:r>
    </w:p>
    <w:p w14:paraId="4707EA47" w14:textId="77777777" w:rsidR="005151EE" w:rsidRPr="007A5FC6" w:rsidRDefault="005151EE" w:rsidP="005151EE">
      <w:pPr>
        <w:pStyle w:val="ListNotes"/>
        <w:numPr>
          <w:ilvl w:val="0"/>
          <w:numId w:val="105"/>
        </w:numPr>
        <w:jc w:val="both"/>
      </w:pPr>
      <w:r>
        <w:t>Use freezing fog holdover times in conditions of ice crystals mixed with freezing fog or mist.</w:t>
      </w:r>
    </w:p>
    <w:p w14:paraId="087A74D5" w14:textId="0531CC56" w:rsidR="000C1E29" w:rsidRPr="008F6E71" w:rsidRDefault="000C1E29" w:rsidP="000C1E29">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90786B" w:rsidRPr="008F6E71">
        <w:t xml:space="preserve">Table </w:t>
      </w:r>
      <w:r w:rsidR="0090786B">
        <w:rPr>
          <w:noProof/>
        </w:rPr>
        <w:t>53</w:t>
      </w:r>
      <w:r w:rsidR="0001012F">
        <w:rPr>
          <w:lang w:val="en-US"/>
        </w:rPr>
        <w:fldChar w:fldCharType="end"/>
      </w:r>
      <w:r w:rsidRPr="008F6E71">
        <w:rPr>
          <w:lang w:val="en-US"/>
        </w:rPr>
        <w:t>) is required.</w:t>
      </w:r>
    </w:p>
    <w:p w14:paraId="5CE0D044" w14:textId="77777777" w:rsidR="000C1E29" w:rsidRPr="008F6E71" w:rsidRDefault="000C1E29" w:rsidP="000C1E29">
      <w:pPr>
        <w:pStyle w:val="ListNotes"/>
        <w:rPr>
          <w:lang w:val="en-US"/>
        </w:rPr>
      </w:pPr>
      <w:r w:rsidRPr="008F6E71">
        <w:rPr>
          <w:lang w:val="en-US"/>
        </w:rPr>
        <w:t>Use light freezing rain holdover times in conditions of very light or light snow mixed with light rain or drizzle.</w:t>
      </w:r>
    </w:p>
    <w:p w14:paraId="6D169A75" w14:textId="77777777" w:rsidR="00CC6E8B" w:rsidRPr="00944A6E" w:rsidRDefault="00CC6E8B" w:rsidP="00CC6E8B">
      <w:pPr>
        <w:pStyle w:val="ListNotes"/>
      </w:pPr>
      <w:r>
        <w:t>Use snow holdover times in conditions of very light, light, or moderate snow mixed with ice crystals.</w:t>
      </w:r>
    </w:p>
    <w:p w14:paraId="37A2A615" w14:textId="77777777" w:rsidR="000C1E29" w:rsidRPr="008F6E71" w:rsidRDefault="000C1E29" w:rsidP="000C1E29">
      <w:pPr>
        <w:pStyle w:val="ListNotes"/>
        <w:rPr>
          <w:lang w:val="en-US"/>
        </w:rPr>
      </w:pPr>
      <w:r w:rsidRPr="008F6E71">
        <w:rPr>
          <w:lang w:val="en-US"/>
        </w:rPr>
        <w:t>Includes light, moderate and heavy freezing drizzle. Use light freezing rain holdover times if positive identification of freezing drizzle is not possible.</w:t>
      </w:r>
    </w:p>
    <w:p w14:paraId="75CA4440" w14:textId="77777777" w:rsidR="000C1E29" w:rsidRPr="008F6E71" w:rsidRDefault="000C1E29" w:rsidP="000C1E29">
      <w:pPr>
        <w:pStyle w:val="ListNotes"/>
        <w:rPr>
          <w:lang w:val="en-US"/>
        </w:rPr>
      </w:pPr>
      <w:r w:rsidRPr="008F6E71">
        <w:rPr>
          <w:lang w:val="en-US"/>
        </w:rPr>
        <w:t>No holdover time guidelines exist for this condition for 0 °C (32 °F) and below.</w:t>
      </w:r>
    </w:p>
    <w:p w14:paraId="6BA9362C" w14:textId="16924EFD" w:rsidR="000C1E29" w:rsidRPr="008F6E71" w:rsidRDefault="000C1E29" w:rsidP="000C1E29">
      <w:pPr>
        <w:pStyle w:val="ListNotes"/>
        <w:rPr>
          <w:lang w:val="en-US"/>
        </w:rPr>
      </w:pPr>
      <w:r w:rsidRPr="008F6E71">
        <w:rPr>
          <w:lang w:val="en-US"/>
        </w:rPr>
        <w:t>Heavy snow, ice pellets, moderate and heavy freezing rain, small hail and hail (</w:t>
      </w:r>
      <w:r w:rsidR="002F3530" w:rsidRPr="008F6E71">
        <w:rPr>
          <w:lang w:val="en-US"/>
        </w:rPr>
        <w:fldChar w:fldCharType="begin"/>
      </w:r>
      <w:r w:rsidR="002F3530" w:rsidRPr="008F6E71">
        <w:rPr>
          <w:lang w:val="en-US"/>
        </w:rPr>
        <w:instrText xml:space="preserve"> REF _Ref75336448 \h </w:instrText>
      </w:r>
      <w:r w:rsidR="002F3530" w:rsidRPr="008F6E71">
        <w:rPr>
          <w:lang w:val="en-US"/>
        </w:rPr>
      </w:r>
      <w:r w:rsidR="002F3530" w:rsidRPr="008F6E71">
        <w:rPr>
          <w:lang w:val="en-US"/>
        </w:rPr>
        <w:fldChar w:fldCharType="separate"/>
      </w:r>
      <w:r w:rsidR="0090786B" w:rsidRPr="008F6E71">
        <w:t xml:space="preserve">Table </w:t>
      </w:r>
      <w:r w:rsidR="0090786B">
        <w:rPr>
          <w:noProof/>
        </w:rPr>
        <w:t>51</w:t>
      </w:r>
      <w:r w:rsidR="002F3530" w:rsidRPr="008F6E71">
        <w:rPr>
          <w:lang w:val="en-US"/>
        </w:rPr>
        <w:fldChar w:fldCharType="end"/>
      </w:r>
      <w:r w:rsidR="002F3530" w:rsidRPr="008F6E71">
        <w:rPr>
          <w:lang w:val="en-US"/>
        </w:rPr>
        <w:t xml:space="preserve"> </w:t>
      </w:r>
      <w:r w:rsidRPr="008F6E71">
        <w:rPr>
          <w:lang w:val="en-US"/>
        </w:rPr>
        <w:t xml:space="preserve">provides allowance times for </w:t>
      </w:r>
      <w:r w:rsidR="002E739F" w:rsidRPr="008F6E71">
        <w:rPr>
          <w:lang w:val="en-US"/>
        </w:rPr>
        <w:t xml:space="preserve">Type IV </w:t>
      </w:r>
      <w:r w:rsidR="002F3530" w:rsidRPr="008F6E71">
        <w:rPr>
          <w:lang w:val="en-US"/>
        </w:rPr>
        <w:t>E</w:t>
      </w:r>
      <w:r w:rsidR="002E739F" w:rsidRPr="008F6E71">
        <w:rPr>
          <w:lang w:val="en-US"/>
        </w:rPr>
        <w:t xml:space="preserve">G fluids in </w:t>
      </w:r>
      <w:r w:rsidRPr="008F6E71">
        <w:rPr>
          <w:lang w:val="en-US"/>
        </w:rPr>
        <w:t>ice pellets and small hail).</w:t>
      </w:r>
    </w:p>
    <w:p w14:paraId="5590179D" w14:textId="77777777" w:rsidR="000C1E29" w:rsidRPr="008F6E71" w:rsidRDefault="000C1E29" w:rsidP="000C1E29">
      <w:pPr>
        <w:pStyle w:val="ListNotes"/>
        <w:rPr>
          <w:lang w:val="en-US"/>
        </w:rPr>
      </w:pPr>
      <w:r w:rsidRPr="008F6E71">
        <w:rPr>
          <w:lang w:val="en-US"/>
        </w:rPr>
        <w:t>No holdover time guidelines exist for this condition below -10 °C (14 °F).</w:t>
      </w:r>
    </w:p>
    <w:p w14:paraId="13E6D5F4" w14:textId="77777777" w:rsidR="000C1E29" w:rsidRPr="008F6E71" w:rsidRDefault="000C1E29" w:rsidP="00114231">
      <w:pPr>
        <w:pStyle w:val="Heading4"/>
      </w:pPr>
      <w:r w:rsidRPr="008F6E71">
        <w:t>CAUTIONS</w:t>
      </w:r>
    </w:p>
    <w:p w14:paraId="5BE19AF3" w14:textId="71278D45"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90786B">
        <w:rPr>
          <w:noProof/>
        </w:rPr>
        <w:t>32</w:t>
      </w:r>
      <w:r>
        <w:fldChar w:fldCharType="end"/>
      </w:r>
      <w:r w:rsidRPr="001A5F58">
        <w:t>.</w:t>
      </w:r>
    </w:p>
    <w:p w14:paraId="23EF94FC" w14:textId="40A51F74" w:rsidR="000C1E29" w:rsidRPr="008F6E71" w:rsidRDefault="000C1E29" w:rsidP="002375A4">
      <w:pPr>
        <w:pStyle w:val="ListCautions"/>
      </w:pPr>
      <w:r w:rsidRPr="008F6E71">
        <w:br w:type="page"/>
      </w:r>
    </w:p>
    <w:p w14:paraId="480AB963" w14:textId="5215D369" w:rsidR="00D57017" w:rsidRPr="008F6E71" w:rsidRDefault="00C372A3" w:rsidP="00F26337">
      <w:pPr>
        <w:pStyle w:val="Heading3"/>
      </w:pPr>
      <w:bookmarkStart w:id="220" w:name="_Toc109205917"/>
      <w:r w:rsidRPr="008F6E71">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90786B">
        <w:rPr>
          <w:noProof/>
        </w:rPr>
        <w:t>48</w:t>
      </w:r>
      <w:r w:rsidR="003B4FAC" w:rsidRPr="008F6E71">
        <w:rPr>
          <w:noProof/>
        </w:rPr>
        <w:fldChar w:fldCharType="end"/>
      </w:r>
      <w:r w:rsidRPr="008F6E71">
        <w:t>: Type I</w:t>
      </w:r>
      <w:r w:rsidR="009062D7" w:rsidRPr="008F6E71">
        <w:t>V</w:t>
      </w:r>
      <w:r w:rsidRPr="008F6E71">
        <w:t xml:space="preserve"> Holdover Times </w:t>
      </w:r>
      <w:r w:rsidR="00EF3CD3" w:rsidRPr="008F6E71">
        <w:t>f</w:t>
      </w:r>
      <w:r w:rsidRPr="008F6E71">
        <w:t>or Shaanxi Cleanway Aviation Cleansurface I</w:t>
      </w:r>
      <w:r w:rsidR="009062D7" w:rsidRPr="008F6E71">
        <w:t>V</w:t>
      </w:r>
      <w:bookmarkEnd w:id="217"/>
      <w:bookmarkEnd w:id="218"/>
      <w:bookmarkEnd w:id="220"/>
    </w:p>
    <w:tbl>
      <w:tblPr>
        <w:tblW w:w="13536" w:type="dxa"/>
        <w:tblLayout w:type="fixed"/>
        <w:tblCellMar>
          <w:left w:w="0" w:type="dxa"/>
          <w:right w:w="0" w:type="dxa"/>
        </w:tblCellMar>
        <w:tblLook w:val="04A0" w:firstRow="1" w:lastRow="0" w:firstColumn="1" w:lastColumn="0" w:noHBand="0" w:noVBand="1"/>
        <w:tblCaption w:val="Type IV Holdover Times for Shaanxi Cleanway Aviation Cleansurface IV"/>
        <w:tblDescription w:val="Table showing Type IV Holdover Times for Shaanxi Cleanway Aviation Cleansurface IV"/>
      </w:tblPr>
      <w:tblGrid>
        <w:gridCol w:w="1926"/>
        <w:gridCol w:w="1538"/>
        <w:gridCol w:w="1316"/>
        <w:gridCol w:w="1317"/>
        <w:gridCol w:w="1317"/>
        <w:gridCol w:w="1317"/>
        <w:gridCol w:w="1317"/>
        <w:gridCol w:w="1317"/>
        <w:gridCol w:w="1317"/>
        <w:gridCol w:w="854"/>
      </w:tblGrid>
      <w:tr w:rsidR="00012865" w:rsidRPr="008F6E71" w14:paraId="28D2EE1E"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7FAB7304" w14:textId="3F44BA9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6F6867B2" w14:textId="1AD9D83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135F12A0" w14:textId="0440935D"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15A3A73" w14:textId="08C6A07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D811BB4" w14:textId="3DD7625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D109EA3" w14:textId="0AE44447"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1A28951" w14:textId="721C12C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37AA172" w14:textId="6473001D"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07505" w14:textId="3A089ACE"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3AE61C28" w14:textId="7727B443"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041F80" w:rsidRPr="008F6E71" w14:paraId="0607FADB"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F05C898" w14:textId="74D60079"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5BED44E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87A7D3C" w14:textId="16F77DB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2:50 - 4:00</w:t>
            </w:r>
          </w:p>
        </w:tc>
        <w:tc>
          <w:tcPr>
            <w:tcW w:w="1317" w:type="dxa"/>
            <w:tcBorders>
              <w:top w:val="nil"/>
              <w:left w:val="nil"/>
              <w:bottom w:val="single" w:sz="4" w:space="0" w:color="auto"/>
              <w:right w:val="single" w:sz="4" w:space="0" w:color="auto"/>
            </w:tcBorders>
            <w:shd w:val="clear" w:color="000000" w:fill="00FF00"/>
            <w:vAlign w:val="center"/>
            <w:hideMark/>
          </w:tcPr>
          <w:p w14:paraId="4E233CAA" w14:textId="14ADE85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38DB25BE" w14:textId="30193F08"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1:55 - 3:00</w:t>
            </w:r>
          </w:p>
        </w:tc>
        <w:tc>
          <w:tcPr>
            <w:tcW w:w="1317" w:type="dxa"/>
            <w:tcBorders>
              <w:top w:val="nil"/>
              <w:left w:val="nil"/>
              <w:bottom w:val="single" w:sz="4" w:space="0" w:color="auto"/>
              <w:right w:val="single" w:sz="4" w:space="0" w:color="auto"/>
            </w:tcBorders>
            <w:shd w:val="clear" w:color="000000" w:fill="FFC000"/>
            <w:vAlign w:val="center"/>
            <w:hideMark/>
          </w:tcPr>
          <w:p w14:paraId="4A43B7A6" w14:textId="7AFE574E"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1:00 - 1:55</w:t>
            </w:r>
          </w:p>
        </w:tc>
        <w:tc>
          <w:tcPr>
            <w:tcW w:w="1317" w:type="dxa"/>
            <w:tcBorders>
              <w:top w:val="nil"/>
              <w:left w:val="nil"/>
              <w:bottom w:val="single" w:sz="4" w:space="0" w:color="auto"/>
              <w:right w:val="single" w:sz="4" w:space="0" w:color="auto"/>
            </w:tcBorders>
            <w:shd w:val="clear" w:color="000000" w:fill="FFFFFF"/>
            <w:vAlign w:val="center"/>
            <w:hideMark/>
          </w:tcPr>
          <w:p w14:paraId="22E93C0A"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2:00 - 2:00</w:t>
            </w:r>
          </w:p>
        </w:tc>
        <w:tc>
          <w:tcPr>
            <w:tcW w:w="1317" w:type="dxa"/>
            <w:tcBorders>
              <w:top w:val="nil"/>
              <w:left w:val="nil"/>
              <w:bottom w:val="single" w:sz="4" w:space="0" w:color="auto"/>
              <w:right w:val="single" w:sz="4" w:space="0" w:color="auto"/>
            </w:tcBorders>
            <w:shd w:val="clear" w:color="000000" w:fill="FFFFFF"/>
            <w:vAlign w:val="center"/>
            <w:hideMark/>
          </w:tcPr>
          <w:p w14:paraId="68B11237"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1:25 - 1:30</w:t>
            </w:r>
          </w:p>
        </w:tc>
        <w:tc>
          <w:tcPr>
            <w:tcW w:w="1317" w:type="dxa"/>
            <w:tcBorders>
              <w:top w:val="nil"/>
              <w:left w:val="nil"/>
              <w:bottom w:val="single" w:sz="4" w:space="0" w:color="auto"/>
              <w:right w:val="single" w:sz="4" w:space="0" w:color="auto"/>
            </w:tcBorders>
            <w:shd w:val="clear" w:color="000000" w:fill="FFFFFF"/>
            <w:vAlign w:val="center"/>
            <w:hideMark/>
          </w:tcPr>
          <w:p w14:paraId="6C14A5DD"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0:15 - 2:00</w:t>
            </w:r>
          </w:p>
        </w:tc>
        <w:tc>
          <w:tcPr>
            <w:tcW w:w="854" w:type="dxa"/>
            <w:tcBorders>
              <w:top w:val="single" w:sz="4" w:space="0" w:color="auto"/>
              <w:left w:val="nil"/>
              <w:bottom w:val="nil"/>
              <w:right w:val="single" w:sz="4" w:space="0" w:color="auto"/>
            </w:tcBorders>
            <w:shd w:val="clear" w:color="auto" w:fill="FF5E5E"/>
            <w:vAlign w:val="center"/>
            <w:hideMark/>
          </w:tcPr>
          <w:p w14:paraId="6F2BFFFA"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664DF909"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B2F5FB9"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37836F0"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5E08369" w14:textId="5FE72AB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2:35 - 4:00</w:t>
            </w:r>
          </w:p>
        </w:tc>
        <w:tc>
          <w:tcPr>
            <w:tcW w:w="1317" w:type="dxa"/>
            <w:tcBorders>
              <w:top w:val="nil"/>
              <w:left w:val="nil"/>
              <w:bottom w:val="single" w:sz="4" w:space="0" w:color="auto"/>
              <w:right w:val="single" w:sz="4" w:space="0" w:color="auto"/>
            </w:tcBorders>
            <w:shd w:val="clear" w:color="000000" w:fill="00FF00"/>
            <w:vAlign w:val="center"/>
            <w:hideMark/>
          </w:tcPr>
          <w:p w14:paraId="611E0E09" w14:textId="54A5E8C6"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590D66A1" w14:textId="53F38071"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1:35 - 3:00</w:t>
            </w:r>
          </w:p>
        </w:tc>
        <w:tc>
          <w:tcPr>
            <w:tcW w:w="1317" w:type="dxa"/>
            <w:tcBorders>
              <w:top w:val="nil"/>
              <w:left w:val="nil"/>
              <w:bottom w:val="single" w:sz="4" w:space="0" w:color="auto"/>
              <w:right w:val="single" w:sz="4" w:space="0" w:color="auto"/>
            </w:tcBorders>
            <w:shd w:val="clear" w:color="000000" w:fill="FFC000"/>
            <w:vAlign w:val="center"/>
            <w:hideMark/>
          </w:tcPr>
          <w:p w14:paraId="722715E3" w14:textId="7B7015E2"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0:45 - 1:35</w:t>
            </w:r>
          </w:p>
        </w:tc>
        <w:tc>
          <w:tcPr>
            <w:tcW w:w="1317" w:type="dxa"/>
            <w:tcBorders>
              <w:top w:val="nil"/>
              <w:left w:val="nil"/>
              <w:bottom w:val="single" w:sz="4" w:space="0" w:color="auto"/>
              <w:right w:val="single" w:sz="4" w:space="0" w:color="auto"/>
            </w:tcBorders>
            <w:shd w:val="clear" w:color="000000" w:fill="FFFFFF"/>
            <w:vAlign w:val="center"/>
            <w:hideMark/>
          </w:tcPr>
          <w:p w14:paraId="607F98C7"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0:50 - 2:00</w:t>
            </w:r>
          </w:p>
        </w:tc>
        <w:tc>
          <w:tcPr>
            <w:tcW w:w="1317" w:type="dxa"/>
            <w:tcBorders>
              <w:top w:val="nil"/>
              <w:left w:val="nil"/>
              <w:bottom w:val="single" w:sz="4" w:space="0" w:color="auto"/>
              <w:right w:val="single" w:sz="4" w:space="0" w:color="auto"/>
            </w:tcBorders>
            <w:shd w:val="clear" w:color="000000" w:fill="FFFFFF"/>
            <w:vAlign w:val="center"/>
            <w:hideMark/>
          </w:tcPr>
          <w:p w14:paraId="1A14F91D"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0:35 - 0:45</w:t>
            </w:r>
          </w:p>
        </w:tc>
        <w:tc>
          <w:tcPr>
            <w:tcW w:w="1317" w:type="dxa"/>
            <w:tcBorders>
              <w:top w:val="nil"/>
              <w:left w:val="nil"/>
              <w:bottom w:val="single" w:sz="4" w:space="0" w:color="auto"/>
              <w:right w:val="single" w:sz="4" w:space="0" w:color="auto"/>
            </w:tcBorders>
            <w:shd w:val="clear" w:color="000000" w:fill="FFFFFF"/>
            <w:vAlign w:val="center"/>
            <w:hideMark/>
          </w:tcPr>
          <w:p w14:paraId="31A599D0"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0:09 - 1:15</w:t>
            </w:r>
          </w:p>
        </w:tc>
        <w:tc>
          <w:tcPr>
            <w:tcW w:w="854" w:type="dxa"/>
            <w:tcBorders>
              <w:top w:val="nil"/>
              <w:left w:val="nil"/>
              <w:bottom w:val="nil"/>
              <w:right w:val="single" w:sz="4" w:space="0" w:color="auto"/>
            </w:tcBorders>
            <w:shd w:val="clear" w:color="auto" w:fill="FF5E5E"/>
            <w:vAlign w:val="center"/>
            <w:hideMark/>
          </w:tcPr>
          <w:p w14:paraId="390A96F5"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171258EE"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5857CBC6"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B314E49"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6D951AD0" w14:textId="42A386F7"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1:05 - 2:25</w:t>
            </w:r>
          </w:p>
        </w:tc>
        <w:tc>
          <w:tcPr>
            <w:tcW w:w="1317" w:type="dxa"/>
            <w:tcBorders>
              <w:top w:val="nil"/>
              <w:left w:val="nil"/>
              <w:bottom w:val="single" w:sz="4" w:space="0" w:color="auto"/>
              <w:right w:val="single" w:sz="4" w:space="0" w:color="auto"/>
            </w:tcBorders>
            <w:shd w:val="clear" w:color="000000" w:fill="00FF00"/>
            <w:vAlign w:val="center"/>
            <w:hideMark/>
          </w:tcPr>
          <w:p w14:paraId="0C3284AB" w14:textId="6B2EFCE3"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1:40 - 2:20</w:t>
            </w:r>
          </w:p>
        </w:tc>
        <w:tc>
          <w:tcPr>
            <w:tcW w:w="1317" w:type="dxa"/>
            <w:tcBorders>
              <w:top w:val="nil"/>
              <w:left w:val="nil"/>
              <w:bottom w:val="single" w:sz="4" w:space="0" w:color="auto"/>
              <w:right w:val="single" w:sz="4" w:space="0" w:color="auto"/>
            </w:tcBorders>
            <w:shd w:val="clear" w:color="000000" w:fill="FFFF00"/>
            <w:vAlign w:val="center"/>
            <w:hideMark/>
          </w:tcPr>
          <w:p w14:paraId="09184534" w14:textId="4FFF763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0:40 - 1:40</w:t>
            </w:r>
          </w:p>
        </w:tc>
        <w:tc>
          <w:tcPr>
            <w:tcW w:w="1317" w:type="dxa"/>
            <w:tcBorders>
              <w:top w:val="nil"/>
              <w:left w:val="nil"/>
              <w:bottom w:val="single" w:sz="4" w:space="0" w:color="auto"/>
              <w:right w:val="single" w:sz="4" w:space="0" w:color="auto"/>
            </w:tcBorders>
            <w:shd w:val="clear" w:color="000000" w:fill="FFC000"/>
            <w:vAlign w:val="center"/>
            <w:hideMark/>
          </w:tcPr>
          <w:p w14:paraId="03238E65" w14:textId="362E4AE3"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0:15 - 0:40</w:t>
            </w:r>
          </w:p>
        </w:tc>
        <w:tc>
          <w:tcPr>
            <w:tcW w:w="1317" w:type="dxa"/>
            <w:tcBorders>
              <w:top w:val="nil"/>
              <w:left w:val="nil"/>
              <w:bottom w:val="single" w:sz="4" w:space="0" w:color="auto"/>
              <w:right w:val="single" w:sz="4" w:space="0" w:color="auto"/>
            </w:tcBorders>
            <w:shd w:val="clear" w:color="000000" w:fill="FFFFFF"/>
            <w:vAlign w:val="center"/>
            <w:hideMark/>
          </w:tcPr>
          <w:p w14:paraId="061A7C8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FFFF"/>
            <w:vAlign w:val="center"/>
            <w:hideMark/>
          </w:tcPr>
          <w:p w14:paraId="4127231A"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0:15 - 0:20</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157A7CCC"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041F80" w:rsidRPr="008F6E71" w14:paraId="6A0D74F3"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EA6C7E" w14:textId="4C3B2A3F"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7D50E2EE"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31EB767" w14:textId="5D6C1DBD"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1:00 - 3:05</w:t>
            </w:r>
          </w:p>
        </w:tc>
        <w:tc>
          <w:tcPr>
            <w:tcW w:w="1317" w:type="dxa"/>
            <w:tcBorders>
              <w:top w:val="nil"/>
              <w:left w:val="nil"/>
              <w:bottom w:val="single" w:sz="4" w:space="0" w:color="auto"/>
              <w:right w:val="single" w:sz="4" w:space="0" w:color="auto"/>
            </w:tcBorders>
            <w:shd w:val="clear" w:color="000000" w:fill="00FF00"/>
            <w:vAlign w:val="center"/>
            <w:hideMark/>
          </w:tcPr>
          <w:p w14:paraId="6C6EB678" w14:textId="667543D0"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2:00 - 2:25</w:t>
            </w:r>
          </w:p>
        </w:tc>
        <w:tc>
          <w:tcPr>
            <w:tcW w:w="1317" w:type="dxa"/>
            <w:tcBorders>
              <w:top w:val="nil"/>
              <w:left w:val="nil"/>
              <w:bottom w:val="single" w:sz="4" w:space="0" w:color="auto"/>
              <w:right w:val="single" w:sz="4" w:space="0" w:color="auto"/>
            </w:tcBorders>
            <w:shd w:val="clear" w:color="000000" w:fill="FFFF00"/>
            <w:vAlign w:val="center"/>
            <w:hideMark/>
          </w:tcPr>
          <w:p w14:paraId="6E5B0171" w14:textId="07D8E522"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1:05 - 2:00</w:t>
            </w:r>
          </w:p>
        </w:tc>
        <w:tc>
          <w:tcPr>
            <w:tcW w:w="1317" w:type="dxa"/>
            <w:tcBorders>
              <w:top w:val="nil"/>
              <w:left w:val="nil"/>
              <w:bottom w:val="single" w:sz="4" w:space="0" w:color="auto"/>
              <w:right w:val="single" w:sz="4" w:space="0" w:color="auto"/>
            </w:tcBorders>
            <w:shd w:val="clear" w:color="000000" w:fill="FFC000"/>
            <w:vAlign w:val="center"/>
            <w:hideMark/>
          </w:tcPr>
          <w:p w14:paraId="345342F7" w14:textId="38F4504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0:35 - 1:05</w:t>
            </w:r>
          </w:p>
        </w:tc>
        <w:tc>
          <w:tcPr>
            <w:tcW w:w="1317" w:type="dxa"/>
            <w:tcBorders>
              <w:top w:val="nil"/>
              <w:left w:val="nil"/>
              <w:bottom w:val="single" w:sz="4" w:space="0" w:color="auto"/>
              <w:right w:val="single" w:sz="4" w:space="0" w:color="auto"/>
            </w:tcBorders>
            <w:shd w:val="clear" w:color="000000" w:fill="FFFFFF"/>
            <w:vAlign w:val="center"/>
            <w:hideMark/>
          </w:tcPr>
          <w:p w14:paraId="793CBB65"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0:35 - 1:45</w:t>
            </w:r>
          </w:p>
        </w:tc>
        <w:tc>
          <w:tcPr>
            <w:tcW w:w="1317" w:type="dxa"/>
            <w:tcBorders>
              <w:top w:val="nil"/>
              <w:left w:val="nil"/>
              <w:bottom w:val="single" w:sz="4" w:space="0" w:color="auto"/>
              <w:right w:val="single" w:sz="4" w:space="0" w:color="auto"/>
            </w:tcBorders>
            <w:shd w:val="clear" w:color="000000" w:fill="FFFFFF"/>
            <w:vAlign w:val="center"/>
            <w:hideMark/>
          </w:tcPr>
          <w:p w14:paraId="29EDFE57"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0:20 - 0:35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A4311C5" w14:textId="77777777" w:rsidR="00041F80" w:rsidRPr="008F6E71" w:rsidRDefault="00041F80" w:rsidP="00041F80">
            <w:pPr>
              <w:jc w:val="left"/>
              <w:rPr>
                <w:rFonts w:eastAsia="Times New Roman" w:cs="Arial"/>
                <w:color w:val="000000"/>
                <w:sz w:val="18"/>
                <w:szCs w:val="18"/>
                <w:lang w:val="en-US"/>
              </w:rPr>
            </w:pPr>
          </w:p>
        </w:tc>
      </w:tr>
      <w:tr w:rsidR="00041F80" w:rsidRPr="008F6E71" w14:paraId="0070C693"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14C8BEF"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0A11AC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F8C2A2B" w14:textId="2668E67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0:50 - 1:55</w:t>
            </w:r>
          </w:p>
        </w:tc>
        <w:tc>
          <w:tcPr>
            <w:tcW w:w="1317" w:type="dxa"/>
            <w:tcBorders>
              <w:top w:val="nil"/>
              <w:left w:val="nil"/>
              <w:bottom w:val="single" w:sz="4" w:space="0" w:color="auto"/>
              <w:right w:val="single" w:sz="4" w:space="0" w:color="auto"/>
            </w:tcBorders>
            <w:shd w:val="clear" w:color="000000" w:fill="00FF00"/>
            <w:vAlign w:val="center"/>
            <w:hideMark/>
          </w:tcPr>
          <w:p w14:paraId="0F3A751D" w14:textId="21EA441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2:15 - 2:55</w:t>
            </w:r>
          </w:p>
        </w:tc>
        <w:tc>
          <w:tcPr>
            <w:tcW w:w="1317" w:type="dxa"/>
            <w:tcBorders>
              <w:top w:val="nil"/>
              <w:left w:val="nil"/>
              <w:bottom w:val="single" w:sz="4" w:space="0" w:color="auto"/>
              <w:right w:val="single" w:sz="4" w:space="0" w:color="auto"/>
            </w:tcBorders>
            <w:shd w:val="clear" w:color="000000" w:fill="FFFF00"/>
            <w:vAlign w:val="center"/>
            <w:hideMark/>
          </w:tcPr>
          <w:p w14:paraId="50AB8392" w14:textId="327E69D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1:00 - 2:15</w:t>
            </w:r>
          </w:p>
        </w:tc>
        <w:tc>
          <w:tcPr>
            <w:tcW w:w="1317" w:type="dxa"/>
            <w:tcBorders>
              <w:top w:val="nil"/>
              <w:left w:val="nil"/>
              <w:bottom w:val="single" w:sz="4" w:space="0" w:color="auto"/>
              <w:right w:val="single" w:sz="4" w:space="0" w:color="auto"/>
            </w:tcBorders>
            <w:shd w:val="clear" w:color="000000" w:fill="FFC000"/>
            <w:vAlign w:val="center"/>
            <w:hideMark/>
          </w:tcPr>
          <w:p w14:paraId="5EE34E0E" w14:textId="281ECA46"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0:30 - 1:00</w:t>
            </w:r>
          </w:p>
        </w:tc>
        <w:tc>
          <w:tcPr>
            <w:tcW w:w="1317" w:type="dxa"/>
            <w:tcBorders>
              <w:top w:val="nil"/>
              <w:left w:val="nil"/>
              <w:bottom w:val="single" w:sz="4" w:space="0" w:color="auto"/>
              <w:right w:val="single" w:sz="4" w:space="0" w:color="auto"/>
            </w:tcBorders>
            <w:shd w:val="clear" w:color="000000" w:fill="FFFFFF"/>
            <w:vAlign w:val="center"/>
            <w:hideMark/>
          </w:tcPr>
          <w:p w14:paraId="51365D0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0:30 - 1:20</w:t>
            </w:r>
          </w:p>
        </w:tc>
        <w:tc>
          <w:tcPr>
            <w:tcW w:w="1317" w:type="dxa"/>
            <w:tcBorders>
              <w:top w:val="nil"/>
              <w:left w:val="nil"/>
              <w:bottom w:val="single" w:sz="4" w:space="0" w:color="auto"/>
              <w:right w:val="single" w:sz="4" w:space="0" w:color="auto"/>
            </w:tcBorders>
            <w:shd w:val="clear" w:color="000000" w:fill="FFFFFF"/>
            <w:vAlign w:val="center"/>
            <w:hideMark/>
          </w:tcPr>
          <w:p w14:paraId="2D9ADB1D"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0:25 - 0:40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8D4A2A8" w14:textId="77777777" w:rsidR="00041F80" w:rsidRPr="008F6E71" w:rsidRDefault="00041F80" w:rsidP="00041F80">
            <w:pPr>
              <w:jc w:val="left"/>
              <w:rPr>
                <w:rFonts w:eastAsia="Times New Roman" w:cs="Arial"/>
                <w:color w:val="000000"/>
                <w:sz w:val="18"/>
                <w:szCs w:val="18"/>
                <w:lang w:val="en-US"/>
              </w:rPr>
            </w:pPr>
          </w:p>
        </w:tc>
      </w:tr>
      <w:tr w:rsidR="00041F80" w:rsidRPr="008F6E71" w14:paraId="473E9AB4"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17EAA15" w14:textId="223A5025"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734F8F57"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E3AEC49" w14:textId="5A9F3FAD"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1:00 - 3:05</w:t>
            </w:r>
          </w:p>
        </w:tc>
        <w:tc>
          <w:tcPr>
            <w:tcW w:w="1317" w:type="dxa"/>
            <w:tcBorders>
              <w:top w:val="nil"/>
              <w:left w:val="nil"/>
              <w:bottom w:val="single" w:sz="4" w:space="0" w:color="auto"/>
              <w:right w:val="single" w:sz="4" w:space="0" w:color="auto"/>
            </w:tcBorders>
            <w:shd w:val="clear" w:color="000000" w:fill="00FF00"/>
            <w:vAlign w:val="center"/>
            <w:hideMark/>
          </w:tcPr>
          <w:p w14:paraId="4587786C" w14:textId="769F0EE7"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1:20 - 1:40</w:t>
            </w:r>
          </w:p>
        </w:tc>
        <w:tc>
          <w:tcPr>
            <w:tcW w:w="1317" w:type="dxa"/>
            <w:tcBorders>
              <w:top w:val="nil"/>
              <w:left w:val="nil"/>
              <w:bottom w:val="single" w:sz="4" w:space="0" w:color="auto"/>
              <w:right w:val="single" w:sz="4" w:space="0" w:color="auto"/>
            </w:tcBorders>
            <w:shd w:val="clear" w:color="000000" w:fill="FFFF00"/>
            <w:vAlign w:val="center"/>
            <w:hideMark/>
          </w:tcPr>
          <w:p w14:paraId="7923A125" w14:textId="0F183A4A"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0:45 - 1:20</w:t>
            </w:r>
          </w:p>
        </w:tc>
        <w:tc>
          <w:tcPr>
            <w:tcW w:w="1317" w:type="dxa"/>
            <w:tcBorders>
              <w:top w:val="nil"/>
              <w:left w:val="nil"/>
              <w:bottom w:val="single" w:sz="4" w:space="0" w:color="auto"/>
              <w:right w:val="single" w:sz="4" w:space="0" w:color="auto"/>
            </w:tcBorders>
            <w:shd w:val="clear" w:color="000000" w:fill="FFC000"/>
            <w:vAlign w:val="center"/>
            <w:hideMark/>
          </w:tcPr>
          <w:p w14:paraId="66EA0771" w14:textId="002A893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0:25 - 0:45</w:t>
            </w:r>
          </w:p>
        </w:tc>
        <w:tc>
          <w:tcPr>
            <w:tcW w:w="1317" w:type="dxa"/>
            <w:tcBorders>
              <w:top w:val="nil"/>
              <w:left w:val="nil"/>
              <w:bottom w:val="single" w:sz="4" w:space="0" w:color="auto"/>
              <w:right w:val="single" w:sz="4" w:space="0" w:color="auto"/>
            </w:tcBorders>
            <w:shd w:val="clear" w:color="000000" w:fill="FFFFFF"/>
            <w:vAlign w:val="center"/>
            <w:hideMark/>
          </w:tcPr>
          <w:p w14:paraId="3B2C75C2" w14:textId="493B6FF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0:35 - 1:45</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33AE690C" w14:textId="084339DD"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0:20 - 0:35</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500B578" w14:textId="77777777" w:rsidR="00041F80" w:rsidRPr="008F6E71" w:rsidRDefault="00041F80" w:rsidP="00041F80">
            <w:pPr>
              <w:jc w:val="left"/>
              <w:rPr>
                <w:rFonts w:eastAsia="Times New Roman" w:cs="Arial"/>
                <w:color w:val="000000"/>
                <w:sz w:val="18"/>
                <w:szCs w:val="18"/>
                <w:lang w:val="en-US"/>
              </w:rPr>
            </w:pPr>
          </w:p>
        </w:tc>
      </w:tr>
      <w:tr w:rsidR="00041F80" w:rsidRPr="008F6E71" w14:paraId="3B12C0A6"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47C1CAA0"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08730C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D67BF54" w14:textId="5989C83C"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0:50 - 1:55</w:t>
            </w:r>
          </w:p>
        </w:tc>
        <w:tc>
          <w:tcPr>
            <w:tcW w:w="1317" w:type="dxa"/>
            <w:tcBorders>
              <w:top w:val="nil"/>
              <w:left w:val="nil"/>
              <w:bottom w:val="single" w:sz="4" w:space="0" w:color="auto"/>
              <w:right w:val="single" w:sz="4" w:space="0" w:color="auto"/>
            </w:tcBorders>
            <w:shd w:val="clear" w:color="000000" w:fill="00FF00"/>
            <w:vAlign w:val="center"/>
            <w:hideMark/>
          </w:tcPr>
          <w:p w14:paraId="6023BC6D" w14:textId="7274AC9A"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1:40 - 2:10</w:t>
            </w:r>
          </w:p>
        </w:tc>
        <w:tc>
          <w:tcPr>
            <w:tcW w:w="1317" w:type="dxa"/>
            <w:tcBorders>
              <w:top w:val="nil"/>
              <w:left w:val="nil"/>
              <w:bottom w:val="single" w:sz="4" w:space="0" w:color="auto"/>
              <w:right w:val="single" w:sz="4" w:space="0" w:color="auto"/>
            </w:tcBorders>
            <w:shd w:val="clear" w:color="000000" w:fill="FFFF00"/>
            <w:vAlign w:val="center"/>
            <w:hideMark/>
          </w:tcPr>
          <w:p w14:paraId="5600834E" w14:textId="25302566"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0:45 - 1:40</w:t>
            </w:r>
          </w:p>
        </w:tc>
        <w:tc>
          <w:tcPr>
            <w:tcW w:w="1317" w:type="dxa"/>
            <w:tcBorders>
              <w:top w:val="nil"/>
              <w:left w:val="nil"/>
              <w:bottom w:val="single" w:sz="4" w:space="0" w:color="auto"/>
              <w:right w:val="single" w:sz="4" w:space="0" w:color="auto"/>
            </w:tcBorders>
            <w:shd w:val="clear" w:color="000000" w:fill="FFC000"/>
            <w:vAlign w:val="center"/>
            <w:hideMark/>
          </w:tcPr>
          <w:p w14:paraId="6CBA1BC7" w14:textId="7A88F5C0"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0:20 - 0:45</w:t>
            </w:r>
          </w:p>
        </w:tc>
        <w:tc>
          <w:tcPr>
            <w:tcW w:w="1317" w:type="dxa"/>
            <w:tcBorders>
              <w:top w:val="nil"/>
              <w:left w:val="nil"/>
              <w:bottom w:val="single" w:sz="4" w:space="0" w:color="auto"/>
              <w:right w:val="single" w:sz="4" w:space="0" w:color="auto"/>
            </w:tcBorders>
            <w:shd w:val="clear" w:color="000000" w:fill="FFFFFF"/>
            <w:vAlign w:val="center"/>
            <w:hideMark/>
          </w:tcPr>
          <w:p w14:paraId="3AC89655" w14:textId="160F92AD"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0:30 - 1:20</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3C3C0A3B" w14:textId="6E7AC3F2"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0:25 - 0:40</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6613A9F" w14:textId="77777777" w:rsidR="00041F80" w:rsidRPr="008F6E71" w:rsidRDefault="00041F80" w:rsidP="00041F80">
            <w:pPr>
              <w:jc w:val="left"/>
              <w:rPr>
                <w:rFonts w:eastAsia="Times New Roman" w:cs="Arial"/>
                <w:color w:val="000000"/>
                <w:sz w:val="18"/>
                <w:szCs w:val="18"/>
                <w:lang w:val="en-US"/>
              </w:rPr>
            </w:pPr>
          </w:p>
        </w:tc>
      </w:tr>
      <w:tr w:rsidR="00F57254" w:rsidRPr="008F6E71" w14:paraId="6119A92C"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97586CE" w14:textId="4791C8DB"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0CC17943"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555AC72" w14:textId="484204C4"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0:30 - 0:50</w:t>
            </w:r>
          </w:p>
        </w:tc>
        <w:tc>
          <w:tcPr>
            <w:tcW w:w="1317" w:type="dxa"/>
            <w:tcBorders>
              <w:top w:val="nil"/>
              <w:left w:val="nil"/>
              <w:bottom w:val="single" w:sz="4" w:space="0" w:color="auto"/>
              <w:right w:val="single" w:sz="4" w:space="0" w:color="auto"/>
            </w:tcBorders>
            <w:shd w:val="clear" w:color="000000" w:fill="00FF00"/>
            <w:vAlign w:val="center"/>
            <w:hideMark/>
          </w:tcPr>
          <w:p w14:paraId="72C57896" w14:textId="65536EE1"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0:30 - 0:45</w:t>
            </w:r>
          </w:p>
        </w:tc>
        <w:tc>
          <w:tcPr>
            <w:tcW w:w="1317" w:type="dxa"/>
            <w:tcBorders>
              <w:top w:val="nil"/>
              <w:left w:val="nil"/>
              <w:bottom w:val="single" w:sz="4" w:space="0" w:color="auto"/>
              <w:right w:val="single" w:sz="4" w:space="0" w:color="auto"/>
            </w:tcBorders>
            <w:shd w:val="clear" w:color="000000" w:fill="FFFF00"/>
            <w:vAlign w:val="center"/>
            <w:hideMark/>
          </w:tcPr>
          <w:p w14:paraId="1CB01758" w14:textId="4CD19690"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0:09 - 0:30</w:t>
            </w:r>
          </w:p>
        </w:tc>
        <w:tc>
          <w:tcPr>
            <w:tcW w:w="1317" w:type="dxa"/>
            <w:tcBorders>
              <w:top w:val="nil"/>
              <w:left w:val="nil"/>
              <w:bottom w:val="single" w:sz="4" w:space="0" w:color="auto"/>
              <w:right w:val="single" w:sz="4" w:space="0" w:color="auto"/>
            </w:tcBorders>
            <w:shd w:val="clear" w:color="000000" w:fill="FFC000"/>
            <w:vAlign w:val="center"/>
            <w:hideMark/>
          </w:tcPr>
          <w:p w14:paraId="2A7C4065" w14:textId="1F89F093"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0:02 - 0:09</w:t>
            </w:r>
          </w:p>
        </w:tc>
        <w:tc>
          <w:tcPr>
            <w:tcW w:w="2634" w:type="dxa"/>
            <w:gridSpan w:val="2"/>
            <w:tcBorders>
              <w:top w:val="single" w:sz="4" w:space="0" w:color="auto"/>
              <w:left w:val="nil"/>
              <w:bottom w:val="nil"/>
              <w:right w:val="nil"/>
            </w:tcBorders>
            <w:shd w:val="clear" w:color="auto" w:fill="FF5E5E"/>
            <w:vAlign w:val="center"/>
            <w:hideMark/>
          </w:tcPr>
          <w:p w14:paraId="7BBF29B8"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FB07F89" w14:textId="77777777" w:rsidR="00F57254" w:rsidRPr="008F6E71" w:rsidRDefault="00F57254" w:rsidP="00F57254">
            <w:pPr>
              <w:jc w:val="left"/>
              <w:rPr>
                <w:rFonts w:eastAsia="Times New Roman" w:cs="Arial"/>
                <w:color w:val="000000"/>
                <w:sz w:val="18"/>
                <w:szCs w:val="18"/>
                <w:lang w:val="en-US"/>
              </w:rPr>
            </w:pPr>
          </w:p>
        </w:tc>
      </w:tr>
      <w:tr w:rsidR="00F57254" w:rsidRPr="008F6E71" w14:paraId="09641AB5"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07BE74F" w14:textId="4C13A326"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1C6591E0"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F99FF7C" w14:textId="44472B70"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0:30 - 0:50</w:t>
            </w:r>
          </w:p>
        </w:tc>
        <w:tc>
          <w:tcPr>
            <w:tcW w:w="1317" w:type="dxa"/>
            <w:tcBorders>
              <w:top w:val="nil"/>
              <w:left w:val="nil"/>
              <w:bottom w:val="single" w:sz="4" w:space="0" w:color="auto"/>
              <w:right w:val="single" w:sz="4" w:space="0" w:color="auto"/>
            </w:tcBorders>
            <w:shd w:val="clear" w:color="000000" w:fill="00FF00"/>
            <w:vAlign w:val="center"/>
            <w:hideMark/>
          </w:tcPr>
          <w:p w14:paraId="51EB3254" w14:textId="09DEFE37"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0:10 - 0:20</w:t>
            </w:r>
          </w:p>
        </w:tc>
        <w:tc>
          <w:tcPr>
            <w:tcW w:w="1317" w:type="dxa"/>
            <w:tcBorders>
              <w:top w:val="nil"/>
              <w:left w:val="nil"/>
              <w:bottom w:val="single" w:sz="4" w:space="0" w:color="auto"/>
              <w:right w:val="single" w:sz="4" w:space="0" w:color="auto"/>
            </w:tcBorders>
            <w:shd w:val="clear" w:color="000000" w:fill="FFFF00"/>
            <w:vAlign w:val="center"/>
            <w:hideMark/>
          </w:tcPr>
          <w:p w14:paraId="46F6AB23" w14:textId="4ACB2A0B"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0:03 - 0:10</w:t>
            </w:r>
          </w:p>
        </w:tc>
        <w:tc>
          <w:tcPr>
            <w:tcW w:w="1317" w:type="dxa"/>
            <w:tcBorders>
              <w:top w:val="nil"/>
              <w:left w:val="nil"/>
              <w:bottom w:val="single" w:sz="4" w:space="0" w:color="auto"/>
              <w:right w:val="single" w:sz="4" w:space="0" w:color="auto"/>
            </w:tcBorders>
            <w:shd w:val="clear" w:color="000000" w:fill="FFC000"/>
            <w:vAlign w:val="center"/>
            <w:hideMark/>
          </w:tcPr>
          <w:p w14:paraId="001049C4" w14:textId="6F18CC53"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0:01 - 0:03</w:t>
            </w:r>
          </w:p>
        </w:tc>
        <w:tc>
          <w:tcPr>
            <w:tcW w:w="1317" w:type="dxa"/>
            <w:tcBorders>
              <w:top w:val="nil"/>
              <w:left w:val="nil"/>
              <w:bottom w:val="nil"/>
              <w:right w:val="nil"/>
            </w:tcBorders>
            <w:shd w:val="clear" w:color="auto" w:fill="FF5E5E"/>
            <w:vAlign w:val="center"/>
            <w:hideMark/>
          </w:tcPr>
          <w:p w14:paraId="0BEA94D6"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415C84CC"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155F704E" w14:textId="77777777" w:rsidR="00F57254" w:rsidRPr="008F6E71" w:rsidRDefault="00F57254" w:rsidP="00F57254">
            <w:pPr>
              <w:jc w:val="left"/>
              <w:rPr>
                <w:rFonts w:eastAsia="Times New Roman" w:cs="Arial"/>
                <w:color w:val="000000"/>
                <w:sz w:val="18"/>
                <w:szCs w:val="18"/>
                <w:lang w:val="en-US"/>
              </w:rPr>
            </w:pPr>
          </w:p>
        </w:tc>
      </w:tr>
      <w:tr w:rsidR="00F57254" w:rsidRPr="008F6E71" w14:paraId="1F4DD459"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60615856" w14:textId="702EF0A0"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-28.5 °C</w:t>
            </w:r>
            <w:r w:rsidRPr="008F6E71">
              <w:rPr>
                <w:rFonts w:eastAsia="Times New Roman" w:cs="Arial"/>
                <w:color w:val="000000"/>
                <w:sz w:val="18"/>
                <w:szCs w:val="18"/>
                <w:lang w:val="en-US"/>
              </w:rPr>
              <w:br/>
              <w:t>(below -13 to -19 °F)</w:t>
            </w:r>
          </w:p>
        </w:tc>
        <w:tc>
          <w:tcPr>
            <w:tcW w:w="1538" w:type="dxa"/>
            <w:tcBorders>
              <w:top w:val="nil"/>
              <w:left w:val="nil"/>
              <w:bottom w:val="single" w:sz="4" w:space="0" w:color="auto"/>
              <w:right w:val="single" w:sz="4" w:space="0" w:color="auto"/>
            </w:tcBorders>
            <w:shd w:val="clear" w:color="auto" w:fill="auto"/>
            <w:vAlign w:val="center"/>
            <w:hideMark/>
          </w:tcPr>
          <w:p w14:paraId="1186B921"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878F150" w14:textId="35C1BCA2"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0:30 - 0:50</w:t>
            </w:r>
          </w:p>
        </w:tc>
        <w:tc>
          <w:tcPr>
            <w:tcW w:w="1317" w:type="dxa"/>
            <w:tcBorders>
              <w:top w:val="nil"/>
              <w:left w:val="nil"/>
              <w:bottom w:val="single" w:sz="4" w:space="0" w:color="auto"/>
              <w:right w:val="single" w:sz="4" w:space="0" w:color="auto"/>
            </w:tcBorders>
            <w:shd w:val="clear" w:color="000000" w:fill="00FF00"/>
            <w:vAlign w:val="center"/>
            <w:hideMark/>
          </w:tcPr>
          <w:p w14:paraId="52CE9175" w14:textId="25636E4F"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0:07 - 0:10</w:t>
            </w:r>
          </w:p>
        </w:tc>
        <w:tc>
          <w:tcPr>
            <w:tcW w:w="1317" w:type="dxa"/>
            <w:tcBorders>
              <w:top w:val="nil"/>
              <w:left w:val="nil"/>
              <w:bottom w:val="single" w:sz="4" w:space="0" w:color="auto"/>
              <w:right w:val="single" w:sz="4" w:space="0" w:color="auto"/>
            </w:tcBorders>
            <w:shd w:val="clear" w:color="000000" w:fill="FFFF00"/>
            <w:vAlign w:val="center"/>
            <w:hideMark/>
          </w:tcPr>
          <w:p w14:paraId="59AF1809" w14:textId="728BA4BD"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0:02 - 0:07</w:t>
            </w:r>
          </w:p>
        </w:tc>
        <w:tc>
          <w:tcPr>
            <w:tcW w:w="1317" w:type="dxa"/>
            <w:tcBorders>
              <w:top w:val="nil"/>
              <w:left w:val="nil"/>
              <w:bottom w:val="single" w:sz="4" w:space="0" w:color="auto"/>
              <w:right w:val="single" w:sz="4" w:space="0" w:color="auto"/>
            </w:tcBorders>
            <w:shd w:val="clear" w:color="000000" w:fill="FFC000"/>
            <w:vAlign w:val="center"/>
            <w:hideMark/>
          </w:tcPr>
          <w:p w14:paraId="2D39E5A4" w14:textId="723BD0E8"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0:00 - 0:02</w:t>
            </w:r>
          </w:p>
        </w:tc>
        <w:tc>
          <w:tcPr>
            <w:tcW w:w="2634" w:type="dxa"/>
            <w:gridSpan w:val="2"/>
            <w:tcBorders>
              <w:top w:val="nil"/>
              <w:left w:val="nil"/>
              <w:bottom w:val="single" w:sz="4" w:space="0" w:color="auto"/>
              <w:right w:val="nil"/>
            </w:tcBorders>
            <w:shd w:val="clear" w:color="auto" w:fill="FF5E5E"/>
            <w:vAlign w:val="center"/>
            <w:hideMark/>
          </w:tcPr>
          <w:p w14:paraId="212B8C49"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EB19FD8" w14:textId="77777777" w:rsidR="00F57254" w:rsidRPr="008F6E71" w:rsidRDefault="00F57254" w:rsidP="00F57254">
            <w:pPr>
              <w:jc w:val="left"/>
              <w:rPr>
                <w:rFonts w:eastAsia="Times New Roman" w:cs="Arial"/>
                <w:color w:val="000000"/>
                <w:sz w:val="18"/>
                <w:szCs w:val="18"/>
                <w:lang w:val="en-US"/>
              </w:rPr>
            </w:pPr>
          </w:p>
        </w:tc>
      </w:tr>
    </w:tbl>
    <w:p w14:paraId="7BD55132" w14:textId="69C7C040" w:rsidR="001445E6" w:rsidRPr="008F6E71" w:rsidRDefault="001445E6" w:rsidP="00114231">
      <w:pPr>
        <w:pStyle w:val="Heading4"/>
      </w:pPr>
      <w:r w:rsidRPr="008F6E71">
        <w:t>NOTES</w:t>
      </w:r>
    </w:p>
    <w:p w14:paraId="6E9C4D6F" w14:textId="4BFF792E" w:rsidR="00D57017" w:rsidRPr="008F6E71" w:rsidRDefault="00D57017" w:rsidP="00086CF4">
      <w:pPr>
        <w:pStyle w:val="ListNotes"/>
        <w:numPr>
          <w:ilvl w:val="0"/>
          <w:numId w:val="47"/>
        </w:numPr>
        <w:rPr>
          <w:lang w:val="en-US"/>
        </w:rPr>
      </w:pPr>
      <w:r w:rsidRPr="008F6E71">
        <w:rPr>
          <w:lang w:val="en-US"/>
        </w:rPr>
        <w:t>Ensure that the lowest operational use temperature (LOUT) is respected. Consider use of Type I fluid when Type IV fluid cannot be used.</w:t>
      </w:r>
    </w:p>
    <w:p w14:paraId="3424030E" w14:textId="77777777" w:rsidR="007445F4" w:rsidRPr="008F6E71" w:rsidRDefault="007445F4" w:rsidP="00086CF4">
      <w:pPr>
        <w:pStyle w:val="ListNotes"/>
        <w:numPr>
          <w:ilvl w:val="0"/>
          <w:numId w:val="47"/>
        </w:numPr>
        <w:rPr>
          <w:lang w:val="en-US"/>
        </w:rPr>
      </w:pPr>
      <w:r w:rsidRPr="008F6E71">
        <w:rPr>
          <w:lang w:val="en-US"/>
        </w:rPr>
        <w:t xml:space="preserve">Freezing mist is best confirmed by observation. It is never reported by METAR however it can occur when mist is present at 0 °C (32 °F) and below. </w:t>
      </w:r>
    </w:p>
    <w:p w14:paraId="3CD1B717" w14:textId="77777777" w:rsidR="005151EE" w:rsidRPr="007A5FC6" w:rsidRDefault="005151EE" w:rsidP="005151EE">
      <w:pPr>
        <w:pStyle w:val="ListNotes"/>
        <w:numPr>
          <w:ilvl w:val="0"/>
          <w:numId w:val="47"/>
        </w:numPr>
        <w:jc w:val="both"/>
      </w:pPr>
      <w:r>
        <w:t>Use freezing fog holdover times in conditions of ice crystals mixed with freezing fog or mist.</w:t>
      </w:r>
    </w:p>
    <w:p w14:paraId="7D53839F" w14:textId="7E13834F" w:rsidR="00D57017" w:rsidRPr="008F6E71" w:rsidRDefault="00D57017"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90786B" w:rsidRPr="008F6E71">
        <w:t xml:space="preserve">Table </w:t>
      </w:r>
      <w:r w:rsidR="0090786B">
        <w:rPr>
          <w:noProof/>
        </w:rPr>
        <w:t>53</w:t>
      </w:r>
      <w:r w:rsidR="0001012F">
        <w:rPr>
          <w:lang w:val="en-US"/>
        </w:rPr>
        <w:fldChar w:fldCharType="end"/>
      </w:r>
      <w:r w:rsidRPr="008F6E71">
        <w:rPr>
          <w:lang w:val="en-US"/>
        </w:rPr>
        <w:t>) is required.</w:t>
      </w:r>
    </w:p>
    <w:p w14:paraId="07ED64F9" w14:textId="48C9A4AC" w:rsidR="00D57017" w:rsidRPr="008F6E71" w:rsidRDefault="00D57017"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2B1666DD" w14:textId="77777777" w:rsidR="00CC6E8B" w:rsidRPr="00944A6E" w:rsidRDefault="00CC6E8B" w:rsidP="00CC6E8B">
      <w:pPr>
        <w:pStyle w:val="ListNotes"/>
      </w:pPr>
      <w:r>
        <w:t>Use snow holdover times in conditions of very light, light, or moderate snow mixed with ice crystals.</w:t>
      </w:r>
    </w:p>
    <w:p w14:paraId="394761D3" w14:textId="1D85C630" w:rsidR="00D57017" w:rsidRPr="008F6E71" w:rsidRDefault="00666E0D" w:rsidP="00DF5AA0">
      <w:pPr>
        <w:pStyle w:val="ListNotes"/>
        <w:rPr>
          <w:lang w:val="en-US"/>
        </w:rPr>
      </w:pPr>
      <w:r w:rsidRPr="008F6E71">
        <w:rPr>
          <w:lang w:val="en-US"/>
        </w:rPr>
        <w:t xml:space="preserve">Includes light, moderate and heavy freezing drizzle. </w:t>
      </w:r>
      <w:r w:rsidR="00D57017" w:rsidRPr="008F6E71">
        <w:rPr>
          <w:lang w:val="en-US"/>
        </w:rPr>
        <w:t>Use light freezing rain holdover times if positive identification of freezing drizzle is not possible.</w:t>
      </w:r>
    </w:p>
    <w:p w14:paraId="0280AC6E" w14:textId="283DC645" w:rsidR="00D57017" w:rsidRPr="008F6E71" w:rsidRDefault="00D57017"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1D63A419" w14:textId="3F676982" w:rsidR="00D57017" w:rsidRPr="008F6E71" w:rsidRDefault="00D57017" w:rsidP="00DF5AA0">
      <w:pPr>
        <w:pStyle w:val="ListNotes"/>
        <w:rPr>
          <w:lang w:val="en-US"/>
        </w:rPr>
      </w:pPr>
      <w:r w:rsidRPr="008F6E71">
        <w:rPr>
          <w:lang w:val="en-US"/>
        </w:rPr>
        <w:t>Heavy snow, ice pellets, moderate and heavy freezing rain, small hail and hail (</w:t>
      </w:r>
      <w:r w:rsidR="002F3530" w:rsidRPr="008F6E71">
        <w:rPr>
          <w:lang w:val="en-US"/>
        </w:rPr>
        <w:fldChar w:fldCharType="begin"/>
      </w:r>
      <w:r w:rsidR="002F3530" w:rsidRPr="008F6E71">
        <w:rPr>
          <w:lang w:val="en-US"/>
        </w:rPr>
        <w:instrText xml:space="preserve"> REF _Ref75336392 \h </w:instrText>
      </w:r>
      <w:r w:rsidR="002F3530" w:rsidRPr="008F6E71">
        <w:rPr>
          <w:lang w:val="en-US"/>
        </w:rPr>
      </w:r>
      <w:r w:rsidR="002F3530" w:rsidRPr="008F6E71">
        <w:rPr>
          <w:lang w:val="en-US"/>
        </w:rPr>
        <w:fldChar w:fldCharType="separate"/>
      </w:r>
      <w:r w:rsidR="0090786B" w:rsidRPr="008F6E71">
        <w:t xml:space="preserve">Table </w:t>
      </w:r>
      <w:r w:rsidR="0090786B">
        <w:rPr>
          <w:noProof/>
        </w:rPr>
        <w:t>52</w:t>
      </w:r>
      <w:r w:rsidR="002F3530" w:rsidRPr="008F6E71">
        <w:rPr>
          <w:lang w:val="en-US"/>
        </w:rPr>
        <w:fldChar w:fldCharType="end"/>
      </w:r>
      <w:r w:rsidR="002F3530"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129B060A" w14:textId="2AD77750" w:rsidR="00D57017" w:rsidRPr="008F6E71" w:rsidRDefault="00D57017"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149AD937" w14:textId="36B3DDBA" w:rsidR="00D57017" w:rsidRPr="008F6E71" w:rsidRDefault="00D57017" w:rsidP="00114231">
      <w:pPr>
        <w:pStyle w:val="Heading4"/>
      </w:pPr>
      <w:r w:rsidRPr="008F6E71">
        <w:t>CAUTIONS</w:t>
      </w:r>
    </w:p>
    <w:p w14:paraId="454A1317" w14:textId="3B0B855F"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90786B">
        <w:rPr>
          <w:noProof/>
        </w:rPr>
        <w:t>32</w:t>
      </w:r>
      <w:r>
        <w:fldChar w:fldCharType="end"/>
      </w:r>
      <w:r w:rsidRPr="001A5F58">
        <w:t>.</w:t>
      </w:r>
    </w:p>
    <w:p w14:paraId="64325FC4" w14:textId="77777777" w:rsidR="0092260A" w:rsidRPr="0092260A" w:rsidRDefault="0092260A" w:rsidP="0092260A">
      <w:pPr>
        <w:rPr>
          <w:lang w:val="en-US"/>
        </w:rPr>
      </w:pPr>
    </w:p>
    <w:bookmarkEnd w:id="219"/>
    <w:p w14:paraId="184716EF" w14:textId="77777777" w:rsidR="00E12D24" w:rsidRPr="008F6E71" w:rsidRDefault="00E12D24" w:rsidP="002375A4">
      <w:pPr>
        <w:pStyle w:val="ListCautions"/>
        <w:sectPr w:rsidR="00E12D24" w:rsidRPr="008F6E71" w:rsidSect="00F97A38">
          <w:headerReference w:type="default" r:id="rId38"/>
          <w:footerReference w:type="default" r:id="rId39"/>
          <w:pgSz w:w="15840" w:h="12240" w:orient="landscape" w:code="1"/>
          <w:pgMar w:top="1152" w:right="1152" w:bottom="1152" w:left="1152" w:header="432" w:footer="432" w:gutter="0"/>
          <w:cols w:space="720"/>
          <w:docGrid w:linePitch="326"/>
        </w:sectPr>
      </w:pPr>
    </w:p>
    <w:p w14:paraId="038225B6" w14:textId="186F371D" w:rsidR="0041754A" w:rsidRDefault="005F64A7" w:rsidP="0041754A">
      <w:pPr>
        <w:pStyle w:val="Heading2"/>
        <w:rPr>
          <w:lang w:val="en-US"/>
        </w:rPr>
      </w:pPr>
      <w:bookmarkStart w:id="221" w:name="_TABLE_6._ICE"/>
      <w:bookmarkStart w:id="222" w:name="_Toc109205918"/>
      <w:bookmarkStart w:id="223" w:name="_Toc485747174"/>
      <w:bookmarkStart w:id="224" w:name="_Toc508704839"/>
      <w:bookmarkStart w:id="225" w:name="_Toc43986189"/>
      <w:bookmarkStart w:id="226" w:name="_Toc436349451"/>
      <w:bookmarkEnd w:id="221"/>
      <w:r>
        <w:rPr>
          <w:lang w:val="en-US"/>
        </w:rPr>
        <w:t>HOT Guidelines</w:t>
      </w:r>
      <w:r w:rsidR="0041754A">
        <w:rPr>
          <w:lang w:val="en-US"/>
        </w:rPr>
        <w:t xml:space="preserve"> for Mixed Snow and Freezing Fog</w:t>
      </w:r>
      <w:r w:rsidR="0041754A">
        <w:rPr>
          <w:lang w:val="en-US"/>
        </w:rPr>
        <w:br/>
      </w:r>
      <w:r w:rsidR="0041754A" w:rsidRPr="008F6E71">
        <w:rPr>
          <w:lang w:val="en-US"/>
        </w:rPr>
        <w:t>Winter 202</w:t>
      </w:r>
      <w:r w:rsidR="0041754A">
        <w:rPr>
          <w:lang w:val="en-US"/>
        </w:rPr>
        <w:t>2</w:t>
      </w:r>
      <w:r w:rsidR="0041754A" w:rsidRPr="008F6E71">
        <w:rPr>
          <w:lang w:val="en-US"/>
        </w:rPr>
        <w:t>-202</w:t>
      </w:r>
      <w:r w:rsidR="0041754A">
        <w:rPr>
          <w:lang w:val="en-US"/>
        </w:rPr>
        <w:t>3</w:t>
      </w:r>
      <w:bookmarkEnd w:id="222"/>
    </w:p>
    <w:p w14:paraId="12669BE7"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0577AABD"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5ADDC284"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087C2217"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1D34818F"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025AFD15" w14:textId="77777777" w:rsidR="00072F4C" w:rsidRPr="00A4087B" w:rsidRDefault="00072F4C" w:rsidP="00072F4C">
      <w:pPr>
        <w:rPr>
          <w:lang w:val="en-US"/>
        </w:rPr>
      </w:pPr>
    </w:p>
    <w:p w14:paraId="2742BAE4" w14:textId="77777777" w:rsidR="00CC577C" w:rsidRPr="00B870A2" w:rsidRDefault="00CC577C" w:rsidP="00250C60">
      <w:pPr>
        <w:pBdr>
          <w:top w:val="single" w:sz="4" w:space="1" w:color="auto"/>
          <w:left w:val="single" w:sz="4" w:space="1" w:color="auto"/>
          <w:bottom w:val="single" w:sz="4" w:space="1" w:color="auto"/>
          <w:right w:val="single" w:sz="4" w:space="1" w:color="auto"/>
        </w:pBdr>
        <w:rPr>
          <w:lang w:val="en-US"/>
        </w:rPr>
      </w:pPr>
    </w:p>
    <w:p w14:paraId="460892B2" w14:textId="77777777" w:rsidR="00CC577C" w:rsidRPr="00DE16A3" w:rsidRDefault="00CC577C" w:rsidP="00250C60">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227" w:name="SnowZFogCautions"/>
      <w:bookmarkEnd w:id="227"/>
      <w:r w:rsidRPr="00DE16A3">
        <w:rPr>
          <w:sz w:val="24"/>
          <w:szCs w:val="24"/>
        </w:rPr>
        <w:t>CAUTIONS</w:t>
      </w:r>
    </w:p>
    <w:p w14:paraId="51F096A5" w14:textId="77777777" w:rsidR="00CC577C" w:rsidRPr="008F6E71" w:rsidRDefault="00CC577C" w:rsidP="00250C60">
      <w:pPr>
        <w:pStyle w:val="ListCautions"/>
        <w:pBdr>
          <w:top w:val="single" w:sz="4" w:space="1" w:color="auto"/>
          <w:left w:val="single" w:sz="4" w:space="1" w:color="auto"/>
          <w:bottom w:val="single" w:sz="4" w:space="1" w:color="auto"/>
          <w:right w:val="single" w:sz="4" w:space="1" w:color="auto"/>
        </w:pBdr>
      </w:pPr>
      <w:r w:rsidRPr="008F6E71">
        <w:t>The responsibility for the application of these data remains with the user.</w:t>
      </w:r>
    </w:p>
    <w:p w14:paraId="15D02BEF" w14:textId="77777777" w:rsidR="00CC577C" w:rsidRPr="008F6E71" w:rsidRDefault="00CC577C" w:rsidP="00250C60">
      <w:pPr>
        <w:pStyle w:val="ListCautions"/>
        <w:pBdr>
          <w:top w:val="single" w:sz="4" w:space="1" w:color="auto"/>
          <w:left w:val="single" w:sz="4" w:space="1" w:color="auto"/>
          <w:bottom w:val="single" w:sz="4" w:space="1" w:color="auto"/>
          <w:right w:val="single" w:sz="4" w:space="1" w:color="auto"/>
        </w:pBdr>
      </w:pPr>
      <w:r w:rsidRPr="008F6E71">
        <w:t>The time of protection will be shortened in heavy weather conditions. Heavy precipitation rates or high moisture content, high wind velocity, or jet blast may reduce holdover time below the lowest time stated in the range. Holdover time may be reduced when aircraft skin temperature is lower than outside air temperature.</w:t>
      </w:r>
    </w:p>
    <w:p w14:paraId="6E322A31" w14:textId="77777777" w:rsidR="00CC577C" w:rsidRDefault="00CC577C" w:rsidP="00250C60">
      <w:pPr>
        <w:pStyle w:val="ListCautions"/>
        <w:pBdr>
          <w:top w:val="single" w:sz="4" w:space="1" w:color="auto"/>
          <w:left w:val="single" w:sz="4" w:space="1" w:color="auto"/>
          <w:bottom w:val="single" w:sz="4" w:space="1" w:color="auto"/>
          <w:right w:val="single" w:sz="4" w:space="1" w:color="auto"/>
        </w:pBdr>
      </w:pPr>
      <w:r w:rsidRPr="008F6E71">
        <w:t>Fluids used during ground de/anti-icing do not provide in-flight icing protection.</w:t>
      </w:r>
    </w:p>
    <w:p w14:paraId="158986C0" w14:textId="77777777" w:rsidR="00CC577C" w:rsidRDefault="00CC577C" w:rsidP="00250C60">
      <w:pPr>
        <w:pStyle w:val="ListCautions"/>
        <w:pBdr>
          <w:top w:val="single" w:sz="4" w:space="1" w:color="auto"/>
          <w:left w:val="single" w:sz="4" w:space="1" w:color="auto"/>
          <w:bottom w:val="single" w:sz="4" w:space="1" w:color="auto"/>
          <w:right w:val="single" w:sz="4" w:space="1" w:color="auto"/>
        </w:pBdr>
      </w:pPr>
      <w:r w:rsidRPr="008F6E71">
        <w:t>This table is for departure planning only and should be used in conjunction with pretakeoff check procedures</w:t>
      </w:r>
    </w:p>
    <w:p w14:paraId="58032B6C" w14:textId="77777777" w:rsidR="00CC577C" w:rsidRPr="00B870A2" w:rsidRDefault="00CC577C" w:rsidP="00250C60">
      <w:pPr>
        <w:pBdr>
          <w:top w:val="single" w:sz="4" w:space="1" w:color="auto"/>
          <w:left w:val="single" w:sz="4" w:space="1" w:color="auto"/>
          <w:bottom w:val="single" w:sz="4" w:space="1" w:color="auto"/>
          <w:right w:val="single" w:sz="4" w:space="1" w:color="auto"/>
        </w:pBdr>
        <w:rPr>
          <w:lang w:val="en-US"/>
        </w:rPr>
      </w:pPr>
    </w:p>
    <w:p w14:paraId="009D8031" w14:textId="77777777" w:rsidR="0041754A" w:rsidRPr="00B870A2" w:rsidRDefault="0041754A" w:rsidP="0041754A">
      <w:pPr>
        <w:rPr>
          <w:lang w:val="en-US"/>
        </w:rPr>
      </w:pPr>
    </w:p>
    <w:p w14:paraId="354B7F4A" w14:textId="77777777" w:rsidR="0041754A" w:rsidRDefault="0041754A" w:rsidP="0041754A">
      <w:pPr>
        <w:pStyle w:val="Heading2"/>
        <w:rPr>
          <w:lang w:val="en-US"/>
        </w:rPr>
        <w:sectPr w:rsidR="0041754A" w:rsidSect="000F1179">
          <w:headerReference w:type="default" r:id="rId40"/>
          <w:footerReference w:type="default" r:id="rId41"/>
          <w:headerReference w:type="first" r:id="rId42"/>
          <w:footerReference w:type="first" r:id="rId43"/>
          <w:pgSz w:w="12240" w:h="15840" w:code="1"/>
          <w:pgMar w:top="1151" w:right="1151" w:bottom="1151" w:left="1151" w:header="431" w:footer="431" w:gutter="0"/>
          <w:cols w:space="720"/>
          <w:vAlign w:val="center"/>
          <w:docGrid w:linePitch="326"/>
        </w:sectPr>
      </w:pPr>
    </w:p>
    <w:p w14:paraId="2C5F0929" w14:textId="0A61EE5F" w:rsidR="0041754A" w:rsidRPr="008F6E71" w:rsidRDefault="0041754A" w:rsidP="0041754A">
      <w:pPr>
        <w:pStyle w:val="Heading3"/>
      </w:pPr>
      <w:bookmarkStart w:id="228" w:name="_Toc109205919"/>
      <w:r w:rsidRPr="008F6E71">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90786B">
        <w:rPr>
          <w:noProof/>
        </w:rPr>
        <w:t>49</w:t>
      </w:r>
      <w:r w:rsidRPr="008F6E71">
        <w:rPr>
          <w:noProof/>
        </w:rPr>
        <w:fldChar w:fldCharType="end"/>
      </w:r>
      <w:r w:rsidRPr="008F6E71">
        <w:t xml:space="preserve">: </w:t>
      </w:r>
      <w:r>
        <w:t>Holdover Times for S</w:t>
      </w:r>
      <w:r w:rsidR="00D465E0">
        <w:t>now</w:t>
      </w:r>
      <w:r>
        <w:t xml:space="preserve"> Mixed with Freezing F</w:t>
      </w:r>
      <w:r w:rsidR="00D465E0">
        <w:t>og</w:t>
      </w:r>
      <w:r>
        <w:br/>
      </w:r>
      <w:r w:rsidRPr="008F6E71">
        <w:t>for SAE Type I, Type II, Type III, and Type IV Fluids</w:t>
      </w:r>
      <w:r w:rsidRPr="00D84F68">
        <w:rPr>
          <w:vertAlign w:val="superscript"/>
        </w:rPr>
        <w:t>1</w:t>
      </w:r>
      <w:bookmarkEnd w:id="228"/>
    </w:p>
    <w:tbl>
      <w:tblPr>
        <w:tblW w:w="13320" w:type="dxa"/>
        <w:tblLook w:val="04A0" w:firstRow="1" w:lastRow="0" w:firstColumn="1" w:lastColumn="0" w:noHBand="0" w:noVBand="1"/>
      </w:tblPr>
      <w:tblGrid>
        <w:gridCol w:w="2180"/>
        <w:gridCol w:w="1340"/>
        <w:gridCol w:w="1340"/>
        <w:gridCol w:w="1340"/>
        <w:gridCol w:w="600"/>
        <w:gridCol w:w="2180"/>
        <w:gridCol w:w="1660"/>
        <w:gridCol w:w="1340"/>
        <w:gridCol w:w="1340"/>
      </w:tblGrid>
      <w:tr w:rsidR="0041754A" w:rsidRPr="000A44F9" w14:paraId="07AE3B5F" w14:textId="77777777" w:rsidTr="00A4086A">
        <w:trPr>
          <w:trHeight w:val="624"/>
        </w:trPr>
        <w:tc>
          <w:tcPr>
            <w:tcW w:w="21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4EF2F9D" w14:textId="77777777" w:rsidR="0041754A" w:rsidRPr="000A44F9" w:rsidRDefault="0041754A" w:rsidP="00A4086A">
            <w:pPr>
              <w:jc w:val="center"/>
              <w:rPr>
                <w:rFonts w:eastAsia="Times New Roman" w:cs="Arial"/>
                <w:b/>
                <w:bCs/>
                <w:color w:val="000000"/>
                <w:sz w:val="18"/>
                <w:szCs w:val="18"/>
                <w:lang w:eastAsia="en-CA"/>
              </w:rPr>
            </w:pPr>
            <w:r w:rsidRPr="000A44F9">
              <w:rPr>
                <w:rFonts w:eastAsia="Times New Roman" w:cs="Arial"/>
                <w:b/>
                <w:bCs/>
                <w:color w:val="000000"/>
                <w:sz w:val="18"/>
                <w:szCs w:val="18"/>
                <w:lang w:val="en-US" w:eastAsia="en-CA"/>
              </w:rPr>
              <w:t xml:space="preserve">Outside Air </w:t>
            </w:r>
            <w:r w:rsidRPr="000A44F9">
              <w:rPr>
                <w:rFonts w:eastAsia="Times New Roman" w:cs="Arial"/>
                <w:b/>
                <w:bCs/>
                <w:color w:val="000000"/>
                <w:sz w:val="18"/>
                <w:szCs w:val="18"/>
                <w:lang w:val="en-US" w:eastAsia="en-CA"/>
              </w:rPr>
              <w:br/>
              <w:t>Temperature</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770287B1" w14:textId="77777777" w:rsidR="0041754A" w:rsidRPr="000A44F9" w:rsidRDefault="0041754A" w:rsidP="00A4086A">
            <w:pPr>
              <w:jc w:val="center"/>
              <w:rPr>
                <w:rFonts w:eastAsia="Times New Roman" w:cs="Arial"/>
                <w:b/>
                <w:bCs/>
                <w:color w:val="000000"/>
                <w:sz w:val="18"/>
                <w:szCs w:val="18"/>
                <w:lang w:eastAsia="en-CA"/>
              </w:rPr>
            </w:pPr>
            <w:r w:rsidRPr="000A44F9">
              <w:rPr>
                <w:rFonts w:eastAsia="Times New Roman" w:cs="Arial"/>
                <w:b/>
                <w:bCs/>
                <w:color w:val="000000"/>
                <w:sz w:val="18"/>
                <w:szCs w:val="18"/>
                <w:lang w:val="en-US" w:eastAsia="en-CA"/>
              </w:rPr>
              <w:t>Type I</w:t>
            </w:r>
            <w:r w:rsidRPr="000A44F9">
              <w:rPr>
                <w:rFonts w:eastAsia="Times New Roman" w:cs="Arial"/>
                <w:b/>
                <w:bCs/>
                <w:color w:val="000000"/>
                <w:sz w:val="18"/>
                <w:szCs w:val="18"/>
                <w:vertAlign w:val="superscript"/>
                <w:lang w:val="en-US" w:eastAsia="en-CA"/>
              </w:rPr>
              <w:t>2</w:t>
            </w:r>
            <w:r w:rsidRPr="000A44F9">
              <w:rPr>
                <w:rFonts w:eastAsia="Times New Roman" w:cs="Arial"/>
                <w:b/>
                <w:bCs/>
                <w:color w:val="000000"/>
                <w:sz w:val="18"/>
                <w:szCs w:val="18"/>
                <w:lang w:val="en-US" w:eastAsia="en-CA"/>
              </w:rPr>
              <w:br/>
              <w:t>Aluminum</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371C77CE" w14:textId="77777777" w:rsidR="0041754A" w:rsidRPr="000A44F9" w:rsidRDefault="0041754A" w:rsidP="00A4086A">
            <w:pPr>
              <w:jc w:val="center"/>
              <w:rPr>
                <w:rFonts w:eastAsia="Times New Roman" w:cs="Arial"/>
                <w:b/>
                <w:bCs/>
                <w:color w:val="000000"/>
                <w:sz w:val="18"/>
                <w:szCs w:val="18"/>
                <w:lang w:eastAsia="en-CA"/>
              </w:rPr>
            </w:pPr>
            <w:r w:rsidRPr="000A44F9">
              <w:rPr>
                <w:rFonts w:eastAsia="Times New Roman" w:cs="Arial"/>
                <w:b/>
                <w:bCs/>
                <w:color w:val="000000"/>
                <w:sz w:val="18"/>
                <w:szCs w:val="18"/>
                <w:lang w:val="en-US" w:eastAsia="en-CA"/>
              </w:rPr>
              <w:t>Type I</w:t>
            </w:r>
            <w:r w:rsidRPr="000A44F9">
              <w:rPr>
                <w:rFonts w:eastAsia="Times New Roman" w:cs="Arial"/>
                <w:b/>
                <w:bCs/>
                <w:color w:val="000000"/>
                <w:sz w:val="18"/>
                <w:szCs w:val="18"/>
                <w:vertAlign w:val="superscript"/>
                <w:lang w:val="en-US" w:eastAsia="en-CA"/>
              </w:rPr>
              <w:t>2</w:t>
            </w:r>
            <w:r w:rsidRPr="000A44F9">
              <w:rPr>
                <w:rFonts w:eastAsia="Times New Roman" w:cs="Arial"/>
                <w:b/>
                <w:bCs/>
                <w:color w:val="000000"/>
                <w:sz w:val="18"/>
                <w:szCs w:val="18"/>
                <w:lang w:val="en-US" w:eastAsia="en-CA"/>
              </w:rPr>
              <w:t xml:space="preserve"> </w:t>
            </w:r>
            <w:r w:rsidRPr="000A44F9">
              <w:rPr>
                <w:rFonts w:eastAsia="Times New Roman" w:cs="Arial"/>
                <w:b/>
                <w:bCs/>
                <w:color w:val="000000"/>
                <w:sz w:val="18"/>
                <w:szCs w:val="18"/>
                <w:lang w:val="en-US" w:eastAsia="en-CA"/>
              </w:rPr>
              <w:br/>
              <w:t>Composite</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5A2CDFE5" w14:textId="77777777" w:rsidR="0041754A" w:rsidRPr="000A44F9" w:rsidRDefault="0041754A" w:rsidP="00A4086A">
            <w:pPr>
              <w:jc w:val="center"/>
              <w:rPr>
                <w:rFonts w:eastAsia="Times New Roman" w:cs="Arial"/>
                <w:b/>
                <w:bCs/>
                <w:color w:val="000000"/>
                <w:sz w:val="18"/>
                <w:szCs w:val="18"/>
                <w:lang w:eastAsia="en-CA"/>
              </w:rPr>
            </w:pPr>
            <w:r w:rsidRPr="000A44F9">
              <w:rPr>
                <w:rFonts w:eastAsia="Times New Roman" w:cs="Arial"/>
                <w:b/>
                <w:bCs/>
                <w:color w:val="000000"/>
                <w:sz w:val="18"/>
                <w:szCs w:val="18"/>
                <w:lang w:val="en-US" w:eastAsia="en-CA"/>
              </w:rPr>
              <w:t>Type III</w:t>
            </w:r>
            <w:r w:rsidRPr="00E03849">
              <w:rPr>
                <w:rFonts w:eastAsia="Times New Roman" w:cs="Arial"/>
                <w:b/>
                <w:bCs/>
                <w:color w:val="000000"/>
                <w:sz w:val="18"/>
                <w:szCs w:val="18"/>
                <w:vertAlign w:val="superscript"/>
                <w:lang w:val="en-US" w:eastAsia="en-CA"/>
              </w:rPr>
              <w:t>3</w:t>
            </w:r>
          </w:p>
        </w:tc>
        <w:tc>
          <w:tcPr>
            <w:tcW w:w="600" w:type="dxa"/>
            <w:tcBorders>
              <w:top w:val="nil"/>
              <w:left w:val="nil"/>
              <w:bottom w:val="nil"/>
              <w:right w:val="nil"/>
            </w:tcBorders>
            <w:shd w:val="clear" w:color="auto" w:fill="auto"/>
            <w:vAlign w:val="center"/>
            <w:hideMark/>
          </w:tcPr>
          <w:p w14:paraId="069627AA" w14:textId="77777777" w:rsidR="0041754A" w:rsidRPr="000A44F9" w:rsidRDefault="0041754A" w:rsidP="00A4086A">
            <w:pPr>
              <w:jc w:val="center"/>
              <w:rPr>
                <w:rFonts w:eastAsia="Times New Roman" w:cs="Arial"/>
                <w:b/>
                <w:bCs/>
                <w:color w:val="000000"/>
                <w:sz w:val="18"/>
                <w:szCs w:val="18"/>
                <w:lang w:eastAsia="en-CA"/>
              </w:rPr>
            </w:pPr>
          </w:p>
        </w:tc>
        <w:tc>
          <w:tcPr>
            <w:tcW w:w="218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97C6592" w14:textId="77777777" w:rsidR="0041754A" w:rsidRPr="000A44F9" w:rsidRDefault="0041754A" w:rsidP="00A4086A">
            <w:pPr>
              <w:jc w:val="center"/>
              <w:rPr>
                <w:rFonts w:eastAsia="Times New Roman" w:cs="Arial"/>
                <w:b/>
                <w:bCs/>
                <w:color w:val="000000"/>
                <w:sz w:val="18"/>
                <w:szCs w:val="18"/>
                <w:lang w:eastAsia="en-CA"/>
              </w:rPr>
            </w:pPr>
            <w:r w:rsidRPr="000A44F9">
              <w:rPr>
                <w:rFonts w:eastAsia="Times New Roman" w:cs="Arial"/>
                <w:b/>
                <w:bCs/>
                <w:color w:val="000000"/>
                <w:sz w:val="18"/>
                <w:szCs w:val="18"/>
                <w:lang w:val="en-US" w:eastAsia="en-CA"/>
              </w:rPr>
              <w:t xml:space="preserve">Outside Air </w:t>
            </w:r>
            <w:r w:rsidRPr="000A44F9">
              <w:rPr>
                <w:rFonts w:eastAsia="Times New Roman" w:cs="Arial"/>
                <w:b/>
                <w:bCs/>
                <w:color w:val="000000"/>
                <w:sz w:val="18"/>
                <w:szCs w:val="18"/>
                <w:lang w:val="en-US" w:eastAsia="en-CA"/>
              </w:rPr>
              <w:br/>
              <w:t>Temperature</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14:paraId="44517073" w14:textId="77777777" w:rsidR="0041754A" w:rsidRPr="000A44F9" w:rsidRDefault="0041754A" w:rsidP="00A4086A">
            <w:pPr>
              <w:jc w:val="center"/>
              <w:rPr>
                <w:rFonts w:eastAsia="Times New Roman" w:cs="Arial"/>
                <w:b/>
                <w:bCs/>
                <w:color w:val="000000"/>
                <w:sz w:val="18"/>
                <w:szCs w:val="18"/>
                <w:lang w:eastAsia="en-CA"/>
              </w:rPr>
            </w:pPr>
            <w:r w:rsidRPr="000A44F9">
              <w:rPr>
                <w:rFonts w:eastAsia="Times New Roman" w:cs="Arial"/>
                <w:b/>
                <w:bCs/>
                <w:color w:val="000000"/>
                <w:sz w:val="18"/>
                <w:szCs w:val="18"/>
                <w:lang w:val="en-US" w:eastAsia="en-CA"/>
              </w:rPr>
              <w:t xml:space="preserve">Concentration Fluid/Water </w:t>
            </w:r>
            <w:r w:rsidRPr="000A44F9">
              <w:rPr>
                <w:rFonts w:eastAsia="Times New Roman" w:cs="Arial"/>
                <w:b/>
                <w:bCs/>
                <w:color w:val="000000"/>
                <w:sz w:val="18"/>
                <w:szCs w:val="18"/>
                <w:lang w:val="en-US" w:eastAsia="en-CA"/>
              </w:rPr>
              <w:br/>
            </w:r>
            <w:r w:rsidRPr="009A6199">
              <w:rPr>
                <w:rFonts w:eastAsia="Times New Roman" w:cs="Arial"/>
                <w:color w:val="000000"/>
                <w:sz w:val="16"/>
                <w:szCs w:val="16"/>
                <w:lang w:val="en-US" w:eastAsia="en-CA"/>
              </w:rPr>
              <w:t>By % Volume</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0353C086" w14:textId="77777777" w:rsidR="0041754A" w:rsidRPr="000A44F9" w:rsidRDefault="0041754A" w:rsidP="00A4086A">
            <w:pPr>
              <w:jc w:val="center"/>
              <w:rPr>
                <w:rFonts w:eastAsia="Times New Roman" w:cs="Arial"/>
                <w:b/>
                <w:bCs/>
                <w:color w:val="000000"/>
                <w:sz w:val="18"/>
                <w:szCs w:val="18"/>
                <w:lang w:eastAsia="en-CA"/>
              </w:rPr>
            </w:pPr>
            <w:r w:rsidRPr="000A44F9">
              <w:rPr>
                <w:rFonts w:eastAsia="Times New Roman" w:cs="Arial"/>
                <w:b/>
                <w:bCs/>
                <w:color w:val="000000"/>
                <w:sz w:val="18"/>
                <w:szCs w:val="18"/>
                <w:lang w:val="en-US" w:eastAsia="en-CA"/>
              </w:rPr>
              <w:t>Type II</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3F0D98DD" w14:textId="77777777" w:rsidR="0041754A" w:rsidRPr="000A44F9" w:rsidRDefault="0041754A" w:rsidP="00A4086A">
            <w:pPr>
              <w:jc w:val="center"/>
              <w:rPr>
                <w:rFonts w:eastAsia="Times New Roman" w:cs="Arial"/>
                <w:b/>
                <w:bCs/>
                <w:color w:val="000000"/>
                <w:sz w:val="18"/>
                <w:szCs w:val="18"/>
                <w:lang w:eastAsia="en-CA"/>
              </w:rPr>
            </w:pPr>
            <w:r w:rsidRPr="000A44F9">
              <w:rPr>
                <w:rFonts w:eastAsia="Times New Roman" w:cs="Arial"/>
                <w:b/>
                <w:bCs/>
                <w:color w:val="000000"/>
                <w:sz w:val="18"/>
                <w:szCs w:val="18"/>
                <w:lang w:val="en-US" w:eastAsia="en-CA"/>
              </w:rPr>
              <w:t>Type IV</w:t>
            </w:r>
          </w:p>
        </w:tc>
      </w:tr>
      <w:tr w:rsidR="0041754A" w:rsidRPr="000A44F9" w14:paraId="466FD056" w14:textId="77777777" w:rsidTr="00A4086A">
        <w:trPr>
          <w:trHeight w:val="454"/>
        </w:trPr>
        <w:tc>
          <w:tcPr>
            <w:tcW w:w="2180" w:type="dxa"/>
            <w:vMerge w:val="restart"/>
            <w:tcBorders>
              <w:top w:val="nil"/>
              <w:left w:val="single" w:sz="8" w:space="0" w:color="auto"/>
              <w:bottom w:val="single" w:sz="4" w:space="0" w:color="auto"/>
              <w:right w:val="single" w:sz="8" w:space="0" w:color="auto"/>
            </w:tcBorders>
            <w:shd w:val="clear" w:color="auto" w:fill="auto"/>
            <w:vAlign w:val="center"/>
            <w:hideMark/>
          </w:tcPr>
          <w:p w14:paraId="422850E7" w14:textId="77777777" w:rsidR="0041754A" w:rsidRPr="000A44F9" w:rsidRDefault="0041754A" w:rsidP="00A4086A">
            <w:pPr>
              <w:jc w:val="center"/>
              <w:rPr>
                <w:rFonts w:eastAsia="Times New Roman" w:cs="Arial"/>
                <w:color w:val="000000"/>
                <w:sz w:val="18"/>
                <w:szCs w:val="18"/>
                <w:lang w:eastAsia="en-CA"/>
              </w:rPr>
            </w:pPr>
            <w:r w:rsidRPr="0026032F">
              <w:rPr>
                <w:rFonts w:eastAsia="Times New Roman" w:cs="Arial"/>
                <w:color w:val="000000"/>
                <w:sz w:val="18"/>
                <w:szCs w:val="18"/>
                <w:lang w:val="en-US" w:eastAsia="en-CA"/>
              </w:rPr>
              <w:t xml:space="preserve">below 0 °C to -3 °C </w:t>
            </w:r>
            <w:r w:rsidRPr="0026032F">
              <w:rPr>
                <w:rFonts w:eastAsia="Times New Roman" w:cs="Arial"/>
                <w:color w:val="000000"/>
                <w:sz w:val="18"/>
                <w:szCs w:val="18"/>
                <w:lang w:val="en-US" w:eastAsia="en-CA"/>
              </w:rPr>
              <w:br/>
              <w:t>(below 32 °F to 27 °F)</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hideMark/>
          </w:tcPr>
          <w:p w14:paraId="1FB479E6"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eastAsia="en-CA"/>
              </w:rPr>
              <w:t>0:03 - 0:06</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hideMark/>
          </w:tcPr>
          <w:p w14:paraId="69B52712"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eastAsia="en-CA"/>
              </w:rPr>
              <w:t>0:02 - 0:03</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hideMark/>
          </w:tcPr>
          <w:p w14:paraId="65A8D86B"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eastAsia="en-CA"/>
              </w:rPr>
              <w:t>0:09 - 0:20</w:t>
            </w:r>
          </w:p>
        </w:tc>
        <w:tc>
          <w:tcPr>
            <w:tcW w:w="600" w:type="dxa"/>
            <w:tcBorders>
              <w:top w:val="nil"/>
              <w:left w:val="nil"/>
              <w:bottom w:val="nil"/>
              <w:right w:val="nil"/>
            </w:tcBorders>
            <w:shd w:val="clear" w:color="auto" w:fill="auto"/>
            <w:vAlign w:val="center"/>
            <w:hideMark/>
          </w:tcPr>
          <w:p w14:paraId="19837CE1" w14:textId="77777777" w:rsidR="0041754A" w:rsidRPr="000A44F9" w:rsidRDefault="0041754A" w:rsidP="00A4086A">
            <w:pPr>
              <w:jc w:val="center"/>
              <w:rPr>
                <w:rFonts w:eastAsia="Times New Roman" w:cs="Arial"/>
                <w:color w:val="000000"/>
                <w:sz w:val="18"/>
                <w:szCs w:val="18"/>
                <w:lang w:eastAsia="en-CA"/>
              </w:rPr>
            </w:pPr>
          </w:p>
        </w:tc>
        <w:tc>
          <w:tcPr>
            <w:tcW w:w="2180" w:type="dxa"/>
            <w:vMerge w:val="restart"/>
            <w:tcBorders>
              <w:top w:val="nil"/>
              <w:left w:val="single" w:sz="8" w:space="0" w:color="auto"/>
              <w:bottom w:val="single" w:sz="8" w:space="0" w:color="000000"/>
              <w:right w:val="single" w:sz="4" w:space="0" w:color="auto"/>
            </w:tcBorders>
            <w:shd w:val="clear" w:color="auto" w:fill="auto"/>
            <w:vAlign w:val="center"/>
            <w:hideMark/>
          </w:tcPr>
          <w:p w14:paraId="645A8ED1" w14:textId="77777777" w:rsidR="0041754A" w:rsidRPr="0026032F" w:rsidRDefault="0041754A" w:rsidP="00A4086A">
            <w:pPr>
              <w:jc w:val="center"/>
              <w:rPr>
                <w:rFonts w:eastAsia="Times New Roman" w:cs="Arial"/>
                <w:color w:val="000000"/>
                <w:sz w:val="18"/>
                <w:szCs w:val="18"/>
                <w:lang w:eastAsia="en-CA"/>
              </w:rPr>
            </w:pPr>
            <w:r w:rsidRPr="0026032F">
              <w:rPr>
                <w:rFonts w:eastAsia="Times New Roman" w:cs="Arial"/>
                <w:color w:val="000000"/>
                <w:sz w:val="18"/>
                <w:szCs w:val="18"/>
                <w:lang w:val="en-US" w:eastAsia="en-CA"/>
              </w:rPr>
              <w:t xml:space="preserve">below 0 °C to -3 °C </w:t>
            </w:r>
            <w:r w:rsidRPr="0026032F">
              <w:rPr>
                <w:rFonts w:eastAsia="Times New Roman" w:cs="Arial"/>
                <w:color w:val="000000"/>
                <w:sz w:val="18"/>
                <w:szCs w:val="18"/>
                <w:lang w:val="en-US" w:eastAsia="en-CA"/>
              </w:rPr>
              <w:br/>
              <w:t>(below 32 °F to 27 °F)</w:t>
            </w:r>
          </w:p>
        </w:tc>
        <w:tc>
          <w:tcPr>
            <w:tcW w:w="1660" w:type="dxa"/>
            <w:tcBorders>
              <w:top w:val="nil"/>
              <w:left w:val="nil"/>
              <w:bottom w:val="single" w:sz="4" w:space="0" w:color="auto"/>
              <w:right w:val="single" w:sz="8" w:space="0" w:color="auto"/>
            </w:tcBorders>
            <w:shd w:val="clear" w:color="auto" w:fill="auto"/>
            <w:vAlign w:val="center"/>
            <w:hideMark/>
          </w:tcPr>
          <w:p w14:paraId="0125C1EB"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100/0</w:t>
            </w:r>
          </w:p>
        </w:tc>
        <w:tc>
          <w:tcPr>
            <w:tcW w:w="1340" w:type="dxa"/>
            <w:tcBorders>
              <w:top w:val="nil"/>
              <w:left w:val="nil"/>
              <w:bottom w:val="single" w:sz="4" w:space="0" w:color="auto"/>
              <w:right w:val="single" w:sz="8" w:space="0" w:color="auto"/>
            </w:tcBorders>
            <w:shd w:val="clear" w:color="auto" w:fill="auto"/>
            <w:vAlign w:val="center"/>
            <w:hideMark/>
          </w:tcPr>
          <w:p w14:paraId="208D0D9E"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0:1</w:t>
            </w:r>
            <w:r>
              <w:rPr>
                <w:rFonts w:eastAsia="Times New Roman" w:cs="Arial"/>
                <w:color w:val="000000"/>
                <w:sz w:val="18"/>
                <w:szCs w:val="18"/>
                <w:lang w:val="en-US" w:eastAsia="en-CA"/>
              </w:rPr>
              <w:t>5</w:t>
            </w:r>
            <w:r w:rsidRPr="000A44F9">
              <w:rPr>
                <w:rFonts w:eastAsia="Times New Roman" w:cs="Arial"/>
                <w:color w:val="000000"/>
                <w:sz w:val="18"/>
                <w:szCs w:val="18"/>
                <w:lang w:val="en-US" w:eastAsia="en-CA"/>
              </w:rPr>
              <w:t xml:space="preserve"> - 0:</w:t>
            </w:r>
            <w:r>
              <w:rPr>
                <w:rFonts w:eastAsia="Times New Roman" w:cs="Arial"/>
                <w:color w:val="000000"/>
                <w:sz w:val="18"/>
                <w:szCs w:val="18"/>
                <w:lang w:val="en-US" w:eastAsia="en-CA"/>
              </w:rPr>
              <w:t>28</w:t>
            </w:r>
          </w:p>
        </w:tc>
        <w:tc>
          <w:tcPr>
            <w:tcW w:w="1340" w:type="dxa"/>
            <w:tcBorders>
              <w:top w:val="nil"/>
              <w:left w:val="nil"/>
              <w:bottom w:val="single" w:sz="4" w:space="0" w:color="auto"/>
              <w:right w:val="single" w:sz="8" w:space="0" w:color="auto"/>
            </w:tcBorders>
            <w:shd w:val="clear" w:color="auto" w:fill="auto"/>
            <w:vAlign w:val="center"/>
            <w:hideMark/>
          </w:tcPr>
          <w:p w14:paraId="5E50378C"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0:15 - 0:30</w:t>
            </w:r>
          </w:p>
        </w:tc>
      </w:tr>
      <w:tr w:rsidR="0041754A" w:rsidRPr="000A44F9" w14:paraId="2534F292" w14:textId="77777777" w:rsidTr="00A4086A">
        <w:trPr>
          <w:trHeight w:val="454"/>
        </w:trPr>
        <w:tc>
          <w:tcPr>
            <w:tcW w:w="2180" w:type="dxa"/>
            <w:vMerge/>
            <w:tcBorders>
              <w:top w:val="nil"/>
              <w:left w:val="single" w:sz="8" w:space="0" w:color="auto"/>
              <w:bottom w:val="single" w:sz="4" w:space="0" w:color="auto"/>
              <w:right w:val="single" w:sz="8" w:space="0" w:color="auto"/>
            </w:tcBorders>
            <w:vAlign w:val="center"/>
            <w:hideMark/>
          </w:tcPr>
          <w:p w14:paraId="4A984690" w14:textId="77777777" w:rsidR="0041754A" w:rsidRPr="000A44F9" w:rsidRDefault="0041754A" w:rsidP="00A4086A">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hideMark/>
          </w:tcPr>
          <w:p w14:paraId="4ED7DB8D" w14:textId="77777777" w:rsidR="0041754A" w:rsidRPr="000A44F9" w:rsidRDefault="0041754A" w:rsidP="00A4086A">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hideMark/>
          </w:tcPr>
          <w:p w14:paraId="4A0E96E0" w14:textId="77777777" w:rsidR="0041754A" w:rsidRPr="000A44F9" w:rsidRDefault="0041754A" w:rsidP="00A4086A">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hideMark/>
          </w:tcPr>
          <w:p w14:paraId="2CBEE35F" w14:textId="77777777" w:rsidR="0041754A" w:rsidRPr="000A44F9" w:rsidRDefault="0041754A" w:rsidP="00A4086A">
            <w:pPr>
              <w:jc w:val="left"/>
              <w:rPr>
                <w:rFonts w:eastAsia="Times New Roman" w:cs="Arial"/>
                <w:color w:val="000000"/>
                <w:sz w:val="18"/>
                <w:szCs w:val="18"/>
                <w:lang w:eastAsia="en-CA"/>
              </w:rPr>
            </w:pPr>
          </w:p>
        </w:tc>
        <w:tc>
          <w:tcPr>
            <w:tcW w:w="600" w:type="dxa"/>
            <w:tcBorders>
              <w:top w:val="nil"/>
              <w:left w:val="nil"/>
              <w:bottom w:val="nil"/>
              <w:right w:val="nil"/>
            </w:tcBorders>
            <w:shd w:val="clear" w:color="auto" w:fill="auto"/>
            <w:vAlign w:val="center"/>
            <w:hideMark/>
          </w:tcPr>
          <w:p w14:paraId="32257EBE" w14:textId="77777777" w:rsidR="0041754A" w:rsidRPr="000A44F9" w:rsidRDefault="0041754A" w:rsidP="00A4086A">
            <w:pPr>
              <w:jc w:val="center"/>
              <w:rPr>
                <w:rFonts w:eastAsia="Times New Roman" w:cs="Arial"/>
                <w:color w:val="000000"/>
                <w:sz w:val="18"/>
                <w:szCs w:val="18"/>
                <w:lang w:eastAsia="en-CA"/>
              </w:rPr>
            </w:pPr>
          </w:p>
        </w:tc>
        <w:tc>
          <w:tcPr>
            <w:tcW w:w="2180" w:type="dxa"/>
            <w:vMerge/>
            <w:tcBorders>
              <w:top w:val="nil"/>
              <w:left w:val="single" w:sz="8" w:space="0" w:color="auto"/>
              <w:bottom w:val="single" w:sz="8" w:space="0" w:color="000000"/>
              <w:right w:val="single" w:sz="4" w:space="0" w:color="auto"/>
            </w:tcBorders>
            <w:vAlign w:val="center"/>
            <w:hideMark/>
          </w:tcPr>
          <w:p w14:paraId="637C0095" w14:textId="77777777" w:rsidR="0041754A" w:rsidRPr="000A44F9" w:rsidRDefault="0041754A" w:rsidP="00A4086A">
            <w:pPr>
              <w:jc w:val="left"/>
              <w:rPr>
                <w:rFonts w:eastAsia="Times New Roman" w:cs="Arial"/>
                <w:color w:val="000000"/>
                <w:sz w:val="18"/>
                <w:szCs w:val="18"/>
                <w:lang w:eastAsia="en-CA"/>
              </w:rPr>
            </w:pPr>
          </w:p>
        </w:tc>
        <w:tc>
          <w:tcPr>
            <w:tcW w:w="1660" w:type="dxa"/>
            <w:tcBorders>
              <w:top w:val="nil"/>
              <w:left w:val="nil"/>
              <w:bottom w:val="single" w:sz="4" w:space="0" w:color="auto"/>
              <w:right w:val="single" w:sz="8" w:space="0" w:color="auto"/>
            </w:tcBorders>
            <w:shd w:val="clear" w:color="auto" w:fill="auto"/>
            <w:vAlign w:val="center"/>
            <w:hideMark/>
          </w:tcPr>
          <w:p w14:paraId="272F51DC"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75/25</w:t>
            </w:r>
          </w:p>
        </w:tc>
        <w:tc>
          <w:tcPr>
            <w:tcW w:w="1340" w:type="dxa"/>
            <w:tcBorders>
              <w:top w:val="nil"/>
              <w:left w:val="nil"/>
              <w:bottom w:val="single" w:sz="4" w:space="0" w:color="auto"/>
              <w:right w:val="single" w:sz="8" w:space="0" w:color="auto"/>
            </w:tcBorders>
            <w:shd w:val="clear" w:color="auto" w:fill="auto"/>
            <w:vAlign w:val="center"/>
            <w:hideMark/>
          </w:tcPr>
          <w:p w14:paraId="5D6436D1"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0:08 - 0:1</w:t>
            </w:r>
            <w:r>
              <w:rPr>
                <w:rFonts w:eastAsia="Times New Roman" w:cs="Arial"/>
                <w:color w:val="000000"/>
                <w:sz w:val="18"/>
                <w:szCs w:val="18"/>
                <w:lang w:val="en-US" w:eastAsia="en-CA"/>
              </w:rPr>
              <w:t>5</w:t>
            </w:r>
          </w:p>
        </w:tc>
        <w:tc>
          <w:tcPr>
            <w:tcW w:w="1340" w:type="dxa"/>
            <w:tcBorders>
              <w:top w:val="nil"/>
              <w:left w:val="nil"/>
              <w:bottom w:val="single" w:sz="4" w:space="0" w:color="auto"/>
              <w:right w:val="single" w:sz="8" w:space="0" w:color="auto"/>
            </w:tcBorders>
            <w:shd w:val="clear" w:color="auto" w:fill="auto"/>
            <w:vAlign w:val="center"/>
            <w:hideMark/>
          </w:tcPr>
          <w:p w14:paraId="6897DE38"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0:20 - 0:38</w:t>
            </w:r>
          </w:p>
        </w:tc>
      </w:tr>
      <w:tr w:rsidR="0041754A" w:rsidRPr="000A44F9" w14:paraId="157CAD60" w14:textId="77777777" w:rsidTr="00A4086A">
        <w:trPr>
          <w:trHeight w:val="454"/>
        </w:trPr>
        <w:tc>
          <w:tcPr>
            <w:tcW w:w="2180" w:type="dxa"/>
            <w:vMerge w:val="restart"/>
            <w:tcBorders>
              <w:top w:val="nil"/>
              <w:left w:val="single" w:sz="8" w:space="0" w:color="auto"/>
              <w:bottom w:val="single" w:sz="4" w:space="0" w:color="auto"/>
              <w:right w:val="single" w:sz="8" w:space="0" w:color="auto"/>
            </w:tcBorders>
            <w:shd w:val="clear" w:color="auto" w:fill="auto"/>
            <w:vAlign w:val="center"/>
            <w:hideMark/>
          </w:tcPr>
          <w:p w14:paraId="7B4A97EA"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-3 to -6 °C</w:t>
            </w:r>
            <w:r w:rsidRPr="000A44F9">
              <w:rPr>
                <w:rFonts w:eastAsia="Times New Roman" w:cs="Arial"/>
                <w:color w:val="000000"/>
                <w:sz w:val="18"/>
                <w:szCs w:val="18"/>
                <w:lang w:val="en-US" w:eastAsia="en-CA"/>
              </w:rPr>
              <w:br/>
              <w:t>(below 27 to 21 °F)</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hideMark/>
          </w:tcPr>
          <w:p w14:paraId="77B2D3C8"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eastAsia="en-CA"/>
              </w:rPr>
              <w:t>0:03 - 0:04</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hideMark/>
          </w:tcPr>
          <w:p w14:paraId="22738F87"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eastAsia="en-CA"/>
              </w:rPr>
              <w:t>0:01 - 0:03</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hideMark/>
          </w:tcPr>
          <w:p w14:paraId="4655E8DD"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eastAsia="en-CA"/>
              </w:rPr>
              <w:t>0:09 - 0:20</w:t>
            </w:r>
          </w:p>
        </w:tc>
        <w:tc>
          <w:tcPr>
            <w:tcW w:w="600" w:type="dxa"/>
            <w:tcBorders>
              <w:top w:val="nil"/>
              <w:left w:val="nil"/>
              <w:bottom w:val="nil"/>
              <w:right w:val="nil"/>
            </w:tcBorders>
            <w:shd w:val="clear" w:color="auto" w:fill="auto"/>
            <w:vAlign w:val="center"/>
            <w:hideMark/>
          </w:tcPr>
          <w:p w14:paraId="68D33050" w14:textId="77777777" w:rsidR="0041754A" w:rsidRPr="000A44F9" w:rsidRDefault="0041754A" w:rsidP="00A4086A">
            <w:pPr>
              <w:jc w:val="center"/>
              <w:rPr>
                <w:rFonts w:eastAsia="Times New Roman" w:cs="Arial"/>
                <w:color w:val="000000"/>
                <w:sz w:val="18"/>
                <w:szCs w:val="18"/>
                <w:lang w:eastAsia="en-CA"/>
              </w:rPr>
            </w:pPr>
          </w:p>
        </w:tc>
        <w:tc>
          <w:tcPr>
            <w:tcW w:w="2180" w:type="dxa"/>
            <w:vMerge/>
            <w:tcBorders>
              <w:top w:val="nil"/>
              <w:left w:val="single" w:sz="8" w:space="0" w:color="auto"/>
              <w:bottom w:val="single" w:sz="8" w:space="0" w:color="000000"/>
              <w:right w:val="single" w:sz="4" w:space="0" w:color="auto"/>
            </w:tcBorders>
            <w:vAlign w:val="center"/>
            <w:hideMark/>
          </w:tcPr>
          <w:p w14:paraId="08F15897" w14:textId="77777777" w:rsidR="0041754A" w:rsidRPr="000A44F9" w:rsidRDefault="0041754A" w:rsidP="00A4086A">
            <w:pPr>
              <w:jc w:val="left"/>
              <w:rPr>
                <w:rFonts w:eastAsia="Times New Roman" w:cs="Arial"/>
                <w:color w:val="000000"/>
                <w:sz w:val="18"/>
                <w:szCs w:val="18"/>
                <w:lang w:eastAsia="en-CA"/>
              </w:rPr>
            </w:pPr>
          </w:p>
        </w:tc>
        <w:tc>
          <w:tcPr>
            <w:tcW w:w="1660" w:type="dxa"/>
            <w:tcBorders>
              <w:top w:val="nil"/>
              <w:left w:val="nil"/>
              <w:bottom w:val="single" w:sz="8" w:space="0" w:color="auto"/>
              <w:right w:val="single" w:sz="8" w:space="0" w:color="auto"/>
            </w:tcBorders>
            <w:shd w:val="clear" w:color="auto" w:fill="auto"/>
            <w:vAlign w:val="center"/>
            <w:hideMark/>
          </w:tcPr>
          <w:p w14:paraId="2DE03F12"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50/50</w:t>
            </w:r>
          </w:p>
        </w:tc>
        <w:tc>
          <w:tcPr>
            <w:tcW w:w="1340" w:type="dxa"/>
            <w:tcBorders>
              <w:top w:val="nil"/>
              <w:left w:val="nil"/>
              <w:bottom w:val="single" w:sz="8" w:space="0" w:color="auto"/>
              <w:right w:val="single" w:sz="8" w:space="0" w:color="auto"/>
            </w:tcBorders>
            <w:shd w:val="clear" w:color="auto" w:fill="auto"/>
            <w:vAlign w:val="center"/>
            <w:hideMark/>
          </w:tcPr>
          <w:p w14:paraId="0EE06172"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0:0</w:t>
            </w:r>
            <w:r>
              <w:rPr>
                <w:rFonts w:eastAsia="Times New Roman" w:cs="Arial"/>
                <w:color w:val="000000"/>
                <w:sz w:val="18"/>
                <w:szCs w:val="18"/>
                <w:lang w:val="en-US" w:eastAsia="en-CA"/>
              </w:rPr>
              <w:t>4</w:t>
            </w:r>
            <w:r w:rsidRPr="000A44F9">
              <w:rPr>
                <w:rFonts w:eastAsia="Times New Roman" w:cs="Arial"/>
                <w:color w:val="000000"/>
                <w:sz w:val="18"/>
                <w:szCs w:val="18"/>
                <w:lang w:val="en-US" w:eastAsia="en-CA"/>
              </w:rPr>
              <w:t xml:space="preserve"> - 0:0</w:t>
            </w:r>
            <w:r>
              <w:rPr>
                <w:rFonts w:eastAsia="Times New Roman" w:cs="Arial"/>
                <w:color w:val="000000"/>
                <w:sz w:val="18"/>
                <w:szCs w:val="18"/>
                <w:lang w:val="en-US" w:eastAsia="en-CA"/>
              </w:rPr>
              <w:t>8</w:t>
            </w:r>
          </w:p>
        </w:tc>
        <w:tc>
          <w:tcPr>
            <w:tcW w:w="1340" w:type="dxa"/>
            <w:tcBorders>
              <w:top w:val="nil"/>
              <w:left w:val="nil"/>
              <w:bottom w:val="single" w:sz="8" w:space="0" w:color="auto"/>
              <w:right w:val="single" w:sz="8" w:space="0" w:color="auto"/>
            </w:tcBorders>
            <w:shd w:val="clear" w:color="auto" w:fill="auto"/>
            <w:vAlign w:val="center"/>
            <w:hideMark/>
          </w:tcPr>
          <w:p w14:paraId="510705F7"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0:05 - 0:13</w:t>
            </w:r>
          </w:p>
        </w:tc>
      </w:tr>
      <w:tr w:rsidR="0041754A" w:rsidRPr="000A44F9" w14:paraId="6166A7E6" w14:textId="77777777" w:rsidTr="00A4086A">
        <w:trPr>
          <w:trHeight w:val="454"/>
        </w:trPr>
        <w:tc>
          <w:tcPr>
            <w:tcW w:w="2180" w:type="dxa"/>
            <w:vMerge/>
            <w:tcBorders>
              <w:top w:val="nil"/>
              <w:left w:val="single" w:sz="8" w:space="0" w:color="auto"/>
              <w:bottom w:val="single" w:sz="4" w:space="0" w:color="auto"/>
              <w:right w:val="single" w:sz="8" w:space="0" w:color="auto"/>
            </w:tcBorders>
            <w:vAlign w:val="center"/>
            <w:hideMark/>
          </w:tcPr>
          <w:p w14:paraId="6B13EAC7" w14:textId="77777777" w:rsidR="0041754A" w:rsidRPr="000A44F9" w:rsidRDefault="0041754A" w:rsidP="00A4086A">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hideMark/>
          </w:tcPr>
          <w:p w14:paraId="7622C941" w14:textId="77777777" w:rsidR="0041754A" w:rsidRPr="000A44F9" w:rsidRDefault="0041754A" w:rsidP="00A4086A">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hideMark/>
          </w:tcPr>
          <w:p w14:paraId="2F8FB149" w14:textId="77777777" w:rsidR="0041754A" w:rsidRPr="000A44F9" w:rsidRDefault="0041754A" w:rsidP="00A4086A">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hideMark/>
          </w:tcPr>
          <w:p w14:paraId="3690FBF0" w14:textId="77777777" w:rsidR="0041754A" w:rsidRPr="000A44F9" w:rsidRDefault="0041754A" w:rsidP="00A4086A">
            <w:pPr>
              <w:jc w:val="left"/>
              <w:rPr>
                <w:rFonts w:eastAsia="Times New Roman" w:cs="Arial"/>
                <w:color w:val="000000"/>
                <w:sz w:val="18"/>
                <w:szCs w:val="18"/>
                <w:lang w:eastAsia="en-CA"/>
              </w:rPr>
            </w:pPr>
          </w:p>
        </w:tc>
        <w:tc>
          <w:tcPr>
            <w:tcW w:w="600" w:type="dxa"/>
            <w:tcBorders>
              <w:top w:val="nil"/>
              <w:left w:val="nil"/>
              <w:bottom w:val="nil"/>
              <w:right w:val="nil"/>
            </w:tcBorders>
            <w:shd w:val="clear" w:color="auto" w:fill="auto"/>
            <w:vAlign w:val="center"/>
            <w:hideMark/>
          </w:tcPr>
          <w:p w14:paraId="731DE56D" w14:textId="77777777" w:rsidR="0041754A" w:rsidRPr="000A44F9" w:rsidRDefault="0041754A" w:rsidP="00A4086A">
            <w:pPr>
              <w:jc w:val="center"/>
              <w:rPr>
                <w:rFonts w:eastAsia="Times New Roman" w:cs="Arial"/>
                <w:color w:val="000000"/>
                <w:sz w:val="18"/>
                <w:szCs w:val="18"/>
                <w:lang w:eastAsia="en-CA"/>
              </w:rPr>
            </w:pPr>
          </w:p>
        </w:tc>
        <w:tc>
          <w:tcPr>
            <w:tcW w:w="2180" w:type="dxa"/>
            <w:vMerge w:val="restart"/>
            <w:tcBorders>
              <w:top w:val="nil"/>
              <w:left w:val="single" w:sz="8" w:space="0" w:color="auto"/>
              <w:bottom w:val="single" w:sz="8" w:space="0" w:color="000000"/>
              <w:right w:val="single" w:sz="4" w:space="0" w:color="auto"/>
            </w:tcBorders>
            <w:shd w:val="clear" w:color="auto" w:fill="auto"/>
            <w:vAlign w:val="center"/>
            <w:hideMark/>
          </w:tcPr>
          <w:p w14:paraId="5CF76C20"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-3 to -8 °C</w:t>
            </w:r>
            <w:r w:rsidRPr="000A44F9">
              <w:rPr>
                <w:rFonts w:eastAsia="Times New Roman" w:cs="Arial"/>
                <w:color w:val="000000"/>
                <w:sz w:val="18"/>
                <w:szCs w:val="18"/>
                <w:lang w:val="en-US" w:eastAsia="en-CA"/>
              </w:rPr>
              <w:br/>
              <w:t>(below 27 to 18 °F)</w:t>
            </w:r>
          </w:p>
        </w:tc>
        <w:tc>
          <w:tcPr>
            <w:tcW w:w="1660" w:type="dxa"/>
            <w:tcBorders>
              <w:top w:val="nil"/>
              <w:left w:val="nil"/>
              <w:bottom w:val="single" w:sz="4" w:space="0" w:color="auto"/>
              <w:right w:val="single" w:sz="8" w:space="0" w:color="auto"/>
            </w:tcBorders>
            <w:shd w:val="clear" w:color="auto" w:fill="auto"/>
            <w:vAlign w:val="center"/>
            <w:hideMark/>
          </w:tcPr>
          <w:p w14:paraId="1AFBE643"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100/0</w:t>
            </w:r>
          </w:p>
        </w:tc>
        <w:tc>
          <w:tcPr>
            <w:tcW w:w="1340" w:type="dxa"/>
            <w:tcBorders>
              <w:top w:val="nil"/>
              <w:left w:val="nil"/>
              <w:bottom w:val="single" w:sz="4" w:space="0" w:color="auto"/>
              <w:right w:val="single" w:sz="8" w:space="0" w:color="auto"/>
            </w:tcBorders>
            <w:shd w:val="clear" w:color="auto" w:fill="auto"/>
            <w:vAlign w:val="center"/>
            <w:hideMark/>
          </w:tcPr>
          <w:p w14:paraId="4CBD5BA0"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0:10 - 0:</w:t>
            </w:r>
            <w:r>
              <w:rPr>
                <w:rFonts w:eastAsia="Times New Roman" w:cs="Arial"/>
                <w:color w:val="000000"/>
                <w:sz w:val="18"/>
                <w:szCs w:val="18"/>
                <w:lang w:val="en-US" w:eastAsia="en-CA"/>
              </w:rPr>
              <w:t>20</w:t>
            </w:r>
          </w:p>
        </w:tc>
        <w:tc>
          <w:tcPr>
            <w:tcW w:w="1340" w:type="dxa"/>
            <w:tcBorders>
              <w:top w:val="nil"/>
              <w:left w:val="nil"/>
              <w:bottom w:val="single" w:sz="4" w:space="0" w:color="auto"/>
              <w:right w:val="single" w:sz="8" w:space="0" w:color="auto"/>
            </w:tcBorders>
            <w:shd w:val="clear" w:color="auto" w:fill="auto"/>
            <w:vAlign w:val="center"/>
            <w:hideMark/>
          </w:tcPr>
          <w:p w14:paraId="1770E750"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0:13 - 0:28</w:t>
            </w:r>
          </w:p>
        </w:tc>
      </w:tr>
      <w:tr w:rsidR="0041754A" w:rsidRPr="000A44F9" w14:paraId="79657273" w14:textId="77777777" w:rsidTr="00A4086A">
        <w:trPr>
          <w:trHeight w:val="454"/>
        </w:trPr>
        <w:tc>
          <w:tcPr>
            <w:tcW w:w="2180" w:type="dxa"/>
            <w:vMerge w:val="restart"/>
            <w:tcBorders>
              <w:top w:val="nil"/>
              <w:left w:val="single" w:sz="8" w:space="0" w:color="auto"/>
              <w:bottom w:val="single" w:sz="4" w:space="0" w:color="auto"/>
              <w:right w:val="single" w:sz="8" w:space="0" w:color="auto"/>
            </w:tcBorders>
            <w:shd w:val="clear" w:color="auto" w:fill="auto"/>
            <w:vAlign w:val="center"/>
            <w:hideMark/>
          </w:tcPr>
          <w:p w14:paraId="3A441977"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-6 to -10 °C</w:t>
            </w:r>
            <w:r w:rsidRPr="000A44F9">
              <w:rPr>
                <w:rFonts w:eastAsia="Times New Roman" w:cs="Arial"/>
                <w:color w:val="000000"/>
                <w:sz w:val="18"/>
                <w:szCs w:val="18"/>
                <w:lang w:val="en-US" w:eastAsia="en-CA"/>
              </w:rPr>
              <w:br/>
              <w:t>(below 21 to 14 °F)</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hideMark/>
          </w:tcPr>
          <w:p w14:paraId="6191CE2F"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eastAsia="en-CA"/>
              </w:rPr>
              <w:t>0:02 - 0:03</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hideMark/>
          </w:tcPr>
          <w:p w14:paraId="319FC6C1"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eastAsia="en-CA"/>
              </w:rPr>
              <w:t>0:01 - 0:03</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hideMark/>
          </w:tcPr>
          <w:p w14:paraId="5998A03F"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eastAsia="en-CA"/>
              </w:rPr>
              <w:t>0:09 - 0:20</w:t>
            </w:r>
          </w:p>
        </w:tc>
        <w:tc>
          <w:tcPr>
            <w:tcW w:w="600" w:type="dxa"/>
            <w:tcBorders>
              <w:top w:val="nil"/>
              <w:left w:val="nil"/>
              <w:bottom w:val="nil"/>
              <w:right w:val="nil"/>
            </w:tcBorders>
            <w:shd w:val="clear" w:color="auto" w:fill="auto"/>
            <w:vAlign w:val="center"/>
            <w:hideMark/>
          </w:tcPr>
          <w:p w14:paraId="4F486B53" w14:textId="77777777" w:rsidR="0041754A" w:rsidRPr="000A44F9" w:rsidRDefault="0041754A" w:rsidP="00A4086A">
            <w:pPr>
              <w:jc w:val="center"/>
              <w:rPr>
                <w:rFonts w:eastAsia="Times New Roman" w:cs="Arial"/>
                <w:color w:val="000000"/>
                <w:sz w:val="18"/>
                <w:szCs w:val="18"/>
                <w:lang w:eastAsia="en-CA"/>
              </w:rPr>
            </w:pPr>
          </w:p>
        </w:tc>
        <w:tc>
          <w:tcPr>
            <w:tcW w:w="2180" w:type="dxa"/>
            <w:vMerge/>
            <w:tcBorders>
              <w:top w:val="nil"/>
              <w:left w:val="single" w:sz="8" w:space="0" w:color="auto"/>
              <w:bottom w:val="single" w:sz="8" w:space="0" w:color="000000"/>
              <w:right w:val="single" w:sz="4" w:space="0" w:color="auto"/>
            </w:tcBorders>
            <w:vAlign w:val="center"/>
            <w:hideMark/>
          </w:tcPr>
          <w:p w14:paraId="284A3236" w14:textId="77777777" w:rsidR="0041754A" w:rsidRPr="000A44F9" w:rsidRDefault="0041754A" w:rsidP="00A4086A">
            <w:pPr>
              <w:jc w:val="left"/>
              <w:rPr>
                <w:rFonts w:eastAsia="Times New Roman" w:cs="Arial"/>
                <w:color w:val="000000"/>
                <w:sz w:val="18"/>
                <w:szCs w:val="18"/>
                <w:lang w:eastAsia="en-CA"/>
              </w:rPr>
            </w:pPr>
          </w:p>
        </w:tc>
        <w:tc>
          <w:tcPr>
            <w:tcW w:w="1660" w:type="dxa"/>
            <w:tcBorders>
              <w:top w:val="nil"/>
              <w:left w:val="nil"/>
              <w:bottom w:val="single" w:sz="8" w:space="0" w:color="auto"/>
              <w:right w:val="single" w:sz="8" w:space="0" w:color="auto"/>
            </w:tcBorders>
            <w:shd w:val="clear" w:color="auto" w:fill="auto"/>
            <w:vAlign w:val="center"/>
            <w:hideMark/>
          </w:tcPr>
          <w:p w14:paraId="4174FA0A"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75/25</w:t>
            </w:r>
          </w:p>
        </w:tc>
        <w:tc>
          <w:tcPr>
            <w:tcW w:w="1340" w:type="dxa"/>
            <w:tcBorders>
              <w:top w:val="nil"/>
              <w:left w:val="nil"/>
              <w:bottom w:val="single" w:sz="8" w:space="0" w:color="auto"/>
              <w:right w:val="single" w:sz="8" w:space="0" w:color="auto"/>
            </w:tcBorders>
            <w:shd w:val="clear" w:color="auto" w:fill="auto"/>
            <w:vAlign w:val="center"/>
            <w:hideMark/>
          </w:tcPr>
          <w:p w14:paraId="3FA922DB"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0:05 - 0:1</w:t>
            </w:r>
            <w:r>
              <w:rPr>
                <w:rFonts w:eastAsia="Times New Roman" w:cs="Arial"/>
                <w:color w:val="000000"/>
                <w:sz w:val="18"/>
                <w:szCs w:val="18"/>
                <w:lang w:val="en-US" w:eastAsia="en-CA"/>
              </w:rPr>
              <w:t>3</w:t>
            </w:r>
          </w:p>
        </w:tc>
        <w:tc>
          <w:tcPr>
            <w:tcW w:w="1340" w:type="dxa"/>
            <w:tcBorders>
              <w:top w:val="nil"/>
              <w:left w:val="nil"/>
              <w:bottom w:val="single" w:sz="8" w:space="0" w:color="auto"/>
              <w:right w:val="single" w:sz="8" w:space="0" w:color="auto"/>
            </w:tcBorders>
            <w:shd w:val="clear" w:color="auto" w:fill="auto"/>
            <w:vAlign w:val="center"/>
            <w:hideMark/>
          </w:tcPr>
          <w:p w14:paraId="56AB0180"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0:15 - 0:30</w:t>
            </w:r>
          </w:p>
        </w:tc>
      </w:tr>
      <w:tr w:rsidR="0041754A" w:rsidRPr="000A44F9" w14:paraId="34CBDD22" w14:textId="77777777" w:rsidTr="00A4086A">
        <w:trPr>
          <w:trHeight w:val="454"/>
        </w:trPr>
        <w:tc>
          <w:tcPr>
            <w:tcW w:w="2180" w:type="dxa"/>
            <w:vMerge/>
            <w:tcBorders>
              <w:top w:val="nil"/>
              <w:left w:val="single" w:sz="8" w:space="0" w:color="auto"/>
              <w:bottom w:val="single" w:sz="4" w:space="0" w:color="auto"/>
              <w:right w:val="single" w:sz="8" w:space="0" w:color="auto"/>
            </w:tcBorders>
            <w:vAlign w:val="center"/>
            <w:hideMark/>
          </w:tcPr>
          <w:p w14:paraId="43E495A5" w14:textId="77777777" w:rsidR="0041754A" w:rsidRPr="000A44F9" w:rsidRDefault="0041754A" w:rsidP="00A4086A">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hideMark/>
          </w:tcPr>
          <w:p w14:paraId="334DBC20" w14:textId="77777777" w:rsidR="0041754A" w:rsidRPr="000A44F9" w:rsidRDefault="0041754A" w:rsidP="00A4086A">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hideMark/>
          </w:tcPr>
          <w:p w14:paraId="4836E1A7" w14:textId="77777777" w:rsidR="0041754A" w:rsidRPr="000A44F9" w:rsidRDefault="0041754A" w:rsidP="00A4086A">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hideMark/>
          </w:tcPr>
          <w:p w14:paraId="7C7BAF30" w14:textId="77777777" w:rsidR="0041754A" w:rsidRPr="000A44F9" w:rsidRDefault="0041754A" w:rsidP="00A4086A">
            <w:pPr>
              <w:jc w:val="left"/>
              <w:rPr>
                <w:rFonts w:eastAsia="Times New Roman" w:cs="Arial"/>
                <w:color w:val="000000"/>
                <w:sz w:val="18"/>
                <w:szCs w:val="18"/>
                <w:lang w:eastAsia="en-CA"/>
              </w:rPr>
            </w:pPr>
          </w:p>
        </w:tc>
        <w:tc>
          <w:tcPr>
            <w:tcW w:w="600" w:type="dxa"/>
            <w:tcBorders>
              <w:top w:val="nil"/>
              <w:left w:val="nil"/>
              <w:bottom w:val="nil"/>
              <w:right w:val="nil"/>
            </w:tcBorders>
            <w:shd w:val="clear" w:color="auto" w:fill="auto"/>
            <w:vAlign w:val="center"/>
            <w:hideMark/>
          </w:tcPr>
          <w:p w14:paraId="2FFCB761" w14:textId="77777777" w:rsidR="0041754A" w:rsidRPr="000A44F9" w:rsidRDefault="0041754A" w:rsidP="00A4086A">
            <w:pPr>
              <w:jc w:val="center"/>
              <w:rPr>
                <w:rFonts w:eastAsia="Times New Roman" w:cs="Arial"/>
                <w:color w:val="000000"/>
                <w:sz w:val="18"/>
                <w:szCs w:val="18"/>
                <w:lang w:eastAsia="en-CA"/>
              </w:rPr>
            </w:pPr>
          </w:p>
        </w:tc>
        <w:tc>
          <w:tcPr>
            <w:tcW w:w="2180" w:type="dxa"/>
            <w:vMerge w:val="restart"/>
            <w:tcBorders>
              <w:top w:val="nil"/>
              <w:left w:val="single" w:sz="8" w:space="0" w:color="auto"/>
              <w:bottom w:val="single" w:sz="8" w:space="0" w:color="000000"/>
              <w:right w:val="single" w:sz="4" w:space="0" w:color="auto"/>
            </w:tcBorders>
            <w:shd w:val="clear" w:color="auto" w:fill="auto"/>
            <w:vAlign w:val="center"/>
            <w:hideMark/>
          </w:tcPr>
          <w:p w14:paraId="0D13D04B"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-8 to -14 °C</w:t>
            </w:r>
            <w:r w:rsidRPr="000A44F9">
              <w:rPr>
                <w:rFonts w:eastAsia="Times New Roman" w:cs="Arial"/>
                <w:color w:val="000000"/>
                <w:sz w:val="18"/>
                <w:szCs w:val="18"/>
                <w:lang w:val="en-US" w:eastAsia="en-CA"/>
              </w:rPr>
              <w:br/>
              <w:t>(below 18 to 7 °F)</w:t>
            </w:r>
          </w:p>
        </w:tc>
        <w:tc>
          <w:tcPr>
            <w:tcW w:w="1660" w:type="dxa"/>
            <w:tcBorders>
              <w:top w:val="nil"/>
              <w:left w:val="nil"/>
              <w:bottom w:val="single" w:sz="4" w:space="0" w:color="auto"/>
              <w:right w:val="single" w:sz="8" w:space="0" w:color="auto"/>
            </w:tcBorders>
            <w:shd w:val="clear" w:color="auto" w:fill="auto"/>
            <w:vAlign w:val="center"/>
            <w:hideMark/>
          </w:tcPr>
          <w:p w14:paraId="4C2A8EBC"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100/0</w:t>
            </w:r>
          </w:p>
        </w:tc>
        <w:tc>
          <w:tcPr>
            <w:tcW w:w="1340" w:type="dxa"/>
            <w:tcBorders>
              <w:top w:val="nil"/>
              <w:left w:val="nil"/>
              <w:bottom w:val="single" w:sz="4" w:space="0" w:color="auto"/>
              <w:right w:val="single" w:sz="8" w:space="0" w:color="auto"/>
            </w:tcBorders>
            <w:shd w:val="clear" w:color="auto" w:fill="auto"/>
            <w:vAlign w:val="center"/>
            <w:hideMark/>
          </w:tcPr>
          <w:p w14:paraId="17B292B3"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0:08 - 0:15</w:t>
            </w:r>
          </w:p>
        </w:tc>
        <w:tc>
          <w:tcPr>
            <w:tcW w:w="1340" w:type="dxa"/>
            <w:tcBorders>
              <w:top w:val="nil"/>
              <w:left w:val="nil"/>
              <w:bottom w:val="single" w:sz="4" w:space="0" w:color="auto"/>
              <w:right w:val="single" w:sz="8" w:space="0" w:color="auto"/>
            </w:tcBorders>
            <w:shd w:val="clear" w:color="auto" w:fill="auto"/>
            <w:vAlign w:val="center"/>
            <w:hideMark/>
          </w:tcPr>
          <w:p w14:paraId="38B28CAF"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0:13 - 0:23</w:t>
            </w:r>
          </w:p>
        </w:tc>
      </w:tr>
      <w:tr w:rsidR="0041754A" w:rsidRPr="000A44F9" w14:paraId="288945D1" w14:textId="77777777" w:rsidTr="00A4086A">
        <w:trPr>
          <w:trHeight w:val="454"/>
        </w:trPr>
        <w:tc>
          <w:tcPr>
            <w:tcW w:w="2180" w:type="dxa"/>
            <w:vMerge w:val="restart"/>
            <w:tcBorders>
              <w:top w:val="nil"/>
              <w:left w:val="single" w:sz="8" w:space="0" w:color="auto"/>
              <w:bottom w:val="single" w:sz="4" w:space="0" w:color="auto"/>
              <w:right w:val="single" w:sz="8" w:space="0" w:color="auto"/>
            </w:tcBorders>
            <w:shd w:val="clear" w:color="auto" w:fill="auto"/>
            <w:vAlign w:val="center"/>
            <w:hideMark/>
          </w:tcPr>
          <w:p w14:paraId="0BEF26BD"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-10 to -25 °C</w:t>
            </w:r>
            <w:r w:rsidRPr="009A6199">
              <w:rPr>
                <w:rFonts w:eastAsia="Times New Roman" w:cs="Arial"/>
                <w:color w:val="000000"/>
                <w:sz w:val="18"/>
                <w:szCs w:val="18"/>
                <w:vertAlign w:val="superscript"/>
                <w:lang w:val="en-US" w:eastAsia="en-CA"/>
              </w:rPr>
              <w:t>5</w:t>
            </w:r>
            <w:r w:rsidRPr="000A44F9">
              <w:rPr>
                <w:rFonts w:eastAsia="Times New Roman" w:cs="Arial"/>
                <w:color w:val="000000"/>
                <w:sz w:val="18"/>
                <w:szCs w:val="18"/>
                <w:lang w:val="en-US" w:eastAsia="en-CA"/>
              </w:rPr>
              <w:br/>
              <w:t>(below 14 to -13 °F</w:t>
            </w:r>
            <w:r w:rsidRPr="009A6199">
              <w:rPr>
                <w:rFonts w:eastAsia="Times New Roman" w:cs="Arial"/>
                <w:color w:val="000000"/>
                <w:sz w:val="18"/>
                <w:szCs w:val="18"/>
                <w:vertAlign w:val="superscript"/>
                <w:lang w:val="en-US" w:eastAsia="en-CA"/>
              </w:rPr>
              <w:t>5</w:t>
            </w:r>
            <w:r w:rsidRPr="000A44F9">
              <w:rPr>
                <w:rFonts w:eastAsia="Times New Roman" w:cs="Arial"/>
                <w:color w:val="000000"/>
                <w:sz w:val="18"/>
                <w:szCs w:val="18"/>
                <w:lang w:val="en-US" w:eastAsia="en-CA"/>
              </w:rPr>
              <w:t>)</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hideMark/>
          </w:tcPr>
          <w:p w14:paraId="70ADDBC7"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eastAsia="en-CA"/>
              </w:rPr>
              <w:t>0:01 - 0:02</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hideMark/>
          </w:tcPr>
          <w:p w14:paraId="58D54732"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eastAsia="en-CA"/>
              </w:rPr>
              <w:t>0:01 - 0:02</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hideMark/>
          </w:tcPr>
          <w:p w14:paraId="09192435"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eastAsia="en-CA"/>
              </w:rPr>
              <w:t>0:09 - 0:20</w:t>
            </w:r>
            <w:r w:rsidRPr="00D84F68">
              <w:rPr>
                <w:rFonts w:eastAsia="Times New Roman" w:cs="Arial"/>
                <w:color w:val="000000"/>
                <w:sz w:val="18"/>
                <w:szCs w:val="18"/>
                <w:vertAlign w:val="superscript"/>
                <w:lang w:eastAsia="en-CA"/>
              </w:rPr>
              <w:t>4</w:t>
            </w:r>
          </w:p>
        </w:tc>
        <w:tc>
          <w:tcPr>
            <w:tcW w:w="600" w:type="dxa"/>
            <w:tcBorders>
              <w:top w:val="nil"/>
              <w:left w:val="nil"/>
              <w:bottom w:val="nil"/>
              <w:right w:val="nil"/>
            </w:tcBorders>
            <w:shd w:val="clear" w:color="auto" w:fill="auto"/>
            <w:vAlign w:val="center"/>
            <w:hideMark/>
          </w:tcPr>
          <w:p w14:paraId="248EACF8" w14:textId="77777777" w:rsidR="0041754A" w:rsidRPr="000A44F9" w:rsidRDefault="0041754A" w:rsidP="00A4086A">
            <w:pPr>
              <w:jc w:val="center"/>
              <w:rPr>
                <w:rFonts w:eastAsia="Times New Roman" w:cs="Arial"/>
                <w:color w:val="000000"/>
                <w:sz w:val="18"/>
                <w:szCs w:val="18"/>
                <w:lang w:eastAsia="en-CA"/>
              </w:rPr>
            </w:pPr>
          </w:p>
        </w:tc>
        <w:tc>
          <w:tcPr>
            <w:tcW w:w="2180" w:type="dxa"/>
            <w:vMerge/>
            <w:tcBorders>
              <w:top w:val="nil"/>
              <w:left w:val="single" w:sz="8" w:space="0" w:color="auto"/>
              <w:bottom w:val="single" w:sz="8" w:space="0" w:color="000000"/>
              <w:right w:val="single" w:sz="4" w:space="0" w:color="auto"/>
            </w:tcBorders>
            <w:vAlign w:val="center"/>
            <w:hideMark/>
          </w:tcPr>
          <w:p w14:paraId="108E63EA" w14:textId="77777777" w:rsidR="0041754A" w:rsidRPr="000A44F9" w:rsidRDefault="0041754A" w:rsidP="00A4086A">
            <w:pPr>
              <w:jc w:val="left"/>
              <w:rPr>
                <w:rFonts w:eastAsia="Times New Roman" w:cs="Arial"/>
                <w:color w:val="000000"/>
                <w:sz w:val="18"/>
                <w:szCs w:val="18"/>
                <w:lang w:eastAsia="en-CA"/>
              </w:rPr>
            </w:pPr>
          </w:p>
        </w:tc>
        <w:tc>
          <w:tcPr>
            <w:tcW w:w="1660" w:type="dxa"/>
            <w:tcBorders>
              <w:top w:val="nil"/>
              <w:left w:val="nil"/>
              <w:bottom w:val="single" w:sz="8" w:space="0" w:color="auto"/>
              <w:right w:val="single" w:sz="8" w:space="0" w:color="auto"/>
            </w:tcBorders>
            <w:shd w:val="clear" w:color="auto" w:fill="auto"/>
            <w:vAlign w:val="center"/>
            <w:hideMark/>
          </w:tcPr>
          <w:p w14:paraId="419BB5DD"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75/25</w:t>
            </w:r>
          </w:p>
        </w:tc>
        <w:tc>
          <w:tcPr>
            <w:tcW w:w="1340" w:type="dxa"/>
            <w:tcBorders>
              <w:top w:val="nil"/>
              <w:left w:val="nil"/>
              <w:bottom w:val="single" w:sz="8" w:space="0" w:color="auto"/>
              <w:right w:val="single" w:sz="8" w:space="0" w:color="auto"/>
            </w:tcBorders>
            <w:shd w:val="clear" w:color="auto" w:fill="auto"/>
            <w:vAlign w:val="center"/>
            <w:hideMark/>
          </w:tcPr>
          <w:p w14:paraId="0D9CBF6C"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0:04 - 0:10</w:t>
            </w:r>
          </w:p>
        </w:tc>
        <w:tc>
          <w:tcPr>
            <w:tcW w:w="1340" w:type="dxa"/>
            <w:tcBorders>
              <w:top w:val="nil"/>
              <w:left w:val="nil"/>
              <w:bottom w:val="single" w:sz="8" w:space="0" w:color="auto"/>
              <w:right w:val="single" w:sz="8" w:space="0" w:color="auto"/>
            </w:tcBorders>
            <w:shd w:val="clear" w:color="auto" w:fill="auto"/>
            <w:vAlign w:val="center"/>
            <w:hideMark/>
          </w:tcPr>
          <w:p w14:paraId="5168476F"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0:10 - 0:23</w:t>
            </w:r>
          </w:p>
        </w:tc>
      </w:tr>
      <w:tr w:rsidR="0041754A" w:rsidRPr="000A44F9" w14:paraId="2D5EEABC" w14:textId="77777777" w:rsidTr="00A4086A">
        <w:trPr>
          <w:trHeight w:val="454"/>
        </w:trPr>
        <w:tc>
          <w:tcPr>
            <w:tcW w:w="2180" w:type="dxa"/>
            <w:vMerge/>
            <w:tcBorders>
              <w:top w:val="nil"/>
              <w:left w:val="single" w:sz="8" w:space="0" w:color="auto"/>
              <w:bottom w:val="single" w:sz="4" w:space="0" w:color="auto"/>
              <w:right w:val="single" w:sz="8" w:space="0" w:color="auto"/>
            </w:tcBorders>
            <w:vAlign w:val="center"/>
            <w:hideMark/>
          </w:tcPr>
          <w:p w14:paraId="35482A42" w14:textId="77777777" w:rsidR="0041754A" w:rsidRPr="000A44F9" w:rsidRDefault="0041754A" w:rsidP="00A4086A">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hideMark/>
          </w:tcPr>
          <w:p w14:paraId="2C89FCD2" w14:textId="77777777" w:rsidR="0041754A" w:rsidRPr="000A44F9" w:rsidRDefault="0041754A" w:rsidP="00A4086A">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hideMark/>
          </w:tcPr>
          <w:p w14:paraId="44B4CBC5" w14:textId="77777777" w:rsidR="0041754A" w:rsidRPr="000A44F9" w:rsidRDefault="0041754A" w:rsidP="00A4086A">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hideMark/>
          </w:tcPr>
          <w:p w14:paraId="66FA2958" w14:textId="77777777" w:rsidR="0041754A" w:rsidRPr="000A44F9" w:rsidRDefault="0041754A" w:rsidP="00A4086A">
            <w:pPr>
              <w:jc w:val="left"/>
              <w:rPr>
                <w:rFonts w:eastAsia="Times New Roman" w:cs="Arial"/>
                <w:color w:val="000000"/>
                <w:sz w:val="18"/>
                <w:szCs w:val="18"/>
                <w:lang w:eastAsia="en-CA"/>
              </w:rPr>
            </w:pPr>
          </w:p>
        </w:tc>
        <w:tc>
          <w:tcPr>
            <w:tcW w:w="600" w:type="dxa"/>
            <w:tcBorders>
              <w:top w:val="nil"/>
              <w:left w:val="nil"/>
              <w:bottom w:val="nil"/>
              <w:right w:val="nil"/>
            </w:tcBorders>
            <w:shd w:val="clear" w:color="auto" w:fill="auto"/>
            <w:vAlign w:val="center"/>
            <w:hideMark/>
          </w:tcPr>
          <w:p w14:paraId="2610FA93" w14:textId="77777777" w:rsidR="0041754A" w:rsidRPr="000A44F9" w:rsidRDefault="0041754A" w:rsidP="00A4086A">
            <w:pPr>
              <w:jc w:val="center"/>
              <w:rPr>
                <w:rFonts w:eastAsia="Times New Roman" w:cs="Arial"/>
                <w:color w:val="000000"/>
                <w:sz w:val="18"/>
                <w:szCs w:val="18"/>
                <w:lang w:eastAsia="en-CA"/>
              </w:rPr>
            </w:pPr>
          </w:p>
        </w:tc>
        <w:tc>
          <w:tcPr>
            <w:tcW w:w="2180" w:type="dxa"/>
            <w:tcBorders>
              <w:top w:val="nil"/>
              <w:left w:val="single" w:sz="8" w:space="0" w:color="auto"/>
              <w:bottom w:val="single" w:sz="8" w:space="0" w:color="auto"/>
              <w:right w:val="single" w:sz="4" w:space="0" w:color="auto"/>
            </w:tcBorders>
            <w:shd w:val="clear" w:color="auto" w:fill="auto"/>
            <w:vAlign w:val="center"/>
            <w:hideMark/>
          </w:tcPr>
          <w:p w14:paraId="74699890"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-14 to -18 °C</w:t>
            </w:r>
            <w:r w:rsidRPr="000A44F9">
              <w:rPr>
                <w:rFonts w:eastAsia="Times New Roman" w:cs="Arial"/>
                <w:color w:val="000000"/>
                <w:sz w:val="18"/>
                <w:szCs w:val="18"/>
                <w:lang w:val="en-US" w:eastAsia="en-CA"/>
              </w:rPr>
              <w:br/>
              <w:t>(below 7 to 0 °F)</w:t>
            </w:r>
          </w:p>
        </w:tc>
        <w:tc>
          <w:tcPr>
            <w:tcW w:w="1660" w:type="dxa"/>
            <w:tcBorders>
              <w:top w:val="nil"/>
              <w:left w:val="nil"/>
              <w:bottom w:val="single" w:sz="8" w:space="0" w:color="auto"/>
              <w:right w:val="single" w:sz="8" w:space="0" w:color="auto"/>
            </w:tcBorders>
            <w:shd w:val="clear" w:color="auto" w:fill="auto"/>
            <w:vAlign w:val="center"/>
            <w:hideMark/>
          </w:tcPr>
          <w:p w14:paraId="120ED13D"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100/0</w:t>
            </w:r>
          </w:p>
        </w:tc>
        <w:tc>
          <w:tcPr>
            <w:tcW w:w="1340" w:type="dxa"/>
            <w:tcBorders>
              <w:top w:val="nil"/>
              <w:left w:val="nil"/>
              <w:bottom w:val="single" w:sz="8" w:space="0" w:color="auto"/>
              <w:right w:val="single" w:sz="8" w:space="0" w:color="auto"/>
            </w:tcBorders>
            <w:shd w:val="clear" w:color="auto" w:fill="auto"/>
            <w:vAlign w:val="center"/>
            <w:hideMark/>
          </w:tcPr>
          <w:p w14:paraId="5D7DCDA0"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0:01 - 0:04</w:t>
            </w:r>
          </w:p>
        </w:tc>
        <w:tc>
          <w:tcPr>
            <w:tcW w:w="1340" w:type="dxa"/>
            <w:tcBorders>
              <w:top w:val="nil"/>
              <w:left w:val="nil"/>
              <w:bottom w:val="single" w:sz="8" w:space="0" w:color="auto"/>
              <w:right w:val="single" w:sz="8" w:space="0" w:color="auto"/>
            </w:tcBorders>
            <w:shd w:val="clear" w:color="auto" w:fill="auto"/>
            <w:vAlign w:val="center"/>
            <w:hideMark/>
          </w:tcPr>
          <w:p w14:paraId="3E46635E"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0:01 - 0:05</w:t>
            </w:r>
          </w:p>
        </w:tc>
      </w:tr>
      <w:tr w:rsidR="0041754A" w:rsidRPr="000A44F9" w14:paraId="3A5DE21E" w14:textId="77777777" w:rsidTr="00A4086A">
        <w:trPr>
          <w:trHeight w:val="454"/>
        </w:trPr>
        <w:tc>
          <w:tcPr>
            <w:tcW w:w="2180" w:type="dxa"/>
            <w:vMerge w:val="restart"/>
            <w:tcBorders>
              <w:top w:val="nil"/>
              <w:left w:val="single" w:sz="8" w:space="0" w:color="auto"/>
              <w:bottom w:val="single" w:sz="8" w:space="0" w:color="000000"/>
              <w:right w:val="single" w:sz="8" w:space="0" w:color="auto"/>
            </w:tcBorders>
            <w:shd w:val="clear" w:color="auto" w:fill="auto"/>
            <w:vAlign w:val="center"/>
            <w:hideMark/>
          </w:tcPr>
          <w:p w14:paraId="2D60031E"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-25 °C to LOUT</w:t>
            </w:r>
            <w:r w:rsidRPr="009A6199">
              <w:rPr>
                <w:rFonts w:eastAsia="Times New Roman" w:cs="Arial"/>
                <w:color w:val="000000"/>
                <w:sz w:val="18"/>
                <w:szCs w:val="18"/>
                <w:vertAlign w:val="superscript"/>
                <w:lang w:val="en-US" w:eastAsia="en-CA"/>
              </w:rPr>
              <w:t>5</w:t>
            </w:r>
            <w:r w:rsidRPr="000A44F9">
              <w:rPr>
                <w:rFonts w:eastAsia="Times New Roman" w:cs="Arial"/>
                <w:color w:val="000000"/>
                <w:sz w:val="18"/>
                <w:szCs w:val="18"/>
                <w:lang w:val="en-US" w:eastAsia="en-CA"/>
              </w:rPr>
              <w:br/>
              <w:t>(below -13 °F to LOUT</w:t>
            </w:r>
            <w:r w:rsidRPr="009A6199">
              <w:rPr>
                <w:rFonts w:eastAsia="Times New Roman" w:cs="Arial"/>
                <w:color w:val="000000"/>
                <w:sz w:val="18"/>
                <w:szCs w:val="18"/>
                <w:vertAlign w:val="superscript"/>
                <w:lang w:val="en-US" w:eastAsia="en-CA"/>
              </w:rPr>
              <w:t>5</w:t>
            </w:r>
            <w:r w:rsidRPr="000A44F9">
              <w:rPr>
                <w:rFonts w:eastAsia="Times New Roman" w:cs="Arial"/>
                <w:color w:val="000000"/>
                <w:sz w:val="18"/>
                <w:szCs w:val="18"/>
                <w:lang w:val="en-US" w:eastAsia="en-CA"/>
              </w:rPr>
              <w:t>)</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14:paraId="5764610D"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eastAsia="en-CA"/>
              </w:rPr>
              <w:t>0:01 - 0:02</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14:paraId="40EC10AE"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eastAsia="en-CA"/>
              </w:rPr>
              <w:t>0:01 - 0:02</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14:paraId="3B48BEB3"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eastAsia="en-CA"/>
              </w:rPr>
              <w:t>0:05 - 0:10</w:t>
            </w:r>
            <w:r w:rsidRPr="00D84F68">
              <w:rPr>
                <w:rFonts w:eastAsia="Times New Roman" w:cs="Arial"/>
                <w:color w:val="000000"/>
                <w:sz w:val="18"/>
                <w:szCs w:val="18"/>
                <w:vertAlign w:val="superscript"/>
                <w:lang w:eastAsia="en-CA"/>
              </w:rPr>
              <w:t>4</w:t>
            </w:r>
          </w:p>
        </w:tc>
        <w:tc>
          <w:tcPr>
            <w:tcW w:w="600" w:type="dxa"/>
            <w:tcBorders>
              <w:top w:val="nil"/>
              <w:left w:val="nil"/>
              <w:bottom w:val="nil"/>
              <w:right w:val="nil"/>
            </w:tcBorders>
            <w:shd w:val="clear" w:color="auto" w:fill="auto"/>
            <w:vAlign w:val="center"/>
            <w:hideMark/>
          </w:tcPr>
          <w:p w14:paraId="70C8AA8C" w14:textId="77777777" w:rsidR="0041754A" w:rsidRPr="000A44F9" w:rsidRDefault="0041754A" w:rsidP="00A4086A">
            <w:pPr>
              <w:jc w:val="center"/>
              <w:rPr>
                <w:rFonts w:eastAsia="Times New Roman" w:cs="Arial"/>
                <w:color w:val="000000"/>
                <w:sz w:val="18"/>
                <w:szCs w:val="18"/>
                <w:lang w:eastAsia="en-CA"/>
              </w:rPr>
            </w:pPr>
          </w:p>
        </w:tc>
        <w:tc>
          <w:tcPr>
            <w:tcW w:w="2180" w:type="dxa"/>
            <w:tcBorders>
              <w:top w:val="nil"/>
              <w:left w:val="single" w:sz="8" w:space="0" w:color="auto"/>
              <w:bottom w:val="single" w:sz="8" w:space="0" w:color="auto"/>
              <w:right w:val="single" w:sz="4" w:space="0" w:color="auto"/>
            </w:tcBorders>
            <w:shd w:val="clear" w:color="auto" w:fill="auto"/>
            <w:vAlign w:val="center"/>
            <w:hideMark/>
          </w:tcPr>
          <w:p w14:paraId="5D43AEAD"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-18 to -25 °C</w:t>
            </w:r>
            <w:r w:rsidRPr="009A6199">
              <w:rPr>
                <w:rFonts w:eastAsia="Times New Roman" w:cs="Arial"/>
                <w:color w:val="000000"/>
                <w:sz w:val="18"/>
                <w:szCs w:val="18"/>
                <w:vertAlign w:val="superscript"/>
                <w:lang w:val="en-US" w:eastAsia="en-CA"/>
              </w:rPr>
              <w:t>5</w:t>
            </w:r>
            <w:r w:rsidRPr="000A44F9">
              <w:rPr>
                <w:rFonts w:eastAsia="Times New Roman" w:cs="Arial"/>
                <w:color w:val="000000"/>
                <w:sz w:val="18"/>
                <w:szCs w:val="18"/>
                <w:lang w:val="en-US" w:eastAsia="en-CA"/>
              </w:rPr>
              <w:br/>
              <w:t>(below 0 to -13 °F</w:t>
            </w:r>
            <w:r w:rsidRPr="009A6199">
              <w:rPr>
                <w:rFonts w:eastAsia="Times New Roman" w:cs="Arial"/>
                <w:color w:val="000000"/>
                <w:sz w:val="18"/>
                <w:szCs w:val="18"/>
                <w:vertAlign w:val="superscript"/>
                <w:lang w:val="en-US" w:eastAsia="en-CA"/>
              </w:rPr>
              <w:t>5</w:t>
            </w:r>
            <w:r w:rsidRPr="000A44F9">
              <w:rPr>
                <w:rFonts w:eastAsia="Times New Roman" w:cs="Arial"/>
                <w:color w:val="000000"/>
                <w:sz w:val="18"/>
                <w:szCs w:val="18"/>
                <w:lang w:val="en-US" w:eastAsia="en-CA"/>
              </w:rPr>
              <w:t>)</w:t>
            </w:r>
          </w:p>
        </w:tc>
        <w:tc>
          <w:tcPr>
            <w:tcW w:w="1660" w:type="dxa"/>
            <w:tcBorders>
              <w:top w:val="nil"/>
              <w:left w:val="nil"/>
              <w:bottom w:val="single" w:sz="8" w:space="0" w:color="auto"/>
              <w:right w:val="single" w:sz="8" w:space="0" w:color="auto"/>
            </w:tcBorders>
            <w:shd w:val="clear" w:color="auto" w:fill="auto"/>
            <w:vAlign w:val="center"/>
            <w:hideMark/>
          </w:tcPr>
          <w:p w14:paraId="0890F965"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100/0</w:t>
            </w:r>
          </w:p>
        </w:tc>
        <w:tc>
          <w:tcPr>
            <w:tcW w:w="1340" w:type="dxa"/>
            <w:tcBorders>
              <w:top w:val="nil"/>
              <w:left w:val="nil"/>
              <w:bottom w:val="single" w:sz="8" w:space="0" w:color="auto"/>
              <w:right w:val="single" w:sz="8" w:space="0" w:color="auto"/>
            </w:tcBorders>
            <w:shd w:val="clear" w:color="auto" w:fill="auto"/>
            <w:vAlign w:val="center"/>
            <w:hideMark/>
          </w:tcPr>
          <w:p w14:paraId="3CBC434D"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0:01 - 0:02</w:t>
            </w:r>
          </w:p>
        </w:tc>
        <w:tc>
          <w:tcPr>
            <w:tcW w:w="1340" w:type="dxa"/>
            <w:tcBorders>
              <w:top w:val="nil"/>
              <w:left w:val="nil"/>
              <w:bottom w:val="single" w:sz="8" w:space="0" w:color="auto"/>
              <w:right w:val="single" w:sz="8" w:space="0" w:color="auto"/>
            </w:tcBorders>
            <w:shd w:val="clear" w:color="auto" w:fill="auto"/>
            <w:vAlign w:val="center"/>
            <w:hideMark/>
          </w:tcPr>
          <w:p w14:paraId="1D6EAFE0"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0:01 - 0:02</w:t>
            </w:r>
          </w:p>
        </w:tc>
      </w:tr>
      <w:tr w:rsidR="0041754A" w:rsidRPr="000A44F9" w14:paraId="61903A76" w14:textId="77777777" w:rsidTr="00A4086A">
        <w:trPr>
          <w:trHeight w:val="454"/>
        </w:trPr>
        <w:tc>
          <w:tcPr>
            <w:tcW w:w="2180" w:type="dxa"/>
            <w:vMerge/>
            <w:tcBorders>
              <w:top w:val="nil"/>
              <w:left w:val="single" w:sz="8" w:space="0" w:color="auto"/>
              <w:bottom w:val="single" w:sz="8" w:space="0" w:color="000000"/>
              <w:right w:val="single" w:sz="8" w:space="0" w:color="auto"/>
            </w:tcBorders>
            <w:vAlign w:val="center"/>
            <w:hideMark/>
          </w:tcPr>
          <w:p w14:paraId="3EB86626" w14:textId="77777777" w:rsidR="0041754A" w:rsidRPr="000A44F9" w:rsidRDefault="0041754A" w:rsidP="00A4086A">
            <w:pPr>
              <w:jc w:val="left"/>
              <w:rPr>
                <w:rFonts w:eastAsia="Times New Roman" w:cs="Arial"/>
                <w:color w:val="000000"/>
                <w:sz w:val="18"/>
                <w:szCs w:val="18"/>
                <w:lang w:eastAsia="en-CA"/>
              </w:rPr>
            </w:pPr>
          </w:p>
        </w:tc>
        <w:tc>
          <w:tcPr>
            <w:tcW w:w="1340" w:type="dxa"/>
            <w:vMerge/>
            <w:tcBorders>
              <w:top w:val="nil"/>
              <w:left w:val="single" w:sz="8" w:space="0" w:color="auto"/>
              <w:bottom w:val="single" w:sz="8" w:space="0" w:color="000000"/>
              <w:right w:val="single" w:sz="8" w:space="0" w:color="auto"/>
            </w:tcBorders>
            <w:vAlign w:val="center"/>
            <w:hideMark/>
          </w:tcPr>
          <w:p w14:paraId="4333A40F" w14:textId="77777777" w:rsidR="0041754A" w:rsidRPr="000A44F9" w:rsidRDefault="0041754A" w:rsidP="00A4086A">
            <w:pPr>
              <w:jc w:val="left"/>
              <w:rPr>
                <w:rFonts w:eastAsia="Times New Roman" w:cs="Arial"/>
                <w:color w:val="000000"/>
                <w:sz w:val="18"/>
                <w:szCs w:val="18"/>
                <w:lang w:eastAsia="en-CA"/>
              </w:rPr>
            </w:pPr>
          </w:p>
        </w:tc>
        <w:tc>
          <w:tcPr>
            <w:tcW w:w="1340" w:type="dxa"/>
            <w:vMerge/>
            <w:tcBorders>
              <w:top w:val="nil"/>
              <w:left w:val="single" w:sz="8" w:space="0" w:color="auto"/>
              <w:bottom w:val="single" w:sz="8" w:space="0" w:color="000000"/>
              <w:right w:val="single" w:sz="8" w:space="0" w:color="auto"/>
            </w:tcBorders>
            <w:vAlign w:val="center"/>
            <w:hideMark/>
          </w:tcPr>
          <w:p w14:paraId="2F29AEA3" w14:textId="77777777" w:rsidR="0041754A" w:rsidRPr="000A44F9" w:rsidRDefault="0041754A" w:rsidP="00A4086A">
            <w:pPr>
              <w:jc w:val="left"/>
              <w:rPr>
                <w:rFonts w:eastAsia="Times New Roman" w:cs="Arial"/>
                <w:color w:val="000000"/>
                <w:sz w:val="18"/>
                <w:szCs w:val="18"/>
                <w:lang w:eastAsia="en-CA"/>
              </w:rPr>
            </w:pPr>
          </w:p>
        </w:tc>
        <w:tc>
          <w:tcPr>
            <w:tcW w:w="1340" w:type="dxa"/>
            <w:vMerge/>
            <w:tcBorders>
              <w:top w:val="nil"/>
              <w:left w:val="single" w:sz="8" w:space="0" w:color="auto"/>
              <w:bottom w:val="single" w:sz="8" w:space="0" w:color="000000"/>
              <w:right w:val="single" w:sz="8" w:space="0" w:color="auto"/>
            </w:tcBorders>
            <w:vAlign w:val="center"/>
            <w:hideMark/>
          </w:tcPr>
          <w:p w14:paraId="6D1D7F39" w14:textId="77777777" w:rsidR="0041754A" w:rsidRPr="000A44F9" w:rsidRDefault="0041754A" w:rsidP="00A4086A">
            <w:pPr>
              <w:jc w:val="left"/>
              <w:rPr>
                <w:rFonts w:eastAsia="Times New Roman" w:cs="Arial"/>
                <w:color w:val="000000"/>
                <w:sz w:val="18"/>
                <w:szCs w:val="18"/>
                <w:lang w:eastAsia="en-CA"/>
              </w:rPr>
            </w:pPr>
          </w:p>
        </w:tc>
        <w:tc>
          <w:tcPr>
            <w:tcW w:w="600" w:type="dxa"/>
            <w:tcBorders>
              <w:top w:val="nil"/>
              <w:left w:val="nil"/>
              <w:bottom w:val="nil"/>
              <w:right w:val="nil"/>
            </w:tcBorders>
            <w:shd w:val="clear" w:color="auto" w:fill="auto"/>
            <w:vAlign w:val="center"/>
            <w:hideMark/>
          </w:tcPr>
          <w:p w14:paraId="1FA6B002" w14:textId="77777777" w:rsidR="0041754A" w:rsidRPr="000A44F9" w:rsidRDefault="0041754A" w:rsidP="00A4086A">
            <w:pPr>
              <w:jc w:val="center"/>
              <w:rPr>
                <w:rFonts w:eastAsia="Times New Roman" w:cs="Arial"/>
                <w:color w:val="000000"/>
                <w:sz w:val="18"/>
                <w:szCs w:val="18"/>
                <w:lang w:eastAsia="en-CA"/>
              </w:rPr>
            </w:pPr>
          </w:p>
        </w:tc>
        <w:tc>
          <w:tcPr>
            <w:tcW w:w="2180" w:type="dxa"/>
            <w:tcBorders>
              <w:top w:val="nil"/>
              <w:left w:val="single" w:sz="8" w:space="0" w:color="auto"/>
              <w:bottom w:val="single" w:sz="8" w:space="0" w:color="auto"/>
              <w:right w:val="single" w:sz="4" w:space="0" w:color="auto"/>
            </w:tcBorders>
            <w:shd w:val="clear" w:color="auto" w:fill="auto"/>
            <w:vAlign w:val="center"/>
            <w:hideMark/>
          </w:tcPr>
          <w:p w14:paraId="58BB11C5"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-25 °C to LOUT</w:t>
            </w:r>
            <w:r w:rsidRPr="009A6199">
              <w:rPr>
                <w:rFonts w:eastAsia="Times New Roman" w:cs="Arial"/>
                <w:color w:val="000000"/>
                <w:sz w:val="18"/>
                <w:szCs w:val="18"/>
                <w:vertAlign w:val="superscript"/>
                <w:lang w:val="en-US" w:eastAsia="en-CA"/>
              </w:rPr>
              <w:t>5</w:t>
            </w:r>
            <w:r w:rsidRPr="000A44F9">
              <w:rPr>
                <w:rFonts w:eastAsia="Times New Roman" w:cs="Arial"/>
                <w:color w:val="000000"/>
                <w:sz w:val="18"/>
                <w:szCs w:val="18"/>
                <w:lang w:val="en-US" w:eastAsia="en-CA"/>
              </w:rPr>
              <w:br/>
              <w:t>(below -13 °F to LOUT</w:t>
            </w:r>
            <w:r w:rsidRPr="009A6199">
              <w:rPr>
                <w:rFonts w:eastAsia="Times New Roman" w:cs="Arial"/>
                <w:color w:val="000000"/>
                <w:sz w:val="18"/>
                <w:szCs w:val="18"/>
                <w:vertAlign w:val="superscript"/>
                <w:lang w:val="en-US" w:eastAsia="en-CA"/>
              </w:rPr>
              <w:t>5</w:t>
            </w:r>
            <w:r w:rsidRPr="000A44F9">
              <w:rPr>
                <w:rFonts w:eastAsia="Times New Roman" w:cs="Arial"/>
                <w:color w:val="000000"/>
                <w:sz w:val="18"/>
                <w:szCs w:val="18"/>
                <w:lang w:val="en-US" w:eastAsia="en-CA"/>
              </w:rPr>
              <w:t>)</w:t>
            </w:r>
          </w:p>
        </w:tc>
        <w:tc>
          <w:tcPr>
            <w:tcW w:w="1660" w:type="dxa"/>
            <w:tcBorders>
              <w:top w:val="nil"/>
              <w:left w:val="nil"/>
              <w:bottom w:val="single" w:sz="8" w:space="0" w:color="auto"/>
              <w:right w:val="single" w:sz="8" w:space="0" w:color="auto"/>
            </w:tcBorders>
            <w:shd w:val="clear" w:color="auto" w:fill="auto"/>
            <w:vAlign w:val="center"/>
            <w:hideMark/>
          </w:tcPr>
          <w:p w14:paraId="1BA592A1"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100/0</w:t>
            </w:r>
          </w:p>
        </w:tc>
        <w:tc>
          <w:tcPr>
            <w:tcW w:w="1340" w:type="dxa"/>
            <w:tcBorders>
              <w:top w:val="nil"/>
              <w:left w:val="nil"/>
              <w:bottom w:val="single" w:sz="8" w:space="0" w:color="auto"/>
              <w:right w:val="single" w:sz="8" w:space="0" w:color="auto"/>
            </w:tcBorders>
            <w:shd w:val="clear" w:color="auto" w:fill="auto"/>
            <w:vAlign w:val="center"/>
            <w:hideMark/>
          </w:tcPr>
          <w:p w14:paraId="39F6D8B8"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0:00 - 0:01</w:t>
            </w:r>
          </w:p>
        </w:tc>
        <w:tc>
          <w:tcPr>
            <w:tcW w:w="1340" w:type="dxa"/>
            <w:tcBorders>
              <w:top w:val="nil"/>
              <w:left w:val="nil"/>
              <w:bottom w:val="single" w:sz="8" w:space="0" w:color="auto"/>
              <w:right w:val="single" w:sz="8" w:space="0" w:color="auto"/>
            </w:tcBorders>
            <w:shd w:val="clear" w:color="auto" w:fill="auto"/>
            <w:vAlign w:val="center"/>
            <w:hideMark/>
          </w:tcPr>
          <w:p w14:paraId="4DE4E774"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0:00 - 0:01</w:t>
            </w:r>
          </w:p>
        </w:tc>
      </w:tr>
    </w:tbl>
    <w:p w14:paraId="751F9B3A" w14:textId="77777777" w:rsidR="0041754A" w:rsidRPr="008F6E71" w:rsidRDefault="0041754A" w:rsidP="0041754A">
      <w:pPr>
        <w:pStyle w:val="Heading4"/>
        <w:spacing w:before="80"/>
      </w:pPr>
      <w:r w:rsidRPr="008F6E71">
        <w:t>NOTES</w:t>
      </w:r>
    </w:p>
    <w:p w14:paraId="58930285" w14:textId="0B4CDBE1" w:rsidR="0041754A" w:rsidRPr="008C0C7E" w:rsidRDefault="0041754A" w:rsidP="008C0C7E">
      <w:pPr>
        <w:pStyle w:val="ListNotes"/>
        <w:numPr>
          <w:ilvl w:val="0"/>
          <w:numId w:val="157"/>
        </w:numPr>
        <w:rPr>
          <w:lang w:val="en-US"/>
        </w:rPr>
      </w:pPr>
      <w:r w:rsidRPr="008C0C7E">
        <w:rPr>
          <w:lang w:val="en-US"/>
        </w:rPr>
        <w:t>These holdover times are for use in -SN FZFG and SN FZFG. The Snowfall Intensities as a Function of Prevailing Visibility table (</w:t>
      </w:r>
      <w:r w:rsidR="0001012F" w:rsidRPr="008C0C7E">
        <w:rPr>
          <w:lang w:val="en-US"/>
        </w:rPr>
        <w:fldChar w:fldCharType="begin"/>
      </w:r>
      <w:r w:rsidR="0001012F" w:rsidRPr="008C0C7E">
        <w:rPr>
          <w:lang w:val="en-US"/>
        </w:rPr>
        <w:instrText xml:space="preserve"> REF _Ref107225632 \h </w:instrText>
      </w:r>
      <w:r w:rsidR="0001012F" w:rsidRPr="008C0C7E">
        <w:rPr>
          <w:lang w:val="en-US"/>
        </w:rPr>
      </w:r>
      <w:r w:rsidR="0001012F" w:rsidRPr="008C0C7E">
        <w:rPr>
          <w:lang w:val="en-US"/>
        </w:rPr>
        <w:fldChar w:fldCharType="separate"/>
      </w:r>
      <w:r w:rsidR="0090786B" w:rsidRPr="008F6E71">
        <w:t xml:space="preserve">Table </w:t>
      </w:r>
      <w:r w:rsidR="0090786B">
        <w:rPr>
          <w:noProof/>
        </w:rPr>
        <w:t>53</w:t>
      </w:r>
      <w:r w:rsidR="0001012F" w:rsidRPr="008C0C7E">
        <w:rPr>
          <w:lang w:val="en-US"/>
        </w:rPr>
        <w:fldChar w:fldCharType="end"/>
      </w:r>
      <w:r w:rsidRPr="008C0C7E">
        <w:rPr>
          <w:lang w:val="en-US"/>
        </w:rPr>
        <w:t>) is required</w:t>
      </w:r>
      <w:r w:rsidRPr="00196D70">
        <w:t xml:space="preserve"> </w:t>
      </w:r>
      <w:r w:rsidRPr="008C0C7E">
        <w:rPr>
          <w:lang w:val="en-US"/>
        </w:rPr>
        <w:t>to confirm the precipitation intensity is no greater than “moderate”. No holdover times exist if the reported visibility correlates to a “heavy” precipitation intensity.</w:t>
      </w:r>
    </w:p>
    <w:p w14:paraId="1AD48B4D" w14:textId="77777777" w:rsidR="0041754A" w:rsidRPr="00D84F68" w:rsidRDefault="0041754A" w:rsidP="00AB6C7E">
      <w:pPr>
        <w:pStyle w:val="ListNotes"/>
        <w:rPr>
          <w:lang w:val="en-US"/>
        </w:rPr>
      </w:pPr>
      <w:r w:rsidRPr="00D84F68">
        <w:rPr>
          <w:lang w:val="en-US"/>
        </w:rPr>
        <w:t xml:space="preserve">Type I Fluid / Water Mixture must be selected so that the freezing point of the mixture is at least 10 °C (18 °F) below outside air temperature. </w:t>
      </w:r>
    </w:p>
    <w:p w14:paraId="66F0BA6C" w14:textId="77777777" w:rsidR="0041754A" w:rsidRPr="00D84F68" w:rsidRDefault="0041754A" w:rsidP="00AB6C7E">
      <w:pPr>
        <w:pStyle w:val="ListNotes"/>
        <w:rPr>
          <w:lang w:val="en-US"/>
        </w:rPr>
      </w:pPr>
      <w:r w:rsidRPr="00D84F68">
        <w:rPr>
          <w:lang w:val="en-US"/>
        </w:rPr>
        <w:t>To use the Type III fluid holdover times, the fluid brand being used must be known. AllClear AeroClear MAX must be applied unheated.</w:t>
      </w:r>
    </w:p>
    <w:p w14:paraId="3C2CBCF1" w14:textId="77777777" w:rsidR="0041754A" w:rsidRPr="003D3024" w:rsidRDefault="0041754A" w:rsidP="00AB6C7E">
      <w:pPr>
        <w:pStyle w:val="ListNotes"/>
        <w:rPr>
          <w:lang w:val="en-US"/>
        </w:rPr>
      </w:pPr>
      <w:r w:rsidRPr="003D3024">
        <w:rPr>
          <w:lang w:val="en-US"/>
        </w:rPr>
        <w:t>No holdover time guidelines exist below -16°C (3°F) for low speed aircraft and below -</w:t>
      </w:r>
      <w:r>
        <w:rPr>
          <w:lang w:val="en-US"/>
        </w:rPr>
        <w:t xml:space="preserve">20.5 </w:t>
      </w:r>
      <w:r w:rsidRPr="003D3024">
        <w:rPr>
          <w:lang w:val="en-US"/>
        </w:rPr>
        <w:t>°C (</w:t>
      </w:r>
      <w:r>
        <w:rPr>
          <w:lang w:val="en-US"/>
        </w:rPr>
        <w:t xml:space="preserve">-5 </w:t>
      </w:r>
      <w:r w:rsidRPr="003D3024">
        <w:rPr>
          <w:lang w:val="en-US"/>
        </w:rPr>
        <w:t>°F) mid</w:t>
      </w:r>
      <w:r>
        <w:rPr>
          <w:lang w:val="en-US"/>
        </w:rPr>
        <w:t>dle</w:t>
      </w:r>
      <w:r w:rsidRPr="003D3024">
        <w:rPr>
          <w:lang w:val="en-US"/>
        </w:rPr>
        <w:t xml:space="preserve"> speed aircraft. If uncertain whether the aircraft conforms to the low, mi</w:t>
      </w:r>
      <w:r>
        <w:rPr>
          <w:lang w:val="en-US"/>
        </w:rPr>
        <w:t>d</w:t>
      </w:r>
      <w:r w:rsidRPr="003D3024">
        <w:rPr>
          <w:lang w:val="en-US"/>
        </w:rPr>
        <w:t>d</w:t>
      </w:r>
      <w:r>
        <w:rPr>
          <w:lang w:val="en-US"/>
        </w:rPr>
        <w:t>le</w:t>
      </w:r>
      <w:r w:rsidRPr="003D3024">
        <w:rPr>
          <w:lang w:val="en-US"/>
        </w:rPr>
        <w:t xml:space="preserve">, or high speed aerodynamic test criterion, no holdover time guidelines exist below -16°C (3°F). </w:t>
      </w:r>
    </w:p>
    <w:p w14:paraId="1B593F1F" w14:textId="77777777" w:rsidR="0041754A" w:rsidRPr="004F069E" w:rsidRDefault="0041754A" w:rsidP="00AB6C7E">
      <w:pPr>
        <w:pStyle w:val="ListNotes"/>
        <w:rPr>
          <w:lang w:val="en-US"/>
        </w:rPr>
      </w:pPr>
      <w:r w:rsidRPr="006B42E7">
        <w:rPr>
          <w:lang w:val="en-US"/>
        </w:rPr>
        <w:t xml:space="preserve">Ensure that the lowest operational use temperature (LOUT) is respected. </w:t>
      </w:r>
      <w:r w:rsidRPr="004F069E">
        <w:rPr>
          <w:lang w:val="en-US"/>
        </w:rPr>
        <w:t>If the LOUT is unknown, no holdover time guidelines exist below -25 °C (-13 °F)</w:t>
      </w:r>
      <w:r>
        <w:rPr>
          <w:lang w:val="en-US"/>
        </w:rPr>
        <w:t xml:space="preserve"> for Type II fluids and </w:t>
      </w:r>
      <w:r w:rsidRPr="00552A93">
        <w:rPr>
          <w:lang w:val="en-US"/>
        </w:rPr>
        <w:t>below -23.5 °C (-10 °F)</w:t>
      </w:r>
      <w:r>
        <w:rPr>
          <w:lang w:val="en-US"/>
        </w:rPr>
        <w:t xml:space="preserve"> for Type IV fluids.</w:t>
      </w:r>
    </w:p>
    <w:p w14:paraId="49D74C5F" w14:textId="77777777" w:rsidR="0041754A" w:rsidRPr="008F6E71" w:rsidRDefault="0041754A" w:rsidP="0041754A">
      <w:pPr>
        <w:pStyle w:val="Heading4"/>
        <w:spacing w:before="80"/>
      </w:pPr>
      <w:r w:rsidRPr="008F6E71">
        <w:t>CAUTIONS</w:t>
      </w:r>
    </w:p>
    <w:p w14:paraId="2158A6E8" w14:textId="60A723FA"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SnowZFogCautions \h </w:instrText>
      </w:r>
      <w:r>
        <w:fldChar w:fldCharType="separate"/>
      </w:r>
      <w:r w:rsidR="0090786B">
        <w:rPr>
          <w:noProof/>
        </w:rPr>
        <w:t>61</w:t>
      </w:r>
      <w:r>
        <w:fldChar w:fldCharType="end"/>
      </w:r>
      <w:r w:rsidRPr="001A5F58">
        <w:t>.</w:t>
      </w:r>
    </w:p>
    <w:p w14:paraId="1A1E31E1" w14:textId="77777777" w:rsidR="00BB3348" w:rsidRDefault="00BB3348" w:rsidP="00BB3348">
      <w:pPr>
        <w:rPr>
          <w:sz w:val="18"/>
          <w:szCs w:val="20"/>
          <w:lang w:val="en-US"/>
        </w:rPr>
      </w:pPr>
    </w:p>
    <w:p w14:paraId="4FAFE2EA" w14:textId="0D83F36C" w:rsidR="00AF2A5F" w:rsidRPr="000A7B23" w:rsidRDefault="00AF2A5F" w:rsidP="0060733A">
      <w:pPr>
        <w:sectPr w:rsidR="00AF2A5F" w:rsidRPr="000A7B23" w:rsidSect="00A4086A">
          <w:headerReference w:type="even" r:id="rId44"/>
          <w:headerReference w:type="default" r:id="rId45"/>
          <w:footerReference w:type="even" r:id="rId46"/>
          <w:footerReference w:type="default" r:id="rId47"/>
          <w:headerReference w:type="first" r:id="rId48"/>
          <w:footerReference w:type="first" r:id="rId49"/>
          <w:pgSz w:w="15840" w:h="12240" w:orient="landscape" w:code="1"/>
          <w:pgMar w:top="1151" w:right="1151" w:bottom="1151" w:left="1151" w:header="431" w:footer="431" w:gutter="0"/>
          <w:cols w:space="720"/>
          <w:docGrid w:linePitch="326"/>
        </w:sectPr>
      </w:pPr>
    </w:p>
    <w:p w14:paraId="3393B752" w14:textId="6D191B48" w:rsidR="004F52D8" w:rsidRDefault="004F52D8" w:rsidP="00125159">
      <w:pPr>
        <w:pStyle w:val="Heading2"/>
        <w:rPr>
          <w:lang w:val="en-US"/>
        </w:rPr>
      </w:pPr>
      <w:bookmarkStart w:id="229" w:name="_Toc109205920"/>
      <w:r w:rsidRPr="008F6E71">
        <w:rPr>
          <w:lang w:val="en-US"/>
        </w:rPr>
        <w:t>Allowance Time</w:t>
      </w:r>
      <w:r w:rsidR="00440004" w:rsidRPr="008F6E71">
        <w:rPr>
          <w:lang w:val="en-US"/>
        </w:rPr>
        <w:t>s</w:t>
      </w:r>
      <w:r w:rsidRPr="008F6E71">
        <w:rPr>
          <w:lang w:val="en-US"/>
        </w:rPr>
        <w:t xml:space="preserve"> Tables for Winter </w:t>
      </w:r>
      <w:bookmarkEnd w:id="223"/>
      <w:bookmarkEnd w:id="224"/>
      <w:bookmarkEnd w:id="225"/>
      <w:r w:rsidR="00A87007">
        <w:rPr>
          <w:lang w:val="en-US"/>
        </w:rPr>
        <w:t>2022-2023</w:t>
      </w:r>
      <w:bookmarkEnd w:id="229"/>
    </w:p>
    <w:p w14:paraId="31745102"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56548328"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03386FAD"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2720E0AB"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3357C908"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49C7F845" w14:textId="77777777" w:rsidR="00072F4C" w:rsidRPr="00A4087B" w:rsidRDefault="00072F4C" w:rsidP="00072F4C">
      <w:pPr>
        <w:rPr>
          <w:lang w:val="en-US"/>
        </w:rPr>
      </w:pPr>
    </w:p>
    <w:p w14:paraId="69552C90" w14:textId="77777777" w:rsidR="00CC577C" w:rsidRPr="008515C5" w:rsidRDefault="00CC577C" w:rsidP="008C0C7E">
      <w:pPr>
        <w:pStyle w:val="Heading4"/>
        <w:pBdr>
          <w:top w:val="single" w:sz="4" w:space="1" w:color="auto"/>
          <w:left w:val="single" w:sz="4" w:space="1" w:color="auto"/>
          <w:bottom w:val="single" w:sz="4" w:space="1" w:color="auto"/>
          <w:right w:val="single" w:sz="4" w:space="1" w:color="auto"/>
        </w:pBdr>
        <w:spacing w:before="0" w:after="0"/>
        <w:rPr>
          <w:sz w:val="20"/>
          <w:szCs w:val="20"/>
        </w:rPr>
      </w:pPr>
    </w:p>
    <w:p w14:paraId="039B74F2" w14:textId="77777777" w:rsidR="00CC577C" w:rsidRPr="008515C5" w:rsidRDefault="00CC577C" w:rsidP="008C0C7E">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230" w:name="AllowanceTimesCautions"/>
      <w:bookmarkEnd w:id="230"/>
      <w:r w:rsidRPr="008515C5">
        <w:rPr>
          <w:sz w:val="24"/>
          <w:szCs w:val="24"/>
        </w:rPr>
        <w:t>CAUTIONS</w:t>
      </w:r>
    </w:p>
    <w:p w14:paraId="7DE21937" w14:textId="77777777" w:rsidR="00CC577C" w:rsidRPr="008F6E71" w:rsidRDefault="00CC577C" w:rsidP="008C0C7E">
      <w:pPr>
        <w:pStyle w:val="ListCautions"/>
        <w:pBdr>
          <w:top w:val="single" w:sz="4" w:space="1" w:color="auto"/>
          <w:left w:val="single" w:sz="4" w:space="1" w:color="auto"/>
          <w:bottom w:val="single" w:sz="4" w:space="1" w:color="auto"/>
          <w:right w:val="single" w:sz="4" w:space="1" w:color="auto"/>
        </w:pBdr>
      </w:pPr>
      <w:r w:rsidRPr="008F6E71">
        <w:t>The responsibility for the application of these data remains with the user.</w:t>
      </w:r>
    </w:p>
    <w:p w14:paraId="65EE40C0" w14:textId="77777777" w:rsidR="00CC577C" w:rsidRPr="008F6E71" w:rsidRDefault="00CC577C" w:rsidP="008C0C7E">
      <w:pPr>
        <w:pStyle w:val="ListCautions"/>
        <w:pBdr>
          <w:top w:val="single" w:sz="4" w:space="1" w:color="auto"/>
          <w:left w:val="single" w:sz="4" w:space="1" w:color="auto"/>
          <w:bottom w:val="single" w:sz="4" w:space="1" w:color="auto"/>
          <w:right w:val="single" w:sz="4" w:space="1" w:color="auto"/>
        </w:pBdr>
      </w:pPr>
      <w:r w:rsidRPr="008F6E71">
        <w:t xml:space="preserve">Fluids used during ground de/anti-icing do not provide in-flight icing protection. </w:t>
      </w:r>
    </w:p>
    <w:p w14:paraId="0036E3A4" w14:textId="77777777" w:rsidR="00CC577C" w:rsidRPr="008F6E71" w:rsidRDefault="00CC577C" w:rsidP="008C0C7E">
      <w:pPr>
        <w:pStyle w:val="ListCautions"/>
        <w:pBdr>
          <w:top w:val="single" w:sz="4" w:space="1" w:color="auto"/>
          <w:left w:val="single" w:sz="4" w:space="1" w:color="auto"/>
          <w:bottom w:val="single" w:sz="4" w:space="1" w:color="auto"/>
          <w:right w:val="single" w:sz="4" w:space="1" w:color="auto"/>
        </w:pBdr>
      </w:pPr>
      <w:r w:rsidRPr="008F6E71">
        <w:t>This table is for departure planning only and should be used in conjunction with pretakeoff check procedures.</w:t>
      </w:r>
    </w:p>
    <w:p w14:paraId="54C7AE8B" w14:textId="77777777" w:rsidR="00CC577C" w:rsidRPr="008F6E71" w:rsidRDefault="00CC577C" w:rsidP="008C0C7E">
      <w:pPr>
        <w:pStyle w:val="ListCautions"/>
        <w:pBdr>
          <w:top w:val="single" w:sz="4" w:space="1" w:color="auto"/>
          <w:left w:val="single" w:sz="4" w:space="1" w:color="auto"/>
          <w:bottom w:val="single" w:sz="4" w:space="1" w:color="auto"/>
          <w:right w:val="single" w:sz="4" w:space="1" w:color="auto"/>
        </w:pBdr>
      </w:pPr>
      <w:r w:rsidRPr="008F6E71">
        <w:t xml:space="preserve">Allowance time cannot be extended by an inspection of the aircraft critical surfaces. </w:t>
      </w:r>
    </w:p>
    <w:p w14:paraId="457B8AE3" w14:textId="77777777" w:rsidR="00CC577C" w:rsidRDefault="00CC577C" w:rsidP="008C0C7E">
      <w:pPr>
        <w:pBdr>
          <w:top w:val="single" w:sz="4" w:space="1" w:color="auto"/>
          <w:left w:val="single" w:sz="4" w:space="1" w:color="auto"/>
          <w:bottom w:val="single" w:sz="4" w:space="1" w:color="auto"/>
          <w:right w:val="single" w:sz="4" w:space="1" w:color="auto"/>
        </w:pBdr>
        <w:rPr>
          <w:lang w:val="en-US"/>
        </w:rPr>
      </w:pPr>
    </w:p>
    <w:p w14:paraId="3C32F3CA" w14:textId="77777777" w:rsidR="008515C5" w:rsidRPr="008515C5" w:rsidRDefault="008515C5" w:rsidP="008515C5">
      <w:pPr>
        <w:rPr>
          <w:lang w:val="en-US"/>
        </w:rPr>
      </w:pPr>
    </w:p>
    <w:p w14:paraId="44EC9616" w14:textId="77777777" w:rsidR="004F52D8" w:rsidRPr="008F6E71" w:rsidRDefault="004F52D8" w:rsidP="00125159">
      <w:pPr>
        <w:rPr>
          <w:lang w:val="en-US"/>
        </w:rPr>
        <w:sectPr w:rsidR="004F52D8" w:rsidRPr="008F6E71" w:rsidSect="004F52D8">
          <w:headerReference w:type="default" r:id="rId50"/>
          <w:footerReference w:type="default" r:id="rId51"/>
          <w:pgSz w:w="12240" w:h="15840" w:code="1"/>
          <w:pgMar w:top="1152" w:right="1152" w:bottom="1152" w:left="1152" w:header="432" w:footer="432" w:gutter="0"/>
          <w:cols w:space="720"/>
          <w:vAlign w:val="center"/>
          <w:docGrid w:linePitch="272"/>
        </w:sectPr>
      </w:pPr>
    </w:p>
    <w:p w14:paraId="14824A86" w14:textId="48D86B01" w:rsidR="00E50A64" w:rsidRPr="008F6E71" w:rsidRDefault="00277DF8" w:rsidP="00C5791B">
      <w:pPr>
        <w:pStyle w:val="Heading3"/>
      </w:pPr>
      <w:bookmarkStart w:id="231" w:name="_TABLE_7._ICE"/>
      <w:bookmarkStart w:id="232" w:name="_Ref488137235"/>
      <w:bookmarkStart w:id="233" w:name="_Toc508704840"/>
      <w:bookmarkStart w:id="234" w:name="_Toc43986190"/>
      <w:bookmarkStart w:id="235" w:name="_Toc109205921"/>
      <w:bookmarkStart w:id="236" w:name="_Ref488137273"/>
      <w:bookmarkStart w:id="237" w:name="_Toc508704841"/>
      <w:bookmarkStart w:id="238" w:name="_Toc43986191"/>
      <w:bookmarkStart w:id="239" w:name="_Toc436349452"/>
      <w:bookmarkEnd w:id="226"/>
      <w:bookmarkEnd w:id="231"/>
      <w:r w:rsidRPr="008F6E71">
        <w:t xml:space="preserve">Table </w:t>
      </w:r>
      <w:r w:rsidR="00525215">
        <w:fldChar w:fldCharType="begin"/>
      </w:r>
      <w:r w:rsidR="00525215">
        <w:instrText xml:space="preserve"> SEQ Table \* ARABIC </w:instrText>
      </w:r>
      <w:r w:rsidR="00525215">
        <w:fldChar w:fldCharType="separate"/>
      </w:r>
      <w:r w:rsidR="0090786B">
        <w:rPr>
          <w:noProof/>
        </w:rPr>
        <w:t>50</w:t>
      </w:r>
      <w:r w:rsidR="00525215">
        <w:rPr>
          <w:noProof/>
        </w:rPr>
        <w:fldChar w:fldCharType="end"/>
      </w:r>
      <w:r w:rsidRPr="008F6E71">
        <w:t>:</w:t>
      </w:r>
      <w:bookmarkEnd w:id="232"/>
      <w:r w:rsidR="00E50A64" w:rsidRPr="008F6E71">
        <w:t xml:space="preserve"> Allowance Times for SAE Type III Fluids</w:t>
      </w:r>
      <w:r w:rsidR="00E50A64" w:rsidRPr="008F6E71">
        <w:rPr>
          <w:vertAlign w:val="superscript"/>
        </w:rPr>
        <w:t>1</w:t>
      </w:r>
      <w:bookmarkEnd w:id="233"/>
      <w:bookmarkEnd w:id="234"/>
      <w:r w:rsidR="00820DF2">
        <w:rPr>
          <w:vertAlign w:val="superscript"/>
        </w:rPr>
        <w:t>,2</w:t>
      </w:r>
      <w:bookmarkEnd w:id="235"/>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Look w:val="0000" w:firstRow="0" w:lastRow="0" w:firstColumn="0" w:lastColumn="0" w:noHBand="0" w:noVBand="0"/>
        <w:tblCaption w:val="Allowance Times for SAE Type III Fluids"/>
        <w:tblDescription w:val="Table showing Allowance Times for SAE Type III Fluids&#10;"/>
      </w:tblPr>
      <w:tblGrid>
        <w:gridCol w:w="3681"/>
        <w:gridCol w:w="1414"/>
        <w:gridCol w:w="1564"/>
        <w:gridCol w:w="1696"/>
        <w:gridCol w:w="1565"/>
      </w:tblGrid>
      <w:tr w:rsidR="00E50A64" w:rsidRPr="008F6E71" w14:paraId="07475B53" w14:textId="77777777" w:rsidTr="00A4086A">
        <w:trPr>
          <w:trHeight w:hRule="exact" w:val="432"/>
          <w:tblHeader/>
          <w:jc w:val="center"/>
        </w:trPr>
        <w:tc>
          <w:tcPr>
            <w:tcW w:w="1855" w:type="pct"/>
            <w:vMerge w:val="restart"/>
            <w:vAlign w:val="center"/>
          </w:tcPr>
          <w:p w14:paraId="6571A31C" w14:textId="77777777" w:rsidR="00E50A64" w:rsidRPr="008F6E71" w:rsidRDefault="00E50A64" w:rsidP="00A4086A">
            <w:pPr>
              <w:ind w:left="144"/>
              <w:jc w:val="left"/>
              <w:rPr>
                <w:rFonts w:cs="Arial"/>
                <w:b/>
                <w:bCs/>
                <w:sz w:val="18"/>
                <w:szCs w:val="18"/>
                <w:lang w:val="en-US"/>
              </w:rPr>
            </w:pPr>
            <w:r w:rsidRPr="008F6E71">
              <w:rPr>
                <w:rFonts w:cs="Arial"/>
                <w:b/>
                <w:bCs/>
                <w:sz w:val="18"/>
                <w:szCs w:val="18"/>
                <w:lang w:val="en-US"/>
              </w:rPr>
              <w:t>Precipitation Types or Combinations</w:t>
            </w:r>
          </w:p>
        </w:tc>
        <w:tc>
          <w:tcPr>
            <w:tcW w:w="712" w:type="pct"/>
            <w:vMerge w:val="restart"/>
            <w:vAlign w:val="center"/>
          </w:tcPr>
          <w:p w14:paraId="538B5E5C" w14:textId="77777777" w:rsidR="00E50A64" w:rsidRPr="008F6E71" w:rsidRDefault="00E50A64" w:rsidP="00A4086A">
            <w:pPr>
              <w:jc w:val="center"/>
              <w:rPr>
                <w:rFonts w:cs="Arial"/>
                <w:b/>
                <w:bCs/>
                <w:sz w:val="18"/>
                <w:szCs w:val="18"/>
                <w:lang w:val="en-US"/>
              </w:rPr>
            </w:pPr>
            <w:r w:rsidRPr="008F6E71">
              <w:rPr>
                <w:rFonts w:cs="Arial"/>
                <w:b/>
                <w:bCs/>
                <w:sz w:val="18"/>
                <w:szCs w:val="18"/>
                <w:lang w:val="en-US"/>
              </w:rPr>
              <w:t>Applicable METAR Codes</w:t>
            </w:r>
          </w:p>
        </w:tc>
        <w:tc>
          <w:tcPr>
            <w:tcW w:w="2432" w:type="pct"/>
            <w:gridSpan w:val="3"/>
            <w:tcBorders>
              <w:right w:val="single" w:sz="6" w:space="0" w:color="auto"/>
            </w:tcBorders>
            <w:vAlign w:val="center"/>
          </w:tcPr>
          <w:p w14:paraId="24AFCC8F" w14:textId="77777777" w:rsidR="00E50A64" w:rsidRPr="008F6E71" w:rsidDel="00F510ED" w:rsidRDefault="00E50A64" w:rsidP="00A4086A">
            <w:pPr>
              <w:jc w:val="center"/>
              <w:rPr>
                <w:rFonts w:cs="Arial"/>
                <w:b/>
                <w:bCs/>
                <w:sz w:val="18"/>
                <w:szCs w:val="18"/>
                <w:lang w:val="en-US"/>
              </w:rPr>
            </w:pPr>
            <w:r w:rsidRPr="008F6E71">
              <w:rPr>
                <w:rFonts w:cs="Arial"/>
                <w:b/>
                <w:bCs/>
                <w:sz w:val="18"/>
                <w:szCs w:val="18"/>
                <w:lang w:val="en-US"/>
              </w:rPr>
              <w:t>Outside Air Temperature</w:t>
            </w:r>
          </w:p>
        </w:tc>
      </w:tr>
      <w:tr w:rsidR="00E50A64" w:rsidRPr="008F6E71" w14:paraId="4CEF7F69" w14:textId="77777777" w:rsidTr="00A4086A">
        <w:trPr>
          <w:trHeight w:hRule="exact" w:val="432"/>
          <w:tblHeader/>
          <w:jc w:val="center"/>
        </w:trPr>
        <w:tc>
          <w:tcPr>
            <w:tcW w:w="1855" w:type="pct"/>
            <w:vMerge/>
            <w:vAlign w:val="center"/>
          </w:tcPr>
          <w:p w14:paraId="57873CAB" w14:textId="77777777" w:rsidR="00E50A64" w:rsidRPr="008F6E71" w:rsidRDefault="00E50A64" w:rsidP="00A4086A">
            <w:pPr>
              <w:ind w:left="144"/>
              <w:jc w:val="left"/>
              <w:rPr>
                <w:rFonts w:cs="Arial"/>
                <w:sz w:val="18"/>
                <w:szCs w:val="18"/>
                <w:lang w:val="en-US"/>
              </w:rPr>
            </w:pPr>
          </w:p>
        </w:tc>
        <w:tc>
          <w:tcPr>
            <w:tcW w:w="712" w:type="pct"/>
            <w:vMerge/>
            <w:vAlign w:val="center"/>
          </w:tcPr>
          <w:p w14:paraId="7A2F4AD4" w14:textId="77777777" w:rsidR="00E50A64" w:rsidRPr="008F6E71" w:rsidRDefault="00E50A64" w:rsidP="00A4086A">
            <w:pPr>
              <w:jc w:val="center"/>
              <w:rPr>
                <w:rFonts w:cs="Arial"/>
                <w:b/>
                <w:bCs/>
                <w:sz w:val="18"/>
                <w:szCs w:val="18"/>
                <w:lang w:val="en-US"/>
              </w:rPr>
            </w:pPr>
          </w:p>
        </w:tc>
        <w:tc>
          <w:tcPr>
            <w:tcW w:w="788" w:type="pct"/>
            <w:vAlign w:val="center"/>
          </w:tcPr>
          <w:p w14:paraId="035697A3" w14:textId="77777777" w:rsidR="00E50A64" w:rsidRPr="008F6E71" w:rsidRDefault="00E50A64" w:rsidP="00A4086A">
            <w:pPr>
              <w:jc w:val="center"/>
              <w:rPr>
                <w:rFonts w:cs="Arial"/>
                <w:b/>
                <w:bCs/>
                <w:sz w:val="18"/>
                <w:szCs w:val="18"/>
                <w:lang w:val="en-US"/>
              </w:rPr>
            </w:pPr>
            <w:r w:rsidRPr="008F6E71">
              <w:rPr>
                <w:rFonts w:cs="Arial"/>
                <w:b/>
                <w:bCs/>
                <w:sz w:val="18"/>
                <w:szCs w:val="18"/>
                <w:lang w:val="en-US"/>
              </w:rPr>
              <w:t>-5 °C and above</w:t>
            </w:r>
          </w:p>
        </w:tc>
        <w:tc>
          <w:tcPr>
            <w:tcW w:w="855" w:type="pct"/>
            <w:vAlign w:val="center"/>
          </w:tcPr>
          <w:p w14:paraId="2C03FBFE" w14:textId="77777777" w:rsidR="00E50A64" w:rsidRPr="008F6E71" w:rsidRDefault="00E50A64" w:rsidP="00A4086A">
            <w:pPr>
              <w:jc w:val="center"/>
              <w:rPr>
                <w:rFonts w:cs="Arial"/>
                <w:b/>
                <w:bCs/>
                <w:sz w:val="18"/>
                <w:szCs w:val="18"/>
                <w:lang w:val="en-US"/>
              </w:rPr>
            </w:pPr>
            <w:r w:rsidRPr="008F6E71">
              <w:rPr>
                <w:rFonts w:cs="Arial"/>
                <w:b/>
                <w:bCs/>
                <w:sz w:val="18"/>
                <w:szCs w:val="18"/>
                <w:lang w:val="en-US"/>
              </w:rPr>
              <w:t>Below -5 to -10 °C</w:t>
            </w:r>
          </w:p>
        </w:tc>
        <w:tc>
          <w:tcPr>
            <w:tcW w:w="789" w:type="pct"/>
            <w:tcBorders>
              <w:bottom w:val="single" w:sz="6" w:space="0" w:color="auto"/>
              <w:right w:val="single" w:sz="6" w:space="0" w:color="auto"/>
            </w:tcBorders>
            <w:vAlign w:val="center"/>
          </w:tcPr>
          <w:p w14:paraId="2FE70675" w14:textId="4D13C59B" w:rsidR="00E50A64" w:rsidRPr="008F6E71" w:rsidRDefault="00E50A64" w:rsidP="00A4086A">
            <w:pPr>
              <w:jc w:val="center"/>
              <w:rPr>
                <w:rFonts w:cs="Arial"/>
                <w:b/>
                <w:bCs/>
                <w:sz w:val="18"/>
                <w:szCs w:val="18"/>
                <w:lang w:val="en-US"/>
              </w:rPr>
            </w:pPr>
            <w:r w:rsidRPr="008F6E71">
              <w:rPr>
                <w:rFonts w:cs="Arial"/>
                <w:b/>
                <w:bCs/>
                <w:sz w:val="18"/>
                <w:szCs w:val="18"/>
                <w:lang w:val="en-US"/>
              </w:rPr>
              <w:t>Below -10 °C</w:t>
            </w:r>
            <w:r w:rsidR="002B079B">
              <w:rPr>
                <w:rFonts w:cs="Arial"/>
                <w:b/>
                <w:bCs/>
                <w:sz w:val="18"/>
                <w:szCs w:val="18"/>
                <w:vertAlign w:val="superscript"/>
                <w:lang w:val="en-US"/>
              </w:rPr>
              <w:t>3</w:t>
            </w:r>
          </w:p>
        </w:tc>
      </w:tr>
      <w:tr w:rsidR="00E50A64" w:rsidRPr="008F6E71" w14:paraId="174B8402" w14:textId="77777777" w:rsidTr="00A4086A">
        <w:trPr>
          <w:trHeight w:hRule="exact" w:val="576"/>
          <w:tblHeader/>
          <w:jc w:val="center"/>
        </w:trPr>
        <w:tc>
          <w:tcPr>
            <w:tcW w:w="1855" w:type="pct"/>
            <w:vAlign w:val="center"/>
          </w:tcPr>
          <w:p w14:paraId="1AF7AEDF" w14:textId="77777777" w:rsidR="00E50A64" w:rsidRPr="008F6E71" w:rsidRDefault="00E50A64" w:rsidP="00A4086A">
            <w:pPr>
              <w:ind w:left="144"/>
              <w:jc w:val="left"/>
              <w:rPr>
                <w:rFonts w:cs="Arial"/>
                <w:b/>
                <w:bCs/>
                <w:sz w:val="18"/>
                <w:szCs w:val="18"/>
                <w:lang w:val="en-US"/>
              </w:rPr>
            </w:pPr>
            <w:r w:rsidRPr="008F6E71">
              <w:rPr>
                <w:rFonts w:cs="Arial"/>
                <w:b/>
                <w:bCs/>
                <w:sz w:val="18"/>
                <w:szCs w:val="18"/>
                <w:lang w:val="en-US"/>
              </w:rPr>
              <w:t xml:space="preserve">Light Ice Pellets </w:t>
            </w:r>
          </w:p>
        </w:tc>
        <w:tc>
          <w:tcPr>
            <w:tcW w:w="712" w:type="pct"/>
            <w:vAlign w:val="center"/>
          </w:tcPr>
          <w:p w14:paraId="2AFC5EAE" w14:textId="77777777" w:rsidR="00E50A64" w:rsidRPr="008F6E71" w:rsidRDefault="00E50A64" w:rsidP="00A4086A">
            <w:pPr>
              <w:jc w:val="center"/>
              <w:rPr>
                <w:rFonts w:cs="Arial"/>
                <w:sz w:val="18"/>
                <w:szCs w:val="18"/>
                <w:lang w:val="en-US"/>
              </w:rPr>
            </w:pPr>
            <w:r w:rsidRPr="008F6E71">
              <w:rPr>
                <w:rFonts w:cs="Arial"/>
                <w:b/>
                <w:sz w:val="18"/>
                <w:szCs w:val="18"/>
                <w:lang w:val="en-US"/>
              </w:rPr>
              <w:t>-PL</w:t>
            </w:r>
          </w:p>
        </w:tc>
        <w:tc>
          <w:tcPr>
            <w:tcW w:w="788" w:type="pct"/>
            <w:vAlign w:val="center"/>
          </w:tcPr>
          <w:p w14:paraId="2EC8FF7F" w14:textId="77777777" w:rsidR="00E50A64" w:rsidRPr="008F6E71" w:rsidRDefault="00E50A64" w:rsidP="00A4086A">
            <w:pPr>
              <w:jc w:val="center"/>
              <w:rPr>
                <w:rFonts w:cs="Arial"/>
                <w:sz w:val="18"/>
                <w:szCs w:val="18"/>
                <w:lang w:val="en-US"/>
              </w:rPr>
            </w:pPr>
            <w:r w:rsidRPr="008F6E71">
              <w:rPr>
                <w:rFonts w:cs="Arial"/>
                <w:sz w:val="18"/>
                <w:szCs w:val="18"/>
                <w:lang w:val="en-US"/>
              </w:rPr>
              <w:t xml:space="preserve">10 minutes </w:t>
            </w:r>
          </w:p>
        </w:tc>
        <w:tc>
          <w:tcPr>
            <w:tcW w:w="855" w:type="pct"/>
            <w:vAlign w:val="center"/>
          </w:tcPr>
          <w:p w14:paraId="6FFE6D25" w14:textId="77777777" w:rsidR="00E50A64" w:rsidRPr="008F6E71" w:rsidRDefault="00E50A64" w:rsidP="00A4086A">
            <w:pPr>
              <w:jc w:val="center"/>
              <w:rPr>
                <w:rFonts w:cs="Arial"/>
                <w:sz w:val="18"/>
                <w:szCs w:val="18"/>
                <w:lang w:val="en-US"/>
              </w:rPr>
            </w:pPr>
            <w:r w:rsidRPr="008F6E71">
              <w:rPr>
                <w:rFonts w:cs="Arial"/>
                <w:sz w:val="18"/>
                <w:szCs w:val="18"/>
                <w:lang w:val="en-US"/>
              </w:rPr>
              <w:t xml:space="preserve">10 minutes </w:t>
            </w:r>
          </w:p>
        </w:tc>
        <w:tc>
          <w:tcPr>
            <w:tcW w:w="789" w:type="pct"/>
            <w:vMerge w:val="restart"/>
            <w:tcBorders>
              <w:right w:val="single" w:sz="6" w:space="0" w:color="auto"/>
            </w:tcBorders>
            <w:shd w:val="clear" w:color="auto" w:fill="D9D9D9"/>
            <w:vAlign w:val="center"/>
          </w:tcPr>
          <w:p w14:paraId="0EAE259F" w14:textId="77777777" w:rsidR="00E50A64" w:rsidRPr="008F6E71" w:rsidRDefault="00E50A64" w:rsidP="00A4086A">
            <w:pPr>
              <w:jc w:val="center"/>
              <w:rPr>
                <w:rFonts w:cs="Arial"/>
                <w:b/>
                <w:bCs/>
                <w:sz w:val="18"/>
                <w:szCs w:val="18"/>
                <w:lang w:val="en-US"/>
              </w:rPr>
            </w:pPr>
            <w:r w:rsidRPr="008F6E71">
              <w:rPr>
                <w:rFonts w:cs="Arial"/>
                <w:b/>
                <w:bCs/>
                <w:sz w:val="18"/>
                <w:szCs w:val="18"/>
                <w:lang w:val="en-US"/>
              </w:rPr>
              <w:t xml:space="preserve">Caution: </w:t>
            </w:r>
          </w:p>
          <w:p w14:paraId="49E5FDEF" w14:textId="77777777" w:rsidR="00E50A64" w:rsidRPr="008F6E71" w:rsidRDefault="00E50A64" w:rsidP="00A4086A">
            <w:pPr>
              <w:jc w:val="center"/>
              <w:rPr>
                <w:rFonts w:cs="Arial"/>
                <w:sz w:val="18"/>
                <w:szCs w:val="18"/>
                <w:lang w:val="en-US"/>
              </w:rPr>
            </w:pPr>
            <w:r w:rsidRPr="008F6E71">
              <w:rPr>
                <w:rFonts w:cs="Arial"/>
                <w:b/>
                <w:bCs/>
                <w:sz w:val="18"/>
                <w:szCs w:val="18"/>
                <w:lang w:val="en-US"/>
              </w:rPr>
              <w:t>No allowance times currently exist</w:t>
            </w:r>
          </w:p>
        </w:tc>
      </w:tr>
      <w:tr w:rsidR="00E50A64" w:rsidRPr="008F6E71" w14:paraId="0D8FB392" w14:textId="77777777" w:rsidTr="00A4086A">
        <w:trPr>
          <w:trHeight w:hRule="exact" w:val="576"/>
          <w:tblHeader/>
          <w:jc w:val="center"/>
        </w:trPr>
        <w:tc>
          <w:tcPr>
            <w:tcW w:w="1855" w:type="pct"/>
            <w:vAlign w:val="center"/>
          </w:tcPr>
          <w:p w14:paraId="4713ED75" w14:textId="77777777" w:rsidR="00E50A64" w:rsidRPr="008F6E71" w:rsidRDefault="00E50A64" w:rsidP="00A4086A">
            <w:pPr>
              <w:ind w:left="144"/>
              <w:jc w:val="left"/>
              <w:rPr>
                <w:rFonts w:cs="Arial"/>
                <w:b/>
                <w:bCs/>
                <w:sz w:val="18"/>
                <w:szCs w:val="18"/>
                <w:lang w:val="en-US"/>
              </w:rPr>
            </w:pPr>
            <w:r w:rsidRPr="008F6E71">
              <w:rPr>
                <w:rFonts w:cs="Arial"/>
                <w:b/>
                <w:bCs/>
                <w:sz w:val="18"/>
                <w:szCs w:val="18"/>
                <w:lang w:val="en-US"/>
              </w:rPr>
              <w:t xml:space="preserve">Light Ice Pellets Mixed with Light Snow </w:t>
            </w:r>
          </w:p>
        </w:tc>
        <w:tc>
          <w:tcPr>
            <w:tcW w:w="712" w:type="pct"/>
            <w:vAlign w:val="center"/>
          </w:tcPr>
          <w:p w14:paraId="62898C33" w14:textId="77777777" w:rsidR="00E50A64" w:rsidRPr="008F6E71" w:rsidRDefault="00E50A64" w:rsidP="00A4086A">
            <w:pPr>
              <w:jc w:val="center"/>
              <w:rPr>
                <w:rFonts w:cs="Arial"/>
                <w:sz w:val="18"/>
                <w:szCs w:val="18"/>
                <w:lang w:val="en-US"/>
              </w:rPr>
            </w:pPr>
            <w:r w:rsidRPr="008F6E71">
              <w:rPr>
                <w:rFonts w:cs="Arial"/>
                <w:b/>
                <w:sz w:val="18"/>
                <w:szCs w:val="18"/>
                <w:lang w:val="en-US"/>
              </w:rPr>
              <w:noBreakHyphen/>
              <w:t>PLSN, -SNPL</w:t>
            </w:r>
          </w:p>
        </w:tc>
        <w:tc>
          <w:tcPr>
            <w:tcW w:w="788" w:type="pct"/>
            <w:vAlign w:val="center"/>
          </w:tcPr>
          <w:p w14:paraId="51D4738B" w14:textId="77777777" w:rsidR="00E50A64" w:rsidRPr="008F6E71" w:rsidRDefault="00E50A64" w:rsidP="00A4086A">
            <w:pPr>
              <w:jc w:val="center"/>
              <w:rPr>
                <w:rFonts w:cs="Arial"/>
                <w:sz w:val="18"/>
                <w:szCs w:val="18"/>
                <w:lang w:val="en-US"/>
              </w:rPr>
            </w:pPr>
            <w:r w:rsidRPr="008F6E71">
              <w:rPr>
                <w:rFonts w:cs="Arial"/>
                <w:sz w:val="18"/>
                <w:szCs w:val="18"/>
                <w:lang w:val="en-US"/>
              </w:rPr>
              <w:t xml:space="preserve">10 minutes </w:t>
            </w:r>
          </w:p>
        </w:tc>
        <w:tc>
          <w:tcPr>
            <w:tcW w:w="855" w:type="pct"/>
            <w:vAlign w:val="center"/>
          </w:tcPr>
          <w:p w14:paraId="5E616E5E" w14:textId="77777777" w:rsidR="00E50A64" w:rsidRPr="008F6E71" w:rsidRDefault="00E50A64" w:rsidP="00A4086A">
            <w:pPr>
              <w:jc w:val="center"/>
              <w:rPr>
                <w:rFonts w:cs="Arial"/>
                <w:sz w:val="18"/>
                <w:szCs w:val="18"/>
                <w:lang w:val="en-US"/>
              </w:rPr>
            </w:pPr>
            <w:r w:rsidRPr="008F6E71">
              <w:rPr>
                <w:rFonts w:cs="Arial"/>
                <w:sz w:val="18"/>
                <w:szCs w:val="18"/>
                <w:lang w:val="en-US"/>
              </w:rPr>
              <w:t>10 minutes</w:t>
            </w:r>
          </w:p>
        </w:tc>
        <w:tc>
          <w:tcPr>
            <w:tcW w:w="789" w:type="pct"/>
            <w:vMerge/>
            <w:tcBorders>
              <w:right w:val="single" w:sz="6" w:space="0" w:color="auto"/>
            </w:tcBorders>
            <w:shd w:val="clear" w:color="auto" w:fill="D9D9D9"/>
            <w:vAlign w:val="center"/>
          </w:tcPr>
          <w:p w14:paraId="5AD3E1F1" w14:textId="77777777" w:rsidR="00E50A64" w:rsidRPr="008F6E71" w:rsidRDefault="00E50A64" w:rsidP="00A4086A">
            <w:pPr>
              <w:jc w:val="center"/>
              <w:rPr>
                <w:rFonts w:cs="Arial"/>
                <w:sz w:val="18"/>
                <w:szCs w:val="18"/>
                <w:lang w:val="en-US"/>
              </w:rPr>
            </w:pPr>
          </w:p>
        </w:tc>
      </w:tr>
      <w:tr w:rsidR="00E50A64" w:rsidRPr="008F6E71" w14:paraId="5F7CA450" w14:textId="77777777" w:rsidTr="00A4086A">
        <w:trPr>
          <w:trHeight w:hRule="exact" w:val="727"/>
          <w:tblHeader/>
          <w:jc w:val="center"/>
        </w:trPr>
        <w:tc>
          <w:tcPr>
            <w:tcW w:w="1855" w:type="pct"/>
            <w:vAlign w:val="center"/>
          </w:tcPr>
          <w:p w14:paraId="5CE8936C" w14:textId="77777777" w:rsidR="00E50A64" w:rsidRPr="008F6E71" w:rsidRDefault="00E50A64" w:rsidP="00A4086A">
            <w:pPr>
              <w:ind w:left="144"/>
              <w:jc w:val="left"/>
              <w:rPr>
                <w:rFonts w:cs="Arial"/>
                <w:b/>
                <w:bCs/>
                <w:sz w:val="18"/>
                <w:szCs w:val="18"/>
                <w:lang w:val="en-US"/>
              </w:rPr>
            </w:pPr>
            <w:r w:rsidRPr="008F6E71">
              <w:rPr>
                <w:rFonts w:cs="Arial"/>
                <w:b/>
                <w:sz w:val="18"/>
                <w:szCs w:val="18"/>
                <w:lang w:val="en-US"/>
              </w:rPr>
              <w:t xml:space="preserve">Light Ice Pellets Mixed with Light Freezing Drizzle or Moderate Freezing Drizzle </w:t>
            </w:r>
          </w:p>
        </w:tc>
        <w:tc>
          <w:tcPr>
            <w:tcW w:w="712" w:type="pct"/>
            <w:vAlign w:val="center"/>
          </w:tcPr>
          <w:p w14:paraId="616C7697" w14:textId="77777777" w:rsidR="00E50A64" w:rsidRPr="008F6E71" w:rsidRDefault="00E50A64" w:rsidP="00A4086A">
            <w:pPr>
              <w:jc w:val="center"/>
              <w:rPr>
                <w:rFonts w:cs="Arial"/>
                <w:sz w:val="18"/>
                <w:szCs w:val="18"/>
                <w:lang w:val="en-US"/>
              </w:rPr>
            </w:pPr>
            <w:r w:rsidRPr="008F6E71">
              <w:rPr>
                <w:rFonts w:cs="Arial"/>
                <w:b/>
                <w:sz w:val="18"/>
                <w:szCs w:val="18"/>
                <w:lang w:val="en-US"/>
              </w:rPr>
              <w:noBreakHyphen/>
              <w:t xml:space="preserve">PLFZDZ, </w:t>
            </w:r>
            <w:r w:rsidRPr="008F6E71">
              <w:rPr>
                <w:rFonts w:cs="Arial"/>
                <w:b/>
                <w:sz w:val="18"/>
                <w:szCs w:val="18"/>
                <w:lang w:val="en-US"/>
              </w:rPr>
              <w:br/>
            </w:r>
            <w:r w:rsidRPr="008F6E71">
              <w:rPr>
                <w:rFonts w:cs="Arial"/>
                <w:b/>
                <w:sz w:val="18"/>
                <w:szCs w:val="18"/>
                <w:lang w:val="en-US"/>
              </w:rPr>
              <w:noBreakHyphen/>
              <w:t>FZDZPL, FZDZPL</w:t>
            </w:r>
          </w:p>
        </w:tc>
        <w:tc>
          <w:tcPr>
            <w:tcW w:w="788" w:type="pct"/>
            <w:vAlign w:val="center"/>
          </w:tcPr>
          <w:p w14:paraId="190E6F53" w14:textId="77777777" w:rsidR="00E50A64" w:rsidRPr="008F6E71" w:rsidRDefault="00E50A64" w:rsidP="00A4086A">
            <w:pPr>
              <w:jc w:val="center"/>
              <w:rPr>
                <w:rFonts w:cs="Arial"/>
                <w:sz w:val="18"/>
                <w:szCs w:val="18"/>
                <w:lang w:val="en-US"/>
              </w:rPr>
            </w:pPr>
            <w:r w:rsidRPr="008F6E71">
              <w:rPr>
                <w:rFonts w:cs="Arial"/>
                <w:sz w:val="18"/>
                <w:szCs w:val="18"/>
                <w:lang w:val="en-US"/>
              </w:rPr>
              <w:t xml:space="preserve">7 minutes </w:t>
            </w:r>
          </w:p>
        </w:tc>
        <w:tc>
          <w:tcPr>
            <w:tcW w:w="855" w:type="pct"/>
            <w:vAlign w:val="center"/>
          </w:tcPr>
          <w:p w14:paraId="59D18F47" w14:textId="77777777" w:rsidR="00E50A64" w:rsidRPr="008F6E71" w:rsidRDefault="00E50A64" w:rsidP="00A4086A">
            <w:pPr>
              <w:jc w:val="center"/>
              <w:rPr>
                <w:rFonts w:cs="Arial"/>
                <w:sz w:val="18"/>
                <w:szCs w:val="18"/>
                <w:lang w:val="en-US"/>
              </w:rPr>
            </w:pPr>
            <w:r w:rsidRPr="008F6E71">
              <w:rPr>
                <w:rFonts w:cs="Arial"/>
                <w:sz w:val="18"/>
                <w:szCs w:val="18"/>
                <w:lang w:val="en-US"/>
              </w:rPr>
              <w:t xml:space="preserve">5 minutes </w:t>
            </w:r>
          </w:p>
        </w:tc>
        <w:tc>
          <w:tcPr>
            <w:tcW w:w="789" w:type="pct"/>
            <w:vMerge/>
            <w:tcBorders>
              <w:right w:val="single" w:sz="6" w:space="0" w:color="auto"/>
            </w:tcBorders>
            <w:shd w:val="clear" w:color="auto" w:fill="D9D9D9"/>
            <w:vAlign w:val="center"/>
          </w:tcPr>
          <w:p w14:paraId="5772859C" w14:textId="77777777" w:rsidR="00E50A64" w:rsidRPr="008F6E71" w:rsidRDefault="00E50A64" w:rsidP="00A4086A">
            <w:pPr>
              <w:jc w:val="center"/>
              <w:rPr>
                <w:rFonts w:cs="Arial"/>
                <w:sz w:val="18"/>
                <w:szCs w:val="18"/>
                <w:lang w:val="en-US"/>
              </w:rPr>
            </w:pPr>
          </w:p>
        </w:tc>
      </w:tr>
      <w:tr w:rsidR="00E50A64" w:rsidRPr="008F6E71" w14:paraId="2180F50F" w14:textId="77777777" w:rsidTr="00A4086A">
        <w:trPr>
          <w:trHeight w:hRule="exact" w:val="576"/>
          <w:tblHeader/>
          <w:jc w:val="center"/>
        </w:trPr>
        <w:tc>
          <w:tcPr>
            <w:tcW w:w="1855" w:type="pct"/>
            <w:vAlign w:val="center"/>
          </w:tcPr>
          <w:p w14:paraId="4BB86774" w14:textId="77777777" w:rsidR="00E50A64" w:rsidRPr="008F6E71" w:rsidRDefault="00E50A64" w:rsidP="00A4086A">
            <w:pPr>
              <w:ind w:left="144"/>
              <w:jc w:val="left"/>
              <w:rPr>
                <w:rFonts w:cs="Arial"/>
                <w:b/>
                <w:bCs/>
                <w:sz w:val="18"/>
                <w:szCs w:val="18"/>
                <w:lang w:val="en-US"/>
              </w:rPr>
            </w:pPr>
            <w:r w:rsidRPr="008F6E71">
              <w:rPr>
                <w:rFonts w:cs="Arial"/>
                <w:b/>
                <w:bCs/>
                <w:sz w:val="18"/>
                <w:szCs w:val="18"/>
                <w:lang w:val="en-US"/>
              </w:rPr>
              <w:t xml:space="preserve">Light Ice Pellets Mixed with Light Freezing Rain </w:t>
            </w:r>
          </w:p>
        </w:tc>
        <w:tc>
          <w:tcPr>
            <w:tcW w:w="712" w:type="pct"/>
            <w:vAlign w:val="center"/>
          </w:tcPr>
          <w:p w14:paraId="7C65B789" w14:textId="77777777" w:rsidR="00E50A64" w:rsidRPr="008F6E71" w:rsidRDefault="00E50A64" w:rsidP="00A4086A">
            <w:pPr>
              <w:jc w:val="center"/>
              <w:rPr>
                <w:rFonts w:cs="Arial"/>
                <w:sz w:val="18"/>
                <w:szCs w:val="18"/>
                <w:lang w:val="en-US"/>
              </w:rPr>
            </w:pPr>
            <w:r w:rsidRPr="008F6E71">
              <w:rPr>
                <w:rFonts w:cs="Arial"/>
                <w:b/>
                <w:sz w:val="18"/>
                <w:szCs w:val="18"/>
                <w:lang w:val="en-US"/>
              </w:rPr>
              <w:t xml:space="preserve">-PLFZRA, </w:t>
            </w:r>
            <w:r w:rsidRPr="008F6E71">
              <w:rPr>
                <w:rFonts w:cs="Arial"/>
                <w:b/>
                <w:sz w:val="18"/>
                <w:szCs w:val="18"/>
                <w:lang w:val="en-US"/>
              </w:rPr>
              <w:br/>
              <w:t>-FZRAPL</w:t>
            </w:r>
          </w:p>
        </w:tc>
        <w:tc>
          <w:tcPr>
            <w:tcW w:w="788" w:type="pct"/>
            <w:vAlign w:val="center"/>
          </w:tcPr>
          <w:p w14:paraId="653F0046" w14:textId="77777777" w:rsidR="00E50A64" w:rsidRPr="008F6E71" w:rsidRDefault="00E50A64" w:rsidP="00A4086A">
            <w:pPr>
              <w:jc w:val="center"/>
              <w:rPr>
                <w:rFonts w:cs="Arial"/>
                <w:sz w:val="18"/>
                <w:szCs w:val="18"/>
                <w:lang w:val="en-US"/>
              </w:rPr>
            </w:pPr>
            <w:r w:rsidRPr="008F6E71">
              <w:rPr>
                <w:rFonts w:cs="Arial"/>
                <w:sz w:val="18"/>
                <w:szCs w:val="18"/>
                <w:lang w:val="en-US"/>
              </w:rPr>
              <w:t>7 minutes</w:t>
            </w:r>
          </w:p>
        </w:tc>
        <w:tc>
          <w:tcPr>
            <w:tcW w:w="855" w:type="pct"/>
            <w:tcBorders>
              <w:bottom w:val="single" w:sz="6" w:space="0" w:color="auto"/>
            </w:tcBorders>
            <w:vAlign w:val="center"/>
          </w:tcPr>
          <w:p w14:paraId="3CFA60DC" w14:textId="77777777" w:rsidR="00E50A64" w:rsidRPr="008F6E71" w:rsidRDefault="00E50A64" w:rsidP="00A4086A">
            <w:pPr>
              <w:jc w:val="center"/>
              <w:rPr>
                <w:rFonts w:cs="Arial"/>
                <w:sz w:val="18"/>
                <w:szCs w:val="18"/>
                <w:lang w:val="en-US"/>
              </w:rPr>
            </w:pPr>
            <w:r w:rsidRPr="008F6E71">
              <w:rPr>
                <w:rFonts w:cs="Arial"/>
                <w:sz w:val="18"/>
                <w:szCs w:val="18"/>
                <w:lang w:val="en-US"/>
              </w:rPr>
              <w:t xml:space="preserve">5 minutes </w:t>
            </w:r>
          </w:p>
        </w:tc>
        <w:tc>
          <w:tcPr>
            <w:tcW w:w="789" w:type="pct"/>
            <w:vMerge/>
            <w:tcBorders>
              <w:right w:val="single" w:sz="6" w:space="0" w:color="auto"/>
            </w:tcBorders>
            <w:shd w:val="clear" w:color="auto" w:fill="D9D9D9"/>
            <w:vAlign w:val="center"/>
          </w:tcPr>
          <w:p w14:paraId="6C62B32F" w14:textId="77777777" w:rsidR="00E50A64" w:rsidRPr="008F6E71" w:rsidRDefault="00E50A64" w:rsidP="00A4086A">
            <w:pPr>
              <w:jc w:val="center"/>
              <w:rPr>
                <w:rFonts w:cs="Arial"/>
                <w:sz w:val="18"/>
                <w:szCs w:val="18"/>
                <w:lang w:val="en-US"/>
              </w:rPr>
            </w:pPr>
          </w:p>
        </w:tc>
      </w:tr>
      <w:tr w:rsidR="00E50A64" w:rsidRPr="008F6E71" w14:paraId="183A71BE" w14:textId="77777777" w:rsidTr="00A4086A">
        <w:trPr>
          <w:trHeight w:hRule="exact" w:val="576"/>
          <w:tblHeader/>
          <w:jc w:val="center"/>
        </w:trPr>
        <w:tc>
          <w:tcPr>
            <w:tcW w:w="1855" w:type="pct"/>
            <w:vAlign w:val="center"/>
          </w:tcPr>
          <w:p w14:paraId="6B45F1F9" w14:textId="77777777" w:rsidR="00E50A64" w:rsidRPr="008F6E71" w:rsidRDefault="00E50A64" w:rsidP="00A4086A">
            <w:pPr>
              <w:ind w:left="144"/>
              <w:jc w:val="left"/>
              <w:rPr>
                <w:rFonts w:cs="Arial"/>
                <w:b/>
                <w:bCs/>
                <w:sz w:val="18"/>
                <w:szCs w:val="18"/>
                <w:lang w:val="en-US"/>
              </w:rPr>
            </w:pPr>
            <w:r w:rsidRPr="008F6E71">
              <w:rPr>
                <w:rFonts w:cs="Arial"/>
                <w:b/>
                <w:bCs/>
                <w:sz w:val="18"/>
                <w:szCs w:val="18"/>
                <w:lang w:val="en-US"/>
              </w:rPr>
              <w:t xml:space="preserve">Light Ice Pellets Mixed with Light Rain </w:t>
            </w:r>
          </w:p>
        </w:tc>
        <w:tc>
          <w:tcPr>
            <w:tcW w:w="712" w:type="pct"/>
            <w:vAlign w:val="center"/>
          </w:tcPr>
          <w:p w14:paraId="7560E021" w14:textId="77777777" w:rsidR="00E50A64" w:rsidRPr="008F6E71" w:rsidRDefault="00E50A64" w:rsidP="00A4086A">
            <w:pPr>
              <w:jc w:val="center"/>
              <w:rPr>
                <w:rFonts w:cs="Arial"/>
                <w:sz w:val="18"/>
                <w:szCs w:val="18"/>
                <w:lang w:val="en-US"/>
              </w:rPr>
            </w:pPr>
            <w:r w:rsidRPr="008F6E71">
              <w:rPr>
                <w:rFonts w:cs="Arial"/>
                <w:b/>
                <w:sz w:val="18"/>
                <w:szCs w:val="18"/>
                <w:lang w:val="en-US"/>
              </w:rPr>
              <w:t>-PLRA, -RAPL</w:t>
            </w:r>
          </w:p>
        </w:tc>
        <w:tc>
          <w:tcPr>
            <w:tcW w:w="788" w:type="pct"/>
            <w:tcBorders>
              <w:bottom w:val="single" w:sz="6" w:space="0" w:color="auto"/>
            </w:tcBorders>
            <w:vAlign w:val="center"/>
          </w:tcPr>
          <w:p w14:paraId="208349CD" w14:textId="0A909737" w:rsidR="00E50A64" w:rsidRPr="008F6E71" w:rsidRDefault="00E50A64" w:rsidP="00A4086A">
            <w:pPr>
              <w:jc w:val="center"/>
              <w:rPr>
                <w:rFonts w:cs="Arial"/>
                <w:sz w:val="18"/>
                <w:szCs w:val="18"/>
                <w:lang w:val="en-US"/>
              </w:rPr>
            </w:pPr>
            <w:r w:rsidRPr="008F6E71">
              <w:rPr>
                <w:rFonts w:cs="Arial"/>
                <w:sz w:val="18"/>
                <w:szCs w:val="18"/>
                <w:lang w:val="en-US"/>
              </w:rPr>
              <w:t>7 minutes</w:t>
            </w:r>
            <w:r w:rsidR="002B079B">
              <w:rPr>
                <w:rFonts w:cs="Arial"/>
                <w:sz w:val="18"/>
                <w:szCs w:val="18"/>
                <w:vertAlign w:val="superscript"/>
                <w:lang w:val="en-US"/>
              </w:rPr>
              <w:t>4</w:t>
            </w:r>
          </w:p>
        </w:tc>
        <w:tc>
          <w:tcPr>
            <w:tcW w:w="855" w:type="pct"/>
            <w:tcBorders>
              <w:bottom w:val="nil"/>
              <w:right w:val="nil"/>
            </w:tcBorders>
            <w:shd w:val="clear" w:color="auto" w:fill="D9D9D9"/>
            <w:vAlign w:val="center"/>
          </w:tcPr>
          <w:p w14:paraId="67B30208" w14:textId="77777777" w:rsidR="00E50A64" w:rsidRPr="008F6E71" w:rsidRDefault="00E50A64" w:rsidP="00A4086A">
            <w:pPr>
              <w:jc w:val="center"/>
              <w:rPr>
                <w:rFonts w:cs="Arial"/>
                <w:sz w:val="18"/>
                <w:szCs w:val="18"/>
                <w:lang w:val="en-US"/>
              </w:rPr>
            </w:pPr>
          </w:p>
        </w:tc>
        <w:tc>
          <w:tcPr>
            <w:tcW w:w="789" w:type="pct"/>
            <w:vMerge/>
            <w:tcBorders>
              <w:left w:val="nil"/>
              <w:right w:val="single" w:sz="6" w:space="0" w:color="auto"/>
            </w:tcBorders>
            <w:shd w:val="clear" w:color="auto" w:fill="D9D9D9"/>
            <w:vAlign w:val="center"/>
          </w:tcPr>
          <w:p w14:paraId="5961CE76" w14:textId="77777777" w:rsidR="00E50A64" w:rsidRPr="008F6E71" w:rsidRDefault="00E50A64" w:rsidP="00A4086A">
            <w:pPr>
              <w:jc w:val="center"/>
              <w:rPr>
                <w:rFonts w:cs="Arial"/>
                <w:sz w:val="18"/>
                <w:szCs w:val="18"/>
                <w:lang w:val="en-US"/>
              </w:rPr>
            </w:pPr>
          </w:p>
        </w:tc>
      </w:tr>
      <w:tr w:rsidR="00E50A64" w:rsidRPr="008F6E71" w14:paraId="0518FF28" w14:textId="77777777" w:rsidTr="00A4086A">
        <w:trPr>
          <w:trHeight w:hRule="exact" w:val="576"/>
          <w:tblHeader/>
          <w:jc w:val="center"/>
        </w:trPr>
        <w:tc>
          <w:tcPr>
            <w:tcW w:w="1855" w:type="pct"/>
            <w:vAlign w:val="center"/>
          </w:tcPr>
          <w:p w14:paraId="152A3694" w14:textId="6805CC87" w:rsidR="00E50A64" w:rsidRPr="008F6E71" w:rsidRDefault="00E50A64" w:rsidP="00A4086A">
            <w:pPr>
              <w:ind w:left="144"/>
              <w:jc w:val="left"/>
              <w:rPr>
                <w:rFonts w:cs="Arial"/>
                <w:b/>
                <w:bCs/>
                <w:sz w:val="18"/>
                <w:szCs w:val="18"/>
                <w:vertAlign w:val="superscript"/>
                <w:lang w:val="en-US"/>
              </w:rPr>
            </w:pPr>
            <w:r w:rsidRPr="008F6E71">
              <w:rPr>
                <w:rFonts w:cs="Arial"/>
                <w:b/>
                <w:bCs/>
                <w:sz w:val="18"/>
                <w:szCs w:val="18"/>
                <w:lang w:val="en-US"/>
              </w:rPr>
              <w:t>Moderate Ice Pellets (or Small Hail</w:t>
            </w:r>
            <w:r w:rsidR="002B079B">
              <w:rPr>
                <w:rFonts w:cs="Arial"/>
                <w:b/>
                <w:bCs/>
                <w:sz w:val="18"/>
                <w:szCs w:val="18"/>
                <w:vertAlign w:val="superscript"/>
                <w:lang w:val="en-US"/>
              </w:rPr>
              <w:t>5</w:t>
            </w:r>
            <w:r w:rsidRPr="008F6E71">
              <w:rPr>
                <w:rFonts w:cs="Arial"/>
                <w:b/>
                <w:bCs/>
                <w:sz w:val="18"/>
                <w:szCs w:val="18"/>
                <w:lang w:val="en-US"/>
              </w:rPr>
              <w:t>)</w:t>
            </w:r>
            <w:r w:rsidRPr="008F6E71">
              <w:rPr>
                <w:rFonts w:cs="Arial"/>
                <w:b/>
                <w:bCs/>
                <w:sz w:val="18"/>
                <w:szCs w:val="18"/>
                <w:vertAlign w:val="superscript"/>
                <w:lang w:val="en-US"/>
              </w:rPr>
              <w:t xml:space="preserve"> </w:t>
            </w:r>
          </w:p>
        </w:tc>
        <w:tc>
          <w:tcPr>
            <w:tcW w:w="712" w:type="pct"/>
            <w:vAlign w:val="center"/>
          </w:tcPr>
          <w:p w14:paraId="0F7C9A38" w14:textId="77777777" w:rsidR="00E50A64" w:rsidRPr="008F6E71" w:rsidRDefault="00E50A64" w:rsidP="00A4086A">
            <w:pPr>
              <w:jc w:val="center"/>
              <w:rPr>
                <w:rFonts w:cs="Arial"/>
                <w:sz w:val="18"/>
                <w:szCs w:val="18"/>
                <w:lang w:val="en-US"/>
              </w:rPr>
            </w:pPr>
            <w:r w:rsidRPr="008F6E71">
              <w:rPr>
                <w:rFonts w:cs="Arial"/>
                <w:b/>
                <w:bCs/>
                <w:sz w:val="18"/>
                <w:szCs w:val="18"/>
                <w:lang w:val="en-US"/>
              </w:rPr>
              <w:t>PL, GS</w:t>
            </w:r>
          </w:p>
        </w:tc>
        <w:tc>
          <w:tcPr>
            <w:tcW w:w="788" w:type="pct"/>
            <w:vAlign w:val="center"/>
          </w:tcPr>
          <w:p w14:paraId="3A3510A3" w14:textId="77777777" w:rsidR="00E50A64" w:rsidRPr="008F6E71" w:rsidRDefault="00E50A64" w:rsidP="00A4086A">
            <w:pPr>
              <w:jc w:val="center"/>
              <w:rPr>
                <w:rFonts w:cs="Arial"/>
                <w:sz w:val="18"/>
                <w:szCs w:val="18"/>
                <w:lang w:val="en-US"/>
              </w:rPr>
            </w:pPr>
            <w:r w:rsidRPr="008F6E71">
              <w:rPr>
                <w:rFonts w:cs="Arial"/>
                <w:sz w:val="18"/>
                <w:szCs w:val="18"/>
                <w:lang w:val="en-US"/>
              </w:rPr>
              <w:t xml:space="preserve">5 minutes </w:t>
            </w:r>
          </w:p>
        </w:tc>
        <w:tc>
          <w:tcPr>
            <w:tcW w:w="855" w:type="pct"/>
            <w:vAlign w:val="center"/>
          </w:tcPr>
          <w:p w14:paraId="20CC2332" w14:textId="77777777" w:rsidR="00E50A64" w:rsidRPr="008F6E71" w:rsidRDefault="00E50A64" w:rsidP="00A4086A">
            <w:pPr>
              <w:jc w:val="center"/>
              <w:rPr>
                <w:rFonts w:cs="Arial"/>
                <w:sz w:val="18"/>
                <w:szCs w:val="18"/>
                <w:lang w:val="en-US"/>
              </w:rPr>
            </w:pPr>
            <w:r w:rsidRPr="008F6E71">
              <w:rPr>
                <w:rFonts w:cs="Arial"/>
                <w:sz w:val="18"/>
                <w:szCs w:val="18"/>
                <w:lang w:val="en-US"/>
              </w:rPr>
              <w:t xml:space="preserve">5 minutes </w:t>
            </w:r>
          </w:p>
        </w:tc>
        <w:tc>
          <w:tcPr>
            <w:tcW w:w="789" w:type="pct"/>
            <w:vMerge/>
            <w:tcBorders>
              <w:right w:val="single" w:sz="6" w:space="0" w:color="auto"/>
            </w:tcBorders>
            <w:shd w:val="clear" w:color="auto" w:fill="D9D9D9"/>
            <w:vAlign w:val="center"/>
          </w:tcPr>
          <w:p w14:paraId="526EF0CE" w14:textId="77777777" w:rsidR="00E50A64" w:rsidRPr="008F6E71" w:rsidRDefault="00E50A64" w:rsidP="00A4086A">
            <w:pPr>
              <w:jc w:val="center"/>
              <w:rPr>
                <w:rFonts w:cs="Arial"/>
                <w:b/>
                <w:bCs/>
                <w:sz w:val="18"/>
                <w:szCs w:val="18"/>
                <w:lang w:val="en-US"/>
              </w:rPr>
            </w:pPr>
          </w:p>
        </w:tc>
      </w:tr>
    </w:tbl>
    <w:p w14:paraId="2B015FB9" w14:textId="77777777" w:rsidR="00E50A64" w:rsidRPr="008F6E71" w:rsidRDefault="00E50A64" w:rsidP="00114231">
      <w:pPr>
        <w:pStyle w:val="Heading4"/>
      </w:pPr>
      <w:r w:rsidRPr="008F6E71">
        <w:t>NOTES</w:t>
      </w:r>
    </w:p>
    <w:p w14:paraId="6EC20CE7" w14:textId="77777777" w:rsidR="00E50A64" w:rsidRPr="008F6E71" w:rsidRDefault="00E50A64" w:rsidP="00086CF4">
      <w:pPr>
        <w:pStyle w:val="ListNotes"/>
        <w:numPr>
          <w:ilvl w:val="0"/>
          <w:numId w:val="113"/>
        </w:numPr>
        <w:rPr>
          <w:lang w:val="en-US"/>
        </w:rPr>
      </w:pPr>
      <w:r w:rsidRPr="008F6E71">
        <w:rPr>
          <w:lang w:val="en-US"/>
        </w:rPr>
        <w:t>These allowance times are for use with undiluted (100/0) fluids applied unheated on aircraft with rotation speeds of 100 knots or greater.</w:t>
      </w:r>
    </w:p>
    <w:p w14:paraId="319DCB6C" w14:textId="77777777" w:rsidR="00820DF2" w:rsidRPr="008F6E71" w:rsidRDefault="00820DF2" w:rsidP="00820DF2">
      <w:pPr>
        <w:pStyle w:val="ListNotes"/>
        <w:numPr>
          <w:ilvl w:val="0"/>
          <w:numId w:val="113"/>
        </w:numPr>
      </w:pPr>
      <w:r w:rsidRPr="008F6E71">
        <w:t>Takeoff is allowed up to 90 minutes after start of fluid application if the precipitation stops at or before the allowance time expires and does not restart. The OAT must not decrease during the 90 minutes to use this guidance in conditions of light ice pellets mixed with either: light freezing drizzle, moderate freezing drizzle, light freezing rain, or light rain.</w:t>
      </w:r>
    </w:p>
    <w:p w14:paraId="2575EBD0" w14:textId="77777777" w:rsidR="00E50A64" w:rsidRPr="008F6E71" w:rsidRDefault="00E50A64" w:rsidP="00E50A64">
      <w:pPr>
        <w:pStyle w:val="ListNotes"/>
        <w:rPr>
          <w:lang w:val="en-US"/>
        </w:rPr>
      </w:pPr>
      <w:r w:rsidRPr="008F6E71">
        <w:rPr>
          <w:lang w:val="en-US"/>
        </w:rPr>
        <w:t xml:space="preserve">Ensure that the lowest operational use temperature (LOUT) is respected. </w:t>
      </w:r>
    </w:p>
    <w:p w14:paraId="37E441A3" w14:textId="26BA0240" w:rsidR="00E50A64" w:rsidRPr="008F6E71" w:rsidRDefault="00E50A64" w:rsidP="00E50A64">
      <w:pPr>
        <w:pStyle w:val="ListNotes"/>
        <w:rPr>
          <w:lang w:val="en-US"/>
        </w:rPr>
      </w:pPr>
      <w:r w:rsidRPr="008F6E71">
        <w:rPr>
          <w:lang w:val="en-US"/>
        </w:rPr>
        <w:t>No allowance times exist in this condition for temperatures of 0 °C and below; consider use of light ice pellets mixed with light freezing rain.</w:t>
      </w:r>
    </w:p>
    <w:p w14:paraId="1454D41D" w14:textId="163CF7E2" w:rsidR="00E029C9" w:rsidRPr="00927A19" w:rsidRDefault="00E029C9" w:rsidP="00E029C9">
      <w:pPr>
        <w:pStyle w:val="ListNotes"/>
      </w:pPr>
      <w:r>
        <w:t xml:space="preserve">In the US, small hail is reported by METAR as GR and the remarks section is used to indicate “GR LESS THAN ¼”. Outside of the US the METAR code GS is used to indicate small hail when it is less than 5 mm and GR to indicate hail when it is 5mm or greater. </w:t>
      </w:r>
      <w:r w:rsidRPr="00927A19">
        <w:t xml:space="preserve">If </w:t>
      </w:r>
      <w:r>
        <w:t xml:space="preserve">METAR does not report an </w:t>
      </w:r>
      <w:r w:rsidRPr="00927A19">
        <w:t xml:space="preserve">intensity </w:t>
      </w:r>
      <w:r>
        <w:t>for</w:t>
      </w:r>
      <w:r w:rsidRPr="00927A19">
        <w:t xml:space="preserve"> small hail, use the “moderate ice pellets or small hail” allowance times. If </w:t>
      </w:r>
      <w:r>
        <w:t xml:space="preserve">METAR reports an </w:t>
      </w:r>
      <w:r w:rsidRPr="00927A19">
        <w:t xml:space="preserve">intensity with small hail, the ice pellet condition with the equivalent intensity can be used, e.g. if light small hail is reported, the “light ice pellets” allowance times can be used. This also applies in mixed conditions, e.g. if light small hail mixed with </w:t>
      </w:r>
      <w:r>
        <w:t xml:space="preserve">light </w:t>
      </w:r>
      <w:r w:rsidRPr="00927A19">
        <w:t>snow is reported, use the “light ice pellets mixed with light snow” allowance times.</w:t>
      </w:r>
    </w:p>
    <w:p w14:paraId="62807F7A" w14:textId="77777777" w:rsidR="00E50A64" w:rsidRPr="008F6E71" w:rsidRDefault="00E50A64" w:rsidP="00114231">
      <w:pPr>
        <w:pStyle w:val="Heading4"/>
      </w:pPr>
      <w:r w:rsidRPr="008F6E71">
        <w:t>CAUTIONS</w:t>
      </w:r>
    </w:p>
    <w:p w14:paraId="1E914A26" w14:textId="5EAB7306" w:rsidR="008515C5" w:rsidRPr="00416950" w:rsidRDefault="008515C5" w:rsidP="002375A4">
      <w:pPr>
        <w:pStyle w:val="ListCautions"/>
      </w:pPr>
      <w:r w:rsidRPr="00416950">
        <w:t xml:space="preserve">The cautions that apply to the </w:t>
      </w:r>
      <w:r>
        <w:t>allowance</w:t>
      </w:r>
      <w:r w:rsidRPr="00416950">
        <w:t xml:space="preserve"> times in the table above can be found on page </w:t>
      </w:r>
      <w:r w:rsidR="00AB6C7E">
        <w:fldChar w:fldCharType="begin"/>
      </w:r>
      <w:r w:rsidR="00AB6C7E">
        <w:instrText xml:space="preserve"> PAGEREF AllowanceTimesCautions \h </w:instrText>
      </w:r>
      <w:r w:rsidR="00AB6C7E">
        <w:fldChar w:fldCharType="separate"/>
      </w:r>
      <w:r w:rsidR="0090786B">
        <w:rPr>
          <w:noProof/>
        </w:rPr>
        <w:t>63</w:t>
      </w:r>
      <w:r w:rsidR="00AB6C7E">
        <w:fldChar w:fldCharType="end"/>
      </w:r>
      <w:r w:rsidRPr="00416950">
        <w:t>.</w:t>
      </w:r>
    </w:p>
    <w:p w14:paraId="051FAAAE" w14:textId="77777777" w:rsidR="00E50A64" w:rsidRPr="008F6E71" w:rsidRDefault="00E50A64" w:rsidP="002375A4">
      <w:pPr>
        <w:pStyle w:val="ListCautions"/>
        <w:rPr>
          <w:rFonts w:ascii="Arial Bold" w:hAnsi="Arial Bold"/>
        </w:rPr>
      </w:pPr>
      <w:r w:rsidRPr="008F6E71">
        <w:br w:type="page"/>
      </w:r>
    </w:p>
    <w:p w14:paraId="52E3D420" w14:textId="0A967B1B" w:rsidR="00823A8A" w:rsidRPr="008F6E71" w:rsidRDefault="006622DF" w:rsidP="00444ACA">
      <w:pPr>
        <w:pStyle w:val="Heading3"/>
        <w:rPr>
          <w:lang w:eastAsia="fr-FR"/>
        </w:rPr>
      </w:pPr>
      <w:bookmarkStart w:id="240" w:name="_Ref75336448"/>
      <w:bookmarkStart w:id="241" w:name="_Toc109205922"/>
      <w:r w:rsidRPr="008F6E71">
        <w:t xml:space="preserve">Table </w:t>
      </w:r>
      <w:r w:rsidR="00525215">
        <w:fldChar w:fldCharType="begin"/>
      </w:r>
      <w:r w:rsidR="00525215">
        <w:instrText xml:space="preserve"> SEQ Table \* ARABIC </w:instrText>
      </w:r>
      <w:r w:rsidR="00525215">
        <w:fldChar w:fldCharType="separate"/>
      </w:r>
      <w:r w:rsidR="0090786B">
        <w:rPr>
          <w:noProof/>
        </w:rPr>
        <w:t>51</w:t>
      </w:r>
      <w:r w:rsidR="00525215">
        <w:rPr>
          <w:noProof/>
        </w:rPr>
        <w:fldChar w:fldCharType="end"/>
      </w:r>
      <w:bookmarkEnd w:id="240"/>
      <w:r w:rsidR="00277DF8" w:rsidRPr="008F6E71">
        <w:t xml:space="preserve">: </w:t>
      </w:r>
      <w:r w:rsidR="00823A8A" w:rsidRPr="008F6E71">
        <w:rPr>
          <w:lang w:eastAsia="fr-FR"/>
        </w:rPr>
        <w:t>Allowance Times for SAE Type IV</w:t>
      </w:r>
      <w:r w:rsidR="00823A8A" w:rsidRPr="008F6E71">
        <w:rPr>
          <w:lang w:eastAsia="fr-FR"/>
        </w:rPr>
        <w:br/>
      </w:r>
      <w:r w:rsidR="006A5ED6" w:rsidRPr="008F6E71">
        <w:rPr>
          <w:lang w:eastAsia="fr-FR"/>
        </w:rPr>
        <w:t>Ethylene Glycol</w:t>
      </w:r>
      <w:r w:rsidR="00823A8A" w:rsidRPr="008F6E71">
        <w:rPr>
          <w:lang w:eastAsia="fr-FR"/>
        </w:rPr>
        <w:t xml:space="preserve"> (EG) F</w:t>
      </w:r>
      <w:r w:rsidR="00EA210F" w:rsidRPr="008F6E71">
        <w:rPr>
          <w:lang w:eastAsia="fr-FR"/>
        </w:rPr>
        <w:t>luids</w:t>
      </w:r>
      <w:r w:rsidR="00823A8A" w:rsidRPr="008F6E71">
        <w:rPr>
          <w:vertAlign w:val="superscript"/>
          <w:lang w:eastAsia="fr-FR"/>
        </w:rPr>
        <w:t>1</w:t>
      </w:r>
      <w:r w:rsidR="002B079B">
        <w:rPr>
          <w:vertAlign w:val="superscript"/>
          <w:lang w:eastAsia="fr-FR"/>
        </w:rPr>
        <w:t>,2</w:t>
      </w:r>
      <w:bookmarkEnd w:id="241"/>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Look w:val="0000" w:firstRow="0" w:lastRow="0" w:firstColumn="0" w:lastColumn="0" w:noHBand="0" w:noVBand="0"/>
        <w:tblCaption w:val="Allowance Times for SAE Type IV Fluids"/>
        <w:tblDescription w:val="Table showing Allowance Times for SAE Type IV Fluids"/>
      </w:tblPr>
      <w:tblGrid>
        <w:gridCol w:w="3535"/>
        <w:gridCol w:w="1853"/>
        <w:gridCol w:w="1133"/>
        <w:gridCol w:w="1133"/>
        <w:gridCol w:w="1133"/>
        <w:gridCol w:w="1133"/>
      </w:tblGrid>
      <w:tr w:rsidR="00823A8A" w:rsidRPr="008F6E71" w14:paraId="5039B7A9" w14:textId="77777777" w:rsidTr="00A4086A">
        <w:trPr>
          <w:trHeight w:hRule="exact" w:val="432"/>
          <w:tblHeader/>
          <w:jc w:val="center"/>
        </w:trPr>
        <w:tc>
          <w:tcPr>
            <w:tcW w:w="1782" w:type="pct"/>
            <w:vMerge w:val="restart"/>
            <w:vAlign w:val="center"/>
          </w:tcPr>
          <w:p w14:paraId="094DC2DE" w14:textId="77777777" w:rsidR="00823A8A" w:rsidRPr="008F6E71" w:rsidRDefault="00823A8A" w:rsidP="00A4086A">
            <w:pPr>
              <w:ind w:left="144"/>
              <w:jc w:val="left"/>
              <w:rPr>
                <w:rFonts w:cs="Arial"/>
                <w:b/>
                <w:bCs/>
                <w:sz w:val="18"/>
                <w:szCs w:val="18"/>
                <w:lang w:val="en-US"/>
              </w:rPr>
            </w:pPr>
            <w:r w:rsidRPr="008F6E71">
              <w:rPr>
                <w:rFonts w:cs="Arial"/>
                <w:b/>
                <w:bCs/>
                <w:sz w:val="18"/>
                <w:szCs w:val="18"/>
                <w:lang w:val="en-US"/>
              </w:rPr>
              <w:t>Precipitation Types or Combinations</w:t>
            </w:r>
          </w:p>
        </w:tc>
        <w:tc>
          <w:tcPr>
            <w:tcW w:w="934" w:type="pct"/>
            <w:vMerge w:val="restart"/>
            <w:vAlign w:val="center"/>
          </w:tcPr>
          <w:p w14:paraId="07398011" w14:textId="77777777" w:rsidR="00823A8A" w:rsidRPr="008F6E71" w:rsidRDefault="00823A8A" w:rsidP="00A4086A">
            <w:pPr>
              <w:jc w:val="center"/>
              <w:rPr>
                <w:rFonts w:cs="Arial"/>
                <w:b/>
                <w:bCs/>
                <w:sz w:val="18"/>
                <w:szCs w:val="18"/>
                <w:lang w:val="en-US"/>
              </w:rPr>
            </w:pPr>
            <w:r w:rsidRPr="008F6E71">
              <w:rPr>
                <w:rFonts w:cs="Arial"/>
                <w:b/>
                <w:bCs/>
                <w:sz w:val="18"/>
                <w:szCs w:val="18"/>
                <w:lang w:val="en-US"/>
              </w:rPr>
              <w:t xml:space="preserve">Applicable </w:t>
            </w:r>
            <w:r w:rsidRPr="008F6E71">
              <w:rPr>
                <w:rFonts w:cs="Arial"/>
                <w:b/>
                <w:bCs/>
                <w:sz w:val="18"/>
                <w:szCs w:val="18"/>
                <w:lang w:val="en-US"/>
              </w:rPr>
              <w:br/>
              <w:t>METAR Codes</w:t>
            </w:r>
          </w:p>
        </w:tc>
        <w:tc>
          <w:tcPr>
            <w:tcW w:w="2284" w:type="pct"/>
            <w:gridSpan w:val="4"/>
            <w:vAlign w:val="center"/>
          </w:tcPr>
          <w:p w14:paraId="43F2AF3E" w14:textId="77777777" w:rsidR="00823A8A" w:rsidRPr="008F6E71" w:rsidDel="00F510ED" w:rsidRDefault="00823A8A" w:rsidP="00A4086A">
            <w:pPr>
              <w:jc w:val="center"/>
              <w:rPr>
                <w:rFonts w:cs="Arial"/>
                <w:b/>
                <w:bCs/>
                <w:sz w:val="18"/>
                <w:szCs w:val="18"/>
                <w:lang w:val="en-US"/>
              </w:rPr>
            </w:pPr>
            <w:r w:rsidRPr="008F6E71">
              <w:rPr>
                <w:rFonts w:cs="Arial"/>
                <w:b/>
                <w:bCs/>
                <w:sz w:val="18"/>
                <w:szCs w:val="18"/>
                <w:lang w:val="en-US"/>
              </w:rPr>
              <w:t>Outside Air Temperature</w:t>
            </w:r>
          </w:p>
        </w:tc>
      </w:tr>
      <w:tr w:rsidR="00823A8A" w:rsidRPr="008F6E71" w14:paraId="3361F9D3" w14:textId="77777777" w:rsidTr="00A4086A">
        <w:trPr>
          <w:trHeight w:hRule="exact" w:val="576"/>
          <w:tblHeader/>
          <w:jc w:val="center"/>
        </w:trPr>
        <w:tc>
          <w:tcPr>
            <w:tcW w:w="1782" w:type="pct"/>
            <w:vMerge/>
            <w:vAlign w:val="center"/>
          </w:tcPr>
          <w:p w14:paraId="5147BBF0" w14:textId="77777777" w:rsidR="00823A8A" w:rsidRPr="008F6E71" w:rsidRDefault="00823A8A" w:rsidP="00A4086A">
            <w:pPr>
              <w:ind w:left="144"/>
              <w:jc w:val="left"/>
              <w:rPr>
                <w:rFonts w:cs="Arial"/>
                <w:sz w:val="18"/>
                <w:szCs w:val="18"/>
                <w:lang w:val="en-US"/>
              </w:rPr>
            </w:pPr>
          </w:p>
        </w:tc>
        <w:tc>
          <w:tcPr>
            <w:tcW w:w="934" w:type="pct"/>
            <w:vMerge/>
          </w:tcPr>
          <w:p w14:paraId="4801D575" w14:textId="77777777" w:rsidR="00823A8A" w:rsidRPr="008F6E71" w:rsidRDefault="00823A8A" w:rsidP="00A4086A">
            <w:pPr>
              <w:jc w:val="center"/>
              <w:rPr>
                <w:rFonts w:cs="Arial"/>
                <w:b/>
                <w:bCs/>
                <w:sz w:val="18"/>
                <w:szCs w:val="18"/>
                <w:lang w:val="en-US"/>
              </w:rPr>
            </w:pPr>
          </w:p>
        </w:tc>
        <w:tc>
          <w:tcPr>
            <w:tcW w:w="571" w:type="pct"/>
            <w:vAlign w:val="center"/>
          </w:tcPr>
          <w:p w14:paraId="0966B93B" w14:textId="77777777" w:rsidR="00823A8A" w:rsidRPr="008F6E71" w:rsidRDefault="00823A8A" w:rsidP="00A4086A">
            <w:pPr>
              <w:jc w:val="center"/>
              <w:rPr>
                <w:rFonts w:cs="Arial"/>
                <w:b/>
                <w:bCs/>
                <w:sz w:val="18"/>
                <w:szCs w:val="18"/>
                <w:lang w:val="en-US"/>
              </w:rPr>
            </w:pPr>
            <w:r w:rsidRPr="008F6E71">
              <w:rPr>
                <w:rFonts w:cs="Arial"/>
                <w:b/>
                <w:bCs/>
                <w:sz w:val="18"/>
                <w:szCs w:val="18"/>
                <w:lang w:val="en-US"/>
              </w:rPr>
              <w:t xml:space="preserve">-5 °C and </w:t>
            </w:r>
          </w:p>
          <w:p w14:paraId="44DCCA1A" w14:textId="31AEA7A5" w:rsidR="00823A8A" w:rsidRPr="008F6E71" w:rsidRDefault="00823A8A" w:rsidP="00A4086A">
            <w:pPr>
              <w:jc w:val="center"/>
              <w:rPr>
                <w:rFonts w:cs="Arial"/>
                <w:b/>
                <w:bCs/>
                <w:sz w:val="18"/>
                <w:szCs w:val="18"/>
                <w:lang w:val="en-US"/>
              </w:rPr>
            </w:pPr>
            <w:r w:rsidRPr="008F6E71">
              <w:rPr>
                <w:rFonts w:cs="Arial"/>
                <w:b/>
                <w:bCs/>
                <w:sz w:val="18"/>
                <w:szCs w:val="18"/>
                <w:lang w:val="en-US"/>
              </w:rPr>
              <w:t>above</w:t>
            </w:r>
            <w:r w:rsidR="00001ECC">
              <w:rPr>
                <w:rFonts w:cs="Arial"/>
                <w:b/>
                <w:bCs/>
                <w:sz w:val="18"/>
                <w:szCs w:val="18"/>
                <w:vertAlign w:val="superscript"/>
                <w:lang w:val="en-US"/>
              </w:rPr>
              <w:t>3</w:t>
            </w:r>
          </w:p>
        </w:tc>
        <w:tc>
          <w:tcPr>
            <w:tcW w:w="571" w:type="pct"/>
            <w:vAlign w:val="center"/>
          </w:tcPr>
          <w:p w14:paraId="65420DBA" w14:textId="77777777" w:rsidR="00823A8A" w:rsidRPr="008F6E71" w:rsidRDefault="00823A8A" w:rsidP="00A4086A">
            <w:pPr>
              <w:jc w:val="center"/>
              <w:rPr>
                <w:rFonts w:cs="Arial"/>
                <w:b/>
                <w:bCs/>
                <w:sz w:val="18"/>
                <w:szCs w:val="18"/>
                <w:lang w:val="en-US"/>
              </w:rPr>
            </w:pPr>
            <w:r w:rsidRPr="008F6E71">
              <w:rPr>
                <w:rFonts w:cs="Arial"/>
                <w:b/>
                <w:bCs/>
                <w:sz w:val="18"/>
                <w:szCs w:val="18"/>
                <w:lang w:val="en-US"/>
              </w:rPr>
              <w:t xml:space="preserve">Below -5 </w:t>
            </w:r>
          </w:p>
          <w:p w14:paraId="321580F2" w14:textId="5196C9D1" w:rsidR="00823A8A" w:rsidRPr="008F6E71" w:rsidRDefault="00823A8A" w:rsidP="00A4086A">
            <w:pPr>
              <w:jc w:val="center"/>
              <w:rPr>
                <w:rFonts w:cs="Arial"/>
                <w:b/>
                <w:bCs/>
                <w:sz w:val="18"/>
                <w:szCs w:val="18"/>
                <w:lang w:val="en-US"/>
              </w:rPr>
            </w:pPr>
            <w:r w:rsidRPr="008F6E71">
              <w:rPr>
                <w:rFonts w:cs="Arial"/>
                <w:b/>
                <w:bCs/>
                <w:sz w:val="18"/>
                <w:szCs w:val="18"/>
                <w:lang w:val="en-US"/>
              </w:rPr>
              <w:t>to -10 °C</w:t>
            </w:r>
            <w:r w:rsidR="00001ECC">
              <w:rPr>
                <w:rFonts w:cs="Arial"/>
                <w:b/>
                <w:bCs/>
                <w:sz w:val="18"/>
                <w:szCs w:val="18"/>
                <w:vertAlign w:val="superscript"/>
                <w:lang w:val="en-US"/>
              </w:rPr>
              <w:t>3</w:t>
            </w:r>
          </w:p>
        </w:tc>
        <w:tc>
          <w:tcPr>
            <w:tcW w:w="571" w:type="pct"/>
            <w:vAlign w:val="center"/>
          </w:tcPr>
          <w:p w14:paraId="7E009EB9" w14:textId="77777777" w:rsidR="00823A8A" w:rsidRPr="008F6E71" w:rsidRDefault="00823A8A" w:rsidP="00A4086A">
            <w:pPr>
              <w:jc w:val="center"/>
              <w:rPr>
                <w:sz w:val="18"/>
                <w:szCs w:val="18"/>
                <w:lang w:val="en-US"/>
              </w:rPr>
            </w:pPr>
            <w:r w:rsidRPr="008F6E71">
              <w:rPr>
                <w:rFonts w:cs="Arial"/>
                <w:b/>
                <w:bCs/>
                <w:sz w:val="18"/>
                <w:szCs w:val="18"/>
                <w:lang w:val="en-US"/>
              </w:rPr>
              <w:t>Below -10</w:t>
            </w:r>
            <w:r w:rsidRPr="008F6E71">
              <w:rPr>
                <w:sz w:val="18"/>
                <w:szCs w:val="18"/>
                <w:lang w:val="en-US"/>
              </w:rPr>
              <w:t xml:space="preserve"> </w:t>
            </w:r>
          </w:p>
          <w:p w14:paraId="78D6251A" w14:textId="0CE83C3A" w:rsidR="00823A8A" w:rsidRPr="008F6E71" w:rsidRDefault="00823A8A" w:rsidP="00A4086A">
            <w:pPr>
              <w:jc w:val="center"/>
              <w:rPr>
                <w:rFonts w:cs="Arial"/>
                <w:b/>
                <w:bCs/>
                <w:sz w:val="18"/>
                <w:szCs w:val="18"/>
                <w:lang w:val="en-US"/>
              </w:rPr>
            </w:pPr>
            <w:r w:rsidRPr="008F6E71">
              <w:rPr>
                <w:rFonts w:cs="Arial"/>
                <w:b/>
                <w:bCs/>
                <w:sz w:val="18"/>
                <w:szCs w:val="18"/>
                <w:lang w:val="en-US"/>
              </w:rPr>
              <w:t>to -16 °C</w:t>
            </w:r>
            <w:r w:rsidR="00001ECC">
              <w:rPr>
                <w:rFonts w:cs="Arial"/>
                <w:b/>
                <w:bCs/>
                <w:sz w:val="18"/>
                <w:szCs w:val="18"/>
                <w:vertAlign w:val="superscript"/>
                <w:lang w:val="en-US"/>
              </w:rPr>
              <w:t>3</w:t>
            </w:r>
          </w:p>
        </w:tc>
        <w:tc>
          <w:tcPr>
            <w:tcW w:w="571" w:type="pct"/>
            <w:tcBorders>
              <w:bottom w:val="single" w:sz="6" w:space="0" w:color="auto"/>
            </w:tcBorders>
            <w:vAlign w:val="center"/>
          </w:tcPr>
          <w:p w14:paraId="4A5A4710" w14:textId="77777777" w:rsidR="00823A8A" w:rsidRPr="008F6E71" w:rsidRDefault="00823A8A" w:rsidP="00A4086A">
            <w:pPr>
              <w:jc w:val="center"/>
              <w:rPr>
                <w:rFonts w:cs="Arial"/>
                <w:b/>
                <w:bCs/>
                <w:sz w:val="18"/>
                <w:szCs w:val="18"/>
                <w:lang w:val="en-US"/>
              </w:rPr>
            </w:pPr>
            <w:r w:rsidRPr="008F6E71">
              <w:rPr>
                <w:rFonts w:cs="Arial"/>
                <w:b/>
                <w:bCs/>
                <w:sz w:val="18"/>
                <w:szCs w:val="18"/>
                <w:lang w:val="en-US"/>
              </w:rPr>
              <w:t xml:space="preserve">Below -16 </w:t>
            </w:r>
          </w:p>
          <w:p w14:paraId="04650AF5" w14:textId="786D73DA" w:rsidR="00823A8A" w:rsidRPr="008F6E71" w:rsidRDefault="00823A8A" w:rsidP="00A4086A">
            <w:pPr>
              <w:jc w:val="center"/>
              <w:rPr>
                <w:rFonts w:cs="Arial"/>
                <w:b/>
                <w:bCs/>
                <w:sz w:val="18"/>
                <w:szCs w:val="18"/>
                <w:lang w:val="en-US"/>
              </w:rPr>
            </w:pPr>
            <w:r w:rsidRPr="008F6E71">
              <w:rPr>
                <w:rFonts w:cs="Arial"/>
                <w:b/>
                <w:bCs/>
                <w:sz w:val="18"/>
                <w:szCs w:val="18"/>
                <w:lang w:val="en-US"/>
              </w:rPr>
              <w:t>to -22 °C</w:t>
            </w:r>
            <w:r w:rsidR="001E6BF5">
              <w:rPr>
                <w:rFonts w:cs="Arial"/>
                <w:b/>
                <w:bCs/>
                <w:sz w:val="18"/>
                <w:szCs w:val="18"/>
                <w:vertAlign w:val="superscript"/>
                <w:lang w:val="en-US"/>
              </w:rPr>
              <w:t>3</w:t>
            </w:r>
            <w:r w:rsidR="00A35DCB">
              <w:rPr>
                <w:rFonts w:cs="Arial"/>
                <w:b/>
                <w:bCs/>
                <w:sz w:val="18"/>
                <w:szCs w:val="18"/>
                <w:vertAlign w:val="superscript"/>
                <w:lang w:val="en-US"/>
              </w:rPr>
              <w:t>,4</w:t>
            </w:r>
          </w:p>
        </w:tc>
      </w:tr>
      <w:tr w:rsidR="00823A8A" w:rsidRPr="008F6E71" w14:paraId="4115F6A5" w14:textId="77777777" w:rsidTr="00A4086A">
        <w:trPr>
          <w:trHeight w:hRule="exact" w:val="576"/>
          <w:tblHeader/>
          <w:jc w:val="center"/>
        </w:trPr>
        <w:tc>
          <w:tcPr>
            <w:tcW w:w="1782" w:type="pct"/>
            <w:vAlign w:val="center"/>
          </w:tcPr>
          <w:p w14:paraId="50B9DC8F" w14:textId="77777777" w:rsidR="00823A8A" w:rsidRPr="008F6E71" w:rsidRDefault="00823A8A" w:rsidP="00A4086A">
            <w:pPr>
              <w:ind w:left="144"/>
              <w:jc w:val="left"/>
              <w:rPr>
                <w:rFonts w:cs="Arial"/>
                <w:b/>
                <w:sz w:val="18"/>
                <w:szCs w:val="18"/>
                <w:lang w:val="en-US"/>
              </w:rPr>
            </w:pPr>
            <w:r w:rsidRPr="008F6E71">
              <w:rPr>
                <w:rFonts w:cs="Arial"/>
                <w:b/>
                <w:sz w:val="18"/>
                <w:szCs w:val="18"/>
                <w:lang w:val="en-US"/>
              </w:rPr>
              <w:t xml:space="preserve">Light Ice Pellets </w:t>
            </w:r>
          </w:p>
        </w:tc>
        <w:tc>
          <w:tcPr>
            <w:tcW w:w="934" w:type="pct"/>
            <w:vAlign w:val="center"/>
          </w:tcPr>
          <w:p w14:paraId="054F29AD" w14:textId="77777777" w:rsidR="00823A8A" w:rsidRPr="008F6E71" w:rsidDel="001A4B61" w:rsidRDefault="00823A8A" w:rsidP="00A4086A">
            <w:pPr>
              <w:jc w:val="center"/>
              <w:rPr>
                <w:rFonts w:cs="Arial"/>
                <w:sz w:val="18"/>
                <w:szCs w:val="18"/>
                <w:lang w:val="en-US"/>
              </w:rPr>
            </w:pPr>
            <w:r w:rsidRPr="008F6E71">
              <w:rPr>
                <w:rFonts w:cs="Arial"/>
                <w:b/>
                <w:sz w:val="18"/>
                <w:szCs w:val="18"/>
                <w:lang w:val="en-US"/>
              </w:rPr>
              <w:t>-PL</w:t>
            </w:r>
          </w:p>
        </w:tc>
        <w:tc>
          <w:tcPr>
            <w:tcW w:w="571" w:type="pct"/>
            <w:vAlign w:val="center"/>
          </w:tcPr>
          <w:p w14:paraId="48FE8F83" w14:textId="0B08B563" w:rsidR="00823A8A" w:rsidRPr="008F6E71" w:rsidRDefault="00823A8A" w:rsidP="00A4086A">
            <w:pPr>
              <w:jc w:val="center"/>
              <w:rPr>
                <w:rFonts w:cs="Arial"/>
                <w:sz w:val="18"/>
                <w:szCs w:val="18"/>
                <w:lang w:val="en-US"/>
              </w:rPr>
            </w:pPr>
            <w:r w:rsidRPr="008F6E71">
              <w:rPr>
                <w:rFonts w:cs="Arial"/>
                <w:sz w:val="18"/>
                <w:szCs w:val="18"/>
                <w:lang w:val="en-US"/>
              </w:rPr>
              <w:t>70 minutes</w:t>
            </w:r>
          </w:p>
        </w:tc>
        <w:tc>
          <w:tcPr>
            <w:tcW w:w="571" w:type="pct"/>
            <w:vAlign w:val="center"/>
          </w:tcPr>
          <w:p w14:paraId="68D4813C" w14:textId="68233AA1" w:rsidR="00823A8A" w:rsidRPr="008F6E71" w:rsidRDefault="00823A8A" w:rsidP="00A4086A">
            <w:pPr>
              <w:jc w:val="center"/>
              <w:rPr>
                <w:rFonts w:cs="Arial"/>
                <w:sz w:val="18"/>
                <w:szCs w:val="18"/>
                <w:lang w:val="en-US"/>
              </w:rPr>
            </w:pPr>
            <w:r w:rsidRPr="008F6E71">
              <w:rPr>
                <w:rFonts w:cs="Arial"/>
                <w:sz w:val="18"/>
                <w:szCs w:val="18"/>
                <w:lang w:val="en-US"/>
              </w:rPr>
              <w:t>50 minutes</w:t>
            </w:r>
          </w:p>
        </w:tc>
        <w:tc>
          <w:tcPr>
            <w:tcW w:w="571" w:type="pct"/>
            <w:tcBorders>
              <w:bottom w:val="single" w:sz="6" w:space="0" w:color="auto"/>
            </w:tcBorders>
            <w:vAlign w:val="center"/>
          </w:tcPr>
          <w:p w14:paraId="3B6EC32C" w14:textId="1A0277B8" w:rsidR="00823A8A" w:rsidRPr="008F6E71" w:rsidRDefault="00A074B6" w:rsidP="00A4086A">
            <w:pPr>
              <w:jc w:val="center"/>
              <w:rPr>
                <w:rFonts w:cs="Arial"/>
                <w:sz w:val="18"/>
                <w:szCs w:val="18"/>
                <w:lang w:val="en-US"/>
              </w:rPr>
            </w:pPr>
            <w:r>
              <w:rPr>
                <w:rFonts w:cs="Arial"/>
                <w:sz w:val="18"/>
                <w:szCs w:val="18"/>
                <w:lang w:val="en-US"/>
              </w:rPr>
              <w:t>5</w:t>
            </w:r>
            <w:r w:rsidRPr="008F6E71">
              <w:rPr>
                <w:rFonts w:cs="Arial"/>
                <w:sz w:val="18"/>
                <w:szCs w:val="18"/>
                <w:lang w:val="en-US"/>
              </w:rPr>
              <w:t xml:space="preserve">0 </w:t>
            </w:r>
            <w:r w:rsidR="00823A8A" w:rsidRPr="008F6E71">
              <w:rPr>
                <w:rFonts w:cs="Arial"/>
                <w:sz w:val="18"/>
                <w:szCs w:val="18"/>
                <w:lang w:val="en-US"/>
              </w:rPr>
              <w:t>minutes</w:t>
            </w:r>
          </w:p>
        </w:tc>
        <w:tc>
          <w:tcPr>
            <w:tcW w:w="571" w:type="pct"/>
            <w:tcBorders>
              <w:bottom w:val="single" w:sz="6" w:space="0" w:color="auto"/>
            </w:tcBorders>
            <w:vAlign w:val="center"/>
          </w:tcPr>
          <w:p w14:paraId="234249CD" w14:textId="38735DB6" w:rsidR="00823A8A" w:rsidRPr="008F6E71" w:rsidRDefault="00823A8A" w:rsidP="00A4086A">
            <w:pPr>
              <w:jc w:val="center"/>
              <w:rPr>
                <w:rFonts w:cs="Arial"/>
                <w:sz w:val="18"/>
                <w:szCs w:val="18"/>
                <w:lang w:val="en-US"/>
              </w:rPr>
            </w:pPr>
            <w:r w:rsidRPr="008F6E71">
              <w:rPr>
                <w:rFonts w:cs="Arial"/>
                <w:sz w:val="18"/>
                <w:szCs w:val="18"/>
                <w:lang w:val="en-US"/>
              </w:rPr>
              <w:t>30 minutes</w:t>
            </w:r>
          </w:p>
        </w:tc>
      </w:tr>
      <w:tr w:rsidR="00823A8A" w:rsidRPr="008F6E71" w14:paraId="17C6529E" w14:textId="77777777" w:rsidTr="00A4086A">
        <w:trPr>
          <w:trHeight w:hRule="exact" w:val="576"/>
          <w:tblHeader/>
          <w:jc w:val="center"/>
        </w:trPr>
        <w:tc>
          <w:tcPr>
            <w:tcW w:w="1782" w:type="pct"/>
            <w:vAlign w:val="center"/>
          </w:tcPr>
          <w:p w14:paraId="02A3E220" w14:textId="77777777" w:rsidR="00823A8A" w:rsidRPr="008F6E71" w:rsidRDefault="00823A8A" w:rsidP="00A4086A">
            <w:pPr>
              <w:ind w:left="144"/>
              <w:jc w:val="left"/>
              <w:rPr>
                <w:rFonts w:cs="Arial"/>
                <w:b/>
                <w:sz w:val="18"/>
                <w:szCs w:val="18"/>
                <w:lang w:val="en-US"/>
              </w:rPr>
            </w:pPr>
            <w:r w:rsidRPr="008F6E71">
              <w:rPr>
                <w:rFonts w:cs="Arial"/>
                <w:b/>
                <w:sz w:val="18"/>
                <w:szCs w:val="18"/>
                <w:lang w:val="en-US"/>
              </w:rPr>
              <w:t xml:space="preserve">Light Ice Pellets Mixed with Light Snow </w:t>
            </w:r>
          </w:p>
        </w:tc>
        <w:tc>
          <w:tcPr>
            <w:tcW w:w="934" w:type="pct"/>
            <w:vAlign w:val="center"/>
          </w:tcPr>
          <w:p w14:paraId="6426925B" w14:textId="77777777" w:rsidR="00823A8A" w:rsidRPr="008F6E71" w:rsidDel="001A4B61" w:rsidRDefault="00823A8A" w:rsidP="00A4086A">
            <w:pPr>
              <w:jc w:val="center"/>
              <w:rPr>
                <w:rFonts w:cs="Arial"/>
                <w:sz w:val="18"/>
                <w:szCs w:val="18"/>
                <w:lang w:val="en-US"/>
              </w:rPr>
            </w:pPr>
            <w:r w:rsidRPr="008F6E71">
              <w:rPr>
                <w:rFonts w:cs="Arial"/>
                <w:b/>
                <w:sz w:val="18"/>
                <w:szCs w:val="18"/>
                <w:lang w:val="en-US"/>
              </w:rPr>
              <w:t>-PLSN, -SNPL</w:t>
            </w:r>
          </w:p>
        </w:tc>
        <w:tc>
          <w:tcPr>
            <w:tcW w:w="571" w:type="pct"/>
            <w:vAlign w:val="center"/>
          </w:tcPr>
          <w:p w14:paraId="36C997C2" w14:textId="4E37CD5D" w:rsidR="00823A8A" w:rsidRPr="008F6E71" w:rsidRDefault="00823A8A" w:rsidP="00A4086A">
            <w:pPr>
              <w:jc w:val="center"/>
              <w:rPr>
                <w:rFonts w:cs="Arial"/>
                <w:sz w:val="18"/>
                <w:szCs w:val="18"/>
                <w:lang w:val="en-US"/>
              </w:rPr>
            </w:pPr>
            <w:r w:rsidRPr="008F6E71">
              <w:rPr>
                <w:rFonts w:cs="Arial"/>
                <w:sz w:val="18"/>
                <w:szCs w:val="18"/>
                <w:lang w:val="en-US"/>
              </w:rPr>
              <w:t>50 minutes</w:t>
            </w:r>
          </w:p>
        </w:tc>
        <w:tc>
          <w:tcPr>
            <w:tcW w:w="571" w:type="pct"/>
            <w:tcBorders>
              <w:top w:val="single" w:sz="4" w:space="0" w:color="auto"/>
              <w:bottom w:val="single" w:sz="4" w:space="0" w:color="auto"/>
              <w:right w:val="single" w:sz="6" w:space="0" w:color="auto"/>
            </w:tcBorders>
            <w:vAlign w:val="center"/>
          </w:tcPr>
          <w:p w14:paraId="6ECFD121" w14:textId="45AFEEE7" w:rsidR="00823A8A" w:rsidRPr="008F6E71" w:rsidRDefault="00823A8A" w:rsidP="00A4086A">
            <w:pPr>
              <w:jc w:val="center"/>
              <w:rPr>
                <w:rFonts w:cs="Arial"/>
                <w:sz w:val="18"/>
                <w:szCs w:val="18"/>
                <w:lang w:val="en-US"/>
              </w:rPr>
            </w:pPr>
            <w:r w:rsidRPr="008F6E71">
              <w:rPr>
                <w:rFonts w:cs="Arial"/>
                <w:sz w:val="18"/>
                <w:szCs w:val="18"/>
                <w:lang w:val="en-US"/>
              </w:rPr>
              <w:t>30 minutes</w:t>
            </w:r>
          </w:p>
        </w:tc>
        <w:tc>
          <w:tcPr>
            <w:tcW w:w="5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96CF28" w14:textId="6BB79BB1" w:rsidR="00823A8A" w:rsidRPr="008F6E71" w:rsidRDefault="00A074B6" w:rsidP="00A4086A">
            <w:pPr>
              <w:jc w:val="center"/>
              <w:rPr>
                <w:rFonts w:cs="Arial"/>
                <w:sz w:val="18"/>
                <w:szCs w:val="18"/>
                <w:lang w:val="en-US"/>
              </w:rPr>
            </w:pPr>
            <w:r>
              <w:rPr>
                <w:rFonts w:cs="Arial"/>
                <w:sz w:val="18"/>
                <w:szCs w:val="18"/>
                <w:lang w:val="en-US"/>
              </w:rPr>
              <w:t>2</w:t>
            </w:r>
            <w:r w:rsidRPr="008F6E71">
              <w:rPr>
                <w:rFonts w:cs="Arial"/>
                <w:sz w:val="18"/>
                <w:szCs w:val="18"/>
                <w:lang w:val="en-US"/>
              </w:rPr>
              <w:t xml:space="preserve">5 </w:t>
            </w:r>
            <w:r w:rsidR="00823A8A" w:rsidRPr="008F6E71">
              <w:rPr>
                <w:rFonts w:cs="Arial"/>
                <w:sz w:val="18"/>
                <w:szCs w:val="18"/>
                <w:lang w:val="en-US"/>
              </w:rPr>
              <w:t>minutes</w:t>
            </w:r>
          </w:p>
        </w:tc>
        <w:tc>
          <w:tcPr>
            <w:tcW w:w="571" w:type="pct"/>
            <w:tcBorders>
              <w:top w:val="single" w:sz="6" w:space="0" w:color="auto"/>
              <w:left w:val="single" w:sz="6" w:space="0" w:color="auto"/>
              <w:bottom w:val="nil"/>
              <w:right w:val="single" w:sz="6" w:space="0" w:color="auto"/>
            </w:tcBorders>
            <w:shd w:val="clear" w:color="auto" w:fill="D9D9D9" w:themeFill="background1" w:themeFillShade="D9"/>
            <w:vAlign w:val="center"/>
          </w:tcPr>
          <w:p w14:paraId="75960838" w14:textId="77777777" w:rsidR="00823A8A" w:rsidRPr="008F6E71" w:rsidRDefault="00823A8A" w:rsidP="00A4086A">
            <w:pPr>
              <w:jc w:val="center"/>
              <w:rPr>
                <w:rFonts w:cs="Arial"/>
                <w:sz w:val="18"/>
                <w:szCs w:val="18"/>
                <w:lang w:val="en-US"/>
              </w:rPr>
            </w:pPr>
          </w:p>
        </w:tc>
      </w:tr>
      <w:tr w:rsidR="00823A8A" w:rsidRPr="008F6E71" w14:paraId="70C95FCF" w14:textId="77777777" w:rsidTr="00A4086A">
        <w:trPr>
          <w:trHeight w:hRule="exact" w:val="691"/>
          <w:tblHeader/>
          <w:jc w:val="center"/>
        </w:trPr>
        <w:tc>
          <w:tcPr>
            <w:tcW w:w="1782" w:type="pct"/>
            <w:vAlign w:val="center"/>
          </w:tcPr>
          <w:p w14:paraId="2E5C3E0F" w14:textId="77777777" w:rsidR="00823A8A" w:rsidRPr="008F6E71" w:rsidRDefault="00823A8A" w:rsidP="00A4086A">
            <w:pPr>
              <w:ind w:left="144"/>
              <w:jc w:val="left"/>
              <w:rPr>
                <w:rFonts w:cs="Arial"/>
                <w:b/>
                <w:sz w:val="18"/>
                <w:szCs w:val="18"/>
                <w:lang w:val="en-US"/>
              </w:rPr>
            </w:pPr>
            <w:r w:rsidRPr="008F6E71">
              <w:rPr>
                <w:rFonts w:cs="Arial"/>
                <w:b/>
                <w:sz w:val="18"/>
                <w:szCs w:val="18"/>
                <w:lang w:val="en-US"/>
              </w:rPr>
              <w:t xml:space="preserve">Light Ice Pellets Mixed with Light Freezing Drizzle or Moderate Freezing Drizzle </w:t>
            </w:r>
          </w:p>
        </w:tc>
        <w:tc>
          <w:tcPr>
            <w:tcW w:w="934" w:type="pct"/>
            <w:vAlign w:val="center"/>
          </w:tcPr>
          <w:p w14:paraId="23C583F1" w14:textId="77777777" w:rsidR="00823A8A" w:rsidRPr="008F6E71" w:rsidDel="001A4B61" w:rsidRDefault="00823A8A" w:rsidP="00A4086A">
            <w:pPr>
              <w:jc w:val="center"/>
              <w:rPr>
                <w:rFonts w:cs="Arial"/>
                <w:sz w:val="18"/>
                <w:szCs w:val="18"/>
                <w:lang w:val="en-US"/>
              </w:rPr>
            </w:pPr>
            <w:r w:rsidRPr="008F6E71">
              <w:rPr>
                <w:rFonts w:cs="Arial"/>
                <w:b/>
                <w:sz w:val="18"/>
                <w:szCs w:val="18"/>
                <w:lang w:val="en-US"/>
              </w:rPr>
              <w:noBreakHyphen/>
              <w:t xml:space="preserve">PLFZDZ, </w:t>
            </w:r>
            <w:r w:rsidRPr="008F6E71">
              <w:rPr>
                <w:rFonts w:cs="Arial"/>
                <w:b/>
                <w:sz w:val="18"/>
                <w:szCs w:val="18"/>
                <w:lang w:val="en-US"/>
              </w:rPr>
              <w:br/>
            </w:r>
            <w:r w:rsidRPr="008F6E71">
              <w:rPr>
                <w:rFonts w:cs="Arial"/>
                <w:b/>
                <w:sz w:val="18"/>
                <w:szCs w:val="18"/>
                <w:lang w:val="en-US"/>
              </w:rPr>
              <w:noBreakHyphen/>
              <w:t>FZDZPL, FZDZPL</w:t>
            </w:r>
          </w:p>
        </w:tc>
        <w:tc>
          <w:tcPr>
            <w:tcW w:w="571" w:type="pct"/>
            <w:vAlign w:val="center"/>
          </w:tcPr>
          <w:p w14:paraId="6B637AC2" w14:textId="2A8D1E03" w:rsidR="00823A8A" w:rsidRPr="008F6E71" w:rsidRDefault="00823A8A" w:rsidP="00A4086A">
            <w:pPr>
              <w:jc w:val="center"/>
              <w:rPr>
                <w:rFonts w:cs="Arial"/>
                <w:sz w:val="18"/>
                <w:szCs w:val="18"/>
                <w:lang w:val="en-US"/>
              </w:rPr>
            </w:pPr>
            <w:r w:rsidRPr="008F6E71">
              <w:rPr>
                <w:rFonts w:cs="Arial"/>
                <w:sz w:val="18"/>
                <w:szCs w:val="18"/>
                <w:lang w:val="en-US"/>
              </w:rPr>
              <w:t>40 minutes</w:t>
            </w:r>
          </w:p>
        </w:tc>
        <w:tc>
          <w:tcPr>
            <w:tcW w:w="571" w:type="pct"/>
            <w:tcBorders>
              <w:right w:val="single" w:sz="6" w:space="0" w:color="auto"/>
            </w:tcBorders>
            <w:vAlign w:val="center"/>
          </w:tcPr>
          <w:p w14:paraId="626945E2" w14:textId="256F9B92" w:rsidR="00823A8A" w:rsidRPr="008F6E71" w:rsidRDefault="00823A8A" w:rsidP="00A4086A">
            <w:pPr>
              <w:jc w:val="center"/>
              <w:rPr>
                <w:rFonts w:cs="Arial"/>
                <w:sz w:val="18"/>
                <w:szCs w:val="18"/>
                <w:lang w:val="en-US"/>
              </w:rPr>
            </w:pPr>
            <w:r w:rsidRPr="008F6E71">
              <w:rPr>
                <w:rFonts w:cs="Arial"/>
                <w:sz w:val="18"/>
                <w:szCs w:val="18"/>
                <w:lang w:val="en-US"/>
              </w:rPr>
              <w:t>30 minutes</w:t>
            </w:r>
          </w:p>
        </w:tc>
        <w:tc>
          <w:tcPr>
            <w:tcW w:w="1142" w:type="pct"/>
            <w:gridSpan w:val="2"/>
            <w:vMerge w:val="restart"/>
            <w:tcBorders>
              <w:top w:val="nil"/>
              <w:left w:val="single" w:sz="6" w:space="0" w:color="auto"/>
              <w:bottom w:val="nil"/>
              <w:right w:val="single" w:sz="6" w:space="0" w:color="auto"/>
            </w:tcBorders>
            <w:shd w:val="clear" w:color="auto" w:fill="D9D9D9" w:themeFill="background1" w:themeFillShade="D9"/>
            <w:vAlign w:val="center"/>
          </w:tcPr>
          <w:p w14:paraId="7BAACE08" w14:textId="77777777" w:rsidR="00823A8A" w:rsidRPr="008F6E71" w:rsidRDefault="00823A8A" w:rsidP="00A4086A">
            <w:pPr>
              <w:jc w:val="center"/>
              <w:rPr>
                <w:rFonts w:cs="Arial"/>
                <w:b/>
                <w:bCs/>
                <w:sz w:val="18"/>
                <w:szCs w:val="18"/>
                <w:lang w:val="en-US"/>
              </w:rPr>
            </w:pPr>
            <w:r w:rsidRPr="008F6E71">
              <w:rPr>
                <w:rFonts w:cs="Arial"/>
                <w:b/>
                <w:bCs/>
                <w:sz w:val="18"/>
                <w:szCs w:val="18"/>
                <w:lang w:val="en-US"/>
              </w:rPr>
              <w:t xml:space="preserve">Caution: </w:t>
            </w:r>
          </w:p>
          <w:p w14:paraId="62AF0E6D" w14:textId="77777777" w:rsidR="00823A8A" w:rsidRPr="008F6E71" w:rsidRDefault="00823A8A" w:rsidP="00A4086A">
            <w:pPr>
              <w:jc w:val="center"/>
              <w:rPr>
                <w:rFonts w:cs="Arial"/>
                <w:sz w:val="18"/>
                <w:szCs w:val="18"/>
                <w:highlight w:val="yellow"/>
                <w:lang w:val="en-US"/>
              </w:rPr>
            </w:pPr>
            <w:r w:rsidRPr="008F6E71">
              <w:rPr>
                <w:rFonts w:cs="Arial"/>
                <w:b/>
                <w:bCs/>
                <w:sz w:val="18"/>
                <w:szCs w:val="18"/>
                <w:lang w:val="en-US"/>
              </w:rPr>
              <w:t>No allowance times currently exist</w:t>
            </w:r>
          </w:p>
        </w:tc>
      </w:tr>
      <w:tr w:rsidR="00823A8A" w:rsidRPr="008F6E71" w14:paraId="582C057E" w14:textId="77777777" w:rsidTr="00A4086A">
        <w:trPr>
          <w:trHeight w:hRule="exact" w:val="576"/>
          <w:tblHeader/>
          <w:jc w:val="center"/>
        </w:trPr>
        <w:tc>
          <w:tcPr>
            <w:tcW w:w="1782" w:type="pct"/>
            <w:vAlign w:val="center"/>
          </w:tcPr>
          <w:p w14:paraId="786D7DD5" w14:textId="77777777" w:rsidR="00823A8A" w:rsidRPr="008F6E71" w:rsidRDefault="00823A8A" w:rsidP="00A4086A">
            <w:pPr>
              <w:ind w:left="144"/>
              <w:jc w:val="left"/>
              <w:rPr>
                <w:rFonts w:cs="Arial"/>
                <w:b/>
                <w:sz w:val="18"/>
                <w:szCs w:val="18"/>
                <w:lang w:val="en-US"/>
              </w:rPr>
            </w:pPr>
            <w:r w:rsidRPr="008F6E71">
              <w:rPr>
                <w:rFonts w:cs="Arial"/>
                <w:b/>
                <w:sz w:val="18"/>
                <w:szCs w:val="18"/>
                <w:lang w:val="en-US"/>
              </w:rPr>
              <w:t xml:space="preserve">Light Ice Pellets Mixed with Light Freezing Rain </w:t>
            </w:r>
          </w:p>
        </w:tc>
        <w:tc>
          <w:tcPr>
            <w:tcW w:w="934" w:type="pct"/>
            <w:vAlign w:val="center"/>
          </w:tcPr>
          <w:p w14:paraId="1B815B7A" w14:textId="77777777" w:rsidR="00823A8A" w:rsidRPr="008F6E71" w:rsidDel="001A4B61" w:rsidRDefault="00823A8A" w:rsidP="00A4086A">
            <w:pPr>
              <w:jc w:val="center"/>
              <w:rPr>
                <w:rFonts w:cs="Arial"/>
                <w:sz w:val="18"/>
                <w:szCs w:val="18"/>
                <w:lang w:val="en-US"/>
              </w:rPr>
            </w:pPr>
            <w:r w:rsidRPr="008F6E71">
              <w:rPr>
                <w:rFonts w:cs="Arial"/>
                <w:b/>
                <w:sz w:val="18"/>
                <w:szCs w:val="18"/>
                <w:lang w:val="en-US"/>
              </w:rPr>
              <w:noBreakHyphen/>
              <w:t xml:space="preserve">PLFZRA, </w:t>
            </w:r>
            <w:r w:rsidRPr="008F6E71">
              <w:rPr>
                <w:rFonts w:cs="Arial"/>
                <w:b/>
                <w:sz w:val="18"/>
                <w:szCs w:val="18"/>
                <w:lang w:val="en-US"/>
              </w:rPr>
              <w:br/>
            </w:r>
            <w:r w:rsidRPr="008F6E71">
              <w:rPr>
                <w:rFonts w:cs="Arial"/>
                <w:b/>
                <w:sz w:val="18"/>
                <w:szCs w:val="18"/>
                <w:lang w:val="en-US"/>
              </w:rPr>
              <w:noBreakHyphen/>
              <w:t>FZRAPL</w:t>
            </w:r>
          </w:p>
        </w:tc>
        <w:tc>
          <w:tcPr>
            <w:tcW w:w="571" w:type="pct"/>
            <w:vAlign w:val="center"/>
          </w:tcPr>
          <w:p w14:paraId="4C9F1DFA" w14:textId="4DCE34FD" w:rsidR="00823A8A" w:rsidRPr="008F6E71" w:rsidRDefault="00823A8A" w:rsidP="00A4086A">
            <w:pPr>
              <w:jc w:val="center"/>
              <w:rPr>
                <w:rFonts w:cs="Arial"/>
                <w:sz w:val="18"/>
                <w:szCs w:val="18"/>
                <w:lang w:val="en-US"/>
              </w:rPr>
            </w:pPr>
            <w:r w:rsidRPr="008F6E71">
              <w:rPr>
                <w:rFonts w:cs="Arial"/>
                <w:sz w:val="18"/>
                <w:szCs w:val="18"/>
                <w:lang w:val="en-US"/>
              </w:rPr>
              <w:t>40 minutes</w:t>
            </w:r>
          </w:p>
        </w:tc>
        <w:tc>
          <w:tcPr>
            <w:tcW w:w="571" w:type="pct"/>
            <w:tcBorders>
              <w:bottom w:val="single" w:sz="6" w:space="0" w:color="auto"/>
              <w:right w:val="single" w:sz="6" w:space="0" w:color="auto"/>
            </w:tcBorders>
            <w:vAlign w:val="center"/>
          </w:tcPr>
          <w:p w14:paraId="0F4DE4AD" w14:textId="7AD3ABB8" w:rsidR="00823A8A" w:rsidRPr="008F6E71" w:rsidRDefault="00823A8A" w:rsidP="00A4086A">
            <w:pPr>
              <w:jc w:val="center"/>
              <w:rPr>
                <w:rFonts w:cs="Arial"/>
                <w:sz w:val="18"/>
                <w:szCs w:val="18"/>
                <w:lang w:val="en-US"/>
              </w:rPr>
            </w:pPr>
            <w:r w:rsidRPr="008F6E71">
              <w:rPr>
                <w:rFonts w:cs="Arial"/>
                <w:sz w:val="18"/>
                <w:szCs w:val="18"/>
                <w:lang w:val="en-US"/>
              </w:rPr>
              <w:t>30 minutes</w:t>
            </w:r>
          </w:p>
        </w:tc>
        <w:tc>
          <w:tcPr>
            <w:tcW w:w="1142" w:type="pct"/>
            <w:gridSpan w:val="2"/>
            <w:vMerge/>
            <w:tcBorders>
              <w:top w:val="nil"/>
              <w:left w:val="single" w:sz="6" w:space="0" w:color="auto"/>
              <w:bottom w:val="nil"/>
              <w:right w:val="single" w:sz="6" w:space="0" w:color="auto"/>
            </w:tcBorders>
            <w:shd w:val="clear" w:color="auto" w:fill="D9D9D9" w:themeFill="background1" w:themeFillShade="D9"/>
            <w:vAlign w:val="center"/>
          </w:tcPr>
          <w:p w14:paraId="3A4A870E" w14:textId="77777777" w:rsidR="00823A8A" w:rsidRPr="008F6E71" w:rsidRDefault="00823A8A" w:rsidP="00A4086A">
            <w:pPr>
              <w:jc w:val="center"/>
              <w:rPr>
                <w:rFonts w:cs="Arial"/>
                <w:sz w:val="18"/>
                <w:szCs w:val="18"/>
                <w:lang w:val="en-US"/>
              </w:rPr>
            </w:pPr>
          </w:p>
        </w:tc>
      </w:tr>
      <w:tr w:rsidR="00823A8A" w:rsidRPr="008F6E71" w14:paraId="5DC033FD" w14:textId="77777777" w:rsidTr="00A4086A">
        <w:trPr>
          <w:trHeight w:hRule="exact" w:val="576"/>
          <w:tblHeader/>
          <w:jc w:val="center"/>
        </w:trPr>
        <w:tc>
          <w:tcPr>
            <w:tcW w:w="1782" w:type="pct"/>
            <w:vAlign w:val="center"/>
          </w:tcPr>
          <w:p w14:paraId="2BDB91B6" w14:textId="77777777" w:rsidR="00823A8A" w:rsidRPr="008F6E71" w:rsidRDefault="00823A8A" w:rsidP="00A4086A">
            <w:pPr>
              <w:ind w:left="144"/>
              <w:jc w:val="left"/>
              <w:rPr>
                <w:rFonts w:cs="Arial"/>
                <w:b/>
                <w:sz w:val="18"/>
                <w:szCs w:val="18"/>
                <w:lang w:val="en-US"/>
              </w:rPr>
            </w:pPr>
            <w:r w:rsidRPr="008F6E71">
              <w:rPr>
                <w:rFonts w:cs="Arial"/>
                <w:b/>
                <w:sz w:val="18"/>
                <w:szCs w:val="18"/>
                <w:lang w:val="en-US"/>
              </w:rPr>
              <w:t xml:space="preserve">Light Ice Pellets Mixed with Light Rain </w:t>
            </w:r>
          </w:p>
        </w:tc>
        <w:tc>
          <w:tcPr>
            <w:tcW w:w="934" w:type="pct"/>
            <w:vAlign w:val="center"/>
          </w:tcPr>
          <w:p w14:paraId="2171ABEA" w14:textId="77777777" w:rsidR="00823A8A" w:rsidRPr="008F6E71" w:rsidDel="001A4B61" w:rsidRDefault="00823A8A" w:rsidP="00A4086A">
            <w:pPr>
              <w:jc w:val="center"/>
              <w:rPr>
                <w:rFonts w:cs="Arial"/>
                <w:sz w:val="18"/>
                <w:szCs w:val="18"/>
                <w:lang w:val="en-US"/>
              </w:rPr>
            </w:pPr>
            <w:r w:rsidRPr="008F6E71">
              <w:rPr>
                <w:rFonts w:cs="Arial"/>
                <w:b/>
                <w:sz w:val="18"/>
                <w:szCs w:val="18"/>
                <w:lang w:val="en-US"/>
              </w:rPr>
              <w:t>-PLRA, -RAPL</w:t>
            </w:r>
          </w:p>
        </w:tc>
        <w:tc>
          <w:tcPr>
            <w:tcW w:w="571" w:type="pct"/>
            <w:vAlign w:val="center"/>
          </w:tcPr>
          <w:p w14:paraId="20DCFDB6" w14:textId="7DDCCAEF" w:rsidR="00823A8A" w:rsidRPr="008F6E71" w:rsidRDefault="00823A8A" w:rsidP="00A4086A">
            <w:pPr>
              <w:jc w:val="center"/>
              <w:rPr>
                <w:rFonts w:cs="Arial"/>
                <w:sz w:val="18"/>
                <w:szCs w:val="18"/>
                <w:lang w:val="en-US"/>
              </w:rPr>
            </w:pPr>
            <w:r w:rsidRPr="008F6E71">
              <w:rPr>
                <w:rFonts w:cs="Arial"/>
                <w:sz w:val="18"/>
                <w:szCs w:val="18"/>
                <w:lang w:val="en-US"/>
              </w:rPr>
              <w:t>40 minutes</w:t>
            </w:r>
            <w:r w:rsidR="00C0692F">
              <w:rPr>
                <w:rFonts w:cs="Arial"/>
                <w:sz w:val="18"/>
                <w:szCs w:val="18"/>
                <w:vertAlign w:val="superscript"/>
                <w:lang w:val="en-US"/>
              </w:rPr>
              <w:t>5</w:t>
            </w:r>
          </w:p>
        </w:tc>
        <w:tc>
          <w:tcPr>
            <w:tcW w:w="571" w:type="pct"/>
            <w:tcBorders>
              <w:bottom w:val="nil"/>
              <w:right w:val="nil"/>
            </w:tcBorders>
            <w:shd w:val="clear" w:color="auto" w:fill="D9D9D9" w:themeFill="background1" w:themeFillShade="D9"/>
            <w:vAlign w:val="center"/>
          </w:tcPr>
          <w:p w14:paraId="58FDF074" w14:textId="77777777" w:rsidR="00823A8A" w:rsidRPr="008F6E71" w:rsidRDefault="00823A8A" w:rsidP="00A4086A">
            <w:pPr>
              <w:jc w:val="center"/>
              <w:rPr>
                <w:rFonts w:cs="Arial"/>
                <w:sz w:val="18"/>
                <w:szCs w:val="18"/>
                <w:lang w:val="en-US"/>
              </w:rPr>
            </w:pPr>
          </w:p>
        </w:tc>
        <w:tc>
          <w:tcPr>
            <w:tcW w:w="1142" w:type="pct"/>
            <w:gridSpan w:val="2"/>
            <w:vMerge/>
            <w:tcBorders>
              <w:top w:val="nil"/>
              <w:left w:val="nil"/>
              <w:bottom w:val="nil"/>
              <w:right w:val="single" w:sz="6" w:space="0" w:color="auto"/>
            </w:tcBorders>
            <w:shd w:val="clear" w:color="auto" w:fill="D9D9D9" w:themeFill="background1" w:themeFillShade="D9"/>
            <w:vAlign w:val="center"/>
          </w:tcPr>
          <w:p w14:paraId="20FE7AF8" w14:textId="77777777" w:rsidR="00823A8A" w:rsidRPr="008F6E71" w:rsidRDefault="00823A8A" w:rsidP="00A4086A">
            <w:pPr>
              <w:jc w:val="center"/>
              <w:rPr>
                <w:rFonts w:cs="Arial"/>
                <w:sz w:val="18"/>
                <w:szCs w:val="18"/>
                <w:lang w:val="en-US"/>
              </w:rPr>
            </w:pPr>
          </w:p>
        </w:tc>
      </w:tr>
      <w:tr w:rsidR="00823A8A" w:rsidRPr="008F6E71" w14:paraId="5101DCB7" w14:textId="77777777" w:rsidTr="00A4086A">
        <w:trPr>
          <w:trHeight w:hRule="exact" w:val="576"/>
          <w:tblHeader/>
          <w:jc w:val="center"/>
        </w:trPr>
        <w:tc>
          <w:tcPr>
            <w:tcW w:w="1782" w:type="pct"/>
            <w:vAlign w:val="center"/>
          </w:tcPr>
          <w:p w14:paraId="31975E15" w14:textId="1A6239EC" w:rsidR="00823A8A" w:rsidRPr="008F6E71" w:rsidRDefault="00823A8A" w:rsidP="00A4086A">
            <w:pPr>
              <w:ind w:left="144"/>
              <w:jc w:val="left"/>
              <w:rPr>
                <w:rFonts w:cs="Arial"/>
                <w:b/>
                <w:sz w:val="18"/>
                <w:szCs w:val="18"/>
                <w:lang w:val="en-US"/>
              </w:rPr>
            </w:pPr>
            <w:r w:rsidRPr="008F6E71">
              <w:rPr>
                <w:rFonts w:cs="Arial"/>
                <w:b/>
                <w:sz w:val="18"/>
                <w:szCs w:val="18"/>
                <w:lang w:val="en-US"/>
              </w:rPr>
              <w:t>Moderate Ice Pellets (or Small Hail</w:t>
            </w:r>
            <w:r w:rsidR="00C0692F">
              <w:rPr>
                <w:rFonts w:cs="Arial"/>
                <w:b/>
                <w:bCs/>
                <w:sz w:val="18"/>
                <w:szCs w:val="18"/>
                <w:vertAlign w:val="superscript"/>
                <w:lang w:val="en-US"/>
              </w:rPr>
              <w:t>6</w:t>
            </w:r>
            <w:r w:rsidRPr="008F6E71">
              <w:rPr>
                <w:rFonts w:cs="Arial"/>
                <w:b/>
                <w:sz w:val="18"/>
                <w:szCs w:val="18"/>
                <w:lang w:val="en-US"/>
              </w:rPr>
              <w:t>)</w:t>
            </w:r>
            <w:r w:rsidRPr="008F6E71">
              <w:rPr>
                <w:rFonts w:cs="Arial"/>
                <w:b/>
                <w:bCs/>
                <w:sz w:val="18"/>
                <w:szCs w:val="18"/>
                <w:vertAlign w:val="superscript"/>
                <w:lang w:val="en-US"/>
              </w:rPr>
              <w:t xml:space="preserve"> </w:t>
            </w:r>
          </w:p>
        </w:tc>
        <w:tc>
          <w:tcPr>
            <w:tcW w:w="934" w:type="pct"/>
            <w:vAlign w:val="center"/>
          </w:tcPr>
          <w:p w14:paraId="1701180F" w14:textId="77777777" w:rsidR="00823A8A" w:rsidRPr="008F6E71" w:rsidDel="001A4B61" w:rsidRDefault="00823A8A" w:rsidP="00A4086A">
            <w:pPr>
              <w:jc w:val="center"/>
              <w:rPr>
                <w:rFonts w:cs="Arial"/>
                <w:sz w:val="18"/>
                <w:szCs w:val="18"/>
                <w:lang w:val="en-US"/>
              </w:rPr>
            </w:pPr>
            <w:r w:rsidRPr="008F6E71">
              <w:rPr>
                <w:rFonts w:cs="Arial"/>
                <w:b/>
                <w:bCs/>
                <w:sz w:val="18"/>
                <w:szCs w:val="18"/>
                <w:lang w:val="en-US"/>
              </w:rPr>
              <w:t>PL, GS</w:t>
            </w:r>
          </w:p>
        </w:tc>
        <w:tc>
          <w:tcPr>
            <w:tcW w:w="571" w:type="pct"/>
            <w:vAlign w:val="center"/>
          </w:tcPr>
          <w:p w14:paraId="2004B56B" w14:textId="08D1C4AD" w:rsidR="00823A8A" w:rsidRPr="008F6E71" w:rsidRDefault="00823A8A" w:rsidP="00A4086A">
            <w:pPr>
              <w:jc w:val="center"/>
              <w:rPr>
                <w:rFonts w:cs="Arial"/>
                <w:sz w:val="18"/>
                <w:szCs w:val="18"/>
                <w:vertAlign w:val="superscript"/>
                <w:lang w:val="en-US"/>
              </w:rPr>
            </w:pPr>
            <w:r w:rsidRPr="008F6E71">
              <w:rPr>
                <w:rFonts w:cs="Arial"/>
                <w:sz w:val="18"/>
                <w:szCs w:val="18"/>
                <w:lang w:val="en-US"/>
              </w:rPr>
              <w:t>35 minutes</w:t>
            </w:r>
          </w:p>
        </w:tc>
        <w:tc>
          <w:tcPr>
            <w:tcW w:w="571" w:type="pct"/>
            <w:tcBorders>
              <w:top w:val="single" w:sz="6" w:space="0" w:color="auto"/>
            </w:tcBorders>
            <w:vAlign w:val="center"/>
          </w:tcPr>
          <w:p w14:paraId="6FB085A9" w14:textId="096CFCF9" w:rsidR="00823A8A" w:rsidRPr="008F6E71" w:rsidRDefault="00823A8A" w:rsidP="00A4086A">
            <w:pPr>
              <w:jc w:val="center"/>
              <w:rPr>
                <w:rFonts w:cs="Arial"/>
                <w:sz w:val="18"/>
                <w:szCs w:val="18"/>
                <w:lang w:val="en-US"/>
              </w:rPr>
            </w:pPr>
            <w:r w:rsidRPr="008F6E71">
              <w:rPr>
                <w:rFonts w:cs="Arial"/>
                <w:sz w:val="18"/>
                <w:szCs w:val="18"/>
                <w:lang w:val="en-US"/>
              </w:rPr>
              <w:t>25 minutes</w:t>
            </w:r>
          </w:p>
        </w:tc>
        <w:tc>
          <w:tcPr>
            <w:tcW w:w="571" w:type="pct"/>
            <w:tcBorders>
              <w:top w:val="single" w:sz="6" w:space="0" w:color="auto"/>
              <w:bottom w:val="single" w:sz="6" w:space="0" w:color="auto"/>
            </w:tcBorders>
            <w:vAlign w:val="center"/>
          </w:tcPr>
          <w:p w14:paraId="6204A2A6" w14:textId="4554D964" w:rsidR="00823A8A" w:rsidRPr="008F6E71" w:rsidRDefault="002340B0" w:rsidP="00A4086A">
            <w:pPr>
              <w:jc w:val="center"/>
              <w:rPr>
                <w:rFonts w:cs="Arial"/>
                <w:sz w:val="18"/>
                <w:szCs w:val="18"/>
                <w:lang w:val="en-US"/>
              </w:rPr>
            </w:pPr>
            <w:r w:rsidRPr="008F6E71">
              <w:rPr>
                <w:rFonts w:cs="Arial"/>
                <w:sz w:val="18"/>
                <w:szCs w:val="18"/>
                <w:lang w:val="en-US"/>
              </w:rPr>
              <w:t>1</w:t>
            </w:r>
            <w:r>
              <w:rPr>
                <w:rFonts w:cs="Arial"/>
                <w:sz w:val="18"/>
                <w:szCs w:val="18"/>
                <w:lang w:val="en-US"/>
              </w:rPr>
              <w:t>5</w:t>
            </w:r>
            <w:r w:rsidRPr="008F6E71">
              <w:rPr>
                <w:rFonts w:cs="Arial"/>
                <w:sz w:val="18"/>
                <w:szCs w:val="18"/>
                <w:lang w:val="en-US"/>
              </w:rPr>
              <w:t xml:space="preserve"> </w:t>
            </w:r>
            <w:r w:rsidR="00823A8A" w:rsidRPr="008F6E71">
              <w:rPr>
                <w:rFonts w:cs="Arial"/>
                <w:sz w:val="18"/>
                <w:szCs w:val="18"/>
                <w:lang w:val="en-US"/>
              </w:rPr>
              <w:t>minutes</w:t>
            </w:r>
          </w:p>
        </w:tc>
        <w:tc>
          <w:tcPr>
            <w:tcW w:w="571" w:type="pct"/>
            <w:tcBorders>
              <w:top w:val="single" w:sz="6" w:space="0" w:color="auto"/>
              <w:bottom w:val="single" w:sz="6" w:space="0" w:color="auto"/>
            </w:tcBorders>
            <w:vAlign w:val="center"/>
          </w:tcPr>
          <w:p w14:paraId="66E096B0" w14:textId="653B8BE9" w:rsidR="00823A8A" w:rsidRPr="008F6E71" w:rsidRDefault="00823A8A" w:rsidP="00A4086A">
            <w:pPr>
              <w:jc w:val="center"/>
              <w:rPr>
                <w:rFonts w:cs="Arial"/>
                <w:sz w:val="18"/>
                <w:szCs w:val="18"/>
                <w:lang w:val="en-US"/>
              </w:rPr>
            </w:pPr>
            <w:r w:rsidRPr="008F6E71">
              <w:rPr>
                <w:rFonts w:cs="Arial"/>
                <w:sz w:val="18"/>
                <w:szCs w:val="18"/>
                <w:lang w:val="en-US"/>
              </w:rPr>
              <w:t>10 minutes</w:t>
            </w:r>
          </w:p>
        </w:tc>
      </w:tr>
      <w:tr w:rsidR="00823A8A" w:rsidRPr="008F6E71" w14:paraId="567AACF8" w14:textId="77777777" w:rsidTr="00A4086A">
        <w:trPr>
          <w:trHeight w:hRule="exact" w:val="795"/>
          <w:tblHeader/>
          <w:jc w:val="center"/>
        </w:trPr>
        <w:tc>
          <w:tcPr>
            <w:tcW w:w="1782" w:type="pct"/>
            <w:vAlign w:val="center"/>
          </w:tcPr>
          <w:p w14:paraId="4F7D3F35" w14:textId="6324B62E" w:rsidR="00823A8A" w:rsidRPr="008F6E71" w:rsidRDefault="00823A8A" w:rsidP="00A4086A">
            <w:pPr>
              <w:ind w:left="144"/>
              <w:jc w:val="left"/>
              <w:rPr>
                <w:rFonts w:cs="Arial"/>
                <w:b/>
                <w:sz w:val="18"/>
                <w:szCs w:val="18"/>
                <w:lang w:val="en-US"/>
              </w:rPr>
            </w:pPr>
            <w:r w:rsidRPr="008F6E71">
              <w:rPr>
                <w:rFonts w:cs="Arial"/>
                <w:b/>
                <w:bCs/>
                <w:sz w:val="18"/>
                <w:szCs w:val="18"/>
                <w:lang w:val="en-US"/>
              </w:rPr>
              <w:t>Moderate Ice Pellets (or Small Hail</w:t>
            </w:r>
            <w:r w:rsidR="00C0692F">
              <w:rPr>
                <w:rFonts w:cs="Arial"/>
                <w:b/>
                <w:sz w:val="18"/>
                <w:szCs w:val="18"/>
                <w:vertAlign w:val="superscript"/>
                <w:lang w:val="en-US"/>
              </w:rPr>
              <w:t>6</w:t>
            </w:r>
            <w:r w:rsidRPr="008F6E71">
              <w:rPr>
                <w:rFonts w:cs="Arial"/>
                <w:b/>
                <w:bCs/>
                <w:sz w:val="18"/>
                <w:szCs w:val="18"/>
                <w:lang w:val="en-US"/>
              </w:rPr>
              <w:t xml:space="preserve">) Mixed with Moderate Freezing Drizzle </w:t>
            </w:r>
          </w:p>
        </w:tc>
        <w:tc>
          <w:tcPr>
            <w:tcW w:w="934" w:type="pct"/>
            <w:vAlign w:val="center"/>
          </w:tcPr>
          <w:p w14:paraId="12EEAF38" w14:textId="77777777" w:rsidR="00823A8A" w:rsidRPr="008F6E71" w:rsidDel="001A4B61" w:rsidRDefault="00823A8A" w:rsidP="00A4086A">
            <w:pPr>
              <w:jc w:val="center"/>
              <w:rPr>
                <w:rFonts w:cs="Arial"/>
                <w:sz w:val="18"/>
                <w:szCs w:val="18"/>
                <w:lang w:val="en-US"/>
              </w:rPr>
            </w:pPr>
            <w:r w:rsidRPr="008F6E71">
              <w:rPr>
                <w:rFonts w:cs="Arial"/>
                <w:b/>
                <w:bCs/>
                <w:sz w:val="18"/>
                <w:szCs w:val="18"/>
                <w:lang w:val="en-US"/>
              </w:rPr>
              <w:t xml:space="preserve">PLFZDZ, GSFZDZ, </w:t>
            </w:r>
          </w:p>
        </w:tc>
        <w:tc>
          <w:tcPr>
            <w:tcW w:w="571" w:type="pct"/>
            <w:vAlign w:val="center"/>
          </w:tcPr>
          <w:p w14:paraId="69C4BE73" w14:textId="353182E5" w:rsidR="00823A8A" w:rsidRPr="008F6E71" w:rsidRDefault="00823A8A" w:rsidP="00A4086A">
            <w:pPr>
              <w:jc w:val="center"/>
              <w:rPr>
                <w:rFonts w:cs="Arial"/>
                <w:sz w:val="18"/>
                <w:szCs w:val="18"/>
                <w:lang w:val="en-US"/>
              </w:rPr>
            </w:pPr>
            <w:r w:rsidRPr="008F6E71">
              <w:rPr>
                <w:rFonts w:cs="Arial"/>
                <w:sz w:val="18"/>
                <w:szCs w:val="18"/>
                <w:lang w:val="en-US"/>
              </w:rPr>
              <w:t>20 minutes</w:t>
            </w:r>
          </w:p>
        </w:tc>
        <w:tc>
          <w:tcPr>
            <w:tcW w:w="571" w:type="pct"/>
            <w:tcBorders>
              <w:bottom w:val="single" w:sz="6" w:space="0" w:color="auto"/>
              <w:right w:val="single" w:sz="6" w:space="0" w:color="auto"/>
            </w:tcBorders>
            <w:vAlign w:val="center"/>
          </w:tcPr>
          <w:p w14:paraId="3BCB2A14" w14:textId="287F6878" w:rsidR="00823A8A" w:rsidRPr="008F6E71" w:rsidRDefault="00823A8A" w:rsidP="00A4086A">
            <w:pPr>
              <w:jc w:val="center"/>
              <w:rPr>
                <w:rFonts w:cs="Arial"/>
                <w:sz w:val="18"/>
                <w:szCs w:val="18"/>
                <w:lang w:val="en-US"/>
              </w:rPr>
            </w:pPr>
            <w:r w:rsidRPr="008F6E71">
              <w:rPr>
                <w:rFonts w:cs="Arial"/>
                <w:sz w:val="18"/>
                <w:szCs w:val="18"/>
                <w:lang w:val="en-US"/>
              </w:rPr>
              <w:t>10 minutes</w:t>
            </w:r>
          </w:p>
        </w:tc>
        <w:tc>
          <w:tcPr>
            <w:tcW w:w="1142" w:type="pct"/>
            <w:gridSpan w:val="2"/>
            <w:vMerge w:val="restart"/>
            <w:tcBorders>
              <w:left w:val="single" w:sz="6" w:space="0" w:color="auto"/>
            </w:tcBorders>
            <w:shd w:val="clear" w:color="auto" w:fill="D9D9D9" w:themeFill="background1" w:themeFillShade="D9"/>
            <w:vAlign w:val="center"/>
          </w:tcPr>
          <w:p w14:paraId="7C1A151B" w14:textId="77777777" w:rsidR="00823A8A" w:rsidRPr="008F6E71" w:rsidRDefault="00823A8A" w:rsidP="00A4086A">
            <w:pPr>
              <w:jc w:val="center"/>
              <w:rPr>
                <w:rFonts w:cs="Arial"/>
                <w:b/>
                <w:bCs/>
                <w:sz w:val="18"/>
                <w:szCs w:val="18"/>
                <w:lang w:val="en-US"/>
              </w:rPr>
            </w:pPr>
            <w:r w:rsidRPr="008F6E71">
              <w:rPr>
                <w:rFonts w:cs="Arial"/>
                <w:b/>
                <w:bCs/>
                <w:sz w:val="18"/>
                <w:szCs w:val="18"/>
                <w:lang w:val="en-US"/>
              </w:rPr>
              <w:t xml:space="preserve">Caution: </w:t>
            </w:r>
          </w:p>
          <w:p w14:paraId="0FA8B6D4" w14:textId="77777777" w:rsidR="00823A8A" w:rsidRPr="008F6E71" w:rsidRDefault="00823A8A" w:rsidP="00A4086A">
            <w:pPr>
              <w:jc w:val="center"/>
              <w:rPr>
                <w:rFonts w:cs="Arial"/>
                <w:sz w:val="18"/>
                <w:szCs w:val="18"/>
                <w:lang w:val="en-US"/>
              </w:rPr>
            </w:pPr>
            <w:r w:rsidRPr="008F6E71">
              <w:rPr>
                <w:rFonts w:cs="Arial"/>
                <w:b/>
                <w:bCs/>
                <w:sz w:val="18"/>
                <w:szCs w:val="18"/>
                <w:lang w:val="en-US"/>
              </w:rPr>
              <w:t>No allowance times currently exist</w:t>
            </w:r>
          </w:p>
        </w:tc>
      </w:tr>
      <w:tr w:rsidR="00823A8A" w:rsidRPr="008F6E71" w14:paraId="0BD948E4" w14:textId="77777777" w:rsidTr="00A4086A">
        <w:trPr>
          <w:trHeight w:hRule="exact" w:val="576"/>
          <w:tblHeader/>
          <w:jc w:val="center"/>
        </w:trPr>
        <w:tc>
          <w:tcPr>
            <w:tcW w:w="1782" w:type="pct"/>
            <w:vAlign w:val="center"/>
          </w:tcPr>
          <w:p w14:paraId="3B4A8AA6" w14:textId="126DEF49" w:rsidR="00823A8A" w:rsidRPr="008F6E71" w:rsidRDefault="00823A8A" w:rsidP="00A4086A">
            <w:pPr>
              <w:ind w:left="144"/>
              <w:jc w:val="left"/>
              <w:rPr>
                <w:rFonts w:cs="Arial"/>
                <w:b/>
                <w:sz w:val="18"/>
                <w:szCs w:val="18"/>
                <w:lang w:val="en-US"/>
              </w:rPr>
            </w:pPr>
            <w:r w:rsidRPr="008F6E71">
              <w:rPr>
                <w:rFonts w:cs="Arial"/>
                <w:b/>
                <w:bCs/>
                <w:sz w:val="18"/>
                <w:szCs w:val="18"/>
                <w:lang w:val="en-US"/>
              </w:rPr>
              <w:t>Moderate Ice Pellets (or Small Hail</w:t>
            </w:r>
            <w:r w:rsidR="00C0692F">
              <w:rPr>
                <w:rFonts w:cs="Arial"/>
                <w:b/>
                <w:sz w:val="18"/>
                <w:szCs w:val="18"/>
                <w:vertAlign w:val="superscript"/>
                <w:lang w:val="en-US"/>
              </w:rPr>
              <w:t>6</w:t>
            </w:r>
            <w:r w:rsidRPr="008F6E71">
              <w:rPr>
                <w:rFonts w:cs="Arial"/>
                <w:b/>
                <w:bCs/>
                <w:sz w:val="18"/>
                <w:szCs w:val="18"/>
                <w:lang w:val="en-US"/>
              </w:rPr>
              <w:t xml:space="preserve">) Mixed with Moderate Rain </w:t>
            </w:r>
          </w:p>
        </w:tc>
        <w:tc>
          <w:tcPr>
            <w:tcW w:w="934" w:type="pct"/>
            <w:vAlign w:val="center"/>
          </w:tcPr>
          <w:p w14:paraId="35B5D301" w14:textId="77777777" w:rsidR="00823A8A" w:rsidRPr="008F6E71" w:rsidDel="001A4B61" w:rsidRDefault="00823A8A" w:rsidP="00A4086A">
            <w:pPr>
              <w:jc w:val="center"/>
              <w:rPr>
                <w:rFonts w:cs="Arial"/>
                <w:sz w:val="18"/>
                <w:szCs w:val="18"/>
                <w:lang w:val="en-US"/>
              </w:rPr>
            </w:pPr>
            <w:r w:rsidRPr="008F6E71">
              <w:rPr>
                <w:rFonts w:cs="Arial"/>
                <w:b/>
                <w:bCs/>
                <w:sz w:val="18"/>
                <w:szCs w:val="18"/>
                <w:lang w:val="en-US"/>
              </w:rPr>
              <w:t>PLRA, GSRA, RAPL, RAGS</w:t>
            </w:r>
          </w:p>
        </w:tc>
        <w:tc>
          <w:tcPr>
            <w:tcW w:w="571" w:type="pct"/>
            <w:vAlign w:val="center"/>
          </w:tcPr>
          <w:p w14:paraId="1B6C98E5" w14:textId="1E817E91" w:rsidR="00823A8A" w:rsidRPr="008F6E71" w:rsidRDefault="00823A8A" w:rsidP="00A4086A">
            <w:pPr>
              <w:jc w:val="center"/>
              <w:rPr>
                <w:rFonts w:cs="Arial"/>
                <w:sz w:val="18"/>
                <w:szCs w:val="18"/>
                <w:lang w:val="en-US"/>
              </w:rPr>
            </w:pPr>
            <w:r w:rsidRPr="008F6E71">
              <w:rPr>
                <w:rFonts w:cs="Arial"/>
                <w:sz w:val="18"/>
                <w:szCs w:val="18"/>
                <w:lang w:val="en-US"/>
              </w:rPr>
              <w:t>15 minutes</w:t>
            </w:r>
            <w:r w:rsidR="00C0692F">
              <w:rPr>
                <w:rFonts w:cs="Arial"/>
                <w:sz w:val="18"/>
                <w:szCs w:val="18"/>
                <w:vertAlign w:val="superscript"/>
                <w:lang w:val="en-US"/>
              </w:rPr>
              <w:t>7</w:t>
            </w:r>
          </w:p>
        </w:tc>
        <w:tc>
          <w:tcPr>
            <w:tcW w:w="571" w:type="pct"/>
            <w:tcBorders>
              <w:right w:val="nil"/>
            </w:tcBorders>
            <w:shd w:val="clear" w:color="auto" w:fill="D9D9D9" w:themeFill="background1" w:themeFillShade="D9"/>
            <w:vAlign w:val="center"/>
          </w:tcPr>
          <w:p w14:paraId="30324044" w14:textId="77777777" w:rsidR="00823A8A" w:rsidRPr="008F6E71" w:rsidRDefault="00823A8A" w:rsidP="00A4086A">
            <w:pPr>
              <w:jc w:val="center"/>
              <w:rPr>
                <w:rFonts w:cs="Arial"/>
                <w:sz w:val="18"/>
                <w:szCs w:val="18"/>
                <w:lang w:val="en-US"/>
              </w:rPr>
            </w:pPr>
          </w:p>
        </w:tc>
        <w:tc>
          <w:tcPr>
            <w:tcW w:w="1142" w:type="pct"/>
            <w:gridSpan w:val="2"/>
            <w:vMerge/>
            <w:tcBorders>
              <w:left w:val="nil"/>
            </w:tcBorders>
            <w:shd w:val="clear" w:color="auto" w:fill="D9D9D9" w:themeFill="background1" w:themeFillShade="D9"/>
            <w:vAlign w:val="center"/>
          </w:tcPr>
          <w:p w14:paraId="12D83797" w14:textId="77777777" w:rsidR="00823A8A" w:rsidRPr="008F6E71" w:rsidRDefault="00823A8A" w:rsidP="00A4086A">
            <w:pPr>
              <w:jc w:val="center"/>
              <w:rPr>
                <w:rFonts w:cs="Arial"/>
                <w:sz w:val="18"/>
                <w:szCs w:val="18"/>
                <w:lang w:val="en-US"/>
              </w:rPr>
            </w:pPr>
          </w:p>
        </w:tc>
      </w:tr>
    </w:tbl>
    <w:p w14:paraId="29CE0CAD" w14:textId="77777777" w:rsidR="00823A8A" w:rsidRPr="008F6E71" w:rsidRDefault="00823A8A" w:rsidP="00114231">
      <w:pPr>
        <w:pStyle w:val="Heading4"/>
      </w:pPr>
      <w:r w:rsidRPr="008F6E71">
        <w:t>NOTES</w:t>
      </w:r>
    </w:p>
    <w:p w14:paraId="60C90503" w14:textId="68F46B0F" w:rsidR="00823A8A" w:rsidRPr="008F6E71" w:rsidRDefault="00823A8A" w:rsidP="00086CF4">
      <w:pPr>
        <w:pStyle w:val="ListNotes"/>
        <w:numPr>
          <w:ilvl w:val="0"/>
          <w:numId w:val="115"/>
        </w:numPr>
        <w:rPr>
          <w:lang w:val="en-US"/>
        </w:rPr>
      </w:pPr>
      <w:r w:rsidRPr="008F6E71">
        <w:rPr>
          <w:lang w:val="en-US"/>
        </w:rPr>
        <w:t xml:space="preserve">These allowance times are for use with undiluted (100/0) </w:t>
      </w:r>
      <w:r w:rsidR="00CC6E8B">
        <w:rPr>
          <w:lang w:val="en-US"/>
        </w:rPr>
        <w:t>EG</w:t>
      </w:r>
      <w:r w:rsidRPr="008F6E71">
        <w:rPr>
          <w:lang w:val="en-US"/>
        </w:rPr>
        <w:t xml:space="preserve"> based fluids. The following fluids are </w:t>
      </w:r>
      <w:r w:rsidR="00CC6E8B">
        <w:rPr>
          <w:lang w:val="en-US"/>
        </w:rPr>
        <w:t>EG</w:t>
      </w:r>
      <w:r w:rsidRPr="008F6E71">
        <w:rPr>
          <w:lang w:val="en-US"/>
        </w:rPr>
        <w:t xml:space="preserve"> based; AllClear ClearWing EG, ASGlobal 4Flite EG, AVIAFLUID AVIAFlight EG, CHEMCO ChemR EG IV, CHEMCO ChemR Nordik IV, Clariant Max Flight AVIA, Clariant Safewing EG IV NORTH, Dow EG106, JSC RCP Nordix Defrost EG 4,</w:t>
      </w:r>
      <w:r w:rsidR="00FA1DC2" w:rsidRPr="008F6E71">
        <w:rPr>
          <w:lang w:val="en-US"/>
        </w:rPr>
        <w:t xml:space="preserve"> JSC RCP Nordix Defrost NORTH 4,</w:t>
      </w:r>
      <w:r w:rsidRPr="008F6E71">
        <w:rPr>
          <w:lang w:val="en-US"/>
        </w:rPr>
        <w:t xml:space="preserve"> and Newave Aerochemical FCY-EGIV. If the glycol type is unknown, the allowance times for SAE Type IV PG fluids should be used. </w:t>
      </w:r>
    </w:p>
    <w:p w14:paraId="3C419099" w14:textId="0384DF98" w:rsidR="00001ECC" w:rsidRDefault="00B101E3" w:rsidP="00A074B6">
      <w:pPr>
        <w:pStyle w:val="ListNotes"/>
        <w:numPr>
          <w:ilvl w:val="0"/>
          <w:numId w:val="115"/>
        </w:numPr>
      </w:pPr>
      <w:r w:rsidRPr="008F6E71">
        <w:t>Takeoff is allowed up to 90 minutes after start of fluid application if the precipitation stops at or before the allowance time expires and does not restart. The OAT must not decrease during the 90 minutes to use this guidance in conditions of light ice pellets mixed with either: light freezing drizzle, moderate freezing drizzle, light freezing rain, or light rain</w:t>
      </w:r>
      <w:r w:rsidR="00001ECC">
        <w:t>.</w:t>
      </w:r>
    </w:p>
    <w:p w14:paraId="49F7F0A0" w14:textId="379723B4" w:rsidR="00A074B6" w:rsidRPr="0089279B" w:rsidRDefault="00A074B6" w:rsidP="00A074B6">
      <w:pPr>
        <w:pStyle w:val="ListNotes"/>
        <w:numPr>
          <w:ilvl w:val="0"/>
          <w:numId w:val="115"/>
        </w:numPr>
      </w:pPr>
      <w:r w:rsidRPr="0089279B">
        <w:t xml:space="preserve">No allowance times exist for </w:t>
      </w:r>
      <w:r>
        <w:t>E</w:t>
      </w:r>
      <w:r w:rsidRPr="0089279B">
        <w:t>G</w:t>
      </w:r>
      <w:r w:rsidR="00E33634">
        <w:t xml:space="preserve"> based </w:t>
      </w:r>
      <w:r w:rsidRPr="0089279B">
        <w:t>fluids when used on aircraft with rotation speeds less than 1</w:t>
      </w:r>
      <w:r>
        <w:t>00</w:t>
      </w:r>
      <w:r w:rsidRPr="0089279B">
        <w:t xml:space="preserve"> knots. </w:t>
      </w:r>
    </w:p>
    <w:p w14:paraId="1AD23ED3" w14:textId="77777777" w:rsidR="00823A8A" w:rsidRPr="00872CFB" w:rsidRDefault="00823A8A" w:rsidP="00872CFB">
      <w:pPr>
        <w:pStyle w:val="ListNotes"/>
        <w:numPr>
          <w:ilvl w:val="0"/>
          <w:numId w:val="115"/>
        </w:numPr>
      </w:pPr>
      <w:r w:rsidRPr="00872CFB">
        <w:t>Ensure that the lowest operational use temperature (LOUT) is respected.</w:t>
      </w:r>
    </w:p>
    <w:p w14:paraId="1A3858BF" w14:textId="6D421AA5" w:rsidR="00823A8A" w:rsidRPr="00872CFB" w:rsidRDefault="00823A8A" w:rsidP="00872CFB">
      <w:pPr>
        <w:pStyle w:val="ListNotes"/>
        <w:numPr>
          <w:ilvl w:val="0"/>
          <w:numId w:val="115"/>
        </w:numPr>
      </w:pPr>
      <w:r w:rsidRPr="00872CFB">
        <w:t>No allowance times exist in this condition for temperatures of 0 °C and below; consider use of light ice pellets mixed with light freezing rain.</w:t>
      </w:r>
    </w:p>
    <w:p w14:paraId="527F5691" w14:textId="6A9AA873" w:rsidR="00E029C9" w:rsidRPr="00927A19" w:rsidRDefault="00E029C9" w:rsidP="00872CFB">
      <w:pPr>
        <w:pStyle w:val="ListNotes"/>
        <w:numPr>
          <w:ilvl w:val="0"/>
          <w:numId w:val="115"/>
        </w:numPr>
      </w:pPr>
      <w:r>
        <w:t xml:space="preserve">In the US, small hail is reported by METAR as GR and the remarks section is used to indicate “GR LESS THAN ¼”. Outside of the US the METAR code GS is used to indicate small hail when it is less than 5 mm and GR to indicate hail when it is 5mm or greater. </w:t>
      </w:r>
      <w:r w:rsidRPr="00927A19">
        <w:t xml:space="preserve">If </w:t>
      </w:r>
      <w:r>
        <w:t xml:space="preserve">METAR does not report an </w:t>
      </w:r>
      <w:r w:rsidRPr="00927A19">
        <w:t xml:space="preserve">intensity </w:t>
      </w:r>
      <w:r>
        <w:t>for</w:t>
      </w:r>
      <w:r w:rsidRPr="00927A19">
        <w:t xml:space="preserve"> small hail, use the “moderate ice pellets or small hail” allowance times. If </w:t>
      </w:r>
      <w:r>
        <w:t xml:space="preserve">METAR reports an </w:t>
      </w:r>
      <w:r w:rsidRPr="00927A19">
        <w:t xml:space="preserve">intensity with small hail, the ice pellet condition with the equivalent intensity can be used, e.g. if light small hail is reported, the “light ice pellets” allowance times can be used. This also applies in mixed conditions, e.g. if light small hail mixed with </w:t>
      </w:r>
      <w:r>
        <w:t xml:space="preserve">light </w:t>
      </w:r>
      <w:r w:rsidRPr="00927A19">
        <w:t>snow is reported, use the “light ice pellets mixed with light snow” allowance times.</w:t>
      </w:r>
    </w:p>
    <w:p w14:paraId="47EA981C" w14:textId="1C051BD0" w:rsidR="00823A8A" w:rsidRPr="00872CFB" w:rsidRDefault="00823A8A" w:rsidP="00872CFB">
      <w:pPr>
        <w:pStyle w:val="ListNotes"/>
        <w:numPr>
          <w:ilvl w:val="0"/>
          <w:numId w:val="115"/>
        </w:numPr>
      </w:pPr>
      <w:r w:rsidRPr="00872CFB">
        <w:t>No allowance times exist in this condition for temperatures of 0 °C and below.</w:t>
      </w:r>
    </w:p>
    <w:p w14:paraId="0DDA50E7" w14:textId="77777777" w:rsidR="00823A8A" w:rsidRPr="008F6E71" w:rsidRDefault="00823A8A" w:rsidP="00114231">
      <w:pPr>
        <w:pStyle w:val="Heading4"/>
      </w:pPr>
      <w:r w:rsidRPr="008F6E71">
        <w:t>CAUTIONS</w:t>
      </w:r>
    </w:p>
    <w:p w14:paraId="78DDDE00" w14:textId="30B4499C" w:rsidR="008515C5" w:rsidRPr="00416950" w:rsidRDefault="008515C5" w:rsidP="002375A4">
      <w:pPr>
        <w:pStyle w:val="ListCautions"/>
      </w:pPr>
      <w:r w:rsidRPr="00416950">
        <w:t xml:space="preserve">The cautions that apply to the </w:t>
      </w:r>
      <w:r>
        <w:t>allowance</w:t>
      </w:r>
      <w:r w:rsidRPr="00416950">
        <w:t xml:space="preserve"> times in the table above can be found on page </w:t>
      </w:r>
      <w:r w:rsidR="00AB6C7E">
        <w:fldChar w:fldCharType="begin"/>
      </w:r>
      <w:r w:rsidR="00AB6C7E">
        <w:instrText xml:space="preserve"> PAGEREF AllowanceTimesCautions \h </w:instrText>
      </w:r>
      <w:r w:rsidR="00AB6C7E">
        <w:fldChar w:fldCharType="separate"/>
      </w:r>
      <w:r w:rsidR="0090786B">
        <w:rPr>
          <w:noProof/>
        </w:rPr>
        <w:t>63</w:t>
      </w:r>
      <w:r w:rsidR="00AB6C7E">
        <w:fldChar w:fldCharType="end"/>
      </w:r>
      <w:r w:rsidRPr="00416950">
        <w:t>.</w:t>
      </w:r>
    </w:p>
    <w:p w14:paraId="1C1E13B1" w14:textId="44A33EBD" w:rsidR="00823A8A" w:rsidRPr="008F6E71" w:rsidRDefault="00823A8A" w:rsidP="002375A4">
      <w:pPr>
        <w:pStyle w:val="ListCautions"/>
      </w:pPr>
      <w:r w:rsidRPr="008F6E71">
        <w:br w:type="page"/>
      </w:r>
    </w:p>
    <w:p w14:paraId="11D80511" w14:textId="22B28A88" w:rsidR="0006648F" w:rsidRPr="008F6E71" w:rsidRDefault="006622DF" w:rsidP="00C5791B">
      <w:pPr>
        <w:pStyle w:val="Heading3"/>
      </w:pPr>
      <w:bookmarkStart w:id="242" w:name="_Ref75336392"/>
      <w:bookmarkStart w:id="243" w:name="_Toc109205923"/>
      <w:bookmarkEnd w:id="236"/>
      <w:bookmarkEnd w:id="237"/>
      <w:bookmarkEnd w:id="238"/>
      <w:bookmarkEnd w:id="239"/>
      <w:r w:rsidRPr="008F6E71">
        <w:t xml:space="preserve">Table </w:t>
      </w:r>
      <w:r w:rsidR="00525215">
        <w:fldChar w:fldCharType="begin"/>
      </w:r>
      <w:r w:rsidR="00525215">
        <w:instrText xml:space="preserve"> SEQ Table \* ARABIC </w:instrText>
      </w:r>
      <w:r w:rsidR="00525215">
        <w:fldChar w:fldCharType="separate"/>
      </w:r>
      <w:r w:rsidR="0090786B">
        <w:rPr>
          <w:noProof/>
        </w:rPr>
        <w:t>52</w:t>
      </w:r>
      <w:r w:rsidR="00525215">
        <w:rPr>
          <w:noProof/>
        </w:rPr>
        <w:fldChar w:fldCharType="end"/>
      </w:r>
      <w:bookmarkEnd w:id="242"/>
      <w:r w:rsidR="00277DF8" w:rsidRPr="008F6E71">
        <w:t xml:space="preserve">: </w:t>
      </w:r>
      <w:r w:rsidR="0006648F" w:rsidRPr="008F6E71">
        <w:t>Allowance Times for SAE Type IV</w:t>
      </w:r>
      <w:r w:rsidR="0006648F" w:rsidRPr="008F6E71">
        <w:br/>
      </w:r>
      <w:r w:rsidR="00C44D4B" w:rsidRPr="008F6E71">
        <w:t>Propylene Glycol</w:t>
      </w:r>
      <w:r w:rsidR="0006648F" w:rsidRPr="008F6E71">
        <w:t xml:space="preserve"> (PG) </w:t>
      </w:r>
      <w:r w:rsidR="00C44D4B" w:rsidRPr="008F6E71">
        <w:t>Fluids</w:t>
      </w:r>
      <w:r w:rsidR="00C44D4B" w:rsidRPr="008F6E71">
        <w:rPr>
          <w:vertAlign w:val="superscript"/>
        </w:rPr>
        <w:t>1</w:t>
      </w:r>
      <w:r w:rsidR="002B079B">
        <w:rPr>
          <w:vertAlign w:val="superscript"/>
        </w:rPr>
        <w:t>,2</w:t>
      </w:r>
      <w:bookmarkEnd w:id="243"/>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Look w:val="0000" w:firstRow="0" w:lastRow="0" w:firstColumn="0" w:lastColumn="0" w:noHBand="0" w:noVBand="0"/>
        <w:tblCaption w:val="Allowance Times for SAE Type IV Fluids"/>
        <w:tblDescription w:val="Table showing Allowance Times for SAE Type IV Fluids"/>
      </w:tblPr>
      <w:tblGrid>
        <w:gridCol w:w="3534"/>
        <w:gridCol w:w="1851"/>
        <w:gridCol w:w="1133"/>
        <w:gridCol w:w="1133"/>
        <w:gridCol w:w="1073"/>
        <w:gridCol w:w="63"/>
        <w:gridCol w:w="1133"/>
      </w:tblGrid>
      <w:tr w:rsidR="0006648F" w:rsidRPr="008F6E71" w14:paraId="4CC7807C" w14:textId="77777777" w:rsidTr="00A4086A">
        <w:trPr>
          <w:trHeight w:hRule="exact" w:val="432"/>
          <w:tblHeader/>
          <w:jc w:val="center"/>
        </w:trPr>
        <w:tc>
          <w:tcPr>
            <w:tcW w:w="1781" w:type="pct"/>
            <w:vMerge w:val="restart"/>
            <w:vAlign w:val="center"/>
          </w:tcPr>
          <w:p w14:paraId="27471A18" w14:textId="77777777" w:rsidR="0006648F" w:rsidRPr="008F6E71" w:rsidRDefault="0006648F" w:rsidP="00A4086A">
            <w:pPr>
              <w:ind w:left="144"/>
              <w:jc w:val="left"/>
              <w:rPr>
                <w:rFonts w:cs="Arial"/>
                <w:b/>
                <w:bCs/>
                <w:sz w:val="18"/>
                <w:szCs w:val="18"/>
                <w:lang w:val="en-US"/>
              </w:rPr>
            </w:pPr>
            <w:r w:rsidRPr="008F6E71">
              <w:rPr>
                <w:rFonts w:cs="Arial"/>
                <w:b/>
                <w:bCs/>
                <w:sz w:val="18"/>
                <w:szCs w:val="18"/>
                <w:lang w:val="en-US"/>
              </w:rPr>
              <w:t>Precipitation Types or Combinations</w:t>
            </w:r>
          </w:p>
        </w:tc>
        <w:tc>
          <w:tcPr>
            <w:tcW w:w="933" w:type="pct"/>
            <w:vMerge w:val="restart"/>
            <w:vAlign w:val="center"/>
          </w:tcPr>
          <w:p w14:paraId="6DC0D80B" w14:textId="77777777" w:rsidR="0006648F" w:rsidRPr="008F6E71" w:rsidRDefault="0006648F" w:rsidP="00A4086A">
            <w:pPr>
              <w:jc w:val="center"/>
              <w:rPr>
                <w:rFonts w:cs="Arial"/>
                <w:b/>
                <w:bCs/>
                <w:sz w:val="18"/>
                <w:szCs w:val="18"/>
                <w:lang w:val="en-US"/>
              </w:rPr>
            </w:pPr>
            <w:r w:rsidRPr="008F6E71">
              <w:rPr>
                <w:rFonts w:cs="Arial"/>
                <w:b/>
                <w:bCs/>
                <w:sz w:val="18"/>
                <w:szCs w:val="18"/>
                <w:lang w:val="en-US"/>
              </w:rPr>
              <w:t xml:space="preserve">Applicable </w:t>
            </w:r>
            <w:r w:rsidRPr="008F6E71">
              <w:rPr>
                <w:rFonts w:cs="Arial"/>
                <w:b/>
                <w:bCs/>
                <w:sz w:val="18"/>
                <w:szCs w:val="18"/>
                <w:lang w:val="en-US"/>
              </w:rPr>
              <w:br/>
              <w:t>METAR Codes</w:t>
            </w:r>
          </w:p>
        </w:tc>
        <w:tc>
          <w:tcPr>
            <w:tcW w:w="2286" w:type="pct"/>
            <w:gridSpan w:val="5"/>
            <w:vAlign w:val="center"/>
          </w:tcPr>
          <w:p w14:paraId="1A2D0939" w14:textId="77777777" w:rsidR="0006648F" w:rsidRPr="008F6E71" w:rsidDel="00F510ED" w:rsidRDefault="0006648F" w:rsidP="00A4086A">
            <w:pPr>
              <w:jc w:val="center"/>
              <w:rPr>
                <w:rFonts w:cs="Arial"/>
                <w:b/>
                <w:bCs/>
                <w:sz w:val="18"/>
                <w:szCs w:val="18"/>
                <w:lang w:val="en-US"/>
              </w:rPr>
            </w:pPr>
            <w:r w:rsidRPr="008F6E71">
              <w:rPr>
                <w:rFonts w:cs="Arial"/>
                <w:b/>
                <w:bCs/>
                <w:sz w:val="18"/>
                <w:szCs w:val="18"/>
                <w:lang w:val="en-US"/>
              </w:rPr>
              <w:t>Outside Air Temperature</w:t>
            </w:r>
          </w:p>
        </w:tc>
      </w:tr>
      <w:tr w:rsidR="0006648F" w:rsidRPr="008F6E71" w14:paraId="5065A676" w14:textId="77777777" w:rsidTr="00A4086A">
        <w:trPr>
          <w:trHeight w:hRule="exact" w:val="576"/>
          <w:tblHeader/>
          <w:jc w:val="center"/>
        </w:trPr>
        <w:tc>
          <w:tcPr>
            <w:tcW w:w="1781" w:type="pct"/>
            <w:vMerge/>
            <w:vAlign w:val="center"/>
          </w:tcPr>
          <w:p w14:paraId="1C98F867" w14:textId="77777777" w:rsidR="0006648F" w:rsidRPr="008F6E71" w:rsidRDefault="0006648F" w:rsidP="00A4086A">
            <w:pPr>
              <w:ind w:left="144"/>
              <w:jc w:val="left"/>
              <w:rPr>
                <w:rFonts w:cs="Arial"/>
                <w:sz w:val="18"/>
                <w:szCs w:val="18"/>
                <w:lang w:val="en-US"/>
              </w:rPr>
            </w:pPr>
          </w:p>
        </w:tc>
        <w:tc>
          <w:tcPr>
            <w:tcW w:w="933" w:type="pct"/>
            <w:vMerge/>
          </w:tcPr>
          <w:p w14:paraId="337E5BB7" w14:textId="77777777" w:rsidR="0006648F" w:rsidRPr="008F6E71" w:rsidRDefault="0006648F" w:rsidP="00A4086A">
            <w:pPr>
              <w:jc w:val="center"/>
              <w:rPr>
                <w:rFonts w:cs="Arial"/>
                <w:b/>
                <w:bCs/>
                <w:sz w:val="18"/>
                <w:szCs w:val="18"/>
                <w:lang w:val="en-US"/>
              </w:rPr>
            </w:pPr>
          </w:p>
        </w:tc>
        <w:tc>
          <w:tcPr>
            <w:tcW w:w="571" w:type="pct"/>
            <w:vAlign w:val="center"/>
          </w:tcPr>
          <w:p w14:paraId="11913C39" w14:textId="77777777" w:rsidR="0006648F" w:rsidRPr="008F6E71" w:rsidRDefault="0006648F" w:rsidP="00A4086A">
            <w:pPr>
              <w:jc w:val="center"/>
              <w:rPr>
                <w:rFonts w:cs="Arial"/>
                <w:b/>
                <w:bCs/>
                <w:sz w:val="18"/>
                <w:szCs w:val="18"/>
                <w:lang w:val="en-US"/>
              </w:rPr>
            </w:pPr>
            <w:r w:rsidRPr="008F6E71">
              <w:rPr>
                <w:rFonts w:cs="Arial"/>
                <w:b/>
                <w:bCs/>
                <w:sz w:val="18"/>
                <w:szCs w:val="18"/>
                <w:lang w:val="en-US"/>
              </w:rPr>
              <w:t xml:space="preserve">-5 °C and </w:t>
            </w:r>
          </w:p>
          <w:p w14:paraId="0BC007CA" w14:textId="5BD85CDF" w:rsidR="0006648F" w:rsidRPr="008F6E71" w:rsidRDefault="0006648F" w:rsidP="00A4086A">
            <w:pPr>
              <w:jc w:val="center"/>
              <w:rPr>
                <w:rFonts w:cs="Arial"/>
                <w:b/>
                <w:bCs/>
                <w:sz w:val="18"/>
                <w:szCs w:val="18"/>
                <w:lang w:val="en-US"/>
              </w:rPr>
            </w:pPr>
            <w:r w:rsidRPr="008F6E71">
              <w:rPr>
                <w:rFonts w:cs="Arial"/>
                <w:b/>
                <w:bCs/>
                <w:sz w:val="18"/>
                <w:szCs w:val="18"/>
                <w:lang w:val="en-US"/>
              </w:rPr>
              <w:t>above</w:t>
            </w:r>
            <w:r w:rsidR="001E6BF5">
              <w:rPr>
                <w:rFonts w:cs="Arial"/>
                <w:b/>
                <w:bCs/>
                <w:sz w:val="18"/>
                <w:szCs w:val="18"/>
                <w:vertAlign w:val="superscript"/>
                <w:lang w:val="en-US"/>
              </w:rPr>
              <w:t>3</w:t>
            </w:r>
          </w:p>
        </w:tc>
        <w:tc>
          <w:tcPr>
            <w:tcW w:w="571" w:type="pct"/>
            <w:vAlign w:val="center"/>
          </w:tcPr>
          <w:p w14:paraId="60F782E2" w14:textId="77777777" w:rsidR="0006648F" w:rsidRPr="008F6E71" w:rsidRDefault="0006648F" w:rsidP="00A4086A">
            <w:pPr>
              <w:jc w:val="center"/>
              <w:rPr>
                <w:rFonts w:cs="Arial"/>
                <w:b/>
                <w:bCs/>
                <w:sz w:val="18"/>
                <w:szCs w:val="18"/>
                <w:lang w:val="en-US"/>
              </w:rPr>
            </w:pPr>
            <w:r w:rsidRPr="008F6E71">
              <w:rPr>
                <w:rFonts w:cs="Arial"/>
                <w:b/>
                <w:bCs/>
                <w:sz w:val="18"/>
                <w:szCs w:val="18"/>
                <w:lang w:val="en-US"/>
              </w:rPr>
              <w:t xml:space="preserve">Below -5 </w:t>
            </w:r>
          </w:p>
          <w:p w14:paraId="12650247" w14:textId="4E635833" w:rsidR="0006648F" w:rsidRPr="008F6E71" w:rsidRDefault="0006648F" w:rsidP="00A4086A">
            <w:pPr>
              <w:jc w:val="center"/>
              <w:rPr>
                <w:rFonts w:cs="Arial"/>
                <w:b/>
                <w:bCs/>
                <w:sz w:val="18"/>
                <w:szCs w:val="18"/>
                <w:lang w:val="en-US"/>
              </w:rPr>
            </w:pPr>
            <w:r w:rsidRPr="008F6E71">
              <w:rPr>
                <w:rFonts w:cs="Arial"/>
                <w:b/>
                <w:bCs/>
                <w:sz w:val="18"/>
                <w:szCs w:val="18"/>
                <w:lang w:val="en-US"/>
              </w:rPr>
              <w:t>to -10 °C</w:t>
            </w:r>
            <w:r w:rsidR="001E6BF5">
              <w:rPr>
                <w:rFonts w:cs="Arial"/>
                <w:b/>
                <w:bCs/>
                <w:sz w:val="18"/>
                <w:szCs w:val="18"/>
                <w:vertAlign w:val="superscript"/>
                <w:lang w:val="en-US"/>
              </w:rPr>
              <w:t>3</w:t>
            </w:r>
          </w:p>
        </w:tc>
        <w:tc>
          <w:tcPr>
            <w:tcW w:w="573" w:type="pct"/>
            <w:gridSpan w:val="2"/>
            <w:vAlign w:val="center"/>
          </w:tcPr>
          <w:p w14:paraId="48152008" w14:textId="77777777" w:rsidR="0006648F" w:rsidRPr="008F6E71" w:rsidRDefault="0006648F" w:rsidP="00A4086A">
            <w:pPr>
              <w:jc w:val="center"/>
              <w:rPr>
                <w:sz w:val="18"/>
                <w:szCs w:val="18"/>
                <w:lang w:val="en-US"/>
              </w:rPr>
            </w:pPr>
            <w:r w:rsidRPr="008F6E71">
              <w:rPr>
                <w:rFonts w:cs="Arial"/>
                <w:b/>
                <w:bCs/>
                <w:sz w:val="18"/>
                <w:szCs w:val="18"/>
                <w:lang w:val="en-US"/>
              </w:rPr>
              <w:t>Below -10</w:t>
            </w:r>
            <w:r w:rsidRPr="008F6E71">
              <w:rPr>
                <w:sz w:val="18"/>
                <w:szCs w:val="18"/>
                <w:lang w:val="en-US"/>
              </w:rPr>
              <w:t xml:space="preserve"> </w:t>
            </w:r>
          </w:p>
          <w:p w14:paraId="6D7A9C42" w14:textId="014D129C" w:rsidR="0006648F" w:rsidRPr="008F6E71" w:rsidRDefault="0006648F" w:rsidP="00A4086A">
            <w:pPr>
              <w:jc w:val="center"/>
              <w:rPr>
                <w:rFonts w:cs="Arial"/>
                <w:b/>
                <w:bCs/>
                <w:sz w:val="18"/>
                <w:szCs w:val="18"/>
                <w:lang w:val="en-US"/>
              </w:rPr>
            </w:pPr>
            <w:r w:rsidRPr="008F6E71">
              <w:rPr>
                <w:rFonts w:cs="Arial"/>
                <w:b/>
                <w:bCs/>
                <w:sz w:val="18"/>
                <w:szCs w:val="18"/>
                <w:lang w:val="en-US"/>
              </w:rPr>
              <w:t>to -16 °C</w:t>
            </w:r>
            <w:r w:rsidR="001E6BF5">
              <w:rPr>
                <w:rFonts w:cs="Arial"/>
                <w:b/>
                <w:bCs/>
                <w:sz w:val="18"/>
                <w:szCs w:val="18"/>
                <w:vertAlign w:val="superscript"/>
                <w:lang w:val="en-US"/>
              </w:rPr>
              <w:t>4</w:t>
            </w:r>
          </w:p>
        </w:tc>
        <w:tc>
          <w:tcPr>
            <w:tcW w:w="571" w:type="pct"/>
            <w:tcBorders>
              <w:bottom w:val="single" w:sz="6" w:space="0" w:color="auto"/>
            </w:tcBorders>
            <w:vAlign w:val="center"/>
          </w:tcPr>
          <w:p w14:paraId="13C98983" w14:textId="77777777" w:rsidR="0006648F" w:rsidRPr="008F6E71" w:rsidRDefault="0006648F" w:rsidP="00A4086A">
            <w:pPr>
              <w:jc w:val="center"/>
              <w:rPr>
                <w:rFonts w:cs="Arial"/>
                <w:b/>
                <w:bCs/>
                <w:sz w:val="18"/>
                <w:szCs w:val="18"/>
                <w:lang w:val="en-US"/>
              </w:rPr>
            </w:pPr>
            <w:r w:rsidRPr="008F6E71">
              <w:rPr>
                <w:rFonts w:cs="Arial"/>
                <w:b/>
                <w:bCs/>
                <w:sz w:val="18"/>
                <w:szCs w:val="18"/>
                <w:lang w:val="en-US"/>
              </w:rPr>
              <w:t xml:space="preserve">Below -16 </w:t>
            </w:r>
          </w:p>
          <w:p w14:paraId="35AD320B" w14:textId="5687273D" w:rsidR="0006648F" w:rsidRPr="008F6E71" w:rsidRDefault="0006648F" w:rsidP="00A4086A">
            <w:pPr>
              <w:jc w:val="center"/>
              <w:rPr>
                <w:rFonts w:cs="Arial"/>
                <w:b/>
                <w:bCs/>
                <w:sz w:val="18"/>
                <w:szCs w:val="18"/>
                <w:lang w:val="en-US"/>
              </w:rPr>
            </w:pPr>
            <w:r w:rsidRPr="008F6E71">
              <w:rPr>
                <w:rFonts w:cs="Arial"/>
                <w:b/>
                <w:bCs/>
                <w:sz w:val="18"/>
                <w:szCs w:val="18"/>
                <w:lang w:val="en-US"/>
              </w:rPr>
              <w:t>to -22 °C</w:t>
            </w:r>
            <w:r w:rsidR="001E6BF5">
              <w:rPr>
                <w:rFonts w:cs="Arial"/>
                <w:b/>
                <w:bCs/>
                <w:sz w:val="18"/>
                <w:szCs w:val="18"/>
                <w:vertAlign w:val="superscript"/>
                <w:lang w:val="en-US"/>
              </w:rPr>
              <w:t>4</w:t>
            </w:r>
            <w:r w:rsidR="00F823E8">
              <w:rPr>
                <w:rFonts w:cs="Arial"/>
                <w:b/>
                <w:bCs/>
                <w:sz w:val="18"/>
                <w:szCs w:val="18"/>
                <w:vertAlign w:val="superscript"/>
                <w:lang w:val="en-US"/>
              </w:rPr>
              <w:t>,</w:t>
            </w:r>
            <w:r w:rsidR="001E6BF5">
              <w:rPr>
                <w:rFonts w:cs="Arial"/>
                <w:b/>
                <w:bCs/>
                <w:sz w:val="18"/>
                <w:szCs w:val="18"/>
                <w:vertAlign w:val="superscript"/>
                <w:lang w:val="en-US"/>
              </w:rPr>
              <w:t>5</w:t>
            </w:r>
          </w:p>
        </w:tc>
      </w:tr>
      <w:tr w:rsidR="0006648F" w:rsidRPr="008F6E71" w14:paraId="50EEC06C" w14:textId="77777777" w:rsidTr="00A4086A">
        <w:trPr>
          <w:trHeight w:hRule="exact" w:val="576"/>
          <w:tblHeader/>
          <w:jc w:val="center"/>
        </w:trPr>
        <w:tc>
          <w:tcPr>
            <w:tcW w:w="1781" w:type="pct"/>
            <w:vAlign w:val="center"/>
          </w:tcPr>
          <w:p w14:paraId="66AFEE3B" w14:textId="77777777" w:rsidR="0006648F" w:rsidRPr="008F6E71" w:rsidRDefault="0006648F" w:rsidP="00A4086A">
            <w:pPr>
              <w:ind w:left="144"/>
              <w:jc w:val="left"/>
              <w:rPr>
                <w:rFonts w:cs="Arial"/>
                <w:b/>
                <w:sz w:val="18"/>
                <w:szCs w:val="18"/>
                <w:lang w:val="en-US"/>
              </w:rPr>
            </w:pPr>
            <w:r w:rsidRPr="008F6E71">
              <w:rPr>
                <w:rFonts w:cs="Arial"/>
                <w:b/>
                <w:sz w:val="18"/>
                <w:szCs w:val="18"/>
                <w:lang w:val="en-US"/>
              </w:rPr>
              <w:t>Light Ice Pellets</w:t>
            </w:r>
          </w:p>
        </w:tc>
        <w:tc>
          <w:tcPr>
            <w:tcW w:w="933" w:type="pct"/>
            <w:vAlign w:val="center"/>
          </w:tcPr>
          <w:p w14:paraId="065346D2" w14:textId="77777777" w:rsidR="0006648F" w:rsidRPr="008F6E71" w:rsidRDefault="0006648F" w:rsidP="00A4086A">
            <w:pPr>
              <w:jc w:val="center"/>
              <w:rPr>
                <w:rFonts w:cs="Arial"/>
                <w:sz w:val="18"/>
                <w:szCs w:val="18"/>
                <w:lang w:val="en-US"/>
              </w:rPr>
            </w:pPr>
            <w:r w:rsidRPr="008F6E71">
              <w:rPr>
                <w:rFonts w:cs="Arial"/>
                <w:b/>
                <w:sz w:val="18"/>
                <w:szCs w:val="18"/>
                <w:lang w:val="en-US"/>
              </w:rPr>
              <w:t>-PL</w:t>
            </w:r>
          </w:p>
        </w:tc>
        <w:tc>
          <w:tcPr>
            <w:tcW w:w="571" w:type="pct"/>
            <w:vAlign w:val="center"/>
          </w:tcPr>
          <w:p w14:paraId="43D0A3A8" w14:textId="77777777" w:rsidR="0006648F" w:rsidRPr="008F6E71" w:rsidRDefault="0006648F" w:rsidP="00A4086A">
            <w:pPr>
              <w:jc w:val="center"/>
              <w:rPr>
                <w:rFonts w:cs="Arial"/>
                <w:sz w:val="18"/>
                <w:szCs w:val="18"/>
                <w:lang w:val="en-US"/>
              </w:rPr>
            </w:pPr>
            <w:r w:rsidRPr="008F6E71">
              <w:rPr>
                <w:rFonts w:cs="Arial"/>
                <w:sz w:val="18"/>
                <w:szCs w:val="18"/>
                <w:lang w:val="en-US"/>
              </w:rPr>
              <w:t>50 minutes</w:t>
            </w:r>
          </w:p>
        </w:tc>
        <w:tc>
          <w:tcPr>
            <w:tcW w:w="571" w:type="pct"/>
            <w:vAlign w:val="center"/>
          </w:tcPr>
          <w:p w14:paraId="362334CE" w14:textId="77777777" w:rsidR="0006648F" w:rsidRPr="008F6E71" w:rsidRDefault="0006648F" w:rsidP="00A4086A">
            <w:pPr>
              <w:jc w:val="center"/>
              <w:rPr>
                <w:rFonts w:cs="Arial"/>
                <w:sz w:val="18"/>
                <w:szCs w:val="18"/>
                <w:lang w:val="en-US"/>
              </w:rPr>
            </w:pPr>
            <w:r w:rsidRPr="008F6E71">
              <w:rPr>
                <w:rFonts w:cs="Arial"/>
                <w:sz w:val="18"/>
                <w:szCs w:val="18"/>
                <w:lang w:val="en-US"/>
              </w:rPr>
              <w:t>30 minutes</w:t>
            </w:r>
          </w:p>
        </w:tc>
        <w:tc>
          <w:tcPr>
            <w:tcW w:w="571" w:type="pct"/>
            <w:gridSpan w:val="2"/>
            <w:tcBorders>
              <w:bottom w:val="single" w:sz="6" w:space="0" w:color="auto"/>
            </w:tcBorders>
            <w:vAlign w:val="center"/>
          </w:tcPr>
          <w:p w14:paraId="7FAD9554" w14:textId="19F93ECE" w:rsidR="0006648F" w:rsidRPr="008F6E71" w:rsidRDefault="0006648F" w:rsidP="00A4086A">
            <w:pPr>
              <w:jc w:val="center"/>
              <w:rPr>
                <w:rFonts w:cs="Arial"/>
                <w:sz w:val="18"/>
                <w:szCs w:val="18"/>
                <w:lang w:val="en-US"/>
              </w:rPr>
            </w:pPr>
            <w:r w:rsidRPr="008F6E71">
              <w:rPr>
                <w:rFonts w:cs="Arial"/>
                <w:sz w:val="18"/>
                <w:szCs w:val="18"/>
                <w:lang w:val="en-US"/>
              </w:rPr>
              <w:t>30 minutes</w:t>
            </w:r>
          </w:p>
        </w:tc>
        <w:tc>
          <w:tcPr>
            <w:tcW w:w="572" w:type="pct"/>
            <w:tcBorders>
              <w:bottom w:val="single" w:sz="6" w:space="0" w:color="auto"/>
            </w:tcBorders>
            <w:vAlign w:val="center"/>
          </w:tcPr>
          <w:p w14:paraId="4146B732" w14:textId="1EC51C0F" w:rsidR="0006648F" w:rsidRPr="008F6E71" w:rsidRDefault="00F823E8" w:rsidP="00A4086A">
            <w:pPr>
              <w:jc w:val="center"/>
              <w:rPr>
                <w:rFonts w:cs="Arial"/>
                <w:sz w:val="18"/>
                <w:szCs w:val="18"/>
                <w:lang w:val="en-US"/>
              </w:rPr>
            </w:pPr>
            <w:r>
              <w:rPr>
                <w:rFonts w:cs="Arial"/>
                <w:sz w:val="18"/>
                <w:szCs w:val="18"/>
                <w:lang w:val="en-US"/>
              </w:rPr>
              <w:t>2</w:t>
            </w:r>
            <w:r w:rsidRPr="008F6E71">
              <w:rPr>
                <w:rFonts w:cs="Arial"/>
                <w:sz w:val="18"/>
                <w:szCs w:val="18"/>
                <w:lang w:val="en-US"/>
              </w:rPr>
              <w:t xml:space="preserve">0 </w:t>
            </w:r>
            <w:r w:rsidR="0006648F" w:rsidRPr="008F6E71">
              <w:rPr>
                <w:rFonts w:cs="Arial"/>
                <w:sz w:val="18"/>
                <w:szCs w:val="18"/>
                <w:lang w:val="en-US"/>
              </w:rPr>
              <w:t>minutes</w:t>
            </w:r>
          </w:p>
        </w:tc>
      </w:tr>
      <w:tr w:rsidR="0006648F" w:rsidRPr="008F6E71" w14:paraId="29961DEE" w14:textId="77777777" w:rsidTr="00A4086A">
        <w:trPr>
          <w:trHeight w:hRule="exact" w:val="576"/>
          <w:tblHeader/>
          <w:jc w:val="center"/>
        </w:trPr>
        <w:tc>
          <w:tcPr>
            <w:tcW w:w="1781" w:type="pct"/>
            <w:vAlign w:val="center"/>
          </w:tcPr>
          <w:p w14:paraId="7258BF1B" w14:textId="77777777" w:rsidR="0006648F" w:rsidRPr="008F6E71" w:rsidRDefault="0006648F" w:rsidP="00A4086A">
            <w:pPr>
              <w:ind w:left="144"/>
              <w:jc w:val="left"/>
              <w:rPr>
                <w:rFonts w:cs="Arial"/>
                <w:b/>
                <w:sz w:val="18"/>
                <w:szCs w:val="18"/>
                <w:lang w:val="en-US"/>
              </w:rPr>
            </w:pPr>
            <w:r w:rsidRPr="008F6E71">
              <w:rPr>
                <w:rFonts w:cs="Arial"/>
                <w:b/>
                <w:sz w:val="18"/>
                <w:szCs w:val="18"/>
                <w:lang w:val="en-US"/>
              </w:rPr>
              <w:t>Light Ice Pellets Mixed with Light Snow</w:t>
            </w:r>
          </w:p>
        </w:tc>
        <w:tc>
          <w:tcPr>
            <w:tcW w:w="933" w:type="pct"/>
            <w:vAlign w:val="center"/>
          </w:tcPr>
          <w:p w14:paraId="51A860C6" w14:textId="77777777" w:rsidR="0006648F" w:rsidRPr="008F6E71" w:rsidRDefault="0006648F" w:rsidP="00A4086A">
            <w:pPr>
              <w:jc w:val="center"/>
              <w:rPr>
                <w:rFonts w:cs="Arial"/>
                <w:sz w:val="18"/>
                <w:szCs w:val="18"/>
                <w:lang w:val="en-US"/>
              </w:rPr>
            </w:pPr>
            <w:r w:rsidRPr="008F6E71">
              <w:rPr>
                <w:rFonts w:cs="Arial"/>
                <w:b/>
                <w:sz w:val="18"/>
                <w:szCs w:val="18"/>
                <w:lang w:val="en-US"/>
              </w:rPr>
              <w:t>-PLSN, -SNPL</w:t>
            </w:r>
          </w:p>
        </w:tc>
        <w:tc>
          <w:tcPr>
            <w:tcW w:w="571" w:type="pct"/>
            <w:vAlign w:val="center"/>
          </w:tcPr>
          <w:p w14:paraId="43957069" w14:textId="77777777" w:rsidR="0006648F" w:rsidRPr="008F6E71" w:rsidRDefault="0006648F" w:rsidP="00A4086A">
            <w:pPr>
              <w:jc w:val="center"/>
              <w:rPr>
                <w:rFonts w:cs="Arial"/>
                <w:sz w:val="18"/>
                <w:szCs w:val="18"/>
                <w:lang w:val="en-US"/>
              </w:rPr>
            </w:pPr>
            <w:r w:rsidRPr="008F6E71">
              <w:rPr>
                <w:rFonts w:cs="Arial"/>
                <w:sz w:val="18"/>
                <w:szCs w:val="18"/>
                <w:lang w:val="en-US"/>
              </w:rPr>
              <w:t>40 minutes</w:t>
            </w:r>
          </w:p>
        </w:tc>
        <w:tc>
          <w:tcPr>
            <w:tcW w:w="571" w:type="pct"/>
            <w:tcBorders>
              <w:top w:val="single" w:sz="4" w:space="0" w:color="auto"/>
              <w:bottom w:val="single" w:sz="4" w:space="0" w:color="auto"/>
              <w:right w:val="single" w:sz="6" w:space="0" w:color="auto"/>
            </w:tcBorders>
            <w:vAlign w:val="center"/>
          </w:tcPr>
          <w:p w14:paraId="570635DF" w14:textId="77777777" w:rsidR="0006648F" w:rsidRPr="008F6E71" w:rsidRDefault="0006648F" w:rsidP="00A4086A">
            <w:pPr>
              <w:jc w:val="center"/>
              <w:rPr>
                <w:rFonts w:cs="Arial"/>
                <w:sz w:val="18"/>
                <w:szCs w:val="18"/>
                <w:lang w:val="en-US"/>
              </w:rPr>
            </w:pPr>
            <w:r w:rsidRPr="008F6E71">
              <w:rPr>
                <w:rFonts w:cs="Arial"/>
                <w:sz w:val="18"/>
                <w:szCs w:val="18"/>
                <w:lang w:val="en-US"/>
              </w:rPr>
              <w:t>15 minutes</w:t>
            </w:r>
          </w:p>
        </w:tc>
        <w:tc>
          <w:tcPr>
            <w:tcW w:w="571"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4DA207" w14:textId="0AD2339C" w:rsidR="0006648F" w:rsidRPr="008F6E71" w:rsidRDefault="0006648F" w:rsidP="00A4086A">
            <w:pPr>
              <w:jc w:val="center"/>
              <w:rPr>
                <w:rFonts w:cs="Arial"/>
                <w:sz w:val="18"/>
                <w:szCs w:val="18"/>
                <w:lang w:val="en-US"/>
              </w:rPr>
            </w:pPr>
            <w:r w:rsidRPr="008F6E71">
              <w:rPr>
                <w:rFonts w:cs="Arial"/>
                <w:sz w:val="18"/>
                <w:szCs w:val="18"/>
                <w:lang w:val="en-US"/>
              </w:rPr>
              <w:t>15 minutes</w:t>
            </w:r>
          </w:p>
        </w:tc>
        <w:tc>
          <w:tcPr>
            <w:tcW w:w="572" w:type="pct"/>
            <w:tcBorders>
              <w:top w:val="single" w:sz="6" w:space="0" w:color="auto"/>
              <w:left w:val="single" w:sz="6" w:space="0" w:color="auto"/>
              <w:bottom w:val="nil"/>
              <w:right w:val="single" w:sz="6" w:space="0" w:color="auto"/>
            </w:tcBorders>
            <w:shd w:val="clear" w:color="auto" w:fill="D9D9D9" w:themeFill="background1" w:themeFillShade="D9"/>
            <w:vAlign w:val="center"/>
          </w:tcPr>
          <w:p w14:paraId="514D9D3D" w14:textId="77777777" w:rsidR="0006648F" w:rsidRPr="008F6E71" w:rsidRDefault="0006648F" w:rsidP="00A4086A">
            <w:pPr>
              <w:jc w:val="center"/>
              <w:rPr>
                <w:rFonts w:cs="Arial"/>
                <w:sz w:val="18"/>
                <w:szCs w:val="18"/>
                <w:lang w:val="en-US"/>
              </w:rPr>
            </w:pPr>
          </w:p>
        </w:tc>
      </w:tr>
      <w:tr w:rsidR="0006648F" w:rsidRPr="008F6E71" w14:paraId="4EC54A3E" w14:textId="77777777" w:rsidTr="00A4086A">
        <w:trPr>
          <w:trHeight w:hRule="exact" w:val="691"/>
          <w:tblHeader/>
          <w:jc w:val="center"/>
        </w:trPr>
        <w:tc>
          <w:tcPr>
            <w:tcW w:w="1781" w:type="pct"/>
            <w:vAlign w:val="center"/>
          </w:tcPr>
          <w:p w14:paraId="7F06F518" w14:textId="77777777" w:rsidR="0006648F" w:rsidRPr="008F6E71" w:rsidRDefault="0006648F" w:rsidP="00A4086A">
            <w:pPr>
              <w:ind w:left="144"/>
              <w:jc w:val="left"/>
              <w:rPr>
                <w:rFonts w:cs="Arial"/>
                <w:b/>
                <w:sz w:val="18"/>
                <w:szCs w:val="18"/>
                <w:lang w:val="en-US"/>
              </w:rPr>
            </w:pPr>
            <w:r w:rsidRPr="008F6E71">
              <w:rPr>
                <w:rFonts w:cs="Arial"/>
                <w:b/>
                <w:sz w:val="18"/>
                <w:szCs w:val="18"/>
                <w:lang w:val="en-US"/>
              </w:rPr>
              <w:t xml:space="preserve">Light Ice Pellets Mixed with Light Freezing Drizzle or Moderate Freezing Drizzle </w:t>
            </w:r>
          </w:p>
        </w:tc>
        <w:tc>
          <w:tcPr>
            <w:tcW w:w="933" w:type="pct"/>
            <w:vAlign w:val="center"/>
          </w:tcPr>
          <w:p w14:paraId="48F59E6B" w14:textId="77777777" w:rsidR="0006648F" w:rsidRPr="008F6E71" w:rsidRDefault="0006648F" w:rsidP="00A4086A">
            <w:pPr>
              <w:jc w:val="center"/>
              <w:rPr>
                <w:rFonts w:cs="Arial"/>
                <w:sz w:val="18"/>
                <w:szCs w:val="18"/>
                <w:lang w:val="en-US"/>
              </w:rPr>
            </w:pPr>
            <w:r w:rsidRPr="008F6E71">
              <w:rPr>
                <w:rFonts w:cs="Arial"/>
                <w:b/>
                <w:sz w:val="18"/>
                <w:szCs w:val="18"/>
                <w:lang w:val="en-US"/>
              </w:rPr>
              <w:noBreakHyphen/>
              <w:t xml:space="preserve">PLFZDZ, </w:t>
            </w:r>
            <w:r w:rsidRPr="008F6E71">
              <w:rPr>
                <w:rFonts w:cs="Arial"/>
                <w:b/>
                <w:sz w:val="18"/>
                <w:szCs w:val="18"/>
                <w:lang w:val="en-US"/>
              </w:rPr>
              <w:br/>
            </w:r>
            <w:r w:rsidRPr="008F6E71">
              <w:rPr>
                <w:rFonts w:cs="Arial"/>
                <w:b/>
                <w:sz w:val="18"/>
                <w:szCs w:val="18"/>
                <w:lang w:val="en-US"/>
              </w:rPr>
              <w:noBreakHyphen/>
              <w:t>FZDZPL, FZDZPL</w:t>
            </w:r>
          </w:p>
        </w:tc>
        <w:tc>
          <w:tcPr>
            <w:tcW w:w="571" w:type="pct"/>
            <w:vAlign w:val="center"/>
          </w:tcPr>
          <w:p w14:paraId="11CB3CBA" w14:textId="77777777" w:rsidR="0006648F" w:rsidRPr="008F6E71" w:rsidRDefault="0006648F" w:rsidP="00A4086A">
            <w:pPr>
              <w:jc w:val="center"/>
              <w:rPr>
                <w:rFonts w:cs="Arial"/>
                <w:sz w:val="18"/>
                <w:szCs w:val="18"/>
                <w:lang w:val="en-US"/>
              </w:rPr>
            </w:pPr>
            <w:r w:rsidRPr="008F6E71">
              <w:rPr>
                <w:rFonts w:cs="Arial"/>
                <w:sz w:val="18"/>
                <w:szCs w:val="18"/>
                <w:lang w:val="en-US"/>
              </w:rPr>
              <w:t>25 minutes</w:t>
            </w:r>
          </w:p>
        </w:tc>
        <w:tc>
          <w:tcPr>
            <w:tcW w:w="571" w:type="pct"/>
            <w:tcBorders>
              <w:right w:val="single" w:sz="6" w:space="0" w:color="auto"/>
            </w:tcBorders>
            <w:vAlign w:val="center"/>
          </w:tcPr>
          <w:p w14:paraId="3CE5547B" w14:textId="77777777" w:rsidR="0006648F" w:rsidRPr="008F6E71" w:rsidRDefault="0006648F" w:rsidP="00A4086A">
            <w:pPr>
              <w:jc w:val="center"/>
              <w:rPr>
                <w:rFonts w:cs="Arial"/>
                <w:sz w:val="18"/>
                <w:szCs w:val="18"/>
                <w:lang w:val="en-US"/>
              </w:rPr>
            </w:pPr>
            <w:r w:rsidRPr="008F6E71">
              <w:rPr>
                <w:rFonts w:cs="Arial"/>
                <w:sz w:val="18"/>
                <w:szCs w:val="18"/>
                <w:lang w:val="en-US"/>
              </w:rPr>
              <w:t>10 minutes</w:t>
            </w:r>
          </w:p>
        </w:tc>
        <w:tc>
          <w:tcPr>
            <w:tcW w:w="1144" w:type="pct"/>
            <w:gridSpan w:val="3"/>
            <w:vMerge w:val="restart"/>
            <w:tcBorders>
              <w:top w:val="nil"/>
              <w:left w:val="single" w:sz="6" w:space="0" w:color="auto"/>
              <w:bottom w:val="nil"/>
              <w:right w:val="single" w:sz="6" w:space="0" w:color="auto"/>
            </w:tcBorders>
            <w:shd w:val="clear" w:color="auto" w:fill="D9D9D9" w:themeFill="background1" w:themeFillShade="D9"/>
            <w:vAlign w:val="center"/>
          </w:tcPr>
          <w:p w14:paraId="44E6D344" w14:textId="77777777" w:rsidR="0006648F" w:rsidRPr="008F6E71" w:rsidRDefault="0006648F" w:rsidP="00A4086A">
            <w:pPr>
              <w:jc w:val="center"/>
              <w:rPr>
                <w:rFonts w:cs="Arial"/>
                <w:b/>
                <w:bCs/>
                <w:sz w:val="18"/>
                <w:szCs w:val="18"/>
                <w:lang w:val="en-US"/>
              </w:rPr>
            </w:pPr>
            <w:r w:rsidRPr="008F6E71">
              <w:rPr>
                <w:rFonts w:cs="Arial"/>
                <w:b/>
                <w:bCs/>
                <w:sz w:val="18"/>
                <w:szCs w:val="18"/>
                <w:lang w:val="en-US"/>
              </w:rPr>
              <w:t xml:space="preserve">Caution: </w:t>
            </w:r>
          </w:p>
          <w:p w14:paraId="6643B6B6" w14:textId="77777777" w:rsidR="0006648F" w:rsidRPr="008F6E71" w:rsidRDefault="0006648F" w:rsidP="00A4086A">
            <w:pPr>
              <w:jc w:val="center"/>
              <w:rPr>
                <w:rFonts w:cs="Arial"/>
                <w:sz w:val="18"/>
                <w:szCs w:val="18"/>
                <w:highlight w:val="yellow"/>
                <w:lang w:val="en-US"/>
              </w:rPr>
            </w:pPr>
            <w:r w:rsidRPr="008F6E71">
              <w:rPr>
                <w:rFonts w:cs="Arial"/>
                <w:b/>
                <w:bCs/>
                <w:sz w:val="18"/>
                <w:szCs w:val="18"/>
                <w:lang w:val="en-US"/>
              </w:rPr>
              <w:t>No allowance times currently exist</w:t>
            </w:r>
          </w:p>
        </w:tc>
      </w:tr>
      <w:tr w:rsidR="0006648F" w:rsidRPr="008F6E71" w14:paraId="11B8A4D4" w14:textId="77777777" w:rsidTr="00A4086A">
        <w:trPr>
          <w:trHeight w:hRule="exact" w:val="576"/>
          <w:tblHeader/>
          <w:jc w:val="center"/>
        </w:trPr>
        <w:tc>
          <w:tcPr>
            <w:tcW w:w="1781" w:type="pct"/>
            <w:vAlign w:val="center"/>
          </w:tcPr>
          <w:p w14:paraId="01BE1C78" w14:textId="77777777" w:rsidR="0006648F" w:rsidRPr="008F6E71" w:rsidRDefault="0006648F" w:rsidP="00A4086A">
            <w:pPr>
              <w:ind w:left="144"/>
              <w:jc w:val="left"/>
              <w:rPr>
                <w:rFonts w:cs="Arial"/>
                <w:b/>
                <w:sz w:val="18"/>
                <w:szCs w:val="18"/>
                <w:lang w:val="en-US"/>
              </w:rPr>
            </w:pPr>
            <w:r w:rsidRPr="008F6E71">
              <w:rPr>
                <w:rFonts w:cs="Arial"/>
                <w:b/>
                <w:sz w:val="18"/>
                <w:szCs w:val="18"/>
                <w:lang w:val="en-US"/>
              </w:rPr>
              <w:t>Light Ice Pellets Mixed with Light Freezing Rain</w:t>
            </w:r>
          </w:p>
        </w:tc>
        <w:tc>
          <w:tcPr>
            <w:tcW w:w="933" w:type="pct"/>
            <w:vAlign w:val="center"/>
          </w:tcPr>
          <w:p w14:paraId="7556E94E" w14:textId="77777777" w:rsidR="0006648F" w:rsidRPr="008F6E71" w:rsidRDefault="0006648F" w:rsidP="00A4086A">
            <w:pPr>
              <w:jc w:val="center"/>
              <w:rPr>
                <w:rFonts w:cs="Arial"/>
                <w:sz w:val="18"/>
                <w:szCs w:val="18"/>
                <w:lang w:val="en-US"/>
              </w:rPr>
            </w:pPr>
            <w:r w:rsidRPr="008F6E71">
              <w:rPr>
                <w:rFonts w:cs="Arial"/>
                <w:b/>
                <w:sz w:val="18"/>
                <w:szCs w:val="18"/>
                <w:lang w:val="en-US"/>
              </w:rPr>
              <w:noBreakHyphen/>
              <w:t xml:space="preserve">PLFZRA, </w:t>
            </w:r>
            <w:r w:rsidRPr="008F6E71">
              <w:rPr>
                <w:rFonts w:cs="Arial"/>
                <w:b/>
                <w:sz w:val="18"/>
                <w:szCs w:val="18"/>
                <w:lang w:val="en-US"/>
              </w:rPr>
              <w:br/>
            </w:r>
            <w:r w:rsidRPr="008F6E71">
              <w:rPr>
                <w:rFonts w:cs="Arial"/>
                <w:b/>
                <w:sz w:val="18"/>
                <w:szCs w:val="18"/>
                <w:lang w:val="en-US"/>
              </w:rPr>
              <w:noBreakHyphen/>
              <w:t>FZRAPL</w:t>
            </w:r>
          </w:p>
        </w:tc>
        <w:tc>
          <w:tcPr>
            <w:tcW w:w="571" w:type="pct"/>
            <w:vAlign w:val="center"/>
          </w:tcPr>
          <w:p w14:paraId="22413AA5" w14:textId="77777777" w:rsidR="0006648F" w:rsidRPr="008F6E71" w:rsidRDefault="0006648F" w:rsidP="00A4086A">
            <w:pPr>
              <w:jc w:val="center"/>
              <w:rPr>
                <w:rFonts w:cs="Arial"/>
                <w:sz w:val="18"/>
                <w:szCs w:val="18"/>
                <w:lang w:val="en-US"/>
              </w:rPr>
            </w:pPr>
            <w:r w:rsidRPr="008F6E71">
              <w:rPr>
                <w:rFonts w:cs="Arial"/>
                <w:sz w:val="18"/>
                <w:szCs w:val="18"/>
                <w:lang w:val="en-US"/>
              </w:rPr>
              <w:t>25 minutes</w:t>
            </w:r>
          </w:p>
        </w:tc>
        <w:tc>
          <w:tcPr>
            <w:tcW w:w="571" w:type="pct"/>
            <w:tcBorders>
              <w:bottom w:val="single" w:sz="6" w:space="0" w:color="auto"/>
              <w:right w:val="single" w:sz="6" w:space="0" w:color="auto"/>
            </w:tcBorders>
            <w:vAlign w:val="center"/>
          </w:tcPr>
          <w:p w14:paraId="3B738650" w14:textId="77777777" w:rsidR="0006648F" w:rsidRPr="008F6E71" w:rsidRDefault="0006648F" w:rsidP="00A4086A">
            <w:pPr>
              <w:jc w:val="center"/>
              <w:rPr>
                <w:rFonts w:cs="Arial"/>
                <w:sz w:val="18"/>
                <w:szCs w:val="18"/>
                <w:lang w:val="en-US"/>
              </w:rPr>
            </w:pPr>
            <w:r w:rsidRPr="008F6E71">
              <w:rPr>
                <w:rFonts w:cs="Arial"/>
                <w:sz w:val="18"/>
                <w:szCs w:val="18"/>
                <w:lang w:val="en-US"/>
              </w:rPr>
              <w:t>10 minutes</w:t>
            </w:r>
          </w:p>
        </w:tc>
        <w:tc>
          <w:tcPr>
            <w:tcW w:w="1144" w:type="pct"/>
            <w:gridSpan w:val="3"/>
            <w:vMerge/>
            <w:tcBorders>
              <w:top w:val="nil"/>
              <w:left w:val="single" w:sz="6" w:space="0" w:color="auto"/>
              <w:bottom w:val="nil"/>
              <w:right w:val="single" w:sz="6" w:space="0" w:color="auto"/>
            </w:tcBorders>
            <w:shd w:val="clear" w:color="auto" w:fill="D9D9D9" w:themeFill="background1" w:themeFillShade="D9"/>
            <w:vAlign w:val="center"/>
          </w:tcPr>
          <w:p w14:paraId="59F471A5" w14:textId="77777777" w:rsidR="0006648F" w:rsidRPr="008F6E71" w:rsidRDefault="0006648F" w:rsidP="00A4086A">
            <w:pPr>
              <w:jc w:val="center"/>
              <w:rPr>
                <w:rFonts w:cs="Arial"/>
                <w:sz w:val="18"/>
                <w:szCs w:val="18"/>
                <w:lang w:val="en-US"/>
              </w:rPr>
            </w:pPr>
          </w:p>
        </w:tc>
      </w:tr>
      <w:tr w:rsidR="0006648F" w:rsidRPr="008F6E71" w14:paraId="4B121452" w14:textId="77777777" w:rsidTr="00A4086A">
        <w:trPr>
          <w:trHeight w:hRule="exact" w:val="576"/>
          <w:tblHeader/>
          <w:jc w:val="center"/>
        </w:trPr>
        <w:tc>
          <w:tcPr>
            <w:tcW w:w="1781" w:type="pct"/>
            <w:vAlign w:val="center"/>
          </w:tcPr>
          <w:p w14:paraId="73982357" w14:textId="77777777" w:rsidR="0006648F" w:rsidRPr="008F6E71" w:rsidRDefault="0006648F" w:rsidP="00A4086A">
            <w:pPr>
              <w:ind w:left="144"/>
              <w:jc w:val="left"/>
              <w:rPr>
                <w:rFonts w:cs="Arial"/>
                <w:b/>
                <w:sz w:val="18"/>
                <w:szCs w:val="18"/>
                <w:lang w:val="en-US"/>
              </w:rPr>
            </w:pPr>
            <w:r w:rsidRPr="008F6E71">
              <w:rPr>
                <w:rFonts w:cs="Arial"/>
                <w:b/>
                <w:sz w:val="18"/>
                <w:szCs w:val="18"/>
                <w:lang w:val="en-US"/>
              </w:rPr>
              <w:t>Light Ice Pellets Mixed with Light Rain</w:t>
            </w:r>
          </w:p>
        </w:tc>
        <w:tc>
          <w:tcPr>
            <w:tcW w:w="933" w:type="pct"/>
            <w:vAlign w:val="center"/>
          </w:tcPr>
          <w:p w14:paraId="2E90C801" w14:textId="77777777" w:rsidR="0006648F" w:rsidRPr="008F6E71" w:rsidRDefault="0006648F" w:rsidP="00A4086A">
            <w:pPr>
              <w:jc w:val="center"/>
              <w:rPr>
                <w:rFonts w:cs="Arial"/>
                <w:sz w:val="18"/>
                <w:szCs w:val="18"/>
                <w:lang w:val="en-US"/>
              </w:rPr>
            </w:pPr>
            <w:r w:rsidRPr="008F6E71">
              <w:rPr>
                <w:rFonts w:cs="Arial"/>
                <w:b/>
                <w:sz w:val="18"/>
                <w:szCs w:val="18"/>
                <w:lang w:val="en-US"/>
              </w:rPr>
              <w:t>-PLRA, -RAPL</w:t>
            </w:r>
          </w:p>
        </w:tc>
        <w:tc>
          <w:tcPr>
            <w:tcW w:w="571" w:type="pct"/>
            <w:vAlign w:val="center"/>
          </w:tcPr>
          <w:p w14:paraId="03558A89" w14:textId="3D129813" w:rsidR="0006648F" w:rsidRPr="008F6E71" w:rsidRDefault="0006648F" w:rsidP="00A4086A">
            <w:pPr>
              <w:jc w:val="center"/>
              <w:rPr>
                <w:rFonts w:cs="Arial"/>
                <w:sz w:val="18"/>
                <w:szCs w:val="18"/>
                <w:lang w:val="en-US"/>
              </w:rPr>
            </w:pPr>
            <w:r w:rsidRPr="008F6E71">
              <w:rPr>
                <w:rFonts w:cs="Arial"/>
                <w:sz w:val="18"/>
                <w:szCs w:val="18"/>
                <w:lang w:val="en-US"/>
              </w:rPr>
              <w:t>25 minutes</w:t>
            </w:r>
            <w:r w:rsidR="001E6BF5">
              <w:rPr>
                <w:rFonts w:cs="Arial"/>
                <w:sz w:val="18"/>
                <w:szCs w:val="18"/>
                <w:vertAlign w:val="superscript"/>
                <w:lang w:val="en-US"/>
              </w:rPr>
              <w:t>6</w:t>
            </w:r>
          </w:p>
        </w:tc>
        <w:tc>
          <w:tcPr>
            <w:tcW w:w="571" w:type="pct"/>
            <w:tcBorders>
              <w:bottom w:val="nil"/>
              <w:right w:val="nil"/>
            </w:tcBorders>
            <w:shd w:val="clear" w:color="auto" w:fill="D9D9D9" w:themeFill="background1" w:themeFillShade="D9"/>
            <w:vAlign w:val="center"/>
          </w:tcPr>
          <w:p w14:paraId="03B057C8" w14:textId="77777777" w:rsidR="0006648F" w:rsidRPr="008F6E71" w:rsidRDefault="0006648F" w:rsidP="00A4086A">
            <w:pPr>
              <w:jc w:val="center"/>
              <w:rPr>
                <w:rFonts w:cs="Arial"/>
                <w:sz w:val="18"/>
                <w:szCs w:val="18"/>
                <w:lang w:val="en-US"/>
              </w:rPr>
            </w:pPr>
          </w:p>
        </w:tc>
        <w:tc>
          <w:tcPr>
            <w:tcW w:w="1144" w:type="pct"/>
            <w:gridSpan w:val="3"/>
            <w:vMerge/>
            <w:tcBorders>
              <w:top w:val="nil"/>
              <w:left w:val="nil"/>
              <w:bottom w:val="nil"/>
              <w:right w:val="single" w:sz="6" w:space="0" w:color="auto"/>
            </w:tcBorders>
            <w:shd w:val="clear" w:color="auto" w:fill="D9D9D9" w:themeFill="background1" w:themeFillShade="D9"/>
            <w:vAlign w:val="center"/>
          </w:tcPr>
          <w:p w14:paraId="1F243500" w14:textId="77777777" w:rsidR="0006648F" w:rsidRPr="008F6E71" w:rsidRDefault="0006648F" w:rsidP="00A4086A">
            <w:pPr>
              <w:jc w:val="center"/>
              <w:rPr>
                <w:rFonts w:cs="Arial"/>
                <w:sz w:val="18"/>
                <w:szCs w:val="18"/>
                <w:lang w:val="en-US"/>
              </w:rPr>
            </w:pPr>
          </w:p>
        </w:tc>
      </w:tr>
      <w:tr w:rsidR="0006648F" w:rsidRPr="008F6E71" w14:paraId="70E0F5BB" w14:textId="77777777" w:rsidTr="00A4086A">
        <w:trPr>
          <w:trHeight w:hRule="exact" w:val="576"/>
          <w:tblHeader/>
          <w:jc w:val="center"/>
        </w:trPr>
        <w:tc>
          <w:tcPr>
            <w:tcW w:w="1781" w:type="pct"/>
            <w:vAlign w:val="center"/>
          </w:tcPr>
          <w:p w14:paraId="0FA26708" w14:textId="0D60F7C8" w:rsidR="0006648F" w:rsidRPr="008F6E71" w:rsidRDefault="0006648F" w:rsidP="00A4086A">
            <w:pPr>
              <w:ind w:left="144"/>
              <w:jc w:val="left"/>
              <w:rPr>
                <w:rFonts w:cs="Arial"/>
                <w:b/>
                <w:sz w:val="18"/>
                <w:szCs w:val="18"/>
                <w:lang w:val="en-US"/>
              </w:rPr>
            </w:pPr>
            <w:r w:rsidRPr="008F6E71">
              <w:rPr>
                <w:rFonts w:cs="Arial"/>
                <w:b/>
                <w:sz w:val="18"/>
                <w:szCs w:val="18"/>
                <w:lang w:val="en-US"/>
              </w:rPr>
              <w:t>Moderate Ice Pellets (or Small Hail</w:t>
            </w:r>
            <w:r w:rsidR="001E6BF5">
              <w:rPr>
                <w:rFonts w:cs="Arial"/>
                <w:b/>
                <w:bCs/>
                <w:sz w:val="18"/>
                <w:szCs w:val="18"/>
                <w:vertAlign w:val="superscript"/>
                <w:lang w:val="en-US"/>
              </w:rPr>
              <w:t>7</w:t>
            </w:r>
            <w:r w:rsidRPr="008F6E71">
              <w:rPr>
                <w:rFonts w:cs="Arial"/>
                <w:b/>
                <w:sz w:val="18"/>
                <w:szCs w:val="18"/>
                <w:lang w:val="en-US"/>
              </w:rPr>
              <w:t>)</w:t>
            </w:r>
          </w:p>
        </w:tc>
        <w:tc>
          <w:tcPr>
            <w:tcW w:w="933" w:type="pct"/>
            <w:vAlign w:val="center"/>
          </w:tcPr>
          <w:p w14:paraId="64575E31" w14:textId="77777777" w:rsidR="0006648F" w:rsidRPr="008F6E71" w:rsidRDefault="0006648F" w:rsidP="00A4086A">
            <w:pPr>
              <w:jc w:val="center"/>
              <w:rPr>
                <w:rFonts w:cs="Arial"/>
                <w:sz w:val="18"/>
                <w:szCs w:val="18"/>
                <w:lang w:val="en-US"/>
              </w:rPr>
            </w:pPr>
            <w:r w:rsidRPr="008F6E71">
              <w:rPr>
                <w:rFonts w:cs="Arial"/>
                <w:b/>
                <w:bCs/>
                <w:sz w:val="18"/>
                <w:szCs w:val="18"/>
                <w:lang w:val="en-US"/>
              </w:rPr>
              <w:t>PL, GS</w:t>
            </w:r>
          </w:p>
        </w:tc>
        <w:tc>
          <w:tcPr>
            <w:tcW w:w="571" w:type="pct"/>
            <w:vAlign w:val="center"/>
          </w:tcPr>
          <w:p w14:paraId="06C5782A" w14:textId="45EA7491" w:rsidR="0006648F" w:rsidRPr="008F6E71" w:rsidRDefault="0006648F" w:rsidP="00A4086A">
            <w:pPr>
              <w:jc w:val="center"/>
              <w:rPr>
                <w:rFonts w:cs="Arial"/>
                <w:sz w:val="18"/>
                <w:szCs w:val="18"/>
                <w:vertAlign w:val="superscript"/>
                <w:lang w:val="en-US"/>
              </w:rPr>
            </w:pPr>
            <w:r w:rsidRPr="008F6E71">
              <w:rPr>
                <w:rFonts w:cs="Arial"/>
                <w:sz w:val="18"/>
                <w:szCs w:val="18"/>
                <w:lang w:val="en-US"/>
              </w:rPr>
              <w:t>15 minutes</w:t>
            </w:r>
          </w:p>
        </w:tc>
        <w:tc>
          <w:tcPr>
            <w:tcW w:w="571" w:type="pct"/>
            <w:tcBorders>
              <w:top w:val="single" w:sz="6" w:space="0" w:color="auto"/>
            </w:tcBorders>
            <w:vAlign w:val="center"/>
          </w:tcPr>
          <w:p w14:paraId="609F881F" w14:textId="77777777" w:rsidR="0006648F" w:rsidRPr="008F6E71" w:rsidRDefault="0006648F" w:rsidP="00A4086A">
            <w:pPr>
              <w:jc w:val="center"/>
              <w:rPr>
                <w:rFonts w:cs="Arial"/>
                <w:sz w:val="18"/>
                <w:szCs w:val="18"/>
                <w:lang w:val="en-US"/>
              </w:rPr>
            </w:pPr>
            <w:r w:rsidRPr="008F6E71">
              <w:rPr>
                <w:rFonts w:cs="Arial"/>
                <w:sz w:val="18"/>
                <w:szCs w:val="18"/>
                <w:lang w:val="en-US"/>
              </w:rPr>
              <w:t>10 minutes</w:t>
            </w:r>
          </w:p>
        </w:tc>
        <w:tc>
          <w:tcPr>
            <w:tcW w:w="541" w:type="pct"/>
            <w:tcBorders>
              <w:top w:val="single" w:sz="6" w:space="0" w:color="auto"/>
              <w:bottom w:val="single" w:sz="6" w:space="0" w:color="auto"/>
            </w:tcBorders>
            <w:vAlign w:val="center"/>
          </w:tcPr>
          <w:p w14:paraId="6335F52F" w14:textId="5C0E7631" w:rsidR="0006648F" w:rsidRPr="008F6E71" w:rsidRDefault="0006648F" w:rsidP="00A4086A">
            <w:pPr>
              <w:jc w:val="center"/>
              <w:rPr>
                <w:rFonts w:cs="Arial"/>
                <w:sz w:val="18"/>
                <w:szCs w:val="18"/>
                <w:lang w:val="en-US"/>
              </w:rPr>
            </w:pPr>
            <w:r w:rsidRPr="008F6E71">
              <w:rPr>
                <w:rFonts w:cs="Arial"/>
                <w:sz w:val="18"/>
                <w:szCs w:val="18"/>
                <w:lang w:val="en-US"/>
              </w:rPr>
              <w:t>10 minutes</w:t>
            </w:r>
          </w:p>
        </w:tc>
        <w:tc>
          <w:tcPr>
            <w:tcW w:w="603" w:type="pct"/>
            <w:gridSpan w:val="2"/>
            <w:tcBorders>
              <w:top w:val="nil"/>
              <w:bottom w:val="nil"/>
            </w:tcBorders>
            <w:shd w:val="clear" w:color="auto" w:fill="D9D9D9" w:themeFill="background1" w:themeFillShade="D9"/>
            <w:vAlign w:val="center"/>
          </w:tcPr>
          <w:p w14:paraId="280C09CE" w14:textId="7C58249A" w:rsidR="0006648F" w:rsidRPr="008F6E71" w:rsidRDefault="0006648F" w:rsidP="00A4086A">
            <w:pPr>
              <w:jc w:val="center"/>
              <w:rPr>
                <w:rFonts w:cs="Arial"/>
                <w:sz w:val="18"/>
                <w:szCs w:val="18"/>
                <w:lang w:val="en-US"/>
              </w:rPr>
            </w:pPr>
          </w:p>
        </w:tc>
      </w:tr>
      <w:tr w:rsidR="0006648F" w:rsidRPr="008F6E71" w14:paraId="3BF06CF0" w14:textId="77777777" w:rsidTr="00A4086A">
        <w:trPr>
          <w:trHeight w:hRule="exact" w:val="907"/>
          <w:tblHeader/>
          <w:jc w:val="center"/>
        </w:trPr>
        <w:tc>
          <w:tcPr>
            <w:tcW w:w="1781" w:type="pct"/>
            <w:vAlign w:val="center"/>
          </w:tcPr>
          <w:p w14:paraId="013FF53B" w14:textId="31D91B08" w:rsidR="0006648F" w:rsidRPr="008F6E71" w:rsidRDefault="0006648F" w:rsidP="00A4086A">
            <w:pPr>
              <w:ind w:left="144"/>
              <w:jc w:val="left"/>
              <w:rPr>
                <w:rFonts w:cs="Arial"/>
                <w:b/>
                <w:sz w:val="18"/>
                <w:szCs w:val="18"/>
                <w:lang w:val="en-US"/>
              </w:rPr>
            </w:pPr>
            <w:r w:rsidRPr="008F6E71">
              <w:rPr>
                <w:rFonts w:cs="Arial"/>
                <w:b/>
                <w:bCs/>
                <w:sz w:val="18"/>
                <w:szCs w:val="18"/>
                <w:lang w:val="en-US"/>
              </w:rPr>
              <w:t>Moderate Ice Pellets (or Small Hail</w:t>
            </w:r>
            <w:r w:rsidR="001E6BF5">
              <w:rPr>
                <w:rFonts w:cs="Arial"/>
                <w:b/>
                <w:sz w:val="18"/>
                <w:szCs w:val="18"/>
                <w:vertAlign w:val="superscript"/>
                <w:lang w:val="en-US"/>
              </w:rPr>
              <w:t>7</w:t>
            </w:r>
            <w:r w:rsidRPr="008F6E71">
              <w:rPr>
                <w:rFonts w:cs="Arial"/>
                <w:b/>
                <w:bCs/>
                <w:sz w:val="18"/>
                <w:szCs w:val="18"/>
                <w:lang w:val="en-US"/>
              </w:rPr>
              <w:t>)</w:t>
            </w:r>
            <w:r w:rsidRPr="008F6E71">
              <w:rPr>
                <w:rFonts w:cs="Arial"/>
                <w:b/>
                <w:sz w:val="18"/>
                <w:szCs w:val="18"/>
                <w:vertAlign w:val="superscript"/>
                <w:lang w:val="en-US"/>
              </w:rPr>
              <w:t xml:space="preserve"> </w:t>
            </w:r>
            <w:r w:rsidRPr="008F6E71">
              <w:rPr>
                <w:rFonts w:cs="Arial"/>
                <w:b/>
                <w:bCs/>
                <w:sz w:val="18"/>
                <w:szCs w:val="18"/>
                <w:lang w:val="en-US"/>
              </w:rPr>
              <w:t>Mixed with Moderate Freezing Drizzle</w:t>
            </w:r>
          </w:p>
        </w:tc>
        <w:tc>
          <w:tcPr>
            <w:tcW w:w="933" w:type="pct"/>
            <w:vAlign w:val="center"/>
          </w:tcPr>
          <w:p w14:paraId="0DAF9A4D" w14:textId="77777777" w:rsidR="0006648F" w:rsidRPr="008F6E71" w:rsidRDefault="0006648F" w:rsidP="00A4086A">
            <w:pPr>
              <w:jc w:val="center"/>
              <w:rPr>
                <w:rFonts w:cs="Arial"/>
                <w:sz w:val="18"/>
                <w:szCs w:val="18"/>
                <w:lang w:val="en-US"/>
              </w:rPr>
            </w:pPr>
            <w:r w:rsidRPr="008F6E71">
              <w:rPr>
                <w:rFonts w:cs="Arial"/>
                <w:b/>
                <w:bCs/>
                <w:sz w:val="18"/>
                <w:szCs w:val="18"/>
                <w:lang w:val="en-US"/>
              </w:rPr>
              <w:t>PLFZDZ, GSFZDZ</w:t>
            </w:r>
          </w:p>
        </w:tc>
        <w:tc>
          <w:tcPr>
            <w:tcW w:w="571" w:type="pct"/>
            <w:vAlign w:val="center"/>
          </w:tcPr>
          <w:p w14:paraId="24BF227D" w14:textId="77777777" w:rsidR="0006648F" w:rsidRPr="008F6E71" w:rsidRDefault="0006648F" w:rsidP="00A4086A">
            <w:pPr>
              <w:jc w:val="center"/>
              <w:rPr>
                <w:rFonts w:cs="Arial"/>
                <w:sz w:val="18"/>
                <w:szCs w:val="18"/>
                <w:lang w:val="en-US"/>
              </w:rPr>
            </w:pPr>
            <w:r w:rsidRPr="008F6E71">
              <w:rPr>
                <w:rFonts w:cs="Arial"/>
                <w:sz w:val="18"/>
                <w:szCs w:val="18"/>
                <w:lang w:val="en-US"/>
              </w:rPr>
              <w:t>10 minutes</w:t>
            </w:r>
          </w:p>
        </w:tc>
        <w:tc>
          <w:tcPr>
            <w:tcW w:w="571" w:type="pct"/>
            <w:tcBorders>
              <w:bottom w:val="single" w:sz="6" w:space="0" w:color="auto"/>
              <w:right w:val="single" w:sz="6" w:space="0" w:color="auto"/>
            </w:tcBorders>
            <w:vAlign w:val="center"/>
          </w:tcPr>
          <w:p w14:paraId="539AE253" w14:textId="77777777" w:rsidR="0006648F" w:rsidRPr="008F6E71" w:rsidRDefault="0006648F" w:rsidP="00A4086A">
            <w:pPr>
              <w:jc w:val="center"/>
              <w:rPr>
                <w:rFonts w:cs="Arial"/>
                <w:sz w:val="18"/>
                <w:szCs w:val="18"/>
                <w:lang w:val="en-US"/>
              </w:rPr>
            </w:pPr>
            <w:r w:rsidRPr="008F6E71">
              <w:rPr>
                <w:rFonts w:cs="Arial"/>
                <w:sz w:val="18"/>
                <w:szCs w:val="18"/>
                <w:lang w:val="en-US"/>
              </w:rPr>
              <w:t>7 minutes</w:t>
            </w:r>
          </w:p>
        </w:tc>
        <w:tc>
          <w:tcPr>
            <w:tcW w:w="1144" w:type="pct"/>
            <w:gridSpan w:val="3"/>
            <w:vMerge w:val="restart"/>
            <w:tcBorders>
              <w:top w:val="nil"/>
              <w:left w:val="single" w:sz="6" w:space="0" w:color="auto"/>
            </w:tcBorders>
            <w:shd w:val="clear" w:color="auto" w:fill="D9D9D9" w:themeFill="background1" w:themeFillShade="D9"/>
            <w:vAlign w:val="center"/>
          </w:tcPr>
          <w:p w14:paraId="77E9623A" w14:textId="77777777" w:rsidR="0006648F" w:rsidRPr="008F6E71" w:rsidRDefault="0006648F" w:rsidP="00A4086A">
            <w:pPr>
              <w:jc w:val="center"/>
              <w:rPr>
                <w:rFonts w:cs="Arial"/>
                <w:b/>
                <w:bCs/>
                <w:sz w:val="18"/>
                <w:szCs w:val="18"/>
                <w:lang w:val="en-US"/>
              </w:rPr>
            </w:pPr>
            <w:r w:rsidRPr="008F6E71">
              <w:rPr>
                <w:rFonts w:cs="Arial"/>
                <w:b/>
                <w:bCs/>
                <w:sz w:val="18"/>
                <w:szCs w:val="18"/>
                <w:lang w:val="en-US"/>
              </w:rPr>
              <w:t xml:space="preserve">Caution: </w:t>
            </w:r>
          </w:p>
          <w:p w14:paraId="4F6A4BF2" w14:textId="77777777" w:rsidR="0006648F" w:rsidRPr="008F6E71" w:rsidRDefault="0006648F" w:rsidP="00A4086A">
            <w:pPr>
              <w:jc w:val="center"/>
              <w:rPr>
                <w:rFonts w:cs="Arial"/>
                <w:sz w:val="18"/>
                <w:szCs w:val="18"/>
                <w:lang w:val="en-US"/>
              </w:rPr>
            </w:pPr>
            <w:r w:rsidRPr="008F6E71">
              <w:rPr>
                <w:rFonts w:cs="Arial"/>
                <w:b/>
                <w:bCs/>
                <w:sz w:val="18"/>
                <w:szCs w:val="18"/>
                <w:lang w:val="en-US"/>
              </w:rPr>
              <w:t>No allowance times currently exist</w:t>
            </w:r>
          </w:p>
        </w:tc>
      </w:tr>
      <w:tr w:rsidR="0006648F" w:rsidRPr="008F6E71" w14:paraId="2770089C" w14:textId="77777777" w:rsidTr="00A4086A">
        <w:trPr>
          <w:trHeight w:hRule="exact" w:val="576"/>
          <w:tblHeader/>
          <w:jc w:val="center"/>
        </w:trPr>
        <w:tc>
          <w:tcPr>
            <w:tcW w:w="1781" w:type="pct"/>
            <w:vAlign w:val="center"/>
          </w:tcPr>
          <w:p w14:paraId="11900DDB" w14:textId="70EEC497" w:rsidR="0006648F" w:rsidRPr="008F6E71" w:rsidRDefault="0006648F" w:rsidP="00A4086A">
            <w:pPr>
              <w:ind w:left="144"/>
              <w:jc w:val="left"/>
              <w:rPr>
                <w:rFonts w:cs="Arial"/>
                <w:b/>
                <w:sz w:val="18"/>
                <w:szCs w:val="18"/>
                <w:lang w:val="en-US"/>
              </w:rPr>
            </w:pPr>
            <w:r w:rsidRPr="008F6E71">
              <w:rPr>
                <w:rFonts w:cs="Arial"/>
                <w:b/>
                <w:bCs/>
                <w:sz w:val="18"/>
                <w:szCs w:val="18"/>
                <w:lang w:val="en-US"/>
              </w:rPr>
              <w:t>Moderate Ice Pellets (or Small Hail</w:t>
            </w:r>
            <w:r w:rsidR="001E6BF5">
              <w:rPr>
                <w:rFonts w:cs="Arial"/>
                <w:b/>
                <w:sz w:val="18"/>
                <w:szCs w:val="18"/>
                <w:vertAlign w:val="superscript"/>
                <w:lang w:val="en-US"/>
              </w:rPr>
              <w:t>7</w:t>
            </w:r>
            <w:r w:rsidRPr="008F6E71">
              <w:rPr>
                <w:rFonts w:cs="Arial"/>
                <w:b/>
                <w:bCs/>
                <w:sz w:val="18"/>
                <w:szCs w:val="18"/>
                <w:lang w:val="en-US"/>
              </w:rPr>
              <w:t>) Mixed with Moderate Rain</w:t>
            </w:r>
          </w:p>
        </w:tc>
        <w:tc>
          <w:tcPr>
            <w:tcW w:w="933" w:type="pct"/>
            <w:vAlign w:val="center"/>
          </w:tcPr>
          <w:p w14:paraId="5E7035CA" w14:textId="77777777" w:rsidR="0006648F" w:rsidRPr="008F6E71" w:rsidRDefault="0006648F" w:rsidP="00A4086A">
            <w:pPr>
              <w:jc w:val="center"/>
              <w:rPr>
                <w:rFonts w:cs="Arial"/>
                <w:sz w:val="18"/>
                <w:szCs w:val="18"/>
                <w:lang w:val="en-US"/>
              </w:rPr>
            </w:pPr>
            <w:r w:rsidRPr="008F6E71">
              <w:rPr>
                <w:rFonts w:cs="Arial"/>
                <w:b/>
                <w:bCs/>
                <w:sz w:val="18"/>
                <w:szCs w:val="18"/>
                <w:lang w:val="en-US"/>
              </w:rPr>
              <w:t>PLRA, GSRA, RAPL, RAGS</w:t>
            </w:r>
          </w:p>
        </w:tc>
        <w:tc>
          <w:tcPr>
            <w:tcW w:w="571" w:type="pct"/>
            <w:vAlign w:val="center"/>
          </w:tcPr>
          <w:p w14:paraId="11CC7F2C" w14:textId="12F8C806" w:rsidR="0006648F" w:rsidRPr="008F6E71" w:rsidRDefault="0006648F" w:rsidP="00A4086A">
            <w:pPr>
              <w:jc w:val="center"/>
              <w:rPr>
                <w:rFonts w:cs="Arial"/>
                <w:sz w:val="18"/>
                <w:szCs w:val="18"/>
                <w:lang w:val="en-US"/>
              </w:rPr>
            </w:pPr>
            <w:r w:rsidRPr="008F6E71">
              <w:rPr>
                <w:rFonts w:cs="Arial"/>
                <w:sz w:val="18"/>
                <w:szCs w:val="18"/>
                <w:lang w:val="en-US"/>
              </w:rPr>
              <w:t>10 minutes</w:t>
            </w:r>
            <w:r w:rsidR="001E6BF5">
              <w:rPr>
                <w:rFonts w:cs="Arial"/>
                <w:sz w:val="18"/>
                <w:szCs w:val="18"/>
                <w:vertAlign w:val="superscript"/>
                <w:lang w:val="en-US"/>
              </w:rPr>
              <w:t>8</w:t>
            </w:r>
          </w:p>
        </w:tc>
        <w:tc>
          <w:tcPr>
            <w:tcW w:w="571" w:type="pct"/>
            <w:tcBorders>
              <w:right w:val="nil"/>
            </w:tcBorders>
            <w:shd w:val="clear" w:color="auto" w:fill="D9D9D9" w:themeFill="background1" w:themeFillShade="D9"/>
            <w:vAlign w:val="center"/>
          </w:tcPr>
          <w:p w14:paraId="6D3766F7" w14:textId="77777777" w:rsidR="0006648F" w:rsidRPr="008F6E71" w:rsidRDefault="0006648F" w:rsidP="00A4086A">
            <w:pPr>
              <w:jc w:val="center"/>
              <w:rPr>
                <w:rFonts w:cs="Arial"/>
                <w:sz w:val="18"/>
                <w:szCs w:val="18"/>
                <w:lang w:val="en-US"/>
              </w:rPr>
            </w:pPr>
          </w:p>
        </w:tc>
        <w:tc>
          <w:tcPr>
            <w:tcW w:w="1144" w:type="pct"/>
            <w:gridSpan w:val="3"/>
            <w:vMerge/>
            <w:tcBorders>
              <w:left w:val="nil"/>
            </w:tcBorders>
            <w:shd w:val="clear" w:color="auto" w:fill="D9D9D9" w:themeFill="background1" w:themeFillShade="D9"/>
            <w:vAlign w:val="center"/>
          </w:tcPr>
          <w:p w14:paraId="0176037A" w14:textId="77777777" w:rsidR="0006648F" w:rsidRPr="008F6E71" w:rsidRDefault="0006648F" w:rsidP="00A4086A">
            <w:pPr>
              <w:jc w:val="center"/>
              <w:rPr>
                <w:rFonts w:cs="Arial"/>
                <w:sz w:val="18"/>
                <w:szCs w:val="18"/>
                <w:lang w:val="en-US"/>
              </w:rPr>
            </w:pPr>
          </w:p>
        </w:tc>
      </w:tr>
    </w:tbl>
    <w:p w14:paraId="1006FF60" w14:textId="77777777" w:rsidR="0006648F" w:rsidRPr="008F6E71" w:rsidRDefault="0006648F" w:rsidP="00114231">
      <w:pPr>
        <w:pStyle w:val="Heading4"/>
      </w:pPr>
      <w:r w:rsidRPr="008F6E71">
        <w:t>NOTES</w:t>
      </w:r>
    </w:p>
    <w:p w14:paraId="777FB56A" w14:textId="4E8D36F1" w:rsidR="0006648F" w:rsidRPr="008F6E71" w:rsidRDefault="0006648F" w:rsidP="00086CF4">
      <w:pPr>
        <w:pStyle w:val="ListNotes"/>
        <w:numPr>
          <w:ilvl w:val="0"/>
          <w:numId w:val="114"/>
        </w:numPr>
        <w:rPr>
          <w:lang w:val="en-US"/>
        </w:rPr>
      </w:pPr>
      <w:r w:rsidRPr="008F6E71">
        <w:rPr>
          <w:lang w:val="en-US"/>
        </w:rPr>
        <w:t xml:space="preserve">These allowance times are for use with undiluted (100/0) </w:t>
      </w:r>
      <w:r w:rsidR="00CC6E8B">
        <w:rPr>
          <w:lang w:val="en-US"/>
        </w:rPr>
        <w:t>PG</w:t>
      </w:r>
      <w:r w:rsidRPr="008F6E71">
        <w:rPr>
          <w:lang w:val="en-US"/>
        </w:rPr>
        <w:t xml:space="preserve"> based fluids applied on aircraft with rotation speeds of 100 knots or greater. All Type IV fluids are </w:t>
      </w:r>
      <w:r w:rsidR="00CC6E8B">
        <w:rPr>
          <w:lang w:val="en-US"/>
        </w:rPr>
        <w:t>PG</w:t>
      </w:r>
      <w:r w:rsidRPr="008F6E71">
        <w:rPr>
          <w:lang w:val="en-US"/>
        </w:rPr>
        <w:t xml:space="preserve"> based with the exception of AllClear ClearWing EG, ASGlobal 4Flite EG, AVIAFLUID AVIAFlight EG, CHEMCO ChemR EG IV, CHEMCO ChemR Nordik IV, Clariant Max Flight AVIA, Clariant Safewing EG IV NORTH, Dow EG106, JSC RCP Nordix Defrost EG 4,</w:t>
      </w:r>
      <w:r w:rsidR="00114C5F" w:rsidRPr="008F6E71">
        <w:rPr>
          <w:lang w:val="en-US"/>
        </w:rPr>
        <w:t xml:space="preserve">JSC RCP Nordix </w:t>
      </w:r>
      <w:r w:rsidR="00FA1DC2" w:rsidRPr="008F6E71">
        <w:rPr>
          <w:lang w:val="en-US"/>
        </w:rPr>
        <w:t>Defrost NORTH 4,</w:t>
      </w:r>
      <w:r w:rsidRPr="008F6E71">
        <w:rPr>
          <w:lang w:val="en-US"/>
        </w:rPr>
        <w:t xml:space="preserve"> and Newave Aerochemical FCY-EGIV, which are </w:t>
      </w:r>
      <w:r w:rsidR="00CC6E8B">
        <w:rPr>
          <w:lang w:val="en-US"/>
        </w:rPr>
        <w:t>EG</w:t>
      </w:r>
      <w:r w:rsidRPr="008F6E71">
        <w:rPr>
          <w:lang w:val="en-US"/>
        </w:rPr>
        <w:t xml:space="preserve"> based. If the glycol type is unknown, the allowance times for SAE Type IV PG fluids should be used.</w:t>
      </w:r>
    </w:p>
    <w:p w14:paraId="63606E3E" w14:textId="77777777" w:rsidR="00B101E3" w:rsidRPr="008F6E71" w:rsidRDefault="00B101E3" w:rsidP="00B101E3">
      <w:pPr>
        <w:pStyle w:val="ListNotes"/>
        <w:numPr>
          <w:ilvl w:val="0"/>
          <w:numId w:val="114"/>
        </w:numPr>
      </w:pPr>
      <w:r w:rsidRPr="008F6E71">
        <w:t>Takeoff is allowed up to 90 minutes after start of fluid application if the precipitation stops at or before the allowance time expires and does not restart. The OAT must not decrease during the 90 minutes to use this guidance in conditions of light ice pellets mixed with either: light freezing drizzle, moderate freezing drizzle, light freezing rain, or light rain.</w:t>
      </w:r>
    </w:p>
    <w:p w14:paraId="0412EC95" w14:textId="6F6B825E" w:rsidR="00F823E8" w:rsidRPr="0089279B" w:rsidRDefault="00F823E8" w:rsidP="00F823E8">
      <w:pPr>
        <w:pStyle w:val="ListNotes"/>
        <w:numPr>
          <w:ilvl w:val="0"/>
          <w:numId w:val="114"/>
        </w:numPr>
      </w:pPr>
      <w:r w:rsidRPr="0089279B">
        <w:t>No allowance times exist for PG</w:t>
      </w:r>
      <w:r w:rsidR="00E33634">
        <w:t xml:space="preserve"> based</w:t>
      </w:r>
      <w:r w:rsidRPr="0089279B">
        <w:t xml:space="preserve"> fluids when used on aircraft with rotation speeds less than 1</w:t>
      </w:r>
      <w:r>
        <w:t>00</w:t>
      </w:r>
      <w:r w:rsidRPr="0089279B">
        <w:t xml:space="preserve"> knots. </w:t>
      </w:r>
    </w:p>
    <w:p w14:paraId="63A9CF50" w14:textId="524B6F43" w:rsidR="0006648F" w:rsidRPr="00B101E3" w:rsidRDefault="0006648F" w:rsidP="00B101E3">
      <w:pPr>
        <w:pStyle w:val="ListNotes"/>
        <w:numPr>
          <w:ilvl w:val="0"/>
          <w:numId w:val="114"/>
        </w:numPr>
      </w:pPr>
      <w:r w:rsidRPr="00B101E3">
        <w:t>No allowance times exist for PG</w:t>
      </w:r>
      <w:r w:rsidR="00E33634" w:rsidRPr="00B101E3">
        <w:t xml:space="preserve"> based</w:t>
      </w:r>
      <w:r w:rsidRPr="00B101E3">
        <w:t xml:space="preserve"> fluids when used on aircraft with rotation speeds less than 115 knots. </w:t>
      </w:r>
    </w:p>
    <w:p w14:paraId="13C8E5E4" w14:textId="77777777" w:rsidR="00F823E8" w:rsidRPr="00B101E3" w:rsidRDefault="00F823E8" w:rsidP="00B101E3">
      <w:pPr>
        <w:pStyle w:val="ListNotes"/>
        <w:numPr>
          <w:ilvl w:val="0"/>
          <w:numId w:val="114"/>
        </w:numPr>
      </w:pPr>
      <w:r w:rsidRPr="00B101E3">
        <w:t>Ensure that the lowest operational use temperature (LOUT) is respected.</w:t>
      </w:r>
    </w:p>
    <w:p w14:paraId="048327BA" w14:textId="2A1400D2" w:rsidR="0006648F" w:rsidRPr="00B101E3" w:rsidRDefault="0006648F" w:rsidP="00B101E3">
      <w:pPr>
        <w:pStyle w:val="ListNotes"/>
        <w:numPr>
          <w:ilvl w:val="0"/>
          <w:numId w:val="114"/>
        </w:numPr>
      </w:pPr>
      <w:r w:rsidRPr="00B101E3">
        <w:t>No allowance times exist in this condition for temperatures of 0 °C and below; consider use of light ice pellets mixed with light freezing rain.</w:t>
      </w:r>
    </w:p>
    <w:p w14:paraId="1078C1E4" w14:textId="06110DCD" w:rsidR="00DB56EC" w:rsidRPr="00927A19" w:rsidRDefault="00DB56EC" w:rsidP="00B101E3">
      <w:pPr>
        <w:pStyle w:val="ListNotes"/>
        <w:numPr>
          <w:ilvl w:val="0"/>
          <w:numId w:val="114"/>
        </w:numPr>
      </w:pPr>
      <w:r>
        <w:t xml:space="preserve">In the US, small hail is reported by METAR as GR and the remarks section is used to indicate “GR LESS THAN ¼”. Outside of the US the METAR code GS is used to indicate small hail when it is less than 5 mm and GR to indicate hail when it is 5mm or greater. </w:t>
      </w:r>
      <w:r w:rsidRPr="00927A19">
        <w:t xml:space="preserve">If </w:t>
      </w:r>
      <w:r>
        <w:t xml:space="preserve">METAR does not report an </w:t>
      </w:r>
      <w:r w:rsidRPr="00927A19">
        <w:t xml:space="preserve">intensity </w:t>
      </w:r>
      <w:r>
        <w:t>for</w:t>
      </w:r>
      <w:r w:rsidRPr="00927A19">
        <w:t xml:space="preserve"> small hail, use the “moderate ice pellets or small hail” allowance times. If </w:t>
      </w:r>
      <w:r>
        <w:t xml:space="preserve">METAR reports an </w:t>
      </w:r>
      <w:r w:rsidRPr="00927A19">
        <w:t xml:space="preserve">intensity with small hail, the ice pellet condition with the equivalent intensity can be used, e.g. if light small hail is reported, the “light ice pellets” allowance times can be used. This also applies in mixed conditions, e.g. if light small hail mixed with </w:t>
      </w:r>
      <w:r>
        <w:t xml:space="preserve">light </w:t>
      </w:r>
      <w:r w:rsidRPr="00927A19">
        <w:t>snow is reported, use the “light ice pellets mixed with light snow” allowance times.</w:t>
      </w:r>
    </w:p>
    <w:p w14:paraId="2EBA2A4D" w14:textId="41343CEF" w:rsidR="0006648F" w:rsidRPr="00B101E3" w:rsidRDefault="0006648F" w:rsidP="00B101E3">
      <w:pPr>
        <w:pStyle w:val="ListNotes"/>
        <w:numPr>
          <w:ilvl w:val="0"/>
          <w:numId w:val="114"/>
        </w:numPr>
      </w:pPr>
      <w:r w:rsidRPr="00B101E3">
        <w:t>No allowance times exist in this condition for temperatures of 0 °C and below.</w:t>
      </w:r>
    </w:p>
    <w:p w14:paraId="36F5885E" w14:textId="77777777" w:rsidR="0006648F" w:rsidRPr="008F6E71" w:rsidRDefault="0006648F" w:rsidP="00114231">
      <w:pPr>
        <w:pStyle w:val="Heading4"/>
      </w:pPr>
      <w:r w:rsidRPr="008F6E71">
        <w:t>CAUTIONS</w:t>
      </w:r>
    </w:p>
    <w:p w14:paraId="6796FA6D" w14:textId="2258844E" w:rsidR="008515C5" w:rsidRPr="00416950" w:rsidRDefault="008515C5" w:rsidP="002375A4">
      <w:pPr>
        <w:pStyle w:val="ListCautions"/>
      </w:pPr>
      <w:r w:rsidRPr="00416950">
        <w:t xml:space="preserve">The cautions that apply to the </w:t>
      </w:r>
      <w:r>
        <w:t>allowance</w:t>
      </w:r>
      <w:r w:rsidRPr="00416950">
        <w:t xml:space="preserve"> times in the table above can be found on page </w:t>
      </w:r>
      <w:r w:rsidR="00AB6C7E">
        <w:fldChar w:fldCharType="begin"/>
      </w:r>
      <w:r w:rsidR="00AB6C7E">
        <w:instrText xml:space="preserve"> PAGEREF AllowanceTimesCautions \h </w:instrText>
      </w:r>
      <w:r w:rsidR="00AB6C7E">
        <w:fldChar w:fldCharType="separate"/>
      </w:r>
      <w:r w:rsidR="0090786B">
        <w:rPr>
          <w:noProof/>
        </w:rPr>
        <w:t>63</w:t>
      </w:r>
      <w:r w:rsidR="00AB6C7E">
        <w:fldChar w:fldCharType="end"/>
      </w:r>
      <w:r w:rsidRPr="00416950">
        <w:t>.</w:t>
      </w:r>
    </w:p>
    <w:p w14:paraId="605B53EE" w14:textId="77777777" w:rsidR="0067094E" w:rsidRDefault="0067094E" w:rsidP="00317133">
      <w:pPr>
        <w:spacing w:before="40"/>
        <w:ind w:left="274" w:hanging="274"/>
        <w:jc w:val="left"/>
        <w:rPr>
          <w:szCs w:val="20"/>
          <w:lang w:val="en-US"/>
        </w:rPr>
      </w:pPr>
    </w:p>
    <w:p w14:paraId="22C9D98D" w14:textId="11A775B5" w:rsidR="00B101E3" w:rsidRPr="008F6E71" w:rsidRDefault="00B101E3" w:rsidP="00B101E3">
      <w:pPr>
        <w:rPr>
          <w:lang w:val="en-US"/>
        </w:rPr>
        <w:sectPr w:rsidR="00B101E3" w:rsidRPr="008F6E71" w:rsidSect="00F97A38">
          <w:headerReference w:type="default" r:id="rId52"/>
          <w:pgSz w:w="12240" w:h="15840" w:code="1"/>
          <w:pgMar w:top="1152" w:right="1152" w:bottom="1152" w:left="1152" w:header="432" w:footer="432" w:gutter="0"/>
          <w:cols w:space="720"/>
          <w:docGrid w:linePitch="360"/>
        </w:sectPr>
      </w:pPr>
    </w:p>
    <w:p w14:paraId="4584132F" w14:textId="3BCDBA66" w:rsidR="004F52D8" w:rsidRPr="008F6E71" w:rsidRDefault="004F52D8" w:rsidP="00125159">
      <w:pPr>
        <w:pStyle w:val="Heading2"/>
        <w:rPr>
          <w:lang w:val="en-US"/>
        </w:rPr>
      </w:pPr>
      <w:bookmarkStart w:id="244" w:name="_TABLE_8-1._LIST"/>
      <w:bookmarkStart w:id="245" w:name="_TABLE_7._SNOWFALL"/>
      <w:bookmarkStart w:id="246" w:name="_Toc485747177"/>
      <w:bookmarkStart w:id="247" w:name="_Toc508704842"/>
      <w:bookmarkStart w:id="248" w:name="_Toc43986192"/>
      <w:bookmarkStart w:id="249" w:name="_Toc109205924"/>
      <w:bookmarkStart w:id="250" w:name="_Toc436349453"/>
      <w:bookmarkEnd w:id="244"/>
      <w:bookmarkEnd w:id="245"/>
      <w:r w:rsidRPr="008F6E71">
        <w:rPr>
          <w:lang w:val="en-US"/>
        </w:rPr>
        <w:t xml:space="preserve">Supplemental Guidance for Winter </w:t>
      </w:r>
      <w:bookmarkEnd w:id="246"/>
      <w:bookmarkEnd w:id="247"/>
      <w:bookmarkEnd w:id="248"/>
      <w:r w:rsidR="00A87007">
        <w:rPr>
          <w:lang w:val="en-US"/>
        </w:rPr>
        <w:t>2022-2023</w:t>
      </w:r>
      <w:bookmarkEnd w:id="249"/>
    </w:p>
    <w:p w14:paraId="176F08C4"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19AFF968"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0EFFD916"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0837CD5A"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5FCDBD8D"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72EDAB7A" w14:textId="77777777" w:rsidR="00072F4C" w:rsidRPr="00A4087B" w:rsidRDefault="00072F4C" w:rsidP="00072F4C">
      <w:pPr>
        <w:rPr>
          <w:lang w:val="en-US"/>
        </w:rPr>
      </w:pPr>
    </w:p>
    <w:p w14:paraId="76E0C158" w14:textId="1213664A" w:rsidR="00072F4C" w:rsidRPr="008F6E71" w:rsidRDefault="00072F4C" w:rsidP="00125159">
      <w:pPr>
        <w:rPr>
          <w:lang w:val="en-US"/>
        </w:rPr>
        <w:sectPr w:rsidR="00072F4C" w:rsidRPr="008F6E71" w:rsidSect="004F52D8">
          <w:pgSz w:w="12240" w:h="15840" w:code="1"/>
          <w:pgMar w:top="1152" w:right="1152" w:bottom="1152" w:left="1152" w:header="432" w:footer="432" w:gutter="0"/>
          <w:cols w:space="720"/>
          <w:vAlign w:val="center"/>
          <w:docGrid w:linePitch="272"/>
        </w:sectPr>
      </w:pPr>
    </w:p>
    <w:p w14:paraId="7AD0AE70" w14:textId="7DDC1B30" w:rsidR="00EF0EDF" w:rsidRPr="008F6E71" w:rsidRDefault="00EF0EDF" w:rsidP="00EF0EDF">
      <w:pPr>
        <w:pStyle w:val="Heading3"/>
      </w:pPr>
      <w:bookmarkStart w:id="251" w:name="_Ref107225632"/>
      <w:bookmarkStart w:id="252" w:name="_Toc109205925"/>
      <w:bookmarkStart w:id="253" w:name="_Ref485908996"/>
      <w:bookmarkStart w:id="254" w:name="_Toc508704843"/>
      <w:bookmarkStart w:id="255" w:name="_Toc43986193"/>
      <w:r w:rsidRPr="008F6E71">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90786B">
        <w:rPr>
          <w:noProof/>
        </w:rPr>
        <w:t>53</w:t>
      </w:r>
      <w:r w:rsidRPr="008F6E71">
        <w:rPr>
          <w:noProof/>
        </w:rPr>
        <w:fldChar w:fldCharType="end"/>
      </w:r>
      <w:bookmarkEnd w:id="251"/>
      <w:r w:rsidRPr="008F6E71">
        <w:t>: Snowfall Intensities as a Function of Prevailing Visibility</w:t>
      </w:r>
      <w:bookmarkEnd w:id="252"/>
    </w:p>
    <w:tbl>
      <w:tblPr>
        <w:tblW w:w="13760" w:type="dxa"/>
        <w:jc w:val="center"/>
        <w:tblLayout w:type="fixed"/>
        <w:tblCellMar>
          <w:left w:w="0" w:type="dxa"/>
          <w:right w:w="0" w:type="dxa"/>
        </w:tblCellMar>
        <w:tblLook w:val="04A0" w:firstRow="1" w:lastRow="0" w:firstColumn="1" w:lastColumn="0" w:noHBand="0" w:noVBand="1"/>
        <w:tblCaption w:val="Snowfall Intensities as a Function of Prevailing Visibility"/>
        <w:tblDescription w:val="Table showing Snowfall Intensities as a Function of Prevailing Visibility"/>
      </w:tblPr>
      <w:tblGrid>
        <w:gridCol w:w="13760"/>
      </w:tblGrid>
      <w:tr w:rsidR="00EF0EDF" w:rsidRPr="004F57A5" w14:paraId="144EEA27" w14:textId="77777777" w:rsidTr="00A4086A">
        <w:trPr>
          <w:trHeight w:val="305"/>
          <w:jc w:val="center"/>
        </w:trPr>
        <w:tc>
          <w:tcPr>
            <w:tcW w:w="13760" w:type="dxa"/>
            <w:shd w:val="clear" w:color="auto" w:fill="auto"/>
            <w:tcMar>
              <w:top w:w="23" w:type="dxa"/>
              <w:left w:w="167" w:type="dxa"/>
              <w:bottom w:w="0" w:type="dxa"/>
              <w:right w:w="167" w:type="dxa"/>
            </w:tcMar>
          </w:tcPr>
          <w:tbl>
            <w:tblPr>
              <w:tblW w:w="13376" w:type="dxa"/>
              <w:tblLayout w:type="fixed"/>
              <w:tblCellMar>
                <w:left w:w="0" w:type="dxa"/>
                <w:right w:w="0" w:type="dxa"/>
              </w:tblCellMar>
              <w:tblLook w:val="04A0" w:firstRow="1" w:lastRow="0" w:firstColumn="1" w:lastColumn="0" w:noHBand="0" w:noVBand="1"/>
            </w:tblPr>
            <w:tblGrid>
              <w:gridCol w:w="635"/>
              <w:gridCol w:w="1803"/>
              <w:gridCol w:w="810"/>
              <w:gridCol w:w="1800"/>
              <w:gridCol w:w="2082"/>
              <w:gridCol w:w="2082"/>
              <w:gridCol w:w="2082"/>
              <w:gridCol w:w="2082"/>
            </w:tblGrid>
            <w:tr w:rsidR="00DC5BE3" w:rsidRPr="006A3035" w14:paraId="37DC523E" w14:textId="77777777" w:rsidTr="00A4086A">
              <w:trPr>
                <w:trHeight w:val="256"/>
              </w:trPr>
              <w:tc>
                <w:tcPr>
                  <w:tcW w:w="5048" w:type="dxa"/>
                  <w:gridSpan w:val="4"/>
                  <w:tcBorders>
                    <w:top w:val="single" w:sz="8" w:space="0" w:color="000000"/>
                    <w:left w:val="single" w:sz="8" w:space="0" w:color="000000"/>
                    <w:bottom w:val="single" w:sz="8" w:space="0" w:color="000000"/>
                    <w:right w:val="single" w:sz="8" w:space="0" w:color="000000"/>
                  </w:tcBorders>
                  <w:shd w:val="clear" w:color="auto" w:fill="FFFFFF"/>
                  <w:tcMar>
                    <w:top w:w="111" w:type="dxa"/>
                    <w:left w:w="222" w:type="dxa"/>
                    <w:bottom w:w="111" w:type="dxa"/>
                    <w:right w:w="222" w:type="dxa"/>
                  </w:tcMar>
                  <w:hideMark/>
                </w:tcPr>
                <w:p w14:paraId="604FEAE8" w14:textId="77777777" w:rsidR="00DC5BE3" w:rsidRPr="006A3035" w:rsidRDefault="00DC5BE3" w:rsidP="00DC5BE3">
                  <w:pPr>
                    <w:jc w:val="center"/>
                    <w:rPr>
                      <w:rFonts w:cs="Arial"/>
                      <w:noProof/>
                      <w:szCs w:val="20"/>
                    </w:rPr>
                  </w:pPr>
                  <w:r w:rsidRPr="006A3035">
                    <w:rPr>
                      <w:rFonts w:cs="Arial"/>
                      <w:b/>
                      <w:bCs/>
                      <w:noProof/>
                      <w:szCs w:val="20"/>
                    </w:rPr>
                    <w:t>Visibility</w:t>
                  </w:r>
                </w:p>
              </w:tc>
              <w:tc>
                <w:tcPr>
                  <w:tcW w:w="4164" w:type="dxa"/>
                  <w:gridSpan w:val="2"/>
                  <w:tcBorders>
                    <w:top w:val="single" w:sz="8" w:space="0" w:color="000000"/>
                    <w:left w:val="single" w:sz="8" w:space="0" w:color="000000"/>
                    <w:bottom w:val="single" w:sz="8" w:space="0" w:color="000000"/>
                    <w:right w:val="single" w:sz="8" w:space="0" w:color="000000"/>
                  </w:tcBorders>
                  <w:shd w:val="clear" w:color="auto" w:fill="FFFFFF"/>
                  <w:tcMar>
                    <w:top w:w="111" w:type="dxa"/>
                    <w:left w:w="222" w:type="dxa"/>
                    <w:bottom w:w="111" w:type="dxa"/>
                    <w:right w:w="222" w:type="dxa"/>
                  </w:tcMar>
                  <w:hideMark/>
                </w:tcPr>
                <w:p w14:paraId="74F3A450" w14:textId="77777777" w:rsidR="00DC5BE3" w:rsidRPr="006A3035" w:rsidRDefault="00DC5BE3" w:rsidP="00DC5BE3">
                  <w:pPr>
                    <w:jc w:val="center"/>
                    <w:rPr>
                      <w:rFonts w:cs="Arial"/>
                      <w:noProof/>
                      <w:szCs w:val="20"/>
                    </w:rPr>
                  </w:pPr>
                  <w:r>
                    <w:rPr>
                      <w:rFonts w:cs="Arial"/>
                      <w:b/>
                      <w:bCs/>
                      <w:noProof/>
                      <w:szCs w:val="20"/>
                    </w:rPr>
                    <w:t>Day</w:t>
                  </w:r>
                </w:p>
              </w:tc>
              <w:tc>
                <w:tcPr>
                  <w:tcW w:w="4164" w:type="dxa"/>
                  <w:gridSpan w:val="2"/>
                  <w:tcBorders>
                    <w:top w:val="single" w:sz="8" w:space="0" w:color="000000"/>
                    <w:left w:val="single" w:sz="8" w:space="0" w:color="000000"/>
                    <w:bottom w:val="single" w:sz="8" w:space="0" w:color="000000"/>
                    <w:right w:val="single" w:sz="8" w:space="0" w:color="000000"/>
                  </w:tcBorders>
                  <w:shd w:val="clear" w:color="auto" w:fill="FFFFFF"/>
                  <w:tcMar>
                    <w:top w:w="111" w:type="dxa"/>
                    <w:left w:w="222" w:type="dxa"/>
                    <w:bottom w:w="111" w:type="dxa"/>
                    <w:right w:w="222" w:type="dxa"/>
                  </w:tcMar>
                  <w:hideMark/>
                </w:tcPr>
                <w:p w14:paraId="41F38FB1" w14:textId="77777777" w:rsidR="00DC5BE3" w:rsidRPr="006A3035" w:rsidRDefault="00DC5BE3" w:rsidP="00DC5BE3">
                  <w:pPr>
                    <w:jc w:val="center"/>
                    <w:rPr>
                      <w:rFonts w:cs="Arial"/>
                      <w:noProof/>
                      <w:szCs w:val="20"/>
                    </w:rPr>
                  </w:pPr>
                  <w:r>
                    <w:rPr>
                      <w:rFonts w:cs="Arial"/>
                      <w:b/>
                      <w:bCs/>
                      <w:noProof/>
                      <w:szCs w:val="20"/>
                    </w:rPr>
                    <w:t>Night</w:t>
                  </w:r>
                </w:p>
              </w:tc>
            </w:tr>
            <w:tr w:rsidR="00DC5BE3" w:rsidRPr="006A3035" w14:paraId="3DEF0048" w14:textId="77777777" w:rsidTr="00A4086A">
              <w:trPr>
                <w:trHeight w:val="253"/>
              </w:trPr>
              <w:tc>
                <w:tcPr>
                  <w:tcW w:w="2438" w:type="dxa"/>
                  <w:gridSpan w:val="2"/>
                  <w:tcBorders>
                    <w:top w:val="single" w:sz="8" w:space="0" w:color="000000"/>
                    <w:left w:val="single" w:sz="8" w:space="0" w:color="000000"/>
                    <w:bottom w:val="single" w:sz="8" w:space="0" w:color="000000"/>
                    <w:right w:val="single" w:sz="8" w:space="0" w:color="000000"/>
                  </w:tcBorders>
                  <w:shd w:val="clear" w:color="auto" w:fill="FFFFFF"/>
                  <w:tcMar>
                    <w:top w:w="23" w:type="dxa"/>
                    <w:left w:w="167" w:type="dxa"/>
                    <w:bottom w:w="0" w:type="dxa"/>
                    <w:right w:w="167" w:type="dxa"/>
                  </w:tcMar>
                  <w:vAlign w:val="center"/>
                  <w:hideMark/>
                </w:tcPr>
                <w:p w14:paraId="1A4BDF4E" w14:textId="77777777" w:rsidR="00DC5BE3" w:rsidRPr="006A3035" w:rsidRDefault="00DC5BE3" w:rsidP="00DC5BE3">
                  <w:pPr>
                    <w:jc w:val="center"/>
                    <w:rPr>
                      <w:rFonts w:cs="Arial"/>
                      <w:noProof/>
                      <w:szCs w:val="20"/>
                    </w:rPr>
                  </w:pPr>
                  <w:r w:rsidRPr="006A3035">
                    <w:rPr>
                      <w:rFonts w:cs="Arial"/>
                      <w:b/>
                      <w:bCs/>
                      <w:noProof/>
                      <w:szCs w:val="20"/>
                    </w:rPr>
                    <w:t>Statute Miles</w:t>
                  </w:r>
                </w:p>
              </w:tc>
              <w:tc>
                <w:tcPr>
                  <w:tcW w:w="2610" w:type="dxa"/>
                  <w:gridSpan w:val="2"/>
                  <w:tcBorders>
                    <w:top w:val="single" w:sz="8" w:space="0" w:color="000000"/>
                    <w:left w:val="single" w:sz="8" w:space="0" w:color="000000"/>
                    <w:bottom w:val="single" w:sz="8" w:space="0" w:color="000000"/>
                    <w:right w:val="single" w:sz="8" w:space="0" w:color="000000"/>
                  </w:tcBorders>
                  <w:shd w:val="clear" w:color="auto" w:fill="FFFFFF"/>
                  <w:tcMar>
                    <w:top w:w="23" w:type="dxa"/>
                    <w:left w:w="167" w:type="dxa"/>
                    <w:bottom w:w="0" w:type="dxa"/>
                    <w:right w:w="167" w:type="dxa"/>
                  </w:tcMar>
                  <w:vAlign w:val="center"/>
                  <w:hideMark/>
                </w:tcPr>
                <w:p w14:paraId="6BC27173" w14:textId="77777777" w:rsidR="00DC5BE3" w:rsidRPr="006A3035" w:rsidRDefault="00DC5BE3" w:rsidP="00DC5BE3">
                  <w:pPr>
                    <w:jc w:val="center"/>
                    <w:rPr>
                      <w:rFonts w:cs="Arial"/>
                      <w:noProof/>
                      <w:szCs w:val="20"/>
                    </w:rPr>
                  </w:pPr>
                  <w:r w:rsidRPr="006A3035">
                    <w:rPr>
                      <w:rFonts w:cs="Arial"/>
                      <w:b/>
                      <w:bCs/>
                      <w:noProof/>
                      <w:szCs w:val="20"/>
                    </w:rPr>
                    <w:t>Meters</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23" w:type="dxa"/>
                    <w:left w:w="167" w:type="dxa"/>
                    <w:bottom w:w="0" w:type="dxa"/>
                    <w:right w:w="167" w:type="dxa"/>
                  </w:tcMar>
                  <w:vAlign w:val="center"/>
                  <w:hideMark/>
                </w:tcPr>
                <w:p w14:paraId="1D8738DF" w14:textId="77777777" w:rsidR="00DC5BE3" w:rsidRPr="006A3035" w:rsidRDefault="00DC5BE3" w:rsidP="00DC5BE3">
                  <w:pPr>
                    <w:jc w:val="center"/>
                    <w:rPr>
                      <w:rFonts w:cs="Arial"/>
                      <w:noProof/>
                      <w:szCs w:val="20"/>
                    </w:rPr>
                  </w:pPr>
                  <w:r w:rsidRPr="006A3035">
                    <w:rPr>
                      <w:rFonts w:cs="Arial"/>
                      <w:b/>
                      <w:bCs/>
                      <w:noProof/>
                      <w:szCs w:val="20"/>
                    </w:rPr>
                    <w:t xml:space="preserve">-1°C and </w:t>
                  </w:r>
                  <w:r>
                    <w:rPr>
                      <w:rFonts w:cs="Arial"/>
                      <w:b/>
                      <w:bCs/>
                      <w:noProof/>
                      <w:szCs w:val="20"/>
                    </w:rPr>
                    <w:t>b</w:t>
                  </w:r>
                  <w:r w:rsidRPr="006A3035">
                    <w:rPr>
                      <w:rFonts w:cs="Arial"/>
                      <w:b/>
                      <w:bCs/>
                      <w:noProof/>
                      <w:szCs w:val="20"/>
                    </w:rPr>
                    <w:t>elow</w:t>
                  </w:r>
                  <w:r>
                    <w:rPr>
                      <w:rFonts w:cs="Arial"/>
                      <w:b/>
                      <w:bCs/>
                      <w:noProof/>
                      <w:szCs w:val="20"/>
                    </w:rPr>
                    <w:br/>
                  </w:r>
                  <w:r>
                    <w:rPr>
                      <w:rFonts w:cs="Arial"/>
                      <w:noProof/>
                      <w:szCs w:val="20"/>
                    </w:rPr>
                    <w:t>30 °F and below</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23" w:type="dxa"/>
                    <w:left w:w="167" w:type="dxa"/>
                    <w:bottom w:w="0" w:type="dxa"/>
                    <w:right w:w="167" w:type="dxa"/>
                  </w:tcMar>
                  <w:vAlign w:val="center"/>
                  <w:hideMark/>
                </w:tcPr>
                <w:p w14:paraId="679D92A9" w14:textId="77777777" w:rsidR="00DC5BE3" w:rsidRPr="006A3035" w:rsidRDefault="00DC5BE3" w:rsidP="00DC5BE3">
                  <w:pPr>
                    <w:jc w:val="center"/>
                    <w:rPr>
                      <w:rFonts w:cs="Arial"/>
                      <w:noProof/>
                      <w:szCs w:val="20"/>
                    </w:rPr>
                  </w:pPr>
                  <w:r w:rsidRPr="006A3035">
                    <w:rPr>
                      <w:rFonts w:cs="Arial"/>
                      <w:b/>
                      <w:bCs/>
                      <w:noProof/>
                      <w:szCs w:val="20"/>
                    </w:rPr>
                    <w:t>Above -1°C</w:t>
                  </w:r>
                  <w:r>
                    <w:rPr>
                      <w:rFonts w:cs="Arial"/>
                      <w:b/>
                      <w:bCs/>
                      <w:noProof/>
                      <w:szCs w:val="20"/>
                    </w:rPr>
                    <w:br/>
                  </w:r>
                  <w:r>
                    <w:rPr>
                      <w:rFonts w:cs="Arial"/>
                      <w:noProof/>
                      <w:szCs w:val="20"/>
                    </w:rPr>
                    <w:t>Above 30 °F</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23" w:type="dxa"/>
                    <w:left w:w="167" w:type="dxa"/>
                    <w:bottom w:w="0" w:type="dxa"/>
                    <w:right w:w="167" w:type="dxa"/>
                  </w:tcMar>
                  <w:vAlign w:val="center"/>
                  <w:hideMark/>
                </w:tcPr>
                <w:p w14:paraId="23103A75" w14:textId="77777777" w:rsidR="00DC5BE3" w:rsidRPr="006A3035" w:rsidRDefault="00DC5BE3" w:rsidP="00DC5BE3">
                  <w:pPr>
                    <w:jc w:val="center"/>
                    <w:rPr>
                      <w:rFonts w:cs="Arial"/>
                      <w:noProof/>
                      <w:szCs w:val="20"/>
                    </w:rPr>
                  </w:pPr>
                  <w:r w:rsidRPr="006A3035">
                    <w:rPr>
                      <w:rFonts w:cs="Arial"/>
                      <w:b/>
                      <w:bCs/>
                      <w:noProof/>
                      <w:szCs w:val="20"/>
                    </w:rPr>
                    <w:t>-1°C and Below</w:t>
                  </w:r>
                  <w:r>
                    <w:rPr>
                      <w:rFonts w:cs="Arial"/>
                      <w:b/>
                      <w:bCs/>
                      <w:noProof/>
                      <w:szCs w:val="20"/>
                    </w:rPr>
                    <w:br/>
                  </w:r>
                  <w:r>
                    <w:rPr>
                      <w:rFonts w:cs="Arial"/>
                      <w:noProof/>
                      <w:szCs w:val="20"/>
                    </w:rPr>
                    <w:t>30 °F and below</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23" w:type="dxa"/>
                    <w:left w:w="167" w:type="dxa"/>
                    <w:bottom w:w="0" w:type="dxa"/>
                    <w:right w:w="167" w:type="dxa"/>
                  </w:tcMar>
                  <w:vAlign w:val="center"/>
                  <w:hideMark/>
                </w:tcPr>
                <w:p w14:paraId="409F64E8" w14:textId="77777777" w:rsidR="00DC5BE3" w:rsidRPr="006A3035" w:rsidRDefault="00DC5BE3" w:rsidP="00DC5BE3">
                  <w:pPr>
                    <w:jc w:val="center"/>
                    <w:rPr>
                      <w:rFonts w:cs="Arial"/>
                      <w:noProof/>
                      <w:szCs w:val="20"/>
                    </w:rPr>
                  </w:pPr>
                  <w:r w:rsidRPr="006A3035">
                    <w:rPr>
                      <w:rFonts w:cs="Arial"/>
                      <w:b/>
                      <w:bCs/>
                      <w:noProof/>
                      <w:szCs w:val="20"/>
                    </w:rPr>
                    <w:t>Above -1°C</w:t>
                  </w:r>
                  <w:r>
                    <w:rPr>
                      <w:rFonts w:cs="Arial"/>
                      <w:b/>
                      <w:bCs/>
                      <w:noProof/>
                      <w:szCs w:val="20"/>
                    </w:rPr>
                    <w:br/>
                  </w:r>
                  <w:r>
                    <w:rPr>
                      <w:rFonts w:cs="Arial"/>
                      <w:noProof/>
                      <w:szCs w:val="20"/>
                    </w:rPr>
                    <w:t>Above 30 °F</w:t>
                  </w:r>
                </w:p>
              </w:tc>
            </w:tr>
            <w:tr w:rsidR="00DC5BE3" w:rsidRPr="006A3035" w14:paraId="2DB43BDF" w14:textId="77777777" w:rsidTr="00A4086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14EAA87E" w14:textId="77777777" w:rsidR="00DC5BE3" w:rsidRPr="006A3035" w:rsidRDefault="00DC5BE3" w:rsidP="00DC5BE3">
                  <w:pPr>
                    <w:rPr>
                      <w:rFonts w:cs="Arial"/>
                      <w:noProof/>
                      <w:szCs w:val="20"/>
                    </w:rPr>
                  </w:pPr>
                  <w:r w:rsidRPr="006A3035">
                    <w:rPr>
                      <w:rFonts w:cs="Arial"/>
                      <w:b/>
                      <w:bCs/>
                      <w:noProof/>
                      <w:szCs w:val="20"/>
                    </w:rPr>
                    <w:t>≤1/4</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094EB78D" w14:textId="77777777" w:rsidR="00DC5BE3" w:rsidRPr="006A3035" w:rsidRDefault="00DC5BE3" w:rsidP="00DC5BE3">
                  <w:pPr>
                    <w:rPr>
                      <w:rFonts w:cs="Arial"/>
                      <w:noProof/>
                      <w:szCs w:val="20"/>
                    </w:rPr>
                  </w:pPr>
                  <w:r w:rsidRPr="006A3035">
                    <w:rPr>
                      <w:rFonts w:cs="Arial"/>
                      <w:noProof/>
                      <w:szCs w:val="20"/>
                    </w:rPr>
                    <w:t>(≤3/8)</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2BE46488" w14:textId="77777777" w:rsidR="00DC5BE3" w:rsidRPr="006A3035" w:rsidRDefault="00DC5BE3" w:rsidP="00DC5BE3">
                  <w:pPr>
                    <w:rPr>
                      <w:rFonts w:cs="Arial"/>
                      <w:noProof/>
                      <w:szCs w:val="20"/>
                    </w:rPr>
                  </w:pPr>
                  <w:r w:rsidRPr="006A3035">
                    <w:rPr>
                      <w:rFonts w:cs="Arial"/>
                      <w:b/>
                      <w:bCs/>
                      <w:noProof/>
                      <w:szCs w:val="20"/>
                    </w:rPr>
                    <w:t>≤400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73F173BE" w14:textId="77777777" w:rsidR="00DC5BE3" w:rsidRPr="006A3035" w:rsidRDefault="00DC5BE3" w:rsidP="00DC5BE3">
                  <w:pPr>
                    <w:rPr>
                      <w:rFonts w:cs="Arial"/>
                      <w:noProof/>
                      <w:szCs w:val="20"/>
                    </w:rPr>
                  </w:pPr>
                  <w:r w:rsidRPr="006A3035">
                    <w:rPr>
                      <w:rFonts w:cs="Arial"/>
                      <w:noProof/>
                      <w:szCs w:val="20"/>
                    </w:rPr>
                    <w:t>(≤600)</w:t>
                  </w:r>
                </w:p>
              </w:tc>
              <w:tc>
                <w:tcPr>
                  <w:tcW w:w="2082" w:type="dxa"/>
                  <w:tcBorders>
                    <w:top w:val="single" w:sz="8" w:space="0" w:color="000000"/>
                    <w:left w:val="single" w:sz="8" w:space="0" w:color="000000"/>
                    <w:bottom w:val="single" w:sz="8" w:space="0" w:color="000000"/>
                    <w:right w:val="single" w:sz="8" w:space="0" w:color="000000"/>
                  </w:tcBorders>
                  <w:shd w:val="clear" w:color="auto" w:fill="FF3300"/>
                  <w:tcMar>
                    <w:top w:w="23" w:type="dxa"/>
                    <w:left w:w="167" w:type="dxa"/>
                    <w:bottom w:w="0" w:type="dxa"/>
                    <w:right w:w="167" w:type="dxa"/>
                  </w:tcMar>
                  <w:vAlign w:val="center"/>
                  <w:hideMark/>
                </w:tcPr>
                <w:p w14:paraId="10F24506" w14:textId="77777777" w:rsidR="00DC5BE3" w:rsidRPr="00F425FE" w:rsidRDefault="00DC5BE3" w:rsidP="00DC5BE3">
                  <w:pPr>
                    <w:jc w:val="center"/>
                    <w:rPr>
                      <w:rFonts w:cs="Arial"/>
                      <w:noProof/>
                    </w:rPr>
                  </w:pPr>
                  <w:r w:rsidRPr="00395352">
                    <w:rPr>
                      <w:rFonts w:cs="Arial"/>
                      <w:color w:val="000000"/>
                      <w:kern w:val="24"/>
                    </w:rPr>
                    <w:t>Heavy</w:t>
                  </w:r>
                </w:p>
              </w:tc>
              <w:tc>
                <w:tcPr>
                  <w:tcW w:w="2082" w:type="dxa"/>
                  <w:tcBorders>
                    <w:top w:val="single" w:sz="8" w:space="0" w:color="000000"/>
                    <w:left w:val="single" w:sz="8" w:space="0" w:color="000000"/>
                    <w:bottom w:val="single" w:sz="8" w:space="0" w:color="000000"/>
                    <w:right w:val="single" w:sz="8" w:space="0" w:color="000000"/>
                  </w:tcBorders>
                  <w:shd w:val="clear" w:color="auto" w:fill="FF3300"/>
                  <w:tcMar>
                    <w:top w:w="23" w:type="dxa"/>
                    <w:left w:w="167" w:type="dxa"/>
                    <w:bottom w:w="0" w:type="dxa"/>
                    <w:right w:w="167" w:type="dxa"/>
                  </w:tcMar>
                  <w:vAlign w:val="center"/>
                  <w:hideMark/>
                </w:tcPr>
                <w:p w14:paraId="394EBA8A" w14:textId="77777777" w:rsidR="00DC5BE3" w:rsidRPr="00F425FE" w:rsidRDefault="00DC5BE3" w:rsidP="00DC5BE3">
                  <w:pPr>
                    <w:jc w:val="center"/>
                    <w:rPr>
                      <w:rFonts w:cs="Arial"/>
                      <w:noProof/>
                    </w:rPr>
                  </w:pPr>
                  <w:r w:rsidRPr="00395352">
                    <w:rPr>
                      <w:rFonts w:cs="Arial"/>
                      <w:color w:val="000000"/>
                      <w:kern w:val="24"/>
                    </w:rPr>
                    <w:t>Heavy</w:t>
                  </w:r>
                </w:p>
              </w:tc>
              <w:tc>
                <w:tcPr>
                  <w:tcW w:w="2082" w:type="dxa"/>
                  <w:tcBorders>
                    <w:top w:val="single" w:sz="8" w:space="0" w:color="000000"/>
                    <w:left w:val="single" w:sz="8" w:space="0" w:color="000000"/>
                    <w:bottom w:val="single" w:sz="8" w:space="0" w:color="000000"/>
                    <w:right w:val="single" w:sz="8" w:space="0" w:color="000000"/>
                  </w:tcBorders>
                  <w:shd w:val="clear" w:color="auto" w:fill="FF3300"/>
                  <w:tcMar>
                    <w:top w:w="23" w:type="dxa"/>
                    <w:left w:w="167" w:type="dxa"/>
                    <w:bottom w:w="0" w:type="dxa"/>
                    <w:right w:w="167" w:type="dxa"/>
                  </w:tcMar>
                  <w:vAlign w:val="center"/>
                  <w:hideMark/>
                </w:tcPr>
                <w:p w14:paraId="1C57254A" w14:textId="77777777" w:rsidR="00DC5BE3" w:rsidRPr="00F425FE" w:rsidRDefault="00DC5BE3" w:rsidP="00DC5BE3">
                  <w:pPr>
                    <w:jc w:val="center"/>
                    <w:rPr>
                      <w:rFonts w:cs="Arial"/>
                      <w:noProof/>
                    </w:rPr>
                  </w:pPr>
                  <w:r w:rsidRPr="00395352">
                    <w:rPr>
                      <w:rFonts w:cs="Arial"/>
                      <w:color w:val="000000"/>
                      <w:kern w:val="24"/>
                    </w:rPr>
                    <w:t>Heavy</w:t>
                  </w:r>
                </w:p>
              </w:tc>
              <w:tc>
                <w:tcPr>
                  <w:tcW w:w="2082" w:type="dxa"/>
                  <w:tcBorders>
                    <w:top w:val="single" w:sz="8" w:space="0" w:color="000000"/>
                    <w:left w:val="single" w:sz="8" w:space="0" w:color="000000"/>
                    <w:bottom w:val="single" w:sz="8" w:space="0" w:color="000000"/>
                    <w:right w:val="single" w:sz="8" w:space="0" w:color="000000"/>
                  </w:tcBorders>
                  <w:shd w:val="clear" w:color="auto" w:fill="FF3300"/>
                  <w:tcMar>
                    <w:top w:w="23" w:type="dxa"/>
                    <w:left w:w="167" w:type="dxa"/>
                    <w:bottom w:w="0" w:type="dxa"/>
                    <w:right w:w="167" w:type="dxa"/>
                  </w:tcMar>
                  <w:vAlign w:val="center"/>
                  <w:hideMark/>
                </w:tcPr>
                <w:p w14:paraId="563E439A" w14:textId="77777777" w:rsidR="00DC5BE3" w:rsidRPr="00F425FE" w:rsidRDefault="00DC5BE3" w:rsidP="00DC5BE3">
                  <w:pPr>
                    <w:jc w:val="center"/>
                    <w:rPr>
                      <w:rFonts w:cs="Arial"/>
                      <w:noProof/>
                    </w:rPr>
                  </w:pPr>
                  <w:r w:rsidRPr="00395352">
                    <w:rPr>
                      <w:rFonts w:cs="Arial"/>
                      <w:color w:val="000000"/>
                      <w:kern w:val="24"/>
                    </w:rPr>
                    <w:t>Heavy</w:t>
                  </w:r>
                </w:p>
              </w:tc>
            </w:tr>
            <w:tr w:rsidR="00DC5BE3" w:rsidRPr="006A3035" w14:paraId="1F5BB6B5" w14:textId="77777777" w:rsidTr="00A4086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76699414" w14:textId="77777777" w:rsidR="00DC5BE3" w:rsidRPr="006A3035" w:rsidRDefault="00DC5BE3" w:rsidP="00DC5BE3">
                  <w:pPr>
                    <w:rPr>
                      <w:rFonts w:cs="Arial"/>
                      <w:noProof/>
                      <w:szCs w:val="20"/>
                    </w:rPr>
                  </w:pPr>
                  <w:r w:rsidRPr="006A3035">
                    <w:rPr>
                      <w:rFonts w:cs="Arial"/>
                      <w:b/>
                      <w:bCs/>
                      <w:noProof/>
                      <w:szCs w:val="20"/>
                    </w:rPr>
                    <w:t>1/2</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4B62BAB3" w14:textId="77777777" w:rsidR="00DC5BE3" w:rsidRPr="006A3035" w:rsidRDefault="00DC5BE3" w:rsidP="00DC5BE3">
                  <w:pPr>
                    <w:rPr>
                      <w:rFonts w:cs="Arial"/>
                      <w:noProof/>
                      <w:szCs w:val="20"/>
                    </w:rPr>
                  </w:pPr>
                  <w:r w:rsidRPr="006A3035">
                    <w:rPr>
                      <w:rFonts w:cs="Arial"/>
                      <w:noProof/>
                      <w:szCs w:val="20"/>
                    </w:rPr>
                    <w:t>(&gt;3/8 to ≤5/8)</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25A1538C" w14:textId="77777777" w:rsidR="00DC5BE3" w:rsidRPr="006A3035" w:rsidRDefault="00DC5BE3" w:rsidP="00DC5BE3">
                  <w:pPr>
                    <w:rPr>
                      <w:rFonts w:cs="Arial"/>
                      <w:noProof/>
                      <w:szCs w:val="20"/>
                    </w:rPr>
                  </w:pPr>
                  <w:r w:rsidRPr="006A3035">
                    <w:rPr>
                      <w:rFonts w:cs="Arial"/>
                      <w:b/>
                      <w:bCs/>
                      <w:noProof/>
                      <w:szCs w:val="20"/>
                    </w:rPr>
                    <w:t>800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390EF8A1" w14:textId="77777777" w:rsidR="00DC5BE3" w:rsidRPr="006A3035" w:rsidRDefault="00DC5BE3" w:rsidP="00DC5BE3">
                  <w:pPr>
                    <w:rPr>
                      <w:rFonts w:cs="Arial"/>
                      <w:noProof/>
                      <w:szCs w:val="20"/>
                    </w:rPr>
                  </w:pPr>
                  <w:r w:rsidRPr="006A3035">
                    <w:rPr>
                      <w:rFonts w:cs="Arial"/>
                      <w:noProof/>
                      <w:szCs w:val="20"/>
                    </w:rPr>
                    <w:t>(&gt;600 to ≤1000)</w:t>
                  </w:r>
                </w:p>
              </w:tc>
              <w:tc>
                <w:tcPr>
                  <w:tcW w:w="2082" w:type="dxa"/>
                  <w:tcBorders>
                    <w:top w:val="single" w:sz="8" w:space="0" w:color="000000"/>
                    <w:left w:val="single" w:sz="8" w:space="0" w:color="000000"/>
                    <w:bottom w:val="single" w:sz="8" w:space="0" w:color="000000"/>
                    <w:right w:val="single" w:sz="8" w:space="0" w:color="000000"/>
                  </w:tcBorders>
                  <w:shd w:val="clear" w:color="auto" w:fill="FFC000"/>
                  <w:tcMar>
                    <w:top w:w="20" w:type="dxa"/>
                    <w:left w:w="143" w:type="dxa"/>
                    <w:bottom w:w="0" w:type="dxa"/>
                    <w:right w:w="143" w:type="dxa"/>
                  </w:tcMar>
                  <w:vAlign w:val="center"/>
                  <w:hideMark/>
                </w:tcPr>
                <w:p w14:paraId="0E64F901" w14:textId="77777777" w:rsidR="00DC5BE3" w:rsidRPr="00F425FE" w:rsidRDefault="00DC5BE3" w:rsidP="00DC5BE3">
                  <w:pPr>
                    <w:jc w:val="center"/>
                    <w:rPr>
                      <w:rFonts w:cs="Arial"/>
                      <w:noProof/>
                    </w:rPr>
                  </w:pPr>
                  <w:r w:rsidRPr="00395352">
                    <w:rPr>
                      <w:rFonts w:cs="Arial"/>
                      <w:color w:val="000000"/>
                      <w:kern w:val="24"/>
                    </w:rPr>
                    <w:t>Moderate</w:t>
                  </w:r>
                </w:p>
              </w:tc>
              <w:tc>
                <w:tcPr>
                  <w:tcW w:w="2082" w:type="dxa"/>
                  <w:tcBorders>
                    <w:top w:val="single" w:sz="8" w:space="0" w:color="000000"/>
                    <w:left w:val="single" w:sz="8" w:space="0" w:color="000000"/>
                    <w:bottom w:val="single" w:sz="8" w:space="0" w:color="000000"/>
                    <w:right w:val="single" w:sz="8" w:space="0" w:color="000000"/>
                  </w:tcBorders>
                  <w:shd w:val="clear" w:color="auto" w:fill="FF3300"/>
                  <w:tcMar>
                    <w:top w:w="23" w:type="dxa"/>
                    <w:left w:w="167" w:type="dxa"/>
                    <w:bottom w:w="0" w:type="dxa"/>
                    <w:right w:w="167" w:type="dxa"/>
                  </w:tcMar>
                  <w:vAlign w:val="center"/>
                  <w:hideMark/>
                </w:tcPr>
                <w:p w14:paraId="52B15DE6" w14:textId="77777777" w:rsidR="00DC5BE3" w:rsidRPr="00F425FE" w:rsidRDefault="00DC5BE3" w:rsidP="00DC5BE3">
                  <w:pPr>
                    <w:jc w:val="center"/>
                    <w:rPr>
                      <w:rFonts w:cs="Arial"/>
                      <w:noProof/>
                    </w:rPr>
                  </w:pPr>
                  <w:r w:rsidRPr="00395352">
                    <w:rPr>
                      <w:rFonts w:cs="Arial"/>
                      <w:color w:val="000000"/>
                      <w:kern w:val="24"/>
                    </w:rPr>
                    <w:t>Heavy</w:t>
                  </w:r>
                </w:p>
              </w:tc>
              <w:tc>
                <w:tcPr>
                  <w:tcW w:w="2082" w:type="dxa"/>
                  <w:tcBorders>
                    <w:top w:val="single" w:sz="8" w:space="0" w:color="000000"/>
                    <w:left w:val="single" w:sz="8" w:space="0" w:color="000000"/>
                    <w:bottom w:val="single" w:sz="8" w:space="0" w:color="000000"/>
                    <w:right w:val="single" w:sz="8" w:space="0" w:color="000000"/>
                  </w:tcBorders>
                  <w:shd w:val="clear" w:color="auto" w:fill="FF3300"/>
                  <w:tcMar>
                    <w:top w:w="23" w:type="dxa"/>
                    <w:left w:w="167" w:type="dxa"/>
                    <w:bottom w:w="0" w:type="dxa"/>
                    <w:right w:w="167" w:type="dxa"/>
                  </w:tcMar>
                  <w:vAlign w:val="center"/>
                  <w:hideMark/>
                </w:tcPr>
                <w:p w14:paraId="796C25C8" w14:textId="77777777" w:rsidR="00DC5BE3" w:rsidRPr="00F425FE" w:rsidRDefault="00DC5BE3" w:rsidP="00DC5BE3">
                  <w:pPr>
                    <w:jc w:val="center"/>
                    <w:rPr>
                      <w:rFonts w:cs="Arial"/>
                      <w:noProof/>
                    </w:rPr>
                  </w:pPr>
                  <w:r w:rsidRPr="00395352">
                    <w:rPr>
                      <w:rFonts w:cs="Arial"/>
                      <w:color w:val="000000"/>
                      <w:kern w:val="24"/>
                    </w:rPr>
                    <w:t>Heavy</w:t>
                  </w:r>
                </w:p>
              </w:tc>
              <w:tc>
                <w:tcPr>
                  <w:tcW w:w="2082" w:type="dxa"/>
                  <w:tcBorders>
                    <w:top w:val="single" w:sz="8" w:space="0" w:color="000000"/>
                    <w:left w:val="single" w:sz="8" w:space="0" w:color="000000"/>
                    <w:bottom w:val="single" w:sz="8" w:space="0" w:color="000000"/>
                    <w:right w:val="single" w:sz="8" w:space="0" w:color="000000"/>
                  </w:tcBorders>
                  <w:shd w:val="clear" w:color="auto" w:fill="FF3300"/>
                  <w:tcMar>
                    <w:top w:w="23" w:type="dxa"/>
                    <w:left w:w="167" w:type="dxa"/>
                    <w:bottom w:w="0" w:type="dxa"/>
                    <w:right w:w="167" w:type="dxa"/>
                  </w:tcMar>
                  <w:vAlign w:val="center"/>
                  <w:hideMark/>
                </w:tcPr>
                <w:p w14:paraId="44F252B5" w14:textId="77777777" w:rsidR="00DC5BE3" w:rsidRPr="00F425FE" w:rsidRDefault="00DC5BE3" w:rsidP="00DC5BE3">
                  <w:pPr>
                    <w:jc w:val="center"/>
                    <w:rPr>
                      <w:rFonts w:cs="Arial"/>
                      <w:noProof/>
                    </w:rPr>
                  </w:pPr>
                  <w:r w:rsidRPr="00395352">
                    <w:rPr>
                      <w:rFonts w:cs="Arial"/>
                      <w:color w:val="000000"/>
                      <w:kern w:val="24"/>
                    </w:rPr>
                    <w:t>Heavy</w:t>
                  </w:r>
                </w:p>
              </w:tc>
            </w:tr>
            <w:tr w:rsidR="00DC5BE3" w:rsidRPr="006A3035" w14:paraId="53E9B433" w14:textId="77777777" w:rsidTr="00A4086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1C7D0623" w14:textId="77777777" w:rsidR="00DC5BE3" w:rsidRPr="006A3035" w:rsidRDefault="00DC5BE3" w:rsidP="00DC5BE3">
                  <w:pPr>
                    <w:rPr>
                      <w:rFonts w:cs="Arial"/>
                      <w:noProof/>
                      <w:szCs w:val="20"/>
                    </w:rPr>
                  </w:pPr>
                  <w:r w:rsidRPr="006A3035">
                    <w:rPr>
                      <w:rFonts w:cs="Arial"/>
                      <w:b/>
                      <w:bCs/>
                      <w:noProof/>
                      <w:szCs w:val="20"/>
                    </w:rPr>
                    <w:t>3/4</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03613207" w14:textId="77777777" w:rsidR="00DC5BE3" w:rsidRPr="006A3035" w:rsidRDefault="00DC5BE3" w:rsidP="00DC5BE3">
                  <w:pPr>
                    <w:rPr>
                      <w:rFonts w:cs="Arial"/>
                      <w:noProof/>
                      <w:szCs w:val="20"/>
                    </w:rPr>
                  </w:pPr>
                  <w:r w:rsidRPr="006A3035">
                    <w:rPr>
                      <w:rFonts w:cs="Arial"/>
                      <w:noProof/>
                      <w:szCs w:val="20"/>
                    </w:rPr>
                    <w:t>(&gt;5/8 to ≤7/8)</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42C8EAB1" w14:textId="77777777" w:rsidR="00DC5BE3" w:rsidRPr="006A3035" w:rsidRDefault="00DC5BE3" w:rsidP="00DC5BE3">
                  <w:pPr>
                    <w:rPr>
                      <w:rFonts w:cs="Arial"/>
                      <w:noProof/>
                      <w:szCs w:val="20"/>
                    </w:rPr>
                  </w:pPr>
                  <w:r w:rsidRPr="006A3035">
                    <w:rPr>
                      <w:rFonts w:cs="Arial"/>
                      <w:b/>
                      <w:bCs/>
                      <w:noProof/>
                      <w:szCs w:val="20"/>
                    </w:rPr>
                    <w:t>1200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30E07253" w14:textId="77777777" w:rsidR="00DC5BE3" w:rsidRPr="006A3035" w:rsidRDefault="00DC5BE3" w:rsidP="00DC5BE3">
                  <w:pPr>
                    <w:rPr>
                      <w:rFonts w:cs="Arial"/>
                      <w:noProof/>
                      <w:szCs w:val="20"/>
                    </w:rPr>
                  </w:pPr>
                  <w:r w:rsidRPr="006A3035">
                    <w:rPr>
                      <w:rFonts w:cs="Arial"/>
                      <w:noProof/>
                      <w:szCs w:val="20"/>
                    </w:rPr>
                    <w:t>(&gt;1000 to ≤1400)</w:t>
                  </w:r>
                </w:p>
              </w:tc>
              <w:tc>
                <w:tcPr>
                  <w:tcW w:w="2082" w:type="dxa"/>
                  <w:tcBorders>
                    <w:top w:val="single" w:sz="8" w:space="0" w:color="000000"/>
                    <w:left w:val="single" w:sz="8" w:space="0" w:color="000000"/>
                    <w:bottom w:val="single" w:sz="8" w:space="0" w:color="000000"/>
                    <w:right w:val="single" w:sz="8" w:space="0" w:color="000000"/>
                  </w:tcBorders>
                  <w:shd w:val="clear" w:color="auto" w:fill="FFC000"/>
                  <w:tcMar>
                    <w:top w:w="20" w:type="dxa"/>
                    <w:left w:w="143" w:type="dxa"/>
                    <w:bottom w:w="0" w:type="dxa"/>
                    <w:right w:w="143" w:type="dxa"/>
                  </w:tcMar>
                  <w:vAlign w:val="center"/>
                  <w:hideMark/>
                </w:tcPr>
                <w:p w14:paraId="2D8EB4D1" w14:textId="77777777" w:rsidR="00DC5BE3" w:rsidRPr="00F425FE" w:rsidRDefault="00DC5BE3" w:rsidP="00DC5BE3">
                  <w:pPr>
                    <w:jc w:val="center"/>
                    <w:rPr>
                      <w:rFonts w:cs="Arial"/>
                      <w:noProof/>
                    </w:rPr>
                  </w:pPr>
                  <w:r w:rsidRPr="00395352">
                    <w:rPr>
                      <w:rFonts w:cs="Arial"/>
                      <w:color w:val="000000"/>
                      <w:kern w:val="24"/>
                    </w:rPr>
                    <w:t>Moderate</w:t>
                  </w:r>
                </w:p>
              </w:tc>
              <w:tc>
                <w:tcPr>
                  <w:tcW w:w="2082" w:type="dxa"/>
                  <w:tcBorders>
                    <w:top w:val="single" w:sz="8" w:space="0" w:color="000000"/>
                    <w:left w:val="single" w:sz="8" w:space="0" w:color="000000"/>
                    <w:bottom w:val="single" w:sz="8" w:space="0" w:color="000000"/>
                    <w:right w:val="single" w:sz="8" w:space="0" w:color="000000"/>
                  </w:tcBorders>
                  <w:shd w:val="clear" w:color="auto" w:fill="FFC000"/>
                  <w:tcMar>
                    <w:top w:w="23" w:type="dxa"/>
                    <w:left w:w="167" w:type="dxa"/>
                    <w:bottom w:w="0" w:type="dxa"/>
                    <w:right w:w="167" w:type="dxa"/>
                  </w:tcMar>
                  <w:vAlign w:val="center"/>
                  <w:hideMark/>
                </w:tcPr>
                <w:p w14:paraId="56BB8786" w14:textId="77777777" w:rsidR="00DC5BE3" w:rsidRPr="00F425FE" w:rsidRDefault="00DC5BE3" w:rsidP="00DC5BE3">
                  <w:pPr>
                    <w:jc w:val="center"/>
                    <w:rPr>
                      <w:rFonts w:cs="Arial"/>
                      <w:noProof/>
                    </w:rPr>
                  </w:pPr>
                  <w:r w:rsidRPr="00395352">
                    <w:rPr>
                      <w:rFonts w:cs="Arial"/>
                      <w:color w:val="000000"/>
                      <w:kern w:val="24"/>
                    </w:rPr>
                    <w:t>Moderate</w:t>
                  </w:r>
                </w:p>
              </w:tc>
              <w:tc>
                <w:tcPr>
                  <w:tcW w:w="2082" w:type="dxa"/>
                  <w:tcBorders>
                    <w:top w:val="single" w:sz="8" w:space="0" w:color="000000"/>
                    <w:left w:val="single" w:sz="8" w:space="0" w:color="000000"/>
                    <w:bottom w:val="single" w:sz="8" w:space="0" w:color="000000"/>
                    <w:right w:val="single" w:sz="8" w:space="0" w:color="000000"/>
                  </w:tcBorders>
                  <w:shd w:val="clear" w:color="auto" w:fill="FFC000"/>
                  <w:tcMar>
                    <w:top w:w="23" w:type="dxa"/>
                    <w:left w:w="167" w:type="dxa"/>
                    <w:bottom w:w="0" w:type="dxa"/>
                    <w:right w:w="167" w:type="dxa"/>
                  </w:tcMar>
                  <w:vAlign w:val="center"/>
                  <w:hideMark/>
                </w:tcPr>
                <w:p w14:paraId="734AF219" w14:textId="77777777" w:rsidR="00DC5BE3" w:rsidRPr="00F425FE" w:rsidRDefault="00DC5BE3" w:rsidP="00DC5BE3">
                  <w:pPr>
                    <w:jc w:val="center"/>
                    <w:rPr>
                      <w:rFonts w:cs="Arial"/>
                      <w:noProof/>
                    </w:rPr>
                  </w:pPr>
                  <w:r w:rsidRPr="00395352">
                    <w:rPr>
                      <w:rFonts w:cs="Arial"/>
                      <w:color w:val="000000"/>
                      <w:kern w:val="24"/>
                    </w:rPr>
                    <w:t>Moderate</w:t>
                  </w:r>
                </w:p>
              </w:tc>
              <w:tc>
                <w:tcPr>
                  <w:tcW w:w="2082" w:type="dxa"/>
                  <w:tcBorders>
                    <w:top w:val="single" w:sz="8" w:space="0" w:color="000000"/>
                    <w:left w:val="single" w:sz="8" w:space="0" w:color="000000"/>
                    <w:bottom w:val="single" w:sz="8" w:space="0" w:color="000000"/>
                    <w:right w:val="single" w:sz="8" w:space="0" w:color="000000"/>
                  </w:tcBorders>
                  <w:shd w:val="clear" w:color="auto" w:fill="FF3300"/>
                  <w:tcMar>
                    <w:top w:w="23" w:type="dxa"/>
                    <w:left w:w="167" w:type="dxa"/>
                    <w:bottom w:w="0" w:type="dxa"/>
                    <w:right w:w="167" w:type="dxa"/>
                  </w:tcMar>
                  <w:vAlign w:val="center"/>
                  <w:hideMark/>
                </w:tcPr>
                <w:p w14:paraId="1D36A1CB" w14:textId="77777777" w:rsidR="00DC5BE3" w:rsidRPr="00F425FE" w:rsidRDefault="00DC5BE3" w:rsidP="00DC5BE3">
                  <w:pPr>
                    <w:jc w:val="center"/>
                    <w:rPr>
                      <w:rFonts w:cs="Arial"/>
                      <w:noProof/>
                    </w:rPr>
                  </w:pPr>
                  <w:r w:rsidRPr="00395352">
                    <w:rPr>
                      <w:rFonts w:cs="Arial"/>
                      <w:color w:val="000000"/>
                      <w:kern w:val="24"/>
                    </w:rPr>
                    <w:t>Heavy</w:t>
                  </w:r>
                </w:p>
              </w:tc>
            </w:tr>
            <w:tr w:rsidR="00DC5BE3" w:rsidRPr="006A3035" w14:paraId="40E40CA4" w14:textId="77777777" w:rsidTr="00A4086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47B2DEFF" w14:textId="77777777" w:rsidR="00DC5BE3" w:rsidRPr="006A3035" w:rsidRDefault="00DC5BE3" w:rsidP="00DC5BE3">
                  <w:pPr>
                    <w:rPr>
                      <w:rFonts w:cs="Arial"/>
                      <w:noProof/>
                      <w:szCs w:val="20"/>
                    </w:rPr>
                  </w:pPr>
                  <w:r w:rsidRPr="006A3035">
                    <w:rPr>
                      <w:rFonts w:cs="Arial"/>
                      <w:b/>
                      <w:bCs/>
                      <w:noProof/>
                      <w:szCs w:val="20"/>
                    </w:rPr>
                    <w:t>1</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3421A7A4" w14:textId="77777777" w:rsidR="00DC5BE3" w:rsidRPr="006A3035" w:rsidRDefault="00DC5BE3" w:rsidP="00DC5BE3">
                  <w:pPr>
                    <w:rPr>
                      <w:rFonts w:cs="Arial"/>
                      <w:noProof/>
                      <w:szCs w:val="20"/>
                    </w:rPr>
                  </w:pPr>
                  <w:r w:rsidRPr="006A3035">
                    <w:rPr>
                      <w:rFonts w:cs="Arial"/>
                      <w:noProof/>
                      <w:szCs w:val="20"/>
                    </w:rPr>
                    <w:t xml:space="preserve">(&gt;7/8 to ≤1 1/8 ) </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0A29119A" w14:textId="77777777" w:rsidR="00DC5BE3" w:rsidRPr="006A3035" w:rsidRDefault="00DC5BE3" w:rsidP="00DC5BE3">
                  <w:pPr>
                    <w:rPr>
                      <w:rFonts w:cs="Arial"/>
                      <w:noProof/>
                      <w:szCs w:val="20"/>
                    </w:rPr>
                  </w:pPr>
                  <w:r w:rsidRPr="006A3035">
                    <w:rPr>
                      <w:rFonts w:cs="Arial"/>
                      <w:b/>
                      <w:bCs/>
                      <w:noProof/>
                      <w:szCs w:val="20"/>
                    </w:rPr>
                    <w:t>1600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6494FE4F" w14:textId="77777777" w:rsidR="00DC5BE3" w:rsidRPr="006A3035" w:rsidRDefault="00DC5BE3" w:rsidP="00DC5BE3">
                  <w:pPr>
                    <w:rPr>
                      <w:rFonts w:cs="Arial"/>
                      <w:noProof/>
                      <w:szCs w:val="20"/>
                    </w:rPr>
                  </w:pPr>
                  <w:r w:rsidRPr="006A3035">
                    <w:rPr>
                      <w:rFonts w:cs="Arial"/>
                      <w:noProof/>
                      <w:szCs w:val="20"/>
                    </w:rPr>
                    <w:t>(&gt;1400 to ≤1800)</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42ED13D6" w14:textId="77777777" w:rsidR="00DC5BE3" w:rsidRPr="00F425FE" w:rsidRDefault="00DC5BE3" w:rsidP="00DC5BE3">
                  <w:pPr>
                    <w:jc w:val="center"/>
                    <w:rPr>
                      <w:rFonts w:cs="Arial"/>
                      <w:noProof/>
                    </w:rPr>
                  </w:pPr>
                  <w:r w:rsidRPr="00395352">
                    <w:rPr>
                      <w:rFonts w:cs="Arial"/>
                      <w:color w:val="000000"/>
                      <w:kern w:val="24"/>
                    </w:rPr>
                    <w:t>Light</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1C1ECB3E" w14:textId="77777777" w:rsidR="00DC5BE3" w:rsidRPr="00F425FE" w:rsidRDefault="00DC5BE3" w:rsidP="00DC5BE3">
                  <w:pPr>
                    <w:jc w:val="center"/>
                    <w:rPr>
                      <w:rFonts w:cs="Arial"/>
                      <w:noProof/>
                    </w:rPr>
                  </w:pPr>
                  <w:r w:rsidRPr="00395352">
                    <w:rPr>
                      <w:rFonts w:cs="Arial"/>
                      <w:color w:val="000000"/>
                      <w:kern w:val="24"/>
                    </w:rPr>
                    <w:t>Light</w:t>
                  </w:r>
                </w:p>
              </w:tc>
              <w:tc>
                <w:tcPr>
                  <w:tcW w:w="2082" w:type="dxa"/>
                  <w:tcBorders>
                    <w:top w:val="single" w:sz="8" w:space="0" w:color="000000"/>
                    <w:left w:val="single" w:sz="8" w:space="0" w:color="000000"/>
                    <w:bottom w:val="single" w:sz="8" w:space="0" w:color="000000"/>
                    <w:right w:val="single" w:sz="8" w:space="0" w:color="000000"/>
                  </w:tcBorders>
                  <w:shd w:val="clear" w:color="auto" w:fill="FFC000"/>
                  <w:tcMar>
                    <w:top w:w="23" w:type="dxa"/>
                    <w:left w:w="167" w:type="dxa"/>
                    <w:bottom w:w="0" w:type="dxa"/>
                    <w:right w:w="167" w:type="dxa"/>
                  </w:tcMar>
                  <w:vAlign w:val="center"/>
                  <w:hideMark/>
                </w:tcPr>
                <w:p w14:paraId="6467BC79" w14:textId="77777777" w:rsidR="00DC5BE3" w:rsidRPr="00F425FE" w:rsidRDefault="00DC5BE3" w:rsidP="00DC5BE3">
                  <w:pPr>
                    <w:jc w:val="center"/>
                    <w:rPr>
                      <w:rFonts w:cs="Arial"/>
                      <w:noProof/>
                    </w:rPr>
                  </w:pPr>
                  <w:r w:rsidRPr="00395352">
                    <w:rPr>
                      <w:rFonts w:cs="Arial"/>
                      <w:color w:val="000000"/>
                      <w:kern w:val="24"/>
                    </w:rPr>
                    <w:t>Moderate</w:t>
                  </w:r>
                </w:p>
              </w:tc>
              <w:tc>
                <w:tcPr>
                  <w:tcW w:w="2082" w:type="dxa"/>
                  <w:tcBorders>
                    <w:top w:val="single" w:sz="8" w:space="0" w:color="000000"/>
                    <w:left w:val="single" w:sz="8" w:space="0" w:color="000000"/>
                    <w:bottom w:val="single" w:sz="8" w:space="0" w:color="000000"/>
                    <w:right w:val="single" w:sz="8" w:space="0" w:color="000000"/>
                  </w:tcBorders>
                  <w:shd w:val="clear" w:color="auto" w:fill="FFC000"/>
                  <w:tcMar>
                    <w:top w:w="23" w:type="dxa"/>
                    <w:left w:w="167" w:type="dxa"/>
                    <w:bottom w:w="0" w:type="dxa"/>
                    <w:right w:w="167" w:type="dxa"/>
                  </w:tcMar>
                  <w:vAlign w:val="center"/>
                  <w:hideMark/>
                </w:tcPr>
                <w:p w14:paraId="7AB65B93" w14:textId="77777777" w:rsidR="00DC5BE3" w:rsidRPr="00F425FE" w:rsidRDefault="00DC5BE3" w:rsidP="00DC5BE3">
                  <w:pPr>
                    <w:jc w:val="center"/>
                    <w:rPr>
                      <w:rFonts w:cs="Arial"/>
                      <w:noProof/>
                    </w:rPr>
                  </w:pPr>
                  <w:r w:rsidRPr="00395352">
                    <w:rPr>
                      <w:rFonts w:cs="Arial"/>
                      <w:color w:val="000000"/>
                      <w:kern w:val="24"/>
                    </w:rPr>
                    <w:t>Moderate</w:t>
                  </w:r>
                </w:p>
              </w:tc>
            </w:tr>
            <w:tr w:rsidR="00DC5BE3" w:rsidRPr="006A3035" w14:paraId="4A5AF6BA" w14:textId="77777777" w:rsidTr="00A4086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07C5BB56" w14:textId="77777777" w:rsidR="00DC5BE3" w:rsidRPr="006A3035" w:rsidRDefault="00DC5BE3" w:rsidP="00DC5BE3">
                  <w:pPr>
                    <w:rPr>
                      <w:rFonts w:cs="Arial"/>
                      <w:noProof/>
                      <w:szCs w:val="20"/>
                    </w:rPr>
                  </w:pPr>
                  <w:r w:rsidRPr="006A3035">
                    <w:rPr>
                      <w:rFonts w:cs="Arial"/>
                      <w:b/>
                      <w:bCs/>
                      <w:noProof/>
                      <w:szCs w:val="20"/>
                    </w:rPr>
                    <w:t>1 ¼</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47B077DB" w14:textId="77777777" w:rsidR="00DC5BE3" w:rsidRPr="006A3035" w:rsidRDefault="00DC5BE3" w:rsidP="00DC5BE3">
                  <w:pPr>
                    <w:rPr>
                      <w:rFonts w:cs="Arial"/>
                      <w:noProof/>
                      <w:szCs w:val="20"/>
                    </w:rPr>
                  </w:pPr>
                  <w:r w:rsidRPr="006A3035">
                    <w:rPr>
                      <w:rFonts w:cs="Arial"/>
                      <w:noProof/>
                      <w:szCs w:val="20"/>
                    </w:rPr>
                    <w:t xml:space="preserve">(&gt;1 1/8 to ≤1 3/8) </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57F2ED71" w14:textId="77777777" w:rsidR="00DC5BE3" w:rsidRPr="006A3035" w:rsidRDefault="00DC5BE3" w:rsidP="00DC5BE3">
                  <w:pPr>
                    <w:rPr>
                      <w:rFonts w:cs="Arial"/>
                      <w:noProof/>
                      <w:szCs w:val="20"/>
                    </w:rPr>
                  </w:pPr>
                  <w:r w:rsidRPr="006A3035">
                    <w:rPr>
                      <w:rFonts w:cs="Arial"/>
                      <w:b/>
                      <w:bCs/>
                      <w:noProof/>
                      <w:szCs w:val="20"/>
                    </w:rPr>
                    <w:t>2000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1D8BDC93" w14:textId="77777777" w:rsidR="00DC5BE3" w:rsidRPr="006A3035" w:rsidRDefault="00DC5BE3" w:rsidP="00DC5BE3">
                  <w:pPr>
                    <w:rPr>
                      <w:rFonts w:cs="Arial"/>
                      <w:noProof/>
                      <w:szCs w:val="20"/>
                    </w:rPr>
                  </w:pPr>
                  <w:r w:rsidRPr="006A3035">
                    <w:rPr>
                      <w:rFonts w:cs="Arial"/>
                      <w:noProof/>
                      <w:szCs w:val="20"/>
                    </w:rPr>
                    <w:t>(&gt;1800 to ≤2200)</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1999A2AF" w14:textId="77777777" w:rsidR="00DC5BE3" w:rsidRPr="00F425FE" w:rsidRDefault="00DC5BE3" w:rsidP="00DC5BE3">
                  <w:pPr>
                    <w:jc w:val="center"/>
                    <w:rPr>
                      <w:rFonts w:cs="Arial"/>
                      <w:noProof/>
                    </w:rPr>
                  </w:pPr>
                  <w:r w:rsidRPr="00395352">
                    <w:rPr>
                      <w:rFonts w:cs="Arial"/>
                      <w:color w:val="000000"/>
                      <w:kern w:val="24"/>
                    </w:rPr>
                    <w:t>Light</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3602DEA7" w14:textId="77777777" w:rsidR="00DC5BE3" w:rsidRPr="00F425FE" w:rsidRDefault="00DC5BE3" w:rsidP="00DC5BE3">
                  <w:pPr>
                    <w:jc w:val="center"/>
                    <w:rPr>
                      <w:rFonts w:cs="Arial"/>
                      <w:noProof/>
                    </w:rPr>
                  </w:pPr>
                  <w:r w:rsidRPr="00395352">
                    <w:rPr>
                      <w:rFonts w:cs="Arial"/>
                      <w:color w:val="000000"/>
                      <w:kern w:val="24"/>
                    </w:rPr>
                    <w:t>Light</w:t>
                  </w:r>
                </w:p>
              </w:tc>
              <w:tc>
                <w:tcPr>
                  <w:tcW w:w="2082" w:type="dxa"/>
                  <w:tcBorders>
                    <w:top w:val="single" w:sz="8" w:space="0" w:color="000000"/>
                    <w:left w:val="single" w:sz="8" w:space="0" w:color="000000"/>
                    <w:bottom w:val="single" w:sz="8" w:space="0" w:color="000000"/>
                    <w:right w:val="single" w:sz="8" w:space="0" w:color="000000"/>
                  </w:tcBorders>
                  <w:shd w:val="clear" w:color="auto" w:fill="FFC000"/>
                  <w:tcMar>
                    <w:top w:w="23" w:type="dxa"/>
                    <w:left w:w="167" w:type="dxa"/>
                    <w:bottom w:w="0" w:type="dxa"/>
                    <w:right w:w="167" w:type="dxa"/>
                  </w:tcMar>
                  <w:vAlign w:val="center"/>
                  <w:hideMark/>
                </w:tcPr>
                <w:p w14:paraId="272486A9" w14:textId="77777777" w:rsidR="00DC5BE3" w:rsidRPr="00F425FE" w:rsidRDefault="00DC5BE3" w:rsidP="00DC5BE3">
                  <w:pPr>
                    <w:jc w:val="center"/>
                    <w:rPr>
                      <w:rFonts w:cs="Arial"/>
                      <w:noProof/>
                    </w:rPr>
                  </w:pPr>
                  <w:r w:rsidRPr="00395352">
                    <w:rPr>
                      <w:rFonts w:cs="Arial"/>
                      <w:color w:val="000000"/>
                      <w:kern w:val="24"/>
                    </w:rPr>
                    <w:t>Moderate</w:t>
                  </w:r>
                </w:p>
              </w:tc>
              <w:tc>
                <w:tcPr>
                  <w:tcW w:w="2082" w:type="dxa"/>
                  <w:tcBorders>
                    <w:top w:val="single" w:sz="8" w:space="0" w:color="000000"/>
                    <w:left w:val="single" w:sz="8" w:space="0" w:color="000000"/>
                    <w:bottom w:val="single" w:sz="8" w:space="0" w:color="000000"/>
                    <w:right w:val="single" w:sz="8" w:space="0" w:color="000000"/>
                  </w:tcBorders>
                  <w:shd w:val="clear" w:color="auto" w:fill="FFC000"/>
                  <w:tcMar>
                    <w:top w:w="23" w:type="dxa"/>
                    <w:left w:w="167" w:type="dxa"/>
                    <w:bottom w:w="0" w:type="dxa"/>
                    <w:right w:w="167" w:type="dxa"/>
                  </w:tcMar>
                  <w:vAlign w:val="center"/>
                  <w:hideMark/>
                </w:tcPr>
                <w:p w14:paraId="3F4EBAA4" w14:textId="77777777" w:rsidR="00DC5BE3" w:rsidRPr="00F425FE" w:rsidRDefault="00DC5BE3" w:rsidP="00DC5BE3">
                  <w:pPr>
                    <w:jc w:val="center"/>
                    <w:rPr>
                      <w:rFonts w:cs="Arial"/>
                      <w:noProof/>
                    </w:rPr>
                  </w:pPr>
                  <w:r w:rsidRPr="00395352">
                    <w:rPr>
                      <w:rFonts w:cs="Arial"/>
                      <w:color w:val="000000"/>
                      <w:kern w:val="24"/>
                    </w:rPr>
                    <w:t>Moderate</w:t>
                  </w:r>
                </w:p>
              </w:tc>
            </w:tr>
            <w:tr w:rsidR="00DC5BE3" w:rsidRPr="006A3035" w14:paraId="04A297EE" w14:textId="77777777" w:rsidTr="00A4086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1EB80C8C" w14:textId="77777777" w:rsidR="00DC5BE3" w:rsidRPr="006A3035" w:rsidRDefault="00DC5BE3" w:rsidP="00DC5BE3">
                  <w:pPr>
                    <w:rPr>
                      <w:rFonts w:cs="Arial"/>
                      <w:noProof/>
                      <w:szCs w:val="20"/>
                    </w:rPr>
                  </w:pPr>
                  <w:r w:rsidRPr="006A3035">
                    <w:rPr>
                      <w:rFonts w:cs="Arial"/>
                      <w:b/>
                      <w:bCs/>
                      <w:noProof/>
                      <w:szCs w:val="20"/>
                    </w:rPr>
                    <w:t>1 ½</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15C61B92" w14:textId="77777777" w:rsidR="00DC5BE3" w:rsidRPr="006A3035" w:rsidRDefault="00DC5BE3" w:rsidP="00DC5BE3">
                  <w:pPr>
                    <w:rPr>
                      <w:rFonts w:cs="Arial"/>
                      <w:noProof/>
                      <w:szCs w:val="20"/>
                    </w:rPr>
                  </w:pPr>
                  <w:r w:rsidRPr="006A3035">
                    <w:rPr>
                      <w:rFonts w:cs="Arial"/>
                      <w:noProof/>
                      <w:szCs w:val="20"/>
                    </w:rPr>
                    <w:t xml:space="preserve">(&gt;1 3/8 to ≤1 5/8) </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6C1C792B" w14:textId="77777777" w:rsidR="00DC5BE3" w:rsidRPr="006A3035" w:rsidRDefault="00DC5BE3" w:rsidP="00DC5BE3">
                  <w:pPr>
                    <w:rPr>
                      <w:rFonts w:cs="Arial"/>
                      <w:noProof/>
                      <w:szCs w:val="20"/>
                    </w:rPr>
                  </w:pPr>
                  <w:r w:rsidRPr="006A3035">
                    <w:rPr>
                      <w:rFonts w:cs="Arial"/>
                      <w:b/>
                      <w:bCs/>
                      <w:noProof/>
                      <w:szCs w:val="20"/>
                    </w:rPr>
                    <w:t>2400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1B614B41" w14:textId="77777777" w:rsidR="00DC5BE3" w:rsidRPr="006A3035" w:rsidRDefault="00DC5BE3" w:rsidP="00DC5BE3">
                  <w:pPr>
                    <w:rPr>
                      <w:rFonts w:cs="Arial"/>
                      <w:noProof/>
                      <w:szCs w:val="20"/>
                    </w:rPr>
                  </w:pPr>
                  <w:r w:rsidRPr="006A3035">
                    <w:rPr>
                      <w:rFonts w:cs="Arial"/>
                      <w:noProof/>
                      <w:szCs w:val="20"/>
                    </w:rPr>
                    <w:t>(&gt;2200 to ≤2600)</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7E90ADFD" w14:textId="77777777" w:rsidR="00DC5BE3" w:rsidRPr="00F425FE" w:rsidRDefault="00DC5BE3" w:rsidP="00DC5BE3">
                  <w:pPr>
                    <w:jc w:val="center"/>
                    <w:rPr>
                      <w:rFonts w:cs="Arial"/>
                      <w:noProof/>
                    </w:rPr>
                  </w:pPr>
                  <w:r w:rsidRPr="00395352">
                    <w:rPr>
                      <w:rFonts w:cs="Arial"/>
                      <w:color w:val="000000"/>
                      <w:kern w:val="24"/>
                    </w:rPr>
                    <w:t>Light</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0F6FB7A7" w14:textId="77777777" w:rsidR="00DC5BE3" w:rsidRPr="00F425FE" w:rsidRDefault="00DC5BE3" w:rsidP="00DC5BE3">
                  <w:pPr>
                    <w:jc w:val="center"/>
                    <w:rPr>
                      <w:rFonts w:cs="Arial"/>
                      <w:noProof/>
                    </w:rPr>
                  </w:pPr>
                  <w:r w:rsidRPr="00395352">
                    <w:rPr>
                      <w:rFonts w:cs="Arial"/>
                      <w:color w:val="000000"/>
                      <w:kern w:val="24"/>
                    </w:rPr>
                    <w:t>Light</w:t>
                  </w:r>
                </w:p>
              </w:tc>
              <w:tc>
                <w:tcPr>
                  <w:tcW w:w="2082" w:type="dxa"/>
                  <w:tcBorders>
                    <w:top w:val="single" w:sz="8" w:space="0" w:color="000000"/>
                    <w:left w:val="single" w:sz="8" w:space="0" w:color="000000"/>
                    <w:bottom w:val="single" w:sz="8" w:space="0" w:color="000000"/>
                    <w:right w:val="single" w:sz="8" w:space="0" w:color="000000"/>
                  </w:tcBorders>
                  <w:shd w:val="clear" w:color="auto" w:fill="FFC000"/>
                  <w:tcMar>
                    <w:top w:w="23" w:type="dxa"/>
                    <w:left w:w="167" w:type="dxa"/>
                    <w:bottom w:w="0" w:type="dxa"/>
                    <w:right w:w="167" w:type="dxa"/>
                  </w:tcMar>
                  <w:vAlign w:val="center"/>
                  <w:hideMark/>
                </w:tcPr>
                <w:p w14:paraId="4BE53525" w14:textId="77777777" w:rsidR="00DC5BE3" w:rsidRPr="00F425FE" w:rsidRDefault="00DC5BE3" w:rsidP="00DC5BE3">
                  <w:pPr>
                    <w:jc w:val="center"/>
                    <w:rPr>
                      <w:rFonts w:cs="Arial"/>
                      <w:noProof/>
                    </w:rPr>
                  </w:pPr>
                  <w:r w:rsidRPr="00395352">
                    <w:rPr>
                      <w:rFonts w:cs="Arial"/>
                      <w:color w:val="000000"/>
                      <w:kern w:val="24"/>
                    </w:rPr>
                    <w:t>Moderate</w:t>
                  </w:r>
                </w:p>
              </w:tc>
              <w:tc>
                <w:tcPr>
                  <w:tcW w:w="2082" w:type="dxa"/>
                  <w:tcBorders>
                    <w:top w:val="single" w:sz="8" w:space="0" w:color="000000"/>
                    <w:left w:val="single" w:sz="8" w:space="0" w:color="000000"/>
                    <w:bottom w:val="single" w:sz="8" w:space="0" w:color="000000"/>
                    <w:right w:val="single" w:sz="8" w:space="0" w:color="000000"/>
                  </w:tcBorders>
                  <w:shd w:val="clear" w:color="auto" w:fill="FFC000"/>
                  <w:tcMar>
                    <w:top w:w="23" w:type="dxa"/>
                    <w:left w:w="167" w:type="dxa"/>
                    <w:bottom w:w="0" w:type="dxa"/>
                    <w:right w:w="167" w:type="dxa"/>
                  </w:tcMar>
                  <w:vAlign w:val="center"/>
                  <w:hideMark/>
                </w:tcPr>
                <w:p w14:paraId="33349E1D" w14:textId="77777777" w:rsidR="00DC5BE3" w:rsidRPr="00F425FE" w:rsidRDefault="00DC5BE3" w:rsidP="00DC5BE3">
                  <w:pPr>
                    <w:jc w:val="center"/>
                    <w:rPr>
                      <w:rFonts w:cs="Arial"/>
                      <w:noProof/>
                    </w:rPr>
                  </w:pPr>
                  <w:r w:rsidRPr="00395352">
                    <w:rPr>
                      <w:rFonts w:cs="Arial"/>
                      <w:color w:val="000000"/>
                      <w:kern w:val="24"/>
                    </w:rPr>
                    <w:t>Moderate</w:t>
                  </w:r>
                </w:p>
              </w:tc>
            </w:tr>
            <w:tr w:rsidR="00DC5BE3" w:rsidRPr="006A3035" w14:paraId="2313AB00" w14:textId="77777777" w:rsidTr="00A4086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6CAB2D52" w14:textId="77777777" w:rsidR="00DC5BE3" w:rsidRPr="006A3035" w:rsidRDefault="00DC5BE3" w:rsidP="00DC5BE3">
                  <w:pPr>
                    <w:rPr>
                      <w:rFonts w:cs="Arial"/>
                      <w:noProof/>
                      <w:szCs w:val="20"/>
                    </w:rPr>
                  </w:pPr>
                  <w:r w:rsidRPr="006A3035">
                    <w:rPr>
                      <w:rFonts w:cs="Arial"/>
                      <w:b/>
                      <w:bCs/>
                      <w:noProof/>
                      <w:szCs w:val="20"/>
                    </w:rPr>
                    <w:t>1 ¾</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7DF694E7" w14:textId="77777777" w:rsidR="00DC5BE3" w:rsidRPr="006A3035" w:rsidRDefault="00DC5BE3" w:rsidP="00DC5BE3">
                  <w:pPr>
                    <w:rPr>
                      <w:rFonts w:cs="Arial"/>
                      <w:noProof/>
                      <w:szCs w:val="20"/>
                    </w:rPr>
                  </w:pPr>
                  <w:r w:rsidRPr="006A3035">
                    <w:rPr>
                      <w:rFonts w:cs="Arial"/>
                      <w:noProof/>
                      <w:szCs w:val="20"/>
                    </w:rPr>
                    <w:t>(&gt;1 5/8 to ≤1 7/8)</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77BB5455" w14:textId="77777777" w:rsidR="00DC5BE3" w:rsidRPr="006A3035" w:rsidRDefault="00DC5BE3" w:rsidP="00DC5BE3">
                  <w:pPr>
                    <w:rPr>
                      <w:rFonts w:cs="Arial"/>
                      <w:noProof/>
                      <w:szCs w:val="20"/>
                    </w:rPr>
                  </w:pPr>
                  <w:r w:rsidRPr="006A3035">
                    <w:rPr>
                      <w:rFonts w:cs="Arial"/>
                      <w:b/>
                      <w:bCs/>
                      <w:noProof/>
                      <w:szCs w:val="20"/>
                    </w:rPr>
                    <w:t>2800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689F28CD" w14:textId="77777777" w:rsidR="00DC5BE3" w:rsidRPr="006A3035" w:rsidRDefault="00DC5BE3" w:rsidP="00DC5BE3">
                  <w:pPr>
                    <w:rPr>
                      <w:rFonts w:cs="Arial"/>
                      <w:noProof/>
                      <w:szCs w:val="20"/>
                    </w:rPr>
                  </w:pPr>
                  <w:r w:rsidRPr="006A3035">
                    <w:rPr>
                      <w:rFonts w:cs="Arial"/>
                      <w:noProof/>
                      <w:szCs w:val="20"/>
                    </w:rPr>
                    <w:t>(&gt;2600 to ≤3000)</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3CED3E47"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747B02A8" w14:textId="77777777" w:rsidR="00DC5BE3" w:rsidRPr="00F425FE" w:rsidRDefault="00DC5BE3" w:rsidP="00DC5BE3">
                  <w:pPr>
                    <w:jc w:val="center"/>
                    <w:rPr>
                      <w:rFonts w:cs="Arial"/>
                      <w:noProof/>
                    </w:rPr>
                  </w:pPr>
                  <w:r w:rsidRPr="00395352">
                    <w:rPr>
                      <w:rFonts w:cs="Arial"/>
                      <w:color w:val="000000"/>
                      <w:kern w:val="24"/>
                    </w:rPr>
                    <w:t>Light</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2E21D135" w14:textId="77777777" w:rsidR="00DC5BE3" w:rsidRPr="00F425FE" w:rsidRDefault="00DC5BE3" w:rsidP="00DC5BE3">
                  <w:pPr>
                    <w:jc w:val="center"/>
                    <w:rPr>
                      <w:rFonts w:cs="Arial"/>
                      <w:noProof/>
                    </w:rPr>
                  </w:pPr>
                  <w:r w:rsidRPr="00395352">
                    <w:rPr>
                      <w:rFonts w:cs="Arial"/>
                      <w:color w:val="000000"/>
                      <w:kern w:val="24"/>
                    </w:rPr>
                    <w:t>Light</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6263A090" w14:textId="77777777" w:rsidR="00DC5BE3" w:rsidRPr="00F425FE" w:rsidRDefault="00DC5BE3" w:rsidP="00DC5BE3">
                  <w:pPr>
                    <w:jc w:val="center"/>
                    <w:rPr>
                      <w:rFonts w:cs="Arial"/>
                      <w:noProof/>
                    </w:rPr>
                  </w:pPr>
                  <w:r w:rsidRPr="00395352">
                    <w:rPr>
                      <w:rFonts w:cs="Arial"/>
                      <w:color w:val="000000"/>
                      <w:kern w:val="24"/>
                    </w:rPr>
                    <w:t>Light</w:t>
                  </w:r>
                </w:p>
              </w:tc>
            </w:tr>
            <w:tr w:rsidR="00DC5BE3" w:rsidRPr="006A3035" w14:paraId="08F96B7A" w14:textId="77777777" w:rsidTr="00A4086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4493EE0D" w14:textId="77777777" w:rsidR="00DC5BE3" w:rsidRPr="006A3035" w:rsidRDefault="00DC5BE3" w:rsidP="00DC5BE3">
                  <w:pPr>
                    <w:rPr>
                      <w:rFonts w:cs="Arial"/>
                      <w:noProof/>
                      <w:szCs w:val="20"/>
                    </w:rPr>
                  </w:pPr>
                  <w:r w:rsidRPr="006A3035">
                    <w:rPr>
                      <w:rFonts w:cs="Arial"/>
                      <w:b/>
                      <w:bCs/>
                      <w:noProof/>
                      <w:szCs w:val="20"/>
                    </w:rPr>
                    <w:t>2</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7A203466" w14:textId="77777777" w:rsidR="00DC5BE3" w:rsidRPr="006A3035" w:rsidRDefault="00DC5BE3" w:rsidP="00DC5BE3">
                  <w:pPr>
                    <w:rPr>
                      <w:rFonts w:cs="Arial"/>
                      <w:noProof/>
                      <w:szCs w:val="20"/>
                    </w:rPr>
                  </w:pPr>
                  <w:r w:rsidRPr="006A3035">
                    <w:rPr>
                      <w:rFonts w:cs="Arial"/>
                      <w:noProof/>
                      <w:szCs w:val="20"/>
                    </w:rPr>
                    <w:t>(&gt;1 7/8 to ≤2 ¼)</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4087186D" w14:textId="77777777" w:rsidR="00DC5BE3" w:rsidRPr="006A3035" w:rsidRDefault="00DC5BE3" w:rsidP="00DC5BE3">
                  <w:pPr>
                    <w:rPr>
                      <w:rFonts w:cs="Arial"/>
                      <w:noProof/>
                      <w:szCs w:val="20"/>
                    </w:rPr>
                  </w:pPr>
                  <w:r w:rsidRPr="006A3035">
                    <w:rPr>
                      <w:rFonts w:cs="Arial"/>
                      <w:b/>
                      <w:bCs/>
                      <w:noProof/>
                      <w:szCs w:val="20"/>
                    </w:rPr>
                    <w:t>3200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19C0F2AE" w14:textId="77777777" w:rsidR="00DC5BE3" w:rsidRPr="006A3035" w:rsidRDefault="00DC5BE3" w:rsidP="00DC5BE3">
                  <w:pPr>
                    <w:rPr>
                      <w:rFonts w:cs="Arial"/>
                      <w:noProof/>
                      <w:szCs w:val="20"/>
                    </w:rPr>
                  </w:pPr>
                  <w:r w:rsidRPr="006A3035">
                    <w:rPr>
                      <w:rFonts w:cs="Arial"/>
                      <w:noProof/>
                      <w:szCs w:val="20"/>
                    </w:rPr>
                    <w:t>(&gt;3000 to ≤3600)</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1A2AB1F7"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72F9FF68"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7BC83F33" w14:textId="77777777" w:rsidR="00DC5BE3" w:rsidRPr="00F425FE" w:rsidRDefault="00DC5BE3" w:rsidP="00DC5BE3">
                  <w:pPr>
                    <w:jc w:val="center"/>
                    <w:rPr>
                      <w:rFonts w:cs="Arial"/>
                      <w:noProof/>
                    </w:rPr>
                  </w:pPr>
                  <w:r w:rsidRPr="00395352">
                    <w:rPr>
                      <w:rFonts w:cs="Arial"/>
                      <w:color w:val="000000"/>
                      <w:kern w:val="24"/>
                    </w:rPr>
                    <w:t>Light</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4C2D82A2" w14:textId="77777777" w:rsidR="00DC5BE3" w:rsidRPr="00F425FE" w:rsidRDefault="00DC5BE3" w:rsidP="00DC5BE3">
                  <w:pPr>
                    <w:jc w:val="center"/>
                    <w:rPr>
                      <w:rFonts w:cs="Arial"/>
                      <w:noProof/>
                    </w:rPr>
                  </w:pPr>
                  <w:r w:rsidRPr="00395352">
                    <w:rPr>
                      <w:rFonts w:cs="Arial"/>
                      <w:color w:val="000000"/>
                      <w:kern w:val="24"/>
                    </w:rPr>
                    <w:t>Light</w:t>
                  </w:r>
                </w:p>
              </w:tc>
            </w:tr>
            <w:tr w:rsidR="00DC5BE3" w:rsidRPr="006A3035" w14:paraId="5166B699" w14:textId="77777777" w:rsidTr="00A4086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639CED00" w14:textId="77777777" w:rsidR="00DC5BE3" w:rsidRPr="006A3035" w:rsidRDefault="00DC5BE3" w:rsidP="00DC5BE3">
                  <w:pPr>
                    <w:rPr>
                      <w:rFonts w:cs="Arial"/>
                      <w:noProof/>
                      <w:szCs w:val="20"/>
                    </w:rPr>
                  </w:pPr>
                  <w:r w:rsidRPr="006A3035">
                    <w:rPr>
                      <w:rFonts w:cs="Arial"/>
                      <w:b/>
                      <w:bCs/>
                      <w:noProof/>
                      <w:szCs w:val="20"/>
                    </w:rPr>
                    <w:t>2 ½</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163D165C" w14:textId="77777777" w:rsidR="00DC5BE3" w:rsidRPr="006A3035" w:rsidRDefault="00DC5BE3" w:rsidP="00DC5BE3">
                  <w:pPr>
                    <w:rPr>
                      <w:rFonts w:cs="Arial"/>
                      <w:noProof/>
                      <w:szCs w:val="20"/>
                    </w:rPr>
                  </w:pPr>
                  <w:r w:rsidRPr="006A3035">
                    <w:rPr>
                      <w:rFonts w:cs="Arial"/>
                      <w:noProof/>
                      <w:szCs w:val="20"/>
                    </w:rPr>
                    <w:t>(&gt;2 ¼ to ≤2 ¾)</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408F767A" w14:textId="77777777" w:rsidR="00DC5BE3" w:rsidRPr="006A3035" w:rsidRDefault="00DC5BE3" w:rsidP="00DC5BE3">
                  <w:pPr>
                    <w:rPr>
                      <w:rFonts w:cs="Arial"/>
                      <w:noProof/>
                      <w:szCs w:val="20"/>
                    </w:rPr>
                  </w:pPr>
                  <w:r w:rsidRPr="006A3035">
                    <w:rPr>
                      <w:rFonts w:cs="Arial"/>
                      <w:b/>
                      <w:bCs/>
                      <w:noProof/>
                      <w:szCs w:val="20"/>
                    </w:rPr>
                    <w:t>4000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5AC102DB" w14:textId="77777777" w:rsidR="00DC5BE3" w:rsidRPr="006A3035" w:rsidRDefault="00DC5BE3" w:rsidP="00DC5BE3">
                  <w:pPr>
                    <w:rPr>
                      <w:rFonts w:cs="Arial"/>
                      <w:noProof/>
                      <w:szCs w:val="20"/>
                    </w:rPr>
                  </w:pPr>
                  <w:r w:rsidRPr="006A3035">
                    <w:rPr>
                      <w:rFonts w:cs="Arial"/>
                      <w:noProof/>
                      <w:szCs w:val="20"/>
                    </w:rPr>
                    <w:t>(&gt;3600 to ≤4400)</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399771E9"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01F9D622"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68988BB3"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3F343875" w14:textId="77777777" w:rsidR="00DC5BE3" w:rsidRPr="00F425FE" w:rsidRDefault="00DC5BE3" w:rsidP="00DC5BE3">
                  <w:pPr>
                    <w:jc w:val="center"/>
                    <w:rPr>
                      <w:rFonts w:cs="Arial"/>
                      <w:noProof/>
                    </w:rPr>
                  </w:pPr>
                  <w:r w:rsidRPr="00395352">
                    <w:rPr>
                      <w:rFonts w:cs="Arial"/>
                      <w:color w:val="000000"/>
                      <w:kern w:val="24"/>
                    </w:rPr>
                    <w:t>Very Light</w:t>
                  </w:r>
                </w:p>
              </w:tc>
            </w:tr>
            <w:tr w:rsidR="00DC5BE3" w:rsidRPr="006A3035" w14:paraId="41DD41E6" w14:textId="77777777" w:rsidTr="00A4086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6C77DA1B" w14:textId="77777777" w:rsidR="00DC5BE3" w:rsidRPr="006A3035" w:rsidRDefault="00DC5BE3" w:rsidP="00DC5BE3">
                  <w:pPr>
                    <w:rPr>
                      <w:rFonts w:cs="Arial"/>
                      <w:noProof/>
                      <w:szCs w:val="20"/>
                    </w:rPr>
                  </w:pPr>
                  <w:r w:rsidRPr="006A3035">
                    <w:rPr>
                      <w:rFonts w:cs="Arial"/>
                      <w:b/>
                      <w:bCs/>
                      <w:noProof/>
                      <w:szCs w:val="20"/>
                    </w:rPr>
                    <w:t>3</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4CF7256F" w14:textId="77777777" w:rsidR="00DC5BE3" w:rsidRPr="006A3035" w:rsidRDefault="00DC5BE3" w:rsidP="00DC5BE3">
                  <w:pPr>
                    <w:rPr>
                      <w:rFonts w:cs="Arial"/>
                      <w:noProof/>
                      <w:szCs w:val="20"/>
                    </w:rPr>
                  </w:pPr>
                  <w:r w:rsidRPr="006A3035">
                    <w:rPr>
                      <w:rFonts w:cs="Arial"/>
                      <w:noProof/>
                      <w:szCs w:val="20"/>
                    </w:rPr>
                    <w:t>(&gt;2 ¾ to ≤3 ¼)</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4063F541" w14:textId="77777777" w:rsidR="00DC5BE3" w:rsidRPr="006A3035" w:rsidRDefault="00DC5BE3" w:rsidP="00DC5BE3">
                  <w:pPr>
                    <w:rPr>
                      <w:rFonts w:cs="Arial"/>
                      <w:noProof/>
                      <w:szCs w:val="20"/>
                    </w:rPr>
                  </w:pPr>
                  <w:r w:rsidRPr="006A3035">
                    <w:rPr>
                      <w:rFonts w:cs="Arial"/>
                      <w:b/>
                      <w:bCs/>
                      <w:noProof/>
                      <w:szCs w:val="20"/>
                    </w:rPr>
                    <w:t>4800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55C4A7F6" w14:textId="77777777" w:rsidR="00DC5BE3" w:rsidRPr="006A3035" w:rsidRDefault="00DC5BE3" w:rsidP="00DC5BE3">
                  <w:pPr>
                    <w:rPr>
                      <w:rFonts w:cs="Arial"/>
                      <w:noProof/>
                      <w:szCs w:val="20"/>
                    </w:rPr>
                  </w:pPr>
                  <w:r w:rsidRPr="006A3035">
                    <w:rPr>
                      <w:rFonts w:cs="Arial"/>
                      <w:noProof/>
                      <w:szCs w:val="20"/>
                    </w:rPr>
                    <w:t>(&gt;4400 to ≤5200)</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746C710A"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7F398351"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5C6FAFD6"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43B996DC" w14:textId="77777777" w:rsidR="00DC5BE3" w:rsidRPr="00F425FE" w:rsidRDefault="00DC5BE3" w:rsidP="00DC5BE3">
                  <w:pPr>
                    <w:jc w:val="center"/>
                    <w:rPr>
                      <w:rFonts w:cs="Arial"/>
                      <w:noProof/>
                    </w:rPr>
                  </w:pPr>
                  <w:r w:rsidRPr="00395352">
                    <w:rPr>
                      <w:rFonts w:cs="Arial"/>
                      <w:color w:val="000000"/>
                      <w:kern w:val="24"/>
                    </w:rPr>
                    <w:t>Very Light</w:t>
                  </w:r>
                </w:p>
              </w:tc>
            </w:tr>
            <w:tr w:rsidR="00DC5BE3" w:rsidRPr="006A3035" w14:paraId="7F544B16" w14:textId="77777777" w:rsidTr="00A4086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6035F56F" w14:textId="77777777" w:rsidR="00DC5BE3" w:rsidRPr="006A3035" w:rsidRDefault="00DC5BE3" w:rsidP="00DC5BE3">
                  <w:pPr>
                    <w:rPr>
                      <w:rFonts w:cs="Arial"/>
                      <w:noProof/>
                      <w:szCs w:val="20"/>
                    </w:rPr>
                  </w:pPr>
                  <w:r w:rsidRPr="006A3035">
                    <w:rPr>
                      <w:rFonts w:cs="Arial"/>
                      <w:b/>
                      <w:bCs/>
                      <w:noProof/>
                      <w:szCs w:val="20"/>
                    </w:rPr>
                    <w:t>≥3 ½</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11159E36" w14:textId="77777777" w:rsidR="00DC5BE3" w:rsidRPr="006A3035" w:rsidRDefault="00DC5BE3" w:rsidP="00DC5BE3">
                  <w:pPr>
                    <w:rPr>
                      <w:rFonts w:cs="Arial"/>
                      <w:noProof/>
                      <w:szCs w:val="20"/>
                    </w:rPr>
                  </w:pPr>
                  <w:r w:rsidRPr="006A3035">
                    <w:rPr>
                      <w:rFonts w:cs="Arial"/>
                      <w:noProof/>
                      <w:szCs w:val="20"/>
                    </w:rPr>
                    <w:t>(&gt;3 ¼</w:t>
                  </w:r>
                  <w:r>
                    <w:rPr>
                      <w:rFonts w:cs="Arial"/>
                      <w:noProof/>
                      <w:szCs w:val="20"/>
                    </w:rPr>
                    <w:t>)</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05632CE7" w14:textId="77777777" w:rsidR="00DC5BE3" w:rsidRPr="006A3035" w:rsidRDefault="00DC5BE3" w:rsidP="00DC5BE3">
                  <w:pPr>
                    <w:rPr>
                      <w:rFonts w:cs="Arial"/>
                      <w:noProof/>
                      <w:szCs w:val="20"/>
                    </w:rPr>
                  </w:pPr>
                  <w:r w:rsidRPr="006A3035">
                    <w:rPr>
                      <w:rFonts w:cs="Arial"/>
                      <w:b/>
                      <w:bCs/>
                      <w:noProof/>
                      <w:szCs w:val="20"/>
                    </w:rPr>
                    <w:t>≥5600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48BE3EA2" w14:textId="77777777" w:rsidR="00DC5BE3" w:rsidRPr="006A3035" w:rsidRDefault="00DC5BE3" w:rsidP="00DC5BE3">
                  <w:pPr>
                    <w:rPr>
                      <w:rFonts w:cs="Arial"/>
                      <w:noProof/>
                      <w:szCs w:val="20"/>
                    </w:rPr>
                  </w:pPr>
                  <w:r w:rsidRPr="006A3035">
                    <w:rPr>
                      <w:rFonts w:cs="Arial"/>
                      <w:noProof/>
                      <w:szCs w:val="20"/>
                    </w:rPr>
                    <w:t>(&gt;5200)</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4575A6D7"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4D8E65B7"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6AE0EEA0"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522F6576" w14:textId="77777777" w:rsidR="00DC5BE3" w:rsidRPr="00F425FE" w:rsidRDefault="00DC5BE3" w:rsidP="00DC5BE3">
                  <w:pPr>
                    <w:jc w:val="center"/>
                    <w:rPr>
                      <w:rFonts w:cs="Arial"/>
                      <w:noProof/>
                    </w:rPr>
                  </w:pPr>
                  <w:r w:rsidRPr="00395352">
                    <w:rPr>
                      <w:rFonts w:cs="Arial"/>
                      <w:color w:val="000000"/>
                      <w:kern w:val="24"/>
                    </w:rPr>
                    <w:t>Very Light</w:t>
                  </w:r>
                </w:p>
              </w:tc>
            </w:tr>
          </w:tbl>
          <w:p w14:paraId="458EDA06" w14:textId="77777777" w:rsidR="00EF0EDF" w:rsidRPr="00F47868" w:rsidRDefault="00EF0EDF" w:rsidP="00A4086A">
            <w:pPr>
              <w:widowControl w:val="0"/>
              <w:spacing w:before="120"/>
              <w:ind w:right="36"/>
              <w:rPr>
                <w:rFonts w:cs="Arial"/>
                <w:sz w:val="18"/>
                <w:szCs w:val="18"/>
              </w:rPr>
            </w:pPr>
          </w:p>
        </w:tc>
      </w:tr>
    </w:tbl>
    <w:p w14:paraId="3279A912" w14:textId="77777777" w:rsidR="00EF0EDF" w:rsidRPr="00DD0958" w:rsidRDefault="00EF0EDF" w:rsidP="00EF0EDF">
      <w:pPr>
        <w:pStyle w:val="Heading4"/>
        <w:rPr>
          <w:b w:val="0"/>
          <w:bCs w:val="0"/>
          <w:i/>
          <w:iCs/>
          <w:caps w:val="0"/>
        </w:rPr>
      </w:pPr>
      <w:r w:rsidRPr="00DD0958">
        <w:t>NOTES</w:t>
      </w:r>
    </w:p>
    <w:p w14:paraId="0057D549" w14:textId="77777777" w:rsidR="00EF0EDF" w:rsidRPr="00C71814" w:rsidRDefault="00EF0EDF" w:rsidP="002375A4">
      <w:pPr>
        <w:pStyle w:val="ListCautions"/>
      </w:pPr>
      <w:r w:rsidRPr="00C71814">
        <w:t>The METAR/SPECI reported visibility or flight crew observed visibility will be used with this visibility table to establish snowfall intensity for Type I, II, III and IV holdover time guidelines, during snow, snow grain, or snow pellet precipitation conditions.</w:t>
      </w:r>
      <w:r>
        <w:t xml:space="preserve"> This visibility table will also be used when </w:t>
      </w:r>
      <w:r w:rsidRPr="00C71814">
        <w:t>snow</w:t>
      </w:r>
      <w:r>
        <w:t>,</w:t>
      </w:r>
      <w:r w:rsidRPr="008934F9">
        <w:t xml:space="preserve"> </w:t>
      </w:r>
      <w:r w:rsidRPr="00C71814">
        <w:t>snow grain</w:t>
      </w:r>
      <w:r>
        <w:t>s</w:t>
      </w:r>
      <w:r w:rsidRPr="00C71814">
        <w:t>, or snow pellet</w:t>
      </w:r>
      <w:r>
        <w:t>s are</w:t>
      </w:r>
      <w:r w:rsidRPr="00C71814">
        <w:t xml:space="preserve"> accompanied by blowing or drifting snow, </w:t>
      </w:r>
      <w:r>
        <w:t xml:space="preserve">or when snow is mixed </w:t>
      </w:r>
      <w:r w:rsidRPr="009B2345">
        <w:t>with ice crystals or freezing fog</w:t>
      </w:r>
      <w:r w:rsidRPr="0044545F">
        <w:t xml:space="preserve"> in the METAR/SPECI</w:t>
      </w:r>
      <w:r w:rsidRPr="00C71814">
        <w:t>.</w:t>
      </w:r>
    </w:p>
    <w:p w14:paraId="449DF868" w14:textId="77777777" w:rsidR="00EF0EDF" w:rsidRPr="00C71814" w:rsidRDefault="00EF0EDF" w:rsidP="002375A4">
      <w:pPr>
        <w:pStyle w:val="ListCautions"/>
      </w:pPr>
      <w:r w:rsidRPr="00C71814">
        <w:t>The use of Runway Visual Range (RVR) is not permitted for determining visibility used with the holdover tables.</w:t>
      </w:r>
    </w:p>
    <w:p w14:paraId="7B4F9209" w14:textId="77777777" w:rsidR="00EF0EDF" w:rsidRPr="00C71814" w:rsidRDefault="00EF0EDF" w:rsidP="002375A4">
      <w:pPr>
        <w:pStyle w:val="ListCautions"/>
      </w:pPr>
      <w:r w:rsidRPr="00C71814">
        <w:t>Some METAR</w:t>
      </w:r>
      <w:r>
        <w:t>s</w:t>
      </w:r>
      <w:r w:rsidRPr="00C71814">
        <w:t xml:space="preserve"> contain tower visibility as well as surface visibility. Whenever surface visibility is available from an official source, such as a METAR, in either the main body of the METAR or in the Remarks (“RMK”) section, the preferred action is to use the surface visibility value.</w:t>
      </w:r>
    </w:p>
    <w:p w14:paraId="36A24CD8" w14:textId="267E5DEA" w:rsidR="00EF0EDF" w:rsidRDefault="00EF0EDF" w:rsidP="00B50AA2">
      <w:pPr>
        <w:pBdr>
          <w:top w:val="single" w:sz="4" w:space="1" w:color="auto"/>
          <w:left w:val="single" w:sz="4" w:space="4" w:color="auto"/>
          <w:bottom w:val="single" w:sz="4" w:space="1" w:color="auto"/>
          <w:right w:val="single" w:sz="4" w:space="4" w:color="auto"/>
        </w:pBdr>
        <w:spacing w:before="120" w:after="120"/>
        <w:ind w:right="36"/>
        <w:jc w:val="left"/>
      </w:pPr>
      <w:r w:rsidRPr="00707E7D">
        <w:rPr>
          <w:sz w:val="18"/>
          <w:szCs w:val="18"/>
        </w:rPr>
        <w:t>Example</w:t>
      </w:r>
      <w:r w:rsidR="00C73FF5">
        <w:rPr>
          <w:sz w:val="18"/>
          <w:szCs w:val="18"/>
        </w:rPr>
        <w:t xml:space="preserve"> </w:t>
      </w:r>
      <w:bookmarkStart w:id="256" w:name="_Hlk107319670"/>
      <w:r w:rsidR="00331A02">
        <w:rPr>
          <w:sz w:val="18"/>
          <w:szCs w:val="18"/>
        </w:rPr>
        <w:t xml:space="preserve">for </w:t>
      </w:r>
      <w:r w:rsidR="00C73FF5">
        <w:rPr>
          <w:sz w:val="18"/>
          <w:szCs w:val="18"/>
        </w:rPr>
        <w:t>how to read and use the table</w:t>
      </w:r>
      <w:bookmarkEnd w:id="256"/>
      <w:r w:rsidRPr="00707E7D">
        <w:rPr>
          <w:sz w:val="18"/>
          <w:szCs w:val="18"/>
        </w:rPr>
        <w:t xml:space="preserve">: </w:t>
      </w:r>
      <w:r w:rsidRPr="00707E7D">
        <w:rPr>
          <w:rStyle w:val="HTMLCode"/>
          <w:i/>
          <w:color w:val="000000"/>
          <w:sz w:val="18"/>
          <w:szCs w:val="18"/>
        </w:rPr>
        <w:t>CYVO 160200Z 15011G17KT 1SM -SN DRSN OVC009 M06/M08 A2948</w:t>
      </w:r>
      <w:r w:rsidRPr="00707E7D">
        <w:t xml:space="preserve"> </w:t>
      </w:r>
    </w:p>
    <w:p w14:paraId="0B6AD1C4" w14:textId="77777777" w:rsidR="00EF0EDF" w:rsidRDefault="00EF0EDF" w:rsidP="00B50AA2">
      <w:pPr>
        <w:pBdr>
          <w:top w:val="single" w:sz="4" w:space="1" w:color="auto"/>
          <w:left w:val="single" w:sz="4" w:space="4" w:color="auto"/>
          <w:bottom w:val="single" w:sz="4" w:space="1" w:color="auto"/>
          <w:right w:val="single" w:sz="4" w:space="4" w:color="auto"/>
        </w:pBdr>
        <w:spacing w:before="120" w:after="120"/>
        <w:ind w:right="36"/>
        <w:jc w:val="left"/>
        <w:rPr>
          <w:lang w:val="en-US"/>
        </w:rPr>
      </w:pPr>
      <w:r w:rsidRPr="00707E7D">
        <w:rPr>
          <w:i/>
          <w:iCs/>
          <w:sz w:val="18"/>
          <w:szCs w:val="18"/>
        </w:rPr>
        <w:t xml:space="preserve">In the above METAR the snowfall intensity is reported as light. However, based upon the “Snowfall Intensities as a Function of Prevailing Visibility” table, with a visibility of 1 statute mile, </w:t>
      </w:r>
      <w:r>
        <w:rPr>
          <w:i/>
          <w:iCs/>
          <w:sz w:val="18"/>
          <w:szCs w:val="18"/>
        </w:rPr>
        <w:t xml:space="preserve">at night </w:t>
      </w:r>
      <w:r w:rsidRPr="00707E7D">
        <w:rPr>
          <w:i/>
          <w:iCs/>
          <w:sz w:val="18"/>
          <w:szCs w:val="18"/>
        </w:rPr>
        <w:t>and a temperature of -6°C, the snowfall intensity is classified as moderate. The snowfall intensity of moderate - not the METAR reported intensity of light - will be used to determine which holdover time guideline value is appropriate for the fluid in use.</w:t>
      </w:r>
    </w:p>
    <w:p w14:paraId="1BFDF0C5" w14:textId="77777777" w:rsidR="00EF0EDF" w:rsidRPr="00F47868" w:rsidRDefault="00EF0EDF" w:rsidP="00EF0EDF">
      <w:pPr>
        <w:rPr>
          <w:lang w:val="en-US"/>
        </w:rPr>
        <w:sectPr w:rsidR="00EF0EDF" w:rsidRPr="00F47868" w:rsidSect="00A4086A">
          <w:headerReference w:type="default" r:id="rId53"/>
          <w:footerReference w:type="default" r:id="rId54"/>
          <w:pgSz w:w="15840" w:h="12240" w:orient="landscape"/>
          <w:pgMar w:top="1151" w:right="1151" w:bottom="1151" w:left="1151" w:header="431" w:footer="431" w:gutter="0"/>
          <w:cols w:space="708"/>
          <w:docGrid w:linePitch="360"/>
        </w:sectPr>
      </w:pPr>
    </w:p>
    <w:p w14:paraId="45A3AFD9" w14:textId="1C9E6A97" w:rsidR="00086CF4" w:rsidRPr="008F6E71" w:rsidRDefault="00086CF4" w:rsidP="00086CF4">
      <w:pPr>
        <w:pStyle w:val="Heading3"/>
        <w:spacing w:after="0"/>
      </w:pPr>
      <w:bookmarkStart w:id="257" w:name="_TABLE_8-1"/>
      <w:bookmarkStart w:id="258" w:name="_TABLE_9._GUIDELINES"/>
      <w:bookmarkStart w:id="259" w:name="_TABLE_9-I._GUIDELINES"/>
      <w:bookmarkStart w:id="260" w:name="_Ref485631835"/>
      <w:bookmarkStart w:id="261" w:name="_Toc508704844"/>
      <w:bookmarkStart w:id="262" w:name="_Toc517253589"/>
      <w:bookmarkStart w:id="263" w:name="_Toc45702524"/>
      <w:bookmarkStart w:id="264" w:name="_Toc109205926"/>
      <w:bookmarkStart w:id="265" w:name="_Toc391757747"/>
      <w:bookmarkStart w:id="266" w:name="_Toc425184898"/>
      <w:bookmarkStart w:id="267" w:name="_Toc436349457"/>
      <w:bookmarkEnd w:id="250"/>
      <w:bookmarkEnd w:id="253"/>
      <w:bookmarkEnd w:id="254"/>
      <w:bookmarkEnd w:id="255"/>
      <w:bookmarkEnd w:id="257"/>
      <w:bookmarkEnd w:id="258"/>
      <w:bookmarkEnd w:id="259"/>
      <w:r w:rsidRPr="008F6E71">
        <w:t xml:space="preserve">Table </w:t>
      </w:r>
      <w:r w:rsidR="00525215">
        <w:fldChar w:fldCharType="begin"/>
      </w:r>
      <w:r w:rsidR="00525215">
        <w:instrText xml:space="preserve"> SEQ Table \* ARABIC </w:instrText>
      </w:r>
      <w:r w:rsidR="00525215">
        <w:fldChar w:fldCharType="separate"/>
      </w:r>
      <w:r w:rsidR="0090786B">
        <w:rPr>
          <w:noProof/>
        </w:rPr>
        <w:t>54</w:t>
      </w:r>
      <w:r w:rsidR="00525215">
        <w:rPr>
          <w:noProof/>
        </w:rPr>
        <w:fldChar w:fldCharType="end"/>
      </w:r>
      <w:bookmarkEnd w:id="260"/>
      <w:r w:rsidRPr="008F6E71">
        <w:t>:</w:t>
      </w:r>
      <w:r w:rsidRPr="008F6E71">
        <w:br/>
        <w:t>Type I</w:t>
      </w:r>
      <w:r w:rsidRPr="008F6E71">
        <w:rPr>
          <w:sz w:val="24"/>
        </w:rPr>
        <w:t xml:space="preserve"> </w:t>
      </w:r>
      <w:r w:rsidRPr="008F6E71">
        <w:t>Fluids Tested for Anti-Icing Performance and Aerodynamic Acceptance</w:t>
      </w:r>
      <w:bookmarkEnd w:id="261"/>
      <w:bookmarkEnd w:id="262"/>
      <w:bookmarkEnd w:id="263"/>
      <w:bookmarkEnd w:id="264"/>
    </w:p>
    <w:p w14:paraId="339DFDBC" w14:textId="68EAD92E" w:rsidR="00086CF4" w:rsidRPr="008F6E71" w:rsidRDefault="00086CF4" w:rsidP="00086CF4">
      <w:pPr>
        <w:widowControl w:val="0"/>
        <w:spacing w:after="120"/>
        <w:jc w:val="center"/>
        <w:rPr>
          <w:rFonts w:cs="Arial"/>
          <w:b/>
          <w:bCs/>
          <w:sz w:val="18"/>
          <w:lang w:val="en-US"/>
        </w:rPr>
      </w:pPr>
      <w:r w:rsidRPr="008F6E71">
        <w:rPr>
          <w:rFonts w:cs="Arial"/>
          <w:b/>
          <w:bCs/>
          <w:sz w:val="18"/>
          <w:lang w:val="en-US"/>
        </w:rPr>
        <w:t>(see cautions and notes on page</w:t>
      </w:r>
      <w:r w:rsidR="001A2AAC" w:rsidRPr="008F6E71">
        <w:rPr>
          <w:rFonts w:cs="Arial"/>
          <w:b/>
          <w:bCs/>
          <w:sz w:val="18"/>
          <w:lang w:val="en-US"/>
        </w:rPr>
        <w:t>s</w:t>
      </w:r>
      <w:r w:rsidRPr="008F6E71">
        <w:rPr>
          <w:rFonts w:cs="Arial"/>
          <w:b/>
          <w:bCs/>
          <w:sz w:val="18"/>
          <w:lang w:val="en-US"/>
        </w:rPr>
        <w:t xml:space="preserve"> </w:t>
      </w:r>
      <w:r w:rsidR="001A2AAC" w:rsidRPr="008F6E71">
        <w:rPr>
          <w:rFonts w:cs="Arial"/>
          <w:b/>
          <w:bCs/>
          <w:sz w:val="18"/>
          <w:lang w:val="en-US"/>
        </w:rPr>
        <w:t>7</w:t>
      </w:r>
      <w:r w:rsidR="00AD07BC">
        <w:rPr>
          <w:rFonts w:cs="Arial"/>
          <w:b/>
          <w:bCs/>
          <w:sz w:val="18"/>
          <w:lang w:val="en-US"/>
        </w:rPr>
        <w:t>8</w:t>
      </w:r>
      <w:r w:rsidR="001A2AAC" w:rsidRPr="008F6E71">
        <w:rPr>
          <w:rFonts w:cs="Arial"/>
          <w:b/>
          <w:bCs/>
          <w:sz w:val="18"/>
          <w:lang w:val="en-US"/>
        </w:rPr>
        <w:t xml:space="preserve"> </w:t>
      </w:r>
      <w:r w:rsidRPr="008F6E71">
        <w:rPr>
          <w:rFonts w:cs="Arial"/>
          <w:b/>
          <w:bCs/>
          <w:sz w:val="18"/>
          <w:lang w:val="en-US"/>
        </w:rPr>
        <w:t xml:space="preserve">and </w:t>
      </w:r>
      <w:r w:rsidR="001A2AAC" w:rsidRPr="008F6E71">
        <w:rPr>
          <w:rFonts w:cs="Arial"/>
          <w:b/>
          <w:bCs/>
          <w:sz w:val="18"/>
          <w:lang w:val="en-US"/>
        </w:rPr>
        <w:t>7</w:t>
      </w:r>
      <w:r w:rsidR="00AD07BC">
        <w:rPr>
          <w:rFonts w:cs="Arial"/>
          <w:b/>
          <w:bCs/>
          <w:sz w:val="18"/>
          <w:lang w:val="en-US"/>
        </w:rPr>
        <w:t>9</w:t>
      </w:r>
      <w:r w:rsidRPr="008F6E71">
        <w:rPr>
          <w:rFonts w:cs="Arial"/>
          <w:b/>
          <w:bCs/>
          <w:sz w:val="18"/>
          <w:lang w:val="en-US"/>
        </w:rPr>
        <w:t>)</w:t>
      </w:r>
    </w:p>
    <w:tbl>
      <w:tblPr>
        <w:tblW w:w="506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9" w:type="dxa"/>
          <w:right w:w="29" w:type="dxa"/>
        </w:tblCellMar>
        <w:tblLook w:val="04A0" w:firstRow="1" w:lastRow="0" w:firstColumn="1" w:lastColumn="0" w:noHBand="0" w:noVBand="1"/>
        <w:tblCaption w:val="Type I Fluids Tested for Anti-Icing Performance and Aerodynamic Acceptance"/>
        <w:tblDescription w:val="Table showing Type I Fluids Tested for Anti-Icing Performance and Aerodynamic Acceptance"/>
      </w:tblPr>
      <w:tblGrid>
        <w:gridCol w:w="2907"/>
        <w:gridCol w:w="2332"/>
        <w:gridCol w:w="759"/>
        <w:gridCol w:w="915"/>
        <w:gridCol w:w="1069"/>
        <w:gridCol w:w="956"/>
        <w:gridCol w:w="44"/>
        <w:gridCol w:w="1000"/>
        <w:gridCol w:w="929"/>
        <w:gridCol w:w="929"/>
        <w:gridCol w:w="932"/>
        <w:gridCol w:w="929"/>
      </w:tblGrid>
      <w:tr w:rsidR="00324898" w:rsidRPr="00944A6E" w14:paraId="08F3D115" w14:textId="77777777" w:rsidTr="00A4086A">
        <w:trPr>
          <w:trHeight w:val="339"/>
          <w:tblHeader/>
          <w:jc w:val="center"/>
        </w:trPr>
        <w:tc>
          <w:tcPr>
            <w:tcW w:w="1061" w:type="pct"/>
            <w:vMerge w:val="restart"/>
            <w:vAlign w:val="center"/>
            <w:hideMark/>
          </w:tcPr>
          <w:p w14:paraId="25CDDDE6" w14:textId="77777777" w:rsidR="00324898" w:rsidRPr="00C72438" w:rsidRDefault="00324898" w:rsidP="00A4086A">
            <w:pPr>
              <w:jc w:val="center"/>
              <w:rPr>
                <w:rFonts w:cs="Arial"/>
                <w:b/>
                <w:bCs/>
                <w:color w:val="000000" w:themeColor="text1"/>
                <w:sz w:val="16"/>
                <w:szCs w:val="16"/>
              </w:rPr>
            </w:pPr>
            <w:r w:rsidRPr="00C72438">
              <w:rPr>
                <w:rFonts w:cs="Arial"/>
                <w:b/>
                <w:bCs/>
                <w:smallCaps/>
                <w:color w:val="000000" w:themeColor="text1"/>
                <w:sz w:val="16"/>
                <w:szCs w:val="16"/>
              </w:rPr>
              <w:t>Company Name</w:t>
            </w:r>
          </w:p>
        </w:tc>
        <w:tc>
          <w:tcPr>
            <w:tcW w:w="851" w:type="pct"/>
            <w:vMerge w:val="restart"/>
            <w:vAlign w:val="center"/>
            <w:hideMark/>
          </w:tcPr>
          <w:p w14:paraId="65C68D47" w14:textId="77777777" w:rsidR="00324898" w:rsidRPr="00C72438" w:rsidRDefault="00324898" w:rsidP="00A4086A">
            <w:pPr>
              <w:jc w:val="center"/>
              <w:rPr>
                <w:rFonts w:cs="Arial"/>
                <w:b/>
                <w:bCs/>
                <w:color w:val="000000" w:themeColor="text1"/>
                <w:sz w:val="16"/>
                <w:szCs w:val="16"/>
              </w:rPr>
            </w:pPr>
            <w:r w:rsidRPr="00C72438">
              <w:rPr>
                <w:rFonts w:cs="Arial"/>
                <w:b/>
                <w:bCs/>
                <w:smallCaps/>
                <w:color w:val="000000" w:themeColor="text1"/>
                <w:sz w:val="16"/>
                <w:szCs w:val="16"/>
              </w:rPr>
              <w:t>Fluid Name</w:t>
            </w:r>
          </w:p>
        </w:tc>
        <w:tc>
          <w:tcPr>
            <w:tcW w:w="277" w:type="pct"/>
            <w:vMerge w:val="restart"/>
            <w:vAlign w:val="center"/>
            <w:hideMark/>
          </w:tcPr>
          <w:p w14:paraId="0D26DD00" w14:textId="77777777" w:rsidR="00324898" w:rsidRPr="00C72438" w:rsidRDefault="00324898" w:rsidP="00A4086A">
            <w:pPr>
              <w:jc w:val="center"/>
              <w:rPr>
                <w:rFonts w:cs="Arial"/>
                <w:b/>
                <w:bCs/>
                <w:smallCaps/>
                <w:color w:val="000000" w:themeColor="text1"/>
                <w:sz w:val="16"/>
                <w:szCs w:val="16"/>
              </w:rPr>
            </w:pPr>
            <w:r w:rsidRPr="00C72438">
              <w:rPr>
                <w:rFonts w:cs="Arial"/>
                <w:b/>
                <w:bCs/>
                <w:smallCaps/>
                <w:color w:val="000000" w:themeColor="text1"/>
                <w:sz w:val="16"/>
                <w:szCs w:val="16"/>
              </w:rPr>
              <w:t xml:space="preserve">Type </w:t>
            </w:r>
          </w:p>
          <w:p w14:paraId="26F8F44F" w14:textId="77777777" w:rsidR="00324898" w:rsidRPr="00C72438" w:rsidRDefault="00324898" w:rsidP="00A4086A">
            <w:pPr>
              <w:jc w:val="center"/>
              <w:rPr>
                <w:rFonts w:cs="Arial"/>
                <w:b/>
                <w:bCs/>
                <w:smallCaps/>
                <w:color w:val="000000" w:themeColor="text1"/>
                <w:sz w:val="16"/>
                <w:szCs w:val="16"/>
              </w:rPr>
            </w:pPr>
            <w:r w:rsidRPr="00C72438">
              <w:rPr>
                <w:rFonts w:cs="Arial"/>
                <w:b/>
                <w:bCs/>
                <w:smallCaps/>
                <w:color w:val="000000" w:themeColor="text1"/>
                <w:sz w:val="16"/>
                <w:szCs w:val="16"/>
              </w:rPr>
              <w:t xml:space="preserve">of </w:t>
            </w:r>
          </w:p>
          <w:p w14:paraId="37C15417" w14:textId="77777777" w:rsidR="00324898" w:rsidRPr="00C72438" w:rsidRDefault="00324898" w:rsidP="00A4086A">
            <w:pPr>
              <w:jc w:val="center"/>
              <w:rPr>
                <w:rFonts w:cs="Arial"/>
                <w:bCs/>
                <w:smallCaps/>
                <w:color w:val="000000" w:themeColor="text1"/>
                <w:sz w:val="16"/>
                <w:szCs w:val="16"/>
              </w:rPr>
            </w:pPr>
            <w:r w:rsidRPr="00C72438">
              <w:rPr>
                <w:rFonts w:cs="Arial"/>
                <w:b/>
                <w:bCs/>
                <w:smallCaps/>
                <w:color w:val="000000" w:themeColor="text1"/>
                <w:sz w:val="16"/>
                <w:szCs w:val="16"/>
              </w:rPr>
              <w:t>Glycol</w:t>
            </w:r>
            <w:r w:rsidRPr="00C72438">
              <w:rPr>
                <w:rFonts w:cs="Arial"/>
                <w:bCs/>
                <w:smallCaps/>
                <w:color w:val="000000" w:themeColor="text1"/>
                <w:sz w:val="16"/>
                <w:szCs w:val="16"/>
                <w:vertAlign w:val="superscript"/>
              </w:rPr>
              <w:t>1</w:t>
            </w:r>
          </w:p>
        </w:tc>
        <w:tc>
          <w:tcPr>
            <w:tcW w:w="334" w:type="pct"/>
            <w:vMerge w:val="restart"/>
            <w:vAlign w:val="center"/>
            <w:hideMark/>
          </w:tcPr>
          <w:p w14:paraId="0EC3C495" w14:textId="77777777" w:rsidR="00324898" w:rsidRPr="00C72438" w:rsidRDefault="00324898" w:rsidP="00A4086A">
            <w:pPr>
              <w:jc w:val="center"/>
              <w:rPr>
                <w:rFonts w:cs="Arial"/>
                <w:b/>
                <w:bCs/>
                <w:color w:val="000000" w:themeColor="text1"/>
                <w:sz w:val="16"/>
                <w:szCs w:val="16"/>
              </w:rPr>
            </w:pPr>
            <w:r w:rsidRPr="00C72438">
              <w:rPr>
                <w:rFonts w:cs="Arial"/>
                <w:b/>
                <w:bCs/>
                <w:smallCaps/>
                <w:color w:val="000000" w:themeColor="text1"/>
                <w:sz w:val="16"/>
                <w:szCs w:val="16"/>
              </w:rPr>
              <w:t>Expiry</w:t>
            </w:r>
            <w:r w:rsidRPr="00C72438">
              <w:rPr>
                <w:rFonts w:cs="Arial"/>
                <w:bCs/>
                <w:smallCaps/>
                <w:color w:val="000000" w:themeColor="text1"/>
                <w:sz w:val="16"/>
                <w:szCs w:val="16"/>
                <w:vertAlign w:val="superscript"/>
              </w:rPr>
              <w:t>2</w:t>
            </w:r>
            <w:r w:rsidRPr="00C72438">
              <w:rPr>
                <w:rFonts w:cs="Arial"/>
                <w:b/>
                <w:bCs/>
                <w:smallCaps/>
                <w:color w:val="000000" w:themeColor="text1"/>
                <w:sz w:val="16"/>
                <w:szCs w:val="16"/>
              </w:rPr>
              <w:br/>
              <w:t>(y-m-d)</w:t>
            </w:r>
          </w:p>
        </w:tc>
        <w:tc>
          <w:tcPr>
            <w:tcW w:w="2477" w:type="pct"/>
            <w:gridSpan w:val="8"/>
            <w:vAlign w:val="center"/>
          </w:tcPr>
          <w:p w14:paraId="075953E3" w14:textId="77777777" w:rsidR="00324898" w:rsidRPr="00C72438" w:rsidRDefault="00324898" w:rsidP="00A4086A">
            <w:pPr>
              <w:jc w:val="center"/>
              <w:rPr>
                <w:rFonts w:cs="Arial"/>
                <w:b/>
                <w:bCs/>
                <w:color w:val="000000" w:themeColor="text1"/>
                <w:sz w:val="16"/>
                <w:szCs w:val="16"/>
              </w:rPr>
            </w:pPr>
            <w:r w:rsidRPr="00C72438">
              <w:rPr>
                <w:rFonts w:cs="Arial"/>
                <w:b/>
                <w:bCs/>
                <w:smallCaps/>
                <w:color w:val="000000" w:themeColor="text1"/>
                <w:sz w:val="16"/>
                <w:szCs w:val="16"/>
              </w:rPr>
              <w:t>Lowest Operational Use Temperature</w:t>
            </w:r>
            <w:r w:rsidRPr="00C72438">
              <w:rPr>
                <w:rFonts w:cs="Arial"/>
                <w:smallCaps/>
                <w:color w:val="000000" w:themeColor="text1"/>
                <w:sz w:val="16"/>
                <w:szCs w:val="16"/>
                <w:vertAlign w:val="superscript"/>
              </w:rPr>
              <w:t>3</w:t>
            </w:r>
          </w:p>
        </w:tc>
      </w:tr>
      <w:tr w:rsidR="00324898" w:rsidRPr="00944A6E" w14:paraId="57452C8C" w14:textId="77777777" w:rsidTr="00A4086A">
        <w:trPr>
          <w:trHeight w:val="288"/>
          <w:tblHeader/>
          <w:jc w:val="center"/>
        </w:trPr>
        <w:tc>
          <w:tcPr>
            <w:tcW w:w="1061" w:type="pct"/>
            <w:vMerge/>
            <w:vAlign w:val="center"/>
            <w:hideMark/>
          </w:tcPr>
          <w:p w14:paraId="0CA8CD27" w14:textId="77777777" w:rsidR="00324898" w:rsidRPr="00C72438" w:rsidRDefault="00324898" w:rsidP="00A4086A">
            <w:pPr>
              <w:jc w:val="left"/>
              <w:rPr>
                <w:rFonts w:cs="Arial"/>
                <w:b/>
                <w:bCs/>
                <w:color w:val="000000" w:themeColor="text1"/>
                <w:sz w:val="16"/>
                <w:szCs w:val="16"/>
              </w:rPr>
            </w:pPr>
          </w:p>
        </w:tc>
        <w:tc>
          <w:tcPr>
            <w:tcW w:w="851" w:type="pct"/>
            <w:vMerge/>
            <w:vAlign w:val="center"/>
            <w:hideMark/>
          </w:tcPr>
          <w:p w14:paraId="42D2FF53" w14:textId="77777777" w:rsidR="00324898" w:rsidRPr="00C72438" w:rsidRDefault="00324898" w:rsidP="00A4086A">
            <w:pPr>
              <w:jc w:val="left"/>
              <w:rPr>
                <w:rFonts w:cs="Arial"/>
                <w:b/>
                <w:bCs/>
                <w:color w:val="000000" w:themeColor="text1"/>
                <w:sz w:val="16"/>
                <w:szCs w:val="16"/>
              </w:rPr>
            </w:pPr>
          </w:p>
        </w:tc>
        <w:tc>
          <w:tcPr>
            <w:tcW w:w="277" w:type="pct"/>
            <w:vMerge/>
            <w:vAlign w:val="center"/>
            <w:hideMark/>
          </w:tcPr>
          <w:p w14:paraId="3399E8CC" w14:textId="77777777" w:rsidR="00324898" w:rsidRPr="00C72438" w:rsidRDefault="00324898" w:rsidP="00A4086A">
            <w:pPr>
              <w:jc w:val="left"/>
              <w:rPr>
                <w:rFonts w:cs="Arial"/>
                <w:bCs/>
                <w:smallCaps/>
                <w:color w:val="000000" w:themeColor="text1"/>
                <w:sz w:val="16"/>
                <w:szCs w:val="16"/>
              </w:rPr>
            </w:pPr>
          </w:p>
        </w:tc>
        <w:tc>
          <w:tcPr>
            <w:tcW w:w="334" w:type="pct"/>
            <w:vMerge/>
            <w:vAlign w:val="center"/>
            <w:hideMark/>
          </w:tcPr>
          <w:p w14:paraId="3284A530" w14:textId="77777777" w:rsidR="00324898" w:rsidRPr="00C72438" w:rsidRDefault="00324898" w:rsidP="00A4086A">
            <w:pPr>
              <w:jc w:val="left"/>
              <w:rPr>
                <w:rFonts w:cs="Arial"/>
                <w:b/>
                <w:bCs/>
                <w:color w:val="000000" w:themeColor="text1"/>
                <w:sz w:val="16"/>
                <w:szCs w:val="16"/>
              </w:rPr>
            </w:pPr>
          </w:p>
        </w:tc>
        <w:tc>
          <w:tcPr>
            <w:tcW w:w="390" w:type="pct"/>
            <w:vMerge w:val="restart"/>
            <w:vAlign w:val="center"/>
            <w:hideMark/>
          </w:tcPr>
          <w:p w14:paraId="25C1FC6E" w14:textId="77777777" w:rsidR="00324898" w:rsidRPr="00C72438" w:rsidRDefault="00324898" w:rsidP="00A4086A">
            <w:pPr>
              <w:jc w:val="center"/>
              <w:rPr>
                <w:rFonts w:cs="Arial"/>
                <w:b/>
                <w:bCs/>
                <w:smallCaps/>
                <w:color w:val="000000" w:themeColor="text1"/>
                <w:sz w:val="16"/>
                <w:szCs w:val="16"/>
              </w:rPr>
            </w:pPr>
            <w:r w:rsidRPr="00C72438">
              <w:rPr>
                <w:rFonts w:cs="Arial"/>
                <w:b/>
                <w:bCs/>
                <w:smallCaps/>
                <w:color w:val="000000" w:themeColor="text1"/>
                <w:sz w:val="16"/>
                <w:szCs w:val="16"/>
              </w:rPr>
              <w:t>dilution</w:t>
            </w:r>
            <w:r w:rsidRPr="00C72438">
              <w:rPr>
                <w:rFonts w:cs="Arial"/>
                <w:smallCaps/>
                <w:color w:val="000000" w:themeColor="text1"/>
                <w:sz w:val="16"/>
                <w:szCs w:val="16"/>
                <w:vertAlign w:val="superscript"/>
              </w:rPr>
              <w:t>4,5</w:t>
            </w:r>
          </w:p>
          <w:p w14:paraId="1DFDC135" w14:textId="77777777" w:rsidR="00324898" w:rsidRPr="00C72438" w:rsidRDefault="00324898" w:rsidP="00A4086A">
            <w:pPr>
              <w:jc w:val="center"/>
              <w:rPr>
                <w:rFonts w:cs="Arial"/>
                <w:b/>
                <w:bCs/>
                <w:smallCaps/>
                <w:color w:val="000000" w:themeColor="text1"/>
                <w:sz w:val="16"/>
                <w:szCs w:val="16"/>
              </w:rPr>
            </w:pPr>
            <w:r w:rsidRPr="00C72438">
              <w:rPr>
                <w:rFonts w:cs="Arial"/>
                <w:b/>
                <w:bCs/>
                <w:smallCaps/>
                <w:color w:val="000000" w:themeColor="text1"/>
                <w:sz w:val="16"/>
                <w:szCs w:val="16"/>
              </w:rPr>
              <w:t>(fluid/water)</w:t>
            </w:r>
          </w:p>
        </w:tc>
        <w:tc>
          <w:tcPr>
            <w:tcW w:w="730" w:type="pct"/>
            <w:gridSpan w:val="3"/>
            <w:vAlign w:val="center"/>
            <w:hideMark/>
          </w:tcPr>
          <w:p w14:paraId="2AE9DF67" w14:textId="77777777" w:rsidR="00324898" w:rsidRPr="00C72438" w:rsidRDefault="00324898" w:rsidP="00A4086A">
            <w:pPr>
              <w:jc w:val="center"/>
              <w:rPr>
                <w:rFonts w:cs="Arial"/>
                <w:b/>
                <w:bCs/>
                <w:color w:val="000000" w:themeColor="text1"/>
                <w:sz w:val="16"/>
                <w:szCs w:val="16"/>
              </w:rPr>
            </w:pPr>
            <w:r w:rsidRPr="00C72438">
              <w:rPr>
                <w:rFonts w:cs="Arial"/>
                <w:b/>
                <w:bCs/>
                <w:smallCaps/>
                <w:color w:val="000000" w:themeColor="text1"/>
                <w:sz w:val="16"/>
                <w:szCs w:val="16"/>
              </w:rPr>
              <w:t>low speed</w:t>
            </w:r>
            <w:r w:rsidRPr="00C72438">
              <w:rPr>
                <w:rFonts w:cs="Arial"/>
                <w:b/>
                <w:bCs/>
                <w:smallCaps/>
                <w:color w:val="000000" w:themeColor="text1"/>
                <w:sz w:val="16"/>
                <w:szCs w:val="16"/>
              </w:rPr>
              <w:br/>
              <w:t>aerodynamic test</w:t>
            </w:r>
            <w:r w:rsidRPr="00C72438">
              <w:rPr>
                <w:rFonts w:cs="Arial"/>
                <w:smallCaps/>
                <w:color w:val="000000" w:themeColor="text1"/>
                <w:sz w:val="16"/>
                <w:szCs w:val="16"/>
                <w:vertAlign w:val="superscript"/>
              </w:rPr>
              <w:t>6</w:t>
            </w:r>
          </w:p>
        </w:tc>
        <w:tc>
          <w:tcPr>
            <w:tcW w:w="678" w:type="pct"/>
            <w:gridSpan w:val="2"/>
          </w:tcPr>
          <w:p w14:paraId="692C4164" w14:textId="77777777" w:rsidR="00324898" w:rsidRPr="00C72438" w:rsidRDefault="00324898" w:rsidP="00A4086A">
            <w:pPr>
              <w:jc w:val="center"/>
              <w:rPr>
                <w:rFonts w:cs="Arial"/>
                <w:b/>
                <w:bCs/>
                <w:smallCaps/>
                <w:color w:val="000000" w:themeColor="text1"/>
                <w:sz w:val="16"/>
                <w:szCs w:val="16"/>
              </w:rPr>
            </w:pPr>
            <w:r w:rsidRPr="00C72438">
              <w:rPr>
                <w:rFonts w:cs="Arial"/>
                <w:b/>
                <w:bCs/>
                <w:smallCaps/>
                <w:color w:val="000000" w:themeColor="text1"/>
                <w:sz w:val="16"/>
                <w:szCs w:val="16"/>
              </w:rPr>
              <w:t>mid</w:t>
            </w:r>
            <w:r>
              <w:rPr>
                <w:rFonts w:cs="Arial"/>
                <w:b/>
                <w:bCs/>
                <w:smallCaps/>
                <w:color w:val="000000" w:themeColor="text1"/>
                <w:sz w:val="16"/>
                <w:szCs w:val="16"/>
              </w:rPr>
              <w:t>dle</w:t>
            </w:r>
            <w:r w:rsidRPr="00C72438">
              <w:rPr>
                <w:rFonts w:cs="Arial"/>
                <w:b/>
                <w:bCs/>
                <w:smallCaps/>
                <w:color w:val="000000" w:themeColor="text1"/>
                <w:sz w:val="16"/>
                <w:szCs w:val="16"/>
              </w:rPr>
              <w:t xml:space="preserve"> speed</w:t>
            </w:r>
            <w:r w:rsidRPr="00C72438">
              <w:rPr>
                <w:rFonts w:cs="Arial"/>
                <w:b/>
                <w:bCs/>
                <w:smallCaps/>
                <w:color w:val="000000" w:themeColor="text1"/>
                <w:sz w:val="16"/>
                <w:szCs w:val="16"/>
              </w:rPr>
              <w:br/>
              <w:t>aerodynamic test</w:t>
            </w:r>
            <w:r w:rsidRPr="00C72438">
              <w:rPr>
                <w:rFonts w:cs="Arial"/>
                <w:smallCaps/>
                <w:color w:val="000000" w:themeColor="text1"/>
                <w:sz w:val="16"/>
                <w:szCs w:val="16"/>
                <w:vertAlign w:val="superscript"/>
              </w:rPr>
              <w:t>6</w:t>
            </w:r>
          </w:p>
        </w:tc>
        <w:tc>
          <w:tcPr>
            <w:tcW w:w="679" w:type="pct"/>
            <w:gridSpan w:val="2"/>
            <w:vAlign w:val="center"/>
            <w:hideMark/>
          </w:tcPr>
          <w:p w14:paraId="61D58466" w14:textId="77777777" w:rsidR="00324898" w:rsidRPr="00C72438" w:rsidRDefault="00324898" w:rsidP="00A4086A">
            <w:pPr>
              <w:jc w:val="center"/>
              <w:rPr>
                <w:rFonts w:cs="Arial"/>
                <w:b/>
                <w:bCs/>
                <w:color w:val="000000" w:themeColor="text1"/>
                <w:sz w:val="16"/>
                <w:szCs w:val="16"/>
              </w:rPr>
            </w:pPr>
            <w:r w:rsidRPr="00C72438">
              <w:rPr>
                <w:rFonts w:cs="Arial"/>
                <w:b/>
                <w:bCs/>
                <w:smallCaps/>
                <w:color w:val="000000" w:themeColor="text1"/>
                <w:sz w:val="16"/>
                <w:szCs w:val="16"/>
              </w:rPr>
              <w:t>high speed</w:t>
            </w:r>
            <w:r w:rsidRPr="00C72438">
              <w:rPr>
                <w:rFonts w:cs="Arial"/>
                <w:b/>
                <w:bCs/>
                <w:smallCaps/>
                <w:color w:val="000000" w:themeColor="text1"/>
                <w:sz w:val="16"/>
                <w:szCs w:val="16"/>
              </w:rPr>
              <w:br/>
              <w:t>aerodynamic test</w:t>
            </w:r>
            <w:r w:rsidRPr="00C72438">
              <w:rPr>
                <w:rFonts w:cs="Arial"/>
                <w:smallCaps/>
                <w:color w:val="000000" w:themeColor="text1"/>
                <w:sz w:val="16"/>
                <w:szCs w:val="16"/>
                <w:vertAlign w:val="superscript"/>
              </w:rPr>
              <w:t>6</w:t>
            </w:r>
          </w:p>
        </w:tc>
      </w:tr>
      <w:tr w:rsidR="00324898" w:rsidRPr="00944A6E" w14:paraId="626C73EF" w14:textId="77777777" w:rsidTr="00A4086A">
        <w:trPr>
          <w:trHeight w:val="240"/>
          <w:tblHeader/>
          <w:jc w:val="center"/>
        </w:trPr>
        <w:tc>
          <w:tcPr>
            <w:tcW w:w="1061" w:type="pct"/>
            <w:vMerge/>
            <w:vAlign w:val="center"/>
            <w:hideMark/>
          </w:tcPr>
          <w:p w14:paraId="13CADB7E" w14:textId="77777777" w:rsidR="00324898" w:rsidRPr="00944A6E" w:rsidRDefault="00324898" w:rsidP="00A4086A">
            <w:pPr>
              <w:jc w:val="left"/>
              <w:rPr>
                <w:rFonts w:cs="Arial"/>
                <w:b/>
                <w:bCs/>
                <w:color w:val="000000" w:themeColor="text1"/>
                <w:sz w:val="18"/>
                <w:szCs w:val="18"/>
              </w:rPr>
            </w:pPr>
          </w:p>
        </w:tc>
        <w:tc>
          <w:tcPr>
            <w:tcW w:w="851" w:type="pct"/>
            <w:vMerge/>
            <w:vAlign w:val="center"/>
            <w:hideMark/>
          </w:tcPr>
          <w:p w14:paraId="68532213" w14:textId="77777777" w:rsidR="00324898" w:rsidRPr="00944A6E" w:rsidRDefault="00324898" w:rsidP="00A4086A">
            <w:pPr>
              <w:jc w:val="left"/>
              <w:rPr>
                <w:rFonts w:cs="Arial"/>
                <w:b/>
                <w:bCs/>
                <w:color w:val="000000" w:themeColor="text1"/>
                <w:sz w:val="18"/>
                <w:szCs w:val="18"/>
              </w:rPr>
            </w:pPr>
          </w:p>
        </w:tc>
        <w:tc>
          <w:tcPr>
            <w:tcW w:w="277" w:type="pct"/>
            <w:vMerge/>
            <w:vAlign w:val="center"/>
            <w:hideMark/>
          </w:tcPr>
          <w:p w14:paraId="584F20AC" w14:textId="77777777" w:rsidR="00324898" w:rsidRPr="00944A6E" w:rsidRDefault="00324898" w:rsidP="00A4086A">
            <w:pPr>
              <w:jc w:val="left"/>
              <w:rPr>
                <w:rFonts w:cs="Arial"/>
                <w:bCs/>
                <w:smallCaps/>
                <w:color w:val="000000" w:themeColor="text1"/>
                <w:sz w:val="18"/>
                <w:szCs w:val="18"/>
              </w:rPr>
            </w:pPr>
          </w:p>
        </w:tc>
        <w:tc>
          <w:tcPr>
            <w:tcW w:w="334" w:type="pct"/>
            <w:vMerge/>
            <w:vAlign w:val="center"/>
            <w:hideMark/>
          </w:tcPr>
          <w:p w14:paraId="6EA5444B" w14:textId="77777777" w:rsidR="00324898" w:rsidRPr="00944A6E" w:rsidRDefault="00324898" w:rsidP="00A4086A">
            <w:pPr>
              <w:jc w:val="left"/>
              <w:rPr>
                <w:rFonts w:cs="Arial"/>
                <w:b/>
                <w:bCs/>
                <w:color w:val="000000" w:themeColor="text1"/>
                <w:sz w:val="18"/>
                <w:szCs w:val="18"/>
              </w:rPr>
            </w:pPr>
          </w:p>
        </w:tc>
        <w:tc>
          <w:tcPr>
            <w:tcW w:w="390" w:type="pct"/>
            <w:vMerge/>
            <w:vAlign w:val="center"/>
            <w:hideMark/>
          </w:tcPr>
          <w:p w14:paraId="5539DAF8" w14:textId="77777777" w:rsidR="00324898" w:rsidRPr="00944A6E" w:rsidRDefault="00324898" w:rsidP="00A4086A">
            <w:pPr>
              <w:jc w:val="left"/>
              <w:rPr>
                <w:rFonts w:cs="Arial"/>
                <w:b/>
                <w:bCs/>
                <w:smallCaps/>
                <w:color w:val="000000" w:themeColor="text1"/>
                <w:sz w:val="18"/>
                <w:szCs w:val="18"/>
              </w:rPr>
            </w:pPr>
          </w:p>
        </w:tc>
        <w:tc>
          <w:tcPr>
            <w:tcW w:w="349" w:type="pct"/>
            <w:vAlign w:val="center"/>
            <w:hideMark/>
          </w:tcPr>
          <w:p w14:paraId="27924153" w14:textId="77777777" w:rsidR="00324898" w:rsidRPr="00944A6E" w:rsidRDefault="00324898" w:rsidP="00A4086A">
            <w:pPr>
              <w:jc w:val="center"/>
              <w:rPr>
                <w:rFonts w:cs="Arial"/>
                <w:b/>
                <w:bCs/>
                <w:smallCaps/>
                <w:color w:val="000000" w:themeColor="text1"/>
                <w:sz w:val="18"/>
                <w:szCs w:val="18"/>
              </w:rPr>
            </w:pPr>
            <w:r w:rsidRPr="00944A6E">
              <w:rPr>
                <w:rFonts w:cs="Arial"/>
                <w:b/>
                <w:bCs/>
                <w:color w:val="000000" w:themeColor="text1"/>
                <w:sz w:val="16"/>
                <w:szCs w:val="16"/>
              </w:rPr>
              <w:t>°C</w:t>
            </w:r>
          </w:p>
        </w:tc>
        <w:tc>
          <w:tcPr>
            <w:tcW w:w="381" w:type="pct"/>
            <w:gridSpan w:val="2"/>
            <w:vAlign w:val="center"/>
            <w:hideMark/>
          </w:tcPr>
          <w:p w14:paraId="30E0CFD7" w14:textId="77777777" w:rsidR="00324898" w:rsidRPr="00944A6E" w:rsidRDefault="00324898" w:rsidP="00A4086A">
            <w:pPr>
              <w:jc w:val="center"/>
              <w:rPr>
                <w:rFonts w:cs="Arial"/>
                <w:b/>
                <w:bCs/>
                <w:smallCaps/>
                <w:color w:val="000000" w:themeColor="text1"/>
                <w:sz w:val="18"/>
                <w:szCs w:val="18"/>
              </w:rPr>
            </w:pPr>
            <w:r w:rsidRPr="00944A6E">
              <w:rPr>
                <w:rFonts w:cs="Arial"/>
                <w:b/>
                <w:bCs/>
                <w:color w:val="000000" w:themeColor="text1"/>
                <w:sz w:val="16"/>
                <w:szCs w:val="16"/>
              </w:rPr>
              <w:t>°F</w:t>
            </w:r>
          </w:p>
        </w:tc>
        <w:tc>
          <w:tcPr>
            <w:tcW w:w="339" w:type="pct"/>
            <w:vAlign w:val="center"/>
          </w:tcPr>
          <w:p w14:paraId="3B9237E8" w14:textId="77777777" w:rsidR="00324898" w:rsidRPr="00944A6E" w:rsidRDefault="00324898" w:rsidP="00A4086A">
            <w:pPr>
              <w:jc w:val="center"/>
              <w:rPr>
                <w:rFonts w:cs="Arial"/>
                <w:b/>
                <w:bCs/>
                <w:color w:val="000000" w:themeColor="text1"/>
                <w:sz w:val="16"/>
                <w:szCs w:val="16"/>
              </w:rPr>
            </w:pPr>
            <w:r w:rsidRPr="00944A6E">
              <w:rPr>
                <w:rFonts w:cs="Arial"/>
                <w:b/>
                <w:bCs/>
                <w:color w:val="000000" w:themeColor="text1"/>
                <w:sz w:val="16"/>
                <w:szCs w:val="16"/>
              </w:rPr>
              <w:t>°C</w:t>
            </w:r>
          </w:p>
        </w:tc>
        <w:tc>
          <w:tcPr>
            <w:tcW w:w="339" w:type="pct"/>
            <w:vAlign w:val="center"/>
          </w:tcPr>
          <w:p w14:paraId="7377A016" w14:textId="77777777" w:rsidR="00324898" w:rsidRPr="00944A6E" w:rsidRDefault="00324898" w:rsidP="00A4086A">
            <w:pPr>
              <w:jc w:val="center"/>
              <w:rPr>
                <w:rFonts w:cs="Arial"/>
                <w:b/>
                <w:bCs/>
                <w:color w:val="000000" w:themeColor="text1"/>
                <w:sz w:val="16"/>
                <w:szCs w:val="16"/>
              </w:rPr>
            </w:pPr>
            <w:r w:rsidRPr="00944A6E">
              <w:rPr>
                <w:rFonts w:cs="Arial"/>
                <w:b/>
                <w:bCs/>
                <w:color w:val="000000" w:themeColor="text1"/>
                <w:sz w:val="16"/>
                <w:szCs w:val="16"/>
              </w:rPr>
              <w:t>°F</w:t>
            </w:r>
          </w:p>
        </w:tc>
        <w:tc>
          <w:tcPr>
            <w:tcW w:w="340" w:type="pct"/>
            <w:vAlign w:val="center"/>
            <w:hideMark/>
          </w:tcPr>
          <w:p w14:paraId="4F455FE8" w14:textId="77777777" w:rsidR="00324898" w:rsidRPr="00944A6E" w:rsidRDefault="00324898" w:rsidP="00A4086A">
            <w:pPr>
              <w:jc w:val="center"/>
              <w:rPr>
                <w:rFonts w:cs="Arial"/>
                <w:b/>
                <w:bCs/>
                <w:smallCaps/>
                <w:color w:val="000000" w:themeColor="text1"/>
                <w:sz w:val="18"/>
                <w:szCs w:val="18"/>
              </w:rPr>
            </w:pPr>
            <w:r w:rsidRPr="00944A6E">
              <w:rPr>
                <w:rFonts w:cs="Arial"/>
                <w:b/>
                <w:bCs/>
                <w:color w:val="000000" w:themeColor="text1"/>
                <w:sz w:val="16"/>
                <w:szCs w:val="16"/>
              </w:rPr>
              <w:t>°C</w:t>
            </w:r>
          </w:p>
        </w:tc>
        <w:tc>
          <w:tcPr>
            <w:tcW w:w="339" w:type="pct"/>
            <w:vAlign w:val="center"/>
            <w:hideMark/>
          </w:tcPr>
          <w:p w14:paraId="337D211F" w14:textId="77777777" w:rsidR="00324898" w:rsidRPr="00944A6E" w:rsidRDefault="00324898" w:rsidP="00A4086A">
            <w:pPr>
              <w:jc w:val="center"/>
              <w:rPr>
                <w:rFonts w:cs="Arial"/>
                <w:b/>
                <w:bCs/>
                <w:smallCaps/>
                <w:color w:val="000000" w:themeColor="text1"/>
                <w:sz w:val="18"/>
                <w:szCs w:val="18"/>
              </w:rPr>
            </w:pPr>
            <w:r w:rsidRPr="00944A6E">
              <w:rPr>
                <w:rFonts w:cs="Arial"/>
                <w:b/>
                <w:bCs/>
                <w:color w:val="000000" w:themeColor="text1"/>
                <w:sz w:val="16"/>
                <w:szCs w:val="16"/>
              </w:rPr>
              <w:t>°F</w:t>
            </w:r>
          </w:p>
        </w:tc>
      </w:tr>
      <w:tr w:rsidR="00324898" w:rsidRPr="00944A6E" w14:paraId="1A5A3187" w14:textId="77777777" w:rsidTr="00A4086A">
        <w:trPr>
          <w:trHeight w:val="274"/>
          <w:jc w:val="center"/>
        </w:trPr>
        <w:tc>
          <w:tcPr>
            <w:tcW w:w="1061" w:type="pct"/>
            <w:shd w:val="clear" w:color="auto" w:fill="D9D9D9"/>
            <w:vAlign w:val="center"/>
            <w:hideMark/>
          </w:tcPr>
          <w:p w14:paraId="75A87136" w14:textId="77777777" w:rsidR="00324898" w:rsidRPr="003544EF" w:rsidRDefault="00324898" w:rsidP="00A4086A">
            <w:pPr>
              <w:ind w:left="58"/>
              <w:jc w:val="left"/>
              <w:rPr>
                <w:rFonts w:cs="Arial"/>
                <w:color w:val="000000" w:themeColor="text1"/>
                <w:sz w:val="18"/>
                <w:szCs w:val="18"/>
              </w:rPr>
            </w:pPr>
            <w:r w:rsidRPr="003544EF">
              <w:rPr>
                <w:rFonts w:cs="Arial"/>
                <w:color w:val="000000" w:themeColor="text1"/>
                <w:sz w:val="18"/>
                <w:szCs w:val="18"/>
              </w:rPr>
              <w:t>ABAX Industries</w:t>
            </w:r>
          </w:p>
        </w:tc>
        <w:tc>
          <w:tcPr>
            <w:tcW w:w="851" w:type="pct"/>
            <w:shd w:val="clear" w:color="auto" w:fill="D9D9D9"/>
            <w:vAlign w:val="center"/>
            <w:hideMark/>
          </w:tcPr>
          <w:p w14:paraId="5A0C1934" w14:textId="77777777" w:rsidR="00324898" w:rsidRPr="00944A6E" w:rsidRDefault="00324898" w:rsidP="00A4086A">
            <w:pPr>
              <w:ind w:left="58"/>
              <w:jc w:val="left"/>
              <w:rPr>
                <w:rFonts w:cs="Arial"/>
                <w:color w:val="000000" w:themeColor="text1"/>
                <w:sz w:val="18"/>
                <w:szCs w:val="18"/>
              </w:rPr>
            </w:pPr>
            <w:r w:rsidRPr="00944A6E">
              <w:rPr>
                <w:rFonts w:cs="Arial"/>
                <w:color w:val="000000" w:themeColor="text1"/>
                <w:sz w:val="18"/>
                <w:szCs w:val="18"/>
              </w:rPr>
              <w:t>DE-950</w:t>
            </w:r>
          </w:p>
        </w:tc>
        <w:tc>
          <w:tcPr>
            <w:tcW w:w="277" w:type="pct"/>
            <w:shd w:val="clear" w:color="auto" w:fill="D9D9D9"/>
            <w:vAlign w:val="center"/>
            <w:hideMark/>
          </w:tcPr>
          <w:p w14:paraId="1D2FD202" w14:textId="77777777" w:rsidR="00324898" w:rsidRPr="00944A6E" w:rsidRDefault="00324898" w:rsidP="00A4086A">
            <w:pPr>
              <w:jc w:val="center"/>
              <w:rPr>
                <w:rFonts w:cs="Arial"/>
                <w:color w:val="000000" w:themeColor="text1"/>
                <w:sz w:val="18"/>
                <w:szCs w:val="18"/>
              </w:rPr>
            </w:pPr>
            <w:r w:rsidRPr="00944A6E">
              <w:rPr>
                <w:rFonts w:cs="Arial"/>
                <w:color w:val="000000" w:themeColor="text1"/>
                <w:sz w:val="18"/>
                <w:szCs w:val="18"/>
              </w:rPr>
              <w:t>PG</w:t>
            </w:r>
          </w:p>
        </w:tc>
        <w:tc>
          <w:tcPr>
            <w:tcW w:w="334" w:type="pct"/>
            <w:shd w:val="clear" w:color="auto" w:fill="D9D9D9"/>
            <w:vAlign w:val="center"/>
            <w:hideMark/>
          </w:tcPr>
          <w:p w14:paraId="4E9862B4" w14:textId="77777777" w:rsidR="00324898" w:rsidRPr="00944A6E" w:rsidRDefault="00324898" w:rsidP="00A4086A">
            <w:pPr>
              <w:jc w:val="center"/>
              <w:rPr>
                <w:rFonts w:cs="Arial"/>
                <w:color w:val="000000" w:themeColor="text1"/>
                <w:sz w:val="18"/>
                <w:szCs w:val="18"/>
              </w:rPr>
            </w:pPr>
            <w:r w:rsidRPr="00944A6E">
              <w:rPr>
                <w:rFonts w:cs="Arial"/>
                <w:color w:val="000000" w:themeColor="text1"/>
                <w:sz w:val="18"/>
                <w:szCs w:val="18"/>
              </w:rPr>
              <w:t>2</w:t>
            </w:r>
            <w:r>
              <w:rPr>
                <w:rFonts w:cs="Arial"/>
                <w:color w:val="000000" w:themeColor="text1"/>
                <w:sz w:val="18"/>
                <w:szCs w:val="18"/>
              </w:rPr>
              <w:t>6</w:t>
            </w:r>
            <w:r w:rsidRPr="00944A6E">
              <w:rPr>
                <w:rFonts w:cs="Arial"/>
                <w:color w:val="000000" w:themeColor="text1"/>
                <w:sz w:val="18"/>
                <w:szCs w:val="18"/>
              </w:rPr>
              <w:t>-0</w:t>
            </w:r>
            <w:r>
              <w:rPr>
                <w:rFonts w:cs="Arial"/>
                <w:color w:val="000000" w:themeColor="text1"/>
                <w:sz w:val="18"/>
                <w:szCs w:val="18"/>
              </w:rPr>
              <w:t>6</w:t>
            </w:r>
            <w:r w:rsidRPr="00944A6E">
              <w:rPr>
                <w:rFonts w:cs="Arial"/>
                <w:color w:val="000000" w:themeColor="text1"/>
                <w:sz w:val="18"/>
                <w:szCs w:val="18"/>
              </w:rPr>
              <w:t>-</w:t>
            </w:r>
            <w:r>
              <w:rPr>
                <w:rFonts w:cs="Arial"/>
                <w:color w:val="000000" w:themeColor="text1"/>
                <w:sz w:val="18"/>
                <w:szCs w:val="18"/>
              </w:rPr>
              <w:t>01</w:t>
            </w:r>
          </w:p>
        </w:tc>
        <w:tc>
          <w:tcPr>
            <w:tcW w:w="390" w:type="pct"/>
            <w:shd w:val="clear" w:color="auto" w:fill="D9D9D9"/>
            <w:vAlign w:val="center"/>
            <w:hideMark/>
          </w:tcPr>
          <w:p w14:paraId="470F7446" w14:textId="77777777" w:rsidR="00324898" w:rsidRPr="00944A6E" w:rsidRDefault="00324898" w:rsidP="00A4086A">
            <w:pPr>
              <w:jc w:val="center"/>
              <w:rPr>
                <w:rFonts w:cs="Arial"/>
                <w:bCs/>
                <w:color w:val="000000" w:themeColor="text1"/>
                <w:sz w:val="18"/>
                <w:szCs w:val="18"/>
              </w:rPr>
            </w:pPr>
            <w:r w:rsidRPr="00944A6E">
              <w:rPr>
                <w:rFonts w:cs="Arial"/>
                <w:color w:val="000000" w:themeColor="text1"/>
                <w:sz w:val="18"/>
                <w:szCs w:val="18"/>
              </w:rPr>
              <w:t>71/29</w:t>
            </w:r>
          </w:p>
        </w:tc>
        <w:tc>
          <w:tcPr>
            <w:tcW w:w="349" w:type="pct"/>
            <w:shd w:val="clear" w:color="auto" w:fill="D9D9D9"/>
            <w:vAlign w:val="center"/>
            <w:hideMark/>
          </w:tcPr>
          <w:p w14:paraId="36EC75F3" w14:textId="77777777" w:rsidR="00324898" w:rsidRPr="00944A6E" w:rsidRDefault="00324898" w:rsidP="00A4086A">
            <w:pPr>
              <w:jc w:val="center"/>
              <w:rPr>
                <w:rFonts w:cs="Arial"/>
                <w:bCs/>
                <w:color w:val="000000" w:themeColor="text1"/>
                <w:sz w:val="18"/>
                <w:szCs w:val="18"/>
              </w:rPr>
            </w:pPr>
            <w:r w:rsidRPr="00944A6E">
              <w:rPr>
                <w:rFonts w:cs="Arial"/>
                <w:bCs/>
                <w:color w:val="000000" w:themeColor="text1"/>
                <w:sz w:val="18"/>
                <w:szCs w:val="18"/>
              </w:rPr>
              <w:t>-26</w:t>
            </w:r>
          </w:p>
        </w:tc>
        <w:tc>
          <w:tcPr>
            <w:tcW w:w="381" w:type="pct"/>
            <w:gridSpan w:val="2"/>
            <w:shd w:val="clear" w:color="auto" w:fill="D9D9D9"/>
            <w:vAlign w:val="center"/>
            <w:hideMark/>
          </w:tcPr>
          <w:p w14:paraId="2875C0EC" w14:textId="77777777" w:rsidR="00324898" w:rsidRPr="00944A6E" w:rsidRDefault="00324898" w:rsidP="00A4086A">
            <w:pPr>
              <w:jc w:val="center"/>
              <w:rPr>
                <w:rFonts w:cs="Arial"/>
                <w:bCs/>
                <w:color w:val="000000" w:themeColor="text1"/>
                <w:sz w:val="18"/>
                <w:szCs w:val="18"/>
              </w:rPr>
            </w:pPr>
            <w:r w:rsidRPr="00944A6E">
              <w:rPr>
                <w:rFonts w:cs="Arial"/>
                <w:bCs/>
                <w:color w:val="000000" w:themeColor="text1"/>
                <w:sz w:val="18"/>
                <w:szCs w:val="18"/>
              </w:rPr>
              <w:t>-15</w:t>
            </w:r>
          </w:p>
        </w:tc>
        <w:tc>
          <w:tcPr>
            <w:tcW w:w="678" w:type="pct"/>
            <w:gridSpan w:val="2"/>
            <w:shd w:val="clear" w:color="auto" w:fill="D9D9D9" w:themeFill="background1" w:themeFillShade="D9"/>
            <w:vAlign w:val="center"/>
          </w:tcPr>
          <w:p w14:paraId="4876E8D0" w14:textId="77777777" w:rsidR="00324898" w:rsidRPr="00944A6E" w:rsidRDefault="00324898" w:rsidP="00A4086A">
            <w:pPr>
              <w:jc w:val="center"/>
              <w:rPr>
                <w:rFonts w:cs="Arial"/>
                <w:b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D9D9D9"/>
            <w:vAlign w:val="center"/>
            <w:hideMark/>
          </w:tcPr>
          <w:p w14:paraId="14CE4D8E" w14:textId="77777777" w:rsidR="00324898" w:rsidRPr="00944A6E" w:rsidRDefault="00324898" w:rsidP="00A4086A">
            <w:pPr>
              <w:jc w:val="center"/>
              <w:rPr>
                <w:rFonts w:cs="Arial"/>
                <w:bCs/>
                <w:color w:val="000000" w:themeColor="text1"/>
                <w:sz w:val="18"/>
                <w:szCs w:val="18"/>
              </w:rPr>
            </w:pPr>
            <w:r w:rsidRPr="00944A6E">
              <w:rPr>
                <w:rFonts w:cs="Arial"/>
                <w:bCs/>
                <w:color w:val="000000" w:themeColor="text1"/>
                <w:sz w:val="18"/>
                <w:szCs w:val="18"/>
              </w:rPr>
              <w:t>-31</w:t>
            </w:r>
            <w:r w:rsidRPr="00944A6E">
              <w:rPr>
                <w:rFonts w:cs="Arial"/>
                <w:color w:val="000000" w:themeColor="text1"/>
                <w:sz w:val="18"/>
                <w:szCs w:val="18"/>
              </w:rPr>
              <w:t xml:space="preserve"> </w:t>
            </w:r>
          </w:p>
        </w:tc>
        <w:tc>
          <w:tcPr>
            <w:tcW w:w="339" w:type="pct"/>
            <w:shd w:val="clear" w:color="auto" w:fill="D9D9D9"/>
            <w:vAlign w:val="center"/>
            <w:hideMark/>
          </w:tcPr>
          <w:p w14:paraId="4981F9D5" w14:textId="77777777" w:rsidR="00324898" w:rsidRPr="00944A6E" w:rsidRDefault="00324898" w:rsidP="00A4086A">
            <w:pPr>
              <w:jc w:val="center"/>
              <w:rPr>
                <w:rFonts w:cs="Arial"/>
                <w:bCs/>
                <w:color w:val="000000" w:themeColor="text1"/>
                <w:sz w:val="18"/>
                <w:szCs w:val="18"/>
              </w:rPr>
            </w:pPr>
            <w:r w:rsidRPr="00944A6E">
              <w:rPr>
                <w:rFonts w:cs="Arial"/>
                <w:bCs/>
                <w:color w:val="000000" w:themeColor="text1"/>
                <w:sz w:val="18"/>
                <w:szCs w:val="18"/>
              </w:rPr>
              <w:t>-24</w:t>
            </w:r>
          </w:p>
        </w:tc>
      </w:tr>
      <w:tr w:rsidR="00324898" w:rsidRPr="00944A6E" w14:paraId="11F1AEFA" w14:textId="77777777" w:rsidTr="00A4086A">
        <w:trPr>
          <w:trHeight w:val="274"/>
          <w:jc w:val="center"/>
        </w:trPr>
        <w:tc>
          <w:tcPr>
            <w:tcW w:w="1061" w:type="pct"/>
            <w:vAlign w:val="center"/>
            <w:hideMark/>
          </w:tcPr>
          <w:p w14:paraId="112AD705" w14:textId="77777777" w:rsidR="00324898" w:rsidRPr="00C40E9F" w:rsidRDefault="00324898" w:rsidP="00A4086A">
            <w:pPr>
              <w:ind w:left="58"/>
              <w:jc w:val="left"/>
              <w:rPr>
                <w:rFonts w:cs="Arial"/>
                <w:i/>
                <w:iCs/>
                <w:color w:val="000000" w:themeColor="text1"/>
                <w:sz w:val="18"/>
                <w:szCs w:val="18"/>
                <w:vertAlign w:val="superscript"/>
              </w:rPr>
            </w:pPr>
            <w:r w:rsidRPr="001D6C53">
              <w:rPr>
                <w:rFonts w:cs="Arial"/>
                <w:i/>
                <w:iCs/>
                <w:color w:val="000000" w:themeColor="text1"/>
                <w:sz w:val="18"/>
                <w:szCs w:val="18"/>
              </w:rPr>
              <w:t>ADDCON EUROPE GmbH</w:t>
            </w:r>
            <w:r>
              <w:rPr>
                <w:rFonts w:cs="Arial"/>
                <w:i/>
                <w:iCs/>
                <w:color w:val="000000" w:themeColor="text1"/>
                <w:sz w:val="18"/>
                <w:szCs w:val="18"/>
                <w:vertAlign w:val="superscript"/>
              </w:rPr>
              <w:t>10</w:t>
            </w:r>
          </w:p>
        </w:tc>
        <w:tc>
          <w:tcPr>
            <w:tcW w:w="851" w:type="pct"/>
            <w:vAlign w:val="center"/>
            <w:hideMark/>
          </w:tcPr>
          <w:p w14:paraId="33879F87" w14:textId="77777777" w:rsidR="00324898" w:rsidRPr="001D6C53" w:rsidRDefault="00324898" w:rsidP="00A4086A">
            <w:pPr>
              <w:ind w:left="58"/>
              <w:jc w:val="left"/>
              <w:rPr>
                <w:rFonts w:cs="Arial"/>
                <w:i/>
                <w:iCs/>
                <w:color w:val="000000" w:themeColor="text1"/>
                <w:sz w:val="18"/>
                <w:szCs w:val="18"/>
              </w:rPr>
            </w:pPr>
            <w:r w:rsidRPr="001D6C53">
              <w:rPr>
                <w:rFonts w:cs="Arial"/>
                <w:i/>
                <w:iCs/>
                <w:color w:val="000000" w:themeColor="text1"/>
                <w:sz w:val="18"/>
                <w:szCs w:val="18"/>
              </w:rPr>
              <w:t>IceFree I.80</w:t>
            </w:r>
          </w:p>
        </w:tc>
        <w:tc>
          <w:tcPr>
            <w:tcW w:w="277" w:type="pct"/>
            <w:vAlign w:val="center"/>
            <w:hideMark/>
          </w:tcPr>
          <w:p w14:paraId="74FFC72C" w14:textId="77777777" w:rsidR="00324898" w:rsidRPr="001D6C53" w:rsidRDefault="00324898" w:rsidP="00A4086A">
            <w:pPr>
              <w:jc w:val="center"/>
              <w:rPr>
                <w:rFonts w:cs="Arial"/>
                <w:i/>
                <w:iCs/>
                <w:color w:val="000000" w:themeColor="text1"/>
                <w:sz w:val="18"/>
                <w:szCs w:val="18"/>
              </w:rPr>
            </w:pPr>
            <w:r w:rsidRPr="001D6C53">
              <w:rPr>
                <w:rFonts w:cs="Arial"/>
                <w:i/>
                <w:iCs/>
                <w:color w:val="000000" w:themeColor="text1"/>
                <w:sz w:val="18"/>
                <w:szCs w:val="18"/>
              </w:rPr>
              <w:t>PG</w:t>
            </w:r>
          </w:p>
        </w:tc>
        <w:tc>
          <w:tcPr>
            <w:tcW w:w="334" w:type="pct"/>
            <w:vAlign w:val="center"/>
            <w:hideMark/>
          </w:tcPr>
          <w:p w14:paraId="1388C79E" w14:textId="77777777" w:rsidR="00324898" w:rsidRPr="001D6C53" w:rsidRDefault="00324898" w:rsidP="00A4086A">
            <w:pPr>
              <w:jc w:val="center"/>
              <w:rPr>
                <w:rFonts w:cs="Arial"/>
                <w:i/>
                <w:iCs/>
                <w:color w:val="000000" w:themeColor="text1"/>
                <w:sz w:val="18"/>
                <w:szCs w:val="18"/>
              </w:rPr>
            </w:pPr>
            <w:r w:rsidRPr="001D6C53">
              <w:rPr>
                <w:rFonts w:cs="Arial"/>
                <w:i/>
                <w:iCs/>
                <w:color w:val="000000" w:themeColor="text1"/>
                <w:sz w:val="18"/>
                <w:szCs w:val="18"/>
              </w:rPr>
              <w:t>21-03-14</w:t>
            </w:r>
            <w:r>
              <w:rPr>
                <w:rFonts w:cs="Arial"/>
                <w:i/>
                <w:iCs/>
                <w:color w:val="000000" w:themeColor="text1"/>
                <w:sz w:val="18"/>
                <w:szCs w:val="18"/>
                <w:vertAlign w:val="superscript"/>
              </w:rPr>
              <w:t>9</w:t>
            </w:r>
          </w:p>
        </w:tc>
        <w:tc>
          <w:tcPr>
            <w:tcW w:w="390" w:type="pct"/>
            <w:vAlign w:val="center"/>
            <w:hideMark/>
          </w:tcPr>
          <w:p w14:paraId="015EA9C8" w14:textId="77777777" w:rsidR="00324898" w:rsidRPr="001D6C53" w:rsidRDefault="00324898" w:rsidP="00A4086A">
            <w:pPr>
              <w:jc w:val="center"/>
              <w:rPr>
                <w:rFonts w:cs="Arial"/>
                <w:i/>
                <w:iCs/>
                <w:color w:val="000000" w:themeColor="text1"/>
                <w:sz w:val="18"/>
                <w:szCs w:val="18"/>
              </w:rPr>
            </w:pPr>
            <w:r w:rsidRPr="001D6C53">
              <w:rPr>
                <w:rFonts w:cs="Arial"/>
                <w:i/>
                <w:iCs/>
                <w:color w:val="000000" w:themeColor="text1"/>
                <w:sz w:val="18"/>
                <w:szCs w:val="18"/>
              </w:rPr>
              <w:t>70/30</w:t>
            </w:r>
          </w:p>
        </w:tc>
        <w:tc>
          <w:tcPr>
            <w:tcW w:w="349" w:type="pct"/>
            <w:vAlign w:val="center"/>
            <w:hideMark/>
          </w:tcPr>
          <w:p w14:paraId="27A405AB" w14:textId="77777777" w:rsidR="00324898" w:rsidRPr="001D6C53" w:rsidRDefault="00324898" w:rsidP="00A4086A">
            <w:pPr>
              <w:jc w:val="center"/>
              <w:rPr>
                <w:rFonts w:cs="Arial"/>
                <w:bCs/>
                <w:i/>
                <w:iCs/>
                <w:color w:val="000000" w:themeColor="text1"/>
                <w:sz w:val="18"/>
                <w:szCs w:val="18"/>
              </w:rPr>
            </w:pPr>
            <w:r w:rsidRPr="001D6C53">
              <w:rPr>
                <w:rFonts w:cs="Arial"/>
                <w:bCs/>
                <w:i/>
                <w:iCs/>
                <w:color w:val="000000" w:themeColor="text1"/>
                <w:sz w:val="18"/>
                <w:szCs w:val="18"/>
              </w:rPr>
              <w:t>-26</w:t>
            </w:r>
          </w:p>
        </w:tc>
        <w:tc>
          <w:tcPr>
            <w:tcW w:w="381" w:type="pct"/>
            <w:gridSpan w:val="2"/>
            <w:vAlign w:val="center"/>
            <w:hideMark/>
          </w:tcPr>
          <w:p w14:paraId="5A7A4ACF" w14:textId="77777777" w:rsidR="00324898" w:rsidRPr="00653C88" w:rsidRDefault="00324898" w:rsidP="00A4086A">
            <w:pPr>
              <w:jc w:val="center"/>
              <w:rPr>
                <w:rFonts w:cs="Arial"/>
                <w:bCs/>
                <w:i/>
                <w:iCs/>
                <w:color w:val="000000" w:themeColor="text1"/>
                <w:sz w:val="18"/>
                <w:szCs w:val="18"/>
              </w:rPr>
            </w:pPr>
            <w:r w:rsidRPr="00653C88">
              <w:rPr>
                <w:rFonts w:cs="Arial"/>
                <w:bCs/>
                <w:i/>
                <w:iCs/>
                <w:color w:val="000000" w:themeColor="text1"/>
                <w:sz w:val="18"/>
                <w:szCs w:val="18"/>
              </w:rPr>
              <w:t>-15</w:t>
            </w:r>
          </w:p>
        </w:tc>
        <w:tc>
          <w:tcPr>
            <w:tcW w:w="678" w:type="pct"/>
            <w:gridSpan w:val="2"/>
            <w:vAlign w:val="center"/>
          </w:tcPr>
          <w:p w14:paraId="2094DCCD" w14:textId="77777777" w:rsidR="00324898" w:rsidRPr="00653C88" w:rsidRDefault="00324898" w:rsidP="00A4086A">
            <w:pPr>
              <w:jc w:val="center"/>
              <w:rPr>
                <w:rFonts w:cs="Arial"/>
                <w:bCs/>
                <w:i/>
                <w:iCs/>
                <w:color w:val="000000" w:themeColor="text1"/>
                <w:sz w:val="18"/>
                <w:szCs w:val="18"/>
              </w:rPr>
            </w:pPr>
            <w:r w:rsidRPr="00653C88">
              <w:rPr>
                <w:rFonts w:cs="Arial"/>
                <w:i/>
                <w:iCs/>
                <w:color w:val="000000" w:themeColor="text1"/>
                <w:sz w:val="16"/>
                <w:szCs w:val="16"/>
              </w:rPr>
              <w:t>Not tested</w:t>
            </w:r>
            <w:r w:rsidRPr="00653C88">
              <w:rPr>
                <w:rFonts w:cs="Arial"/>
                <w:i/>
                <w:iCs/>
                <w:color w:val="000000" w:themeColor="text1"/>
                <w:sz w:val="16"/>
                <w:szCs w:val="16"/>
                <w:vertAlign w:val="superscript"/>
              </w:rPr>
              <w:t>11</w:t>
            </w:r>
          </w:p>
        </w:tc>
        <w:tc>
          <w:tcPr>
            <w:tcW w:w="340" w:type="pct"/>
            <w:vAlign w:val="center"/>
            <w:hideMark/>
          </w:tcPr>
          <w:p w14:paraId="09E76E5B" w14:textId="77777777" w:rsidR="00324898" w:rsidRPr="001D6C53" w:rsidRDefault="00324898" w:rsidP="00A4086A">
            <w:pPr>
              <w:jc w:val="center"/>
              <w:rPr>
                <w:rFonts w:cs="Arial"/>
                <w:bCs/>
                <w:i/>
                <w:iCs/>
                <w:color w:val="000000" w:themeColor="text1"/>
                <w:sz w:val="18"/>
                <w:szCs w:val="18"/>
              </w:rPr>
            </w:pPr>
            <w:r w:rsidRPr="001D6C53">
              <w:rPr>
                <w:rFonts w:cs="Arial"/>
                <w:bCs/>
                <w:i/>
                <w:iCs/>
                <w:color w:val="000000" w:themeColor="text1"/>
                <w:sz w:val="18"/>
                <w:szCs w:val="18"/>
              </w:rPr>
              <w:t>-32</w:t>
            </w:r>
          </w:p>
        </w:tc>
        <w:tc>
          <w:tcPr>
            <w:tcW w:w="339" w:type="pct"/>
            <w:vAlign w:val="center"/>
            <w:hideMark/>
          </w:tcPr>
          <w:p w14:paraId="0E815049" w14:textId="77777777" w:rsidR="00324898" w:rsidRPr="001D6C53" w:rsidRDefault="00324898" w:rsidP="00A4086A">
            <w:pPr>
              <w:jc w:val="center"/>
              <w:rPr>
                <w:rFonts w:cs="Arial"/>
                <w:bCs/>
                <w:i/>
                <w:iCs/>
                <w:color w:val="000000" w:themeColor="text1"/>
                <w:sz w:val="18"/>
                <w:szCs w:val="18"/>
              </w:rPr>
            </w:pPr>
            <w:r w:rsidRPr="001D6C53">
              <w:rPr>
                <w:rFonts w:cs="Arial"/>
                <w:bCs/>
                <w:i/>
                <w:iCs/>
                <w:color w:val="000000" w:themeColor="text1"/>
                <w:sz w:val="18"/>
                <w:szCs w:val="18"/>
              </w:rPr>
              <w:t>-26</w:t>
            </w:r>
          </w:p>
        </w:tc>
      </w:tr>
      <w:tr w:rsidR="00324898" w:rsidRPr="00944A6E" w14:paraId="13FBC698" w14:textId="77777777" w:rsidTr="00A4086A">
        <w:trPr>
          <w:trHeight w:val="274"/>
          <w:jc w:val="center"/>
        </w:trPr>
        <w:tc>
          <w:tcPr>
            <w:tcW w:w="1061" w:type="pct"/>
            <w:shd w:val="clear" w:color="auto" w:fill="D9D9D9"/>
            <w:vAlign w:val="center"/>
            <w:hideMark/>
          </w:tcPr>
          <w:p w14:paraId="7FD277F8" w14:textId="77777777" w:rsidR="00324898" w:rsidRPr="00C40E9F" w:rsidRDefault="00324898" w:rsidP="00A4086A">
            <w:pPr>
              <w:ind w:left="58"/>
              <w:jc w:val="left"/>
              <w:rPr>
                <w:rFonts w:cs="Arial"/>
                <w:i/>
                <w:iCs/>
                <w:color w:val="000000" w:themeColor="text1"/>
                <w:sz w:val="18"/>
                <w:szCs w:val="18"/>
                <w:vertAlign w:val="superscript"/>
              </w:rPr>
            </w:pPr>
            <w:r w:rsidRPr="00C40E9F">
              <w:rPr>
                <w:rFonts w:cs="Arial"/>
                <w:i/>
                <w:iCs/>
                <w:color w:val="000000" w:themeColor="text1"/>
                <w:sz w:val="18"/>
                <w:szCs w:val="18"/>
              </w:rPr>
              <w:t>ALAB Industries</w:t>
            </w:r>
            <w:r w:rsidRPr="00C40E9F">
              <w:rPr>
                <w:rFonts w:cs="Arial"/>
                <w:i/>
                <w:iCs/>
                <w:color w:val="000000" w:themeColor="text1"/>
                <w:sz w:val="18"/>
                <w:szCs w:val="18"/>
                <w:vertAlign w:val="superscript"/>
              </w:rPr>
              <w:t>10</w:t>
            </w:r>
          </w:p>
        </w:tc>
        <w:tc>
          <w:tcPr>
            <w:tcW w:w="851" w:type="pct"/>
            <w:shd w:val="clear" w:color="auto" w:fill="D9D9D9"/>
            <w:vAlign w:val="center"/>
            <w:hideMark/>
          </w:tcPr>
          <w:p w14:paraId="48516C6A" w14:textId="77777777" w:rsidR="00324898" w:rsidRPr="00C40E9F" w:rsidRDefault="00324898" w:rsidP="00A4086A">
            <w:pPr>
              <w:ind w:left="58"/>
              <w:jc w:val="left"/>
              <w:rPr>
                <w:rFonts w:cs="Arial"/>
                <w:i/>
                <w:iCs/>
                <w:color w:val="000000" w:themeColor="text1"/>
                <w:sz w:val="18"/>
                <w:szCs w:val="18"/>
              </w:rPr>
            </w:pPr>
            <w:r w:rsidRPr="00C40E9F">
              <w:rPr>
                <w:rFonts w:cs="Arial"/>
                <w:i/>
                <w:iCs/>
                <w:color w:val="000000" w:themeColor="text1"/>
                <w:sz w:val="18"/>
                <w:szCs w:val="18"/>
              </w:rPr>
              <w:t>WDF 1</w:t>
            </w:r>
          </w:p>
        </w:tc>
        <w:tc>
          <w:tcPr>
            <w:tcW w:w="277" w:type="pct"/>
            <w:shd w:val="clear" w:color="auto" w:fill="D9D9D9"/>
            <w:vAlign w:val="center"/>
            <w:hideMark/>
          </w:tcPr>
          <w:p w14:paraId="76B8FA24" w14:textId="77777777" w:rsidR="00324898" w:rsidRPr="00C40E9F" w:rsidRDefault="00324898" w:rsidP="00A4086A">
            <w:pPr>
              <w:jc w:val="center"/>
              <w:rPr>
                <w:rFonts w:cs="Arial"/>
                <w:i/>
                <w:iCs/>
                <w:color w:val="000000" w:themeColor="text1"/>
                <w:sz w:val="18"/>
                <w:szCs w:val="18"/>
              </w:rPr>
            </w:pPr>
            <w:r w:rsidRPr="00C40E9F">
              <w:rPr>
                <w:rFonts w:cs="Arial"/>
                <w:i/>
                <w:iCs/>
                <w:color w:val="000000" w:themeColor="text1"/>
                <w:sz w:val="18"/>
                <w:szCs w:val="18"/>
              </w:rPr>
              <w:t>EG</w:t>
            </w:r>
          </w:p>
        </w:tc>
        <w:tc>
          <w:tcPr>
            <w:tcW w:w="334" w:type="pct"/>
            <w:shd w:val="clear" w:color="auto" w:fill="D9D9D9"/>
            <w:vAlign w:val="center"/>
            <w:hideMark/>
          </w:tcPr>
          <w:p w14:paraId="31613CE7" w14:textId="77777777" w:rsidR="00324898" w:rsidRPr="00C40E9F" w:rsidRDefault="00324898" w:rsidP="00A4086A">
            <w:pPr>
              <w:jc w:val="center"/>
              <w:rPr>
                <w:rFonts w:cs="Arial"/>
                <w:i/>
                <w:iCs/>
                <w:color w:val="000000" w:themeColor="text1"/>
                <w:sz w:val="18"/>
                <w:szCs w:val="18"/>
                <w:vertAlign w:val="superscript"/>
              </w:rPr>
            </w:pPr>
            <w:r w:rsidRPr="00C40E9F">
              <w:rPr>
                <w:rFonts w:cs="Arial"/>
                <w:i/>
                <w:iCs/>
                <w:color w:val="000000" w:themeColor="text1"/>
                <w:sz w:val="18"/>
                <w:szCs w:val="18"/>
              </w:rPr>
              <w:t>22-03-02</w:t>
            </w:r>
            <w:r>
              <w:rPr>
                <w:rFonts w:cs="Arial"/>
                <w:i/>
                <w:iCs/>
                <w:color w:val="000000" w:themeColor="text1"/>
                <w:sz w:val="18"/>
                <w:szCs w:val="18"/>
                <w:vertAlign w:val="superscript"/>
              </w:rPr>
              <w:t>9</w:t>
            </w:r>
          </w:p>
        </w:tc>
        <w:tc>
          <w:tcPr>
            <w:tcW w:w="390" w:type="pct"/>
            <w:shd w:val="clear" w:color="auto" w:fill="D9D9D9"/>
            <w:vAlign w:val="center"/>
            <w:hideMark/>
          </w:tcPr>
          <w:p w14:paraId="7A6A2D46" w14:textId="77777777" w:rsidR="00324898" w:rsidRPr="00C40E9F" w:rsidRDefault="00324898" w:rsidP="00A4086A">
            <w:pPr>
              <w:jc w:val="center"/>
              <w:rPr>
                <w:rFonts w:cs="Arial"/>
                <w:i/>
                <w:iCs/>
                <w:color w:val="000000" w:themeColor="text1"/>
                <w:sz w:val="18"/>
                <w:szCs w:val="18"/>
              </w:rPr>
            </w:pPr>
            <w:r w:rsidRPr="00C40E9F">
              <w:rPr>
                <w:rFonts w:cs="Arial"/>
                <w:i/>
                <w:iCs/>
                <w:color w:val="000000" w:themeColor="text1"/>
                <w:sz w:val="18"/>
                <w:szCs w:val="18"/>
              </w:rPr>
              <w:t>70/30</w:t>
            </w:r>
          </w:p>
        </w:tc>
        <w:tc>
          <w:tcPr>
            <w:tcW w:w="349" w:type="pct"/>
            <w:shd w:val="clear" w:color="auto" w:fill="D9D9D9"/>
            <w:vAlign w:val="center"/>
            <w:hideMark/>
          </w:tcPr>
          <w:p w14:paraId="5657E1F2" w14:textId="77777777" w:rsidR="00324898" w:rsidRPr="00C40E9F" w:rsidRDefault="00324898" w:rsidP="00A4086A">
            <w:pPr>
              <w:jc w:val="center"/>
              <w:rPr>
                <w:rFonts w:cs="Arial"/>
                <w:i/>
                <w:iCs/>
                <w:color w:val="000000" w:themeColor="text1"/>
                <w:sz w:val="18"/>
                <w:szCs w:val="18"/>
              </w:rPr>
            </w:pPr>
            <w:r w:rsidRPr="00C40E9F">
              <w:rPr>
                <w:rFonts w:cs="Arial"/>
                <w:bCs/>
                <w:i/>
                <w:iCs/>
                <w:color w:val="000000" w:themeColor="text1"/>
                <w:sz w:val="18"/>
                <w:szCs w:val="18"/>
              </w:rPr>
              <w:t>-40</w:t>
            </w:r>
          </w:p>
        </w:tc>
        <w:tc>
          <w:tcPr>
            <w:tcW w:w="381" w:type="pct"/>
            <w:gridSpan w:val="2"/>
            <w:shd w:val="clear" w:color="auto" w:fill="D9D9D9"/>
            <w:vAlign w:val="center"/>
            <w:hideMark/>
          </w:tcPr>
          <w:p w14:paraId="0483E326" w14:textId="77777777" w:rsidR="00324898" w:rsidRPr="00C40E9F" w:rsidRDefault="00324898" w:rsidP="00A4086A">
            <w:pPr>
              <w:jc w:val="center"/>
              <w:rPr>
                <w:rFonts w:cs="Arial"/>
                <w:i/>
                <w:iCs/>
                <w:color w:val="000000" w:themeColor="text1"/>
                <w:sz w:val="18"/>
                <w:szCs w:val="18"/>
              </w:rPr>
            </w:pPr>
            <w:r w:rsidRPr="00C40E9F">
              <w:rPr>
                <w:rFonts w:cs="Arial"/>
                <w:bCs/>
                <w:i/>
                <w:iCs/>
                <w:color w:val="000000" w:themeColor="text1"/>
                <w:sz w:val="18"/>
                <w:szCs w:val="18"/>
              </w:rPr>
              <w:t>-40</w:t>
            </w:r>
          </w:p>
        </w:tc>
        <w:tc>
          <w:tcPr>
            <w:tcW w:w="678" w:type="pct"/>
            <w:gridSpan w:val="2"/>
            <w:shd w:val="clear" w:color="auto" w:fill="D9D9D9" w:themeFill="background1" w:themeFillShade="D9"/>
            <w:vAlign w:val="center"/>
          </w:tcPr>
          <w:p w14:paraId="52ADE14D" w14:textId="77777777" w:rsidR="00324898" w:rsidRPr="00C40E9F" w:rsidRDefault="00324898" w:rsidP="00A4086A">
            <w:pPr>
              <w:jc w:val="center"/>
              <w:rPr>
                <w:rFonts w:cs="Arial"/>
                <w:bCs/>
                <w:i/>
                <w:iCs/>
                <w:color w:val="000000" w:themeColor="text1"/>
                <w:sz w:val="18"/>
                <w:szCs w:val="18"/>
              </w:rPr>
            </w:pPr>
            <w:r w:rsidRPr="00C40E9F">
              <w:rPr>
                <w:rFonts w:cs="Arial"/>
                <w:i/>
                <w:iCs/>
                <w:color w:val="000000" w:themeColor="text1"/>
                <w:sz w:val="16"/>
                <w:szCs w:val="16"/>
              </w:rPr>
              <w:t>Not tested</w:t>
            </w:r>
            <w:r w:rsidRPr="00C40E9F">
              <w:rPr>
                <w:rFonts w:cs="Arial"/>
                <w:i/>
                <w:iCs/>
                <w:color w:val="000000" w:themeColor="text1"/>
                <w:sz w:val="16"/>
                <w:szCs w:val="16"/>
                <w:vertAlign w:val="superscript"/>
              </w:rPr>
              <w:t>11</w:t>
            </w:r>
          </w:p>
        </w:tc>
        <w:tc>
          <w:tcPr>
            <w:tcW w:w="340" w:type="pct"/>
            <w:shd w:val="clear" w:color="auto" w:fill="D9D9D9"/>
            <w:vAlign w:val="center"/>
            <w:hideMark/>
          </w:tcPr>
          <w:p w14:paraId="73A91F29" w14:textId="77777777" w:rsidR="00324898" w:rsidRPr="00C40E9F" w:rsidRDefault="00324898" w:rsidP="00A4086A">
            <w:pPr>
              <w:jc w:val="center"/>
              <w:rPr>
                <w:rFonts w:cs="Arial"/>
                <w:bCs/>
                <w:i/>
                <w:iCs/>
                <w:color w:val="000000" w:themeColor="text1"/>
                <w:sz w:val="18"/>
                <w:szCs w:val="18"/>
              </w:rPr>
            </w:pPr>
            <w:r w:rsidRPr="00C40E9F">
              <w:rPr>
                <w:rFonts w:cs="Arial"/>
                <w:bCs/>
                <w:i/>
                <w:iCs/>
                <w:color w:val="000000" w:themeColor="text1"/>
                <w:sz w:val="18"/>
                <w:szCs w:val="18"/>
              </w:rPr>
              <w:t>-45</w:t>
            </w:r>
          </w:p>
        </w:tc>
        <w:tc>
          <w:tcPr>
            <w:tcW w:w="339" w:type="pct"/>
            <w:shd w:val="clear" w:color="auto" w:fill="D9D9D9"/>
            <w:vAlign w:val="center"/>
            <w:hideMark/>
          </w:tcPr>
          <w:p w14:paraId="3A1D6015" w14:textId="77777777" w:rsidR="00324898" w:rsidRPr="00C40E9F" w:rsidRDefault="00324898" w:rsidP="00A4086A">
            <w:pPr>
              <w:jc w:val="center"/>
              <w:rPr>
                <w:rFonts w:cs="Arial"/>
                <w:bCs/>
                <w:i/>
                <w:iCs/>
                <w:color w:val="000000" w:themeColor="text1"/>
                <w:sz w:val="18"/>
                <w:szCs w:val="18"/>
              </w:rPr>
            </w:pPr>
            <w:r w:rsidRPr="00C40E9F">
              <w:rPr>
                <w:rFonts w:cs="Arial"/>
                <w:bCs/>
                <w:i/>
                <w:iCs/>
                <w:color w:val="000000" w:themeColor="text1"/>
                <w:sz w:val="18"/>
                <w:szCs w:val="18"/>
              </w:rPr>
              <w:t>-49</w:t>
            </w:r>
          </w:p>
        </w:tc>
      </w:tr>
      <w:tr w:rsidR="00324898" w:rsidRPr="00944A6E" w14:paraId="1898125D" w14:textId="77777777" w:rsidTr="00A4086A">
        <w:trPr>
          <w:trHeight w:val="274"/>
          <w:jc w:val="center"/>
        </w:trPr>
        <w:tc>
          <w:tcPr>
            <w:tcW w:w="1061" w:type="pct"/>
            <w:vAlign w:val="center"/>
            <w:hideMark/>
          </w:tcPr>
          <w:p w14:paraId="3CFE7B34" w14:textId="77777777" w:rsidR="00324898" w:rsidRPr="00944A6E" w:rsidRDefault="00324898" w:rsidP="00A4086A">
            <w:pPr>
              <w:ind w:left="58"/>
              <w:jc w:val="left"/>
              <w:rPr>
                <w:rFonts w:cs="Arial"/>
                <w:color w:val="000000" w:themeColor="text1"/>
                <w:sz w:val="18"/>
                <w:szCs w:val="18"/>
              </w:rPr>
            </w:pPr>
            <w:r w:rsidRPr="00944A6E">
              <w:rPr>
                <w:rFonts w:cs="Arial"/>
                <w:color w:val="000000" w:themeColor="text1"/>
                <w:sz w:val="18"/>
                <w:szCs w:val="18"/>
              </w:rPr>
              <w:t>AllClear Systems LLC</w:t>
            </w:r>
          </w:p>
        </w:tc>
        <w:tc>
          <w:tcPr>
            <w:tcW w:w="851" w:type="pct"/>
            <w:vAlign w:val="center"/>
            <w:hideMark/>
          </w:tcPr>
          <w:p w14:paraId="09C94665" w14:textId="77777777" w:rsidR="00324898" w:rsidRPr="00944A6E" w:rsidRDefault="00324898" w:rsidP="00A4086A">
            <w:pPr>
              <w:ind w:left="58"/>
              <w:jc w:val="left"/>
              <w:rPr>
                <w:rFonts w:cs="Arial"/>
                <w:color w:val="000000" w:themeColor="text1"/>
                <w:sz w:val="18"/>
                <w:szCs w:val="18"/>
              </w:rPr>
            </w:pPr>
            <w:r w:rsidRPr="00944A6E">
              <w:rPr>
                <w:rFonts w:cs="Arial"/>
                <w:color w:val="000000" w:themeColor="text1"/>
                <w:sz w:val="18"/>
                <w:szCs w:val="18"/>
              </w:rPr>
              <w:t>Lift-Off E-188</w:t>
            </w:r>
          </w:p>
        </w:tc>
        <w:tc>
          <w:tcPr>
            <w:tcW w:w="277" w:type="pct"/>
            <w:vAlign w:val="center"/>
            <w:hideMark/>
          </w:tcPr>
          <w:p w14:paraId="099E55A1" w14:textId="77777777" w:rsidR="00324898" w:rsidRPr="00944A6E" w:rsidRDefault="00324898" w:rsidP="00A4086A">
            <w:pPr>
              <w:jc w:val="center"/>
              <w:rPr>
                <w:rFonts w:cs="Arial"/>
                <w:color w:val="000000" w:themeColor="text1"/>
                <w:sz w:val="18"/>
                <w:szCs w:val="18"/>
              </w:rPr>
            </w:pPr>
            <w:r w:rsidRPr="00944A6E">
              <w:rPr>
                <w:rFonts w:cs="Arial"/>
                <w:color w:val="000000" w:themeColor="text1"/>
                <w:sz w:val="18"/>
                <w:szCs w:val="18"/>
              </w:rPr>
              <w:t>EG</w:t>
            </w:r>
          </w:p>
        </w:tc>
        <w:tc>
          <w:tcPr>
            <w:tcW w:w="334" w:type="pct"/>
            <w:vAlign w:val="center"/>
            <w:hideMark/>
          </w:tcPr>
          <w:p w14:paraId="1A47B92A" w14:textId="77777777" w:rsidR="00324898" w:rsidRPr="00944A6E" w:rsidRDefault="00324898" w:rsidP="00A4086A">
            <w:pPr>
              <w:jc w:val="center"/>
              <w:rPr>
                <w:rFonts w:cs="Arial"/>
                <w:color w:val="000000" w:themeColor="text1"/>
                <w:sz w:val="18"/>
                <w:szCs w:val="18"/>
              </w:rPr>
            </w:pPr>
            <w:r w:rsidRPr="00944A6E">
              <w:rPr>
                <w:rFonts w:cs="Arial"/>
                <w:color w:val="000000" w:themeColor="text1"/>
                <w:sz w:val="18"/>
                <w:szCs w:val="18"/>
              </w:rPr>
              <w:t>2</w:t>
            </w:r>
            <w:r>
              <w:rPr>
                <w:rFonts w:cs="Arial"/>
                <w:color w:val="000000" w:themeColor="text1"/>
                <w:sz w:val="18"/>
                <w:szCs w:val="18"/>
              </w:rPr>
              <w:t>6</w:t>
            </w:r>
            <w:r w:rsidRPr="00944A6E">
              <w:rPr>
                <w:rFonts w:cs="Arial"/>
                <w:color w:val="000000" w:themeColor="text1"/>
                <w:sz w:val="18"/>
                <w:szCs w:val="18"/>
              </w:rPr>
              <w:t>-0</w:t>
            </w:r>
            <w:r>
              <w:rPr>
                <w:rFonts w:cs="Arial"/>
                <w:color w:val="000000" w:themeColor="text1"/>
                <w:sz w:val="18"/>
                <w:szCs w:val="18"/>
              </w:rPr>
              <w:t>6</w:t>
            </w:r>
            <w:r w:rsidRPr="00944A6E">
              <w:rPr>
                <w:rFonts w:cs="Arial"/>
                <w:color w:val="000000" w:themeColor="text1"/>
                <w:sz w:val="18"/>
                <w:szCs w:val="18"/>
              </w:rPr>
              <w:t>-</w:t>
            </w:r>
            <w:r>
              <w:rPr>
                <w:rFonts w:cs="Arial"/>
                <w:color w:val="000000" w:themeColor="text1"/>
                <w:sz w:val="18"/>
                <w:szCs w:val="18"/>
              </w:rPr>
              <w:t>01</w:t>
            </w:r>
          </w:p>
        </w:tc>
        <w:tc>
          <w:tcPr>
            <w:tcW w:w="390" w:type="pct"/>
            <w:vAlign w:val="center"/>
            <w:hideMark/>
          </w:tcPr>
          <w:p w14:paraId="4C973229" w14:textId="77777777" w:rsidR="00324898" w:rsidRPr="00944A6E" w:rsidRDefault="00324898" w:rsidP="00A4086A">
            <w:pPr>
              <w:jc w:val="center"/>
              <w:rPr>
                <w:rFonts w:cs="Arial"/>
                <w:bCs/>
                <w:color w:val="000000" w:themeColor="text1"/>
                <w:sz w:val="18"/>
                <w:szCs w:val="18"/>
              </w:rPr>
            </w:pPr>
            <w:r w:rsidRPr="00944A6E">
              <w:rPr>
                <w:rFonts w:cs="Arial"/>
                <w:color w:val="000000" w:themeColor="text1"/>
                <w:sz w:val="18"/>
                <w:szCs w:val="18"/>
              </w:rPr>
              <w:t>70/30</w:t>
            </w:r>
          </w:p>
        </w:tc>
        <w:tc>
          <w:tcPr>
            <w:tcW w:w="349" w:type="pct"/>
            <w:vAlign w:val="center"/>
            <w:hideMark/>
          </w:tcPr>
          <w:p w14:paraId="5F6C27AF" w14:textId="77777777" w:rsidR="00324898" w:rsidRPr="00944A6E" w:rsidRDefault="00324898" w:rsidP="00A4086A">
            <w:pPr>
              <w:jc w:val="center"/>
              <w:rPr>
                <w:rFonts w:cs="Arial"/>
                <w:bCs/>
                <w:color w:val="000000" w:themeColor="text1"/>
                <w:sz w:val="18"/>
                <w:szCs w:val="18"/>
              </w:rPr>
            </w:pPr>
            <w:r w:rsidRPr="00944A6E">
              <w:rPr>
                <w:rFonts w:cs="Arial"/>
                <w:bCs/>
                <w:color w:val="000000" w:themeColor="text1"/>
                <w:sz w:val="18"/>
                <w:szCs w:val="18"/>
              </w:rPr>
              <w:t>-40</w:t>
            </w:r>
          </w:p>
        </w:tc>
        <w:tc>
          <w:tcPr>
            <w:tcW w:w="381" w:type="pct"/>
            <w:gridSpan w:val="2"/>
            <w:vAlign w:val="center"/>
            <w:hideMark/>
          </w:tcPr>
          <w:p w14:paraId="533B47C7" w14:textId="77777777" w:rsidR="00324898" w:rsidRPr="00944A6E" w:rsidRDefault="00324898" w:rsidP="00A4086A">
            <w:pPr>
              <w:jc w:val="center"/>
              <w:rPr>
                <w:rFonts w:cs="Arial"/>
                <w:bCs/>
                <w:color w:val="000000" w:themeColor="text1"/>
                <w:sz w:val="18"/>
                <w:szCs w:val="18"/>
              </w:rPr>
            </w:pPr>
            <w:r w:rsidRPr="00944A6E">
              <w:rPr>
                <w:rFonts w:cs="Arial"/>
                <w:bCs/>
                <w:color w:val="000000" w:themeColor="text1"/>
                <w:sz w:val="18"/>
                <w:szCs w:val="18"/>
              </w:rPr>
              <w:t>-40</w:t>
            </w:r>
          </w:p>
        </w:tc>
        <w:tc>
          <w:tcPr>
            <w:tcW w:w="678" w:type="pct"/>
            <w:gridSpan w:val="2"/>
            <w:vAlign w:val="center"/>
          </w:tcPr>
          <w:p w14:paraId="243D8A04" w14:textId="77777777" w:rsidR="00324898" w:rsidRPr="00944A6E" w:rsidRDefault="00324898" w:rsidP="00A4086A">
            <w:pPr>
              <w:jc w:val="center"/>
              <w:rPr>
                <w:rFonts w:cs="Arial"/>
                <w:b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vAlign w:val="center"/>
            <w:hideMark/>
          </w:tcPr>
          <w:p w14:paraId="67E4846E" w14:textId="77777777" w:rsidR="00324898" w:rsidRPr="00944A6E" w:rsidRDefault="00324898" w:rsidP="00A4086A">
            <w:pPr>
              <w:jc w:val="center"/>
              <w:rPr>
                <w:rFonts w:cs="Arial"/>
                <w:bCs/>
                <w:color w:val="000000" w:themeColor="text1"/>
                <w:sz w:val="18"/>
                <w:szCs w:val="18"/>
              </w:rPr>
            </w:pPr>
            <w:r w:rsidRPr="00944A6E">
              <w:rPr>
                <w:rFonts w:cs="Arial"/>
                <w:bCs/>
                <w:color w:val="000000" w:themeColor="text1"/>
                <w:sz w:val="18"/>
                <w:szCs w:val="18"/>
              </w:rPr>
              <w:t>-41.5</w:t>
            </w:r>
          </w:p>
        </w:tc>
        <w:tc>
          <w:tcPr>
            <w:tcW w:w="339" w:type="pct"/>
            <w:vAlign w:val="center"/>
            <w:hideMark/>
          </w:tcPr>
          <w:p w14:paraId="44B96D04" w14:textId="77777777" w:rsidR="00324898" w:rsidRPr="00944A6E" w:rsidRDefault="00324898" w:rsidP="00A4086A">
            <w:pPr>
              <w:jc w:val="center"/>
              <w:rPr>
                <w:rFonts w:cs="Arial"/>
                <w:bCs/>
                <w:color w:val="000000" w:themeColor="text1"/>
                <w:sz w:val="18"/>
                <w:szCs w:val="18"/>
              </w:rPr>
            </w:pPr>
            <w:r w:rsidRPr="00944A6E">
              <w:rPr>
                <w:rFonts w:cs="Arial"/>
                <w:bCs/>
                <w:color w:val="000000" w:themeColor="text1"/>
                <w:sz w:val="18"/>
                <w:szCs w:val="18"/>
              </w:rPr>
              <w:t>-43</w:t>
            </w:r>
          </w:p>
        </w:tc>
      </w:tr>
      <w:tr w:rsidR="00324898" w:rsidRPr="00944A6E" w14:paraId="70EA22CF" w14:textId="77777777" w:rsidTr="00A4086A">
        <w:trPr>
          <w:trHeight w:val="274"/>
          <w:jc w:val="center"/>
        </w:trPr>
        <w:tc>
          <w:tcPr>
            <w:tcW w:w="1061" w:type="pct"/>
            <w:shd w:val="clear" w:color="auto" w:fill="D9D9D9"/>
            <w:vAlign w:val="center"/>
            <w:hideMark/>
          </w:tcPr>
          <w:p w14:paraId="1D054072" w14:textId="77777777" w:rsidR="00324898" w:rsidRPr="00944A6E" w:rsidRDefault="00324898" w:rsidP="00A4086A">
            <w:pPr>
              <w:ind w:left="58"/>
              <w:jc w:val="left"/>
              <w:rPr>
                <w:rFonts w:cs="Arial"/>
                <w:color w:val="000000" w:themeColor="text1"/>
                <w:sz w:val="18"/>
                <w:szCs w:val="18"/>
              </w:rPr>
            </w:pPr>
            <w:r w:rsidRPr="00944A6E">
              <w:rPr>
                <w:rFonts w:cs="Arial"/>
                <w:color w:val="000000" w:themeColor="text1"/>
                <w:sz w:val="18"/>
                <w:szCs w:val="18"/>
              </w:rPr>
              <w:t>AllClear Systems LLC</w:t>
            </w:r>
          </w:p>
        </w:tc>
        <w:tc>
          <w:tcPr>
            <w:tcW w:w="851" w:type="pct"/>
            <w:shd w:val="clear" w:color="auto" w:fill="D9D9D9"/>
            <w:vAlign w:val="center"/>
            <w:hideMark/>
          </w:tcPr>
          <w:p w14:paraId="6D8613E7" w14:textId="77777777" w:rsidR="00324898" w:rsidRPr="00944A6E" w:rsidRDefault="00324898" w:rsidP="00A4086A">
            <w:pPr>
              <w:ind w:left="58"/>
              <w:jc w:val="left"/>
              <w:rPr>
                <w:rFonts w:cs="Arial"/>
                <w:color w:val="000000" w:themeColor="text1"/>
                <w:sz w:val="18"/>
                <w:szCs w:val="18"/>
              </w:rPr>
            </w:pPr>
            <w:r w:rsidRPr="00944A6E">
              <w:rPr>
                <w:rFonts w:cs="Arial"/>
                <w:color w:val="000000" w:themeColor="text1"/>
                <w:sz w:val="18"/>
                <w:szCs w:val="18"/>
              </w:rPr>
              <w:t>Lift-Off P-88</w:t>
            </w:r>
          </w:p>
        </w:tc>
        <w:tc>
          <w:tcPr>
            <w:tcW w:w="277" w:type="pct"/>
            <w:shd w:val="clear" w:color="auto" w:fill="D9D9D9"/>
            <w:vAlign w:val="center"/>
            <w:hideMark/>
          </w:tcPr>
          <w:p w14:paraId="4BB6717D" w14:textId="77777777" w:rsidR="00324898" w:rsidRPr="00944A6E" w:rsidRDefault="00324898" w:rsidP="00A4086A">
            <w:pPr>
              <w:jc w:val="center"/>
              <w:rPr>
                <w:rFonts w:cs="Arial"/>
                <w:color w:val="000000" w:themeColor="text1"/>
                <w:sz w:val="18"/>
                <w:szCs w:val="18"/>
              </w:rPr>
            </w:pPr>
            <w:r w:rsidRPr="00944A6E">
              <w:rPr>
                <w:rFonts w:cs="Arial"/>
                <w:color w:val="000000" w:themeColor="text1"/>
                <w:sz w:val="18"/>
                <w:szCs w:val="18"/>
              </w:rPr>
              <w:t>PG</w:t>
            </w:r>
          </w:p>
        </w:tc>
        <w:tc>
          <w:tcPr>
            <w:tcW w:w="334" w:type="pct"/>
            <w:shd w:val="clear" w:color="auto" w:fill="D9D9D9"/>
            <w:vAlign w:val="center"/>
            <w:hideMark/>
          </w:tcPr>
          <w:p w14:paraId="312CA9E5" w14:textId="77777777" w:rsidR="00324898" w:rsidRPr="00944A6E" w:rsidRDefault="00324898" w:rsidP="00A4086A">
            <w:pPr>
              <w:jc w:val="center"/>
              <w:rPr>
                <w:rFonts w:cs="Arial"/>
                <w:color w:val="000000" w:themeColor="text1"/>
                <w:sz w:val="18"/>
                <w:szCs w:val="18"/>
              </w:rPr>
            </w:pPr>
            <w:r w:rsidRPr="00944A6E">
              <w:rPr>
                <w:rFonts w:cs="Arial"/>
                <w:color w:val="000000" w:themeColor="text1"/>
                <w:sz w:val="18"/>
                <w:szCs w:val="18"/>
              </w:rPr>
              <w:t>2</w:t>
            </w:r>
            <w:r>
              <w:rPr>
                <w:rFonts w:cs="Arial"/>
                <w:color w:val="000000" w:themeColor="text1"/>
                <w:sz w:val="18"/>
                <w:szCs w:val="18"/>
              </w:rPr>
              <w:t>6</w:t>
            </w:r>
            <w:r w:rsidRPr="00944A6E">
              <w:rPr>
                <w:rFonts w:cs="Arial"/>
                <w:color w:val="000000" w:themeColor="text1"/>
                <w:sz w:val="18"/>
                <w:szCs w:val="18"/>
              </w:rPr>
              <w:t>-0</w:t>
            </w:r>
            <w:r>
              <w:rPr>
                <w:rFonts w:cs="Arial"/>
                <w:color w:val="000000" w:themeColor="text1"/>
                <w:sz w:val="18"/>
                <w:szCs w:val="18"/>
              </w:rPr>
              <w:t>6</w:t>
            </w:r>
            <w:r w:rsidRPr="00944A6E">
              <w:rPr>
                <w:rFonts w:cs="Arial"/>
                <w:color w:val="000000" w:themeColor="text1"/>
                <w:sz w:val="18"/>
                <w:szCs w:val="18"/>
              </w:rPr>
              <w:t>-</w:t>
            </w:r>
            <w:r>
              <w:rPr>
                <w:rFonts w:cs="Arial"/>
                <w:color w:val="000000" w:themeColor="text1"/>
                <w:sz w:val="18"/>
                <w:szCs w:val="18"/>
              </w:rPr>
              <w:t>01</w:t>
            </w:r>
          </w:p>
        </w:tc>
        <w:tc>
          <w:tcPr>
            <w:tcW w:w="390" w:type="pct"/>
            <w:shd w:val="clear" w:color="auto" w:fill="D9D9D9"/>
            <w:vAlign w:val="center"/>
            <w:hideMark/>
          </w:tcPr>
          <w:p w14:paraId="197E75BC" w14:textId="77777777" w:rsidR="00324898" w:rsidRPr="00944A6E" w:rsidRDefault="00324898" w:rsidP="00A4086A">
            <w:pPr>
              <w:jc w:val="center"/>
              <w:rPr>
                <w:rFonts w:cs="Arial"/>
                <w:bCs/>
                <w:color w:val="000000" w:themeColor="text1"/>
                <w:sz w:val="18"/>
                <w:szCs w:val="18"/>
              </w:rPr>
            </w:pPr>
            <w:r w:rsidRPr="00944A6E">
              <w:rPr>
                <w:rFonts w:cs="Arial"/>
                <w:color w:val="000000" w:themeColor="text1"/>
                <w:sz w:val="18"/>
                <w:szCs w:val="18"/>
              </w:rPr>
              <w:t>70/30</w:t>
            </w:r>
          </w:p>
        </w:tc>
        <w:tc>
          <w:tcPr>
            <w:tcW w:w="349" w:type="pct"/>
            <w:shd w:val="clear" w:color="auto" w:fill="D9D9D9"/>
            <w:vAlign w:val="center"/>
            <w:hideMark/>
          </w:tcPr>
          <w:p w14:paraId="237761F9" w14:textId="77777777" w:rsidR="00324898" w:rsidRPr="00944A6E" w:rsidRDefault="00324898" w:rsidP="00A4086A">
            <w:pPr>
              <w:jc w:val="center"/>
              <w:rPr>
                <w:rFonts w:cs="Arial"/>
                <w:bCs/>
                <w:color w:val="000000" w:themeColor="text1"/>
                <w:sz w:val="18"/>
                <w:szCs w:val="18"/>
              </w:rPr>
            </w:pPr>
            <w:r w:rsidRPr="00944A6E">
              <w:rPr>
                <w:rFonts w:cs="Arial"/>
                <w:bCs/>
                <w:color w:val="000000" w:themeColor="text1"/>
                <w:sz w:val="18"/>
                <w:szCs w:val="18"/>
              </w:rPr>
              <w:t>-24.5</w:t>
            </w:r>
          </w:p>
        </w:tc>
        <w:tc>
          <w:tcPr>
            <w:tcW w:w="381" w:type="pct"/>
            <w:gridSpan w:val="2"/>
            <w:shd w:val="clear" w:color="auto" w:fill="D9D9D9"/>
            <w:vAlign w:val="center"/>
            <w:hideMark/>
          </w:tcPr>
          <w:p w14:paraId="35F65B89" w14:textId="77777777" w:rsidR="00324898" w:rsidRPr="00944A6E" w:rsidRDefault="00324898" w:rsidP="00A4086A">
            <w:pPr>
              <w:jc w:val="center"/>
              <w:rPr>
                <w:rFonts w:cs="Arial"/>
                <w:bCs/>
                <w:color w:val="000000" w:themeColor="text1"/>
                <w:sz w:val="18"/>
                <w:szCs w:val="18"/>
              </w:rPr>
            </w:pPr>
            <w:r w:rsidRPr="00944A6E">
              <w:rPr>
                <w:rFonts w:cs="Arial"/>
                <w:bCs/>
                <w:color w:val="000000" w:themeColor="text1"/>
                <w:sz w:val="18"/>
                <w:szCs w:val="18"/>
              </w:rPr>
              <w:t>-12</w:t>
            </w:r>
          </w:p>
        </w:tc>
        <w:tc>
          <w:tcPr>
            <w:tcW w:w="678" w:type="pct"/>
            <w:gridSpan w:val="2"/>
            <w:shd w:val="clear" w:color="auto" w:fill="D9D9D9" w:themeFill="background1" w:themeFillShade="D9"/>
            <w:vAlign w:val="center"/>
          </w:tcPr>
          <w:p w14:paraId="47225496" w14:textId="77777777" w:rsidR="00324898" w:rsidRPr="00944A6E" w:rsidRDefault="00324898" w:rsidP="00A4086A">
            <w:pPr>
              <w:jc w:val="center"/>
              <w:rPr>
                <w:rFonts w:cs="Arial"/>
                <w:b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D9D9D9"/>
            <w:vAlign w:val="center"/>
            <w:hideMark/>
          </w:tcPr>
          <w:p w14:paraId="0B13D2B7" w14:textId="77777777" w:rsidR="00324898" w:rsidRPr="00944A6E" w:rsidRDefault="00324898" w:rsidP="00A4086A">
            <w:pPr>
              <w:jc w:val="center"/>
              <w:rPr>
                <w:rFonts w:cs="Arial"/>
                <w:bCs/>
                <w:color w:val="000000" w:themeColor="text1"/>
                <w:sz w:val="18"/>
                <w:szCs w:val="18"/>
              </w:rPr>
            </w:pPr>
            <w:r w:rsidRPr="00944A6E">
              <w:rPr>
                <w:rFonts w:cs="Arial"/>
                <w:bCs/>
                <w:color w:val="000000" w:themeColor="text1"/>
                <w:sz w:val="18"/>
                <w:szCs w:val="18"/>
              </w:rPr>
              <w:t>-29.5</w:t>
            </w:r>
          </w:p>
        </w:tc>
        <w:tc>
          <w:tcPr>
            <w:tcW w:w="339" w:type="pct"/>
            <w:shd w:val="clear" w:color="auto" w:fill="D9D9D9"/>
            <w:vAlign w:val="center"/>
            <w:hideMark/>
          </w:tcPr>
          <w:p w14:paraId="12877041" w14:textId="77777777" w:rsidR="00324898" w:rsidRPr="00944A6E" w:rsidRDefault="00324898" w:rsidP="00A4086A">
            <w:pPr>
              <w:jc w:val="center"/>
              <w:rPr>
                <w:rFonts w:cs="Arial"/>
                <w:bCs/>
                <w:color w:val="000000" w:themeColor="text1"/>
                <w:sz w:val="18"/>
                <w:szCs w:val="18"/>
              </w:rPr>
            </w:pPr>
            <w:r w:rsidRPr="00944A6E">
              <w:rPr>
                <w:rFonts w:cs="Arial"/>
                <w:bCs/>
                <w:color w:val="000000" w:themeColor="text1"/>
                <w:sz w:val="18"/>
                <w:szCs w:val="18"/>
              </w:rPr>
              <w:t>-21</w:t>
            </w:r>
          </w:p>
        </w:tc>
      </w:tr>
      <w:tr w:rsidR="00324898" w:rsidRPr="00944A6E" w14:paraId="377C7B31" w14:textId="77777777" w:rsidTr="00A4086A">
        <w:trPr>
          <w:trHeight w:val="274"/>
          <w:jc w:val="center"/>
        </w:trPr>
        <w:tc>
          <w:tcPr>
            <w:tcW w:w="1061" w:type="pct"/>
            <w:vAlign w:val="center"/>
            <w:hideMark/>
          </w:tcPr>
          <w:p w14:paraId="61465E0D" w14:textId="77777777" w:rsidR="00324898" w:rsidRPr="00C40E9F" w:rsidRDefault="00324898" w:rsidP="00A4086A">
            <w:pPr>
              <w:ind w:left="58"/>
              <w:jc w:val="left"/>
              <w:rPr>
                <w:rFonts w:cs="Arial"/>
                <w:i/>
                <w:iCs/>
                <w:color w:val="000000" w:themeColor="text1"/>
                <w:sz w:val="18"/>
                <w:szCs w:val="18"/>
                <w:vertAlign w:val="superscript"/>
              </w:rPr>
            </w:pPr>
            <w:r w:rsidRPr="00C40E9F">
              <w:rPr>
                <w:rFonts w:cs="Arial"/>
                <w:i/>
                <w:iCs/>
                <w:color w:val="000000" w:themeColor="text1"/>
                <w:sz w:val="18"/>
                <w:szCs w:val="18"/>
              </w:rPr>
              <w:t>Arcton Ltd.</w:t>
            </w:r>
            <w:r w:rsidRPr="00C40E9F">
              <w:rPr>
                <w:rFonts w:cs="Arial"/>
                <w:i/>
                <w:iCs/>
                <w:color w:val="000000" w:themeColor="text1"/>
                <w:sz w:val="18"/>
                <w:szCs w:val="18"/>
                <w:vertAlign w:val="superscript"/>
              </w:rPr>
              <w:t>10</w:t>
            </w:r>
          </w:p>
        </w:tc>
        <w:tc>
          <w:tcPr>
            <w:tcW w:w="851" w:type="pct"/>
            <w:vAlign w:val="center"/>
            <w:hideMark/>
          </w:tcPr>
          <w:p w14:paraId="6393067E" w14:textId="77777777" w:rsidR="00324898" w:rsidRPr="00C40E9F" w:rsidRDefault="00324898" w:rsidP="00A4086A">
            <w:pPr>
              <w:ind w:left="58"/>
              <w:jc w:val="left"/>
              <w:rPr>
                <w:rFonts w:cs="Arial"/>
                <w:i/>
                <w:iCs/>
                <w:color w:val="000000" w:themeColor="text1"/>
                <w:sz w:val="18"/>
                <w:szCs w:val="18"/>
              </w:rPr>
            </w:pPr>
            <w:r w:rsidRPr="00C40E9F">
              <w:rPr>
                <w:rFonts w:cs="Arial"/>
                <w:i/>
                <w:iCs/>
                <w:color w:val="000000" w:themeColor="text1"/>
                <w:sz w:val="18"/>
                <w:szCs w:val="18"/>
              </w:rPr>
              <w:t>Arctica DG ready-to-use</w:t>
            </w:r>
          </w:p>
        </w:tc>
        <w:tc>
          <w:tcPr>
            <w:tcW w:w="277" w:type="pct"/>
            <w:vAlign w:val="center"/>
            <w:hideMark/>
          </w:tcPr>
          <w:p w14:paraId="1A6CED96" w14:textId="77777777" w:rsidR="00324898" w:rsidRPr="00C40E9F" w:rsidRDefault="00324898" w:rsidP="00A4086A">
            <w:pPr>
              <w:jc w:val="center"/>
              <w:rPr>
                <w:rFonts w:cs="Arial"/>
                <w:i/>
                <w:iCs/>
                <w:color w:val="000000" w:themeColor="text1"/>
                <w:sz w:val="18"/>
                <w:szCs w:val="18"/>
              </w:rPr>
            </w:pPr>
            <w:r w:rsidRPr="00C40E9F">
              <w:rPr>
                <w:rFonts w:cs="Arial"/>
                <w:i/>
                <w:iCs/>
                <w:color w:val="000000" w:themeColor="text1"/>
                <w:sz w:val="18"/>
                <w:szCs w:val="18"/>
              </w:rPr>
              <w:t>DEG</w:t>
            </w:r>
          </w:p>
        </w:tc>
        <w:tc>
          <w:tcPr>
            <w:tcW w:w="334" w:type="pct"/>
            <w:vAlign w:val="center"/>
            <w:hideMark/>
          </w:tcPr>
          <w:p w14:paraId="5FE356DA" w14:textId="77777777" w:rsidR="00324898" w:rsidRPr="00C40E9F" w:rsidRDefault="00324898" w:rsidP="00A4086A">
            <w:pPr>
              <w:jc w:val="center"/>
              <w:rPr>
                <w:rFonts w:cs="Arial"/>
                <w:i/>
                <w:iCs/>
                <w:color w:val="000000" w:themeColor="text1"/>
                <w:sz w:val="18"/>
                <w:szCs w:val="18"/>
                <w:vertAlign w:val="superscript"/>
              </w:rPr>
            </w:pPr>
            <w:r w:rsidRPr="00C40E9F">
              <w:rPr>
                <w:rFonts w:cs="Arial"/>
                <w:i/>
                <w:iCs/>
                <w:color w:val="000000" w:themeColor="text1"/>
                <w:sz w:val="18"/>
                <w:szCs w:val="18"/>
              </w:rPr>
              <w:t>22-03-26</w:t>
            </w:r>
            <w:r>
              <w:rPr>
                <w:rFonts w:cs="Arial"/>
                <w:i/>
                <w:iCs/>
                <w:color w:val="000000" w:themeColor="text1"/>
                <w:sz w:val="18"/>
                <w:szCs w:val="18"/>
                <w:vertAlign w:val="superscript"/>
              </w:rPr>
              <w:t>9</w:t>
            </w:r>
          </w:p>
        </w:tc>
        <w:tc>
          <w:tcPr>
            <w:tcW w:w="390" w:type="pct"/>
            <w:vAlign w:val="center"/>
            <w:hideMark/>
          </w:tcPr>
          <w:p w14:paraId="2F87CE5A" w14:textId="77777777" w:rsidR="00324898" w:rsidRPr="00C40E9F" w:rsidRDefault="00324898" w:rsidP="00A4086A">
            <w:pPr>
              <w:jc w:val="center"/>
              <w:rPr>
                <w:rFonts w:cs="Arial"/>
                <w:bCs/>
                <w:i/>
                <w:iCs/>
                <w:color w:val="000000" w:themeColor="text1"/>
                <w:sz w:val="18"/>
                <w:szCs w:val="18"/>
              </w:rPr>
            </w:pPr>
            <w:r w:rsidRPr="00C40E9F">
              <w:rPr>
                <w:rFonts w:cs="Arial"/>
                <w:i/>
                <w:iCs/>
                <w:color w:val="000000" w:themeColor="text1"/>
                <w:sz w:val="16"/>
                <w:szCs w:val="18"/>
              </w:rPr>
              <w:t>as supplied</w:t>
            </w:r>
          </w:p>
        </w:tc>
        <w:tc>
          <w:tcPr>
            <w:tcW w:w="349" w:type="pct"/>
            <w:vAlign w:val="center"/>
            <w:hideMark/>
          </w:tcPr>
          <w:p w14:paraId="08040E6B" w14:textId="77777777" w:rsidR="00324898" w:rsidRPr="00C40E9F" w:rsidRDefault="00324898" w:rsidP="00A4086A">
            <w:pPr>
              <w:jc w:val="center"/>
              <w:rPr>
                <w:rFonts w:cs="Arial"/>
                <w:bCs/>
                <w:i/>
                <w:iCs/>
                <w:color w:val="000000" w:themeColor="text1"/>
                <w:sz w:val="18"/>
                <w:szCs w:val="18"/>
              </w:rPr>
            </w:pPr>
            <w:r w:rsidRPr="00C40E9F">
              <w:rPr>
                <w:rFonts w:cs="Arial"/>
                <w:bCs/>
                <w:i/>
                <w:iCs/>
                <w:color w:val="000000" w:themeColor="text1"/>
                <w:sz w:val="18"/>
                <w:szCs w:val="18"/>
              </w:rPr>
              <w:t xml:space="preserve">-26 </w:t>
            </w:r>
          </w:p>
        </w:tc>
        <w:tc>
          <w:tcPr>
            <w:tcW w:w="381" w:type="pct"/>
            <w:gridSpan w:val="2"/>
            <w:vAlign w:val="center"/>
            <w:hideMark/>
          </w:tcPr>
          <w:p w14:paraId="1EA9C96F" w14:textId="77777777" w:rsidR="00324898" w:rsidRPr="00C40E9F" w:rsidRDefault="00324898" w:rsidP="00A4086A">
            <w:pPr>
              <w:jc w:val="center"/>
              <w:rPr>
                <w:rFonts w:cs="Arial"/>
                <w:bCs/>
                <w:i/>
                <w:iCs/>
                <w:color w:val="000000" w:themeColor="text1"/>
                <w:sz w:val="18"/>
                <w:szCs w:val="18"/>
              </w:rPr>
            </w:pPr>
            <w:r w:rsidRPr="00C40E9F">
              <w:rPr>
                <w:rFonts w:cs="Arial"/>
                <w:bCs/>
                <w:i/>
                <w:iCs/>
                <w:color w:val="000000" w:themeColor="text1"/>
                <w:sz w:val="18"/>
                <w:szCs w:val="18"/>
              </w:rPr>
              <w:t>-15</w:t>
            </w:r>
          </w:p>
        </w:tc>
        <w:tc>
          <w:tcPr>
            <w:tcW w:w="678" w:type="pct"/>
            <w:gridSpan w:val="2"/>
            <w:vAlign w:val="center"/>
          </w:tcPr>
          <w:p w14:paraId="72A16164" w14:textId="77777777" w:rsidR="00324898" w:rsidRPr="00C40E9F" w:rsidRDefault="00324898" w:rsidP="00A4086A">
            <w:pPr>
              <w:jc w:val="center"/>
              <w:rPr>
                <w:rFonts w:cs="Arial"/>
                <w:bCs/>
                <w:i/>
                <w:iCs/>
                <w:color w:val="000000" w:themeColor="text1"/>
                <w:sz w:val="18"/>
                <w:szCs w:val="18"/>
              </w:rPr>
            </w:pPr>
            <w:r w:rsidRPr="00C40E9F">
              <w:rPr>
                <w:rFonts w:cs="Arial"/>
                <w:i/>
                <w:iCs/>
                <w:color w:val="000000" w:themeColor="text1"/>
                <w:sz w:val="16"/>
                <w:szCs w:val="16"/>
              </w:rPr>
              <w:t>Not tested</w:t>
            </w:r>
            <w:r w:rsidRPr="00C40E9F">
              <w:rPr>
                <w:rFonts w:cs="Arial"/>
                <w:i/>
                <w:iCs/>
                <w:color w:val="000000" w:themeColor="text1"/>
                <w:sz w:val="16"/>
                <w:szCs w:val="16"/>
                <w:vertAlign w:val="superscript"/>
              </w:rPr>
              <w:t>11</w:t>
            </w:r>
          </w:p>
        </w:tc>
        <w:tc>
          <w:tcPr>
            <w:tcW w:w="340" w:type="pct"/>
            <w:vAlign w:val="center"/>
            <w:hideMark/>
          </w:tcPr>
          <w:p w14:paraId="342230C4" w14:textId="77777777" w:rsidR="00324898" w:rsidRPr="00C40E9F" w:rsidRDefault="00324898" w:rsidP="00A4086A">
            <w:pPr>
              <w:jc w:val="center"/>
              <w:rPr>
                <w:rFonts w:cs="Arial"/>
                <w:bCs/>
                <w:i/>
                <w:iCs/>
                <w:color w:val="000000" w:themeColor="text1"/>
                <w:sz w:val="18"/>
                <w:szCs w:val="18"/>
              </w:rPr>
            </w:pPr>
            <w:r w:rsidRPr="00C40E9F">
              <w:rPr>
                <w:rFonts w:cs="Arial"/>
                <w:bCs/>
                <w:i/>
                <w:iCs/>
                <w:color w:val="000000" w:themeColor="text1"/>
                <w:sz w:val="18"/>
                <w:szCs w:val="18"/>
              </w:rPr>
              <w:t>-26</w:t>
            </w:r>
          </w:p>
        </w:tc>
        <w:tc>
          <w:tcPr>
            <w:tcW w:w="339" w:type="pct"/>
            <w:vAlign w:val="center"/>
            <w:hideMark/>
          </w:tcPr>
          <w:p w14:paraId="1EB5975D" w14:textId="77777777" w:rsidR="00324898" w:rsidRPr="00C40E9F" w:rsidRDefault="00324898" w:rsidP="00A4086A">
            <w:pPr>
              <w:jc w:val="center"/>
              <w:rPr>
                <w:rFonts w:cs="Arial"/>
                <w:bCs/>
                <w:i/>
                <w:iCs/>
                <w:color w:val="000000" w:themeColor="text1"/>
                <w:sz w:val="18"/>
                <w:szCs w:val="18"/>
              </w:rPr>
            </w:pPr>
            <w:r w:rsidRPr="00C40E9F">
              <w:rPr>
                <w:rFonts w:cs="Arial"/>
                <w:bCs/>
                <w:i/>
                <w:iCs/>
                <w:color w:val="000000" w:themeColor="text1"/>
                <w:sz w:val="18"/>
                <w:szCs w:val="18"/>
              </w:rPr>
              <w:t>-15</w:t>
            </w:r>
          </w:p>
        </w:tc>
      </w:tr>
      <w:tr w:rsidR="00324898" w:rsidRPr="00944A6E" w14:paraId="171075FA" w14:textId="77777777" w:rsidTr="00A4086A">
        <w:trPr>
          <w:trHeight w:val="274"/>
          <w:jc w:val="center"/>
        </w:trPr>
        <w:tc>
          <w:tcPr>
            <w:tcW w:w="1061" w:type="pct"/>
            <w:shd w:val="clear" w:color="auto" w:fill="D9D9D9" w:themeFill="background1" w:themeFillShade="D9"/>
            <w:vAlign w:val="center"/>
            <w:hideMark/>
          </w:tcPr>
          <w:p w14:paraId="3D8EC751" w14:textId="77777777" w:rsidR="00324898" w:rsidRPr="00C40E9F" w:rsidRDefault="00324898" w:rsidP="00A4086A">
            <w:pPr>
              <w:ind w:left="58"/>
              <w:jc w:val="left"/>
              <w:rPr>
                <w:rFonts w:cs="Arial"/>
                <w:i/>
                <w:iCs/>
                <w:color w:val="000000" w:themeColor="text1"/>
                <w:sz w:val="18"/>
                <w:szCs w:val="18"/>
              </w:rPr>
            </w:pPr>
            <w:r w:rsidRPr="00C40E9F">
              <w:rPr>
                <w:rFonts w:cs="Arial"/>
                <w:i/>
                <w:iCs/>
                <w:color w:val="000000" w:themeColor="text1"/>
                <w:sz w:val="18"/>
                <w:szCs w:val="18"/>
              </w:rPr>
              <w:t>ASGlobal</w:t>
            </w:r>
          </w:p>
        </w:tc>
        <w:tc>
          <w:tcPr>
            <w:tcW w:w="851" w:type="pct"/>
            <w:shd w:val="clear" w:color="auto" w:fill="D9D9D9" w:themeFill="background1" w:themeFillShade="D9"/>
            <w:vAlign w:val="center"/>
            <w:hideMark/>
          </w:tcPr>
          <w:p w14:paraId="298130F7" w14:textId="77777777" w:rsidR="00324898" w:rsidRPr="00C40E9F" w:rsidRDefault="00324898" w:rsidP="00A4086A">
            <w:pPr>
              <w:ind w:left="58"/>
              <w:jc w:val="left"/>
              <w:rPr>
                <w:rFonts w:cs="Arial"/>
                <w:i/>
                <w:iCs/>
                <w:color w:val="000000" w:themeColor="text1"/>
                <w:sz w:val="18"/>
                <w:szCs w:val="18"/>
              </w:rPr>
            </w:pPr>
            <w:r w:rsidRPr="00C40E9F">
              <w:rPr>
                <w:rFonts w:cs="Arial"/>
                <w:i/>
                <w:iCs/>
                <w:color w:val="000000" w:themeColor="text1"/>
                <w:sz w:val="18"/>
                <w:szCs w:val="18"/>
              </w:rPr>
              <w:t>Sky-Go EG</w:t>
            </w:r>
          </w:p>
        </w:tc>
        <w:tc>
          <w:tcPr>
            <w:tcW w:w="277" w:type="pct"/>
            <w:shd w:val="clear" w:color="auto" w:fill="D9D9D9" w:themeFill="background1" w:themeFillShade="D9"/>
            <w:vAlign w:val="center"/>
            <w:hideMark/>
          </w:tcPr>
          <w:p w14:paraId="5C403298" w14:textId="77777777" w:rsidR="00324898" w:rsidRPr="00C40E9F" w:rsidRDefault="00324898" w:rsidP="00A4086A">
            <w:pPr>
              <w:jc w:val="center"/>
              <w:rPr>
                <w:rFonts w:cs="Arial"/>
                <w:i/>
                <w:iCs/>
                <w:color w:val="000000" w:themeColor="text1"/>
                <w:sz w:val="18"/>
                <w:szCs w:val="18"/>
              </w:rPr>
            </w:pPr>
            <w:r w:rsidRPr="00C40E9F">
              <w:rPr>
                <w:rFonts w:cs="Arial"/>
                <w:i/>
                <w:iCs/>
                <w:color w:val="000000" w:themeColor="text1"/>
                <w:sz w:val="18"/>
                <w:szCs w:val="18"/>
              </w:rPr>
              <w:t>EG</w:t>
            </w:r>
          </w:p>
        </w:tc>
        <w:tc>
          <w:tcPr>
            <w:tcW w:w="334" w:type="pct"/>
            <w:shd w:val="clear" w:color="auto" w:fill="D9D9D9" w:themeFill="background1" w:themeFillShade="D9"/>
            <w:vAlign w:val="center"/>
            <w:hideMark/>
          </w:tcPr>
          <w:p w14:paraId="25E1DA45" w14:textId="77777777" w:rsidR="00324898" w:rsidRPr="00C40E9F" w:rsidRDefault="00324898" w:rsidP="00A4086A">
            <w:pPr>
              <w:jc w:val="center"/>
              <w:rPr>
                <w:rFonts w:cs="Arial"/>
                <w:i/>
                <w:iCs/>
                <w:color w:val="000000" w:themeColor="text1"/>
                <w:sz w:val="18"/>
                <w:szCs w:val="18"/>
                <w:vertAlign w:val="superscript"/>
              </w:rPr>
            </w:pPr>
            <w:r w:rsidRPr="00C40E9F">
              <w:rPr>
                <w:rFonts w:cs="Arial"/>
                <w:i/>
                <w:iCs/>
                <w:color w:val="000000" w:themeColor="text1"/>
                <w:sz w:val="18"/>
                <w:szCs w:val="18"/>
              </w:rPr>
              <w:t>22-05-27</w:t>
            </w:r>
            <w:r>
              <w:rPr>
                <w:rFonts w:cs="Arial"/>
                <w:i/>
                <w:iCs/>
                <w:color w:val="000000" w:themeColor="text1"/>
                <w:sz w:val="18"/>
                <w:szCs w:val="18"/>
                <w:vertAlign w:val="superscript"/>
              </w:rPr>
              <w:t>9</w:t>
            </w:r>
          </w:p>
        </w:tc>
        <w:tc>
          <w:tcPr>
            <w:tcW w:w="390" w:type="pct"/>
            <w:shd w:val="clear" w:color="auto" w:fill="D9D9D9" w:themeFill="background1" w:themeFillShade="D9"/>
            <w:vAlign w:val="center"/>
            <w:hideMark/>
          </w:tcPr>
          <w:p w14:paraId="647F55DE" w14:textId="77777777" w:rsidR="00324898" w:rsidRPr="00C40E9F" w:rsidRDefault="00324898" w:rsidP="00A4086A">
            <w:pPr>
              <w:jc w:val="center"/>
              <w:rPr>
                <w:rFonts w:cs="Arial"/>
                <w:i/>
                <w:iCs/>
                <w:color w:val="000000" w:themeColor="text1"/>
                <w:sz w:val="18"/>
                <w:szCs w:val="18"/>
              </w:rPr>
            </w:pPr>
            <w:r w:rsidRPr="00C40E9F">
              <w:rPr>
                <w:rFonts w:cs="Arial"/>
                <w:i/>
                <w:iCs/>
                <w:color w:val="000000" w:themeColor="text1"/>
                <w:sz w:val="18"/>
                <w:szCs w:val="18"/>
              </w:rPr>
              <w:t>70/30</w:t>
            </w:r>
          </w:p>
        </w:tc>
        <w:tc>
          <w:tcPr>
            <w:tcW w:w="349" w:type="pct"/>
            <w:shd w:val="clear" w:color="auto" w:fill="D9D9D9" w:themeFill="background1" w:themeFillShade="D9"/>
            <w:vAlign w:val="center"/>
            <w:hideMark/>
          </w:tcPr>
          <w:p w14:paraId="040E0676" w14:textId="77777777" w:rsidR="00324898" w:rsidRPr="00C40E9F" w:rsidRDefault="00324898" w:rsidP="00A4086A">
            <w:pPr>
              <w:jc w:val="center"/>
              <w:rPr>
                <w:rFonts w:cs="Arial"/>
                <w:i/>
                <w:iCs/>
                <w:color w:val="000000" w:themeColor="text1"/>
                <w:sz w:val="18"/>
                <w:szCs w:val="18"/>
              </w:rPr>
            </w:pPr>
            <w:r w:rsidRPr="00C40E9F">
              <w:rPr>
                <w:rFonts w:cs="Arial"/>
                <w:bCs/>
                <w:i/>
                <w:iCs/>
                <w:color w:val="000000" w:themeColor="text1"/>
                <w:sz w:val="18"/>
                <w:szCs w:val="18"/>
              </w:rPr>
              <w:t>-31</w:t>
            </w:r>
          </w:p>
        </w:tc>
        <w:tc>
          <w:tcPr>
            <w:tcW w:w="381" w:type="pct"/>
            <w:gridSpan w:val="2"/>
            <w:shd w:val="clear" w:color="auto" w:fill="D9D9D9" w:themeFill="background1" w:themeFillShade="D9"/>
            <w:vAlign w:val="center"/>
            <w:hideMark/>
          </w:tcPr>
          <w:p w14:paraId="291A840E" w14:textId="77777777" w:rsidR="00324898" w:rsidRPr="00C40E9F" w:rsidRDefault="00324898" w:rsidP="00A4086A">
            <w:pPr>
              <w:jc w:val="center"/>
              <w:rPr>
                <w:rFonts w:cs="Arial"/>
                <w:i/>
                <w:iCs/>
                <w:color w:val="000000" w:themeColor="text1"/>
                <w:sz w:val="18"/>
                <w:szCs w:val="18"/>
              </w:rPr>
            </w:pPr>
            <w:r w:rsidRPr="00C40E9F">
              <w:rPr>
                <w:rFonts w:cs="Arial"/>
                <w:bCs/>
                <w:i/>
                <w:iCs/>
                <w:color w:val="000000" w:themeColor="text1"/>
                <w:sz w:val="18"/>
                <w:szCs w:val="18"/>
              </w:rPr>
              <w:t>-24</w:t>
            </w:r>
          </w:p>
        </w:tc>
        <w:tc>
          <w:tcPr>
            <w:tcW w:w="678" w:type="pct"/>
            <w:gridSpan w:val="2"/>
            <w:shd w:val="clear" w:color="auto" w:fill="D9D9D9" w:themeFill="background1" w:themeFillShade="D9"/>
            <w:vAlign w:val="center"/>
          </w:tcPr>
          <w:p w14:paraId="7948E6D9" w14:textId="77777777" w:rsidR="00324898" w:rsidRPr="00C40E9F" w:rsidRDefault="00324898" w:rsidP="00A4086A">
            <w:pPr>
              <w:jc w:val="center"/>
              <w:rPr>
                <w:rFonts w:cs="Arial"/>
                <w:bCs/>
                <w:i/>
                <w:iCs/>
                <w:color w:val="000000" w:themeColor="text1"/>
                <w:sz w:val="18"/>
                <w:szCs w:val="18"/>
              </w:rPr>
            </w:pPr>
            <w:r w:rsidRPr="00C40E9F">
              <w:rPr>
                <w:rFonts w:cs="Arial"/>
                <w:i/>
                <w:iCs/>
                <w:color w:val="000000" w:themeColor="text1"/>
                <w:sz w:val="16"/>
                <w:szCs w:val="16"/>
              </w:rPr>
              <w:t>Not tested</w:t>
            </w:r>
            <w:r w:rsidRPr="00C40E9F">
              <w:rPr>
                <w:rFonts w:cs="Arial"/>
                <w:i/>
                <w:iCs/>
                <w:color w:val="000000" w:themeColor="text1"/>
                <w:sz w:val="16"/>
                <w:szCs w:val="16"/>
                <w:vertAlign w:val="superscript"/>
              </w:rPr>
              <w:t>11</w:t>
            </w:r>
          </w:p>
        </w:tc>
        <w:tc>
          <w:tcPr>
            <w:tcW w:w="340" w:type="pct"/>
            <w:shd w:val="clear" w:color="auto" w:fill="D9D9D9" w:themeFill="background1" w:themeFillShade="D9"/>
            <w:vAlign w:val="center"/>
            <w:hideMark/>
          </w:tcPr>
          <w:p w14:paraId="7CCD03E5" w14:textId="77777777" w:rsidR="00324898" w:rsidRPr="00C40E9F" w:rsidRDefault="00324898" w:rsidP="00A4086A">
            <w:pPr>
              <w:jc w:val="center"/>
              <w:rPr>
                <w:rFonts w:cs="Arial"/>
                <w:bCs/>
                <w:i/>
                <w:iCs/>
                <w:color w:val="000000" w:themeColor="text1"/>
                <w:sz w:val="18"/>
                <w:szCs w:val="18"/>
              </w:rPr>
            </w:pPr>
            <w:r w:rsidRPr="00C40E9F">
              <w:rPr>
                <w:rFonts w:cs="Arial"/>
                <w:bCs/>
                <w:i/>
                <w:iCs/>
                <w:color w:val="000000" w:themeColor="text1"/>
                <w:sz w:val="18"/>
                <w:szCs w:val="18"/>
              </w:rPr>
              <w:t>-40</w:t>
            </w:r>
          </w:p>
        </w:tc>
        <w:tc>
          <w:tcPr>
            <w:tcW w:w="339" w:type="pct"/>
            <w:shd w:val="clear" w:color="auto" w:fill="D9D9D9" w:themeFill="background1" w:themeFillShade="D9"/>
            <w:vAlign w:val="center"/>
            <w:hideMark/>
          </w:tcPr>
          <w:p w14:paraId="601B6C23" w14:textId="77777777" w:rsidR="00324898" w:rsidRPr="00C40E9F" w:rsidRDefault="00324898" w:rsidP="00A4086A">
            <w:pPr>
              <w:jc w:val="center"/>
              <w:rPr>
                <w:rFonts w:cs="Arial"/>
                <w:bCs/>
                <w:i/>
                <w:iCs/>
                <w:color w:val="000000" w:themeColor="text1"/>
                <w:sz w:val="18"/>
                <w:szCs w:val="18"/>
              </w:rPr>
            </w:pPr>
            <w:r w:rsidRPr="00C40E9F">
              <w:rPr>
                <w:rFonts w:cs="Arial"/>
                <w:bCs/>
                <w:i/>
                <w:iCs/>
                <w:color w:val="000000" w:themeColor="text1"/>
                <w:sz w:val="18"/>
                <w:szCs w:val="18"/>
              </w:rPr>
              <w:t>-40</w:t>
            </w:r>
          </w:p>
        </w:tc>
      </w:tr>
      <w:tr w:rsidR="00324898" w:rsidRPr="00944A6E" w14:paraId="1200741A" w14:textId="77777777" w:rsidTr="00A4086A">
        <w:trPr>
          <w:trHeight w:val="274"/>
          <w:jc w:val="center"/>
        </w:trPr>
        <w:tc>
          <w:tcPr>
            <w:tcW w:w="1061" w:type="pct"/>
            <w:shd w:val="clear" w:color="auto" w:fill="FFFFFF" w:themeFill="background1"/>
            <w:vAlign w:val="center"/>
            <w:hideMark/>
          </w:tcPr>
          <w:p w14:paraId="6D8AA393" w14:textId="77777777" w:rsidR="00324898" w:rsidRPr="00C40E9F" w:rsidRDefault="00324898" w:rsidP="00A4086A">
            <w:pPr>
              <w:ind w:left="58"/>
              <w:jc w:val="left"/>
              <w:rPr>
                <w:rFonts w:cs="Arial"/>
                <w:i/>
                <w:iCs/>
                <w:color w:val="000000" w:themeColor="text1"/>
                <w:sz w:val="18"/>
                <w:szCs w:val="18"/>
              </w:rPr>
            </w:pPr>
            <w:r w:rsidRPr="00C40E9F">
              <w:rPr>
                <w:rFonts w:cs="Arial"/>
                <w:i/>
                <w:iCs/>
                <w:color w:val="000000" w:themeColor="text1"/>
                <w:sz w:val="18"/>
                <w:szCs w:val="18"/>
              </w:rPr>
              <w:t>ASGlobal</w:t>
            </w:r>
          </w:p>
        </w:tc>
        <w:tc>
          <w:tcPr>
            <w:tcW w:w="851" w:type="pct"/>
            <w:shd w:val="clear" w:color="auto" w:fill="FFFFFF" w:themeFill="background1"/>
            <w:vAlign w:val="center"/>
            <w:hideMark/>
          </w:tcPr>
          <w:p w14:paraId="7AB24199" w14:textId="77777777" w:rsidR="00324898" w:rsidRPr="00C40E9F" w:rsidRDefault="00324898" w:rsidP="00A4086A">
            <w:pPr>
              <w:ind w:left="58"/>
              <w:jc w:val="left"/>
              <w:rPr>
                <w:rFonts w:cs="Arial"/>
                <w:i/>
                <w:iCs/>
                <w:color w:val="000000" w:themeColor="text1"/>
                <w:sz w:val="18"/>
                <w:szCs w:val="18"/>
              </w:rPr>
            </w:pPr>
            <w:r w:rsidRPr="00C40E9F">
              <w:rPr>
                <w:rFonts w:cs="Arial"/>
                <w:i/>
                <w:iCs/>
                <w:color w:val="000000" w:themeColor="text1"/>
                <w:sz w:val="18"/>
                <w:szCs w:val="18"/>
              </w:rPr>
              <w:t>Sky-Go PG</w:t>
            </w:r>
          </w:p>
        </w:tc>
        <w:tc>
          <w:tcPr>
            <w:tcW w:w="277" w:type="pct"/>
            <w:shd w:val="clear" w:color="auto" w:fill="FFFFFF" w:themeFill="background1"/>
            <w:vAlign w:val="center"/>
            <w:hideMark/>
          </w:tcPr>
          <w:p w14:paraId="238B8CE2" w14:textId="77777777" w:rsidR="00324898" w:rsidRPr="00C40E9F" w:rsidRDefault="00324898" w:rsidP="00A4086A">
            <w:pPr>
              <w:jc w:val="center"/>
              <w:rPr>
                <w:rFonts w:cs="Arial"/>
                <w:i/>
                <w:iCs/>
                <w:color w:val="000000" w:themeColor="text1"/>
                <w:sz w:val="18"/>
                <w:szCs w:val="18"/>
              </w:rPr>
            </w:pPr>
            <w:r w:rsidRPr="00C40E9F">
              <w:rPr>
                <w:rFonts w:cs="Arial"/>
                <w:i/>
                <w:iCs/>
                <w:color w:val="000000" w:themeColor="text1"/>
                <w:sz w:val="18"/>
                <w:szCs w:val="18"/>
              </w:rPr>
              <w:t>PG</w:t>
            </w:r>
          </w:p>
        </w:tc>
        <w:tc>
          <w:tcPr>
            <w:tcW w:w="334" w:type="pct"/>
            <w:shd w:val="clear" w:color="auto" w:fill="FFFFFF" w:themeFill="background1"/>
            <w:vAlign w:val="center"/>
            <w:hideMark/>
          </w:tcPr>
          <w:p w14:paraId="3BA88F25" w14:textId="77777777" w:rsidR="00324898" w:rsidRPr="00C40E9F" w:rsidRDefault="00324898" w:rsidP="00A4086A">
            <w:pPr>
              <w:jc w:val="center"/>
              <w:rPr>
                <w:rFonts w:cs="Arial"/>
                <w:i/>
                <w:iCs/>
                <w:color w:val="000000" w:themeColor="text1"/>
                <w:sz w:val="18"/>
                <w:szCs w:val="18"/>
                <w:vertAlign w:val="superscript"/>
              </w:rPr>
            </w:pPr>
            <w:r w:rsidRPr="00C40E9F">
              <w:rPr>
                <w:rFonts w:cs="Arial"/>
                <w:i/>
                <w:iCs/>
                <w:color w:val="000000" w:themeColor="text1"/>
                <w:sz w:val="18"/>
                <w:szCs w:val="18"/>
              </w:rPr>
              <w:t>22-02-17</w:t>
            </w:r>
            <w:r>
              <w:rPr>
                <w:rFonts w:cs="Arial"/>
                <w:i/>
                <w:iCs/>
                <w:color w:val="000000" w:themeColor="text1"/>
                <w:sz w:val="18"/>
                <w:szCs w:val="18"/>
                <w:vertAlign w:val="superscript"/>
              </w:rPr>
              <w:t>9</w:t>
            </w:r>
          </w:p>
        </w:tc>
        <w:tc>
          <w:tcPr>
            <w:tcW w:w="390" w:type="pct"/>
            <w:shd w:val="clear" w:color="auto" w:fill="FFFFFF" w:themeFill="background1"/>
            <w:vAlign w:val="center"/>
            <w:hideMark/>
          </w:tcPr>
          <w:p w14:paraId="4C885E80" w14:textId="77777777" w:rsidR="00324898" w:rsidRPr="00C40E9F" w:rsidRDefault="00324898" w:rsidP="00A4086A">
            <w:pPr>
              <w:jc w:val="center"/>
              <w:rPr>
                <w:rFonts w:cs="Arial"/>
                <w:i/>
                <w:iCs/>
                <w:color w:val="000000" w:themeColor="text1"/>
                <w:sz w:val="18"/>
                <w:szCs w:val="18"/>
              </w:rPr>
            </w:pPr>
            <w:r w:rsidRPr="00C40E9F">
              <w:rPr>
                <w:rFonts w:cs="Arial"/>
                <w:i/>
                <w:iCs/>
                <w:color w:val="000000" w:themeColor="text1"/>
                <w:sz w:val="18"/>
                <w:szCs w:val="18"/>
              </w:rPr>
              <w:t>70/30</w:t>
            </w:r>
          </w:p>
        </w:tc>
        <w:tc>
          <w:tcPr>
            <w:tcW w:w="349" w:type="pct"/>
            <w:shd w:val="clear" w:color="auto" w:fill="FFFFFF" w:themeFill="background1"/>
            <w:vAlign w:val="center"/>
            <w:hideMark/>
          </w:tcPr>
          <w:p w14:paraId="269E2919" w14:textId="77777777" w:rsidR="00324898" w:rsidRPr="00C40E9F" w:rsidRDefault="00324898" w:rsidP="00A4086A">
            <w:pPr>
              <w:jc w:val="center"/>
              <w:rPr>
                <w:rFonts w:cs="Arial"/>
                <w:i/>
                <w:iCs/>
                <w:color w:val="000000" w:themeColor="text1"/>
                <w:sz w:val="18"/>
                <w:szCs w:val="18"/>
              </w:rPr>
            </w:pPr>
            <w:r w:rsidRPr="00C40E9F">
              <w:rPr>
                <w:rFonts w:cs="Arial"/>
                <w:bCs/>
                <w:i/>
                <w:iCs/>
                <w:color w:val="000000" w:themeColor="text1"/>
                <w:sz w:val="18"/>
                <w:szCs w:val="18"/>
              </w:rPr>
              <w:t>-21.5</w:t>
            </w:r>
          </w:p>
        </w:tc>
        <w:tc>
          <w:tcPr>
            <w:tcW w:w="381" w:type="pct"/>
            <w:gridSpan w:val="2"/>
            <w:shd w:val="clear" w:color="auto" w:fill="FFFFFF" w:themeFill="background1"/>
            <w:vAlign w:val="center"/>
            <w:hideMark/>
          </w:tcPr>
          <w:p w14:paraId="1C9B5A55" w14:textId="77777777" w:rsidR="00324898" w:rsidRPr="00C40E9F" w:rsidRDefault="00324898" w:rsidP="00A4086A">
            <w:pPr>
              <w:jc w:val="center"/>
              <w:rPr>
                <w:rFonts w:cs="Arial"/>
                <w:bCs/>
                <w:i/>
                <w:iCs/>
                <w:color w:val="000000" w:themeColor="text1"/>
                <w:sz w:val="18"/>
                <w:szCs w:val="18"/>
              </w:rPr>
            </w:pPr>
            <w:r w:rsidRPr="00C40E9F">
              <w:rPr>
                <w:rFonts w:cs="Arial"/>
                <w:bCs/>
                <w:i/>
                <w:iCs/>
                <w:color w:val="000000" w:themeColor="text1"/>
                <w:sz w:val="18"/>
                <w:szCs w:val="18"/>
              </w:rPr>
              <w:t>-7</w:t>
            </w:r>
          </w:p>
        </w:tc>
        <w:tc>
          <w:tcPr>
            <w:tcW w:w="678" w:type="pct"/>
            <w:gridSpan w:val="2"/>
            <w:vAlign w:val="center"/>
          </w:tcPr>
          <w:p w14:paraId="0EE535D7" w14:textId="77777777" w:rsidR="00324898" w:rsidRPr="00C40E9F" w:rsidRDefault="00324898" w:rsidP="00A4086A">
            <w:pPr>
              <w:jc w:val="center"/>
              <w:rPr>
                <w:rFonts w:cs="Arial"/>
                <w:bCs/>
                <w:i/>
                <w:iCs/>
                <w:color w:val="000000" w:themeColor="text1"/>
                <w:sz w:val="18"/>
                <w:szCs w:val="18"/>
              </w:rPr>
            </w:pPr>
            <w:r w:rsidRPr="00C40E9F">
              <w:rPr>
                <w:rFonts w:cs="Arial"/>
                <w:i/>
                <w:iCs/>
                <w:color w:val="000000" w:themeColor="text1"/>
                <w:sz w:val="16"/>
                <w:szCs w:val="16"/>
              </w:rPr>
              <w:t>Not tested</w:t>
            </w:r>
            <w:r w:rsidRPr="00C40E9F">
              <w:rPr>
                <w:rFonts w:cs="Arial"/>
                <w:i/>
                <w:iCs/>
                <w:color w:val="000000" w:themeColor="text1"/>
                <w:sz w:val="16"/>
                <w:szCs w:val="16"/>
                <w:vertAlign w:val="superscript"/>
              </w:rPr>
              <w:t>11</w:t>
            </w:r>
          </w:p>
        </w:tc>
        <w:tc>
          <w:tcPr>
            <w:tcW w:w="340" w:type="pct"/>
            <w:shd w:val="clear" w:color="auto" w:fill="FFFFFF" w:themeFill="background1"/>
            <w:vAlign w:val="center"/>
            <w:hideMark/>
          </w:tcPr>
          <w:p w14:paraId="0A4F2D1C" w14:textId="77777777" w:rsidR="00324898" w:rsidRPr="00C40E9F" w:rsidRDefault="00324898" w:rsidP="00A4086A">
            <w:pPr>
              <w:jc w:val="center"/>
              <w:rPr>
                <w:rFonts w:cs="Arial"/>
                <w:bCs/>
                <w:i/>
                <w:iCs/>
                <w:color w:val="000000" w:themeColor="text1"/>
                <w:sz w:val="18"/>
                <w:szCs w:val="18"/>
              </w:rPr>
            </w:pPr>
            <w:r w:rsidRPr="00C40E9F">
              <w:rPr>
                <w:rFonts w:cs="Arial"/>
                <w:bCs/>
                <w:i/>
                <w:iCs/>
                <w:color w:val="000000" w:themeColor="text1"/>
                <w:sz w:val="18"/>
                <w:szCs w:val="18"/>
              </w:rPr>
              <w:t>-30.5</w:t>
            </w:r>
          </w:p>
        </w:tc>
        <w:tc>
          <w:tcPr>
            <w:tcW w:w="339" w:type="pct"/>
            <w:shd w:val="clear" w:color="auto" w:fill="FFFFFF" w:themeFill="background1"/>
            <w:vAlign w:val="center"/>
            <w:hideMark/>
          </w:tcPr>
          <w:p w14:paraId="1A8240E6" w14:textId="77777777" w:rsidR="00324898" w:rsidRPr="00C40E9F" w:rsidRDefault="00324898" w:rsidP="00A4086A">
            <w:pPr>
              <w:jc w:val="center"/>
              <w:rPr>
                <w:rFonts w:cs="Arial"/>
                <w:bCs/>
                <w:i/>
                <w:iCs/>
                <w:color w:val="000000" w:themeColor="text1"/>
                <w:sz w:val="18"/>
                <w:szCs w:val="18"/>
              </w:rPr>
            </w:pPr>
            <w:r w:rsidRPr="00C40E9F">
              <w:rPr>
                <w:rFonts w:cs="Arial"/>
                <w:bCs/>
                <w:i/>
                <w:iCs/>
                <w:color w:val="000000" w:themeColor="text1"/>
                <w:sz w:val="18"/>
                <w:szCs w:val="18"/>
              </w:rPr>
              <w:t>-23</w:t>
            </w:r>
          </w:p>
        </w:tc>
      </w:tr>
      <w:tr w:rsidR="00324898" w:rsidRPr="00944A6E" w14:paraId="1E61631A" w14:textId="77777777" w:rsidTr="00A4086A">
        <w:trPr>
          <w:trHeight w:val="274"/>
          <w:jc w:val="center"/>
        </w:trPr>
        <w:tc>
          <w:tcPr>
            <w:tcW w:w="1061" w:type="pct"/>
            <w:shd w:val="clear" w:color="auto" w:fill="D9D9D9" w:themeFill="background1" w:themeFillShade="D9"/>
            <w:vAlign w:val="center"/>
          </w:tcPr>
          <w:p w14:paraId="3672B3EE" w14:textId="77777777" w:rsidR="00324898" w:rsidRPr="00C40E9F" w:rsidRDefault="00324898" w:rsidP="00A4086A">
            <w:pPr>
              <w:ind w:left="58"/>
              <w:jc w:val="left"/>
              <w:rPr>
                <w:rFonts w:cs="Arial"/>
                <w:color w:val="000000" w:themeColor="text1"/>
                <w:sz w:val="18"/>
                <w:szCs w:val="18"/>
              </w:rPr>
            </w:pPr>
            <w:r w:rsidRPr="00C40E9F">
              <w:rPr>
                <w:rFonts w:cs="Arial"/>
                <w:color w:val="000000" w:themeColor="text1"/>
                <w:sz w:val="18"/>
                <w:szCs w:val="18"/>
              </w:rPr>
              <w:t>ASGlobal</w:t>
            </w:r>
          </w:p>
        </w:tc>
        <w:tc>
          <w:tcPr>
            <w:tcW w:w="851" w:type="pct"/>
            <w:shd w:val="clear" w:color="auto" w:fill="D9D9D9" w:themeFill="background1" w:themeFillShade="D9"/>
            <w:vAlign w:val="center"/>
          </w:tcPr>
          <w:p w14:paraId="696D8AEC" w14:textId="77777777" w:rsidR="00324898" w:rsidRPr="00C40E9F" w:rsidRDefault="00324898" w:rsidP="00A4086A">
            <w:pPr>
              <w:ind w:left="58"/>
              <w:jc w:val="left"/>
              <w:rPr>
                <w:rFonts w:cs="Arial"/>
                <w:color w:val="000000" w:themeColor="text1"/>
                <w:sz w:val="18"/>
                <w:szCs w:val="18"/>
              </w:rPr>
            </w:pPr>
            <w:r w:rsidRPr="00C40E9F">
              <w:rPr>
                <w:rFonts w:cs="Arial"/>
                <w:color w:val="000000" w:themeColor="text1"/>
                <w:sz w:val="18"/>
                <w:szCs w:val="18"/>
              </w:rPr>
              <w:t>Sky-Go PG 80</w:t>
            </w:r>
          </w:p>
        </w:tc>
        <w:tc>
          <w:tcPr>
            <w:tcW w:w="277" w:type="pct"/>
            <w:shd w:val="clear" w:color="auto" w:fill="D9D9D9" w:themeFill="background1" w:themeFillShade="D9"/>
            <w:vAlign w:val="center"/>
          </w:tcPr>
          <w:p w14:paraId="2A777B4B" w14:textId="77777777" w:rsidR="00324898" w:rsidRPr="00C40E9F" w:rsidRDefault="00324898" w:rsidP="00A4086A">
            <w:pPr>
              <w:jc w:val="center"/>
              <w:rPr>
                <w:rFonts w:cs="Arial"/>
                <w:color w:val="000000" w:themeColor="text1"/>
                <w:sz w:val="18"/>
                <w:szCs w:val="18"/>
              </w:rPr>
            </w:pPr>
            <w:r w:rsidRPr="00C40E9F">
              <w:rPr>
                <w:rFonts w:cs="Arial"/>
                <w:color w:val="000000" w:themeColor="text1"/>
                <w:sz w:val="18"/>
                <w:szCs w:val="18"/>
              </w:rPr>
              <w:t>PG</w:t>
            </w:r>
          </w:p>
        </w:tc>
        <w:tc>
          <w:tcPr>
            <w:tcW w:w="334" w:type="pct"/>
            <w:shd w:val="clear" w:color="auto" w:fill="D9D9D9" w:themeFill="background1" w:themeFillShade="D9"/>
            <w:vAlign w:val="center"/>
          </w:tcPr>
          <w:p w14:paraId="44C1B3E1" w14:textId="77777777" w:rsidR="00324898" w:rsidRPr="00C40E9F" w:rsidRDefault="00324898" w:rsidP="00A4086A">
            <w:pPr>
              <w:jc w:val="center"/>
              <w:rPr>
                <w:rFonts w:cs="Arial"/>
                <w:color w:val="000000" w:themeColor="text1"/>
                <w:sz w:val="18"/>
                <w:szCs w:val="18"/>
              </w:rPr>
            </w:pPr>
            <w:r>
              <w:rPr>
                <w:rFonts w:cs="Arial"/>
                <w:color w:val="000000" w:themeColor="text1"/>
                <w:sz w:val="18"/>
                <w:szCs w:val="18"/>
              </w:rPr>
              <w:t>23-09-02</w:t>
            </w:r>
          </w:p>
        </w:tc>
        <w:tc>
          <w:tcPr>
            <w:tcW w:w="390" w:type="pct"/>
            <w:shd w:val="clear" w:color="auto" w:fill="D9D9D9" w:themeFill="background1" w:themeFillShade="D9"/>
            <w:vAlign w:val="center"/>
          </w:tcPr>
          <w:p w14:paraId="561E8B17" w14:textId="77777777" w:rsidR="00324898" w:rsidRPr="00C40E9F" w:rsidRDefault="00324898" w:rsidP="00A4086A">
            <w:pPr>
              <w:jc w:val="center"/>
              <w:rPr>
                <w:rFonts w:cs="Arial"/>
                <w:color w:val="000000" w:themeColor="text1"/>
                <w:sz w:val="18"/>
                <w:szCs w:val="18"/>
              </w:rPr>
            </w:pPr>
            <w:r w:rsidRPr="00C40E9F">
              <w:rPr>
                <w:rFonts w:cs="Arial"/>
                <w:color w:val="000000" w:themeColor="text1"/>
                <w:sz w:val="18"/>
                <w:szCs w:val="18"/>
              </w:rPr>
              <w:t>70/30</w:t>
            </w:r>
          </w:p>
        </w:tc>
        <w:tc>
          <w:tcPr>
            <w:tcW w:w="349" w:type="pct"/>
            <w:shd w:val="clear" w:color="auto" w:fill="D9D9D9" w:themeFill="background1" w:themeFillShade="D9"/>
            <w:vAlign w:val="center"/>
          </w:tcPr>
          <w:p w14:paraId="6CCACEB7" w14:textId="77777777" w:rsidR="00324898" w:rsidRPr="00C40E9F" w:rsidRDefault="00324898" w:rsidP="00A4086A">
            <w:pPr>
              <w:jc w:val="center"/>
              <w:rPr>
                <w:rFonts w:cs="Arial"/>
                <w:bCs/>
                <w:color w:val="000000" w:themeColor="text1"/>
                <w:sz w:val="18"/>
                <w:szCs w:val="18"/>
              </w:rPr>
            </w:pPr>
            <w:r>
              <w:rPr>
                <w:rFonts w:cs="Arial"/>
                <w:bCs/>
                <w:color w:val="000000" w:themeColor="text1"/>
                <w:sz w:val="18"/>
                <w:szCs w:val="18"/>
              </w:rPr>
              <w:t>-25</w:t>
            </w:r>
          </w:p>
        </w:tc>
        <w:tc>
          <w:tcPr>
            <w:tcW w:w="381" w:type="pct"/>
            <w:gridSpan w:val="2"/>
            <w:shd w:val="clear" w:color="auto" w:fill="D9D9D9" w:themeFill="background1" w:themeFillShade="D9"/>
            <w:vAlign w:val="center"/>
          </w:tcPr>
          <w:p w14:paraId="3B6928C2" w14:textId="77777777" w:rsidR="00324898" w:rsidRPr="00C40E9F" w:rsidRDefault="00324898" w:rsidP="00A4086A">
            <w:pPr>
              <w:jc w:val="center"/>
              <w:rPr>
                <w:rFonts w:cs="Arial"/>
                <w:bCs/>
                <w:color w:val="000000" w:themeColor="text1"/>
                <w:sz w:val="18"/>
                <w:szCs w:val="18"/>
              </w:rPr>
            </w:pPr>
            <w:r>
              <w:rPr>
                <w:rFonts w:cs="Arial"/>
                <w:bCs/>
                <w:color w:val="000000" w:themeColor="text1"/>
                <w:sz w:val="18"/>
                <w:szCs w:val="18"/>
              </w:rPr>
              <w:t>-13</w:t>
            </w:r>
          </w:p>
        </w:tc>
        <w:tc>
          <w:tcPr>
            <w:tcW w:w="678" w:type="pct"/>
            <w:gridSpan w:val="2"/>
            <w:shd w:val="clear" w:color="auto" w:fill="D9D9D9" w:themeFill="background1" w:themeFillShade="D9"/>
            <w:vAlign w:val="center"/>
          </w:tcPr>
          <w:p w14:paraId="4C4D7211" w14:textId="77777777" w:rsidR="00324898" w:rsidRPr="00C40E9F" w:rsidRDefault="00324898" w:rsidP="00A4086A">
            <w:pPr>
              <w:jc w:val="center"/>
              <w:rPr>
                <w:rFonts w:cs="Arial"/>
                <w:color w:val="000000" w:themeColor="text1"/>
                <w:sz w:val="16"/>
                <w:szCs w:val="16"/>
              </w:rPr>
            </w:pPr>
            <w:r w:rsidRPr="00BC2B9B">
              <w:rPr>
                <w:rFonts w:cs="Arial"/>
                <w:color w:val="000000" w:themeColor="text1"/>
                <w:sz w:val="16"/>
                <w:szCs w:val="16"/>
              </w:rPr>
              <w:t>Not tested</w:t>
            </w:r>
            <w:r w:rsidRPr="00BC2B9B">
              <w:rPr>
                <w:rFonts w:cs="Arial"/>
                <w:color w:val="000000" w:themeColor="text1"/>
                <w:sz w:val="16"/>
                <w:szCs w:val="16"/>
                <w:vertAlign w:val="superscript"/>
              </w:rPr>
              <w:t>11</w:t>
            </w:r>
          </w:p>
        </w:tc>
        <w:tc>
          <w:tcPr>
            <w:tcW w:w="340" w:type="pct"/>
            <w:shd w:val="clear" w:color="auto" w:fill="D9D9D9" w:themeFill="background1" w:themeFillShade="D9"/>
            <w:vAlign w:val="center"/>
          </w:tcPr>
          <w:p w14:paraId="521DDCFA" w14:textId="77777777" w:rsidR="00324898" w:rsidRPr="00C40E9F" w:rsidRDefault="00324898" w:rsidP="00A4086A">
            <w:pPr>
              <w:jc w:val="center"/>
              <w:rPr>
                <w:rFonts w:cs="Arial"/>
                <w:bCs/>
                <w:color w:val="000000" w:themeColor="text1"/>
                <w:sz w:val="18"/>
                <w:szCs w:val="18"/>
              </w:rPr>
            </w:pPr>
            <w:r w:rsidRPr="00C40E9F">
              <w:rPr>
                <w:rFonts w:cs="Arial"/>
                <w:bCs/>
                <w:color w:val="000000" w:themeColor="text1"/>
                <w:sz w:val="18"/>
                <w:szCs w:val="18"/>
              </w:rPr>
              <w:t>-31.5</w:t>
            </w:r>
          </w:p>
        </w:tc>
        <w:tc>
          <w:tcPr>
            <w:tcW w:w="339" w:type="pct"/>
            <w:shd w:val="clear" w:color="auto" w:fill="D9D9D9" w:themeFill="background1" w:themeFillShade="D9"/>
            <w:vAlign w:val="center"/>
          </w:tcPr>
          <w:p w14:paraId="5EB344C0" w14:textId="77777777" w:rsidR="00324898" w:rsidRPr="00C40E9F" w:rsidRDefault="00324898" w:rsidP="00A4086A">
            <w:pPr>
              <w:jc w:val="center"/>
              <w:rPr>
                <w:rFonts w:cs="Arial"/>
                <w:bCs/>
                <w:color w:val="000000" w:themeColor="text1"/>
                <w:sz w:val="18"/>
                <w:szCs w:val="18"/>
              </w:rPr>
            </w:pPr>
            <w:r>
              <w:rPr>
                <w:rFonts w:cs="Arial"/>
                <w:bCs/>
                <w:color w:val="000000" w:themeColor="text1"/>
                <w:sz w:val="18"/>
                <w:szCs w:val="18"/>
              </w:rPr>
              <w:t>-25</w:t>
            </w:r>
          </w:p>
        </w:tc>
      </w:tr>
      <w:tr w:rsidR="00324898" w:rsidRPr="00944A6E" w14:paraId="6AF97E0D" w14:textId="77777777" w:rsidTr="00A4086A">
        <w:trPr>
          <w:trHeight w:val="274"/>
          <w:jc w:val="center"/>
        </w:trPr>
        <w:tc>
          <w:tcPr>
            <w:tcW w:w="1061" w:type="pct"/>
            <w:shd w:val="clear" w:color="auto" w:fill="auto"/>
            <w:vAlign w:val="center"/>
            <w:hideMark/>
          </w:tcPr>
          <w:p w14:paraId="19239EC2" w14:textId="77777777" w:rsidR="00324898" w:rsidRPr="00F3561C" w:rsidRDefault="00324898" w:rsidP="00A4086A">
            <w:pPr>
              <w:ind w:left="58"/>
              <w:jc w:val="left"/>
              <w:rPr>
                <w:rFonts w:cs="Arial"/>
                <w:i/>
                <w:iCs/>
                <w:color w:val="000000" w:themeColor="text1"/>
                <w:sz w:val="18"/>
                <w:szCs w:val="18"/>
              </w:rPr>
            </w:pPr>
            <w:r w:rsidRPr="00F3561C">
              <w:rPr>
                <w:rFonts w:cs="Arial"/>
                <w:i/>
                <w:iCs/>
                <w:color w:val="000000" w:themeColor="text1"/>
                <w:sz w:val="18"/>
                <w:szCs w:val="18"/>
              </w:rPr>
              <w:t>AVIAFLUID International Ltd</w:t>
            </w:r>
            <w:r>
              <w:rPr>
                <w:rFonts w:cs="Arial"/>
                <w:i/>
                <w:iCs/>
                <w:color w:val="000000" w:themeColor="text1"/>
                <w:sz w:val="18"/>
                <w:szCs w:val="18"/>
                <w:vertAlign w:val="superscript"/>
              </w:rPr>
              <w:t>10</w:t>
            </w:r>
          </w:p>
        </w:tc>
        <w:tc>
          <w:tcPr>
            <w:tcW w:w="851" w:type="pct"/>
            <w:shd w:val="clear" w:color="auto" w:fill="auto"/>
            <w:vAlign w:val="center"/>
            <w:hideMark/>
          </w:tcPr>
          <w:p w14:paraId="068E48CE" w14:textId="77777777" w:rsidR="00324898" w:rsidRPr="00F3561C" w:rsidRDefault="00324898" w:rsidP="00A4086A">
            <w:pPr>
              <w:ind w:left="58"/>
              <w:jc w:val="left"/>
              <w:rPr>
                <w:rFonts w:cs="Arial"/>
                <w:i/>
                <w:iCs/>
                <w:color w:val="000000" w:themeColor="text1"/>
                <w:sz w:val="18"/>
                <w:szCs w:val="18"/>
              </w:rPr>
            </w:pPr>
            <w:r w:rsidRPr="00F3561C">
              <w:rPr>
                <w:rFonts w:cs="Arial"/>
                <w:i/>
                <w:iCs/>
                <w:color w:val="000000" w:themeColor="text1"/>
                <w:sz w:val="18"/>
                <w:szCs w:val="18"/>
              </w:rPr>
              <w:t>AVIAFLO EG</w:t>
            </w:r>
          </w:p>
        </w:tc>
        <w:tc>
          <w:tcPr>
            <w:tcW w:w="277" w:type="pct"/>
            <w:shd w:val="clear" w:color="auto" w:fill="auto"/>
            <w:vAlign w:val="center"/>
            <w:hideMark/>
          </w:tcPr>
          <w:p w14:paraId="1B8BAF86" w14:textId="77777777" w:rsidR="00324898" w:rsidRPr="00F3561C" w:rsidRDefault="00324898" w:rsidP="00A4086A">
            <w:pPr>
              <w:jc w:val="center"/>
              <w:rPr>
                <w:rFonts w:cs="Arial"/>
                <w:i/>
                <w:iCs/>
                <w:color w:val="000000" w:themeColor="text1"/>
                <w:sz w:val="18"/>
                <w:szCs w:val="18"/>
              </w:rPr>
            </w:pPr>
            <w:r w:rsidRPr="00F3561C">
              <w:rPr>
                <w:rFonts w:cs="Arial"/>
                <w:i/>
                <w:iCs/>
                <w:color w:val="000000" w:themeColor="text1"/>
                <w:sz w:val="18"/>
                <w:szCs w:val="18"/>
              </w:rPr>
              <w:t>EG</w:t>
            </w:r>
          </w:p>
        </w:tc>
        <w:tc>
          <w:tcPr>
            <w:tcW w:w="334" w:type="pct"/>
            <w:shd w:val="clear" w:color="auto" w:fill="auto"/>
            <w:vAlign w:val="center"/>
            <w:hideMark/>
          </w:tcPr>
          <w:p w14:paraId="58D9735B" w14:textId="77777777" w:rsidR="00324898" w:rsidRPr="00F3561C" w:rsidRDefault="00324898" w:rsidP="00A4086A">
            <w:pPr>
              <w:jc w:val="center"/>
              <w:rPr>
                <w:rFonts w:cs="Arial"/>
                <w:i/>
                <w:iCs/>
                <w:color w:val="000000" w:themeColor="text1"/>
                <w:sz w:val="18"/>
                <w:szCs w:val="18"/>
              </w:rPr>
            </w:pPr>
            <w:r w:rsidRPr="00F3561C">
              <w:rPr>
                <w:rFonts w:cs="Arial"/>
                <w:i/>
                <w:iCs/>
                <w:color w:val="000000" w:themeColor="text1"/>
                <w:sz w:val="18"/>
                <w:szCs w:val="18"/>
              </w:rPr>
              <w:t>21-06-19</w:t>
            </w:r>
            <w:r>
              <w:rPr>
                <w:rFonts w:cs="Arial"/>
                <w:i/>
                <w:iCs/>
                <w:color w:val="000000" w:themeColor="text1"/>
                <w:sz w:val="18"/>
                <w:szCs w:val="18"/>
                <w:vertAlign w:val="superscript"/>
              </w:rPr>
              <w:t>9</w:t>
            </w:r>
          </w:p>
        </w:tc>
        <w:tc>
          <w:tcPr>
            <w:tcW w:w="390" w:type="pct"/>
            <w:shd w:val="clear" w:color="auto" w:fill="auto"/>
            <w:vAlign w:val="center"/>
            <w:hideMark/>
          </w:tcPr>
          <w:p w14:paraId="292B556F" w14:textId="77777777" w:rsidR="00324898" w:rsidRPr="00F3561C" w:rsidRDefault="00324898" w:rsidP="00A4086A">
            <w:pPr>
              <w:jc w:val="center"/>
              <w:rPr>
                <w:rFonts w:cs="Arial"/>
                <w:i/>
                <w:iCs/>
                <w:color w:val="000000" w:themeColor="text1"/>
                <w:sz w:val="18"/>
                <w:szCs w:val="18"/>
              </w:rPr>
            </w:pPr>
            <w:r w:rsidRPr="00F3561C">
              <w:rPr>
                <w:rFonts w:cs="Arial"/>
                <w:i/>
                <w:iCs/>
                <w:color w:val="000000" w:themeColor="text1"/>
                <w:sz w:val="18"/>
                <w:szCs w:val="18"/>
              </w:rPr>
              <w:t>70/30</w:t>
            </w:r>
          </w:p>
        </w:tc>
        <w:tc>
          <w:tcPr>
            <w:tcW w:w="349" w:type="pct"/>
            <w:shd w:val="clear" w:color="auto" w:fill="auto"/>
            <w:vAlign w:val="center"/>
            <w:hideMark/>
          </w:tcPr>
          <w:p w14:paraId="7E7941F6" w14:textId="77777777" w:rsidR="00324898" w:rsidRPr="00F3561C" w:rsidRDefault="00324898" w:rsidP="00A4086A">
            <w:pPr>
              <w:jc w:val="center"/>
              <w:rPr>
                <w:rFonts w:cs="Arial"/>
                <w:i/>
                <w:iCs/>
                <w:color w:val="000000" w:themeColor="text1"/>
                <w:sz w:val="16"/>
                <w:szCs w:val="18"/>
              </w:rPr>
            </w:pPr>
            <w:r w:rsidRPr="00F3561C">
              <w:rPr>
                <w:rFonts w:cs="Arial"/>
                <w:i/>
                <w:iCs/>
                <w:color w:val="000000" w:themeColor="text1"/>
                <w:sz w:val="18"/>
                <w:szCs w:val="18"/>
              </w:rPr>
              <w:t>-40.5</w:t>
            </w:r>
          </w:p>
        </w:tc>
        <w:tc>
          <w:tcPr>
            <w:tcW w:w="381" w:type="pct"/>
            <w:gridSpan w:val="2"/>
            <w:shd w:val="clear" w:color="auto" w:fill="auto"/>
            <w:vAlign w:val="center"/>
            <w:hideMark/>
          </w:tcPr>
          <w:p w14:paraId="0CE474E1" w14:textId="77777777" w:rsidR="00324898" w:rsidRPr="00F3561C" w:rsidRDefault="00324898" w:rsidP="00A4086A">
            <w:pPr>
              <w:jc w:val="center"/>
              <w:rPr>
                <w:rFonts w:cs="Arial"/>
                <w:i/>
                <w:iCs/>
                <w:color w:val="000000" w:themeColor="text1"/>
                <w:sz w:val="16"/>
                <w:szCs w:val="18"/>
              </w:rPr>
            </w:pPr>
            <w:r w:rsidRPr="00F3561C">
              <w:rPr>
                <w:rFonts w:cs="Arial"/>
                <w:i/>
                <w:iCs/>
                <w:color w:val="000000" w:themeColor="text1"/>
                <w:sz w:val="18"/>
                <w:szCs w:val="18"/>
              </w:rPr>
              <w:t>-41</w:t>
            </w:r>
          </w:p>
        </w:tc>
        <w:tc>
          <w:tcPr>
            <w:tcW w:w="678" w:type="pct"/>
            <w:gridSpan w:val="2"/>
            <w:shd w:val="clear" w:color="auto" w:fill="auto"/>
            <w:vAlign w:val="center"/>
          </w:tcPr>
          <w:p w14:paraId="33648E9E" w14:textId="77777777" w:rsidR="00324898" w:rsidRPr="00F3561C" w:rsidRDefault="00324898" w:rsidP="00A4086A">
            <w:pPr>
              <w:jc w:val="center"/>
              <w:rPr>
                <w:rFonts w:cs="Arial"/>
                <w:bCs/>
                <w:i/>
                <w:iCs/>
                <w:color w:val="000000" w:themeColor="text1"/>
                <w:sz w:val="18"/>
                <w:szCs w:val="18"/>
              </w:rPr>
            </w:pPr>
            <w:r w:rsidRPr="00F3561C">
              <w:rPr>
                <w:rFonts w:cs="Arial"/>
                <w:i/>
                <w:iCs/>
                <w:color w:val="000000" w:themeColor="text1"/>
                <w:sz w:val="16"/>
                <w:szCs w:val="16"/>
              </w:rPr>
              <w:t>Not tested</w:t>
            </w:r>
            <w:r w:rsidRPr="00F3561C">
              <w:rPr>
                <w:rFonts w:cs="Arial"/>
                <w:i/>
                <w:iCs/>
                <w:color w:val="000000" w:themeColor="text1"/>
                <w:sz w:val="16"/>
                <w:szCs w:val="16"/>
                <w:vertAlign w:val="superscript"/>
              </w:rPr>
              <w:t>11</w:t>
            </w:r>
          </w:p>
        </w:tc>
        <w:tc>
          <w:tcPr>
            <w:tcW w:w="340" w:type="pct"/>
            <w:shd w:val="clear" w:color="auto" w:fill="auto"/>
            <w:vAlign w:val="center"/>
            <w:hideMark/>
          </w:tcPr>
          <w:p w14:paraId="33C003B0" w14:textId="77777777" w:rsidR="00324898" w:rsidRPr="00F3561C" w:rsidRDefault="00324898" w:rsidP="00A4086A">
            <w:pPr>
              <w:jc w:val="center"/>
              <w:rPr>
                <w:rFonts w:cs="Arial"/>
                <w:bCs/>
                <w:i/>
                <w:iCs/>
                <w:color w:val="000000" w:themeColor="text1"/>
                <w:sz w:val="18"/>
                <w:szCs w:val="18"/>
              </w:rPr>
            </w:pPr>
            <w:r w:rsidRPr="00F3561C">
              <w:rPr>
                <w:rFonts w:cs="Arial"/>
                <w:bCs/>
                <w:i/>
                <w:iCs/>
                <w:color w:val="000000" w:themeColor="text1"/>
                <w:sz w:val="18"/>
                <w:szCs w:val="18"/>
              </w:rPr>
              <w:t>-44</w:t>
            </w:r>
          </w:p>
        </w:tc>
        <w:tc>
          <w:tcPr>
            <w:tcW w:w="339" w:type="pct"/>
            <w:shd w:val="clear" w:color="auto" w:fill="auto"/>
            <w:vAlign w:val="center"/>
            <w:hideMark/>
          </w:tcPr>
          <w:p w14:paraId="685A4AEE" w14:textId="77777777" w:rsidR="00324898" w:rsidRPr="00F3561C" w:rsidRDefault="00324898" w:rsidP="00A4086A">
            <w:pPr>
              <w:jc w:val="center"/>
              <w:rPr>
                <w:rFonts w:cs="Arial"/>
                <w:bCs/>
                <w:i/>
                <w:iCs/>
                <w:color w:val="000000" w:themeColor="text1"/>
                <w:sz w:val="18"/>
                <w:szCs w:val="18"/>
              </w:rPr>
            </w:pPr>
            <w:r w:rsidRPr="00F3561C">
              <w:rPr>
                <w:rFonts w:cs="Arial"/>
                <w:bCs/>
                <w:i/>
                <w:iCs/>
                <w:color w:val="000000" w:themeColor="text1"/>
                <w:sz w:val="18"/>
                <w:szCs w:val="18"/>
              </w:rPr>
              <w:t>-47</w:t>
            </w:r>
          </w:p>
        </w:tc>
      </w:tr>
      <w:tr w:rsidR="00324898" w:rsidRPr="00944A6E" w14:paraId="1F3DF2C4" w14:textId="77777777" w:rsidTr="00A4086A">
        <w:trPr>
          <w:trHeight w:val="274"/>
          <w:jc w:val="center"/>
        </w:trPr>
        <w:tc>
          <w:tcPr>
            <w:tcW w:w="1061" w:type="pct"/>
            <w:shd w:val="clear" w:color="auto" w:fill="D9D9D9" w:themeFill="background1" w:themeFillShade="D9"/>
            <w:vAlign w:val="center"/>
            <w:hideMark/>
          </w:tcPr>
          <w:p w14:paraId="0065A0A7" w14:textId="77777777" w:rsidR="00324898" w:rsidRPr="00C40E9F" w:rsidRDefault="00324898" w:rsidP="00A4086A">
            <w:pPr>
              <w:ind w:left="58"/>
              <w:jc w:val="left"/>
              <w:rPr>
                <w:rFonts w:cs="Arial"/>
                <w:i/>
                <w:iCs/>
                <w:color w:val="000000" w:themeColor="text1"/>
                <w:sz w:val="18"/>
                <w:szCs w:val="18"/>
              </w:rPr>
            </w:pPr>
            <w:r w:rsidRPr="00C40E9F">
              <w:rPr>
                <w:rFonts w:cs="Arial"/>
                <w:i/>
                <w:iCs/>
                <w:color w:val="000000" w:themeColor="text1"/>
                <w:sz w:val="18"/>
                <w:szCs w:val="18"/>
              </w:rPr>
              <w:t>AVIAFLUID International Ltd</w:t>
            </w:r>
            <w:r>
              <w:rPr>
                <w:rFonts w:cs="Arial"/>
                <w:i/>
                <w:iCs/>
                <w:color w:val="000000" w:themeColor="text1"/>
                <w:sz w:val="18"/>
                <w:szCs w:val="18"/>
                <w:vertAlign w:val="superscript"/>
              </w:rPr>
              <w:t>10</w:t>
            </w:r>
          </w:p>
        </w:tc>
        <w:tc>
          <w:tcPr>
            <w:tcW w:w="851" w:type="pct"/>
            <w:shd w:val="clear" w:color="auto" w:fill="D9D9D9" w:themeFill="background1" w:themeFillShade="D9"/>
            <w:vAlign w:val="center"/>
            <w:hideMark/>
          </w:tcPr>
          <w:p w14:paraId="55D0D7BF" w14:textId="77777777" w:rsidR="00324898" w:rsidRPr="00C40E9F" w:rsidRDefault="00324898" w:rsidP="00A4086A">
            <w:pPr>
              <w:ind w:left="58"/>
              <w:jc w:val="left"/>
              <w:rPr>
                <w:rFonts w:cs="Arial"/>
                <w:i/>
                <w:iCs/>
                <w:color w:val="000000" w:themeColor="text1"/>
                <w:sz w:val="18"/>
                <w:szCs w:val="18"/>
              </w:rPr>
            </w:pPr>
            <w:r w:rsidRPr="00C40E9F">
              <w:rPr>
                <w:rFonts w:cs="Arial"/>
                <w:i/>
                <w:iCs/>
                <w:color w:val="000000" w:themeColor="text1"/>
                <w:sz w:val="18"/>
                <w:szCs w:val="18"/>
              </w:rPr>
              <w:t>AVIAFLO PG</w:t>
            </w:r>
          </w:p>
        </w:tc>
        <w:tc>
          <w:tcPr>
            <w:tcW w:w="277" w:type="pct"/>
            <w:shd w:val="clear" w:color="auto" w:fill="D9D9D9" w:themeFill="background1" w:themeFillShade="D9"/>
            <w:vAlign w:val="center"/>
            <w:hideMark/>
          </w:tcPr>
          <w:p w14:paraId="47F19341" w14:textId="77777777" w:rsidR="00324898" w:rsidRPr="00C40E9F" w:rsidRDefault="00324898" w:rsidP="00A4086A">
            <w:pPr>
              <w:jc w:val="center"/>
              <w:rPr>
                <w:rFonts w:cs="Arial"/>
                <w:i/>
                <w:iCs/>
                <w:color w:val="000000" w:themeColor="text1"/>
                <w:sz w:val="18"/>
                <w:szCs w:val="18"/>
              </w:rPr>
            </w:pPr>
            <w:r w:rsidRPr="00C40E9F">
              <w:rPr>
                <w:rFonts w:cs="Arial"/>
                <w:i/>
                <w:iCs/>
                <w:color w:val="000000" w:themeColor="text1"/>
                <w:sz w:val="18"/>
                <w:szCs w:val="18"/>
              </w:rPr>
              <w:t>PG</w:t>
            </w:r>
          </w:p>
        </w:tc>
        <w:tc>
          <w:tcPr>
            <w:tcW w:w="334" w:type="pct"/>
            <w:shd w:val="clear" w:color="auto" w:fill="D9D9D9" w:themeFill="background1" w:themeFillShade="D9"/>
            <w:vAlign w:val="center"/>
            <w:hideMark/>
          </w:tcPr>
          <w:p w14:paraId="19AAF6D0" w14:textId="77777777" w:rsidR="00324898" w:rsidRPr="00C40E9F" w:rsidRDefault="00324898" w:rsidP="00A4086A">
            <w:pPr>
              <w:jc w:val="center"/>
              <w:rPr>
                <w:rFonts w:cs="Arial"/>
                <w:i/>
                <w:iCs/>
                <w:color w:val="000000" w:themeColor="text1"/>
                <w:sz w:val="18"/>
                <w:szCs w:val="18"/>
                <w:vertAlign w:val="superscript"/>
              </w:rPr>
            </w:pPr>
            <w:r w:rsidRPr="00C40E9F">
              <w:rPr>
                <w:rFonts w:cs="Arial"/>
                <w:i/>
                <w:iCs/>
                <w:color w:val="000000" w:themeColor="text1"/>
                <w:sz w:val="18"/>
                <w:szCs w:val="18"/>
              </w:rPr>
              <w:t>22-02-10</w:t>
            </w:r>
            <w:r>
              <w:rPr>
                <w:rFonts w:cs="Arial"/>
                <w:i/>
                <w:iCs/>
                <w:color w:val="000000" w:themeColor="text1"/>
                <w:sz w:val="18"/>
                <w:szCs w:val="18"/>
                <w:vertAlign w:val="superscript"/>
              </w:rPr>
              <w:t>9</w:t>
            </w:r>
          </w:p>
        </w:tc>
        <w:tc>
          <w:tcPr>
            <w:tcW w:w="390" w:type="pct"/>
            <w:shd w:val="clear" w:color="auto" w:fill="D9D9D9" w:themeFill="background1" w:themeFillShade="D9"/>
            <w:vAlign w:val="center"/>
            <w:hideMark/>
          </w:tcPr>
          <w:p w14:paraId="4ECB4701" w14:textId="77777777" w:rsidR="00324898" w:rsidRPr="00C40E9F" w:rsidRDefault="00324898" w:rsidP="00A4086A">
            <w:pPr>
              <w:jc w:val="center"/>
              <w:rPr>
                <w:rFonts w:cs="Arial"/>
                <w:i/>
                <w:iCs/>
                <w:color w:val="000000" w:themeColor="text1"/>
                <w:sz w:val="18"/>
                <w:szCs w:val="18"/>
              </w:rPr>
            </w:pPr>
            <w:r w:rsidRPr="00C40E9F">
              <w:rPr>
                <w:rFonts w:cs="Arial"/>
                <w:bCs/>
                <w:i/>
                <w:iCs/>
                <w:color w:val="000000" w:themeColor="text1"/>
                <w:sz w:val="18"/>
                <w:szCs w:val="18"/>
              </w:rPr>
              <w:t>70/30</w:t>
            </w:r>
          </w:p>
        </w:tc>
        <w:tc>
          <w:tcPr>
            <w:tcW w:w="730" w:type="pct"/>
            <w:gridSpan w:val="3"/>
            <w:shd w:val="clear" w:color="auto" w:fill="D9D9D9" w:themeFill="background1" w:themeFillShade="D9"/>
            <w:vAlign w:val="center"/>
            <w:hideMark/>
          </w:tcPr>
          <w:p w14:paraId="676FC91A" w14:textId="77777777" w:rsidR="00324898" w:rsidRPr="00B66496" w:rsidRDefault="00324898" w:rsidP="00A4086A">
            <w:pPr>
              <w:jc w:val="center"/>
              <w:rPr>
                <w:rFonts w:cs="Arial"/>
                <w:i/>
                <w:iCs/>
                <w:color w:val="000000" w:themeColor="text1"/>
                <w:sz w:val="16"/>
                <w:szCs w:val="18"/>
              </w:rPr>
            </w:pPr>
            <w:r w:rsidRPr="00C40E9F">
              <w:rPr>
                <w:rFonts w:cs="Arial"/>
                <w:i/>
                <w:iCs/>
                <w:color w:val="000000" w:themeColor="text1"/>
                <w:sz w:val="16"/>
                <w:szCs w:val="18"/>
              </w:rPr>
              <w:t>Not tested</w:t>
            </w:r>
            <w:r w:rsidRPr="00C40E9F">
              <w:rPr>
                <w:rFonts w:cs="Arial"/>
                <w:i/>
                <w:iCs/>
                <w:color w:val="000000" w:themeColor="text1"/>
                <w:sz w:val="16"/>
                <w:szCs w:val="18"/>
                <w:vertAlign w:val="superscript"/>
              </w:rPr>
              <w:t>11</w:t>
            </w:r>
          </w:p>
          <w:p w14:paraId="4682DF2F" w14:textId="77777777" w:rsidR="00324898" w:rsidRPr="00C40E9F" w:rsidRDefault="00324898" w:rsidP="00A4086A">
            <w:pPr>
              <w:jc w:val="center"/>
              <w:rPr>
                <w:rFonts w:cs="Arial"/>
                <w:i/>
                <w:iCs/>
                <w:color w:val="000000" w:themeColor="text1"/>
                <w:sz w:val="16"/>
                <w:szCs w:val="18"/>
              </w:rPr>
            </w:pPr>
          </w:p>
        </w:tc>
        <w:tc>
          <w:tcPr>
            <w:tcW w:w="678" w:type="pct"/>
            <w:gridSpan w:val="2"/>
            <w:shd w:val="clear" w:color="auto" w:fill="D9D9D9" w:themeFill="background1" w:themeFillShade="D9"/>
            <w:vAlign w:val="center"/>
          </w:tcPr>
          <w:p w14:paraId="25B8E7C4" w14:textId="77777777" w:rsidR="00324898" w:rsidRPr="00C40E9F" w:rsidRDefault="00324898" w:rsidP="00A4086A">
            <w:pPr>
              <w:jc w:val="center"/>
              <w:rPr>
                <w:rFonts w:cs="Arial"/>
                <w:bCs/>
                <w:i/>
                <w:iCs/>
                <w:color w:val="000000" w:themeColor="text1"/>
                <w:sz w:val="18"/>
                <w:szCs w:val="18"/>
              </w:rPr>
            </w:pPr>
            <w:r w:rsidRPr="00C40E9F">
              <w:rPr>
                <w:rFonts w:cs="Arial"/>
                <w:i/>
                <w:iCs/>
                <w:color w:val="000000" w:themeColor="text1"/>
                <w:sz w:val="16"/>
                <w:szCs w:val="16"/>
              </w:rPr>
              <w:t>Not tested</w:t>
            </w:r>
            <w:r w:rsidRPr="00C40E9F">
              <w:rPr>
                <w:rFonts w:cs="Arial"/>
                <w:i/>
                <w:iCs/>
                <w:color w:val="000000" w:themeColor="text1"/>
                <w:sz w:val="16"/>
                <w:szCs w:val="16"/>
                <w:vertAlign w:val="superscript"/>
              </w:rPr>
              <w:t>11</w:t>
            </w:r>
          </w:p>
        </w:tc>
        <w:tc>
          <w:tcPr>
            <w:tcW w:w="340" w:type="pct"/>
            <w:shd w:val="clear" w:color="auto" w:fill="D9D9D9" w:themeFill="background1" w:themeFillShade="D9"/>
            <w:vAlign w:val="center"/>
            <w:hideMark/>
          </w:tcPr>
          <w:p w14:paraId="41A00DF0" w14:textId="77777777" w:rsidR="00324898" w:rsidRPr="00C40E9F" w:rsidRDefault="00324898" w:rsidP="00A4086A">
            <w:pPr>
              <w:jc w:val="center"/>
              <w:rPr>
                <w:rFonts w:cs="Arial"/>
                <w:bCs/>
                <w:i/>
                <w:iCs/>
                <w:color w:val="000000" w:themeColor="text1"/>
                <w:sz w:val="18"/>
                <w:szCs w:val="18"/>
              </w:rPr>
            </w:pPr>
            <w:r w:rsidRPr="00C40E9F">
              <w:rPr>
                <w:rFonts w:cs="Arial"/>
                <w:bCs/>
                <w:i/>
                <w:iCs/>
                <w:color w:val="000000" w:themeColor="text1"/>
                <w:sz w:val="18"/>
                <w:szCs w:val="18"/>
              </w:rPr>
              <w:t>-30</w:t>
            </w:r>
          </w:p>
        </w:tc>
        <w:tc>
          <w:tcPr>
            <w:tcW w:w="339" w:type="pct"/>
            <w:shd w:val="clear" w:color="auto" w:fill="D9D9D9" w:themeFill="background1" w:themeFillShade="D9"/>
            <w:vAlign w:val="center"/>
            <w:hideMark/>
          </w:tcPr>
          <w:p w14:paraId="344391D2" w14:textId="77777777" w:rsidR="00324898" w:rsidRPr="00C40E9F" w:rsidRDefault="00324898" w:rsidP="00A4086A">
            <w:pPr>
              <w:jc w:val="center"/>
              <w:rPr>
                <w:rFonts w:cs="Arial"/>
                <w:bCs/>
                <w:i/>
                <w:iCs/>
                <w:color w:val="000000" w:themeColor="text1"/>
                <w:sz w:val="18"/>
                <w:szCs w:val="18"/>
              </w:rPr>
            </w:pPr>
            <w:r w:rsidRPr="00C40E9F">
              <w:rPr>
                <w:rFonts w:cs="Arial"/>
                <w:bCs/>
                <w:i/>
                <w:iCs/>
                <w:color w:val="000000" w:themeColor="text1"/>
                <w:sz w:val="18"/>
                <w:szCs w:val="18"/>
              </w:rPr>
              <w:t>-22</w:t>
            </w:r>
          </w:p>
        </w:tc>
      </w:tr>
      <w:tr w:rsidR="00324898" w:rsidRPr="00944A6E" w14:paraId="54BCE45B" w14:textId="77777777" w:rsidTr="00A4086A">
        <w:trPr>
          <w:trHeight w:val="274"/>
          <w:jc w:val="center"/>
        </w:trPr>
        <w:tc>
          <w:tcPr>
            <w:tcW w:w="1061" w:type="pct"/>
            <w:shd w:val="clear" w:color="auto" w:fill="auto"/>
            <w:vAlign w:val="center"/>
          </w:tcPr>
          <w:p w14:paraId="26971C00" w14:textId="77777777" w:rsidR="00324898" w:rsidRPr="002024A4" w:rsidRDefault="00324898" w:rsidP="00A4086A">
            <w:pPr>
              <w:ind w:left="58"/>
              <w:jc w:val="left"/>
              <w:rPr>
                <w:rFonts w:cs="Arial"/>
                <w:iCs/>
                <w:sz w:val="18"/>
                <w:szCs w:val="18"/>
              </w:rPr>
            </w:pPr>
            <w:r w:rsidRPr="002024A4">
              <w:rPr>
                <w:rFonts w:cs="Arial"/>
                <w:sz w:val="18"/>
                <w:szCs w:val="18"/>
              </w:rPr>
              <w:t>Aviation Xi’an High-Tech Physical Chemical Co. Ltd. (Formerly Aviation Shaanxi Hi-Tech Physical Chemical Co. Ltd.)</w:t>
            </w:r>
          </w:p>
        </w:tc>
        <w:tc>
          <w:tcPr>
            <w:tcW w:w="851" w:type="pct"/>
            <w:shd w:val="clear" w:color="auto" w:fill="auto"/>
            <w:vAlign w:val="center"/>
          </w:tcPr>
          <w:p w14:paraId="0E19FAD4" w14:textId="77777777" w:rsidR="00324898" w:rsidRPr="00944A6E" w:rsidRDefault="00324898" w:rsidP="00A4086A">
            <w:pPr>
              <w:ind w:left="58"/>
              <w:jc w:val="left"/>
              <w:rPr>
                <w:rFonts w:cs="Arial"/>
                <w:iCs/>
                <w:color w:val="000000" w:themeColor="text1"/>
                <w:sz w:val="18"/>
                <w:szCs w:val="18"/>
              </w:rPr>
            </w:pPr>
            <w:r w:rsidRPr="00944A6E">
              <w:rPr>
                <w:rFonts w:cs="Arial"/>
                <w:color w:val="000000" w:themeColor="text1"/>
                <w:sz w:val="18"/>
                <w:szCs w:val="18"/>
              </w:rPr>
              <w:t>Cleanwing I</w:t>
            </w:r>
          </w:p>
        </w:tc>
        <w:tc>
          <w:tcPr>
            <w:tcW w:w="277" w:type="pct"/>
            <w:shd w:val="clear" w:color="auto" w:fill="auto"/>
            <w:vAlign w:val="center"/>
          </w:tcPr>
          <w:p w14:paraId="15B84DCB" w14:textId="77777777" w:rsidR="00324898" w:rsidRPr="00944A6E" w:rsidRDefault="00324898" w:rsidP="00A4086A">
            <w:pPr>
              <w:jc w:val="center"/>
              <w:rPr>
                <w:rFonts w:cs="Arial"/>
                <w:iCs/>
                <w:color w:val="000000" w:themeColor="text1"/>
                <w:sz w:val="18"/>
                <w:szCs w:val="18"/>
              </w:rPr>
            </w:pPr>
            <w:r w:rsidRPr="00944A6E">
              <w:rPr>
                <w:rFonts w:cs="Arial"/>
                <w:color w:val="000000" w:themeColor="text1"/>
                <w:sz w:val="18"/>
                <w:szCs w:val="18"/>
              </w:rPr>
              <w:t>PG</w:t>
            </w:r>
          </w:p>
        </w:tc>
        <w:tc>
          <w:tcPr>
            <w:tcW w:w="334" w:type="pct"/>
            <w:shd w:val="clear" w:color="auto" w:fill="auto"/>
            <w:vAlign w:val="center"/>
          </w:tcPr>
          <w:p w14:paraId="5A8D0FC1" w14:textId="77777777" w:rsidR="00324898" w:rsidRPr="00944A6E" w:rsidDel="003F06FB" w:rsidRDefault="00324898" w:rsidP="00A4086A">
            <w:pPr>
              <w:jc w:val="center"/>
              <w:rPr>
                <w:rFonts w:cs="Arial"/>
                <w:iCs/>
                <w:color w:val="000000" w:themeColor="text1"/>
                <w:sz w:val="18"/>
                <w:szCs w:val="18"/>
              </w:rPr>
            </w:pPr>
            <w:r w:rsidRPr="00944A6E">
              <w:rPr>
                <w:rFonts w:cs="Arial"/>
                <w:color w:val="000000" w:themeColor="text1"/>
                <w:sz w:val="18"/>
                <w:szCs w:val="18"/>
              </w:rPr>
              <w:t>23-05-14</w:t>
            </w:r>
          </w:p>
        </w:tc>
        <w:tc>
          <w:tcPr>
            <w:tcW w:w="390" w:type="pct"/>
            <w:shd w:val="clear" w:color="auto" w:fill="auto"/>
            <w:vAlign w:val="center"/>
          </w:tcPr>
          <w:p w14:paraId="70A242FD" w14:textId="77777777" w:rsidR="00324898" w:rsidRPr="00944A6E" w:rsidRDefault="00324898" w:rsidP="00A4086A">
            <w:pPr>
              <w:jc w:val="center"/>
              <w:rPr>
                <w:rFonts w:cs="Arial"/>
                <w:color w:val="000000" w:themeColor="text1"/>
                <w:sz w:val="18"/>
                <w:szCs w:val="18"/>
              </w:rPr>
            </w:pPr>
            <w:r w:rsidRPr="00944A6E">
              <w:rPr>
                <w:rFonts w:cs="Arial"/>
                <w:color w:val="000000" w:themeColor="text1"/>
                <w:sz w:val="18"/>
                <w:szCs w:val="18"/>
              </w:rPr>
              <w:t>75/25</w:t>
            </w:r>
          </w:p>
        </w:tc>
        <w:tc>
          <w:tcPr>
            <w:tcW w:w="730" w:type="pct"/>
            <w:gridSpan w:val="3"/>
            <w:shd w:val="clear" w:color="auto" w:fill="auto"/>
            <w:vAlign w:val="center"/>
          </w:tcPr>
          <w:p w14:paraId="1BF0E8FC" w14:textId="77777777" w:rsidR="00324898" w:rsidRPr="00944A6E" w:rsidRDefault="00324898" w:rsidP="00A4086A">
            <w:pPr>
              <w:jc w:val="center"/>
              <w:rPr>
                <w:rFonts w:cs="Arial"/>
                <w:color w:val="000000" w:themeColor="text1"/>
                <w:sz w:val="16"/>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678" w:type="pct"/>
            <w:gridSpan w:val="2"/>
            <w:shd w:val="clear" w:color="auto" w:fill="auto"/>
            <w:vAlign w:val="center"/>
          </w:tcPr>
          <w:p w14:paraId="0426D5CE" w14:textId="77777777" w:rsidR="00324898" w:rsidRPr="00944A6E" w:rsidRDefault="00324898" w:rsidP="00A4086A">
            <w:pPr>
              <w:jc w:val="center"/>
              <w:rPr>
                <w:rFonts w:cs="Arial"/>
                <w:b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auto"/>
            <w:vAlign w:val="center"/>
          </w:tcPr>
          <w:p w14:paraId="60E4F389" w14:textId="77777777" w:rsidR="00324898" w:rsidRPr="00944A6E" w:rsidRDefault="00324898" w:rsidP="00A4086A">
            <w:pPr>
              <w:jc w:val="center"/>
              <w:rPr>
                <w:rFonts w:cs="Arial"/>
                <w:bCs/>
                <w:color w:val="000000" w:themeColor="text1"/>
                <w:sz w:val="18"/>
                <w:szCs w:val="18"/>
              </w:rPr>
            </w:pPr>
            <w:r w:rsidRPr="00944A6E">
              <w:rPr>
                <w:rFonts w:cs="Arial"/>
                <w:bCs/>
                <w:color w:val="000000" w:themeColor="text1"/>
                <w:sz w:val="18"/>
                <w:szCs w:val="18"/>
              </w:rPr>
              <w:t>-39.5</w:t>
            </w:r>
          </w:p>
        </w:tc>
        <w:tc>
          <w:tcPr>
            <w:tcW w:w="339" w:type="pct"/>
            <w:shd w:val="clear" w:color="auto" w:fill="auto"/>
            <w:vAlign w:val="center"/>
          </w:tcPr>
          <w:p w14:paraId="4A5FB559" w14:textId="77777777" w:rsidR="00324898" w:rsidRPr="00944A6E" w:rsidRDefault="00324898" w:rsidP="00A4086A">
            <w:pPr>
              <w:jc w:val="center"/>
              <w:rPr>
                <w:rFonts w:cs="Arial"/>
                <w:bCs/>
                <w:color w:val="000000" w:themeColor="text1"/>
                <w:sz w:val="18"/>
                <w:szCs w:val="18"/>
              </w:rPr>
            </w:pPr>
            <w:r w:rsidRPr="00944A6E">
              <w:rPr>
                <w:rFonts w:cs="Arial"/>
                <w:bCs/>
                <w:color w:val="000000" w:themeColor="text1"/>
                <w:sz w:val="18"/>
                <w:szCs w:val="18"/>
              </w:rPr>
              <w:t>-39</w:t>
            </w:r>
          </w:p>
        </w:tc>
      </w:tr>
      <w:tr w:rsidR="00324898" w:rsidRPr="00944A6E" w14:paraId="21FE99FA" w14:textId="77777777" w:rsidTr="00A4086A">
        <w:trPr>
          <w:trHeight w:val="274"/>
          <w:jc w:val="center"/>
        </w:trPr>
        <w:tc>
          <w:tcPr>
            <w:tcW w:w="1061" w:type="pct"/>
            <w:shd w:val="clear" w:color="auto" w:fill="D9D9D9" w:themeFill="background1" w:themeFillShade="D9"/>
            <w:vAlign w:val="center"/>
          </w:tcPr>
          <w:p w14:paraId="6D916CC5" w14:textId="77777777" w:rsidR="00324898" w:rsidRPr="00C40E9F" w:rsidRDefault="00324898" w:rsidP="00A4086A">
            <w:pPr>
              <w:ind w:left="58"/>
              <w:jc w:val="left"/>
              <w:rPr>
                <w:rFonts w:cs="Arial"/>
                <w:i/>
                <w:iCs/>
                <w:sz w:val="18"/>
                <w:szCs w:val="18"/>
              </w:rPr>
            </w:pPr>
            <w:r w:rsidRPr="00C40E9F">
              <w:rPr>
                <w:rFonts w:cs="Arial"/>
                <w:i/>
                <w:iCs/>
                <w:sz w:val="18"/>
                <w:szCs w:val="18"/>
              </w:rPr>
              <w:t>Aviation Xi’an High-Tech Physical Chemical Co. Ltd.</w:t>
            </w:r>
          </w:p>
        </w:tc>
        <w:tc>
          <w:tcPr>
            <w:tcW w:w="851" w:type="pct"/>
            <w:shd w:val="clear" w:color="auto" w:fill="D9D9D9" w:themeFill="background1" w:themeFillShade="D9"/>
            <w:vAlign w:val="center"/>
          </w:tcPr>
          <w:p w14:paraId="7F06A91D" w14:textId="77777777" w:rsidR="00324898" w:rsidRPr="00C40E9F" w:rsidRDefault="00324898" w:rsidP="00A4086A">
            <w:pPr>
              <w:ind w:left="58"/>
              <w:jc w:val="left"/>
              <w:rPr>
                <w:rFonts w:cs="Arial"/>
                <w:i/>
                <w:iCs/>
                <w:color w:val="000000" w:themeColor="text1"/>
                <w:sz w:val="18"/>
                <w:szCs w:val="18"/>
              </w:rPr>
            </w:pPr>
            <w:r w:rsidRPr="00C40E9F">
              <w:rPr>
                <w:rFonts w:cs="Arial"/>
                <w:i/>
                <w:iCs/>
                <w:color w:val="000000" w:themeColor="text1"/>
                <w:sz w:val="18"/>
                <w:szCs w:val="18"/>
              </w:rPr>
              <w:t>Cleanwing E</w:t>
            </w:r>
          </w:p>
        </w:tc>
        <w:tc>
          <w:tcPr>
            <w:tcW w:w="277" w:type="pct"/>
            <w:shd w:val="clear" w:color="auto" w:fill="D9D9D9" w:themeFill="background1" w:themeFillShade="D9"/>
            <w:vAlign w:val="center"/>
          </w:tcPr>
          <w:p w14:paraId="3D92BEF0" w14:textId="77777777" w:rsidR="00324898" w:rsidRPr="00C40E9F" w:rsidRDefault="00324898" w:rsidP="00A4086A">
            <w:pPr>
              <w:jc w:val="center"/>
              <w:rPr>
                <w:rFonts w:cs="Arial"/>
                <w:i/>
                <w:iCs/>
                <w:color w:val="000000" w:themeColor="text1"/>
                <w:sz w:val="18"/>
                <w:szCs w:val="18"/>
              </w:rPr>
            </w:pPr>
            <w:r w:rsidRPr="00C40E9F">
              <w:rPr>
                <w:rFonts w:cs="Arial"/>
                <w:i/>
                <w:iCs/>
                <w:color w:val="000000" w:themeColor="text1"/>
                <w:sz w:val="18"/>
                <w:szCs w:val="18"/>
              </w:rPr>
              <w:t>EG</w:t>
            </w:r>
          </w:p>
        </w:tc>
        <w:tc>
          <w:tcPr>
            <w:tcW w:w="334" w:type="pct"/>
            <w:shd w:val="clear" w:color="auto" w:fill="D9D9D9" w:themeFill="background1" w:themeFillShade="D9"/>
            <w:vAlign w:val="center"/>
          </w:tcPr>
          <w:p w14:paraId="41B3CB57" w14:textId="77777777" w:rsidR="00324898" w:rsidRPr="00C40E9F" w:rsidRDefault="00324898" w:rsidP="00A4086A">
            <w:pPr>
              <w:jc w:val="center"/>
              <w:rPr>
                <w:rFonts w:cs="Arial"/>
                <w:i/>
                <w:iCs/>
                <w:color w:val="000000" w:themeColor="text1"/>
                <w:sz w:val="18"/>
                <w:szCs w:val="18"/>
                <w:vertAlign w:val="superscript"/>
              </w:rPr>
            </w:pPr>
            <w:r w:rsidRPr="00C40E9F">
              <w:rPr>
                <w:rFonts w:cs="Arial"/>
                <w:i/>
                <w:iCs/>
                <w:color w:val="000000" w:themeColor="text1"/>
                <w:sz w:val="18"/>
                <w:szCs w:val="18"/>
              </w:rPr>
              <w:t>22-07-09</w:t>
            </w:r>
            <w:r>
              <w:rPr>
                <w:rFonts w:cs="Arial"/>
                <w:i/>
                <w:iCs/>
                <w:color w:val="000000" w:themeColor="text1"/>
                <w:sz w:val="18"/>
                <w:szCs w:val="18"/>
                <w:vertAlign w:val="superscript"/>
              </w:rPr>
              <w:t>9</w:t>
            </w:r>
          </w:p>
        </w:tc>
        <w:tc>
          <w:tcPr>
            <w:tcW w:w="390" w:type="pct"/>
            <w:shd w:val="clear" w:color="auto" w:fill="D9D9D9" w:themeFill="background1" w:themeFillShade="D9"/>
            <w:vAlign w:val="center"/>
          </w:tcPr>
          <w:p w14:paraId="298C8D64" w14:textId="77777777" w:rsidR="00324898" w:rsidRPr="00C40E9F" w:rsidRDefault="00324898" w:rsidP="00A4086A">
            <w:pPr>
              <w:jc w:val="center"/>
              <w:rPr>
                <w:rFonts w:cs="Arial"/>
                <w:i/>
                <w:iCs/>
                <w:color w:val="000000" w:themeColor="text1"/>
                <w:sz w:val="18"/>
                <w:szCs w:val="18"/>
              </w:rPr>
            </w:pPr>
            <w:r w:rsidRPr="00C40E9F">
              <w:rPr>
                <w:rFonts w:cs="Arial"/>
                <w:i/>
                <w:iCs/>
                <w:color w:val="000000" w:themeColor="text1"/>
                <w:sz w:val="18"/>
                <w:szCs w:val="18"/>
              </w:rPr>
              <w:t>75/25</w:t>
            </w:r>
          </w:p>
        </w:tc>
        <w:tc>
          <w:tcPr>
            <w:tcW w:w="365" w:type="pct"/>
            <w:gridSpan w:val="2"/>
            <w:shd w:val="clear" w:color="auto" w:fill="D9D9D9" w:themeFill="background1" w:themeFillShade="D9"/>
            <w:vAlign w:val="center"/>
          </w:tcPr>
          <w:p w14:paraId="1019056E" w14:textId="77777777" w:rsidR="00324898" w:rsidRPr="001B286C" w:rsidRDefault="00324898" w:rsidP="00A4086A">
            <w:pPr>
              <w:jc w:val="center"/>
              <w:rPr>
                <w:rFonts w:cs="Arial"/>
                <w:i/>
                <w:iCs/>
                <w:color w:val="000000" w:themeColor="text1"/>
                <w:sz w:val="16"/>
                <w:szCs w:val="18"/>
              </w:rPr>
            </w:pPr>
            <w:r w:rsidRPr="006A5F05">
              <w:rPr>
                <w:rFonts w:cs="Arial"/>
                <w:bCs/>
                <w:i/>
                <w:iCs/>
                <w:color w:val="000000" w:themeColor="text1"/>
                <w:sz w:val="18"/>
                <w:szCs w:val="18"/>
              </w:rPr>
              <w:t>-37</w:t>
            </w:r>
          </w:p>
        </w:tc>
        <w:tc>
          <w:tcPr>
            <w:tcW w:w="365" w:type="pct"/>
            <w:shd w:val="clear" w:color="auto" w:fill="D9D9D9" w:themeFill="background1" w:themeFillShade="D9"/>
            <w:vAlign w:val="center"/>
          </w:tcPr>
          <w:p w14:paraId="2AF2071B" w14:textId="77777777" w:rsidR="00324898" w:rsidRPr="00C40E9F" w:rsidRDefault="00324898" w:rsidP="00A4086A">
            <w:pPr>
              <w:jc w:val="center"/>
              <w:rPr>
                <w:rFonts w:cs="Arial"/>
                <w:i/>
                <w:iCs/>
                <w:color w:val="000000" w:themeColor="text1"/>
                <w:sz w:val="16"/>
                <w:szCs w:val="18"/>
              </w:rPr>
            </w:pPr>
            <w:r w:rsidRPr="006A5F05">
              <w:rPr>
                <w:rFonts w:cs="Arial"/>
                <w:bCs/>
                <w:i/>
                <w:iCs/>
                <w:color w:val="000000" w:themeColor="text1"/>
                <w:sz w:val="18"/>
                <w:szCs w:val="18"/>
              </w:rPr>
              <w:t>-35</w:t>
            </w:r>
          </w:p>
        </w:tc>
        <w:tc>
          <w:tcPr>
            <w:tcW w:w="678" w:type="pct"/>
            <w:gridSpan w:val="2"/>
            <w:shd w:val="clear" w:color="auto" w:fill="D9D9D9" w:themeFill="background1" w:themeFillShade="D9"/>
            <w:vAlign w:val="center"/>
          </w:tcPr>
          <w:p w14:paraId="22076EDA" w14:textId="77777777" w:rsidR="00324898" w:rsidRPr="00C40E9F" w:rsidRDefault="00324898" w:rsidP="00A4086A">
            <w:pPr>
              <w:jc w:val="center"/>
              <w:rPr>
                <w:rFonts w:cs="Arial"/>
                <w:bCs/>
                <w:i/>
                <w:iCs/>
                <w:color w:val="000000" w:themeColor="text1"/>
                <w:sz w:val="18"/>
                <w:szCs w:val="18"/>
              </w:rPr>
            </w:pPr>
            <w:r w:rsidRPr="00C40E9F">
              <w:rPr>
                <w:rFonts w:cs="Arial"/>
                <w:i/>
                <w:iCs/>
                <w:color w:val="000000" w:themeColor="text1"/>
                <w:sz w:val="16"/>
                <w:szCs w:val="16"/>
              </w:rPr>
              <w:t>Not tested</w:t>
            </w:r>
            <w:r w:rsidRPr="00C40E9F">
              <w:rPr>
                <w:rFonts w:cs="Arial"/>
                <w:i/>
                <w:iCs/>
                <w:color w:val="000000" w:themeColor="text1"/>
                <w:sz w:val="16"/>
                <w:szCs w:val="16"/>
                <w:vertAlign w:val="superscript"/>
              </w:rPr>
              <w:t>11</w:t>
            </w:r>
          </w:p>
        </w:tc>
        <w:tc>
          <w:tcPr>
            <w:tcW w:w="340" w:type="pct"/>
            <w:shd w:val="clear" w:color="auto" w:fill="D9D9D9" w:themeFill="background1" w:themeFillShade="D9"/>
            <w:vAlign w:val="center"/>
          </w:tcPr>
          <w:p w14:paraId="12346515" w14:textId="77777777" w:rsidR="00324898" w:rsidRPr="00C40E9F" w:rsidRDefault="00324898" w:rsidP="00A4086A">
            <w:pPr>
              <w:jc w:val="center"/>
              <w:rPr>
                <w:rFonts w:cs="Arial"/>
                <w:bCs/>
                <w:i/>
                <w:iCs/>
                <w:color w:val="000000" w:themeColor="text1"/>
                <w:sz w:val="18"/>
                <w:szCs w:val="18"/>
              </w:rPr>
            </w:pPr>
            <w:r w:rsidRPr="00C40E9F">
              <w:rPr>
                <w:rFonts w:cs="Arial"/>
                <w:bCs/>
                <w:i/>
                <w:iCs/>
                <w:color w:val="000000" w:themeColor="text1"/>
                <w:sz w:val="18"/>
                <w:szCs w:val="18"/>
              </w:rPr>
              <w:t>-37</w:t>
            </w:r>
          </w:p>
        </w:tc>
        <w:tc>
          <w:tcPr>
            <w:tcW w:w="339" w:type="pct"/>
            <w:shd w:val="clear" w:color="auto" w:fill="D9D9D9" w:themeFill="background1" w:themeFillShade="D9"/>
            <w:vAlign w:val="center"/>
          </w:tcPr>
          <w:p w14:paraId="7F169FD5" w14:textId="77777777" w:rsidR="00324898" w:rsidRPr="00C40E9F" w:rsidRDefault="00324898" w:rsidP="00A4086A">
            <w:pPr>
              <w:jc w:val="center"/>
              <w:rPr>
                <w:rFonts w:cs="Arial"/>
                <w:bCs/>
                <w:i/>
                <w:iCs/>
                <w:color w:val="000000" w:themeColor="text1"/>
                <w:sz w:val="18"/>
                <w:szCs w:val="18"/>
              </w:rPr>
            </w:pPr>
            <w:r w:rsidRPr="00C40E9F">
              <w:rPr>
                <w:rFonts w:cs="Arial"/>
                <w:bCs/>
                <w:i/>
                <w:iCs/>
                <w:color w:val="000000" w:themeColor="text1"/>
                <w:sz w:val="18"/>
                <w:szCs w:val="18"/>
              </w:rPr>
              <w:t>-35</w:t>
            </w:r>
          </w:p>
        </w:tc>
      </w:tr>
      <w:tr w:rsidR="00324898" w:rsidRPr="00944A6E" w14:paraId="64ECB3A3" w14:textId="77777777" w:rsidTr="00A4086A">
        <w:trPr>
          <w:trHeight w:val="274"/>
          <w:jc w:val="center"/>
        </w:trPr>
        <w:tc>
          <w:tcPr>
            <w:tcW w:w="1061" w:type="pct"/>
            <w:shd w:val="clear" w:color="auto" w:fill="auto"/>
            <w:vAlign w:val="center"/>
          </w:tcPr>
          <w:p w14:paraId="3F65DF5E" w14:textId="77777777" w:rsidR="00324898" w:rsidRPr="00C40E9F" w:rsidRDefault="00324898" w:rsidP="00A4086A">
            <w:pPr>
              <w:ind w:left="58"/>
              <w:jc w:val="left"/>
              <w:rPr>
                <w:rFonts w:cs="Arial"/>
                <w:i/>
                <w:iCs/>
                <w:color w:val="000000" w:themeColor="text1"/>
                <w:sz w:val="18"/>
                <w:szCs w:val="18"/>
              </w:rPr>
            </w:pPr>
            <w:r w:rsidRPr="00C40E9F">
              <w:rPr>
                <w:rFonts w:cs="Arial"/>
                <w:i/>
                <w:iCs/>
                <w:color w:val="000000" w:themeColor="text1"/>
                <w:sz w:val="18"/>
                <w:szCs w:val="18"/>
              </w:rPr>
              <w:t>Aviation Xi’an High-Tech Physical Chemical Co. Ltd.</w:t>
            </w:r>
          </w:p>
        </w:tc>
        <w:tc>
          <w:tcPr>
            <w:tcW w:w="851" w:type="pct"/>
            <w:shd w:val="clear" w:color="auto" w:fill="auto"/>
            <w:vAlign w:val="center"/>
          </w:tcPr>
          <w:p w14:paraId="4236E0EE" w14:textId="77777777" w:rsidR="00324898" w:rsidRPr="00C40E9F" w:rsidRDefault="00324898" w:rsidP="00A4086A">
            <w:pPr>
              <w:ind w:left="58"/>
              <w:jc w:val="left"/>
              <w:rPr>
                <w:rFonts w:cs="Arial"/>
                <w:i/>
                <w:iCs/>
                <w:color w:val="000000" w:themeColor="text1"/>
                <w:sz w:val="18"/>
                <w:szCs w:val="18"/>
              </w:rPr>
            </w:pPr>
            <w:r w:rsidRPr="00C40E9F">
              <w:rPr>
                <w:rFonts w:cs="Arial"/>
                <w:i/>
                <w:iCs/>
                <w:color w:val="000000" w:themeColor="text1"/>
                <w:sz w:val="18"/>
                <w:szCs w:val="18"/>
              </w:rPr>
              <w:t>Cleanwing S-92</w:t>
            </w:r>
          </w:p>
        </w:tc>
        <w:tc>
          <w:tcPr>
            <w:tcW w:w="277" w:type="pct"/>
            <w:shd w:val="clear" w:color="auto" w:fill="auto"/>
            <w:vAlign w:val="center"/>
          </w:tcPr>
          <w:p w14:paraId="4E5FE4C0" w14:textId="77777777" w:rsidR="00324898" w:rsidRPr="00C40E9F" w:rsidRDefault="00324898" w:rsidP="00A4086A">
            <w:pPr>
              <w:jc w:val="center"/>
              <w:rPr>
                <w:rFonts w:cs="Arial"/>
                <w:i/>
                <w:iCs/>
                <w:color w:val="000000" w:themeColor="text1"/>
                <w:sz w:val="18"/>
                <w:szCs w:val="18"/>
              </w:rPr>
            </w:pPr>
            <w:r w:rsidRPr="00C40E9F">
              <w:rPr>
                <w:rFonts w:cs="Arial"/>
                <w:i/>
                <w:iCs/>
                <w:color w:val="000000" w:themeColor="text1"/>
                <w:sz w:val="18"/>
                <w:szCs w:val="18"/>
              </w:rPr>
              <w:t>EG</w:t>
            </w:r>
          </w:p>
        </w:tc>
        <w:tc>
          <w:tcPr>
            <w:tcW w:w="334" w:type="pct"/>
            <w:shd w:val="clear" w:color="auto" w:fill="auto"/>
            <w:vAlign w:val="center"/>
          </w:tcPr>
          <w:p w14:paraId="4FD76EDE" w14:textId="77777777" w:rsidR="00324898" w:rsidRPr="00C40E9F" w:rsidRDefault="00324898" w:rsidP="00A4086A">
            <w:pPr>
              <w:jc w:val="center"/>
              <w:rPr>
                <w:rFonts w:cs="Arial"/>
                <w:i/>
                <w:iCs/>
                <w:color w:val="000000" w:themeColor="text1"/>
                <w:sz w:val="18"/>
                <w:szCs w:val="18"/>
                <w:vertAlign w:val="superscript"/>
              </w:rPr>
            </w:pPr>
            <w:r w:rsidRPr="00C40E9F">
              <w:rPr>
                <w:rFonts w:cs="Arial"/>
                <w:i/>
                <w:iCs/>
                <w:color w:val="000000" w:themeColor="text1"/>
                <w:sz w:val="18"/>
                <w:szCs w:val="18"/>
              </w:rPr>
              <w:t>22-06-03</w:t>
            </w:r>
            <w:r>
              <w:rPr>
                <w:rFonts w:cs="Arial"/>
                <w:i/>
                <w:iCs/>
                <w:color w:val="000000" w:themeColor="text1"/>
                <w:sz w:val="18"/>
                <w:szCs w:val="18"/>
                <w:vertAlign w:val="superscript"/>
              </w:rPr>
              <w:t>9</w:t>
            </w:r>
          </w:p>
        </w:tc>
        <w:tc>
          <w:tcPr>
            <w:tcW w:w="390" w:type="pct"/>
            <w:shd w:val="clear" w:color="auto" w:fill="auto"/>
            <w:vAlign w:val="center"/>
          </w:tcPr>
          <w:p w14:paraId="16C521AD" w14:textId="77777777" w:rsidR="00324898" w:rsidRPr="00C40E9F" w:rsidRDefault="00324898" w:rsidP="00A4086A">
            <w:pPr>
              <w:jc w:val="center"/>
              <w:rPr>
                <w:rFonts w:cs="Arial"/>
                <w:i/>
                <w:iCs/>
                <w:color w:val="000000" w:themeColor="text1"/>
                <w:sz w:val="18"/>
                <w:szCs w:val="18"/>
              </w:rPr>
            </w:pPr>
            <w:r w:rsidRPr="00C40E9F">
              <w:rPr>
                <w:rFonts w:cs="Arial"/>
                <w:i/>
                <w:iCs/>
                <w:color w:val="000000" w:themeColor="text1"/>
                <w:sz w:val="18"/>
                <w:szCs w:val="18"/>
              </w:rPr>
              <w:t>75/25</w:t>
            </w:r>
          </w:p>
        </w:tc>
        <w:tc>
          <w:tcPr>
            <w:tcW w:w="365" w:type="pct"/>
            <w:gridSpan w:val="2"/>
            <w:shd w:val="clear" w:color="auto" w:fill="auto"/>
            <w:vAlign w:val="center"/>
          </w:tcPr>
          <w:p w14:paraId="23A9BA53" w14:textId="77777777" w:rsidR="00324898" w:rsidRPr="001B286C" w:rsidRDefault="00324898" w:rsidP="00A4086A">
            <w:pPr>
              <w:jc w:val="center"/>
              <w:rPr>
                <w:rFonts w:cs="Arial"/>
                <w:i/>
                <w:iCs/>
                <w:color w:val="000000" w:themeColor="text1"/>
                <w:sz w:val="16"/>
                <w:szCs w:val="18"/>
              </w:rPr>
            </w:pPr>
            <w:r>
              <w:rPr>
                <w:rFonts w:cs="Arial"/>
                <w:i/>
                <w:iCs/>
                <w:color w:val="000000" w:themeColor="text1"/>
                <w:sz w:val="16"/>
                <w:szCs w:val="18"/>
              </w:rPr>
              <w:t>-35</w:t>
            </w:r>
          </w:p>
        </w:tc>
        <w:tc>
          <w:tcPr>
            <w:tcW w:w="365" w:type="pct"/>
            <w:shd w:val="clear" w:color="auto" w:fill="auto"/>
            <w:vAlign w:val="center"/>
          </w:tcPr>
          <w:p w14:paraId="415DB8C6" w14:textId="77777777" w:rsidR="00324898" w:rsidRPr="00C40E9F" w:rsidRDefault="00324898" w:rsidP="00A4086A">
            <w:pPr>
              <w:jc w:val="center"/>
              <w:rPr>
                <w:rFonts w:cs="Arial"/>
                <w:i/>
                <w:iCs/>
                <w:color w:val="000000" w:themeColor="text1"/>
                <w:sz w:val="16"/>
                <w:szCs w:val="18"/>
              </w:rPr>
            </w:pPr>
            <w:r>
              <w:rPr>
                <w:rFonts w:cs="Arial"/>
                <w:i/>
                <w:iCs/>
                <w:color w:val="000000" w:themeColor="text1"/>
                <w:sz w:val="16"/>
                <w:szCs w:val="18"/>
              </w:rPr>
              <w:t>-31</w:t>
            </w:r>
          </w:p>
        </w:tc>
        <w:tc>
          <w:tcPr>
            <w:tcW w:w="678" w:type="pct"/>
            <w:gridSpan w:val="2"/>
            <w:shd w:val="clear" w:color="auto" w:fill="auto"/>
            <w:vAlign w:val="center"/>
          </w:tcPr>
          <w:p w14:paraId="43866DBB" w14:textId="77777777" w:rsidR="00324898" w:rsidRPr="00C40E9F" w:rsidRDefault="00324898" w:rsidP="00A4086A">
            <w:pPr>
              <w:jc w:val="center"/>
              <w:rPr>
                <w:rFonts w:cs="Arial"/>
                <w:bCs/>
                <w:i/>
                <w:iCs/>
                <w:color w:val="000000" w:themeColor="text1"/>
                <w:sz w:val="18"/>
                <w:szCs w:val="18"/>
              </w:rPr>
            </w:pPr>
            <w:r w:rsidRPr="00C40E9F">
              <w:rPr>
                <w:rFonts w:cs="Arial"/>
                <w:i/>
                <w:iCs/>
                <w:color w:val="000000" w:themeColor="text1"/>
                <w:sz w:val="16"/>
                <w:szCs w:val="16"/>
              </w:rPr>
              <w:t>Not tested</w:t>
            </w:r>
            <w:r w:rsidRPr="00C40E9F">
              <w:rPr>
                <w:rFonts w:cs="Arial"/>
                <w:i/>
                <w:iCs/>
                <w:color w:val="000000" w:themeColor="text1"/>
                <w:sz w:val="16"/>
                <w:szCs w:val="16"/>
                <w:vertAlign w:val="superscript"/>
              </w:rPr>
              <w:t>11</w:t>
            </w:r>
          </w:p>
        </w:tc>
        <w:tc>
          <w:tcPr>
            <w:tcW w:w="340" w:type="pct"/>
            <w:shd w:val="clear" w:color="auto" w:fill="auto"/>
            <w:vAlign w:val="center"/>
          </w:tcPr>
          <w:p w14:paraId="172C64B2" w14:textId="77777777" w:rsidR="00324898" w:rsidRPr="00C40E9F" w:rsidRDefault="00324898" w:rsidP="00A4086A">
            <w:pPr>
              <w:jc w:val="center"/>
              <w:rPr>
                <w:rFonts w:cs="Arial"/>
                <w:bCs/>
                <w:i/>
                <w:iCs/>
                <w:color w:val="000000" w:themeColor="text1"/>
                <w:sz w:val="18"/>
                <w:szCs w:val="18"/>
              </w:rPr>
            </w:pPr>
            <w:r w:rsidRPr="00C40E9F">
              <w:rPr>
                <w:rFonts w:cs="Arial"/>
                <w:bCs/>
                <w:i/>
                <w:iCs/>
                <w:color w:val="000000" w:themeColor="text1"/>
                <w:sz w:val="18"/>
                <w:szCs w:val="18"/>
              </w:rPr>
              <w:t>-40</w:t>
            </w:r>
          </w:p>
        </w:tc>
        <w:tc>
          <w:tcPr>
            <w:tcW w:w="339" w:type="pct"/>
            <w:shd w:val="clear" w:color="auto" w:fill="auto"/>
            <w:vAlign w:val="center"/>
          </w:tcPr>
          <w:p w14:paraId="1D1FB843" w14:textId="77777777" w:rsidR="00324898" w:rsidRPr="00C40E9F" w:rsidRDefault="00324898" w:rsidP="00A4086A">
            <w:pPr>
              <w:jc w:val="center"/>
              <w:rPr>
                <w:rFonts w:cs="Arial"/>
                <w:bCs/>
                <w:i/>
                <w:iCs/>
                <w:color w:val="000000" w:themeColor="text1"/>
                <w:sz w:val="18"/>
                <w:szCs w:val="18"/>
              </w:rPr>
            </w:pPr>
            <w:r w:rsidRPr="00C40E9F">
              <w:rPr>
                <w:rFonts w:cs="Arial"/>
                <w:bCs/>
                <w:i/>
                <w:iCs/>
                <w:color w:val="000000" w:themeColor="text1"/>
                <w:sz w:val="18"/>
                <w:szCs w:val="18"/>
              </w:rPr>
              <w:t>-40</w:t>
            </w:r>
          </w:p>
        </w:tc>
      </w:tr>
      <w:tr w:rsidR="00324898" w:rsidRPr="00944A6E" w14:paraId="3725017A" w14:textId="77777777" w:rsidTr="00A4086A">
        <w:trPr>
          <w:trHeight w:val="274"/>
          <w:jc w:val="center"/>
        </w:trPr>
        <w:tc>
          <w:tcPr>
            <w:tcW w:w="1061" w:type="pct"/>
            <w:shd w:val="clear" w:color="auto" w:fill="D9D9D9" w:themeFill="background1" w:themeFillShade="D9"/>
            <w:vAlign w:val="center"/>
            <w:hideMark/>
          </w:tcPr>
          <w:p w14:paraId="67B45120" w14:textId="77777777" w:rsidR="00324898" w:rsidRPr="00944A6E" w:rsidRDefault="00324898" w:rsidP="00A4086A">
            <w:pPr>
              <w:ind w:left="58"/>
              <w:jc w:val="left"/>
              <w:rPr>
                <w:rFonts w:cs="Arial"/>
                <w:color w:val="000000" w:themeColor="text1"/>
                <w:sz w:val="18"/>
                <w:szCs w:val="18"/>
              </w:rPr>
            </w:pPr>
            <w:r w:rsidRPr="00944A6E">
              <w:rPr>
                <w:rFonts w:cs="Arial"/>
                <w:color w:val="000000" w:themeColor="text1"/>
                <w:sz w:val="18"/>
                <w:szCs w:val="18"/>
              </w:rPr>
              <w:t>Aviation Xi’an High-Tech Physical Chemical Co. Ltd.</w:t>
            </w:r>
          </w:p>
        </w:tc>
        <w:tc>
          <w:tcPr>
            <w:tcW w:w="851" w:type="pct"/>
            <w:shd w:val="clear" w:color="auto" w:fill="D9D9D9" w:themeFill="background1" w:themeFillShade="D9"/>
            <w:vAlign w:val="center"/>
            <w:hideMark/>
          </w:tcPr>
          <w:p w14:paraId="0B991B75" w14:textId="77777777" w:rsidR="00324898" w:rsidRPr="00944A6E" w:rsidRDefault="00324898" w:rsidP="00A4086A">
            <w:pPr>
              <w:ind w:left="58"/>
              <w:jc w:val="left"/>
              <w:rPr>
                <w:rFonts w:cs="Arial"/>
                <w:color w:val="000000" w:themeColor="text1"/>
                <w:sz w:val="18"/>
                <w:szCs w:val="18"/>
              </w:rPr>
            </w:pPr>
            <w:r w:rsidRPr="00944A6E">
              <w:rPr>
                <w:rFonts w:cs="Arial"/>
                <w:color w:val="000000" w:themeColor="text1"/>
                <w:sz w:val="18"/>
                <w:szCs w:val="18"/>
              </w:rPr>
              <w:t>KHF-1</w:t>
            </w:r>
          </w:p>
        </w:tc>
        <w:tc>
          <w:tcPr>
            <w:tcW w:w="277" w:type="pct"/>
            <w:shd w:val="clear" w:color="auto" w:fill="D9D9D9" w:themeFill="background1" w:themeFillShade="D9"/>
            <w:vAlign w:val="center"/>
            <w:hideMark/>
          </w:tcPr>
          <w:p w14:paraId="0BBF2163" w14:textId="77777777" w:rsidR="00324898" w:rsidRPr="00944A6E" w:rsidRDefault="00324898" w:rsidP="00A4086A">
            <w:pPr>
              <w:jc w:val="center"/>
              <w:rPr>
                <w:rFonts w:cs="Arial"/>
                <w:iCs/>
                <w:color w:val="000000" w:themeColor="text1"/>
                <w:sz w:val="18"/>
                <w:szCs w:val="18"/>
              </w:rPr>
            </w:pPr>
            <w:r w:rsidRPr="00944A6E">
              <w:rPr>
                <w:rFonts w:cs="Arial"/>
                <w:color w:val="000000" w:themeColor="text1"/>
                <w:sz w:val="18"/>
                <w:szCs w:val="18"/>
              </w:rPr>
              <w:t>PG</w:t>
            </w:r>
          </w:p>
        </w:tc>
        <w:tc>
          <w:tcPr>
            <w:tcW w:w="334" w:type="pct"/>
            <w:shd w:val="clear" w:color="auto" w:fill="D9D9D9" w:themeFill="background1" w:themeFillShade="D9"/>
            <w:vAlign w:val="center"/>
            <w:hideMark/>
          </w:tcPr>
          <w:p w14:paraId="3E708A30" w14:textId="77777777" w:rsidR="00324898" w:rsidRPr="00944A6E" w:rsidRDefault="00324898" w:rsidP="00A4086A">
            <w:pPr>
              <w:jc w:val="center"/>
              <w:rPr>
                <w:rFonts w:cs="Arial"/>
                <w:color w:val="000000" w:themeColor="text1"/>
                <w:sz w:val="18"/>
                <w:szCs w:val="18"/>
              </w:rPr>
            </w:pPr>
            <w:r w:rsidRPr="00944A6E">
              <w:rPr>
                <w:rFonts w:cs="Arial"/>
                <w:color w:val="000000" w:themeColor="text1"/>
                <w:sz w:val="18"/>
                <w:szCs w:val="18"/>
              </w:rPr>
              <w:t>23-05-24</w:t>
            </w:r>
          </w:p>
        </w:tc>
        <w:tc>
          <w:tcPr>
            <w:tcW w:w="390" w:type="pct"/>
            <w:shd w:val="clear" w:color="auto" w:fill="D9D9D9" w:themeFill="background1" w:themeFillShade="D9"/>
            <w:vAlign w:val="center"/>
            <w:hideMark/>
          </w:tcPr>
          <w:p w14:paraId="7E722841" w14:textId="77777777" w:rsidR="00324898" w:rsidRPr="00944A6E" w:rsidRDefault="00324898" w:rsidP="00A4086A">
            <w:pPr>
              <w:jc w:val="center"/>
              <w:rPr>
                <w:rFonts w:cs="Arial"/>
                <w:color w:val="000000" w:themeColor="text1"/>
                <w:sz w:val="18"/>
                <w:szCs w:val="18"/>
              </w:rPr>
            </w:pPr>
            <w:r w:rsidRPr="00944A6E">
              <w:rPr>
                <w:rFonts w:cs="Arial"/>
                <w:color w:val="000000" w:themeColor="text1"/>
                <w:sz w:val="18"/>
                <w:szCs w:val="18"/>
              </w:rPr>
              <w:t>75/25</w:t>
            </w:r>
          </w:p>
        </w:tc>
        <w:tc>
          <w:tcPr>
            <w:tcW w:w="730" w:type="pct"/>
            <w:gridSpan w:val="3"/>
            <w:shd w:val="clear" w:color="auto" w:fill="D9D9D9" w:themeFill="background1" w:themeFillShade="D9"/>
            <w:vAlign w:val="center"/>
            <w:hideMark/>
          </w:tcPr>
          <w:p w14:paraId="7C7F3720" w14:textId="77777777" w:rsidR="00324898" w:rsidRPr="00944A6E" w:rsidRDefault="00324898" w:rsidP="00A4086A">
            <w:pPr>
              <w:jc w:val="center"/>
              <w:rPr>
                <w:rFonts w:cs="Arial"/>
                <w:color w:val="000000" w:themeColor="text1"/>
                <w:sz w:val="16"/>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p w14:paraId="3772CE05" w14:textId="77777777" w:rsidR="00324898" w:rsidRPr="00944A6E" w:rsidRDefault="00324898" w:rsidP="00A4086A">
            <w:pPr>
              <w:jc w:val="center"/>
              <w:rPr>
                <w:rFonts w:cs="Arial"/>
                <w:bCs/>
                <w:color w:val="000000" w:themeColor="text1"/>
                <w:sz w:val="16"/>
                <w:szCs w:val="18"/>
              </w:rPr>
            </w:pPr>
          </w:p>
        </w:tc>
        <w:tc>
          <w:tcPr>
            <w:tcW w:w="678" w:type="pct"/>
            <w:gridSpan w:val="2"/>
            <w:shd w:val="clear" w:color="auto" w:fill="D9D9D9" w:themeFill="background1" w:themeFillShade="D9"/>
            <w:vAlign w:val="center"/>
          </w:tcPr>
          <w:p w14:paraId="4A567859" w14:textId="77777777" w:rsidR="00324898" w:rsidRPr="00944A6E" w:rsidRDefault="00324898" w:rsidP="00A4086A">
            <w:pPr>
              <w:jc w:val="center"/>
              <w:rPr>
                <w:rFonts w:cs="Arial"/>
                <w:b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D9D9D9" w:themeFill="background1" w:themeFillShade="D9"/>
            <w:vAlign w:val="center"/>
            <w:hideMark/>
          </w:tcPr>
          <w:p w14:paraId="7253C2B3" w14:textId="77777777" w:rsidR="00324898" w:rsidRPr="00944A6E" w:rsidRDefault="00324898" w:rsidP="00A4086A">
            <w:pPr>
              <w:jc w:val="center"/>
              <w:rPr>
                <w:rFonts w:cs="Arial"/>
                <w:bCs/>
                <w:color w:val="000000" w:themeColor="text1"/>
                <w:sz w:val="18"/>
                <w:szCs w:val="18"/>
              </w:rPr>
            </w:pPr>
            <w:r w:rsidRPr="00944A6E">
              <w:rPr>
                <w:rFonts w:cs="Arial"/>
                <w:bCs/>
                <w:color w:val="000000" w:themeColor="text1"/>
                <w:sz w:val="18"/>
                <w:szCs w:val="18"/>
              </w:rPr>
              <w:t>-38.5</w:t>
            </w:r>
          </w:p>
        </w:tc>
        <w:tc>
          <w:tcPr>
            <w:tcW w:w="339" w:type="pct"/>
            <w:shd w:val="clear" w:color="auto" w:fill="D9D9D9" w:themeFill="background1" w:themeFillShade="D9"/>
            <w:vAlign w:val="center"/>
            <w:hideMark/>
          </w:tcPr>
          <w:p w14:paraId="12613B1A" w14:textId="77777777" w:rsidR="00324898" w:rsidRPr="00944A6E" w:rsidRDefault="00324898" w:rsidP="00A4086A">
            <w:pPr>
              <w:jc w:val="center"/>
              <w:rPr>
                <w:rFonts w:cs="Arial"/>
                <w:bCs/>
                <w:color w:val="000000" w:themeColor="text1"/>
                <w:sz w:val="18"/>
                <w:szCs w:val="18"/>
              </w:rPr>
            </w:pPr>
            <w:r w:rsidRPr="00944A6E">
              <w:rPr>
                <w:rFonts w:cs="Arial"/>
                <w:bCs/>
                <w:color w:val="000000" w:themeColor="text1"/>
                <w:sz w:val="18"/>
                <w:szCs w:val="18"/>
              </w:rPr>
              <w:t>-37</w:t>
            </w:r>
          </w:p>
        </w:tc>
      </w:tr>
      <w:tr w:rsidR="00324898" w:rsidRPr="00944A6E" w14:paraId="54B54518" w14:textId="77777777" w:rsidTr="00A4086A">
        <w:trPr>
          <w:trHeight w:val="274"/>
          <w:jc w:val="center"/>
        </w:trPr>
        <w:tc>
          <w:tcPr>
            <w:tcW w:w="1061" w:type="pct"/>
            <w:shd w:val="clear" w:color="auto" w:fill="auto"/>
            <w:vAlign w:val="center"/>
            <w:hideMark/>
          </w:tcPr>
          <w:p w14:paraId="21B68588" w14:textId="77777777" w:rsidR="00324898" w:rsidRPr="00944A6E" w:rsidRDefault="00324898" w:rsidP="00A4086A">
            <w:pPr>
              <w:ind w:left="58"/>
              <w:jc w:val="left"/>
              <w:rPr>
                <w:rFonts w:cs="Arial"/>
                <w:iCs/>
                <w:color w:val="000000" w:themeColor="text1"/>
                <w:sz w:val="18"/>
                <w:szCs w:val="18"/>
              </w:rPr>
            </w:pPr>
            <w:r w:rsidRPr="00944A6E">
              <w:rPr>
                <w:rFonts w:cs="Arial"/>
                <w:i/>
                <w:color w:val="000000" w:themeColor="text1"/>
                <w:sz w:val="18"/>
                <w:szCs w:val="18"/>
              </w:rPr>
              <w:t>Beijing Wangye Aviation Chemical Product Co Ltd.</w:t>
            </w:r>
            <w:r>
              <w:rPr>
                <w:rFonts w:cs="Arial"/>
                <w:i/>
                <w:color w:val="000000" w:themeColor="text1"/>
                <w:sz w:val="18"/>
                <w:szCs w:val="18"/>
                <w:vertAlign w:val="superscript"/>
              </w:rPr>
              <w:t>10</w:t>
            </w:r>
          </w:p>
        </w:tc>
        <w:tc>
          <w:tcPr>
            <w:tcW w:w="851" w:type="pct"/>
            <w:shd w:val="clear" w:color="auto" w:fill="auto"/>
            <w:vAlign w:val="center"/>
            <w:hideMark/>
          </w:tcPr>
          <w:p w14:paraId="722D6E92" w14:textId="77777777" w:rsidR="00324898" w:rsidRPr="00944A6E" w:rsidRDefault="00324898" w:rsidP="00A4086A">
            <w:pPr>
              <w:ind w:left="58"/>
              <w:jc w:val="left"/>
              <w:rPr>
                <w:rFonts w:cs="Arial"/>
                <w:iCs/>
                <w:color w:val="000000" w:themeColor="text1"/>
                <w:sz w:val="18"/>
                <w:szCs w:val="18"/>
              </w:rPr>
            </w:pPr>
            <w:r w:rsidRPr="00944A6E">
              <w:rPr>
                <w:rFonts w:cs="Arial"/>
                <w:i/>
                <w:color w:val="000000" w:themeColor="text1"/>
                <w:sz w:val="18"/>
                <w:szCs w:val="18"/>
              </w:rPr>
              <w:t>KLA-1</w:t>
            </w:r>
          </w:p>
        </w:tc>
        <w:tc>
          <w:tcPr>
            <w:tcW w:w="277" w:type="pct"/>
            <w:shd w:val="clear" w:color="auto" w:fill="auto"/>
            <w:vAlign w:val="center"/>
            <w:hideMark/>
          </w:tcPr>
          <w:p w14:paraId="53F7D1C5" w14:textId="77777777" w:rsidR="00324898" w:rsidRPr="00944A6E" w:rsidRDefault="00324898" w:rsidP="00A4086A">
            <w:pPr>
              <w:jc w:val="center"/>
              <w:rPr>
                <w:rFonts w:cs="Arial"/>
                <w:iCs/>
                <w:color w:val="000000" w:themeColor="text1"/>
                <w:sz w:val="18"/>
                <w:szCs w:val="18"/>
              </w:rPr>
            </w:pPr>
            <w:r w:rsidRPr="00944A6E">
              <w:rPr>
                <w:rFonts w:cs="Arial"/>
                <w:i/>
                <w:color w:val="000000" w:themeColor="text1"/>
                <w:sz w:val="18"/>
                <w:szCs w:val="18"/>
              </w:rPr>
              <w:t>EG</w:t>
            </w:r>
          </w:p>
        </w:tc>
        <w:tc>
          <w:tcPr>
            <w:tcW w:w="334" w:type="pct"/>
            <w:shd w:val="clear" w:color="auto" w:fill="auto"/>
            <w:vAlign w:val="center"/>
            <w:hideMark/>
          </w:tcPr>
          <w:p w14:paraId="653760C9" w14:textId="77777777" w:rsidR="00324898" w:rsidRPr="00944A6E" w:rsidRDefault="00324898" w:rsidP="00A4086A">
            <w:pPr>
              <w:jc w:val="center"/>
              <w:rPr>
                <w:rFonts w:cs="Arial"/>
                <w:iCs/>
                <w:color w:val="000000" w:themeColor="text1"/>
                <w:sz w:val="18"/>
                <w:szCs w:val="18"/>
              </w:rPr>
            </w:pPr>
            <w:r w:rsidRPr="00944A6E">
              <w:rPr>
                <w:rFonts w:cs="Arial"/>
                <w:i/>
                <w:color w:val="000000" w:themeColor="text1"/>
                <w:sz w:val="18"/>
                <w:szCs w:val="18"/>
              </w:rPr>
              <w:t>19-09-08</w:t>
            </w:r>
            <w:r>
              <w:rPr>
                <w:rFonts w:cs="Arial"/>
                <w:i/>
                <w:color w:val="000000" w:themeColor="text1"/>
                <w:sz w:val="18"/>
                <w:szCs w:val="18"/>
                <w:vertAlign w:val="superscript"/>
              </w:rPr>
              <w:t>9</w:t>
            </w:r>
          </w:p>
        </w:tc>
        <w:tc>
          <w:tcPr>
            <w:tcW w:w="390" w:type="pct"/>
            <w:shd w:val="clear" w:color="auto" w:fill="auto"/>
            <w:vAlign w:val="center"/>
            <w:hideMark/>
          </w:tcPr>
          <w:p w14:paraId="1888E047" w14:textId="77777777" w:rsidR="00324898" w:rsidRPr="00944A6E" w:rsidRDefault="00324898" w:rsidP="00A4086A">
            <w:pPr>
              <w:jc w:val="center"/>
              <w:rPr>
                <w:rFonts w:cs="Arial"/>
                <w:color w:val="000000" w:themeColor="text1"/>
                <w:sz w:val="18"/>
                <w:szCs w:val="18"/>
              </w:rPr>
            </w:pPr>
            <w:r w:rsidRPr="00944A6E">
              <w:rPr>
                <w:rFonts w:cs="Arial"/>
                <w:i/>
                <w:color w:val="000000" w:themeColor="text1"/>
                <w:sz w:val="18"/>
                <w:szCs w:val="18"/>
              </w:rPr>
              <w:t>60/40</w:t>
            </w:r>
          </w:p>
        </w:tc>
        <w:tc>
          <w:tcPr>
            <w:tcW w:w="730" w:type="pct"/>
            <w:gridSpan w:val="3"/>
            <w:shd w:val="clear" w:color="auto" w:fill="auto"/>
            <w:vAlign w:val="center"/>
            <w:hideMark/>
          </w:tcPr>
          <w:p w14:paraId="5610D4CA" w14:textId="77777777" w:rsidR="00324898" w:rsidRPr="00944A6E" w:rsidRDefault="00324898" w:rsidP="00A4086A">
            <w:pPr>
              <w:jc w:val="center"/>
              <w:rPr>
                <w:rFonts w:cs="Arial"/>
                <w:color w:val="000000" w:themeColor="text1"/>
                <w:sz w:val="16"/>
                <w:szCs w:val="18"/>
              </w:rPr>
            </w:pPr>
            <w:r w:rsidRPr="00944A6E">
              <w:rPr>
                <w:rFonts w:cs="Arial"/>
                <w:i/>
                <w:color w:val="000000" w:themeColor="text1"/>
                <w:sz w:val="16"/>
                <w:szCs w:val="18"/>
              </w:rPr>
              <w:t>Not tested</w:t>
            </w:r>
            <w:r w:rsidRPr="00944A6E">
              <w:rPr>
                <w:rFonts w:cs="Arial"/>
                <w:i/>
                <w:color w:val="000000" w:themeColor="text1"/>
                <w:sz w:val="16"/>
                <w:szCs w:val="18"/>
                <w:vertAlign w:val="superscript"/>
              </w:rPr>
              <w:t>11</w:t>
            </w:r>
          </w:p>
          <w:p w14:paraId="5EC030C8" w14:textId="77777777" w:rsidR="00324898" w:rsidRPr="00944A6E" w:rsidRDefault="00324898" w:rsidP="00A4086A">
            <w:pPr>
              <w:jc w:val="center"/>
              <w:rPr>
                <w:rFonts w:cs="Arial"/>
                <w:color w:val="000000" w:themeColor="text1"/>
                <w:sz w:val="16"/>
                <w:szCs w:val="18"/>
              </w:rPr>
            </w:pPr>
          </w:p>
        </w:tc>
        <w:tc>
          <w:tcPr>
            <w:tcW w:w="678" w:type="pct"/>
            <w:gridSpan w:val="2"/>
            <w:shd w:val="clear" w:color="auto" w:fill="auto"/>
            <w:vAlign w:val="center"/>
          </w:tcPr>
          <w:p w14:paraId="0E1C5BF9" w14:textId="77777777" w:rsidR="00324898" w:rsidRPr="00653C88" w:rsidRDefault="00324898" w:rsidP="00A4086A">
            <w:pPr>
              <w:jc w:val="center"/>
              <w:rPr>
                <w:rFonts w:cs="Arial"/>
                <w:bCs/>
                <w:i/>
                <w:iCs/>
                <w:color w:val="000000" w:themeColor="text1"/>
                <w:sz w:val="18"/>
                <w:szCs w:val="18"/>
              </w:rPr>
            </w:pPr>
            <w:r w:rsidRPr="00653C88">
              <w:rPr>
                <w:rFonts w:cs="Arial"/>
                <w:i/>
                <w:iCs/>
                <w:color w:val="000000" w:themeColor="text1"/>
                <w:sz w:val="16"/>
                <w:szCs w:val="16"/>
              </w:rPr>
              <w:t>Not tested</w:t>
            </w:r>
            <w:r w:rsidRPr="00653C88">
              <w:rPr>
                <w:rFonts w:cs="Arial"/>
                <w:i/>
                <w:iCs/>
                <w:color w:val="000000" w:themeColor="text1"/>
                <w:sz w:val="16"/>
                <w:szCs w:val="16"/>
                <w:vertAlign w:val="superscript"/>
              </w:rPr>
              <w:t>11</w:t>
            </w:r>
          </w:p>
        </w:tc>
        <w:tc>
          <w:tcPr>
            <w:tcW w:w="340" w:type="pct"/>
            <w:shd w:val="clear" w:color="auto" w:fill="auto"/>
            <w:vAlign w:val="center"/>
            <w:hideMark/>
          </w:tcPr>
          <w:p w14:paraId="710127D6" w14:textId="77777777" w:rsidR="00324898" w:rsidRPr="00944A6E" w:rsidRDefault="00324898" w:rsidP="00A4086A">
            <w:pPr>
              <w:jc w:val="center"/>
              <w:rPr>
                <w:rFonts w:cs="Arial"/>
                <w:bCs/>
                <w:color w:val="000000" w:themeColor="text1"/>
                <w:sz w:val="18"/>
                <w:szCs w:val="18"/>
              </w:rPr>
            </w:pPr>
            <w:r w:rsidRPr="00944A6E">
              <w:rPr>
                <w:rFonts w:cs="Arial"/>
                <w:bCs/>
                <w:i/>
                <w:color w:val="000000" w:themeColor="text1"/>
                <w:sz w:val="18"/>
                <w:szCs w:val="18"/>
              </w:rPr>
              <w:t>-30.5</w:t>
            </w:r>
          </w:p>
        </w:tc>
        <w:tc>
          <w:tcPr>
            <w:tcW w:w="339" w:type="pct"/>
            <w:shd w:val="clear" w:color="auto" w:fill="auto"/>
            <w:vAlign w:val="center"/>
            <w:hideMark/>
          </w:tcPr>
          <w:p w14:paraId="5462286A" w14:textId="77777777" w:rsidR="00324898" w:rsidRPr="00944A6E" w:rsidRDefault="00324898" w:rsidP="00A4086A">
            <w:pPr>
              <w:jc w:val="center"/>
              <w:rPr>
                <w:rFonts w:cs="Arial"/>
                <w:bCs/>
                <w:color w:val="000000" w:themeColor="text1"/>
                <w:sz w:val="18"/>
                <w:szCs w:val="18"/>
              </w:rPr>
            </w:pPr>
            <w:r w:rsidRPr="00944A6E">
              <w:rPr>
                <w:rFonts w:cs="Arial"/>
                <w:bCs/>
                <w:i/>
                <w:color w:val="000000" w:themeColor="text1"/>
                <w:sz w:val="18"/>
                <w:szCs w:val="18"/>
              </w:rPr>
              <w:t>-23</w:t>
            </w:r>
          </w:p>
        </w:tc>
      </w:tr>
      <w:tr w:rsidR="00324898" w:rsidRPr="00944A6E" w14:paraId="009D0CCC" w14:textId="77777777" w:rsidTr="00A4086A">
        <w:trPr>
          <w:trHeight w:val="274"/>
          <w:jc w:val="center"/>
        </w:trPr>
        <w:tc>
          <w:tcPr>
            <w:tcW w:w="1061" w:type="pct"/>
            <w:shd w:val="clear" w:color="auto" w:fill="D9D9D9" w:themeFill="background1" w:themeFillShade="D9"/>
            <w:vAlign w:val="center"/>
            <w:hideMark/>
          </w:tcPr>
          <w:p w14:paraId="49289AB6" w14:textId="77777777" w:rsidR="00324898" w:rsidRPr="00044377" w:rsidRDefault="00324898" w:rsidP="00A4086A">
            <w:pPr>
              <w:ind w:left="58"/>
              <w:jc w:val="left"/>
              <w:rPr>
                <w:rFonts w:cs="Arial"/>
                <w:i/>
                <w:iCs/>
                <w:color w:val="000000" w:themeColor="text1"/>
                <w:sz w:val="18"/>
                <w:szCs w:val="18"/>
              </w:rPr>
            </w:pPr>
            <w:r w:rsidRPr="00C40E9F">
              <w:rPr>
                <w:rFonts w:cs="Arial"/>
                <w:i/>
                <w:iCs/>
                <w:color w:val="000000" w:themeColor="text1"/>
                <w:sz w:val="18"/>
                <w:szCs w:val="18"/>
              </w:rPr>
              <w:t>Beijing Wangye Aviation Chemical Product Co Ltd.</w:t>
            </w:r>
            <w:r w:rsidRPr="00C40E9F">
              <w:rPr>
                <w:rFonts w:cs="Arial"/>
                <w:i/>
                <w:iCs/>
                <w:color w:val="000000" w:themeColor="text1"/>
                <w:sz w:val="18"/>
                <w:szCs w:val="18"/>
                <w:vertAlign w:val="superscript"/>
              </w:rPr>
              <w:t>10</w:t>
            </w:r>
          </w:p>
        </w:tc>
        <w:tc>
          <w:tcPr>
            <w:tcW w:w="851" w:type="pct"/>
            <w:shd w:val="clear" w:color="auto" w:fill="D9D9D9" w:themeFill="background1" w:themeFillShade="D9"/>
            <w:vAlign w:val="center"/>
            <w:hideMark/>
          </w:tcPr>
          <w:p w14:paraId="35C40EA9" w14:textId="77777777" w:rsidR="00324898" w:rsidRPr="00044377" w:rsidRDefault="00324898" w:rsidP="00A4086A">
            <w:pPr>
              <w:ind w:left="58"/>
              <w:jc w:val="left"/>
              <w:rPr>
                <w:rFonts w:cs="Arial"/>
                <w:i/>
                <w:iCs/>
                <w:color w:val="000000" w:themeColor="text1"/>
                <w:sz w:val="18"/>
                <w:szCs w:val="18"/>
              </w:rPr>
            </w:pPr>
            <w:r w:rsidRPr="00C40E9F">
              <w:rPr>
                <w:rFonts w:cs="Arial"/>
                <w:i/>
                <w:iCs/>
                <w:color w:val="000000" w:themeColor="text1"/>
                <w:sz w:val="18"/>
                <w:szCs w:val="18"/>
              </w:rPr>
              <w:t>KLA-1A</w:t>
            </w:r>
          </w:p>
        </w:tc>
        <w:tc>
          <w:tcPr>
            <w:tcW w:w="277" w:type="pct"/>
            <w:shd w:val="clear" w:color="auto" w:fill="D9D9D9" w:themeFill="background1" w:themeFillShade="D9"/>
            <w:vAlign w:val="center"/>
            <w:hideMark/>
          </w:tcPr>
          <w:p w14:paraId="3D733B5E" w14:textId="77777777" w:rsidR="00324898" w:rsidRPr="00044377" w:rsidRDefault="00324898" w:rsidP="00A4086A">
            <w:pPr>
              <w:jc w:val="center"/>
              <w:rPr>
                <w:rFonts w:cs="Arial"/>
                <w:i/>
                <w:iCs/>
                <w:color w:val="000000" w:themeColor="text1"/>
                <w:sz w:val="18"/>
                <w:szCs w:val="18"/>
              </w:rPr>
            </w:pPr>
            <w:r w:rsidRPr="00C40E9F">
              <w:rPr>
                <w:rFonts w:cs="Arial"/>
                <w:i/>
                <w:iCs/>
                <w:color w:val="000000" w:themeColor="text1"/>
                <w:sz w:val="18"/>
                <w:szCs w:val="18"/>
              </w:rPr>
              <w:t>EG</w:t>
            </w:r>
          </w:p>
        </w:tc>
        <w:tc>
          <w:tcPr>
            <w:tcW w:w="334" w:type="pct"/>
            <w:shd w:val="clear" w:color="auto" w:fill="D9D9D9" w:themeFill="background1" w:themeFillShade="D9"/>
            <w:vAlign w:val="center"/>
            <w:hideMark/>
          </w:tcPr>
          <w:p w14:paraId="08B9540D" w14:textId="77777777" w:rsidR="00324898" w:rsidRPr="00C40E9F" w:rsidRDefault="00324898" w:rsidP="00A4086A">
            <w:pPr>
              <w:jc w:val="center"/>
              <w:rPr>
                <w:rFonts w:cs="Arial"/>
                <w:i/>
                <w:iCs/>
                <w:color w:val="000000" w:themeColor="text1"/>
                <w:sz w:val="18"/>
                <w:szCs w:val="18"/>
                <w:vertAlign w:val="superscript"/>
              </w:rPr>
            </w:pPr>
            <w:r w:rsidRPr="00C40E9F">
              <w:rPr>
                <w:rFonts w:cs="Arial"/>
                <w:i/>
                <w:iCs/>
                <w:color w:val="000000" w:themeColor="text1"/>
                <w:sz w:val="18"/>
                <w:szCs w:val="18"/>
              </w:rPr>
              <w:t>22-05-22</w:t>
            </w:r>
            <w:r w:rsidRPr="00C40E9F">
              <w:rPr>
                <w:rFonts w:cs="Arial"/>
                <w:i/>
                <w:iCs/>
                <w:color w:val="000000" w:themeColor="text1"/>
                <w:sz w:val="18"/>
                <w:szCs w:val="18"/>
                <w:vertAlign w:val="superscript"/>
              </w:rPr>
              <w:t>9</w:t>
            </w:r>
          </w:p>
        </w:tc>
        <w:tc>
          <w:tcPr>
            <w:tcW w:w="390" w:type="pct"/>
            <w:shd w:val="clear" w:color="auto" w:fill="D9D9D9" w:themeFill="background1" w:themeFillShade="D9"/>
            <w:vAlign w:val="center"/>
            <w:hideMark/>
          </w:tcPr>
          <w:p w14:paraId="48DA3477" w14:textId="77777777" w:rsidR="00324898" w:rsidRPr="00044377" w:rsidRDefault="00324898" w:rsidP="00A4086A">
            <w:pPr>
              <w:jc w:val="center"/>
              <w:rPr>
                <w:rFonts w:cs="Arial"/>
                <w:bCs/>
                <w:i/>
                <w:iCs/>
                <w:color w:val="000000" w:themeColor="text1"/>
                <w:sz w:val="18"/>
                <w:szCs w:val="18"/>
              </w:rPr>
            </w:pPr>
            <w:r w:rsidRPr="00C40E9F">
              <w:rPr>
                <w:rFonts w:cs="Arial"/>
                <w:i/>
                <w:iCs/>
                <w:color w:val="000000" w:themeColor="text1"/>
                <w:sz w:val="18"/>
                <w:szCs w:val="18"/>
              </w:rPr>
              <w:t>60/40</w:t>
            </w:r>
          </w:p>
        </w:tc>
        <w:tc>
          <w:tcPr>
            <w:tcW w:w="730" w:type="pct"/>
            <w:gridSpan w:val="3"/>
            <w:shd w:val="clear" w:color="auto" w:fill="D9D9D9" w:themeFill="background1" w:themeFillShade="D9"/>
            <w:vAlign w:val="center"/>
            <w:hideMark/>
          </w:tcPr>
          <w:p w14:paraId="761B867B" w14:textId="77777777" w:rsidR="00324898" w:rsidRPr="00044377" w:rsidRDefault="00324898" w:rsidP="00A4086A">
            <w:pPr>
              <w:jc w:val="center"/>
              <w:rPr>
                <w:rFonts w:cs="Arial"/>
                <w:bCs/>
                <w:i/>
                <w:iCs/>
                <w:color w:val="000000" w:themeColor="text1"/>
                <w:sz w:val="18"/>
                <w:szCs w:val="18"/>
              </w:rPr>
            </w:pPr>
            <w:r w:rsidRPr="00C40E9F">
              <w:rPr>
                <w:rFonts w:cs="Arial"/>
                <w:i/>
                <w:iCs/>
                <w:color w:val="000000" w:themeColor="text1"/>
                <w:sz w:val="16"/>
                <w:szCs w:val="18"/>
              </w:rPr>
              <w:t>Not tested</w:t>
            </w:r>
            <w:r w:rsidRPr="00C40E9F">
              <w:rPr>
                <w:rFonts w:cs="Arial"/>
                <w:i/>
                <w:iCs/>
                <w:color w:val="000000" w:themeColor="text1"/>
                <w:sz w:val="16"/>
                <w:szCs w:val="18"/>
                <w:vertAlign w:val="superscript"/>
              </w:rPr>
              <w:t>11</w:t>
            </w:r>
          </w:p>
          <w:p w14:paraId="190300F1" w14:textId="77777777" w:rsidR="00324898" w:rsidRPr="00044377" w:rsidRDefault="00324898" w:rsidP="00A4086A">
            <w:pPr>
              <w:jc w:val="center"/>
              <w:rPr>
                <w:rFonts w:cs="Arial"/>
                <w:bCs/>
                <w:i/>
                <w:iCs/>
                <w:color w:val="000000" w:themeColor="text1"/>
                <w:sz w:val="18"/>
                <w:szCs w:val="18"/>
              </w:rPr>
            </w:pPr>
          </w:p>
        </w:tc>
        <w:tc>
          <w:tcPr>
            <w:tcW w:w="678" w:type="pct"/>
            <w:gridSpan w:val="2"/>
            <w:shd w:val="clear" w:color="auto" w:fill="D9D9D9" w:themeFill="background1" w:themeFillShade="D9"/>
            <w:vAlign w:val="center"/>
          </w:tcPr>
          <w:p w14:paraId="2347D287" w14:textId="77777777" w:rsidR="00324898" w:rsidRPr="00C40E9F" w:rsidRDefault="00324898" w:rsidP="00A4086A">
            <w:pPr>
              <w:jc w:val="center"/>
              <w:rPr>
                <w:rFonts w:cs="Arial"/>
                <w:bCs/>
                <w:i/>
                <w:iCs/>
                <w:color w:val="000000" w:themeColor="text1"/>
                <w:sz w:val="18"/>
                <w:szCs w:val="18"/>
              </w:rPr>
            </w:pPr>
            <w:r w:rsidRPr="00C40E9F">
              <w:rPr>
                <w:rFonts w:cs="Arial"/>
                <w:i/>
                <w:iCs/>
                <w:color w:val="000000" w:themeColor="text1"/>
                <w:sz w:val="16"/>
                <w:szCs w:val="16"/>
              </w:rPr>
              <w:t>Not tested</w:t>
            </w:r>
            <w:r w:rsidRPr="00C40E9F">
              <w:rPr>
                <w:rFonts w:cs="Arial"/>
                <w:i/>
                <w:iCs/>
                <w:color w:val="000000" w:themeColor="text1"/>
                <w:sz w:val="16"/>
                <w:szCs w:val="16"/>
                <w:vertAlign w:val="superscript"/>
              </w:rPr>
              <w:t>11</w:t>
            </w:r>
          </w:p>
        </w:tc>
        <w:tc>
          <w:tcPr>
            <w:tcW w:w="340" w:type="pct"/>
            <w:shd w:val="clear" w:color="auto" w:fill="D9D9D9" w:themeFill="background1" w:themeFillShade="D9"/>
            <w:vAlign w:val="center"/>
            <w:hideMark/>
          </w:tcPr>
          <w:p w14:paraId="156448A2" w14:textId="77777777" w:rsidR="00324898" w:rsidRPr="00044377" w:rsidRDefault="00324898" w:rsidP="00A4086A">
            <w:pPr>
              <w:jc w:val="center"/>
              <w:rPr>
                <w:rFonts w:cs="Arial"/>
                <w:bCs/>
                <w:i/>
                <w:iCs/>
                <w:color w:val="000000" w:themeColor="text1"/>
                <w:sz w:val="18"/>
                <w:szCs w:val="18"/>
              </w:rPr>
            </w:pPr>
            <w:r w:rsidRPr="00C40E9F">
              <w:rPr>
                <w:rFonts w:cs="Arial"/>
                <w:bCs/>
                <w:i/>
                <w:iCs/>
                <w:color w:val="000000" w:themeColor="text1"/>
                <w:sz w:val="18"/>
                <w:szCs w:val="18"/>
              </w:rPr>
              <w:t>-32</w:t>
            </w:r>
          </w:p>
        </w:tc>
        <w:tc>
          <w:tcPr>
            <w:tcW w:w="339" w:type="pct"/>
            <w:shd w:val="clear" w:color="auto" w:fill="D9D9D9" w:themeFill="background1" w:themeFillShade="D9"/>
            <w:vAlign w:val="center"/>
            <w:hideMark/>
          </w:tcPr>
          <w:p w14:paraId="43431C2F" w14:textId="77777777" w:rsidR="00324898" w:rsidRPr="00044377" w:rsidRDefault="00324898" w:rsidP="00A4086A">
            <w:pPr>
              <w:jc w:val="center"/>
              <w:rPr>
                <w:rFonts w:cs="Arial"/>
                <w:bCs/>
                <w:i/>
                <w:iCs/>
                <w:color w:val="000000" w:themeColor="text1"/>
                <w:sz w:val="18"/>
                <w:szCs w:val="18"/>
              </w:rPr>
            </w:pPr>
            <w:r w:rsidRPr="00C40E9F">
              <w:rPr>
                <w:rFonts w:cs="Arial"/>
                <w:bCs/>
                <w:i/>
                <w:iCs/>
                <w:color w:val="000000" w:themeColor="text1"/>
                <w:sz w:val="18"/>
                <w:szCs w:val="18"/>
              </w:rPr>
              <w:t>-26</w:t>
            </w:r>
          </w:p>
        </w:tc>
      </w:tr>
      <w:tr w:rsidR="00324898" w:rsidRPr="00944A6E" w14:paraId="79B66B4C" w14:textId="77777777" w:rsidTr="00A4086A">
        <w:trPr>
          <w:trHeight w:val="274"/>
          <w:jc w:val="center"/>
        </w:trPr>
        <w:tc>
          <w:tcPr>
            <w:tcW w:w="1061" w:type="pct"/>
            <w:shd w:val="clear" w:color="auto" w:fill="auto"/>
            <w:vAlign w:val="center"/>
            <w:hideMark/>
          </w:tcPr>
          <w:p w14:paraId="240099CB" w14:textId="77777777" w:rsidR="00324898" w:rsidRPr="009241F3" w:rsidRDefault="00324898" w:rsidP="00A4086A">
            <w:pPr>
              <w:ind w:left="58"/>
              <w:jc w:val="left"/>
              <w:rPr>
                <w:rFonts w:cs="Arial"/>
                <w:i/>
                <w:color w:val="000000" w:themeColor="text1"/>
                <w:sz w:val="18"/>
                <w:szCs w:val="18"/>
              </w:rPr>
            </w:pPr>
            <w:r w:rsidRPr="009241F3">
              <w:rPr>
                <w:rFonts w:cs="Arial"/>
                <w:i/>
                <w:color w:val="000000" w:themeColor="text1"/>
                <w:sz w:val="18"/>
                <w:szCs w:val="18"/>
              </w:rPr>
              <w:t>Beijing Yadilite Aviation Advanced Materials Corporation</w:t>
            </w:r>
          </w:p>
        </w:tc>
        <w:tc>
          <w:tcPr>
            <w:tcW w:w="851" w:type="pct"/>
            <w:shd w:val="clear" w:color="auto" w:fill="auto"/>
            <w:vAlign w:val="center"/>
            <w:hideMark/>
          </w:tcPr>
          <w:p w14:paraId="4618D69D" w14:textId="77777777" w:rsidR="00324898" w:rsidRPr="009241F3" w:rsidRDefault="00324898" w:rsidP="00A4086A">
            <w:pPr>
              <w:ind w:left="58"/>
              <w:jc w:val="left"/>
              <w:rPr>
                <w:rFonts w:cs="Arial"/>
                <w:i/>
                <w:color w:val="000000" w:themeColor="text1"/>
                <w:sz w:val="18"/>
                <w:szCs w:val="18"/>
              </w:rPr>
            </w:pPr>
            <w:r w:rsidRPr="009241F3">
              <w:rPr>
                <w:rFonts w:cs="Arial"/>
                <w:i/>
                <w:color w:val="000000" w:themeColor="text1"/>
                <w:sz w:val="18"/>
                <w:szCs w:val="18"/>
              </w:rPr>
              <w:t>YD-101 Type I</w:t>
            </w:r>
          </w:p>
        </w:tc>
        <w:tc>
          <w:tcPr>
            <w:tcW w:w="277" w:type="pct"/>
            <w:shd w:val="clear" w:color="auto" w:fill="auto"/>
            <w:vAlign w:val="center"/>
            <w:hideMark/>
          </w:tcPr>
          <w:p w14:paraId="41EE3085" w14:textId="77777777" w:rsidR="00324898" w:rsidRPr="009241F3" w:rsidRDefault="00324898" w:rsidP="00A4086A">
            <w:pPr>
              <w:jc w:val="center"/>
              <w:rPr>
                <w:rFonts w:cs="Arial"/>
                <w:i/>
                <w:color w:val="000000" w:themeColor="text1"/>
                <w:sz w:val="18"/>
                <w:szCs w:val="18"/>
              </w:rPr>
            </w:pPr>
            <w:r w:rsidRPr="009241F3">
              <w:rPr>
                <w:rFonts w:cs="Arial"/>
                <w:i/>
                <w:color w:val="000000" w:themeColor="text1"/>
                <w:sz w:val="18"/>
                <w:szCs w:val="18"/>
              </w:rPr>
              <w:t>PG</w:t>
            </w:r>
          </w:p>
        </w:tc>
        <w:tc>
          <w:tcPr>
            <w:tcW w:w="334" w:type="pct"/>
            <w:shd w:val="clear" w:color="auto" w:fill="auto"/>
            <w:vAlign w:val="center"/>
            <w:hideMark/>
          </w:tcPr>
          <w:p w14:paraId="69C83AA0" w14:textId="77777777" w:rsidR="00324898" w:rsidRPr="009241F3" w:rsidRDefault="00324898" w:rsidP="00A4086A">
            <w:pPr>
              <w:jc w:val="center"/>
              <w:rPr>
                <w:rFonts w:cs="Arial"/>
                <w:i/>
                <w:color w:val="000000" w:themeColor="text1"/>
                <w:sz w:val="18"/>
                <w:szCs w:val="18"/>
                <w:vertAlign w:val="superscript"/>
              </w:rPr>
            </w:pPr>
            <w:r w:rsidRPr="009241F3">
              <w:rPr>
                <w:rFonts w:cs="Arial"/>
                <w:i/>
                <w:color w:val="000000" w:themeColor="text1"/>
                <w:sz w:val="18"/>
                <w:szCs w:val="18"/>
              </w:rPr>
              <w:t>21-03-07</w:t>
            </w:r>
            <w:r w:rsidRPr="009241F3">
              <w:rPr>
                <w:rFonts w:cs="Arial"/>
                <w:i/>
                <w:color w:val="000000" w:themeColor="text1"/>
                <w:sz w:val="18"/>
                <w:szCs w:val="18"/>
                <w:vertAlign w:val="superscript"/>
              </w:rPr>
              <w:t>9</w:t>
            </w:r>
          </w:p>
        </w:tc>
        <w:tc>
          <w:tcPr>
            <w:tcW w:w="390" w:type="pct"/>
            <w:shd w:val="clear" w:color="auto" w:fill="auto"/>
            <w:vAlign w:val="center"/>
            <w:hideMark/>
          </w:tcPr>
          <w:p w14:paraId="417E03F0" w14:textId="77777777" w:rsidR="00324898" w:rsidRPr="009241F3" w:rsidRDefault="00324898" w:rsidP="00A4086A">
            <w:pPr>
              <w:jc w:val="center"/>
              <w:rPr>
                <w:rFonts w:cs="Arial"/>
                <w:bCs/>
                <w:i/>
                <w:color w:val="000000" w:themeColor="text1"/>
                <w:sz w:val="18"/>
                <w:szCs w:val="18"/>
              </w:rPr>
            </w:pPr>
            <w:r w:rsidRPr="009241F3">
              <w:rPr>
                <w:rFonts w:cs="Arial"/>
                <w:i/>
                <w:color w:val="000000" w:themeColor="text1"/>
                <w:sz w:val="18"/>
                <w:szCs w:val="18"/>
              </w:rPr>
              <w:t>60/40</w:t>
            </w:r>
          </w:p>
        </w:tc>
        <w:tc>
          <w:tcPr>
            <w:tcW w:w="730" w:type="pct"/>
            <w:gridSpan w:val="3"/>
            <w:shd w:val="clear" w:color="auto" w:fill="auto"/>
            <w:vAlign w:val="center"/>
            <w:hideMark/>
          </w:tcPr>
          <w:p w14:paraId="1A69D2AD" w14:textId="77777777" w:rsidR="00324898" w:rsidRPr="009241F3" w:rsidRDefault="00324898" w:rsidP="00A4086A">
            <w:pPr>
              <w:jc w:val="center"/>
              <w:rPr>
                <w:rFonts w:cs="Arial"/>
                <w:bCs/>
                <w:i/>
                <w:color w:val="000000" w:themeColor="text1"/>
                <w:sz w:val="18"/>
                <w:szCs w:val="18"/>
              </w:rPr>
            </w:pPr>
            <w:r w:rsidRPr="009241F3">
              <w:rPr>
                <w:rFonts w:cs="Arial"/>
                <w:i/>
                <w:color w:val="000000" w:themeColor="text1"/>
                <w:sz w:val="16"/>
                <w:szCs w:val="18"/>
              </w:rPr>
              <w:t>Not tested</w:t>
            </w:r>
            <w:r w:rsidRPr="009241F3">
              <w:rPr>
                <w:rFonts w:cs="Arial"/>
                <w:i/>
                <w:color w:val="000000" w:themeColor="text1"/>
                <w:sz w:val="16"/>
                <w:szCs w:val="18"/>
                <w:vertAlign w:val="superscript"/>
              </w:rPr>
              <w:t>11</w:t>
            </w:r>
          </w:p>
          <w:p w14:paraId="68C3EB12" w14:textId="77777777" w:rsidR="00324898" w:rsidRPr="009241F3" w:rsidRDefault="00324898" w:rsidP="00A4086A">
            <w:pPr>
              <w:jc w:val="center"/>
              <w:rPr>
                <w:rFonts w:cs="Arial"/>
                <w:bCs/>
                <w:i/>
                <w:color w:val="000000" w:themeColor="text1"/>
                <w:sz w:val="18"/>
                <w:szCs w:val="18"/>
              </w:rPr>
            </w:pPr>
          </w:p>
        </w:tc>
        <w:tc>
          <w:tcPr>
            <w:tcW w:w="678" w:type="pct"/>
            <w:gridSpan w:val="2"/>
            <w:shd w:val="clear" w:color="auto" w:fill="auto"/>
            <w:vAlign w:val="center"/>
          </w:tcPr>
          <w:p w14:paraId="3F1E0288" w14:textId="77777777" w:rsidR="00324898" w:rsidRPr="009241F3" w:rsidRDefault="00324898" w:rsidP="00A4086A">
            <w:pPr>
              <w:jc w:val="center"/>
              <w:rPr>
                <w:rFonts w:cs="Arial"/>
                <w:bCs/>
                <w:i/>
                <w:color w:val="000000" w:themeColor="text1"/>
                <w:sz w:val="18"/>
                <w:szCs w:val="18"/>
              </w:rPr>
            </w:pPr>
            <w:r w:rsidRPr="009241F3">
              <w:rPr>
                <w:rFonts w:cs="Arial"/>
                <w:i/>
                <w:color w:val="000000" w:themeColor="text1"/>
                <w:sz w:val="16"/>
                <w:szCs w:val="16"/>
              </w:rPr>
              <w:t>Not tested</w:t>
            </w:r>
            <w:r w:rsidRPr="009241F3">
              <w:rPr>
                <w:rFonts w:cs="Arial"/>
                <w:i/>
                <w:color w:val="000000" w:themeColor="text1"/>
                <w:sz w:val="16"/>
                <w:szCs w:val="16"/>
                <w:vertAlign w:val="superscript"/>
              </w:rPr>
              <w:t>11</w:t>
            </w:r>
          </w:p>
        </w:tc>
        <w:tc>
          <w:tcPr>
            <w:tcW w:w="340" w:type="pct"/>
            <w:shd w:val="clear" w:color="auto" w:fill="auto"/>
            <w:vAlign w:val="center"/>
            <w:hideMark/>
          </w:tcPr>
          <w:p w14:paraId="7D53F1F2" w14:textId="77777777" w:rsidR="00324898" w:rsidRPr="009241F3" w:rsidRDefault="00324898" w:rsidP="00A4086A">
            <w:pPr>
              <w:jc w:val="center"/>
              <w:rPr>
                <w:rFonts w:cs="Arial"/>
                <w:bCs/>
                <w:i/>
                <w:color w:val="000000" w:themeColor="text1"/>
                <w:sz w:val="18"/>
                <w:szCs w:val="18"/>
              </w:rPr>
            </w:pPr>
            <w:r w:rsidRPr="009241F3">
              <w:rPr>
                <w:rFonts w:cs="Arial"/>
                <w:bCs/>
                <w:i/>
                <w:color w:val="000000" w:themeColor="text1"/>
                <w:sz w:val="18"/>
                <w:szCs w:val="18"/>
              </w:rPr>
              <w:t>-30</w:t>
            </w:r>
          </w:p>
        </w:tc>
        <w:tc>
          <w:tcPr>
            <w:tcW w:w="339" w:type="pct"/>
            <w:shd w:val="clear" w:color="auto" w:fill="auto"/>
            <w:vAlign w:val="center"/>
            <w:hideMark/>
          </w:tcPr>
          <w:p w14:paraId="1875C940" w14:textId="77777777" w:rsidR="00324898" w:rsidRPr="009241F3" w:rsidRDefault="00324898" w:rsidP="00A4086A">
            <w:pPr>
              <w:jc w:val="center"/>
              <w:rPr>
                <w:rFonts w:cs="Arial"/>
                <w:bCs/>
                <w:i/>
                <w:color w:val="000000" w:themeColor="text1"/>
                <w:sz w:val="18"/>
                <w:szCs w:val="18"/>
              </w:rPr>
            </w:pPr>
            <w:r w:rsidRPr="009241F3">
              <w:rPr>
                <w:rFonts w:cs="Arial"/>
                <w:bCs/>
                <w:i/>
                <w:color w:val="000000" w:themeColor="text1"/>
                <w:sz w:val="18"/>
                <w:szCs w:val="18"/>
              </w:rPr>
              <w:t>-22</w:t>
            </w:r>
          </w:p>
        </w:tc>
      </w:tr>
      <w:tr w:rsidR="00324898" w:rsidRPr="00944A6E" w14:paraId="0A926329" w14:textId="77777777" w:rsidTr="00A4086A">
        <w:trPr>
          <w:trHeight w:val="274"/>
          <w:jc w:val="center"/>
        </w:trPr>
        <w:tc>
          <w:tcPr>
            <w:tcW w:w="1061" w:type="pct"/>
            <w:shd w:val="clear" w:color="auto" w:fill="D9D9D9" w:themeFill="background1" w:themeFillShade="D9"/>
            <w:vAlign w:val="center"/>
            <w:hideMark/>
          </w:tcPr>
          <w:p w14:paraId="663F34A6" w14:textId="77777777" w:rsidR="00324898" w:rsidRPr="00944A6E" w:rsidRDefault="00324898" w:rsidP="00A4086A">
            <w:pPr>
              <w:ind w:left="58"/>
              <w:jc w:val="left"/>
              <w:rPr>
                <w:rFonts w:cs="Arial"/>
                <w:color w:val="000000" w:themeColor="text1"/>
                <w:sz w:val="18"/>
                <w:szCs w:val="18"/>
              </w:rPr>
            </w:pPr>
            <w:r w:rsidRPr="00944A6E">
              <w:rPr>
                <w:rFonts w:cs="Arial"/>
                <w:iCs/>
                <w:color w:val="000000" w:themeColor="text1"/>
                <w:sz w:val="18"/>
                <w:szCs w:val="18"/>
              </w:rPr>
              <w:t>Beijing Yadilite Aviation Advanced Materials Corporation</w:t>
            </w:r>
          </w:p>
        </w:tc>
        <w:tc>
          <w:tcPr>
            <w:tcW w:w="851" w:type="pct"/>
            <w:shd w:val="clear" w:color="auto" w:fill="D9D9D9" w:themeFill="background1" w:themeFillShade="D9"/>
            <w:vAlign w:val="center"/>
            <w:hideMark/>
          </w:tcPr>
          <w:p w14:paraId="21D3AFD4" w14:textId="77777777" w:rsidR="00324898" w:rsidRPr="00944A6E" w:rsidRDefault="00324898" w:rsidP="00A4086A">
            <w:pPr>
              <w:ind w:left="58"/>
              <w:jc w:val="left"/>
              <w:rPr>
                <w:rFonts w:cs="Arial"/>
                <w:color w:val="000000" w:themeColor="text1"/>
                <w:sz w:val="18"/>
                <w:szCs w:val="18"/>
              </w:rPr>
            </w:pPr>
            <w:r w:rsidRPr="00944A6E">
              <w:rPr>
                <w:rFonts w:cs="Arial"/>
                <w:iCs/>
                <w:color w:val="000000" w:themeColor="text1"/>
                <w:sz w:val="18"/>
                <w:szCs w:val="18"/>
              </w:rPr>
              <w:t>YD-101A Type I</w:t>
            </w:r>
          </w:p>
        </w:tc>
        <w:tc>
          <w:tcPr>
            <w:tcW w:w="277" w:type="pct"/>
            <w:shd w:val="clear" w:color="auto" w:fill="D9D9D9" w:themeFill="background1" w:themeFillShade="D9"/>
            <w:vAlign w:val="center"/>
            <w:hideMark/>
          </w:tcPr>
          <w:p w14:paraId="510D2497" w14:textId="77777777" w:rsidR="00324898" w:rsidRPr="00944A6E" w:rsidRDefault="00324898" w:rsidP="00A4086A">
            <w:pPr>
              <w:jc w:val="center"/>
              <w:rPr>
                <w:rFonts w:cs="Arial"/>
                <w:iCs/>
                <w:color w:val="000000" w:themeColor="text1"/>
                <w:sz w:val="18"/>
                <w:szCs w:val="18"/>
              </w:rPr>
            </w:pPr>
            <w:r w:rsidRPr="00944A6E">
              <w:rPr>
                <w:rFonts w:cs="Arial"/>
                <w:iCs/>
                <w:color w:val="000000" w:themeColor="text1"/>
                <w:sz w:val="18"/>
                <w:szCs w:val="18"/>
              </w:rPr>
              <w:t>EG</w:t>
            </w:r>
          </w:p>
        </w:tc>
        <w:tc>
          <w:tcPr>
            <w:tcW w:w="334" w:type="pct"/>
            <w:shd w:val="clear" w:color="auto" w:fill="D9D9D9" w:themeFill="background1" w:themeFillShade="D9"/>
            <w:vAlign w:val="center"/>
            <w:hideMark/>
          </w:tcPr>
          <w:p w14:paraId="0041A720" w14:textId="77777777" w:rsidR="00324898" w:rsidRPr="00944A6E" w:rsidRDefault="00324898" w:rsidP="00A4086A">
            <w:pPr>
              <w:jc w:val="center"/>
              <w:rPr>
                <w:rFonts w:cs="Arial"/>
                <w:color w:val="000000" w:themeColor="text1"/>
                <w:sz w:val="18"/>
                <w:szCs w:val="18"/>
              </w:rPr>
            </w:pPr>
            <w:r>
              <w:rPr>
                <w:rFonts w:cs="Arial"/>
                <w:iCs/>
                <w:color w:val="000000" w:themeColor="text1"/>
                <w:sz w:val="18"/>
                <w:szCs w:val="18"/>
              </w:rPr>
              <w:t>25-02-26</w:t>
            </w:r>
          </w:p>
        </w:tc>
        <w:tc>
          <w:tcPr>
            <w:tcW w:w="390" w:type="pct"/>
            <w:shd w:val="clear" w:color="auto" w:fill="D9D9D9" w:themeFill="background1" w:themeFillShade="D9"/>
            <w:vAlign w:val="center"/>
            <w:hideMark/>
          </w:tcPr>
          <w:p w14:paraId="71B52A2C" w14:textId="77777777" w:rsidR="00324898" w:rsidRPr="00944A6E" w:rsidRDefault="00324898" w:rsidP="00A4086A">
            <w:pPr>
              <w:jc w:val="center"/>
              <w:rPr>
                <w:rFonts w:cs="Arial"/>
                <w:color w:val="000000" w:themeColor="text1"/>
                <w:sz w:val="18"/>
                <w:szCs w:val="18"/>
              </w:rPr>
            </w:pPr>
            <w:r w:rsidRPr="00944A6E">
              <w:rPr>
                <w:rFonts w:cs="Arial"/>
                <w:color w:val="000000" w:themeColor="text1"/>
                <w:sz w:val="18"/>
                <w:szCs w:val="18"/>
              </w:rPr>
              <w:t>70/30</w:t>
            </w:r>
          </w:p>
        </w:tc>
        <w:tc>
          <w:tcPr>
            <w:tcW w:w="730" w:type="pct"/>
            <w:gridSpan w:val="3"/>
            <w:shd w:val="clear" w:color="auto" w:fill="D9D9D9" w:themeFill="background1" w:themeFillShade="D9"/>
            <w:vAlign w:val="center"/>
            <w:hideMark/>
          </w:tcPr>
          <w:p w14:paraId="4E1FD8FD" w14:textId="77777777" w:rsidR="00324898" w:rsidRPr="00944A6E" w:rsidRDefault="00324898"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p w14:paraId="36D445A4" w14:textId="77777777" w:rsidR="00324898" w:rsidRPr="00944A6E" w:rsidRDefault="00324898" w:rsidP="00A4086A">
            <w:pPr>
              <w:jc w:val="center"/>
              <w:rPr>
                <w:rFonts w:cs="Arial"/>
                <w:color w:val="000000" w:themeColor="text1"/>
                <w:sz w:val="18"/>
                <w:szCs w:val="18"/>
              </w:rPr>
            </w:pPr>
          </w:p>
        </w:tc>
        <w:tc>
          <w:tcPr>
            <w:tcW w:w="678" w:type="pct"/>
            <w:gridSpan w:val="2"/>
            <w:shd w:val="clear" w:color="auto" w:fill="D9D9D9" w:themeFill="background1" w:themeFillShade="D9"/>
            <w:vAlign w:val="center"/>
          </w:tcPr>
          <w:p w14:paraId="0880755B" w14:textId="77777777" w:rsidR="00324898" w:rsidRPr="00944A6E" w:rsidRDefault="00324898" w:rsidP="00A4086A">
            <w:pPr>
              <w:jc w:val="center"/>
              <w:rPr>
                <w:rFonts w:cs="Arial"/>
                <w:b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D9D9D9" w:themeFill="background1" w:themeFillShade="D9"/>
            <w:vAlign w:val="center"/>
            <w:hideMark/>
          </w:tcPr>
          <w:p w14:paraId="4322D031" w14:textId="77777777" w:rsidR="00324898" w:rsidRPr="00944A6E" w:rsidRDefault="00324898" w:rsidP="00A4086A">
            <w:pPr>
              <w:jc w:val="center"/>
              <w:rPr>
                <w:rFonts w:cs="Arial"/>
                <w:bCs/>
                <w:color w:val="000000" w:themeColor="text1"/>
                <w:sz w:val="18"/>
                <w:szCs w:val="18"/>
              </w:rPr>
            </w:pPr>
            <w:r w:rsidRPr="00944A6E">
              <w:rPr>
                <w:rFonts w:cs="Arial"/>
                <w:bCs/>
                <w:color w:val="000000" w:themeColor="text1"/>
                <w:sz w:val="18"/>
                <w:szCs w:val="18"/>
              </w:rPr>
              <w:t>-38</w:t>
            </w:r>
          </w:p>
        </w:tc>
        <w:tc>
          <w:tcPr>
            <w:tcW w:w="339" w:type="pct"/>
            <w:shd w:val="clear" w:color="auto" w:fill="D9D9D9" w:themeFill="background1" w:themeFillShade="D9"/>
            <w:vAlign w:val="center"/>
            <w:hideMark/>
          </w:tcPr>
          <w:p w14:paraId="2999C11E" w14:textId="77777777" w:rsidR="00324898" w:rsidRPr="00944A6E" w:rsidRDefault="00324898" w:rsidP="00A4086A">
            <w:pPr>
              <w:jc w:val="center"/>
              <w:rPr>
                <w:rFonts w:cs="Arial"/>
                <w:bCs/>
                <w:color w:val="000000" w:themeColor="text1"/>
                <w:sz w:val="18"/>
                <w:szCs w:val="18"/>
              </w:rPr>
            </w:pPr>
            <w:r w:rsidRPr="00944A6E">
              <w:rPr>
                <w:rFonts w:cs="Arial"/>
                <w:bCs/>
                <w:color w:val="000000" w:themeColor="text1"/>
                <w:sz w:val="18"/>
                <w:szCs w:val="18"/>
              </w:rPr>
              <w:t>-36</w:t>
            </w:r>
          </w:p>
        </w:tc>
      </w:tr>
      <w:tr w:rsidR="00324898" w:rsidRPr="00944A6E" w14:paraId="72CC47FC" w14:textId="77777777" w:rsidTr="00A4086A">
        <w:trPr>
          <w:trHeight w:val="274"/>
          <w:jc w:val="center"/>
        </w:trPr>
        <w:tc>
          <w:tcPr>
            <w:tcW w:w="1061" w:type="pct"/>
            <w:shd w:val="clear" w:color="auto" w:fill="auto"/>
            <w:vAlign w:val="center"/>
            <w:hideMark/>
          </w:tcPr>
          <w:p w14:paraId="2CF2C568" w14:textId="77777777" w:rsidR="00324898" w:rsidRPr="00944A6E" w:rsidRDefault="00324898" w:rsidP="00A4086A">
            <w:pPr>
              <w:ind w:left="58"/>
              <w:jc w:val="left"/>
              <w:rPr>
                <w:rFonts w:cs="Arial"/>
                <w:i/>
                <w:color w:val="000000" w:themeColor="text1"/>
                <w:sz w:val="18"/>
                <w:szCs w:val="18"/>
              </w:rPr>
            </w:pPr>
            <w:r w:rsidRPr="00944A6E">
              <w:rPr>
                <w:rFonts w:cs="Arial"/>
                <w:iCs/>
                <w:color w:val="000000" w:themeColor="text1"/>
                <w:sz w:val="18"/>
                <w:szCs w:val="18"/>
              </w:rPr>
              <w:t>CHEMCO Inc.</w:t>
            </w:r>
          </w:p>
        </w:tc>
        <w:tc>
          <w:tcPr>
            <w:tcW w:w="851" w:type="pct"/>
            <w:shd w:val="clear" w:color="auto" w:fill="auto"/>
            <w:vAlign w:val="center"/>
            <w:hideMark/>
          </w:tcPr>
          <w:p w14:paraId="788BF261" w14:textId="77777777" w:rsidR="00324898" w:rsidRPr="00944A6E" w:rsidRDefault="00324898" w:rsidP="00A4086A">
            <w:pPr>
              <w:ind w:left="58"/>
              <w:jc w:val="left"/>
              <w:rPr>
                <w:rFonts w:cs="Arial"/>
                <w:i/>
                <w:color w:val="000000" w:themeColor="text1"/>
                <w:sz w:val="18"/>
                <w:szCs w:val="18"/>
              </w:rPr>
            </w:pPr>
            <w:r w:rsidRPr="00944A6E">
              <w:rPr>
                <w:rFonts w:cs="Arial"/>
                <w:iCs/>
                <w:color w:val="000000" w:themeColor="text1"/>
                <w:sz w:val="18"/>
                <w:szCs w:val="18"/>
              </w:rPr>
              <w:t>CHEMR EG I</w:t>
            </w:r>
          </w:p>
        </w:tc>
        <w:tc>
          <w:tcPr>
            <w:tcW w:w="277" w:type="pct"/>
            <w:shd w:val="clear" w:color="auto" w:fill="auto"/>
            <w:vAlign w:val="center"/>
            <w:hideMark/>
          </w:tcPr>
          <w:p w14:paraId="2BDE7E02" w14:textId="77777777" w:rsidR="00324898" w:rsidRPr="00944A6E" w:rsidRDefault="00324898" w:rsidP="00A4086A">
            <w:pPr>
              <w:jc w:val="center"/>
              <w:rPr>
                <w:rFonts w:cs="Arial"/>
                <w:i/>
                <w:iCs/>
                <w:color w:val="000000" w:themeColor="text1"/>
                <w:sz w:val="18"/>
                <w:szCs w:val="18"/>
              </w:rPr>
            </w:pPr>
            <w:r w:rsidRPr="00944A6E">
              <w:rPr>
                <w:rFonts w:cs="Arial"/>
                <w:iCs/>
                <w:color w:val="000000" w:themeColor="text1"/>
                <w:sz w:val="18"/>
                <w:szCs w:val="18"/>
              </w:rPr>
              <w:t>EG</w:t>
            </w:r>
          </w:p>
        </w:tc>
        <w:tc>
          <w:tcPr>
            <w:tcW w:w="334" w:type="pct"/>
            <w:shd w:val="clear" w:color="auto" w:fill="auto"/>
            <w:vAlign w:val="center"/>
            <w:hideMark/>
          </w:tcPr>
          <w:p w14:paraId="1194D57E" w14:textId="77777777" w:rsidR="00324898" w:rsidRPr="00944A6E" w:rsidRDefault="00324898" w:rsidP="00A4086A">
            <w:pPr>
              <w:jc w:val="center"/>
              <w:rPr>
                <w:rFonts w:cs="Arial"/>
                <w:i/>
                <w:color w:val="000000" w:themeColor="text1"/>
                <w:sz w:val="18"/>
                <w:szCs w:val="18"/>
                <w:vertAlign w:val="superscript"/>
              </w:rPr>
            </w:pPr>
            <w:r w:rsidRPr="00944A6E">
              <w:rPr>
                <w:rFonts w:cs="Arial"/>
                <w:iCs/>
                <w:color w:val="000000" w:themeColor="text1"/>
                <w:sz w:val="18"/>
                <w:szCs w:val="18"/>
              </w:rPr>
              <w:t>24-04-17</w:t>
            </w:r>
          </w:p>
        </w:tc>
        <w:tc>
          <w:tcPr>
            <w:tcW w:w="390" w:type="pct"/>
            <w:shd w:val="clear" w:color="auto" w:fill="auto"/>
            <w:vAlign w:val="center"/>
            <w:hideMark/>
          </w:tcPr>
          <w:p w14:paraId="15CEF02F" w14:textId="77777777" w:rsidR="00324898" w:rsidRPr="00944A6E" w:rsidRDefault="00324898" w:rsidP="00A4086A">
            <w:pPr>
              <w:jc w:val="center"/>
              <w:rPr>
                <w:rFonts w:cs="Arial"/>
                <w:bCs/>
                <w:i/>
                <w:color w:val="000000" w:themeColor="text1"/>
                <w:sz w:val="18"/>
                <w:szCs w:val="18"/>
              </w:rPr>
            </w:pPr>
            <w:r w:rsidRPr="00944A6E">
              <w:rPr>
                <w:rFonts w:cs="Arial"/>
                <w:color w:val="000000" w:themeColor="text1"/>
                <w:sz w:val="18"/>
                <w:szCs w:val="18"/>
              </w:rPr>
              <w:t>70/30</w:t>
            </w:r>
          </w:p>
        </w:tc>
        <w:tc>
          <w:tcPr>
            <w:tcW w:w="349" w:type="pct"/>
            <w:shd w:val="clear" w:color="auto" w:fill="auto"/>
            <w:vAlign w:val="center"/>
            <w:hideMark/>
          </w:tcPr>
          <w:p w14:paraId="3EE0F166" w14:textId="77777777" w:rsidR="00324898" w:rsidRPr="00944A6E" w:rsidRDefault="00324898" w:rsidP="00A4086A">
            <w:pPr>
              <w:jc w:val="center"/>
              <w:rPr>
                <w:rFonts w:cs="Arial"/>
                <w:bCs/>
                <w:i/>
                <w:color w:val="000000" w:themeColor="text1"/>
                <w:sz w:val="18"/>
                <w:szCs w:val="18"/>
              </w:rPr>
            </w:pPr>
            <w:r w:rsidRPr="00944A6E">
              <w:rPr>
                <w:rFonts w:cs="Arial"/>
                <w:bCs/>
                <w:color w:val="000000" w:themeColor="text1"/>
                <w:sz w:val="18"/>
                <w:szCs w:val="18"/>
              </w:rPr>
              <w:t>-37</w:t>
            </w:r>
          </w:p>
        </w:tc>
        <w:tc>
          <w:tcPr>
            <w:tcW w:w="381" w:type="pct"/>
            <w:gridSpan w:val="2"/>
            <w:shd w:val="clear" w:color="auto" w:fill="auto"/>
            <w:vAlign w:val="center"/>
            <w:hideMark/>
          </w:tcPr>
          <w:p w14:paraId="5699A3FB" w14:textId="77777777" w:rsidR="00324898" w:rsidRPr="00944A6E" w:rsidRDefault="00324898" w:rsidP="00A4086A">
            <w:pPr>
              <w:jc w:val="center"/>
              <w:rPr>
                <w:rFonts w:cs="Arial"/>
                <w:bCs/>
                <w:i/>
                <w:color w:val="000000" w:themeColor="text1"/>
                <w:sz w:val="18"/>
                <w:szCs w:val="18"/>
              </w:rPr>
            </w:pPr>
            <w:r w:rsidRPr="00944A6E">
              <w:rPr>
                <w:rFonts w:cs="Arial"/>
                <w:bCs/>
                <w:color w:val="000000" w:themeColor="text1"/>
                <w:sz w:val="18"/>
                <w:szCs w:val="18"/>
              </w:rPr>
              <w:t>-35</w:t>
            </w:r>
          </w:p>
        </w:tc>
        <w:tc>
          <w:tcPr>
            <w:tcW w:w="678" w:type="pct"/>
            <w:gridSpan w:val="2"/>
            <w:shd w:val="clear" w:color="auto" w:fill="auto"/>
            <w:vAlign w:val="center"/>
          </w:tcPr>
          <w:p w14:paraId="5F34AA6D" w14:textId="77777777" w:rsidR="00324898" w:rsidRPr="00944A6E" w:rsidRDefault="00324898" w:rsidP="00A4086A">
            <w:pPr>
              <w:jc w:val="center"/>
              <w:rPr>
                <w:rFonts w:cs="Arial"/>
                <w:b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auto"/>
            <w:vAlign w:val="center"/>
            <w:hideMark/>
          </w:tcPr>
          <w:p w14:paraId="027AF410" w14:textId="77777777" w:rsidR="00324898" w:rsidRPr="00944A6E" w:rsidRDefault="00324898" w:rsidP="00A4086A">
            <w:pPr>
              <w:jc w:val="center"/>
              <w:rPr>
                <w:rFonts w:cs="Arial"/>
                <w:bCs/>
                <w:i/>
                <w:color w:val="000000" w:themeColor="text1"/>
                <w:sz w:val="18"/>
                <w:szCs w:val="18"/>
              </w:rPr>
            </w:pPr>
            <w:r w:rsidRPr="00944A6E">
              <w:rPr>
                <w:rFonts w:cs="Arial"/>
                <w:bCs/>
                <w:color w:val="000000" w:themeColor="text1"/>
                <w:sz w:val="18"/>
                <w:szCs w:val="18"/>
              </w:rPr>
              <w:t>-43</w:t>
            </w:r>
          </w:p>
        </w:tc>
        <w:tc>
          <w:tcPr>
            <w:tcW w:w="339" w:type="pct"/>
            <w:shd w:val="clear" w:color="auto" w:fill="auto"/>
            <w:vAlign w:val="center"/>
            <w:hideMark/>
          </w:tcPr>
          <w:p w14:paraId="41F1C2D5" w14:textId="77777777" w:rsidR="00324898" w:rsidRPr="00944A6E" w:rsidRDefault="00324898" w:rsidP="00A4086A">
            <w:pPr>
              <w:jc w:val="center"/>
              <w:rPr>
                <w:rFonts w:cs="Arial"/>
                <w:bCs/>
                <w:i/>
                <w:color w:val="000000" w:themeColor="text1"/>
                <w:sz w:val="18"/>
                <w:szCs w:val="18"/>
              </w:rPr>
            </w:pPr>
            <w:r w:rsidRPr="00944A6E">
              <w:rPr>
                <w:rFonts w:cs="Arial"/>
                <w:bCs/>
                <w:color w:val="000000" w:themeColor="text1"/>
                <w:sz w:val="18"/>
                <w:szCs w:val="18"/>
              </w:rPr>
              <w:t>-45</w:t>
            </w:r>
          </w:p>
        </w:tc>
      </w:tr>
      <w:tr w:rsidR="00324898" w:rsidRPr="00944A6E" w14:paraId="125BB840" w14:textId="77777777" w:rsidTr="00A4086A">
        <w:trPr>
          <w:trHeight w:val="274"/>
          <w:jc w:val="center"/>
        </w:trPr>
        <w:tc>
          <w:tcPr>
            <w:tcW w:w="1061" w:type="pct"/>
            <w:shd w:val="clear" w:color="auto" w:fill="D9D9D9" w:themeFill="background1" w:themeFillShade="D9"/>
            <w:vAlign w:val="center"/>
            <w:hideMark/>
          </w:tcPr>
          <w:p w14:paraId="21F280E4" w14:textId="77777777" w:rsidR="00324898" w:rsidRPr="00944A6E" w:rsidRDefault="00324898" w:rsidP="00A4086A">
            <w:pPr>
              <w:ind w:left="58"/>
              <w:jc w:val="left"/>
              <w:rPr>
                <w:rFonts w:cs="Arial"/>
                <w:color w:val="000000" w:themeColor="text1"/>
                <w:sz w:val="18"/>
                <w:szCs w:val="18"/>
              </w:rPr>
            </w:pPr>
            <w:r w:rsidRPr="00944A6E">
              <w:rPr>
                <w:rFonts w:cs="Arial"/>
                <w:iCs/>
                <w:color w:val="000000" w:themeColor="text1"/>
                <w:sz w:val="18"/>
                <w:szCs w:val="18"/>
              </w:rPr>
              <w:t>CHEMCO Inc.</w:t>
            </w:r>
          </w:p>
        </w:tc>
        <w:tc>
          <w:tcPr>
            <w:tcW w:w="851" w:type="pct"/>
            <w:shd w:val="clear" w:color="auto" w:fill="D9D9D9" w:themeFill="background1" w:themeFillShade="D9"/>
            <w:vAlign w:val="center"/>
            <w:hideMark/>
          </w:tcPr>
          <w:p w14:paraId="6F47657F" w14:textId="77777777" w:rsidR="00324898" w:rsidRPr="00944A6E" w:rsidRDefault="00324898" w:rsidP="00A4086A">
            <w:pPr>
              <w:ind w:left="58"/>
              <w:jc w:val="left"/>
              <w:rPr>
                <w:rFonts w:cs="Arial"/>
                <w:color w:val="000000" w:themeColor="text1"/>
                <w:sz w:val="18"/>
                <w:szCs w:val="18"/>
              </w:rPr>
            </w:pPr>
            <w:r w:rsidRPr="00944A6E">
              <w:rPr>
                <w:rFonts w:cs="Arial"/>
                <w:iCs/>
                <w:color w:val="000000" w:themeColor="text1"/>
                <w:sz w:val="18"/>
                <w:szCs w:val="18"/>
              </w:rPr>
              <w:t>CHEMR REG I</w:t>
            </w:r>
          </w:p>
        </w:tc>
        <w:tc>
          <w:tcPr>
            <w:tcW w:w="277" w:type="pct"/>
            <w:shd w:val="clear" w:color="auto" w:fill="D9D9D9" w:themeFill="background1" w:themeFillShade="D9"/>
            <w:vAlign w:val="center"/>
            <w:hideMark/>
          </w:tcPr>
          <w:p w14:paraId="210D9B98" w14:textId="77777777" w:rsidR="00324898" w:rsidRPr="00944A6E" w:rsidRDefault="00324898" w:rsidP="00A4086A">
            <w:pPr>
              <w:jc w:val="center"/>
              <w:rPr>
                <w:rFonts w:cs="Arial"/>
                <w:iCs/>
                <w:color w:val="000000" w:themeColor="text1"/>
                <w:sz w:val="18"/>
                <w:szCs w:val="18"/>
              </w:rPr>
            </w:pPr>
            <w:r w:rsidRPr="00944A6E">
              <w:rPr>
                <w:rFonts w:cs="Arial"/>
                <w:iCs/>
                <w:color w:val="000000" w:themeColor="text1"/>
                <w:sz w:val="18"/>
                <w:szCs w:val="18"/>
              </w:rPr>
              <w:t>EG</w:t>
            </w:r>
          </w:p>
        </w:tc>
        <w:tc>
          <w:tcPr>
            <w:tcW w:w="334" w:type="pct"/>
            <w:shd w:val="clear" w:color="auto" w:fill="D9D9D9" w:themeFill="background1" w:themeFillShade="D9"/>
            <w:vAlign w:val="center"/>
            <w:hideMark/>
          </w:tcPr>
          <w:p w14:paraId="2216E3C6" w14:textId="77777777" w:rsidR="00324898" w:rsidRPr="00944A6E" w:rsidRDefault="00324898" w:rsidP="00A4086A">
            <w:pPr>
              <w:jc w:val="center"/>
              <w:rPr>
                <w:rFonts w:cs="Arial"/>
                <w:color w:val="000000" w:themeColor="text1"/>
                <w:sz w:val="18"/>
                <w:szCs w:val="18"/>
              </w:rPr>
            </w:pPr>
            <w:r w:rsidRPr="00944A6E">
              <w:rPr>
                <w:rFonts w:cs="Arial"/>
                <w:iCs/>
                <w:color w:val="000000" w:themeColor="text1"/>
                <w:sz w:val="18"/>
                <w:szCs w:val="18"/>
              </w:rPr>
              <w:t>2</w:t>
            </w:r>
            <w:r>
              <w:rPr>
                <w:rFonts w:cs="Arial"/>
                <w:iCs/>
                <w:color w:val="000000" w:themeColor="text1"/>
                <w:sz w:val="18"/>
                <w:szCs w:val="18"/>
              </w:rPr>
              <w:t>6</w:t>
            </w:r>
            <w:r w:rsidRPr="00944A6E">
              <w:rPr>
                <w:rFonts w:cs="Arial"/>
                <w:iCs/>
                <w:color w:val="000000" w:themeColor="text1"/>
                <w:sz w:val="18"/>
                <w:szCs w:val="18"/>
              </w:rPr>
              <w:t>-0</w:t>
            </w:r>
            <w:r>
              <w:rPr>
                <w:rFonts w:cs="Arial"/>
                <w:iCs/>
                <w:color w:val="000000" w:themeColor="text1"/>
                <w:sz w:val="18"/>
                <w:szCs w:val="18"/>
              </w:rPr>
              <w:t>6</w:t>
            </w:r>
            <w:r w:rsidRPr="00944A6E">
              <w:rPr>
                <w:rFonts w:cs="Arial"/>
                <w:iCs/>
                <w:color w:val="000000" w:themeColor="text1"/>
                <w:sz w:val="18"/>
                <w:szCs w:val="18"/>
              </w:rPr>
              <w:t>-</w:t>
            </w:r>
            <w:r>
              <w:rPr>
                <w:rFonts w:cs="Arial"/>
                <w:iCs/>
                <w:color w:val="000000" w:themeColor="text1"/>
                <w:sz w:val="18"/>
                <w:szCs w:val="18"/>
              </w:rPr>
              <w:t>01</w:t>
            </w:r>
          </w:p>
        </w:tc>
        <w:tc>
          <w:tcPr>
            <w:tcW w:w="390" w:type="pct"/>
            <w:shd w:val="clear" w:color="auto" w:fill="D9D9D9" w:themeFill="background1" w:themeFillShade="D9"/>
            <w:vAlign w:val="center"/>
            <w:hideMark/>
          </w:tcPr>
          <w:p w14:paraId="632CD654" w14:textId="77777777" w:rsidR="00324898" w:rsidRPr="00944A6E" w:rsidRDefault="00324898" w:rsidP="00A4086A">
            <w:pPr>
              <w:jc w:val="center"/>
              <w:rPr>
                <w:rFonts w:cs="Arial"/>
                <w:bCs/>
                <w:color w:val="000000" w:themeColor="text1"/>
                <w:sz w:val="18"/>
                <w:szCs w:val="18"/>
              </w:rPr>
            </w:pPr>
            <w:r w:rsidRPr="00944A6E">
              <w:rPr>
                <w:rFonts w:cs="Arial"/>
                <w:color w:val="000000" w:themeColor="text1"/>
                <w:sz w:val="18"/>
                <w:szCs w:val="18"/>
              </w:rPr>
              <w:t>75/25</w:t>
            </w:r>
          </w:p>
        </w:tc>
        <w:tc>
          <w:tcPr>
            <w:tcW w:w="349" w:type="pct"/>
            <w:shd w:val="clear" w:color="auto" w:fill="D9D9D9" w:themeFill="background1" w:themeFillShade="D9"/>
            <w:vAlign w:val="center"/>
            <w:hideMark/>
          </w:tcPr>
          <w:p w14:paraId="4A274595" w14:textId="77777777" w:rsidR="00324898" w:rsidRPr="00944A6E" w:rsidRDefault="00324898" w:rsidP="00A4086A">
            <w:pPr>
              <w:jc w:val="center"/>
              <w:rPr>
                <w:rFonts w:cs="Arial"/>
                <w:bCs/>
                <w:color w:val="000000" w:themeColor="text1"/>
                <w:sz w:val="18"/>
                <w:szCs w:val="18"/>
              </w:rPr>
            </w:pPr>
            <w:r w:rsidRPr="00944A6E">
              <w:rPr>
                <w:rFonts w:cs="Arial"/>
                <w:color w:val="000000" w:themeColor="text1"/>
                <w:sz w:val="18"/>
                <w:szCs w:val="18"/>
              </w:rPr>
              <w:t>-36.5</w:t>
            </w:r>
          </w:p>
        </w:tc>
        <w:tc>
          <w:tcPr>
            <w:tcW w:w="381" w:type="pct"/>
            <w:gridSpan w:val="2"/>
            <w:shd w:val="clear" w:color="auto" w:fill="D9D9D9" w:themeFill="background1" w:themeFillShade="D9"/>
            <w:vAlign w:val="center"/>
            <w:hideMark/>
          </w:tcPr>
          <w:p w14:paraId="5FA542A3" w14:textId="77777777" w:rsidR="00324898" w:rsidRPr="00944A6E" w:rsidRDefault="00324898" w:rsidP="00A4086A">
            <w:pPr>
              <w:jc w:val="center"/>
              <w:rPr>
                <w:rFonts w:cs="Arial"/>
                <w:bCs/>
                <w:color w:val="000000" w:themeColor="text1"/>
                <w:sz w:val="18"/>
                <w:szCs w:val="18"/>
              </w:rPr>
            </w:pPr>
            <w:r w:rsidRPr="00944A6E">
              <w:rPr>
                <w:rFonts w:cs="Arial"/>
                <w:color w:val="000000" w:themeColor="text1"/>
                <w:sz w:val="18"/>
                <w:szCs w:val="18"/>
              </w:rPr>
              <w:t>-34</w:t>
            </w:r>
          </w:p>
        </w:tc>
        <w:tc>
          <w:tcPr>
            <w:tcW w:w="678" w:type="pct"/>
            <w:gridSpan w:val="2"/>
            <w:shd w:val="clear" w:color="auto" w:fill="D9D9D9" w:themeFill="background1" w:themeFillShade="D9"/>
            <w:vAlign w:val="center"/>
          </w:tcPr>
          <w:p w14:paraId="61FA5B6D" w14:textId="77777777" w:rsidR="00324898" w:rsidRPr="00944A6E" w:rsidRDefault="00324898" w:rsidP="00A4086A">
            <w:pPr>
              <w:jc w:val="center"/>
              <w:rPr>
                <w:rFonts w:cs="Arial"/>
                <w:b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D9D9D9" w:themeFill="background1" w:themeFillShade="D9"/>
            <w:vAlign w:val="center"/>
            <w:hideMark/>
          </w:tcPr>
          <w:p w14:paraId="5C925A3C" w14:textId="77777777" w:rsidR="00324898" w:rsidRPr="00944A6E" w:rsidRDefault="00324898" w:rsidP="00A4086A">
            <w:pPr>
              <w:jc w:val="center"/>
              <w:rPr>
                <w:rFonts w:cs="Arial"/>
                <w:bCs/>
                <w:color w:val="000000" w:themeColor="text1"/>
                <w:sz w:val="18"/>
                <w:szCs w:val="18"/>
              </w:rPr>
            </w:pPr>
            <w:r w:rsidRPr="00944A6E">
              <w:rPr>
                <w:rFonts w:cs="Arial"/>
                <w:bCs/>
                <w:color w:val="000000" w:themeColor="text1"/>
                <w:sz w:val="18"/>
                <w:szCs w:val="18"/>
              </w:rPr>
              <w:t>-43.5</w:t>
            </w:r>
          </w:p>
        </w:tc>
        <w:tc>
          <w:tcPr>
            <w:tcW w:w="339" w:type="pct"/>
            <w:shd w:val="clear" w:color="auto" w:fill="D9D9D9" w:themeFill="background1" w:themeFillShade="D9"/>
            <w:vAlign w:val="center"/>
            <w:hideMark/>
          </w:tcPr>
          <w:p w14:paraId="759C9060" w14:textId="77777777" w:rsidR="00324898" w:rsidRPr="00944A6E" w:rsidRDefault="00324898" w:rsidP="00A4086A">
            <w:pPr>
              <w:jc w:val="center"/>
              <w:rPr>
                <w:rFonts w:cs="Arial"/>
                <w:bCs/>
                <w:color w:val="000000" w:themeColor="text1"/>
                <w:sz w:val="18"/>
                <w:szCs w:val="18"/>
              </w:rPr>
            </w:pPr>
            <w:r w:rsidRPr="00944A6E">
              <w:rPr>
                <w:rFonts w:cs="Arial"/>
                <w:bCs/>
                <w:color w:val="000000" w:themeColor="text1"/>
                <w:sz w:val="18"/>
                <w:szCs w:val="18"/>
              </w:rPr>
              <w:t>-46</w:t>
            </w:r>
          </w:p>
        </w:tc>
      </w:tr>
      <w:tr w:rsidR="00324898" w:rsidRPr="00944A6E" w14:paraId="31F94A62" w14:textId="77777777" w:rsidTr="00A4086A">
        <w:trPr>
          <w:trHeight w:val="274"/>
          <w:jc w:val="center"/>
        </w:trPr>
        <w:tc>
          <w:tcPr>
            <w:tcW w:w="1061" w:type="pct"/>
            <w:shd w:val="clear" w:color="auto" w:fill="auto"/>
            <w:vAlign w:val="center"/>
            <w:hideMark/>
          </w:tcPr>
          <w:p w14:paraId="63B82F03" w14:textId="77777777" w:rsidR="00324898" w:rsidRPr="00C40E9F" w:rsidRDefault="00324898" w:rsidP="00A4086A">
            <w:pPr>
              <w:ind w:left="58"/>
              <w:jc w:val="left"/>
              <w:rPr>
                <w:rFonts w:cs="Arial"/>
                <w:i/>
                <w:iCs/>
                <w:color w:val="000000" w:themeColor="text1"/>
                <w:sz w:val="18"/>
                <w:szCs w:val="18"/>
              </w:rPr>
            </w:pPr>
            <w:r w:rsidRPr="00C40E9F">
              <w:rPr>
                <w:rFonts w:cs="Arial"/>
                <w:i/>
                <w:iCs/>
                <w:color w:val="000000" w:themeColor="text1"/>
                <w:sz w:val="18"/>
                <w:szCs w:val="18"/>
              </w:rPr>
              <w:t>Clariant Produkte (Deutschland) GmbH</w:t>
            </w:r>
          </w:p>
        </w:tc>
        <w:tc>
          <w:tcPr>
            <w:tcW w:w="851" w:type="pct"/>
            <w:shd w:val="clear" w:color="auto" w:fill="auto"/>
            <w:vAlign w:val="center"/>
            <w:hideMark/>
          </w:tcPr>
          <w:p w14:paraId="2BF07609" w14:textId="77777777" w:rsidR="00324898" w:rsidRPr="00C40E9F" w:rsidRDefault="00324898" w:rsidP="00A4086A">
            <w:pPr>
              <w:ind w:left="58"/>
              <w:jc w:val="left"/>
              <w:rPr>
                <w:rFonts w:cs="Arial"/>
                <w:i/>
                <w:iCs/>
                <w:color w:val="000000" w:themeColor="text1"/>
                <w:sz w:val="18"/>
                <w:szCs w:val="18"/>
              </w:rPr>
            </w:pPr>
            <w:r w:rsidRPr="00C40E9F">
              <w:rPr>
                <w:rFonts w:cs="Arial"/>
                <w:i/>
                <w:iCs/>
                <w:color w:val="000000" w:themeColor="text1"/>
                <w:sz w:val="18"/>
                <w:szCs w:val="18"/>
              </w:rPr>
              <w:t>Octaflo EF Concentrate</w:t>
            </w:r>
          </w:p>
        </w:tc>
        <w:tc>
          <w:tcPr>
            <w:tcW w:w="277" w:type="pct"/>
            <w:shd w:val="clear" w:color="auto" w:fill="auto"/>
            <w:vAlign w:val="center"/>
            <w:hideMark/>
          </w:tcPr>
          <w:p w14:paraId="42ECF8FB" w14:textId="77777777" w:rsidR="00324898" w:rsidRPr="00C40E9F" w:rsidRDefault="00324898" w:rsidP="00A4086A">
            <w:pPr>
              <w:jc w:val="center"/>
              <w:rPr>
                <w:rFonts w:cs="Arial"/>
                <w:i/>
                <w:iCs/>
                <w:color w:val="000000" w:themeColor="text1"/>
                <w:sz w:val="18"/>
                <w:szCs w:val="18"/>
              </w:rPr>
            </w:pPr>
            <w:r w:rsidRPr="00C40E9F">
              <w:rPr>
                <w:rFonts w:cs="Arial"/>
                <w:i/>
                <w:iCs/>
                <w:color w:val="000000" w:themeColor="text1"/>
                <w:sz w:val="18"/>
                <w:szCs w:val="18"/>
              </w:rPr>
              <w:t>PG</w:t>
            </w:r>
          </w:p>
        </w:tc>
        <w:tc>
          <w:tcPr>
            <w:tcW w:w="334" w:type="pct"/>
            <w:shd w:val="clear" w:color="auto" w:fill="auto"/>
            <w:vAlign w:val="center"/>
            <w:hideMark/>
          </w:tcPr>
          <w:p w14:paraId="18189A7D" w14:textId="77777777" w:rsidR="00324898" w:rsidRPr="00C40E9F" w:rsidRDefault="00324898" w:rsidP="00A4086A">
            <w:pPr>
              <w:jc w:val="center"/>
              <w:rPr>
                <w:rFonts w:cs="Arial"/>
                <w:i/>
                <w:iCs/>
                <w:color w:val="000000" w:themeColor="text1"/>
                <w:sz w:val="18"/>
                <w:szCs w:val="18"/>
                <w:vertAlign w:val="superscript"/>
              </w:rPr>
            </w:pPr>
            <w:r w:rsidRPr="00C40E9F">
              <w:rPr>
                <w:rFonts w:cs="Arial"/>
                <w:i/>
                <w:iCs/>
                <w:color w:val="000000" w:themeColor="text1"/>
                <w:sz w:val="18"/>
                <w:szCs w:val="18"/>
              </w:rPr>
              <w:t>22-03-28</w:t>
            </w:r>
            <w:r>
              <w:rPr>
                <w:rFonts w:cs="Arial"/>
                <w:i/>
                <w:iCs/>
                <w:color w:val="000000" w:themeColor="text1"/>
                <w:sz w:val="18"/>
                <w:szCs w:val="18"/>
                <w:vertAlign w:val="superscript"/>
              </w:rPr>
              <w:t>9</w:t>
            </w:r>
          </w:p>
        </w:tc>
        <w:tc>
          <w:tcPr>
            <w:tcW w:w="390" w:type="pct"/>
            <w:shd w:val="clear" w:color="auto" w:fill="auto"/>
            <w:vAlign w:val="center"/>
            <w:hideMark/>
          </w:tcPr>
          <w:p w14:paraId="02EB7712" w14:textId="77777777" w:rsidR="00324898" w:rsidRPr="00C40E9F" w:rsidRDefault="00324898" w:rsidP="00A4086A">
            <w:pPr>
              <w:jc w:val="center"/>
              <w:rPr>
                <w:rFonts w:cs="Arial"/>
                <w:bCs/>
                <w:i/>
                <w:iCs/>
                <w:color w:val="000000" w:themeColor="text1"/>
                <w:sz w:val="18"/>
                <w:szCs w:val="18"/>
              </w:rPr>
            </w:pPr>
            <w:r w:rsidRPr="00C40E9F">
              <w:rPr>
                <w:rFonts w:cs="Arial"/>
                <w:i/>
                <w:iCs/>
                <w:color w:val="000000" w:themeColor="text1"/>
                <w:sz w:val="18"/>
                <w:szCs w:val="18"/>
              </w:rPr>
              <w:t>65/35</w:t>
            </w:r>
          </w:p>
        </w:tc>
        <w:tc>
          <w:tcPr>
            <w:tcW w:w="349" w:type="pct"/>
            <w:shd w:val="clear" w:color="auto" w:fill="auto"/>
            <w:vAlign w:val="center"/>
            <w:hideMark/>
          </w:tcPr>
          <w:p w14:paraId="1E438FDC" w14:textId="77777777" w:rsidR="00324898" w:rsidRPr="00C40E9F" w:rsidRDefault="00324898" w:rsidP="00A4086A">
            <w:pPr>
              <w:jc w:val="center"/>
              <w:rPr>
                <w:rFonts w:cs="Arial"/>
                <w:bCs/>
                <w:i/>
                <w:iCs/>
                <w:color w:val="000000" w:themeColor="text1"/>
                <w:sz w:val="18"/>
                <w:szCs w:val="18"/>
              </w:rPr>
            </w:pPr>
            <w:r w:rsidRPr="00C40E9F">
              <w:rPr>
                <w:rFonts w:cs="Arial"/>
                <w:bCs/>
                <w:i/>
                <w:iCs/>
                <w:color w:val="000000" w:themeColor="text1"/>
                <w:sz w:val="18"/>
                <w:szCs w:val="18"/>
              </w:rPr>
              <w:t>-25</w:t>
            </w:r>
          </w:p>
        </w:tc>
        <w:tc>
          <w:tcPr>
            <w:tcW w:w="381" w:type="pct"/>
            <w:gridSpan w:val="2"/>
            <w:shd w:val="clear" w:color="auto" w:fill="auto"/>
            <w:vAlign w:val="center"/>
            <w:hideMark/>
          </w:tcPr>
          <w:p w14:paraId="20F2A5BF" w14:textId="77777777" w:rsidR="00324898" w:rsidRPr="00C40E9F" w:rsidRDefault="00324898" w:rsidP="00A4086A">
            <w:pPr>
              <w:jc w:val="center"/>
              <w:rPr>
                <w:rFonts w:cs="Arial"/>
                <w:bCs/>
                <w:i/>
                <w:iCs/>
                <w:color w:val="000000" w:themeColor="text1"/>
                <w:sz w:val="18"/>
                <w:szCs w:val="18"/>
              </w:rPr>
            </w:pPr>
            <w:r w:rsidRPr="00C40E9F">
              <w:rPr>
                <w:rFonts w:cs="Arial"/>
                <w:bCs/>
                <w:i/>
                <w:iCs/>
                <w:color w:val="000000" w:themeColor="text1"/>
                <w:sz w:val="18"/>
                <w:szCs w:val="18"/>
              </w:rPr>
              <w:t>-13</w:t>
            </w:r>
          </w:p>
        </w:tc>
        <w:tc>
          <w:tcPr>
            <w:tcW w:w="678" w:type="pct"/>
            <w:gridSpan w:val="2"/>
            <w:shd w:val="clear" w:color="auto" w:fill="auto"/>
            <w:vAlign w:val="center"/>
          </w:tcPr>
          <w:p w14:paraId="17CD4B0F" w14:textId="77777777" w:rsidR="00324898" w:rsidRPr="00C40E9F" w:rsidRDefault="00324898" w:rsidP="00A4086A">
            <w:pPr>
              <w:jc w:val="center"/>
              <w:rPr>
                <w:rFonts w:cs="Arial"/>
                <w:bCs/>
                <w:i/>
                <w:iCs/>
                <w:color w:val="000000" w:themeColor="text1"/>
                <w:sz w:val="18"/>
                <w:szCs w:val="18"/>
              </w:rPr>
            </w:pPr>
            <w:r w:rsidRPr="00C40E9F">
              <w:rPr>
                <w:rFonts w:cs="Arial"/>
                <w:i/>
                <w:iCs/>
                <w:color w:val="000000" w:themeColor="text1"/>
                <w:sz w:val="16"/>
                <w:szCs w:val="16"/>
              </w:rPr>
              <w:t>Not tested</w:t>
            </w:r>
            <w:r w:rsidRPr="00C40E9F">
              <w:rPr>
                <w:rFonts w:cs="Arial"/>
                <w:i/>
                <w:iCs/>
                <w:color w:val="000000" w:themeColor="text1"/>
                <w:sz w:val="16"/>
                <w:szCs w:val="16"/>
                <w:vertAlign w:val="superscript"/>
              </w:rPr>
              <w:t>11</w:t>
            </w:r>
          </w:p>
        </w:tc>
        <w:tc>
          <w:tcPr>
            <w:tcW w:w="340" w:type="pct"/>
            <w:shd w:val="clear" w:color="auto" w:fill="auto"/>
            <w:vAlign w:val="center"/>
            <w:hideMark/>
          </w:tcPr>
          <w:p w14:paraId="39C53A8B" w14:textId="77777777" w:rsidR="00324898" w:rsidRPr="00C40E9F" w:rsidRDefault="00324898" w:rsidP="00A4086A">
            <w:pPr>
              <w:jc w:val="center"/>
              <w:rPr>
                <w:rFonts w:cs="Arial"/>
                <w:bCs/>
                <w:i/>
                <w:iCs/>
                <w:color w:val="000000" w:themeColor="text1"/>
                <w:sz w:val="18"/>
                <w:szCs w:val="18"/>
              </w:rPr>
            </w:pPr>
            <w:r w:rsidRPr="00C40E9F">
              <w:rPr>
                <w:rFonts w:cs="Arial"/>
                <w:bCs/>
                <w:i/>
                <w:iCs/>
                <w:color w:val="000000" w:themeColor="text1"/>
                <w:sz w:val="18"/>
                <w:szCs w:val="18"/>
              </w:rPr>
              <w:t>-33</w:t>
            </w:r>
          </w:p>
        </w:tc>
        <w:tc>
          <w:tcPr>
            <w:tcW w:w="339" w:type="pct"/>
            <w:shd w:val="clear" w:color="auto" w:fill="auto"/>
            <w:vAlign w:val="center"/>
            <w:hideMark/>
          </w:tcPr>
          <w:p w14:paraId="5E63B3E5" w14:textId="77777777" w:rsidR="00324898" w:rsidRPr="00C40E9F" w:rsidRDefault="00324898" w:rsidP="00A4086A">
            <w:pPr>
              <w:jc w:val="center"/>
              <w:rPr>
                <w:rFonts w:cs="Arial"/>
                <w:bCs/>
                <w:i/>
                <w:iCs/>
                <w:color w:val="000000" w:themeColor="text1"/>
                <w:sz w:val="18"/>
                <w:szCs w:val="18"/>
              </w:rPr>
            </w:pPr>
            <w:r w:rsidRPr="00C40E9F">
              <w:rPr>
                <w:rFonts w:cs="Arial"/>
                <w:bCs/>
                <w:i/>
                <w:iCs/>
                <w:color w:val="000000" w:themeColor="text1"/>
                <w:sz w:val="18"/>
                <w:szCs w:val="18"/>
              </w:rPr>
              <w:t>-27</w:t>
            </w:r>
          </w:p>
        </w:tc>
      </w:tr>
    </w:tbl>
    <w:p w14:paraId="0C3D3A76" w14:textId="5D24F556" w:rsidR="00086CF4" w:rsidRPr="008F6E71" w:rsidRDefault="00C275FA" w:rsidP="00086CF4">
      <w:pPr>
        <w:pStyle w:val="Caption"/>
        <w:spacing w:after="0"/>
      </w:pPr>
      <w:r>
        <w:fldChar w:fldCharType="begin"/>
      </w:r>
      <w:r>
        <w:instrText xml:space="preserve"> REF _Ref485631835 \h </w:instrText>
      </w:r>
      <w:r>
        <w:fldChar w:fldCharType="separate"/>
      </w:r>
      <w:r w:rsidR="0090786B" w:rsidRPr="008F6E71">
        <w:t xml:space="preserve">Table </w:t>
      </w:r>
      <w:r w:rsidR="0090786B">
        <w:rPr>
          <w:noProof/>
        </w:rPr>
        <w:t>54</w:t>
      </w:r>
      <w:r>
        <w:fldChar w:fldCharType="end"/>
      </w:r>
      <w:r w:rsidR="00086CF4" w:rsidRPr="008F6E71">
        <w:t xml:space="preserve"> (CONT’D):</w:t>
      </w:r>
      <w:r w:rsidR="00086CF4" w:rsidRPr="008F6E71">
        <w:br/>
        <w:t>TYPE I FLUIDS TESTED FOR ANTI-ICING PERFORMANCE AND AERODYNAMIC ACCEPTANCE</w:t>
      </w:r>
    </w:p>
    <w:p w14:paraId="23F8891A" w14:textId="06C3D684" w:rsidR="00086CF4" w:rsidRPr="008F6E71" w:rsidRDefault="00086CF4" w:rsidP="00086C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cs="Arial"/>
          <w:b/>
          <w:bCs/>
          <w:lang w:val="en-US"/>
        </w:rPr>
      </w:pPr>
      <w:r w:rsidRPr="008F6E71">
        <w:rPr>
          <w:rFonts w:cs="Arial"/>
          <w:b/>
          <w:bCs/>
          <w:sz w:val="18"/>
          <w:lang w:val="en-US"/>
        </w:rPr>
        <w:t>(see cautions and notes on page</w:t>
      </w:r>
      <w:r w:rsidR="001A2AAC" w:rsidRPr="008F6E71">
        <w:rPr>
          <w:rFonts w:cs="Arial"/>
          <w:b/>
          <w:bCs/>
          <w:sz w:val="18"/>
          <w:lang w:val="en-US"/>
        </w:rPr>
        <w:t>s</w:t>
      </w:r>
      <w:r w:rsidRPr="008F6E71">
        <w:rPr>
          <w:rFonts w:cs="Arial"/>
          <w:b/>
          <w:bCs/>
          <w:sz w:val="18"/>
          <w:lang w:val="en-US"/>
        </w:rPr>
        <w:t xml:space="preserve"> </w:t>
      </w:r>
      <w:r w:rsidR="001A2AAC" w:rsidRPr="008F6E71">
        <w:rPr>
          <w:rFonts w:cs="Arial"/>
          <w:b/>
          <w:bCs/>
          <w:sz w:val="18"/>
          <w:lang w:val="en-US"/>
        </w:rPr>
        <w:t>7</w:t>
      </w:r>
      <w:r w:rsidR="00AD07BC">
        <w:rPr>
          <w:rFonts w:cs="Arial"/>
          <w:b/>
          <w:bCs/>
          <w:sz w:val="18"/>
          <w:lang w:val="en-US"/>
        </w:rPr>
        <w:t>8</w:t>
      </w:r>
      <w:r w:rsidR="001A2AAC" w:rsidRPr="008F6E71">
        <w:rPr>
          <w:rFonts w:cs="Arial"/>
          <w:b/>
          <w:bCs/>
          <w:sz w:val="18"/>
          <w:lang w:val="en-US"/>
        </w:rPr>
        <w:t xml:space="preserve"> </w:t>
      </w:r>
      <w:r w:rsidRPr="008F6E71">
        <w:rPr>
          <w:rFonts w:cs="Arial"/>
          <w:b/>
          <w:bCs/>
          <w:sz w:val="18"/>
          <w:lang w:val="en-US"/>
        </w:rPr>
        <w:t xml:space="preserve">and </w:t>
      </w:r>
      <w:r w:rsidR="001A2AAC" w:rsidRPr="008F6E71">
        <w:rPr>
          <w:rFonts w:cs="Arial"/>
          <w:b/>
          <w:bCs/>
          <w:sz w:val="18"/>
          <w:lang w:val="en-US"/>
        </w:rPr>
        <w:t>7</w:t>
      </w:r>
      <w:r w:rsidR="00AD07BC">
        <w:rPr>
          <w:rFonts w:cs="Arial"/>
          <w:b/>
          <w:bCs/>
          <w:sz w:val="18"/>
          <w:lang w:val="en-US"/>
        </w:rPr>
        <w:t>9</w:t>
      </w:r>
      <w:r w:rsidRPr="008F6E71">
        <w:rPr>
          <w:rFonts w:cs="Arial"/>
          <w:b/>
          <w:bCs/>
          <w:sz w:val="18"/>
          <w:lang w:val="en-US"/>
        </w:rPr>
        <w:t>)</w:t>
      </w:r>
    </w:p>
    <w:tbl>
      <w:tblPr>
        <w:tblW w:w="506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9" w:type="dxa"/>
          <w:right w:w="29" w:type="dxa"/>
        </w:tblCellMar>
        <w:tblLook w:val="04A0" w:firstRow="1" w:lastRow="0" w:firstColumn="1" w:lastColumn="0" w:noHBand="0" w:noVBand="1"/>
      </w:tblPr>
      <w:tblGrid>
        <w:gridCol w:w="2907"/>
        <w:gridCol w:w="2332"/>
        <w:gridCol w:w="759"/>
        <w:gridCol w:w="915"/>
        <w:gridCol w:w="1069"/>
        <w:gridCol w:w="956"/>
        <w:gridCol w:w="1044"/>
        <w:gridCol w:w="929"/>
        <w:gridCol w:w="929"/>
        <w:gridCol w:w="932"/>
        <w:gridCol w:w="929"/>
      </w:tblGrid>
      <w:tr w:rsidR="00155063" w:rsidRPr="00C72438" w14:paraId="27574A26" w14:textId="77777777" w:rsidTr="00A4086A">
        <w:trPr>
          <w:trHeight w:val="339"/>
          <w:tblHeader/>
          <w:jc w:val="center"/>
        </w:trPr>
        <w:tc>
          <w:tcPr>
            <w:tcW w:w="1061" w:type="pct"/>
            <w:vMerge w:val="restart"/>
            <w:vAlign w:val="center"/>
            <w:hideMark/>
          </w:tcPr>
          <w:p w14:paraId="2ACBFCA9" w14:textId="77777777" w:rsidR="00155063" w:rsidRPr="00C72438" w:rsidRDefault="00155063" w:rsidP="00A4086A">
            <w:pPr>
              <w:jc w:val="center"/>
              <w:rPr>
                <w:rFonts w:cs="Arial"/>
                <w:b/>
                <w:bCs/>
                <w:color w:val="000000" w:themeColor="text1"/>
                <w:sz w:val="16"/>
                <w:szCs w:val="16"/>
              </w:rPr>
            </w:pPr>
            <w:r w:rsidRPr="00C72438">
              <w:rPr>
                <w:rFonts w:cs="Arial"/>
                <w:b/>
                <w:bCs/>
                <w:smallCaps/>
                <w:color w:val="000000" w:themeColor="text1"/>
                <w:sz w:val="16"/>
                <w:szCs w:val="16"/>
              </w:rPr>
              <w:t>Company Name</w:t>
            </w:r>
          </w:p>
        </w:tc>
        <w:tc>
          <w:tcPr>
            <w:tcW w:w="851" w:type="pct"/>
            <w:vMerge w:val="restart"/>
            <w:vAlign w:val="center"/>
            <w:hideMark/>
          </w:tcPr>
          <w:p w14:paraId="6EA8A3BA" w14:textId="77777777" w:rsidR="00155063" w:rsidRPr="00C72438" w:rsidRDefault="00155063" w:rsidP="00A4086A">
            <w:pPr>
              <w:jc w:val="center"/>
              <w:rPr>
                <w:rFonts w:cs="Arial"/>
                <w:b/>
                <w:bCs/>
                <w:color w:val="000000" w:themeColor="text1"/>
                <w:sz w:val="16"/>
                <w:szCs w:val="16"/>
              </w:rPr>
            </w:pPr>
            <w:r w:rsidRPr="00C72438">
              <w:rPr>
                <w:rFonts w:cs="Arial"/>
                <w:b/>
                <w:bCs/>
                <w:smallCaps/>
                <w:color w:val="000000" w:themeColor="text1"/>
                <w:sz w:val="16"/>
                <w:szCs w:val="16"/>
              </w:rPr>
              <w:t>Fluid Name</w:t>
            </w:r>
          </w:p>
        </w:tc>
        <w:tc>
          <w:tcPr>
            <w:tcW w:w="277" w:type="pct"/>
            <w:vMerge w:val="restart"/>
            <w:vAlign w:val="center"/>
            <w:hideMark/>
          </w:tcPr>
          <w:p w14:paraId="569E0996" w14:textId="77777777" w:rsidR="00155063" w:rsidRPr="00C72438" w:rsidRDefault="00155063" w:rsidP="00A4086A">
            <w:pPr>
              <w:jc w:val="center"/>
              <w:rPr>
                <w:rFonts w:cs="Arial"/>
                <w:b/>
                <w:bCs/>
                <w:smallCaps/>
                <w:color w:val="000000" w:themeColor="text1"/>
                <w:sz w:val="16"/>
                <w:szCs w:val="16"/>
              </w:rPr>
            </w:pPr>
            <w:r w:rsidRPr="00C72438">
              <w:rPr>
                <w:rFonts w:cs="Arial"/>
                <w:b/>
                <w:bCs/>
                <w:smallCaps/>
                <w:color w:val="000000" w:themeColor="text1"/>
                <w:sz w:val="16"/>
                <w:szCs w:val="16"/>
              </w:rPr>
              <w:t xml:space="preserve">Type </w:t>
            </w:r>
          </w:p>
          <w:p w14:paraId="07E29271" w14:textId="77777777" w:rsidR="00155063" w:rsidRPr="00C72438" w:rsidRDefault="00155063" w:rsidP="00A4086A">
            <w:pPr>
              <w:jc w:val="center"/>
              <w:rPr>
                <w:rFonts w:cs="Arial"/>
                <w:b/>
                <w:bCs/>
                <w:smallCaps/>
                <w:color w:val="000000" w:themeColor="text1"/>
                <w:sz w:val="16"/>
                <w:szCs w:val="16"/>
              </w:rPr>
            </w:pPr>
            <w:r w:rsidRPr="00C72438">
              <w:rPr>
                <w:rFonts w:cs="Arial"/>
                <w:b/>
                <w:bCs/>
                <w:smallCaps/>
                <w:color w:val="000000" w:themeColor="text1"/>
                <w:sz w:val="16"/>
                <w:szCs w:val="16"/>
              </w:rPr>
              <w:t xml:space="preserve">of </w:t>
            </w:r>
          </w:p>
          <w:p w14:paraId="1A18AF74" w14:textId="77777777" w:rsidR="00155063" w:rsidRPr="00C72438" w:rsidRDefault="00155063" w:rsidP="00A4086A">
            <w:pPr>
              <w:jc w:val="center"/>
              <w:rPr>
                <w:rFonts w:cs="Arial"/>
                <w:bCs/>
                <w:smallCaps/>
                <w:color w:val="000000" w:themeColor="text1"/>
                <w:sz w:val="16"/>
                <w:szCs w:val="16"/>
              </w:rPr>
            </w:pPr>
            <w:r w:rsidRPr="00C72438">
              <w:rPr>
                <w:rFonts w:cs="Arial"/>
                <w:b/>
                <w:bCs/>
                <w:smallCaps/>
                <w:color w:val="000000" w:themeColor="text1"/>
                <w:sz w:val="16"/>
                <w:szCs w:val="16"/>
              </w:rPr>
              <w:t>Glycol</w:t>
            </w:r>
            <w:r w:rsidRPr="00C72438">
              <w:rPr>
                <w:rFonts w:cs="Arial"/>
                <w:bCs/>
                <w:smallCaps/>
                <w:color w:val="000000" w:themeColor="text1"/>
                <w:sz w:val="16"/>
                <w:szCs w:val="16"/>
                <w:vertAlign w:val="superscript"/>
              </w:rPr>
              <w:t>1</w:t>
            </w:r>
          </w:p>
        </w:tc>
        <w:tc>
          <w:tcPr>
            <w:tcW w:w="334" w:type="pct"/>
            <w:vMerge w:val="restart"/>
            <w:vAlign w:val="center"/>
            <w:hideMark/>
          </w:tcPr>
          <w:p w14:paraId="400FA3AC" w14:textId="77777777" w:rsidR="00155063" w:rsidRPr="00C72438" w:rsidRDefault="00155063" w:rsidP="00A4086A">
            <w:pPr>
              <w:jc w:val="center"/>
              <w:rPr>
                <w:rFonts w:cs="Arial"/>
                <w:b/>
                <w:bCs/>
                <w:color w:val="000000" w:themeColor="text1"/>
                <w:sz w:val="16"/>
                <w:szCs w:val="16"/>
              </w:rPr>
            </w:pPr>
            <w:r w:rsidRPr="00C72438">
              <w:rPr>
                <w:rFonts w:cs="Arial"/>
                <w:b/>
                <w:bCs/>
                <w:smallCaps/>
                <w:color w:val="000000" w:themeColor="text1"/>
                <w:sz w:val="16"/>
                <w:szCs w:val="16"/>
              </w:rPr>
              <w:t>Expiry</w:t>
            </w:r>
            <w:r w:rsidRPr="00C72438">
              <w:rPr>
                <w:rFonts w:cs="Arial"/>
                <w:bCs/>
                <w:smallCaps/>
                <w:color w:val="000000" w:themeColor="text1"/>
                <w:sz w:val="16"/>
                <w:szCs w:val="16"/>
                <w:vertAlign w:val="superscript"/>
              </w:rPr>
              <w:t>2</w:t>
            </w:r>
            <w:r w:rsidRPr="00C72438">
              <w:rPr>
                <w:rFonts w:cs="Arial"/>
                <w:b/>
                <w:bCs/>
                <w:smallCaps/>
                <w:color w:val="000000" w:themeColor="text1"/>
                <w:sz w:val="16"/>
                <w:szCs w:val="16"/>
              </w:rPr>
              <w:br/>
              <w:t>(y-m-d)</w:t>
            </w:r>
          </w:p>
        </w:tc>
        <w:tc>
          <w:tcPr>
            <w:tcW w:w="2477" w:type="pct"/>
            <w:gridSpan w:val="7"/>
            <w:vAlign w:val="center"/>
          </w:tcPr>
          <w:p w14:paraId="3306CF9B" w14:textId="77777777" w:rsidR="00155063" w:rsidRPr="00C72438" w:rsidRDefault="00155063" w:rsidP="00A4086A">
            <w:pPr>
              <w:jc w:val="center"/>
              <w:rPr>
                <w:rFonts w:cs="Arial"/>
                <w:b/>
                <w:bCs/>
                <w:color w:val="000000" w:themeColor="text1"/>
                <w:sz w:val="16"/>
                <w:szCs w:val="16"/>
              </w:rPr>
            </w:pPr>
            <w:r w:rsidRPr="00C72438">
              <w:rPr>
                <w:rFonts w:cs="Arial"/>
                <w:b/>
                <w:bCs/>
                <w:smallCaps/>
                <w:color w:val="000000" w:themeColor="text1"/>
                <w:sz w:val="16"/>
                <w:szCs w:val="16"/>
              </w:rPr>
              <w:t>Lowest Operational Use Temperature</w:t>
            </w:r>
            <w:r w:rsidRPr="00C72438">
              <w:rPr>
                <w:rFonts w:cs="Arial"/>
                <w:smallCaps/>
                <w:color w:val="000000" w:themeColor="text1"/>
                <w:sz w:val="16"/>
                <w:szCs w:val="16"/>
                <w:vertAlign w:val="superscript"/>
              </w:rPr>
              <w:t>3</w:t>
            </w:r>
          </w:p>
        </w:tc>
      </w:tr>
      <w:tr w:rsidR="00155063" w:rsidRPr="00C72438" w14:paraId="6DD02267" w14:textId="77777777" w:rsidTr="00A4086A">
        <w:trPr>
          <w:trHeight w:val="288"/>
          <w:tblHeader/>
          <w:jc w:val="center"/>
        </w:trPr>
        <w:tc>
          <w:tcPr>
            <w:tcW w:w="1061" w:type="pct"/>
            <w:vMerge/>
            <w:vAlign w:val="center"/>
            <w:hideMark/>
          </w:tcPr>
          <w:p w14:paraId="5AC4494D" w14:textId="77777777" w:rsidR="00155063" w:rsidRPr="00C72438" w:rsidRDefault="00155063" w:rsidP="00A4086A">
            <w:pPr>
              <w:jc w:val="left"/>
              <w:rPr>
                <w:rFonts w:cs="Arial"/>
                <w:b/>
                <w:bCs/>
                <w:color w:val="000000" w:themeColor="text1"/>
                <w:sz w:val="16"/>
                <w:szCs w:val="16"/>
              </w:rPr>
            </w:pPr>
          </w:p>
        </w:tc>
        <w:tc>
          <w:tcPr>
            <w:tcW w:w="851" w:type="pct"/>
            <w:vMerge/>
            <w:vAlign w:val="center"/>
            <w:hideMark/>
          </w:tcPr>
          <w:p w14:paraId="373D0356" w14:textId="77777777" w:rsidR="00155063" w:rsidRPr="00C72438" w:rsidRDefault="00155063" w:rsidP="00A4086A">
            <w:pPr>
              <w:jc w:val="left"/>
              <w:rPr>
                <w:rFonts w:cs="Arial"/>
                <w:b/>
                <w:bCs/>
                <w:color w:val="000000" w:themeColor="text1"/>
                <w:sz w:val="16"/>
                <w:szCs w:val="16"/>
              </w:rPr>
            </w:pPr>
          </w:p>
        </w:tc>
        <w:tc>
          <w:tcPr>
            <w:tcW w:w="277" w:type="pct"/>
            <w:vMerge/>
            <w:vAlign w:val="center"/>
            <w:hideMark/>
          </w:tcPr>
          <w:p w14:paraId="3AB5D774" w14:textId="77777777" w:rsidR="00155063" w:rsidRPr="00C72438" w:rsidRDefault="00155063" w:rsidP="00A4086A">
            <w:pPr>
              <w:jc w:val="left"/>
              <w:rPr>
                <w:rFonts w:cs="Arial"/>
                <w:bCs/>
                <w:smallCaps/>
                <w:color w:val="000000" w:themeColor="text1"/>
                <w:sz w:val="16"/>
                <w:szCs w:val="16"/>
              </w:rPr>
            </w:pPr>
          </w:p>
        </w:tc>
        <w:tc>
          <w:tcPr>
            <w:tcW w:w="334" w:type="pct"/>
            <w:vMerge/>
            <w:vAlign w:val="center"/>
            <w:hideMark/>
          </w:tcPr>
          <w:p w14:paraId="6D17557B" w14:textId="77777777" w:rsidR="00155063" w:rsidRPr="00C72438" w:rsidRDefault="00155063" w:rsidP="00A4086A">
            <w:pPr>
              <w:jc w:val="left"/>
              <w:rPr>
                <w:rFonts w:cs="Arial"/>
                <w:b/>
                <w:bCs/>
                <w:color w:val="000000" w:themeColor="text1"/>
                <w:sz w:val="16"/>
                <w:szCs w:val="16"/>
              </w:rPr>
            </w:pPr>
          </w:p>
        </w:tc>
        <w:tc>
          <w:tcPr>
            <w:tcW w:w="390" w:type="pct"/>
            <w:vMerge w:val="restart"/>
            <w:vAlign w:val="center"/>
            <w:hideMark/>
          </w:tcPr>
          <w:p w14:paraId="33372F71" w14:textId="77777777" w:rsidR="00155063" w:rsidRPr="00C72438" w:rsidRDefault="00155063" w:rsidP="00A4086A">
            <w:pPr>
              <w:jc w:val="center"/>
              <w:rPr>
                <w:rFonts w:cs="Arial"/>
                <w:b/>
                <w:bCs/>
                <w:smallCaps/>
                <w:color w:val="000000" w:themeColor="text1"/>
                <w:sz w:val="16"/>
                <w:szCs w:val="16"/>
              </w:rPr>
            </w:pPr>
            <w:r w:rsidRPr="00C72438">
              <w:rPr>
                <w:rFonts w:cs="Arial"/>
                <w:b/>
                <w:bCs/>
                <w:smallCaps/>
                <w:color w:val="000000" w:themeColor="text1"/>
                <w:sz w:val="16"/>
                <w:szCs w:val="16"/>
              </w:rPr>
              <w:t>dilution</w:t>
            </w:r>
            <w:r w:rsidRPr="00C72438">
              <w:rPr>
                <w:rFonts w:cs="Arial"/>
                <w:smallCaps/>
                <w:color w:val="000000" w:themeColor="text1"/>
                <w:sz w:val="16"/>
                <w:szCs w:val="16"/>
                <w:vertAlign w:val="superscript"/>
              </w:rPr>
              <w:t>4,5</w:t>
            </w:r>
          </w:p>
          <w:p w14:paraId="6723E148" w14:textId="77777777" w:rsidR="00155063" w:rsidRPr="00C72438" w:rsidRDefault="00155063" w:rsidP="00A4086A">
            <w:pPr>
              <w:jc w:val="center"/>
              <w:rPr>
                <w:rFonts w:cs="Arial"/>
                <w:b/>
                <w:bCs/>
                <w:smallCaps/>
                <w:color w:val="000000" w:themeColor="text1"/>
                <w:sz w:val="16"/>
                <w:szCs w:val="16"/>
              </w:rPr>
            </w:pPr>
            <w:r w:rsidRPr="00C72438">
              <w:rPr>
                <w:rFonts w:cs="Arial"/>
                <w:b/>
                <w:bCs/>
                <w:smallCaps/>
                <w:color w:val="000000" w:themeColor="text1"/>
                <w:sz w:val="16"/>
                <w:szCs w:val="16"/>
              </w:rPr>
              <w:t>(fluid/water)</w:t>
            </w:r>
          </w:p>
        </w:tc>
        <w:tc>
          <w:tcPr>
            <w:tcW w:w="730" w:type="pct"/>
            <w:gridSpan w:val="2"/>
            <w:vAlign w:val="center"/>
            <w:hideMark/>
          </w:tcPr>
          <w:p w14:paraId="66868230" w14:textId="77777777" w:rsidR="00155063" w:rsidRPr="00C72438" w:rsidRDefault="00155063" w:rsidP="00A4086A">
            <w:pPr>
              <w:jc w:val="center"/>
              <w:rPr>
                <w:rFonts w:cs="Arial"/>
                <w:b/>
                <w:bCs/>
                <w:color w:val="000000" w:themeColor="text1"/>
                <w:sz w:val="16"/>
                <w:szCs w:val="16"/>
              </w:rPr>
            </w:pPr>
            <w:r w:rsidRPr="00C72438">
              <w:rPr>
                <w:rFonts w:cs="Arial"/>
                <w:b/>
                <w:bCs/>
                <w:smallCaps/>
                <w:color w:val="000000" w:themeColor="text1"/>
                <w:sz w:val="16"/>
                <w:szCs w:val="16"/>
              </w:rPr>
              <w:t>low speed</w:t>
            </w:r>
            <w:r w:rsidRPr="00C72438">
              <w:rPr>
                <w:rFonts w:cs="Arial"/>
                <w:b/>
                <w:bCs/>
                <w:smallCaps/>
                <w:color w:val="000000" w:themeColor="text1"/>
                <w:sz w:val="16"/>
                <w:szCs w:val="16"/>
              </w:rPr>
              <w:br/>
              <w:t>aerodynamic test</w:t>
            </w:r>
            <w:r w:rsidRPr="00C72438">
              <w:rPr>
                <w:rFonts w:cs="Arial"/>
                <w:smallCaps/>
                <w:color w:val="000000" w:themeColor="text1"/>
                <w:sz w:val="16"/>
                <w:szCs w:val="16"/>
                <w:vertAlign w:val="superscript"/>
              </w:rPr>
              <w:t>6</w:t>
            </w:r>
          </w:p>
        </w:tc>
        <w:tc>
          <w:tcPr>
            <w:tcW w:w="678" w:type="pct"/>
            <w:gridSpan w:val="2"/>
          </w:tcPr>
          <w:p w14:paraId="513D4F04" w14:textId="77777777" w:rsidR="00155063" w:rsidRPr="00C72438" w:rsidRDefault="00155063" w:rsidP="00A4086A">
            <w:pPr>
              <w:jc w:val="center"/>
              <w:rPr>
                <w:rFonts w:cs="Arial"/>
                <w:b/>
                <w:bCs/>
                <w:smallCaps/>
                <w:color w:val="000000" w:themeColor="text1"/>
                <w:sz w:val="16"/>
                <w:szCs w:val="16"/>
              </w:rPr>
            </w:pPr>
            <w:r w:rsidRPr="00C72438">
              <w:rPr>
                <w:rFonts w:cs="Arial"/>
                <w:b/>
                <w:bCs/>
                <w:smallCaps/>
                <w:color w:val="000000" w:themeColor="text1"/>
                <w:sz w:val="16"/>
                <w:szCs w:val="16"/>
              </w:rPr>
              <w:t>mid</w:t>
            </w:r>
            <w:r>
              <w:rPr>
                <w:rFonts w:cs="Arial"/>
                <w:b/>
                <w:bCs/>
                <w:smallCaps/>
                <w:color w:val="000000" w:themeColor="text1"/>
                <w:sz w:val="16"/>
                <w:szCs w:val="16"/>
              </w:rPr>
              <w:t>dle</w:t>
            </w:r>
            <w:r w:rsidRPr="00C72438">
              <w:rPr>
                <w:rFonts w:cs="Arial"/>
                <w:b/>
                <w:bCs/>
                <w:smallCaps/>
                <w:color w:val="000000" w:themeColor="text1"/>
                <w:sz w:val="16"/>
                <w:szCs w:val="16"/>
              </w:rPr>
              <w:t xml:space="preserve"> speed</w:t>
            </w:r>
            <w:r w:rsidRPr="00C72438">
              <w:rPr>
                <w:rFonts w:cs="Arial"/>
                <w:b/>
                <w:bCs/>
                <w:smallCaps/>
                <w:color w:val="000000" w:themeColor="text1"/>
                <w:sz w:val="16"/>
                <w:szCs w:val="16"/>
              </w:rPr>
              <w:br/>
              <w:t>aerodynamic test</w:t>
            </w:r>
            <w:r w:rsidRPr="00C72438">
              <w:rPr>
                <w:rFonts w:cs="Arial"/>
                <w:smallCaps/>
                <w:color w:val="000000" w:themeColor="text1"/>
                <w:sz w:val="16"/>
                <w:szCs w:val="16"/>
                <w:vertAlign w:val="superscript"/>
              </w:rPr>
              <w:t>6</w:t>
            </w:r>
          </w:p>
        </w:tc>
        <w:tc>
          <w:tcPr>
            <w:tcW w:w="679" w:type="pct"/>
            <w:gridSpan w:val="2"/>
            <w:vAlign w:val="center"/>
            <w:hideMark/>
          </w:tcPr>
          <w:p w14:paraId="380D35A7" w14:textId="77777777" w:rsidR="00155063" w:rsidRPr="00C72438" w:rsidRDefault="00155063" w:rsidP="00A4086A">
            <w:pPr>
              <w:jc w:val="center"/>
              <w:rPr>
                <w:rFonts w:cs="Arial"/>
                <w:b/>
                <w:bCs/>
                <w:color w:val="000000" w:themeColor="text1"/>
                <w:sz w:val="16"/>
                <w:szCs w:val="16"/>
              </w:rPr>
            </w:pPr>
            <w:r w:rsidRPr="00C72438">
              <w:rPr>
                <w:rFonts w:cs="Arial"/>
                <w:b/>
                <w:bCs/>
                <w:smallCaps/>
                <w:color w:val="000000" w:themeColor="text1"/>
                <w:sz w:val="16"/>
                <w:szCs w:val="16"/>
              </w:rPr>
              <w:t>high speed</w:t>
            </w:r>
            <w:r w:rsidRPr="00C72438">
              <w:rPr>
                <w:rFonts w:cs="Arial"/>
                <w:b/>
                <w:bCs/>
                <w:smallCaps/>
                <w:color w:val="000000" w:themeColor="text1"/>
                <w:sz w:val="16"/>
                <w:szCs w:val="16"/>
              </w:rPr>
              <w:br/>
              <w:t>aerodynamic test</w:t>
            </w:r>
            <w:r w:rsidRPr="00C72438">
              <w:rPr>
                <w:rFonts w:cs="Arial"/>
                <w:smallCaps/>
                <w:color w:val="000000" w:themeColor="text1"/>
                <w:sz w:val="16"/>
                <w:szCs w:val="16"/>
                <w:vertAlign w:val="superscript"/>
              </w:rPr>
              <w:t>6</w:t>
            </w:r>
          </w:p>
        </w:tc>
      </w:tr>
      <w:tr w:rsidR="00155063" w:rsidRPr="00944A6E" w14:paraId="08505879" w14:textId="77777777" w:rsidTr="00A4086A">
        <w:trPr>
          <w:trHeight w:val="240"/>
          <w:tblHeader/>
          <w:jc w:val="center"/>
        </w:trPr>
        <w:tc>
          <w:tcPr>
            <w:tcW w:w="1061" w:type="pct"/>
            <w:vMerge/>
            <w:vAlign w:val="center"/>
            <w:hideMark/>
          </w:tcPr>
          <w:p w14:paraId="64C4C858" w14:textId="77777777" w:rsidR="00155063" w:rsidRPr="00944A6E" w:rsidRDefault="00155063" w:rsidP="00A4086A">
            <w:pPr>
              <w:jc w:val="left"/>
              <w:rPr>
                <w:rFonts w:cs="Arial"/>
                <w:b/>
                <w:bCs/>
                <w:color w:val="000000" w:themeColor="text1"/>
                <w:sz w:val="18"/>
                <w:szCs w:val="18"/>
              </w:rPr>
            </w:pPr>
          </w:p>
        </w:tc>
        <w:tc>
          <w:tcPr>
            <w:tcW w:w="851" w:type="pct"/>
            <w:vMerge/>
            <w:vAlign w:val="center"/>
            <w:hideMark/>
          </w:tcPr>
          <w:p w14:paraId="6C46CCC8" w14:textId="77777777" w:rsidR="00155063" w:rsidRPr="00944A6E" w:rsidRDefault="00155063" w:rsidP="00A4086A">
            <w:pPr>
              <w:jc w:val="left"/>
              <w:rPr>
                <w:rFonts w:cs="Arial"/>
                <w:b/>
                <w:bCs/>
                <w:color w:val="000000" w:themeColor="text1"/>
                <w:sz w:val="18"/>
                <w:szCs w:val="18"/>
              </w:rPr>
            </w:pPr>
          </w:p>
        </w:tc>
        <w:tc>
          <w:tcPr>
            <w:tcW w:w="277" w:type="pct"/>
            <w:vMerge/>
            <w:vAlign w:val="center"/>
            <w:hideMark/>
          </w:tcPr>
          <w:p w14:paraId="732AF550" w14:textId="77777777" w:rsidR="00155063" w:rsidRPr="00944A6E" w:rsidRDefault="00155063" w:rsidP="00A4086A">
            <w:pPr>
              <w:jc w:val="left"/>
              <w:rPr>
                <w:rFonts w:cs="Arial"/>
                <w:bCs/>
                <w:smallCaps/>
                <w:color w:val="000000" w:themeColor="text1"/>
                <w:sz w:val="18"/>
                <w:szCs w:val="18"/>
              </w:rPr>
            </w:pPr>
          </w:p>
        </w:tc>
        <w:tc>
          <w:tcPr>
            <w:tcW w:w="334" w:type="pct"/>
            <w:vMerge/>
            <w:vAlign w:val="center"/>
            <w:hideMark/>
          </w:tcPr>
          <w:p w14:paraId="5211E430" w14:textId="77777777" w:rsidR="00155063" w:rsidRPr="00944A6E" w:rsidRDefault="00155063" w:rsidP="00A4086A">
            <w:pPr>
              <w:jc w:val="left"/>
              <w:rPr>
                <w:rFonts w:cs="Arial"/>
                <w:b/>
                <w:bCs/>
                <w:color w:val="000000" w:themeColor="text1"/>
                <w:sz w:val="18"/>
                <w:szCs w:val="18"/>
              </w:rPr>
            </w:pPr>
          </w:p>
        </w:tc>
        <w:tc>
          <w:tcPr>
            <w:tcW w:w="390" w:type="pct"/>
            <w:vMerge/>
            <w:vAlign w:val="center"/>
            <w:hideMark/>
          </w:tcPr>
          <w:p w14:paraId="136BF575" w14:textId="77777777" w:rsidR="00155063" w:rsidRPr="00944A6E" w:rsidRDefault="00155063" w:rsidP="00A4086A">
            <w:pPr>
              <w:jc w:val="left"/>
              <w:rPr>
                <w:rFonts w:cs="Arial"/>
                <w:b/>
                <w:bCs/>
                <w:smallCaps/>
                <w:color w:val="000000" w:themeColor="text1"/>
                <w:sz w:val="18"/>
                <w:szCs w:val="18"/>
              </w:rPr>
            </w:pPr>
          </w:p>
        </w:tc>
        <w:tc>
          <w:tcPr>
            <w:tcW w:w="349" w:type="pct"/>
            <w:vAlign w:val="center"/>
            <w:hideMark/>
          </w:tcPr>
          <w:p w14:paraId="2FB45230" w14:textId="77777777" w:rsidR="00155063" w:rsidRPr="00944A6E" w:rsidRDefault="00155063" w:rsidP="00A4086A">
            <w:pPr>
              <w:jc w:val="center"/>
              <w:rPr>
                <w:rFonts w:cs="Arial"/>
                <w:b/>
                <w:bCs/>
                <w:smallCaps/>
                <w:color w:val="000000" w:themeColor="text1"/>
                <w:sz w:val="18"/>
                <w:szCs w:val="18"/>
              </w:rPr>
            </w:pPr>
            <w:r w:rsidRPr="00944A6E">
              <w:rPr>
                <w:rFonts w:cs="Arial"/>
                <w:b/>
                <w:bCs/>
                <w:color w:val="000000" w:themeColor="text1"/>
                <w:sz w:val="16"/>
                <w:szCs w:val="16"/>
              </w:rPr>
              <w:t>°C</w:t>
            </w:r>
          </w:p>
        </w:tc>
        <w:tc>
          <w:tcPr>
            <w:tcW w:w="381" w:type="pct"/>
            <w:vAlign w:val="center"/>
            <w:hideMark/>
          </w:tcPr>
          <w:p w14:paraId="33C1B642" w14:textId="77777777" w:rsidR="00155063" w:rsidRPr="00944A6E" w:rsidRDefault="00155063" w:rsidP="00A4086A">
            <w:pPr>
              <w:jc w:val="center"/>
              <w:rPr>
                <w:rFonts w:cs="Arial"/>
                <w:b/>
                <w:bCs/>
                <w:smallCaps/>
                <w:color w:val="000000" w:themeColor="text1"/>
                <w:sz w:val="18"/>
                <w:szCs w:val="18"/>
              </w:rPr>
            </w:pPr>
            <w:r w:rsidRPr="00944A6E">
              <w:rPr>
                <w:rFonts w:cs="Arial"/>
                <w:b/>
                <w:bCs/>
                <w:color w:val="000000" w:themeColor="text1"/>
                <w:sz w:val="16"/>
                <w:szCs w:val="16"/>
              </w:rPr>
              <w:t>°F</w:t>
            </w:r>
          </w:p>
        </w:tc>
        <w:tc>
          <w:tcPr>
            <w:tcW w:w="339" w:type="pct"/>
            <w:vAlign w:val="center"/>
          </w:tcPr>
          <w:p w14:paraId="2979CC02" w14:textId="77777777" w:rsidR="00155063" w:rsidRPr="00944A6E" w:rsidRDefault="00155063" w:rsidP="00A4086A">
            <w:pPr>
              <w:jc w:val="center"/>
              <w:rPr>
                <w:rFonts w:cs="Arial"/>
                <w:b/>
                <w:bCs/>
                <w:color w:val="000000" w:themeColor="text1"/>
                <w:sz w:val="16"/>
                <w:szCs w:val="16"/>
              </w:rPr>
            </w:pPr>
            <w:r w:rsidRPr="00944A6E">
              <w:rPr>
                <w:rFonts w:cs="Arial"/>
                <w:b/>
                <w:bCs/>
                <w:color w:val="000000" w:themeColor="text1"/>
                <w:sz w:val="16"/>
                <w:szCs w:val="16"/>
              </w:rPr>
              <w:t>°C</w:t>
            </w:r>
          </w:p>
        </w:tc>
        <w:tc>
          <w:tcPr>
            <w:tcW w:w="339" w:type="pct"/>
            <w:vAlign w:val="center"/>
          </w:tcPr>
          <w:p w14:paraId="40942DE3" w14:textId="77777777" w:rsidR="00155063" w:rsidRPr="00944A6E" w:rsidRDefault="00155063" w:rsidP="00A4086A">
            <w:pPr>
              <w:jc w:val="center"/>
              <w:rPr>
                <w:rFonts w:cs="Arial"/>
                <w:b/>
                <w:bCs/>
                <w:color w:val="000000" w:themeColor="text1"/>
                <w:sz w:val="16"/>
                <w:szCs w:val="16"/>
              </w:rPr>
            </w:pPr>
            <w:r w:rsidRPr="00944A6E">
              <w:rPr>
                <w:rFonts w:cs="Arial"/>
                <w:b/>
                <w:bCs/>
                <w:color w:val="000000" w:themeColor="text1"/>
                <w:sz w:val="16"/>
                <w:szCs w:val="16"/>
              </w:rPr>
              <w:t>°F</w:t>
            </w:r>
          </w:p>
        </w:tc>
        <w:tc>
          <w:tcPr>
            <w:tcW w:w="340" w:type="pct"/>
            <w:vAlign w:val="center"/>
            <w:hideMark/>
          </w:tcPr>
          <w:p w14:paraId="0FB12A0B" w14:textId="77777777" w:rsidR="00155063" w:rsidRPr="00944A6E" w:rsidRDefault="00155063" w:rsidP="00A4086A">
            <w:pPr>
              <w:jc w:val="center"/>
              <w:rPr>
                <w:rFonts w:cs="Arial"/>
                <w:b/>
                <w:bCs/>
                <w:smallCaps/>
                <w:color w:val="000000" w:themeColor="text1"/>
                <w:sz w:val="18"/>
                <w:szCs w:val="18"/>
              </w:rPr>
            </w:pPr>
            <w:r w:rsidRPr="00944A6E">
              <w:rPr>
                <w:rFonts w:cs="Arial"/>
                <w:b/>
                <w:bCs/>
                <w:color w:val="000000" w:themeColor="text1"/>
                <w:sz w:val="16"/>
                <w:szCs w:val="16"/>
              </w:rPr>
              <w:t>°C</w:t>
            </w:r>
          </w:p>
        </w:tc>
        <w:tc>
          <w:tcPr>
            <w:tcW w:w="339" w:type="pct"/>
            <w:vAlign w:val="center"/>
            <w:hideMark/>
          </w:tcPr>
          <w:p w14:paraId="1AA6B3E7" w14:textId="77777777" w:rsidR="00155063" w:rsidRPr="00944A6E" w:rsidRDefault="00155063" w:rsidP="00A4086A">
            <w:pPr>
              <w:jc w:val="center"/>
              <w:rPr>
                <w:rFonts w:cs="Arial"/>
                <w:b/>
                <w:bCs/>
                <w:smallCaps/>
                <w:color w:val="000000" w:themeColor="text1"/>
                <w:sz w:val="18"/>
                <w:szCs w:val="18"/>
              </w:rPr>
            </w:pPr>
            <w:r w:rsidRPr="00944A6E">
              <w:rPr>
                <w:rFonts w:cs="Arial"/>
                <w:b/>
                <w:bCs/>
                <w:color w:val="000000" w:themeColor="text1"/>
                <w:sz w:val="16"/>
                <w:szCs w:val="16"/>
              </w:rPr>
              <w:t>°F</w:t>
            </w:r>
          </w:p>
        </w:tc>
      </w:tr>
      <w:tr w:rsidR="00155063" w:rsidRPr="00944A6E" w14:paraId="6BE7E6EE" w14:textId="77777777" w:rsidTr="00A4086A">
        <w:trPr>
          <w:trHeight w:val="274"/>
          <w:jc w:val="center"/>
        </w:trPr>
        <w:tc>
          <w:tcPr>
            <w:tcW w:w="1061" w:type="pct"/>
            <w:shd w:val="clear" w:color="auto" w:fill="D9D9D9" w:themeFill="background1" w:themeFillShade="D9"/>
            <w:vAlign w:val="center"/>
          </w:tcPr>
          <w:p w14:paraId="0D5ECC3D" w14:textId="77777777" w:rsidR="00155063" w:rsidRPr="003544EF" w:rsidRDefault="00155063" w:rsidP="00A4086A">
            <w:pPr>
              <w:ind w:left="58"/>
              <w:jc w:val="left"/>
              <w:rPr>
                <w:rFonts w:cs="Arial"/>
                <w:color w:val="000000" w:themeColor="text1"/>
                <w:sz w:val="18"/>
                <w:szCs w:val="18"/>
              </w:rPr>
            </w:pPr>
            <w:r w:rsidRPr="004264F1">
              <w:rPr>
                <w:rFonts w:cs="Arial"/>
                <w:color w:val="000000" w:themeColor="text1"/>
                <w:sz w:val="18"/>
                <w:szCs w:val="18"/>
              </w:rPr>
              <w:t>Clariant Produkte (Deutschland) GmbH</w:t>
            </w:r>
          </w:p>
        </w:tc>
        <w:tc>
          <w:tcPr>
            <w:tcW w:w="851" w:type="pct"/>
            <w:shd w:val="clear" w:color="auto" w:fill="D9D9D9" w:themeFill="background1" w:themeFillShade="D9"/>
            <w:vAlign w:val="center"/>
          </w:tcPr>
          <w:p w14:paraId="08CDEF12" w14:textId="77777777" w:rsidR="00155063" w:rsidRPr="00944A6E" w:rsidRDefault="00155063" w:rsidP="00A4086A">
            <w:pPr>
              <w:ind w:left="58"/>
              <w:jc w:val="left"/>
              <w:rPr>
                <w:rFonts w:cs="Arial"/>
                <w:color w:val="000000" w:themeColor="text1"/>
                <w:sz w:val="18"/>
                <w:szCs w:val="18"/>
              </w:rPr>
            </w:pPr>
            <w:r w:rsidRPr="00C40E9F">
              <w:rPr>
                <w:rFonts w:cs="Arial"/>
                <w:color w:val="000000" w:themeColor="text1"/>
                <w:sz w:val="18"/>
                <w:szCs w:val="18"/>
              </w:rPr>
              <w:t>Octaflo LYOD</w:t>
            </w:r>
          </w:p>
        </w:tc>
        <w:tc>
          <w:tcPr>
            <w:tcW w:w="277" w:type="pct"/>
            <w:shd w:val="clear" w:color="auto" w:fill="D9D9D9" w:themeFill="background1" w:themeFillShade="D9"/>
            <w:vAlign w:val="center"/>
          </w:tcPr>
          <w:p w14:paraId="5F592DC6" w14:textId="77777777" w:rsidR="00155063" w:rsidRPr="00944A6E" w:rsidRDefault="00155063" w:rsidP="00A4086A">
            <w:pPr>
              <w:jc w:val="center"/>
              <w:rPr>
                <w:rFonts w:cs="Arial"/>
                <w:color w:val="000000" w:themeColor="text1"/>
                <w:sz w:val="18"/>
                <w:szCs w:val="18"/>
              </w:rPr>
            </w:pPr>
            <w:r w:rsidRPr="004264F1">
              <w:rPr>
                <w:rFonts w:cs="Arial"/>
                <w:color w:val="000000" w:themeColor="text1"/>
                <w:sz w:val="18"/>
                <w:szCs w:val="18"/>
              </w:rPr>
              <w:t>EG</w:t>
            </w:r>
          </w:p>
        </w:tc>
        <w:tc>
          <w:tcPr>
            <w:tcW w:w="334" w:type="pct"/>
            <w:shd w:val="clear" w:color="auto" w:fill="D9D9D9" w:themeFill="background1" w:themeFillShade="D9"/>
            <w:vAlign w:val="center"/>
          </w:tcPr>
          <w:p w14:paraId="7B3DF385" w14:textId="77777777" w:rsidR="00155063" w:rsidRPr="00944A6E" w:rsidRDefault="00155063" w:rsidP="00A4086A">
            <w:pPr>
              <w:jc w:val="center"/>
              <w:rPr>
                <w:rFonts w:cs="Arial"/>
                <w:color w:val="000000" w:themeColor="text1"/>
                <w:sz w:val="18"/>
                <w:szCs w:val="18"/>
              </w:rPr>
            </w:pPr>
            <w:r w:rsidRPr="00C40E9F">
              <w:rPr>
                <w:rFonts w:cs="Arial"/>
                <w:color w:val="000000" w:themeColor="text1"/>
                <w:sz w:val="18"/>
                <w:szCs w:val="18"/>
              </w:rPr>
              <w:t>2</w:t>
            </w:r>
            <w:r>
              <w:rPr>
                <w:rFonts w:cs="Arial"/>
                <w:color w:val="000000" w:themeColor="text1"/>
                <w:sz w:val="18"/>
                <w:szCs w:val="18"/>
              </w:rPr>
              <w:t>4</w:t>
            </w:r>
            <w:r w:rsidRPr="00C40E9F">
              <w:rPr>
                <w:rFonts w:cs="Arial"/>
                <w:color w:val="000000" w:themeColor="text1"/>
                <w:sz w:val="18"/>
                <w:szCs w:val="18"/>
              </w:rPr>
              <w:t>-0</w:t>
            </w:r>
            <w:r>
              <w:rPr>
                <w:rFonts w:cs="Arial"/>
                <w:color w:val="000000" w:themeColor="text1"/>
                <w:sz w:val="18"/>
                <w:szCs w:val="18"/>
              </w:rPr>
              <w:t>7</w:t>
            </w:r>
            <w:r w:rsidRPr="00C40E9F">
              <w:rPr>
                <w:rFonts w:cs="Arial"/>
                <w:color w:val="000000" w:themeColor="text1"/>
                <w:sz w:val="18"/>
                <w:szCs w:val="18"/>
              </w:rPr>
              <w:t>-</w:t>
            </w:r>
            <w:r>
              <w:rPr>
                <w:rFonts w:cs="Arial"/>
                <w:color w:val="000000" w:themeColor="text1"/>
                <w:sz w:val="18"/>
                <w:szCs w:val="18"/>
              </w:rPr>
              <w:t>28</w:t>
            </w:r>
          </w:p>
        </w:tc>
        <w:tc>
          <w:tcPr>
            <w:tcW w:w="390" w:type="pct"/>
            <w:shd w:val="clear" w:color="auto" w:fill="D9D9D9" w:themeFill="background1" w:themeFillShade="D9"/>
            <w:vAlign w:val="center"/>
          </w:tcPr>
          <w:p w14:paraId="12B4396B" w14:textId="77777777" w:rsidR="00155063" w:rsidRPr="00944A6E" w:rsidRDefault="00155063" w:rsidP="00A4086A">
            <w:pPr>
              <w:jc w:val="center"/>
              <w:rPr>
                <w:rFonts w:cs="Arial"/>
                <w:bCs/>
                <w:color w:val="000000" w:themeColor="text1"/>
                <w:sz w:val="18"/>
                <w:szCs w:val="18"/>
              </w:rPr>
            </w:pPr>
            <w:r w:rsidRPr="004264F1">
              <w:rPr>
                <w:rFonts w:cs="Arial"/>
                <w:color w:val="000000" w:themeColor="text1"/>
                <w:sz w:val="18"/>
                <w:szCs w:val="18"/>
              </w:rPr>
              <w:t>70/30</w:t>
            </w:r>
          </w:p>
        </w:tc>
        <w:tc>
          <w:tcPr>
            <w:tcW w:w="349" w:type="pct"/>
            <w:shd w:val="clear" w:color="auto" w:fill="D9D9D9" w:themeFill="background1" w:themeFillShade="D9"/>
            <w:vAlign w:val="center"/>
          </w:tcPr>
          <w:p w14:paraId="270B7A57" w14:textId="77777777" w:rsidR="00155063" w:rsidRPr="00944A6E" w:rsidRDefault="00155063" w:rsidP="00A4086A">
            <w:pPr>
              <w:jc w:val="center"/>
              <w:rPr>
                <w:rFonts w:cs="Arial"/>
                <w:bCs/>
                <w:color w:val="000000" w:themeColor="text1"/>
                <w:sz w:val="18"/>
                <w:szCs w:val="18"/>
              </w:rPr>
            </w:pPr>
            <w:r w:rsidRPr="00C40E9F">
              <w:rPr>
                <w:rFonts w:cs="Arial"/>
                <w:bCs/>
                <w:color w:val="000000" w:themeColor="text1"/>
                <w:sz w:val="18"/>
                <w:szCs w:val="18"/>
              </w:rPr>
              <w:t>-40</w:t>
            </w:r>
          </w:p>
        </w:tc>
        <w:tc>
          <w:tcPr>
            <w:tcW w:w="381" w:type="pct"/>
            <w:shd w:val="clear" w:color="auto" w:fill="D9D9D9" w:themeFill="background1" w:themeFillShade="D9"/>
            <w:vAlign w:val="center"/>
          </w:tcPr>
          <w:p w14:paraId="7E61257B" w14:textId="77777777" w:rsidR="00155063" w:rsidRPr="00944A6E" w:rsidRDefault="00155063" w:rsidP="00A4086A">
            <w:pPr>
              <w:jc w:val="center"/>
              <w:rPr>
                <w:rFonts w:cs="Arial"/>
                <w:bCs/>
                <w:color w:val="000000" w:themeColor="text1"/>
                <w:sz w:val="18"/>
                <w:szCs w:val="18"/>
              </w:rPr>
            </w:pPr>
            <w:r w:rsidRPr="00C40E9F">
              <w:rPr>
                <w:rFonts w:cs="Arial"/>
                <w:bCs/>
                <w:color w:val="000000" w:themeColor="text1"/>
                <w:sz w:val="18"/>
                <w:szCs w:val="18"/>
              </w:rPr>
              <w:t>-40</w:t>
            </w:r>
          </w:p>
        </w:tc>
        <w:tc>
          <w:tcPr>
            <w:tcW w:w="678" w:type="pct"/>
            <w:gridSpan w:val="2"/>
            <w:shd w:val="clear" w:color="auto" w:fill="D9D9D9" w:themeFill="background1" w:themeFillShade="D9"/>
            <w:vAlign w:val="center"/>
          </w:tcPr>
          <w:p w14:paraId="6FE7E3A1" w14:textId="77777777" w:rsidR="00155063" w:rsidRPr="00944A6E" w:rsidRDefault="00155063" w:rsidP="00A4086A">
            <w:pPr>
              <w:jc w:val="center"/>
              <w:rPr>
                <w:rFonts w:cs="Arial"/>
                <w:bCs/>
                <w:color w:val="000000" w:themeColor="text1"/>
                <w:sz w:val="18"/>
                <w:szCs w:val="18"/>
              </w:rPr>
            </w:pPr>
            <w:r w:rsidRPr="004264F1">
              <w:rPr>
                <w:rFonts w:cs="Arial"/>
                <w:color w:val="000000" w:themeColor="text1"/>
                <w:sz w:val="16"/>
                <w:szCs w:val="16"/>
              </w:rPr>
              <w:t>Not tested</w:t>
            </w:r>
            <w:r w:rsidRPr="004264F1">
              <w:rPr>
                <w:rFonts w:cs="Arial"/>
                <w:color w:val="000000" w:themeColor="text1"/>
                <w:sz w:val="16"/>
                <w:szCs w:val="16"/>
                <w:vertAlign w:val="superscript"/>
              </w:rPr>
              <w:t>11</w:t>
            </w:r>
          </w:p>
        </w:tc>
        <w:tc>
          <w:tcPr>
            <w:tcW w:w="340" w:type="pct"/>
            <w:shd w:val="clear" w:color="auto" w:fill="D9D9D9" w:themeFill="background1" w:themeFillShade="D9"/>
            <w:vAlign w:val="center"/>
          </w:tcPr>
          <w:p w14:paraId="2E1492BF" w14:textId="77777777" w:rsidR="00155063" w:rsidRPr="00944A6E" w:rsidRDefault="00155063" w:rsidP="00A4086A">
            <w:pPr>
              <w:jc w:val="center"/>
              <w:rPr>
                <w:rFonts w:cs="Arial"/>
                <w:bCs/>
                <w:color w:val="000000" w:themeColor="text1"/>
                <w:sz w:val="18"/>
                <w:szCs w:val="18"/>
              </w:rPr>
            </w:pPr>
            <w:r w:rsidRPr="00C40E9F">
              <w:rPr>
                <w:rFonts w:cs="Arial"/>
                <w:bCs/>
                <w:color w:val="000000" w:themeColor="text1"/>
                <w:sz w:val="18"/>
                <w:szCs w:val="18"/>
              </w:rPr>
              <w:t>-45.5</w:t>
            </w:r>
          </w:p>
        </w:tc>
        <w:tc>
          <w:tcPr>
            <w:tcW w:w="339" w:type="pct"/>
            <w:shd w:val="clear" w:color="auto" w:fill="D9D9D9" w:themeFill="background1" w:themeFillShade="D9"/>
            <w:vAlign w:val="center"/>
          </w:tcPr>
          <w:p w14:paraId="664E7B95" w14:textId="77777777" w:rsidR="00155063" w:rsidRPr="00944A6E" w:rsidRDefault="00155063" w:rsidP="00A4086A">
            <w:pPr>
              <w:jc w:val="center"/>
              <w:rPr>
                <w:rFonts w:cs="Arial"/>
                <w:bCs/>
                <w:color w:val="000000" w:themeColor="text1"/>
                <w:sz w:val="18"/>
                <w:szCs w:val="18"/>
              </w:rPr>
            </w:pPr>
            <w:r w:rsidRPr="004264F1">
              <w:rPr>
                <w:rFonts w:cs="Arial"/>
                <w:bCs/>
                <w:color w:val="000000" w:themeColor="text1"/>
                <w:sz w:val="18"/>
                <w:szCs w:val="18"/>
              </w:rPr>
              <w:t>-</w:t>
            </w:r>
            <w:r>
              <w:rPr>
                <w:rFonts w:cs="Arial"/>
                <w:bCs/>
                <w:color w:val="000000" w:themeColor="text1"/>
                <w:sz w:val="18"/>
                <w:szCs w:val="18"/>
              </w:rPr>
              <w:t>50</w:t>
            </w:r>
          </w:p>
        </w:tc>
      </w:tr>
      <w:tr w:rsidR="00155063" w:rsidRPr="001D6C53" w14:paraId="2D9B5704" w14:textId="77777777" w:rsidTr="00A4086A">
        <w:trPr>
          <w:trHeight w:val="274"/>
          <w:jc w:val="center"/>
        </w:trPr>
        <w:tc>
          <w:tcPr>
            <w:tcW w:w="1061" w:type="pct"/>
            <w:shd w:val="clear" w:color="auto" w:fill="auto"/>
            <w:vAlign w:val="center"/>
          </w:tcPr>
          <w:p w14:paraId="3A933691" w14:textId="77777777" w:rsidR="00155063" w:rsidRPr="00EF37E8" w:rsidRDefault="00155063" w:rsidP="00A4086A">
            <w:pPr>
              <w:ind w:left="58"/>
              <w:jc w:val="left"/>
              <w:rPr>
                <w:rFonts w:cs="Arial"/>
                <w:i/>
                <w:iCs/>
                <w:color w:val="000000" w:themeColor="text1"/>
                <w:sz w:val="18"/>
                <w:szCs w:val="18"/>
                <w:vertAlign w:val="superscript"/>
              </w:rPr>
            </w:pPr>
            <w:r w:rsidRPr="00944A6E">
              <w:rPr>
                <w:rFonts w:cs="Arial"/>
                <w:color w:val="000000" w:themeColor="text1"/>
                <w:sz w:val="18"/>
                <w:szCs w:val="18"/>
              </w:rPr>
              <w:t>Clariant Produkte (Deutschland) GmbH</w:t>
            </w:r>
          </w:p>
        </w:tc>
        <w:tc>
          <w:tcPr>
            <w:tcW w:w="851" w:type="pct"/>
            <w:shd w:val="clear" w:color="auto" w:fill="auto"/>
            <w:vAlign w:val="center"/>
          </w:tcPr>
          <w:p w14:paraId="3CA12720" w14:textId="77777777" w:rsidR="00155063" w:rsidRPr="001D6C53" w:rsidRDefault="00155063" w:rsidP="00A4086A">
            <w:pPr>
              <w:ind w:left="58"/>
              <w:jc w:val="left"/>
              <w:rPr>
                <w:rFonts w:cs="Arial"/>
                <w:i/>
                <w:iCs/>
                <w:color w:val="000000" w:themeColor="text1"/>
                <w:sz w:val="18"/>
                <w:szCs w:val="18"/>
              </w:rPr>
            </w:pPr>
            <w:r w:rsidRPr="00944A6E">
              <w:rPr>
                <w:rFonts w:cs="Arial"/>
                <w:color w:val="000000" w:themeColor="text1"/>
                <w:sz w:val="18"/>
                <w:szCs w:val="18"/>
              </w:rPr>
              <w:t>Safewing EG I 1996 (88)</w:t>
            </w:r>
          </w:p>
        </w:tc>
        <w:tc>
          <w:tcPr>
            <w:tcW w:w="277" w:type="pct"/>
            <w:shd w:val="clear" w:color="auto" w:fill="auto"/>
            <w:vAlign w:val="center"/>
          </w:tcPr>
          <w:p w14:paraId="0D66D749" w14:textId="77777777" w:rsidR="00155063" w:rsidRPr="001D6C53" w:rsidRDefault="00155063" w:rsidP="00A4086A">
            <w:pPr>
              <w:jc w:val="center"/>
              <w:rPr>
                <w:rFonts w:cs="Arial"/>
                <w:i/>
                <w:iCs/>
                <w:color w:val="000000" w:themeColor="text1"/>
                <w:sz w:val="18"/>
                <w:szCs w:val="18"/>
              </w:rPr>
            </w:pPr>
            <w:r w:rsidRPr="00944A6E">
              <w:rPr>
                <w:rFonts w:cs="Arial"/>
                <w:color w:val="000000" w:themeColor="text1"/>
                <w:sz w:val="18"/>
                <w:szCs w:val="18"/>
              </w:rPr>
              <w:t>EG</w:t>
            </w:r>
          </w:p>
        </w:tc>
        <w:tc>
          <w:tcPr>
            <w:tcW w:w="334" w:type="pct"/>
            <w:shd w:val="clear" w:color="auto" w:fill="auto"/>
            <w:vAlign w:val="center"/>
          </w:tcPr>
          <w:p w14:paraId="3D5DCB22" w14:textId="77777777" w:rsidR="00155063" w:rsidRPr="001D6C53" w:rsidRDefault="00155063" w:rsidP="00A4086A">
            <w:pPr>
              <w:jc w:val="center"/>
              <w:rPr>
                <w:rFonts w:cs="Arial"/>
                <w:i/>
                <w:iCs/>
                <w:color w:val="000000" w:themeColor="text1"/>
                <w:sz w:val="18"/>
                <w:szCs w:val="18"/>
              </w:rPr>
            </w:pPr>
            <w:r w:rsidRPr="00944A6E">
              <w:rPr>
                <w:rFonts w:cs="Arial"/>
                <w:color w:val="000000" w:themeColor="text1"/>
                <w:sz w:val="18"/>
                <w:szCs w:val="18"/>
              </w:rPr>
              <w:t>23-11-19</w:t>
            </w:r>
          </w:p>
        </w:tc>
        <w:tc>
          <w:tcPr>
            <w:tcW w:w="390" w:type="pct"/>
            <w:shd w:val="clear" w:color="auto" w:fill="auto"/>
            <w:vAlign w:val="center"/>
          </w:tcPr>
          <w:p w14:paraId="5246B95B" w14:textId="77777777" w:rsidR="00155063" w:rsidRPr="001D6C53" w:rsidRDefault="00155063" w:rsidP="00A4086A">
            <w:pPr>
              <w:jc w:val="center"/>
              <w:rPr>
                <w:rFonts w:cs="Arial"/>
                <w:i/>
                <w:iCs/>
                <w:color w:val="000000" w:themeColor="text1"/>
                <w:sz w:val="18"/>
                <w:szCs w:val="18"/>
              </w:rPr>
            </w:pPr>
            <w:r w:rsidRPr="00944A6E">
              <w:rPr>
                <w:rFonts w:cs="Arial"/>
                <w:color w:val="000000" w:themeColor="text1"/>
                <w:sz w:val="18"/>
                <w:szCs w:val="18"/>
              </w:rPr>
              <w:t>70/30</w:t>
            </w:r>
          </w:p>
        </w:tc>
        <w:tc>
          <w:tcPr>
            <w:tcW w:w="349" w:type="pct"/>
            <w:shd w:val="clear" w:color="auto" w:fill="auto"/>
            <w:vAlign w:val="center"/>
          </w:tcPr>
          <w:p w14:paraId="7E41C85F" w14:textId="77777777" w:rsidR="00155063" w:rsidRPr="001D6C53" w:rsidRDefault="00155063" w:rsidP="00A4086A">
            <w:pPr>
              <w:jc w:val="center"/>
              <w:rPr>
                <w:rFonts w:cs="Arial"/>
                <w:bCs/>
                <w:i/>
                <w:iCs/>
                <w:color w:val="000000" w:themeColor="text1"/>
                <w:sz w:val="18"/>
                <w:szCs w:val="18"/>
              </w:rPr>
            </w:pPr>
            <w:r w:rsidRPr="00944A6E">
              <w:rPr>
                <w:rFonts w:cs="Arial"/>
                <w:bCs/>
                <w:color w:val="000000" w:themeColor="text1"/>
                <w:sz w:val="18"/>
                <w:szCs w:val="18"/>
              </w:rPr>
              <w:t>-39.5</w:t>
            </w:r>
          </w:p>
        </w:tc>
        <w:tc>
          <w:tcPr>
            <w:tcW w:w="381" w:type="pct"/>
            <w:shd w:val="clear" w:color="auto" w:fill="auto"/>
            <w:vAlign w:val="center"/>
          </w:tcPr>
          <w:p w14:paraId="3CB0EF6E" w14:textId="77777777" w:rsidR="00155063" w:rsidRPr="00653C88" w:rsidRDefault="00155063" w:rsidP="00A4086A">
            <w:pPr>
              <w:jc w:val="center"/>
              <w:rPr>
                <w:rFonts w:cs="Arial"/>
                <w:bCs/>
                <w:i/>
                <w:iCs/>
                <w:color w:val="000000" w:themeColor="text1"/>
                <w:sz w:val="18"/>
                <w:szCs w:val="18"/>
              </w:rPr>
            </w:pPr>
            <w:r w:rsidRPr="00944A6E">
              <w:rPr>
                <w:rFonts w:cs="Arial"/>
                <w:bCs/>
                <w:color w:val="000000" w:themeColor="text1"/>
                <w:sz w:val="18"/>
                <w:szCs w:val="18"/>
              </w:rPr>
              <w:t>-39</w:t>
            </w:r>
          </w:p>
        </w:tc>
        <w:tc>
          <w:tcPr>
            <w:tcW w:w="678" w:type="pct"/>
            <w:gridSpan w:val="2"/>
            <w:shd w:val="clear" w:color="auto" w:fill="auto"/>
            <w:vAlign w:val="center"/>
          </w:tcPr>
          <w:p w14:paraId="6ADE1FCE" w14:textId="77777777" w:rsidR="00155063" w:rsidRPr="00653C88" w:rsidRDefault="00155063" w:rsidP="00A4086A">
            <w:pPr>
              <w:jc w:val="center"/>
              <w:rPr>
                <w:rFonts w:cs="Arial"/>
                <w:bCs/>
                <w:i/>
                <w:i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auto"/>
            <w:vAlign w:val="center"/>
          </w:tcPr>
          <w:p w14:paraId="667721A9" w14:textId="77777777" w:rsidR="00155063" w:rsidRPr="001D6C53" w:rsidRDefault="00155063" w:rsidP="00A4086A">
            <w:pPr>
              <w:jc w:val="center"/>
              <w:rPr>
                <w:rFonts w:cs="Arial"/>
                <w:bCs/>
                <w:i/>
                <w:iCs/>
                <w:color w:val="000000" w:themeColor="text1"/>
                <w:sz w:val="18"/>
                <w:szCs w:val="18"/>
              </w:rPr>
            </w:pPr>
            <w:r w:rsidRPr="00944A6E">
              <w:rPr>
                <w:rFonts w:cs="Arial"/>
                <w:bCs/>
                <w:color w:val="000000" w:themeColor="text1"/>
                <w:sz w:val="18"/>
                <w:szCs w:val="18"/>
              </w:rPr>
              <w:t>-41.5</w:t>
            </w:r>
          </w:p>
        </w:tc>
        <w:tc>
          <w:tcPr>
            <w:tcW w:w="339" w:type="pct"/>
            <w:shd w:val="clear" w:color="auto" w:fill="auto"/>
            <w:vAlign w:val="center"/>
          </w:tcPr>
          <w:p w14:paraId="03534C1B" w14:textId="77777777" w:rsidR="00155063" w:rsidRPr="001D6C53" w:rsidRDefault="00155063" w:rsidP="00A4086A">
            <w:pPr>
              <w:jc w:val="center"/>
              <w:rPr>
                <w:rFonts w:cs="Arial"/>
                <w:bCs/>
                <w:i/>
                <w:iCs/>
                <w:color w:val="000000" w:themeColor="text1"/>
                <w:sz w:val="18"/>
                <w:szCs w:val="18"/>
              </w:rPr>
            </w:pPr>
            <w:r w:rsidRPr="00944A6E">
              <w:rPr>
                <w:rFonts w:cs="Arial"/>
                <w:bCs/>
                <w:color w:val="000000" w:themeColor="text1"/>
                <w:sz w:val="18"/>
                <w:szCs w:val="18"/>
              </w:rPr>
              <w:t>-43</w:t>
            </w:r>
          </w:p>
        </w:tc>
      </w:tr>
      <w:tr w:rsidR="00155063" w:rsidRPr="00EF37E8" w14:paraId="3FE5A4EF" w14:textId="77777777" w:rsidTr="00A4086A">
        <w:trPr>
          <w:trHeight w:val="274"/>
          <w:jc w:val="center"/>
        </w:trPr>
        <w:tc>
          <w:tcPr>
            <w:tcW w:w="1061" w:type="pct"/>
            <w:shd w:val="clear" w:color="auto" w:fill="D9D9D9" w:themeFill="background1" w:themeFillShade="D9"/>
            <w:vAlign w:val="center"/>
          </w:tcPr>
          <w:p w14:paraId="3B65F891" w14:textId="77777777" w:rsidR="00155063" w:rsidRPr="00EF37E8" w:rsidRDefault="00155063" w:rsidP="00A4086A">
            <w:pPr>
              <w:ind w:left="58"/>
              <w:jc w:val="left"/>
              <w:rPr>
                <w:rFonts w:cs="Arial"/>
                <w:i/>
                <w:iCs/>
                <w:color w:val="000000" w:themeColor="text1"/>
                <w:sz w:val="18"/>
                <w:szCs w:val="18"/>
                <w:vertAlign w:val="superscript"/>
              </w:rPr>
            </w:pPr>
            <w:r w:rsidRPr="00944A6E">
              <w:rPr>
                <w:rFonts w:cs="Arial"/>
                <w:color w:val="000000" w:themeColor="text1"/>
                <w:sz w:val="18"/>
                <w:szCs w:val="18"/>
              </w:rPr>
              <w:t>Clariant Produkte (Deutschland) GmbH</w:t>
            </w:r>
          </w:p>
        </w:tc>
        <w:tc>
          <w:tcPr>
            <w:tcW w:w="851" w:type="pct"/>
            <w:shd w:val="clear" w:color="auto" w:fill="D9D9D9" w:themeFill="background1" w:themeFillShade="D9"/>
            <w:vAlign w:val="center"/>
          </w:tcPr>
          <w:p w14:paraId="51FDA16D" w14:textId="77777777" w:rsidR="00155063" w:rsidRPr="00EF37E8" w:rsidRDefault="00155063" w:rsidP="00A4086A">
            <w:pPr>
              <w:ind w:left="58"/>
              <w:jc w:val="left"/>
              <w:rPr>
                <w:rFonts w:cs="Arial"/>
                <w:i/>
                <w:iCs/>
                <w:color w:val="000000" w:themeColor="text1"/>
                <w:sz w:val="18"/>
                <w:szCs w:val="18"/>
              </w:rPr>
            </w:pPr>
            <w:r w:rsidRPr="00944A6E">
              <w:rPr>
                <w:rFonts w:cs="Arial"/>
                <w:color w:val="000000" w:themeColor="text1"/>
                <w:sz w:val="18"/>
                <w:szCs w:val="18"/>
              </w:rPr>
              <w:t>Safewing MP I 1938 ECO</w:t>
            </w:r>
          </w:p>
        </w:tc>
        <w:tc>
          <w:tcPr>
            <w:tcW w:w="277" w:type="pct"/>
            <w:shd w:val="clear" w:color="auto" w:fill="D9D9D9" w:themeFill="background1" w:themeFillShade="D9"/>
            <w:vAlign w:val="center"/>
          </w:tcPr>
          <w:p w14:paraId="0A26A8C5" w14:textId="77777777" w:rsidR="00155063" w:rsidRPr="00EF37E8" w:rsidRDefault="00155063" w:rsidP="00A4086A">
            <w:pPr>
              <w:jc w:val="center"/>
              <w:rPr>
                <w:rFonts w:cs="Arial"/>
                <w:i/>
                <w:iCs/>
                <w:color w:val="000000" w:themeColor="text1"/>
                <w:sz w:val="18"/>
                <w:szCs w:val="18"/>
              </w:rPr>
            </w:pPr>
            <w:r w:rsidRPr="00944A6E">
              <w:rPr>
                <w:rFonts w:cs="Arial"/>
                <w:color w:val="000000" w:themeColor="text1"/>
                <w:sz w:val="18"/>
                <w:szCs w:val="18"/>
              </w:rPr>
              <w:t>PG</w:t>
            </w:r>
          </w:p>
        </w:tc>
        <w:tc>
          <w:tcPr>
            <w:tcW w:w="334" w:type="pct"/>
            <w:shd w:val="clear" w:color="auto" w:fill="D9D9D9" w:themeFill="background1" w:themeFillShade="D9"/>
            <w:vAlign w:val="center"/>
          </w:tcPr>
          <w:p w14:paraId="08253CB3" w14:textId="77777777" w:rsidR="00155063" w:rsidRPr="00EF37E8" w:rsidRDefault="00155063" w:rsidP="00A4086A">
            <w:pPr>
              <w:jc w:val="center"/>
              <w:rPr>
                <w:rFonts w:cs="Arial"/>
                <w:i/>
                <w:iCs/>
                <w:color w:val="000000" w:themeColor="text1"/>
                <w:sz w:val="18"/>
                <w:szCs w:val="18"/>
                <w:vertAlign w:val="superscript"/>
              </w:rPr>
            </w:pPr>
            <w:r>
              <w:rPr>
                <w:rFonts w:cs="Arial"/>
                <w:color w:val="000000" w:themeColor="text1"/>
                <w:sz w:val="18"/>
                <w:szCs w:val="18"/>
              </w:rPr>
              <w:t>24-07-02</w:t>
            </w:r>
          </w:p>
        </w:tc>
        <w:tc>
          <w:tcPr>
            <w:tcW w:w="390" w:type="pct"/>
            <w:shd w:val="clear" w:color="auto" w:fill="D9D9D9" w:themeFill="background1" w:themeFillShade="D9"/>
            <w:vAlign w:val="center"/>
          </w:tcPr>
          <w:p w14:paraId="17965C2C" w14:textId="77777777" w:rsidR="00155063" w:rsidRPr="00EF37E8" w:rsidRDefault="00155063" w:rsidP="00A4086A">
            <w:pPr>
              <w:jc w:val="center"/>
              <w:rPr>
                <w:rFonts w:cs="Arial"/>
                <w:i/>
                <w:iCs/>
                <w:color w:val="000000" w:themeColor="text1"/>
                <w:sz w:val="18"/>
                <w:szCs w:val="18"/>
              </w:rPr>
            </w:pPr>
            <w:r w:rsidRPr="00944A6E">
              <w:rPr>
                <w:rFonts w:cs="Arial"/>
                <w:color w:val="000000" w:themeColor="text1"/>
                <w:sz w:val="18"/>
                <w:szCs w:val="18"/>
              </w:rPr>
              <w:t>65/35</w:t>
            </w:r>
          </w:p>
        </w:tc>
        <w:tc>
          <w:tcPr>
            <w:tcW w:w="349" w:type="pct"/>
            <w:shd w:val="clear" w:color="auto" w:fill="D9D9D9" w:themeFill="background1" w:themeFillShade="D9"/>
            <w:vAlign w:val="center"/>
          </w:tcPr>
          <w:p w14:paraId="7E5ABFD9" w14:textId="77777777" w:rsidR="00155063" w:rsidRPr="00EF37E8" w:rsidRDefault="00155063" w:rsidP="00A4086A">
            <w:pPr>
              <w:jc w:val="center"/>
              <w:rPr>
                <w:rFonts w:cs="Arial"/>
                <w:i/>
                <w:iCs/>
                <w:color w:val="000000" w:themeColor="text1"/>
                <w:sz w:val="18"/>
                <w:szCs w:val="18"/>
              </w:rPr>
            </w:pPr>
            <w:r w:rsidRPr="00944A6E">
              <w:rPr>
                <w:rFonts w:cs="Arial"/>
                <w:bCs/>
                <w:color w:val="000000" w:themeColor="text1"/>
                <w:sz w:val="18"/>
                <w:szCs w:val="18"/>
              </w:rPr>
              <w:t>-25.5</w:t>
            </w:r>
          </w:p>
        </w:tc>
        <w:tc>
          <w:tcPr>
            <w:tcW w:w="381" w:type="pct"/>
            <w:shd w:val="clear" w:color="auto" w:fill="D9D9D9" w:themeFill="background1" w:themeFillShade="D9"/>
            <w:vAlign w:val="center"/>
          </w:tcPr>
          <w:p w14:paraId="7A7EED0D" w14:textId="77777777" w:rsidR="00155063" w:rsidRPr="00EF37E8" w:rsidRDefault="00155063" w:rsidP="00A4086A">
            <w:pPr>
              <w:jc w:val="center"/>
              <w:rPr>
                <w:rFonts w:cs="Arial"/>
                <w:i/>
                <w:iCs/>
                <w:color w:val="000000" w:themeColor="text1"/>
                <w:sz w:val="18"/>
                <w:szCs w:val="18"/>
              </w:rPr>
            </w:pPr>
            <w:r w:rsidRPr="00944A6E">
              <w:rPr>
                <w:rFonts w:cs="Arial"/>
                <w:bCs/>
                <w:color w:val="000000" w:themeColor="text1"/>
                <w:sz w:val="18"/>
                <w:szCs w:val="18"/>
              </w:rPr>
              <w:t>-14</w:t>
            </w:r>
          </w:p>
        </w:tc>
        <w:tc>
          <w:tcPr>
            <w:tcW w:w="678" w:type="pct"/>
            <w:gridSpan w:val="2"/>
            <w:shd w:val="clear" w:color="auto" w:fill="D9D9D9" w:themeFill="background1" w:themeFillShade="D9"/>
            <w:vAlign w:val="center"/>
          </w:tcPr>
          <w:p w14:paraId="72590A6C" w14:textId="77777777" w:rsidR="00155063" w:rsidRPr="00EF37E8" w:rsidRDefault="00155063" w:rsidP="00A4086A">
            <w:pPr>
              <w:jc w:val="center"/>
              <w:rPr>
                <w:rFonts w:cs="Arial"/>
                <w:bCs/>
                <w:i/>
                <w:iCs/>
                <w:color w:val="000000" w:themeColor="text1"/>
                <w:sz w:val="18"/>
                <w:szCs w:val="18"/>
              </w:rPr>
            </w:pPr>
            <w:r w:rsidRPr="00653C88">
              <w:rPr>
                <w:rFonts w:cs="Arial"/>
                <w:i/>
                <w:iCs/>
                <w:color w:val="000000" w:themeColor="text1"/>
                <w:sz w:val="16"/>
                <w:szCs w:val="16"/>
              </w:rPr>
              <w:t>Not tested</w:t>
            </w:r>
            <w:r w:rsidRPr="00653C88">
              <w:rPr>
                <w:rFonts w:cs="Arial"/>
                <w:i/>
                <w:iCs/>
                <w:color w:val="000000" w:themeColor="text1"/>
                <w:sz w:val="16"/>
                <w:szCs w:val="16"/>
                <w:vertAlign w:val="superscript"/>
              </w:rPr>
              <w:t>11</w:t>
            </w:r>
          </w:p>
        </w:tc>
        <w:tc>
          <w:tcPr>
            <w:tcW w:w="340" w:type="pct"/>
            <w:shd w:val="clear" w:color="auto" w:fill="D9D9D9" w:themeFill="background1" w:themeFillShade="D9"/>
            <w:vAlign w:val="center"/>
          </w:tcPr>
          <w:p w14:paraId="5CF1D76E" w14:textId="77777777" w:rsidR="00155063" w:rsidRPr="00EF37E8" w:rsidRDefault="00155063" w:rsidP="00A4086A">
            <w:pPr>
              <w:jc w:val="center"/>
              <w:rPr>
                <w:rFonts w:cs="Arial"/>
                <w:bCs/>
                <w:i/>
                <w:iCs/>
                <w:color w:val="000000" w:themeColor="text1"/>
                <w:sz w:val="18"/>
                <w:szCs w:val="18"/>
              </w:rPr>
            </w:pPr>
            <w:r w:rsidRPr="00944A6E">
              <w:rPr>
                <w:rFonts w:cs="Arial"/>
                <w:bCs/>
                <w:color w:val="000000" w:themeColor="text1"/>
                <w:sz w:val="18"/>
                <w:szCs w:val="18"/>
              </w:rPr>
              <w:t>-32</w:t>
            </w:r>
          </w:p>
        </w:tc>
        <w:tc>
          <w:tcPr>
            <w:tcW w:w="339" w:type="pct"/>
            <w:shd w:val="clear" w:color="auto" w:fill="D9D9D9" w:themeFill="background1" w:themeFillShade="D9"/>
            <w:vAlign w:val="center"/>
          </w:tcPr>
          <w:p w14:paraId="44E27D17" w14:textId="77777777" w:rsidR="00155063" w:rsidRPr="00EF37E8" w:rsidRDefault="00155063" w:rsidP="00A4086A">
            <w:pPr>
              <w:jc w:val="center"/>
              <w:rPr>
                <w:rFonts w:cs="Arial"/>
                <w:bCs/>
                <w:i/>
                <w:iCs/>
                <w:color w:val="000000" w:themeColor="text1"/>
                <w:sz w:val="18"/>
                <w:szCs w:val="18"/>
              </w:rPr>
            </w:pPr>
            <w:r w:rsidRPr="00944A6E">
              <w:rPr>
                <w:rFonts w:cs="Arial"/>
                <w:bCs/>
                <w:color w:val="000000" w:themeColor="text1"/>
                <w:sz w:val="18"/>
                <w:szCs w:val="18"/>
              </w:rPr>
              <w:t>-26</w:t>
            </w:r>
          </w:p>
        </w:tc>
      </w:tr>
      <w:tr w:rsidR="00155063" w:rsidRPr="00944A6E" w14:paraId="13EAEC0B" w14:textId="77777777" w:rsidTr="00A4086A">
        <w:trPr>
          <w:trHeight w:val="274"/>
          <w:jc w:val="center"/>
        </w:trPr>
        <w:tc>
          <w:tcPr>
            <w:tcW w:w="1061" w:type="pct"/>
            <w:shd w:val="clear" w:color="auto" w:fill="auto"/>
            <w:vAlign w:val="center"/>
          </w:tcPr>
          <w:p w14:paraId="67F54CE6" w14:textId="77777777" w:rsidR="00155063" w:rsidRPr="00944A6E" w:rsidRDefault="00155063" w:rsidP="00A4086A">
            <w:pPr>
              <w:ind w:left="58"/>
              <w:jc w:val="left"/>
              <w:rPr>
                <w:rFonts w:cs="Arial"/>
                <w:color w:val="000000" w:themeColor="text1"/>
                <w:sz w:val="18"/>
                <w:szCs w:val="18"/>
              </w:rPr>
            </w:pPr>
            <w:r w:rsidRPr="00944A6E">
              <w:rPr>
                <w:rFonts w:cs="Arial"/>
                <w:color w:val="000000" w:themeColor="text1"/>
                <w:sz w:val="18"/>
                <w:szCs w:val="18"/>
              </w:rPr>
              <w:t>Clariant Produkte (Deutschland) GmbH</w:t>
            </w:r>
          </w:p>
        </w:tc>
        <w:tc>
          <w:tcPr>
            <w:tcW w:w="851" w:type="pct"/>
            <w:shd w:val="clear" w:color="auto" w:fill="auto"/>
            <w:vAlign w:val="center"/>
          </w:tcPr>
          <w:p w14:paraId="4893F8DC" w14:textId="77777777" w:rsidR="00155063" w:rsidRPr="00944A6E" w:rsidRDefault="00155063" w:rsidP="00A4086A">
            <w:pPr>
              <w:ind w:left="58"/>
              <w:jc w:val="left"/>
              <w:rPr>
                <w:rFonts w:cs="Arial"/>
                <w:color w:val="000000" w:themeColor="text1"/>
                <w:sz w:val="18"/>
                <w:szCs w:val="18"/>
              </w:rPr>
            </w:pPr>
            <w:r w:rsidRPr="00944A6E">
              <w:rPr>
                <w:rFonts w:cs="Arial"/>
                <w:color w:val="000000" w:themeColor="text1"/>
                <w:sz w:val="18"/>
                <w:szCs w:val="18"/>
              </w:rPr>
              <w:t>Safewing MP I 1938 ECO (80)</w:t>
            </w:r>
          </w:p>
        </w:tc>
        <w:tc>
          <w:tcPr>
            <w:tcW w:w="277" w:type="pct"/>
            <w:shd w:val="clear" w:color="auto" w:fill="auto"/>
            <w:vAlign w:val="center"/>
          </w:tcPr>
          <w:p w14:paraId="6FBED993" w14:textId="77777777" w:rsidR="00155063" w:rsidRPr="00944A6E" w:rsidRDefault="00155063" w:rsidP="00A4086A">
            <w:pPr>
              <w:jc w:val="center"/>
              <w:rPr>
                <w:rFonts w:cs="Arial"/>
                <w:color w:val="000000" w:themeColor="text1"/>
                <w:sz w:val="18"/>
                <w:szCs w:val="18"/>
              </w:rPr>
            </w:pPr>
            <w:r w:rsidRPr="00944A6E">
              <w:rPr>
                <w:rFonts w:cs="Arial"/>
                <w:color w:val="000000" w:themeColor="text1"/>
                <w:sz w:val="18"/>
                <w:szCs w:val="18"/>
              </w:rPr>
              <w:t>PG</w:t>
            </w:r>
          </w:p>
        </w:tc>
        <w:tc>
          <w:tcPr>
            <w:tcW w:w="334" w:type="pct"/>
            <w:shd w:val="clear" w:color="auto" w:fill="auto"/>
            <w:vAlign w:val="center"/>
          </w:tcPr>
          <w:p w14:paraId="07ADCB73" w14:textId="77777777" w:rsidR="00155063" w:rsidRPr="00944A6E" w:rsidRDefault="00155063" w:rsidP="00A4086A">
            <w:pPr>
              <w:jc w:val="center"/>
              <w:rPr>
                <w:rFonts w:cs="Arial"/>
                <w:color w:val="000000" w:themeColor="text1"/>
                <w:sz w:val="18"/>
                <w:szCs w:val="18"/>
              </w:rPr>
            </w:pPr>
            <w:r>
              <w:rPr>
                <w:rFonts w:cs="Arial"/>
                <w:color w:val="000000" w:themeColor="text1"/>
                <w:sz w:val="18"/>
                <w:szCs w:val="18"/>
              </w:rPr>
              <w:t>24-06-23</w:t>
            </w:r>
          </w:p>
        </w:tc>
        <w:tc>
          <w:tcPr>
            <w:tcW w:w="390" w:type="pct"/>
            <w:shd w:val="clear" w:color="auto" w:fill="auto"/>
            <w:vAlign w:val="center"/>
          </w:tcPr>
          <w:p w14:paraId="3162B5BF" w14:textId="77777777" w:rsidR="00155063" w:rsidRPr="00944A6E" w:rsidRDefault="00155063" w:rsidP="00A4086A">
            <w:pPr>
              <w:jc w:val="center"/>
              <w:rPr>
                <w:rFonts w:cs="Arial"/>
                <w:bCs/>
                <w:color w:val="000000" w:themeColor="text1"/>
                <w:sz w:val="18"/>
                <w:szCs w:val="18"/>
              </w:rPr>
            </w:pPr>
            <w:r w:rsidRPr="00944A6E">
              <w:rPr>
                <w:rFonts w:cs="Arial"/>
                <w:color w:val="000000" w:themeColor="text1"/>
                <w:sz w:val="18"/>
                <w:szCs w:val="18"/>
              </w:rPr>
              <w:t>71/29</w:t>
            </w:r>
          </w:p>
        </w:tc>
        <w:tc>
          <w:tcPr>
            <w:tcW w:w="349" w:type="pct"/>
            <w:shd w:val="clear" w:color="auto" w:fill="auto"/>
            <w:vAlign w:val="center"/>
          </w:tcPr>
          <w:p w14:paraId="32E3385B" w14:textId="77777777" w:rsidR="00155063" w:rsidRPr="00944A6E" w:rsidRDefault="00155063" w:rsidP="00A4086A">
            <w:pPr>
              <w:jc w:val="center"/>
              <w:rPr>
                <w:rFonts w:cs="Arial"/>
                <w:bCs/>
                <w:color w:val="000000" w:themeColor="text1"/>
                <w:sz w:val="18"/>
                <w:szCs w:val="18"/>
              </w:rPr>
            </w:pPr>
            <w:r w:rsidRPr="00944A6E">
              <w:rPr>
                <w:rFonts w:cs="Arial"/>
                <w:bCs/>
                <w:color w:val="000000" w:themeColor="text1"/>
                <w:sz w:val="18"/>
                <w:szCs w:val="18"/>
              </w:rPr>
              <w:t>-25</w:t>
            </w:r>
          </w:p>
        </w:tc>
        <w:tc>
          <w:tcPr>
            <w:tcW w:w="381" w:type="pct"/>
            <w:shd w:val="clear" w:color="auto" w:fill="auto"/>
            <w:vAlign w:val="center"/>
          </w:tcPr>
          <w:p w14:paraId="51F5B7F9" w14:textId="77777777" w:rsidR="00155063" w:rsidRPr="00944A6E" w:rsidRDefault="00155063" w:rsidP="00A4086A">
            <w:pPr>
              <w:jc w:val="center"/>
              <w:rPr>
                <w:rFonts w:cs="Arial"/>
                <w:bCs/>
                <w:color w:val="000000" w:themeColor="text1"/>
                <w:sz w:val="18"/>
                <w:szCs w:val="18"/>
              </w:rPr>
            </w:pPr>
            <w:r w:rsidRPr="00944A6E">
              <w:rPr>
                <w:rFonts w:cs="Arial"/>
                <w:bCs/>
                <w:color w:val="000000" w:themeColor="text1"/>
                <w:sz w:val="18"/>
                <w:szCs w:val="18"/>
              </w:rPr>
              <w:t>-13</w:t>
            </w:r>
          </w:p>
        </w:tc>
        <w:tc>
          <w:tcPr>
            <w:tcW w:w="678" w:type="pct"/>
            <w:gridSpan w:val="2"/>
            <w:shd w:val="clear" w:color="auto" w:fill="auto"/>
            <w:vAlign w:val="center"/>
          </w:tcPr>
          <w:p w14:paraId="5A9FBF25" w14:textId="77777777" w:rsidR="00155063" w:rsidRPr="00944A6E" w:rsidRDefault="00155063" w:rsidP="00A4086A">
            <w:pPr>
              <w:jc w:val="center"/>
              <w:rPr>
                <w:rFonts w:cs="Arial"/>
                <w:b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auto"/>
            <w:vAlign w:val="center"/>
          </w:tcPr>
          <w:p w14:paraId="3D74D9AA" w14:textId="77777777" w:rsidR="00155063" w:rsidRPr="00944A6E" w:rsidRDefault="00155063" w:rsidP="00A4086A">
            <w:pPr>
              <w:jc w:val="center"/>
              <w:rPr>
                <w:rFonts w:cs="Arial"/>
                <w:bCs/>
                <w:color w:val="000000" w:themeColor="text1"/>
                <w:sz w:val="18"/>
                <w:szCs w:val="18"/>
              </w:rPr>
            </w:pPr>
            <w:r w:rsidRPr="00944A6E">
              <w:rPr>
                <w:rFonts w:cs="Arial"/>
                <w:bCs/>
                <w:color w:val="000000" w:themeColor="text1"/>
                <w:sz w:val="18"/>
                <w:szCs w:val="18"/>
              </w:rPr>
              <w:t>-32.5</w:t>
            </w:r>
          </w:p>
        </w:tc>
        <w:tc>
          <w:tcPr>
            <w:tcW w:w="339" w:type="pct"/>
            <w:shd w:val="clear" w:color="auto" w:fill="auto"/>
            <w:vAlign w:val="center"/>
          </w:tcPr>
          <w:p w14:paraId="46CF25D3" w14:textId="77777777" w:rsidR="00155063" w:rsidRPr="00944A6E" w:rsidRDefault="00155063" w:rsidP="00A4086A">
            <w:pPr>
              <w:jc w:val="center"/>
              <w:rPr>
                <w:rFonts w:cs="Arial"/>
                <w:bCs/>
                <w:color w:val="000000" w:themeColor="text1"/>
                <w:sz w:val="18"/>
                <w:szCs w:val="18"/>
              </w:rPr>
            </w:pPr>
            <w:r w:rsidRPr="00944A6E">
              <w:rPr>
                <w:rFonts w:cs="Arial"/>
                <w:bCs/>
                <w:color w:val="000000" w:themeColor="text1"/>
                <w:sz w:val="18"/>
                <w:szCs w:val="18"/>
              </w:rPr>
              <w:t>-27</w:t>
            </w:r>
          </w:p>
        </w:tc>
      </w:tr>
      <w:tr w:rsidR="00155063" w:rsidRPr="00944A6E" w14:paraId="6D417BB9" w14:textId="77777777" w:rsidTr="00A4086A">
        <w:trPr>
          <w:trHeight w:val="274"/>
          <w:jc w:val="center"/>
        </w:trPr>
        <w:tc>
          <w:tcPr>
            <w:tcW w:w="1061" w:type="pct"/>
            <w:shd w:val="clear" w:color="auto" w:fill="D9D9D9" w:themeFill="background1" w:themeFillShade="D9"/>
            <w:vAlign w:val="center"/>
          </w:tcPr>
          <w:p w14:paraId="366E140D" w14:textId="77777777" w:rsidR="00155063" w:rsidRPr="00944A6E" w:rsidRDefault="00155063" w:rsidP="00A4086A">
            <w:pPr>
              <w:ind w:left="58"/>
              <w:jc w:val="left"/>
              <w:rPr>
                <w:rFonts w:cs="Arial"/>
                <w:color w:val="000000" w:themeColor="text1"/>
                <w:sz w:val="18"/>
                <w:szCs w:val="18"/>
              </w:rPr>
            </w:pPr>
            <w:r w:rsidRPr="00944A6E">
              <w:rPr>
                <w:rFonts w:cs="Arial"/>
                <w:color w:val="000000" w:themeColor="text1"/>
                <w:sz w:val="18"/>
                <w:szCs w:val="18"/>
              </w:rPr>
              <w:t>Clariant Produkte (Deutschland) GmbH</w:t>
            </w:r>
          </w:p>
        </w:tc>
        <w:tc>
          <w:tcPr>
            <w:tcW w:w="851" w:type="pct"/>
            <w:shd w:val="clear" w:color="auto" w:fill="D9D9D9" w:themeFill="background1" w:themeFillShade="D9"/>
            <w:vAlign w:val="center"/>
          </w:tcPr>
          <w:p w14:paraId="3803F716" w14:textId="77777777" w:rsidR="00155063" w:rsidRPr="00944A6E" w:rsidRDefault="00155063" w:rsidP="00A4086A">
            <w:pPr>
              <w:ind w:left="58"/>
              <w:jc w:val="left"/>
              <w:rPr>
                <w:rFonts w:cs="Arial"/>
                <w:color w:val="000000" w:themeColor="text1"/>
                <w:sz w:val="18"/>
                <w:szCs w:val="18"/>
              </w:rPr>
            </w:pPr>
            <w:r w:rsidRPr="00944A6E">
              <w:rPr>
                <w:rFonts w:cs="Arial"/>
                <w:color w:val="000000" w:themeColor="text1"/>
                <w:sz w:val="18"/>
                <w:szCs w:val="18"/>
              </w:rPr>
              <w:t>Safewing MP I 1938 ECO (80) Premix 55% i.g. ready-to-use</w:t>
            </w:r>
          </w:p>
        </w:tc>
        <w:tc>
          <w:tcPr>
            <w:tcW w:w="277" w:type="pct"/>
            <w:shd w:val="clear" w:color="auto" w:fill="D9D9D9" w:themeFill="background1" w:themeFillShade="D9"/>
            <w:vAlign w:val="center"/>
          </w:tcPr>
          <w:p w14:paraId="0B2AE1F5" w14:textId="77777777" w:rsidR="00155063" w:rsidRPr="00944A6E" w:rsidRDefault="00155063" w:rsidP="00A4086A">
            <w:pPr>
              <w:jc w:val="center"/>
              <w:rPr>
                <w:rFonts w:cs="Arial"/>
                <w:color w:val="000000" w:themeColor="text1"/>
                <w:sz w:val="18"/>
                <w:szCs w:val="18"/>
              </w:rPr>
            </w:pPr>
            <w:r w:rsidRPr="00944A6E">
              <w:rPr>
                <w:rFonts w:cs="Arial"/>
                <w:color w:val="000000" w:themeColor="text1"/>
                <w:sz w:val="18"/>
                <w:szCs w:val="18"/>
              </w:rPr>
              <w:t>PG</w:t>
            </w:r>
          </w:p>
        </w:tc>
        <w:tc>
          <w:tcPr>
            <w:tcW w:w="334" w:type="pct"/>
            <w:shd w:val="clear" w:color="auto" w:fill="D9D9D9" w:themeFill="background1" w:themeFillShade="D9"/>
            <w:vAlign w:val="center"/>
          </w:tcPr>
          <w:p w14:paraId="072B3B1D" w14:textId="77777777" w:rsidR="00155063" w:rsidRPr="00944A6E" w:rsidRDefault="00155063" w:rsidP="00A4086A">
            <w:pPr>
              <w:jc w:val="center"/>
              <w:rPr>
                <w:rFonts w:cs="Arial"/>
                <w:color w:val="000000" w:themeColor="text1"/>
                <w:sz w:val="18"/>
                <w:szCs w:val="18"/>
              </w:rPr>
            </w:pPr>
            <w:r>
              <w:rPr>
                <w:rFonts w:cs="Arial"/>
                <w:color w:val="000000" w:themeColor="text1"/>
                <w:sz w:val="18"/>
                <w:szCs w:val="18"/>
              </w:rPr>
              <w:t>25-04-01</w:t>
            </w:r>
          </w:p>
        </w:tc>
        <w:tc>
          <w:tcPr>
            <w:tcW w:w="390" w:type="pct"/>
            <w:shd w:val="clear" w:color="auto" w:fill="D9D9D9" w:themeFill="background1" w:themeFillShade="D9"/>
            <w:vAlign w:val="center"/>
          </w:tcPr>
          <w:p w14:paraId="20878979" w14:textId="77777777" w:rsidR="00155063" w:rsidRPr="00944A6E" w:rsidRDefault="00155063" w:rsidP="00A4086A">
            <w:pPr>
              <w:jc w:val="center"/>
              <w:rPr>
                <w:rFonts w:cs="Arial"/>
                <w:bCs/>
                <w:color w:val="000000" w:themeColor="text1"/>
                <w:sz w:val="18"/>
                <w:szCs w:val="18"/>
              </w:rPr>
            </w:pPr>
            <w:r w:rsidRPr="00944A6E">
              <w:rPr>
                <w:rFonts w:cs="Arial"/>
                <w:color w:val="000000" w:themeColor="text1"/>
                <w:sz w:val="16"/>
                <w:szCs w:val="16"/>
              </w:rPr>
              <w:t>as supplied</w:t>
            </w:r>
          </w:p>
        </w:tc>
        <w:tc>
          <w:tcPr>
            <w:tcW w:w="730" w:type="pct"/>
            <w:gridSpan w:val="2"/>
            <w:shd w:val="clear" w:color="auto" w:fill="D9D9D9" w:themeFill="background1" w:themeFillShade="D9"/>
            <w:vAlign w:val="center"/>
          </w:tcPr>
          <w:p w14:paraId="0AB1BACE" w14:textId="77777777" w:rsidR="00155063" w:rsidRPr="00944A6E" w:rsidRDefault="00155063" w:rsidP="00A4086A">
            <w:pPr>
              <w:jc w:val="center"/>
              <w:rPr>
                <w:rFonts w:cs="Arial"/>
                <w:b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678" w:type="pct"/>
            <w:gridSpan w:val="2"/>
            <w:shd w:val="clear" w:color="auto" w:fill="D9D9D9" w:themeFill="background1" w:themeFillShade="D9"/>
            <w:vAlign w:val="center"/>
          </w:tcPr>
          <w:p w14:paraId="5F582E20" w14:textId="77777777" w:rsidR="00155063" w:rsidRPr="00944A6E" w:rsidRDefault="00155063" w:rsidP="00A4086A">
            <w:pPr>
              <w:jc w:val="center"/>
              <w:rPr>
                <w:rFonts w:cs="Arial"/>
                <w:b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D9D9D9" w:themeFill="background1" w:themeFillShade="D9"/>
            <w:vAlign w:val="center"/>
          </w:tcPr>
          <w:p w14:paraId="54EE71CB" w14:textId="77777777" w:rsidR="00155063" w:rsidRPr="00944A6E" w:rsidRDefault="00155063" w:rsidP="00A4086A">
            <w:pPr>
              <w:jc w:val="center"/>
              <w:rPr>
                <w:rFonts w:cs="Arial"/>
                <w:bCs/>
                <w:color w:val="000000" w:themeColor="text1"/>
                <w:sz w:val="18"/>
                <w:szCs w:val="18"/>
              </w:rPr>
            </w:pPr>
            <w:r w:rsidRPr="00944A6E">
              <w:rPr>
                <w:rFonts w:cs="Arial"/>
                <w:bCs/>
                <w:color w:val="000000" w:themeColor="text1"/>
                <w:sz w:val="18"/>
                <w:szCs w:val="18"/>
              </w:rPr>
              <w:t>-19</w:t>
            </w:r>
          </w:p>
        </w:tc>
        <w:tc>
          <w:tcPr>
            <w:tcW w:w="339" w:type="pct"/>
            <w:shd w:val="clear" w:color="auto" w:fill="D9D9D9" w:themeFill="background1" w:themeFillShade="D9"/>
            <w:vAlign w:val="center"/>
          </w:tcPr>
          <w:p w14:paraId="5A904F5D" w14:textId="77777777" w:rsidR="00155063" w:rsidRPr="00944A6E" w:rsidRDefault="00155063" w:rsidP="00A4086A">
            <w:pPr>
              <w:jc w:val="center"/>
              <w:rPr>
                <w:rFonts w:cs="Arial"/>
                <w:bCs/>
                <w:color w:val="000000" w:themeColor="text1"/>
                <w:sz w:val="18"/>
                <w:szCs w:val="18"/>
              </w:rPr>
            </w:pPr>
            <w:r w:rsidRPr="00944A6E">
              <w:rPr>
                <w:rFonts w:cs="Arial"/>
                <w:bCs/>
                <w:color w:val="000000" w:themeColor="text1"/>
                <w:sz w:val="18"/>
                <w:szCs w:val="18"/>
              </w:rPr>
              <w:t>-2</w:t>
            </w:r>
          </w:p>
        </w:tc>
      </w:tr>
      <w:tr w:rsidR="00155063" w:rsidRPr="00EF37E8" w14:paraId="6671D7C9" w14:textId="77777777" w:rsidTr="00A4086A">
        <w:trPr>
          <w:trHeight w:val="274"/>
          <w:jc w:val="center"/>
        </w:trPr>
        <w:tc>
          <w:tcPr>
            <w:tcW w:w="1061" w:type="pct"/>
            <w:shd w:val="clear" w:color="auto" w:fill="auto"/>
            <w:vAlign w:val="center"/>
          </w:tcPr>
          <w:p w14:paraId="0434595A" w14:textId="77777777" w:rsidR="00155063" w:rsidRPr="00EF37E8" w:rsidRDefault="00155063" w:rsidP="00A4086A">
            <w:pPr>
              <w:ind w:left="58"/>
              <w:jc w:val="left"/>
              <w:rPr>
                <w:rFonts w:cs="Arial"/>
                <w:i/>
                <w:iCs/>
                <w:color w:val="000000" w:themeColor="text1"/>
                <w:sz w:val="18"/>
                <w:szCs w:val="18"/>
                <w:vertAlign w:val="superscript"/>
              </w:rPr>
            </w:pPr>
            <w:r w:rsidRPr="00944A6E">
              <w:rPr>
                <w:rFonts w:cs="Arial"/>
                <w:color w:val="000000" w:themeColor="text1"/>
                <w:sz w:val="18"/>
                <w:szCs w:val="18"/>
              </w:rPr>
              <w:t>Clariant Produkte (Deutschland) GmbH</w:t>
            </w:r>
          </w:p>
        </w:tc>
        <w:tc>
          <w:tcPr>
            <w:tcW w:w="851" w:type="pct"/>
            <w:shd w:val="clear" w:color="auto" w:fill="auto"/>
            <w:vAlign w:val="center"/>
          </w:tcPr>
          <w:p w14:paraId="67548FF5" w14:textId="77777777" w:rsidR="00155063" w:rsidRPr="00EF37E8" w:rsidRDefault="00155063" w:rsidP="00A4086A">
            <w:pPr>
              <w:ind w:left="58"/>
              <w:jc w:val="left"/>
              <w:rPr>
                <w:rFonts w:cs="Arial"/>
                <w:i/>
                <w:iCs/>
                <w:color w:val="000000" w:themeColor="text1"/>
                <w:sz w:val="18"/>
                <w:szCs w:val="18"/>
              </w:rPr>
            </w:pPr>
            <w:r w:rsidRPr="00944A6E">
              <w:rPr>
                <w:rFonts w:cs="Arial"/>
                <w:color w:val="000000" w:themeColor="text1"/>
                <w:sz w:val="18"/>
                <w:szCs w:val="18"/>
              </w:rPr>
              <w:t>Safewing MP I ECO PLUS (80)</w:t>
            </w:r>
          </w:p>
        </w:tc>
        <w:tc>
          <w:tcPr>
            <w:tcW w:w="277" w:type="pct"/>
            <w:shd w:val="clear" w:color="auto" w:fill="auto"/>
            <w:vAlign w:val="center"/>
          </w:tcPr>
          <w:p w14:paraId="3223A809" w14:textId="77777777" w:rsidR="00155063" w:rsidRPr="00EF37E8" w:rsidRDefault="00155063" w:rsidP="00A4086A">
            <w:pPr>
              <w:jc w:val="center"/>
              <w:rPr>
                <w:rFonts w:cs="Arial"/>
                <w:i/>
                <w:iCs/>
                <w:color w:val="000000" w:themeColor="text1"/>
                <w:sz w:val="18"/>
                <w:szCs w:val="18"/>
              </w:rPr>
            </w:pPr>
            <w:r w:rsidRPr="00944A6E">
              <w:rPr>
                <w:rFonts w:cs="Arial"/>
                <w:color w:val="000000" w:themeColor="text1"/>
                <w:sz w:val="18"/>
                <w:szCs w:val="18"/>
              </w:rPr>
              <w:t>PG</w:t>
            </w:r>
          </w:p>
        </w:tc>
        <w:tc>
          <w:tcPr>
            <w:tcW w:w="334" w:type="pct"/>
            <w:shd w:val="clear" w:color="auto" w:fill="auto"/>
            <w:vAlign w:val="center"/>
          </w:tcPr>
          <w:p w14:paraId="1CF228AE" w14:textId="77777777" w:rsidR="00155063" w:rsidRPr="00EF37E8" w:rsidRDefault="00155063" w:rsidP="00A4086A">
            <w:pPr>
              <w:jc w:val="center"/>
              <w:rPr>
                <w:rFonts w:cs="Arial"/>
                <w:i/>
                <w:iCs/>
                <w:color w:val="000000" w:themeColor="text1"/>
                <w:sz w:val="18"/>
                <w:szCs w:val="18"/>
                <w:vertAlign w:val="superscript"/>
              </w:rPr>
            </w:pPr>
            <w:r w:rsidRPr="00944A6E">
              <w:rPr>
                <w:rFonts w:cs="Arial"/>
                <w:color w:val="000000" w:themeColor="text1"/>
                <w:sz w:val="18"/>
                <w:szCs w:val="18"/>
              </w:rPr>
              <w:t>23-04-12</w:t>
            </w:r>
          </w:p>
        </w:tc>
        <w:tc>
          <w:tcPr>
            <w:tcW w:w="390" w:type="pct"/>
            <w:shd w:val="clear" w:color="auto" w:fill="auto"/>
            <w:vAlign w:val="center"/>
          </w:tcPr>
          <w:p w14:paraId="110F52A9" w14:textId="77777777" w:rsidR="00155063" w:rsidRPr="00EF37E8" w:rsidRDefault="00155063" w:rsidP="00A4086A">
            <w:pPr>
              <w:jc w:val="center"/>
              <w:rPr>
                <w:rFonts w:cs="Arial"/>
                <w:bCs/>
                <w:i/>
                <w:iCs/>
                <w:color w:val="000000" w:themeColor="text1"/>
                <w:sz w:val="18"/>
                <w:szCs w:val="18"/>
              </w:rPr>
            </w:pPr>
            <w:r w:rsidRPr="00EA4B5C">
              <w:rPr>
                <w:rFonts w:cs="Arial"/>
                <w:color w:val="000000" w:themeColor="text1"/>
                <w:sz w:val="18"/>
                <w:szCs w:val="18"/>
              </w:rPr>
              <w:t>71/29</w:t>
            </w:r>
          </w:p>
        </w:tc>
        <w:tc>
          <w:tcPr>
            <w:tcW w:w="349" w:type="pct"/>
            <w:shd w:val="clear" w:color="auto" w:fill="auto"/>
            <w:vAlign w:val="center"/>
          </w:tcPr>
          <w:p w14:paraId="13E2E0C2" w14:textId="77777777" w:rsidR="00155063" w:rsidRPr="00EF37E8" w:rsidRDefault="00155063" w:rsidP="00A4086A">
            <w:pPr>
              <w:jc w:val="center"/>
              <w:rPr>
                <w:rFonts w:cs="Arial"/>
                <w:bCs/>
                <w:i/>
                <w:iCs/>
                <w:color w:val="000000" w:themeColor="text1"/>
                <w:sz w:val="18"/>
                <w:szCs w:val="18"/>
              </w:rPr>
            </w:pPr>
            <w:r w:rsidRPr="00EA4B5C">
              <w:rPr>
                <w:rFonts w:cs="Arial"/>
                <w:bCs/>
                <w:color w:val="000000" w:themeColor="text1"/>
                <w:sz w:val="18"/>
                <w:szCs w:val="18"/>
              </w:rPr>
              <w:t>-25</w:t>
            </w:r>
          </w:p>
        </w:tc>
        <w:tc>
          <w:tcPr>
            <w:tcW w:w="381" w:type="pct"/>
            <w:shd w:val="clear" w:color="auto" w:fill="auto"/>
            <w:vAlign w:val="center"/>
          </w:tcPr>
          <w:p w14:paraId="01D53145" w14:textId="77777777" w:rsidR="00155063" w:rsidRPr="00EF37E8" w:rsidRDefault="00155063" w:rsidP="00A4086A">
            <w:pPr>
              <w:jc w:val="center"/>
              <w:rPr>
                <w:rFonts w:cs="Arial"/>
                <w:bCs/>
                <w:i/>
                <w:iCs/>
                <w:color w:val="000000" w:themeColor="text1"/>
                <w:sz w:val="18"/>
                <w:szCs w:val="18"/>
              </w:rPr>
            </w:pPr>
            <w:r w:rsidRPr="00EA4B5C">
              <w:rPr>
                <w:rFonts w:cs="Arial"/>
                <w:bCs/>
                <w:color w:val="000000" w:themeColor="text1"/>
                <w:sz w:val="18"/>
                <w:szCs w:val="18"/>
              </w:rPr>
              <w:t>-13</w:t>
            </w:r>
          </w:p>
        </w:tc>
        <w:tc>
          <w:tcPr>
            <w:tcW w:w="678" w:type="pct"/>
            <w:gridSpan w:val="2"/>
            <w:shd w:val="clear" w:color="auto" w:fill="auto"/>
            <w:vAlign w:val="center"/>
          </w:tcPr>
          <w:p w14:paraId="6ACFDFC8" w14:textId="77777777" w:rsidR="00155063" w:rsidRPr="00EF37E8" w:rsidRDefault="00155063" w:rsidP="00A4086A">
            <w:pPr>
              <w:jc w:val="center"/>
              <w:rPr>
                <w:rFonts w:cs="Arial"/>
                <w:bCs/>
                <w:i/>
                <w:i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auto"/>
            <w:vAlign w:val="center"/>
          </w:tcPr>
          <w:p w14:paraId="43C8F2F2" w14:textId="77777777" w:rsidR="00155063" w:rsidRPr="00EF37E8" w:rsidRDefault="00155063" w:rsidP="00A4086A">
            <w:pPr>
              <w:jc w:val="center"/>
              <w:rPr>
                <w:rFonts w:cs="Arial"/>
                <w:bCs/>
                <w:i/>
                <w:iCs/>
                <w:color w:val="000000" w:themeColor="text1"/>
                <w:sz w:val="18"/>
                <w:szCs w:val="18"/>
              </w:rPr>
            </w:pPr>
            <w:r w:rsidRPr="00944A6E">
              <w:rPr>
                <w:rFonts w:cs="Arial"/>
                <w:bCs/>
                <w:color w:val="000000" w:themeColor="text1"/>
                <w:sz w:val="18"/>
                <w:szCs w:val="18"/>
              </w:rPr>
              <w:t>-33</w:t>
            </w:r>
          </w:p>
        </w:tc>
        <w:tc>
          <w:tcPr>
            <w:tcW w:w="339" w:type="pct"/>
            <w:shd w:val="clear" w:color="auto" w:fill="auto"/>
            <w:vAlign w:val="center"/>
          </w:tcPr>
          <w:p w14:paraId="0F1CFF11" w14:textId="77777777" w:rsidR="00155063" w:rsidRPr="00EF37E8" w:rsidRDefault="00155063" w:rsidP="00A4086A">
            <w:pPr>
              <w:jc w:val="center"/>
              <w:rPr>
                <w:rFonts w:cs="Arial"/>
                <w:bCs/>
                <w:i/>
                <w:iCs/>
                <w:color w:val="000000" w:themeColor="text1"/>
                <w:sz w:val="18"/>
                <w:szCs w:val="18"/>
              </w:rPr>
            </w:pPr>
            <w:r w:rsidRPr="00944A6E">
              <w:rPr>
                <w:rFonts w:cs="Arial"/>
                <w:bCs/>
                <w:color w:val="000000" w:themeColor="text1"/>
                <w:sz w:val="18"/>
                <w:szCs w:val="18"/>
              </w:rPr>
              <w:t>-27</w:t>
            </w:r>
          </w:p>
        </w:tc>
      </w:tr>
      <w:tr w:rsidR="00155063" w:rsidRPr="00EF37E8" w14:paraId="08C40F6B" w14:textId="77777777" w:rsidTr="00A4086A">
        <w:trPr>
          <w:trHeight w:val="274"/>
          <w:jc w:val="center"/>
        </w:trPr>
        <w:tc>
          <w:tcPr>
            <w:tcW w:w="1061" w:type="pct"/>
            <w:shd w:val="clear" w:color="auto" w:fill="D9D9D9" w:themeFill="background1" w:themeFillShade="D9"/>
            <w:vAlign w:val="center"/>
          </w:tcPr>
          <w:p w14:paraId="38702518" w14:textId="77777777" w:rsidR="00155063" w:rsidRPr="00EF37E8" w:rsidRDefault="00155063" w:rsidP="00A4086A">
            <w:pPr>
              <w:ind w:left="58"/>
              <w:jc w:val="left"/>
              <w:rPr>
                <w:rFonts w:cs="Arial"/>
                <w:i/>
                <w:iCs/>
                <w:color w:val="000000" w:themeColor="text1"/>
                <w:sz w:val="18"/>
                <w:szCs w:val="18"/>
              </w:rPr>
            </w:pPr>
            <w:r w:rsidRPr="00944A6E">
              <w:rPr>
                <w:rFonts w:cs="Arial"/>
                <w:color w:val="000000" w:themeColor="text1"/>
                <w:sz w:val="18"/>
                <w:szCs w:val="18"/>
              </w:rPr>
              <w:t>Clariant Produkte (Deutschland) GmbH</w:t>
            </w:r>
          </w:p>
        </w:tc>
        <w:tc>
          <w:tcPr>
            <w:tcW w:w="851" w:type="pct"/>
            <w:shd w:val="clear" w:color="auto" w:fill="D9D9D9" w:themeFill="background1" w:themeFillShade="D9"/>
            <w:vAlign w:val="center"/>
          </w:tcPr>
          <w:p w14:paraId="414BD2D9" w14:textId="77777777" w:rsidR="00155063" w:rsidRPr="00EF37E8" w:rsidRDefault="00155063" w:rsidP="00A4086A">
            <w:pPr>
              <w:ind w:left="58"/>
              <w:jc w:val="left"/>
              <w:rPr>
                <w:rFonts w:cs="Arial"/>
                <w:i/>
                <w:iCs/>
                <w:color w:val="000000" w:themeColor="text1"/>
                <w:sz w:val="18"/>
                <w:szCs w:val="18"/>
              </w:rPr>
            </w:pPr>
            <w:r w:rsidRPr="00944A6E">
              <w:rPr>
                <w:rFonts w:cs="Arial"/>
                <w:color w:val="000000" w:themeColor="text1"/>
                <w:sz w:val="18"/>
                <w:szCs w:val="18"/>
              </w:rPr>
              <w:t>Safewing MP I LFD 80</w:t>
            </w:r>
          </w:p>
        </w:tc>
        <w:tc>
          <w:tcPr>
            <w:tcW w:w="277" w:type="pct"/>
            <w:shd w:val="clear" w:color="auto" w:fill="D9D9D9" w:themeFill="background1" w:themeFillShade="D9"/>
            <w:vAlign w:val="center"/>
          </w:tcPr>
          <w:p w14:paraId="14E4B377" w14:textId="77777777" w:rsidR="00155063" w:rsidRPr="00EF37E8" w:rsidRDefault="00155063" w:rsidP="00A4086A">
            <w:pPr>
              <w:jc w:val="center"/>
              <w:rPr>
                <w:rFonts w:cs="Arial"/>
                <w:i/>
                <w:iCs/>
                <w:color w:val="000000" w:themeColor="text1"/>
                <w:sz w:val="18"/>
                <w:szCs w:val="18"/>
              </w:rPr>
            </w:pPr>
            <w:r w:rsidRPr="00944A6E">
              <w:rPr>
                <w:rFonts w:cs="Arial"/>
                <w:color w:val="000000" w:themeColor="text1"/>
                <w:sz w:val="18"/>
                <w:szCs w:val="18"/>
              </w:rPr>
              <w:t>PG</w:t>
            </w:r>
          </w:p>
        </w:tc>
        <w:tc>
          <w:tcPr>
            <w:tcW w:w="334" w:type="pct"/>
            <w:shd w:val="clear" w:color="auto" w:fill="D9D9D9" w:themeFill="background1" w:themeFillShade="D9"/>
            <w:vAlign w:val="center"/>
          </w:tcPr>
          <w:p w14:paraId="24C58D89" w14:textId="77777777" w:rsidR="00155063" w:rsidRPr="00EF37E8" w:rsidRDefault="00155063" w:rsidP="00A4086A">
            <w:pPr>
              <w:jc w:val="center"/>
              <w:rPr>
                <w:rFonts w:cs="Arial"/>
                <w:i/>
                <w:iCs/>
                <w:color w:val="000000" w:themeColor="text1"/>
                <w:sz w:val="18"/>
                <w:szCs w:val="18"/>
                <w:vertAlign w:val="superscript"/>
              </w:rPr>
            </w:pPr>
            <w:r>
              <w:rPr>
                <w:rFonts w:cs="Arial"/>
                <w:color w:val="000000" w:themeColor="text1"/>
                <w:sz w:val="18"/>
                <w:szCs w:val="18"/>
              </w:rPr>
              <w:t>25-04-15</w:t>
            </w:r>
          </w:p>
        </w:tc>
        <w:tc>
          <w:tcPr>
            <w:tcW w:w="390" w:type="pct"/>
            <w:shd w:val="clear" w:color="auto" w:fill="D9D9D9" w:themeFill="background1" w:themeFillShade="D9"/>
            <w:vAlign w:val="center"/>
          </w:tcPr>
          <w:p w14:paraId="49D3882D" w14:textId="77777777" w:rsidR="00155063" w:rsidRPr="00EF37E8" w:rsidRDefault="00155063" w:rsidP="00A4086A">
            <w:pPr>
              <w:jc w:val="center"/>
              <w:rPr>
                <w:rFonts w:cs="Arial"/>
                <w:i/>
                <w:iCs/>
                <w:color w:val="000000" w:themeColor="text1"/>
                <w:sz w:val="18"/>
                <w:szCs w:val="18"/>
              </w:rPr>
            </w:pPr>
            <w:r w:rsidRPr="00EA4B5C">
              <w:rPr>
                <w:rFonts w:cs="Arial"/>
                <w:color w:val="000000" w:themeColor="text1"/>
                <w:sz w:val="18"/>
                <w:szCs w:val="18"/>
              </w:rPr>
              <w:t>71/29</w:t>
            </w:r>
          </w:p>
        </w:tc>
        <w:tc>
          <w:tcPr>
            <w:tcW w:w="349" w:type="pct"/>
            <w:shd w:val="clear" w:color="auto" w:fill="D9D9D9" w:themeFill="background1" w:themeFillShade="D9"/>
            <w:vAlign w:val="center"/>
          </w:tcPr>
          <w:p w14:paraId="531C0428" w14:textId="77777777" w:rsidR="00155063" w:rsidRPr="00EF37E8" w:rsidRDefault="00155063" w:rsidP="00A4086A">
            <w:pPr>
              <w:jc w:val="center"/>
              <w:rPr>
                <w:rFonts w:cs="Arial"/>
                <w:i/>
                <w:iCs/>
                <w:color w:val="000000" w:themeColor="text1"/>
                <w:sz w:val="18"/>
                <w:szCs w:val="18"/>
              </w:rPr>
            </w:pPr>
            <w:r w:rsidRPr="001D6C53">
              <w:rPr>
                <w:rFonts w:cs="Arial"/>
                <w:color w:val="000000" w:themeColor="text1"/>
                <w:sz w:val="18"/>
                <w:szCs w:val="18"/>
              </w:rPr>
              <w:t>-26</w:t>
            </w:r>
          </w:p>
        </w:tc>
        <w:tc>
          <w:tcPr>
            <w:tcW w:w="381" w:type="pct"/>
            <w:shd w:val="clear" w:color="auto" w:fill="D9D9D9" w:themeFill="background1" w:themeFillShade="D9"/>
            <w:vAlign w:val="center"/>
          </w:tcPr>
          <w:p w14:paraId="74D85C41" w14:textId="77777777" w:rsidR="00155063" w:rsidRPr="00EF37E8" w:rsidRDefault="00155063" w:rsidP="00A4086A">
            <w:pPr>
              <w:jc w:val="center"/>
              <w:rPr>
                <w:rFonts w:cs="Arial"/>
                <w:i/>
                <w:iCs/>
                <w:color w:val="000000" w:themeColor="text1"/>
                <w:sz w:val="18"/>
                <w:szCs w:val="18"/>
              </w:rPr>
            </w:pPr>
            <w:r w:rsidRPr="001D6C53">
              <w:rPr>
                <w:rFonts w:cs="Arial"/>
                <w:color w:val="000000" w:themeColor="text1"/>
                <w:sz w:val="18"/>
                <w:szCs w:val="18"/>
              </w:rPr>
              <w:t>-15</w:t>
            </w:r>
          </w:p>
        </w:tc>
        <w:tc>
          <w:tcPr>
            <w:tcW w:w="678" w:type="pct"/>
            <w:gridSpan w:val="2"/>
            <w:shd w:val="clear" w:color="auto" w:fill="D9D9D9" w:themeFill="background1" w:themeFillShade="D9"/>
            <w:vAlign w:val="center"/>
          </w:tcPr>
          <w:p w14:paraId="2B580EC5" w14:textId="77777777" w:rsidR="00155063" w:rsidRPr="00EF37E8" w:rsidRDefault="00155063" w:rsidP="00A4086A">
            <w:pPr>
              <w:jc w:val="center"/>
              <w:rPr>
                <w:rFonts w:cs="Arial"/>
                <w:bCs/>
                <w:i/>
                <w:i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D9D9D9" w:themeFill="background1" w:themeFillShade="D9"/>
            <w:vAlign w:val="center"/>
          </w:tcPr>
          <w:p w14:paraId="6C3B576F" w14:textId="77777777" w:rsidR="00155063" w:rsidRPr="00EF37E8" w:rsidRDefault="00155063" w:rsidP="00A4086A">
            <w:pPr>
              <w:jc w:val="center"/>
              <w:rPr>
                <w:rFonts w:cs="Arial"/>
                <w:bCs/>
                <w:i/>
                <w:iCs/>
                <w:color w:val="000000" w:themeColor="text1"/>
                <w:sz w:val="18"/>
                <w:szCs w:val="18"/>
              </w:rPr>
            </w:pPr>
            <w:r w:rsidRPr="00944A6E">
              <w:rPr>
                <w:rFonts w:cs="Arial"/>
                <w:bCs/>
                <w:color w:val="000000" w:themeColor="text1"/>
                <w:sz w:val="18"/>
                <w:szCs w:val="18"/>
              </w:rPr>
              <w:t>-33</w:t>
            </w:r>
          </w:p>
        </w:tc>
        <w:tc>
          <w:tcPr>
            <w:tcW w:w="339" w:type="pct"/>
            <w:shd w:val="clear" w:color="auto" w:fill="D9D9D9" w:themeFill="background1" w:themeFillShade="D9"/>
            <w:vAlign w:val="center"/>
          </w:tcPr>
          <w:p w14:paraId="3B961C2F" w14:textId="77777777" w:rsidR="00155063" w:rsidRPr="00EF37E8" w:rsidRDefault="00155063" w:rsidP="00A4086A">
            <w:pPr>
              <w:jc w:val="center"/>
              <w:rPr>
                <w:rFonts w:cs="Arial"/>
                <w:bCs/>
                <w:i/>
                <w:iCs/>
                <w:color w:val="000000" w:themeColor="text1"/>
                <w:sz w:val="18"/>
                <w:szCs w:val="18"/>
              </w:rPr>
            </w:pPr>
            <w:r w:rsidRPr="00944A6E">
              <w:rPr>
                <w:rFonts w:cs="Arial"/>
                <w:bCs/>
                <w:color w:val="000000" w:themeColor="text1"/>
                <w:sz w:val="18"/>
                <w:szCs w:val="18"/>
              </w:rPr>
              <w:t>-27</w:t>
            </w:r>
          </w:p>
        </w:tc>
      </w:tr>
      <w:tr w:rsidR="00155063" w:rsidRPr="00EF37E8" w14:paraId="520964B1" w14:textId="77777777" w:rsidTr="00A4086A">
        <w:trPr>
          <w:trHeight w:val="274"/>
          <w:jc w:val="center"/>
        </w:trPr>
        <w:tc>
          <w:tcPr>
            <w:tcW w:w="1061" w:type="pct"/>
            <w:shd w:val="clear" w:color="auto" w:fill="FFFFFF" w:themeFill="background1"/>
            <w:vAlign w:val="center"/>
          </w:tcPr>
          <w:p w14:paraId="64903544" w14:textId="77777777" w:rsidR="00155063" w:rsidRPr="00944A6E" w:rsidRDefault="00155063" w:rsidP="00A4086A">
            <w:pPr>
              <w:ind w:left="58"/>
              <w:jc w:val="left"/>
              <w:rPr>
                <w:rFonts w:cs="Arial"/>
                <w:color w:val="000000" w:themeColor="text1"/>
                <w:sz w:val="18"/>
                <w:szCs w:val="18"/>
              </w:rPr>
            </w:pPr>
            <w:r w:rsidRPr="00944A6E">
              <w:rPr>
                <w:rFonts w:cs="Arial"/>
                <w:color w:val="000000" w:themeColor="text1"/>
                <w:sz w:val="18"/>
                <w:szCs w:val="18"/>
              </w:rPr>
              <w:t>Clariant Produkte (Deutschland) GmbH</w:t>
            </w:r>
          </w:p>
        </w:tc>
        <w:tc>
          <w:tcPr>
            <w:tcW w:w="851" w:type="pct"/>
            <w:shd w:val="clear" w:color="auto" w:fill="FFFFFF" w:themeFill="background1"/>
            <w:vAlign w:val="center"/>
          </w:tcPr>
          <w:p w14:paraId="0B5850CA" w14:textId="77777777" w:rsidR="00155063" w:rsidRPr="00944A6E" w:rsidRDefault="00155063" w:rsidP="00A4086A">
            <w:pPr>
              <w:ind w:left="58"/>
              <w:jc w:val="left"/>
              <w:rPr>
                <w:rFonts w:cs="Arial"/>
                <w:color w:val="000000" w:themeColor="text1"/>
                <w:sz w:val="18"/>
                <w:szCs w:val="18"/>
              </w:rPr>
            </w:pPr>
            <w:r w:rsidRPr="00944A6E">
              <w:rPr>
                <w:rFonts w:cs="Arial"/>
                <w:color w:val="000000" w:themeColor="text1"/>
                <w:sz w:val="18"/>
                <w:szCs w:val="18"/>
              </w:rPr>
              <w:t>Safewing MP I LFD 80</w:t>
            </w:r>
            <w:r>
              <w:rPr>
                <w:rFonts w:cs="Arial"/>
                <w:color w:val="000000" w:themeColor="text1"/>
                <w:sz w:val="18"/>
                <w:szCs w:val="18"/>
              </w:rPr>
              <w:t xml:space="preserve"> </w:t>
            </w:r>
            <w:r w:rsidRPr="00284C72">
              <w:rPr>
                <w:rFonts w:cs="Arial"/>
                <w:color w:val="000000" w:themeColor="text1"/>
                <w:sz w:val="18"/>
                <w:szCs w:val="18"/>
              </w:rPr>
              <w:t>Pre-Mix 55%</w:t>
            </w:r>
          </w:p>
        </w:tc>
        <w:tc>
          <w:tcPr>
            <w:tcW w:w="277" w:type="pct"/>
            <w:shd w:val="clear" w:color="auto" w:fill="FFFFFF" w:themeFill="background1"/>
            <w:vAlign w:val="center"/>
          </w:tcPr>
          <w:p w14:paraId="56201C1D" w14:textId="77777777" w:rsidR="00155063" w:rsidRPr="00944A6E" w:rsidRDefault="00155063" w:rsidP="00A4086A">
            <w:pPr>
              <w:jc w:val="center"/>
              <w:rPr>
                <w:rFonts w:cs="Arial"/>
                <w:color w:val="000000" w:themeColor="text1"/>
                <w:sz w:val="18"/>
                <w:szCs w:val="18"/>
              </w:rPr>
            </w:pPr>
            <w:r w:rsidRPr="00944A6E">
              <w:rPr>
                <w:rFonts w:cs="Arial"/>
                <w:color w:val="000000" w:themeColor="text1"/>
                <w:sz w:val="18"/>
                <w:szCs w:val="18"/>
              </w:rPr>
              <w:t>PG</w:t>
            </w:r>
          </w:p>
        </w:tc>
        <w:tc>
          <w:tcPr>
            <w:tcW w:w="334" w:type="pct"/>
            <w:shd w:val="clear" w:color="auto" w:fill="FFFFFF" w:themeFill="background1"/>
            <w:vAlign w:val="center"/>
          </w:tcPr>
          <w:p w14:paraId="28E3705C" w14:textId="77777777" w:rsidR="00155063" w:rsidRDefault="00155063" w:rsidP="00A4086A">
            <w:pPr>
              <w:jc w:val="center"/>
              <w:rPr>
                <w:rFonts w:cs="Arial"/>
                <w:color w:val="000000" w:themeColor="text1"/>
                <w:sz w:val="18"/>
                <w:szCs w:val="18"/>
              </w:rPr>
            </w:pPr>
            <w:r>
              <w:rPr>
                <w:rFonts w:cs="Arial"/>
                <w:color w:val="000000" w:themeColor="text1"/>
                <w:sz w:val="18"/>
                <w:szCs w:val="18"/>
              </w:rPr>
              <w:t>23-08-26</w:t>
            </w:r>
          </w:p>
        </w:tc>
        <w:tc>
          <w:tcPr>
            <w:tcW w:w="390" w:type="pct"/>
            <w:shd w:val="clear" w:color="auto" w:fill="FFFFFF" w:themeFill="background1"/>
            <w:vAlign w:val="center"/>
          </w:tcPr>
          <w:p w14:paraId="385A3B82" w14:textId="77777777" w:rsidR="00155063" w:rsidRPr="00EA4B5C" w:rsidRDefault="00155063" w:rsidP="00A4086A">
            <w:pPr>
              <w:jc w:val="center"/>
              <w:rPr>
                <w:rFonts w:cs="Arial"/>
                <w:color w:val="000000" w:themeColor="text1"/>
                <w:sz w:val="18"/>
                <w:szCs w:val="18"/>
              </w:rPr>
            </w:pPr>
            <w:r w:rsidRPr="00944A6E">
              <w:rPr>
                <w:rFonts w:cs="Arial"/>
                <w:color w:val="000000" w:themeColor="text1"/>
                <w:sz w:val="16"/>
                <w:szCs w:val="16"/>
              </w:rPr>
              <w:t>as supplied</w:t>
            </w:r>
          </w:p>
        </w:tc>
        <w:tc>
          <w:tcPr>
            <w:tcW w:w="730" w:type="pct"/>
            <w:gridSpan w:val="2"/>
            <w:shd w:val="clear" w:color="auto" w:fill="FFFFFF" w:themeFill="background1"/>
            <w:vAlign w:val="center"/>
          </w:tcPr>
          <w:p w14:paraId="78A9CC01" w14:textId="77777777" w:rsidR="00155063" w:rsidRPr="001D6C53" w:rsidRDefault="00155063" w:rsidP="00A4086A">
            <w:pPr>
              <w:jc w:val="center"/>
              <w:rPr>
                <w:rFonts w:cs="Arial"/>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678" w:type="pct"/>
            <w:gridSpan w:val="2"/>
            <w:shd w:val="clear" w:color="auto" w:fill="FFFFFF" w:themeFill="background1"/>
            <w:vAlign w:val="center"/>
          </w:tcPr>
          <w:p w14:paraId="25044424" w14:textId="77777777" w:rsidR="00155063" w:rsidRPr="00944A6E" w:rsidRDefault="00155063" w:rsidP="00A4086A">
            <w:pPr>
              <w:jc w:val="center"/>
              <w:rPr>
                <w:rFonts w:cs="Arial"/>
                <w:color w:val="000000" w:themeColor="text1"/>
                <w:sz w:val="16"/>
                <w:szCs w:val="16"/>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FFFFFF" w:themeFill="background1"/>
            <w:vAlign w:val="center"/>
          </w:tcPr>
          <w:p w14:paraId="2FB6E3A2" w14:textId="77777777" w:rsidR="00155063" w:rsidRPr="00944A6E" w:rsidRDefault="00155063" w:rsidP="00A4086A">
            <w:pPr>
              <w:jc w:val="center"/>
              <w:rPr>
                <w:rFonts w:cs="Arial"/>
                <w:bCs/>
                <w:color w:val="000000" w:themeColor="text1"/>
                <w:sz w:val="18"/>
                <w:szCs w:val="18"/>
              </w:rPr>
            </w:pPr>
            <w:r>
              <w:rPr>
                <w:rFonts w:cs="Arial"/>
                <w:bCs/>
                <w:color w:val="000000" w:themeColor="text1"/>
                <w:sz w:val="18"/>
                <w:szCs w:val="18"/>
              </w:rPr>
              <w:t>-17</w:t>
            </w:r>
          </w:p>
        </w:tc>
        <w:tc>
          <w:tcPr>
            <w:tcW w:w="339" w:type="pct"/>
            <w:shd w:val="clear" w:color="auto" w:fill="FFFFFF" w:themeFill="background1"/>
            <w:vAlign w:val="center"/>
          </w:tcPr>
          <w:p w14:paraId="16478D6E" w14:textId="77777777" w:rsidR="00155063" w:rsidRPr="00944A6E" w:rsidRDefault="00155063" w:rsidP="00A4086A">
            <w:pPr>
              <w:jc w:val="center"/>
              <w:rPr>
                <w:rFonts w:cs="Arial"/>
                <w:bCs/>
                <w:color w:val="000000" w:themeColor="text1"/>
                <w:sz w:val="18"/>
                <w:szCs w:val="18"/>
              </w:rPr>
            </w:pPr>
            <w:r>
              <w:rPr>
                <w:rFonts w:cs="Arial"/>
                <w:bCs/>
                <w:color w:val="000000" w:themeColor="text1"/>
                <w:sz w:val="18"/>
                <w:szCs w:val="18"/>
              </w:rPr>
              <w:t>1</w:t>
            </w:r>
          </w:p>
        </w:tc>
      </w:tr>
      <w:tr w:rsidR="00155063" w:rsidRPr="00EF37E8" w14:paraId="055A88DB" w14:textId="77777777" w:rsidTr="00A4086A">
        <w:trPr>
          <w:trHeight w:val="274"/>
          <w:jc w:val="center"/>
        </w:trPr>
        <w:tc>
          <w:tcPr>
            <w:tcW w:w="1061" w:type="pct"/>
            <w:shd w:val="clear" w:color="auto" w:fill="D9D9D9" w:themeFill="background1" w:themeFillShade="D9"/>
            <w:vAlign w:val="center"/>
          </w:tcPr>
          <w:p w14:paraId="4D68A8D3" w14:textId="77777777" w:rsidR="00155063" w:rsidRPr="00EF37E8" w:rsidRDefault="00155063" w:rsidP="00A4086A">
            <w:pPr>
              <w:ind w:left="58"/>
              <w:jc w:val="left"/>
              <w:rPr>
                <w:rFonts w:cs="Arial"/>
                <w:i/>
                <w:iCs/>
                <w:color w:val="000000" w:themeColor="text1"/>
                <w:sz w:val="18"/>
                <w:szCs w:val="18"/>
              </w:rPr>
            </w:pPr>
            <w:r w:rsidRPr="00944A6E">
              <w:rPr>
                <w:rFonts w:cs="Arial"/>
                <w:color w:val="000000" w:themeColor="text1"/>
                <w:sz w:val="18"/>
                <w:szCs w:val="18"/>
              </w:rPr>
              <w:t>Clariant Produkte (Deutschland) GmbH</w:t>
            </w:r>
          </w:p>
        </w:tc>
        <w:tc>
          <w:tcPr>
            <w:tcW w:w="851" w:type="pct"/>
            <w:shd w:val="clear" w:color="auto" w:fill="D9D9D9" w:themeFill="background1" w:themeFillShade="D9"/>
            <w:vAlign w:val="center"/>
          </w:tcPr>
          <w:p w14:paraId="43218E47" w14:textId="77777777" w:rsidR="00155063" w:rsidRPr="00EF37E8" w:rsidRDefault="00155063" w:rsidP="00A4086A">
            <w:pPr>
              <w:ind w:left="58"/>
              <w:jc w:val="left"/>
              <w:rPr>
                <w:rFonts w:cs="Arial"/>
                <w:i/>
                <w:iCs/>
                <w:color w:val="000000" w:themeColor="text1"/>
                <w:sz w:val="18"/>
                <w:szCs w:val="18"/>
              </w:rPr>
            </w:pPr>
            <w:r w:rsidRPr="00944A6E">
              <w:rPr>
                <w:rFonts w:cs="Arial"/>
                <w:color w:val="000000" w:themeColor="text1"/>
                <w:sz w:val="18"/>
                <w:szCs w:val="18"/>
              </w:rPr>
              <w:t>Safewing MP I LFD 88</w:t>
            </w:r>
          </w:p>
        </w:tc>
        <w:tc>
          <w:tcPr>
            <w:tcW w:w="277" w:type="pct"/>
            <w:shd w:val="clear" w:color="auto" w:fill="D9D9D9" w:themeFill="background1" w:themeFillShade="D9"/>
            <w:vAlign w:val="center"/>
          </w:tcPr>
          <w:p w14:paraId="795C1BA5" w14:textId="77777777" w:rsidR="00155063" w:rsidRPr="00EF37E8" w:rsidRDefault="00155063" w:rsidP="00A4086A">
            <w:pPr>
              <w:jc w:val="center"/>
              <w:rPr>
                <w:rFonts w:cs="Arial"/>
                <w:i/>
                <w:iCs/>
                <w:color w:val="000000" w:themeColor="text1"/>
                <w:sz w:val="18"/>
                <w:szCs w:val="18"/>
              </w:rPr>
            </w:pPr>
            <w:r w:rsidRPr="00944A6E">
              <w:rPr>
                <w:rFonts w:cs="Arial"/>
                <w:color w:val="000000" w:themeColor="text1"/>
                <w:sz w:val="18"/>
                <w:szCs w:val="18"/>
              </w:rPr>
              <w:t>PG</w:t>
            </w:r>
          </w:p>
        </w:tc>
        <w:tc>
          <w:tcPr>
            <w:tcW w:w="334" w:type="pct"/>
            <w:shd w:val="clear" w:color="auto" w:fill="D9D9D9" w:themeFill="background1" w:themeFillShade="D9"/>
            <w:vAlign w:val="center"/>
          </w:tcPr>
          <w:p w14:paraId="5D9D91AF" w14:textId="77777777" w:rsidR="00155063" w:rsidRPr="00EF37E8" w:rsidRDefault="00155063" w:rsidP="00A4086A">
            <w:pPr>
              <w:jc w:val="center"/>
              <w:rPr>
                <w:rFonts w:cs="Arial"/>
                <w:i/>
                <w:iCs/>
                <w:color w:val="000000" w:themeColor="text1"/>
                <w:sz w:val="18"/>
                <w:szCs w:val="18"/>
                <w:vertAlign w:val="superscript"/>
              </w:rPr>
            </w:pPr>
            <w:r w:rsidRPr="00944A6E">
              <w:rPr>
                <w:rFonts w:cs="Arial"/>
                <w:color w:val="000000" w:themeColor="text1"/>
                <w:sz w:val="18"/>
                <w:szCs w:val="18"/>
              </w:rPr>
              <w:t>23-06-12</w:t>
            </w:r>
          </w:p>
        </w:tc>
        <w:tc>
          <w:tcPr>
            <w:tcW w:w="390" w:type="pct"/>
            <w:shd w:val="clear" w:color="auto" w:fill="D9D9D9" w:themeFill="background1" w:themeFillShade="D9"/>
            <w:vAlign w:val="center"/>
          </w:tcPr>
          <w:p w14:paraId="00EAD373" w14:textId="77777777" w:rsidR="00155063" w:rsidRPr="00EF37E8" w:rsidRDefault="00155063" w:rsidP="00A4086A">
            <w:pPr>
              <w:jc w:val="center"/>
              <w:rPr>
                <w:rFonts w:cs="Arial"/>
                <w:i/>
                <w:iCs/>
                <w:color w:val="000000" w:themeColor="text1"/>
                <w:sz w:val="18"/>
                <w:szCs w:val="18"/>
              </w:rPr>
            </w:pPr>
            <w:r w:rsidRPr="00944A6E">
              <w:rPr>
                <w:rFonts w:cs="Arial"/>
                <w:color w:val="000000" w:themeColor="text1"/>
                <w:sz w:val="18"/>
                <w:szCs w:val="18"/>
              </w:rPr>
              <w:t>65/35</w:t>
            </w:r>
          </w:p>
        </w:tc>
        <w:tc>
          <w:tcPr>
            <w:tcW w:w="349" w:type="pct"/>
            <w:shd w:val="clear" w:color="auto" w:fill="D9D9D9" w:themeFill="background1" w:themeFillShade="D9"/>
            <w:vAlign w:val="center"/>
          </w:tcPr>
          <w:p w14:paraId="4BBE9355" w14:textId="77777777" w:rsidR="00155063" w:rsidRPr="00EF37E8" w:rsidRDefault="00155063" w:rsidP="00A4086A">
            <w:pPr>
              <w:jc w:val="center"/>
              <w:rPr>
                <w:rFonts w:cs="Arial"/>
                <w:i/>
                <w:iCs/>
                <w:color w:val="000000" w:themeColor="text1"/>
                <w:sz w:val="18"/>
                <w:szCs w:val="18"/>
              </w:rPr>
            </w:pPr>
            <w:r w:rsidRPr="00944A6E">
              <w:rPr>
                <w:rFonts w:cs="Arial"/>
                <w:bCs/>
                <w:color w:val="000000" w:themeColor="text1"/>
                <w:sz w:val="18"/>
                <w:szCs w:val="18"/>
              </w:rPr>
              <w:t>-26</w:t>
            </w:r>
          </w:p>
        </w:tc>
        <w:tc>
          <w:tcPr>
            <w:tcW w:w="381" w:type="pct"/>
            <w:shd w:val="clear" w:color="auto" w:fill="D9D9D9" w:themeFill="background1" w:themeFillShade="D9"/>
            <w:vAlign w:val="center"/>
          </w:tcPr>
          <w:p w14:paraId="6926F254" w14:textId="77777777" w:rsidR="00155063" w:rsidRPr="00EF37E8" w:rsidRDefault="00155063" w:rsidP="00A4086A">
            <w:pPr>
              <w:jc w:val="center"/>
              <w:rPr>
                <w:rFonts w:cs="Arial"/>
                <w:bCs/>
                <w:i/>
                <w:iCs/>
                <w:color w:val="000000" w:themeColor="text1"/>
                <w:sz w:val="18"/>
                <w:szCs w:val="18"/>
              </w:rPr>
            </w:pPr>
            <w:r w:rsidRPr="00944A6E">
              <w:rPr>
                <w:rFonts w:cs="Arial"/>
                <w:bCs/>
                <w:color w:val="000000" w:themeColor="text1"/>
                <w:sz w:val="18"/>
                <w:szCs w:val="18"/>
              </w:rPr>
              <w:t>-15</w:t>
            </w:r>
          </w:p>
        </w:tc>
        <w:tc>
          <w:tcPr>
            <w:tcW w:w="678" w:type="pct"/>
            <w:gridSpan w:val="2"/>
            <w:shd w:val="clear" w:color="auto" w:fill="D9D9D9" w:themeFill="background1" w:themeFillShade="D9"/>
            <w:vAlign w:val="center"/>
          </w:tcPr>
          <w:p w14:paraId="162B6CA4" w14:textId="77777777" w:rsidR="00155063" w:rsidRPr="00EF37E8" w:rsidRDefault="00155063" w:rsidP="00A4086A">
            <w:pPr>
              <w:jc w:val="center"/>
              <w:rPr>
                <w:rFonts w:cs="Arial"/>
                <w:bCs/>
                <w:i/>
                <w:iCs/>
                <w:color w:val="000000" w:themeColor="text1"/>
                <w:sz w:val="18"/>
                <w:szCs w:val="18"/>
              </w:rPr>
            </w:pPr>
            <w:r w:rsidRPr="00653C88">
              <w:rPr>
                <w:rFonts w:cs="Arial"/>
                <w:i/>
                <w:color w:val="000000" w:themeColor="text1"/>
                <w:sz w:val="16"/>
                <w:szCs w:val="16"/>
              </w:rPr>
              <w:t>Not tested</w:t>
            </w:r>
            <w:r w:rsidRPr="00653C88">
              <w:rPr>
                <w:rFonts w:cs="Arial"/>
                <w:i/>
                <w:color w:val="000000" w:themeColor="text1"/>
                <w:sz w:val="16"/>
                <w:szCs w:val="16"/>
                <w:vertAlign w:val="superscript"/>
              </w:rPr>
              <w:t>11</w:t>
            </w:r>
          </w:p>
        </w:tc>
        <w:tc>
          <w:tcPr>
            <w:tcW w:w="340" w:type="pct"/>
            <w:shd w:val="clear" w:color="auto" w:fill="D9D9D9" w:themeFill="background1" w:themeFillShade="D9"/>
            <w:vAlign w:val="center"/>
          </w:tcPr>
          <w:p w14:paraId="1AF3872D" w14:textId="77777777" w:rsidR="00155063" w:rsidRPr="00EF37E8" w:rsidRDefault="00155063" w:rsidP="00A4086A">
            <w:pPr>
              <w:jc w:val="center"/>
              <w:rPr>
                <w:rFonts w:cs="Arial"/>
                <w:bCs/>
                <w:i/>
                <w:iCs/>
                <w:color w:val="000000" w:themeColor="text1"/>
                <w:sz w:val="18"/>
                <w:szCs w:val="18"/>
              </w:rPr>
            </w:pPr>
            <w:r w:rsidRPr="00944A6E">
              <w:rPr>
                <w:rFonts w:cs="Arial"/>
                <w:bCs/>
                <w:color w:val="000000" w:themeColor="text1"/>
                <w:sz w:val="18"/>
                <w:szCs w:val="18"/>
              </w:rPr>
              <w:t>-33</w:t>
            </w:r>
          </w:p>
        </w:tc>
        <w:tc>
          <w:tcPr>
            <w:tcW w:w="339" w:type="pct"/>
            <w:shd w:val="clear" w:color="auto" w:fill="D9D9D9" w:themeFill="background1" w:themeFillShade="D9"/>
            <w:vAlign w:val="center"/>
          </w:tcPr>
          <w:p w14:paraId="0B959AA6" w14:textId="77777777" w:rsidR="00155063" w:rsidRPr="00EF37E8" w:rsidRDefault="00155063" w:rsidP="00A4086A">
            <w:pPr>
              <w:jc w:val="center"/>
              <w:rPr>
                <w:rFonts w:cs="Arial"/>
                <w:bCs/>
                <w:i/>
                <w:iCs/>
                <w:color w:val="000000" w:themeColor="text1"/>
                <w:sz w:val="18"/>
                <w:szCs w:val="18"/>
              </w:rPr>
            </w:pPr>
            <w:r w:rsidRPr="00944A6E">
              <w:rPr>
                <w:rFonts w:cs="Arial"/>
                <w:bCs/>
                <w:color w:val="000000" w:themeColor="text1"/>
                <w:sz w:val="18"/>
                <w:szCs w:val="18"/>
              </w:rPr>
              <w:t>-27</w:t>
            </w:r>
          </w:p>
        </w:tc>
      </w:tr>
      <w:tr w:rsidR="00155063" w:rsidRPr="00F3561C" w14:paraId="1A6792DD" w14:textId="77777777" w:rsidTr="00A4086A">
        <w:trPr>
          <w:trHeight w:val="274"/>
          <w:jc w:val="center"/>
        </w:trPr>
        <w:tc>
          <w:tcPr>
            <w:tcW w:w="1061" w:type="pct"/>
            <w:shd w:val="clear" w:color="auto" w:fill="FFFFFF" w:themeFill="background1"/>
            <w:vAlign w:val="center"/>
          </w:tcPr>
          <w:p w14:paraId="7D40F606" w14:textId="77777777" w:rsidR="00155063" w:rsidRPr="00F3561C" w:rsidRDefault="00155063" w:rsidP="00A4086A">
            <w:pPr>
              <w:ind w:left="58"/>
              <w:jc w:val="left"/>
              <w:rPr>
                <w:rFonts w:cs="Arial"/>
                <w:i/>
                <w:iCs/>
                <w:color w:val="000000" w:themeColor="text1"/>
                <w:sz w:val="18"/>
                <w:szCs w:val="18"/>
              </w:rPr>
            </w:pPr>
            <w:r w:rsidRPr="00944A6E">
              <w:rPr>
                <w:rFonts w:cs="Arial"/>
                <w:i/>
                <w:color w:val="000000" w:themeColor="text1"/>
                <w:sz w:val="18"/>
                <w:szCs w:val="18"/>
              </w:rPr>
              <w:t>Cryotech Deicing Technology</w:t>
            </w:r>
          </w:p>
        </w:tc>
        <w:tc>
          <w:tcPr>
            <w:tcW w:w="851" w:type="pct"/>
            <w:shd w:val="clear" w:color="auto" w:fill="FFFFFF" w:themeFill="background1"/>
            <w:vAlign w:val="center"/>
          </w:tcPr>
          <w:p w14:paraId="402B346C" w14:textId="77777777" w:rsidR="00155063" w:rsidRPr="00F3561C" w:rsidRDefault="00155063" w:rsidP="00A4086A">
            <w:pPr>
              <w:ind w:left="58"/>
              <w:jc w:val="left"/>
              <w:rPr>
                <w:rFonts w:cs="Arial"/>
                <w:i/>
                <w:iCs/>
                <w:color w:val="000000" w:themeColor="text1"/>
                <w:sz w:val="18"/>
                <w:szCs w:val="18"/>
              </w:rPr>
            </w:pPr>
            <w:r w:rsidRPr="00944A6E">
              <w:rPr>
                <w:rFonts w:cs="Arial"/>
                <w:i/>
                <w:color w:val="000000" w:themeColor="text1"/>
                <w:sz w:val="18"/>
                <w:szCs w:val="18"/>
              </w:rPr>
              <w:t xml:space="preserve">Polar Plus® </w:t>
            </w:r>
          </w:p>
        </w:tc>
        <w:tc>
          <w:tcPr>
            <w:tcW w:w="277" w:type="pct"/>
            <w:shd w:val="clear" w:color="auto" w:fill="FFFFFF" w:themeFill="background1"/>
            <w:vAlign w:val="center"/>
          </w:tcPr>
          <w:p w14:paraId="5486F0F8" w14:textId="77777777" w:rsidR="00155063" w:rsidRPr="00F3561C" w:rsidRDefault="00155063" w:rsidP="00A4086A">
            <w:pPr>
              <w:jc w:val="center"/>
              <w:rPr>
                <w:rFonts w:cs="Arial"/>
                <w:i/>
                <w:iCs/>
                <w:color w:val="000000" w:themeColor="text1"/>
                <w:sz w:val="18"/>
                <w:szCs w:val="18"/>
              </w:rPr>
            </w:pPr>
            <w:r w:rsidRPr="00944A6E">
              <w:rPr>
                <w:rFonts w:cs="Arial"/>
                <w:i/>
                <w:color w:val="000000" w:themeColor="text1"/>
                <w:sz w:val="18"/>
                <w:szCs w:val="18"/>
              </w:rPr>
              <w:t>PG</w:t>
            </w:r>
          </w:p>
        </w:tc>
        <w:tc>
          <w:tcPr>
            <w:tcW w:w="334" w:type="pct"/>
            <w:shd w:val="clear" w:color="auto" w:fill="FFFFFF" w:themeFill="background1"/>
            <w:vAlign w:val="center"/>
          </w:tcPr>
          <w:p w14:paraId="57D73CD9" w14:textId="77777777" w:rsidR="00155063" w:rsidRPr="00F3561C" w:rsidRDefault="00155063" w:rsidP="00A4086A">
            <w:pPr>
              <w:jc w:val="center"/>
              <w:rPr>
                <w:rFonts w:cs="Arial"/>
                <w:i/>
                <w:iCs/>
                <w:color w:val="000000" w:themeColor="text1"/>
                <w:sz w:val="18"/>
                <w:szCs w:val="18"/>
              </w:rPr>
            </w:pPr>
            <w:r w:rsidRPr="00944A6E">
              <w:rPr>
                <w:rFonts w:cs="Arial"/>
                <w:i/>
                <w:color w:val="000000" w:themeColor="text1"/>
                <w:sz w:val="18"/>
                <w:szCs w:val="18"/>
              </w:rPr>
              <w:t>20-01-13</w:t>
            </w:r>
            <w:r>
              <w:rPr>
                <w:rFonts w:cs="Arial"/>
                <w:i/>
                <w:color w:val="000000" w:themeColor="text1"/>
                <w:sz w:val="18"/>
                <w:szCs w:val="18"/>
                <w:vertAlign w:val="superscript"/>
              </w:rPr>
              <w:t>9</w:t>
            </w:r>
          </w:p>
        </w:tc>
        <w:tc>
          <w:tcPr>
            <w:tcW w:w="390" w:type="pct"/>
            <w:shd w:val="clear" w:color="auto" w:fill="FFFFFF" w:themeFill="background1"/>
            <w:vAlign w:val="center"/>
          </w:tcPr>
          <w:p w14:paraId="77463A1A" w14:textId="77777777" w:rsidR="00155063" w:rsidRPr="00F3561C" w:rsidRDefault="00155063" w:rsidP="00A4086A">
            <w:pPr>
              <w:jc w:val="center"/>
              <w:rPr>
                <w:rFonts w:cs="Arial"/>
                <w:i/>
                <w:iCs/>
                <w:color w:val="000000" w:themeColor="text1"/>
                <w:sz w:val="18"/>
                <w:szCs w:val="18"/>
              </w:rPr>
            </w:pPr>
            <w:r w:rsidRPr="00944A6E">
              <w:rPr>
                <w:rFonts w:cs="Arial"/>
                <w:i/>
                <w:color w:val="000000" w:themeColor="text1"/>
                <w:sz w:val="18"/>
                <w:szCs w:val="18"/>
              </w:rPr>
              <w:t>63/37</w:t>
            </w:r>
          </w:p>
        </w:tc>
        <w:tc>
          <w:tcPr>
            <w:tcW w:w="349" w:type="pct"/>
            <w:shd w:val="clear" w:color="auto" w:fill="FFFFFF" w:themeFill="background1"/>
            <w:vAlign w:val="center"/>
          </w:tcPr>
          <w:p w14:paraId="5C2FFF84" w14:textId="77777777" w:rsidR="00155063" w:rsidRPr="00F3561C" w:rsidRDefault="00155063" w:rsidP="00A4086A">
            <w:pPr>
              <w:jc w:val="center"/>
              <w:rPr>
                <w:rFonts w:cs="Arial"/>
                <w:i/>
                <w:iCs/>
                <w:color w:val="000000" w:themeColor="text1"/>
                <w:sz w:val="16"/>
                <w:szCs w:val="18"/>
              </w:rPr>
            </w:pPr>
            <w:r w:rsidRPr="00944A6E">
              <w:rPr>
                <w:rFonts w:cs="Arial"/>
                <w:bCs/>
                <w:i/>
                <w:color w:val="000000" w:themeColor="text1"/>
                <w:sz w:val="18"/>
                <w:szCs w:val="18"/>
              </w:rPr>
              <w:t>-27</w:t>
            </w:r>
          </w:p>
        </w:tc>
        <w:tc>
          <w:tcPr>
            <w:tcW w:w="381" w:type="pct"/>
            <w:shd w:val="clear" w:color="auto" w:fill="FFFFFF" w:themeFill="background1"/>
            <w:vAlign w:val="center"/>
          </w:tcPr>
          <w:p w14:paraId="386A3F66" w14:textId="77777777" w:rsidR="00155063" w:rsidRPr="00F3561C" w:rsidRDefault="00155063" w:rsidP="00A4086A">
            <w:pPr>
              <w:jc w:val="center"/>
              <w:rPr>
                <w:rFonts w:cs="Arial"/>
                <w:i/>
                <w:iCs/>
                <w:color w:val="000000" w:themeColor="text1"/>
                <w:sz w:val="16"/>
                <w:szCs w:val="18"/>
              </w:rPr>
            </w:pPr>
            <w:r w:rsidRPr="00653C88">
              <w:rPr>
                <w:rFonts w:cs="Arial"/>
                <w:bCs/>
                <w:i/>
                <w:color w:val="000000" w:themeColor="text1"/>
                <w:sz w:val="18"/>
                <w:szCs w:val="18"/>
              </w:rPr>
              <w:t>-17</w:t>
            </w:r>
          </w:p>
        </w:tc>
        <w:tc>
          <w:tcPr>
            <w:tcW w:w="678" w:type="pct"/>
            <w:gridSpan w:val="2"/>
            <w:shd w:val="clear" w:color="auto" w:fill="FFFFFF" w:themeFill="background1"/>
            <w:vAlign w:val="center"/>
          </w:tcPr>
          <w:p w14:paraId="5F0EFABA" w14:textId="77777777" w:rsidR="00155063" w:rsidRPr="00F3561C" w:rsidRDefault="00155063" w:rsidP="00A4086A">
            <w:pPr>
              <w:jc w:val="center"/>
              <w:rPr>
                <w:rFonts w:cs="Arial"/>
                <w:bCs/>
                <w:i/>
                <w:i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FFFFFF" w:themeFill="background1"/>
            <w:vAlign w:val="center"/>
          </w:tcPr>
          <w:p w14:paraId="5CB5A722" w14:textId="77777777" w:rsidR="00155063" w:rsidRPr="00F3561C" w:rsidRDefault="00155063" w:rsidP="00A4086A">
            <w:pPr>
              <w:jc w:val="center"/>
              <w:rPr>
                <w:rFonts w:cs="Arial"/>
                <w:bCs/>
                <w:i/>
                <w:iCs/>
                <w:color w:val="000000" w:themeColor="text1"/>
                <w:sz w:val="18"/>
                <w:szCs w:val="18"/>
              </w:rPr>
            </w:pPr>
            <w:r w:rsidRPr="00944A6E">
              <w:rPr>
                <w:rFonts w:cs="Arial"/>
                <w:bCs/>
                <w:i/>
                <w:color w:val="000000" w:themeColor="text1"/>
                <w:sz w:val="18"/>
                <w:szCs w:val="18"/>
              </w:rPr>
              <w:t>-32</w:t>
            </w:r>
          </w:p>
        </w:tc>
        <w:tc>
          <w:tcPr>
            <w:tcW w:w="339" w:type="pct"/>
            <w:shd w:val="clear" w:color="auto" w:fill="FFFFFF" w:themeFill="background1"/>
            <w:vAlign w:val="center"/>
          </w:tcPr>
          <w:p w14:paraId="3FD99CF7" w14:textId="77777777" w:rsidR="00155063" w:rsidRPr="00F3561C" w:rsidRDefault="00155063" w:rsidP="00A4086A">
            <w:pPr>
              <w:jc w:val="center"/>
              <w:rPr>
                <w:rFonts w:cs="Arial"/>
                <w:bCs/>
                <w:i/>
                <w:iCs/>
                <w:color w:val="000000" w:themeColor="text1"/>
                <w:sz w:val="18"/>
                <w:szCs w:val="18"/>
              </w:rPr>
            </w:pPr>
            <w:r w:rsidRPr="00944A6E">
              <w:rPr>
                <w:rFonts w:cs="Arial"/>
                <w:bCs/>
                <w:i/>
                <w:color w:val="000000" w:themeColor="text1"/>
                <w:sz w:val="18"/>
                <w:szCs w:val="18"/>
              </w:rPr>
              <w:t>-26</w:t>
            </w:r>
          </w:p>
        </w:tc>
      </w:tr>
      <w:tr w:rsidR="00155063" w:rsidRPr="00F3561C" w14:paraId="5C85A650" w14:textId="77777777" w:rsidTr="00A4086A">
        <w:trPr>
          <w:trHeight w:val="274"/>
          <w:jc w:val="center"/>
        </w:trPr>
        <w:tc>
          <w:tcPr>
            <w:tcW w:w="1061" w:type="pct"/>
            <w:shd w:val="clear" w:color="auto" w:fill="D9D9D9" w:themeFill="background1" w:themeFillShade="D9"/>
            <w:vAlign w:val="center"/>
          </w:tcPr>
          <w:p w14:paraId="1279E7AD" w14:textId="77777777" w:rsidR="00155063" w:rsidRPr="00F3561C" w:rsidRDefault="00155063" w:rsidP="00A4086A">
            <w:pPr>
              <w:ind w:left="58"/>
              <w:jc w:val="left"/>
              <w:rPr>
                <w:rFonts w:cs="Arial"/>
                <w:i/>
                <w:iCs/>
                <w:color w:val="000000" w:themeColor="text1"/>
                <w:sz w:val="18"/>
                <w:szCs w:val="18"/>
              </w:rPr>
            </w:pPr>
            <w:r w:rsidRPr="00944A6E">
              <w:rPr>
                <w:rFonts w:cs="Arial"/>
                <w:color w:val="000000" w:themeColor="text1"/>
                <w:sz w:val="18"/>
                <w:szCs w:val="18"/>
              </w:rPr>
              <w:t>Cryotech Deicing Technology</w:t>
            </w:r>
          </w:p>
        </w:tc>
        <w:tc>
          <w:tcPr>
            <w:tcW w:w="851" w:type="pct"/>
            <w:shd w:val="clear" w:color="auto" w:fill="D9D9D9" w:themeFill="background1" w:themeFillShade="D9"/>
            <w:vAlign w:val="center"/>
          </w:tcPr>
          <w:p w14:paraId="69B9A4F2" w14:textId="77777777" w:rsidR="00155063" w:rsidRPr="00F3561C" w:rsidRDefault="00155063" w:rsidP="00A4086A">
            <w:pPr>
              <w:ind w:left="58"/>
              <w:jc w:val="left"/>
              <w:rPr>
                <w:rFonts w:cs="Arial"/>
                <w:i/>
                <w:iCs/>
                <w:color w:val="000000" w:themeColor="text1"/>
                <w:sz w:val="18"/>
                <w:szCs w:val="18"/>
              </w:rPr>
            </w:pPr>
            <w:r w:rsidRPr="00944A6E">
              <w:rPr>
                <w:rFonts w:cs="Arial"/>
                <w:color w:val="000000" w:themeColor="text1"/>
                <w:sz w:val="18"/>
                <w:szCs w:val="18"/>
              </w:rPr>
              <w:t>Polar Plus® LT</w:t>
            </w:r>
          </w:p>
        </w:tc>
        <w:tc>
          <w:tcPr>
            <w:tcW w:w="277" w:type="pct"/>
            <w:shd w:val="clear" w:color="auto" w:fill="D9D9D9" w:themeFill="background1" w:themeFillShade="D9"/>
            <w:vAlign w:val="center"/>
          </w:tcPr>
          <w:p w14:paraId="11F9D499" w14:textId="77777777" w:rsidR="00155063" w:rsidRPr="00F3561C" w:rsidRDefault="00155063" w:rsidP="00A4086A">
            <w:pPr>
              <w:jc w:val="center"/>
              <w:rPr>
                <w:rFonts w:cs="Arial"/>
                <w:i/>
                <w:iCs/>
                <w:color w:val="000000" w:themeColor="text1"/>
                <w:sz w:val="18"/>
                <w:szCs w:val="18"/>
              </w:rPr>
            </w:pPr>
            <w:r w:rsidRPr="00944A6E">
              <w:rPr>
                <w:rFonts w:cs="Arial"/>
                <w:color w:val="000000" w:themeColor="text1"/>
                <w:sz w:val="18"/>
                <w:szCs w:val="18"/>
              </w:rPr>
              <w:t>PG</w:t>
            </w:r>
          </w:p>
        </w:tc>
        <w:tc>
          <w:tcPr>
            <w:tcW w:w="334" w:type="pct"/>
            <w:shd w:val="clear" w:color="auto" w:fill="D9D9D9" w:themeFill="background1" w:themeFillShade="D9"/>
            <w:vAlign w:val="center"/>
          </w:tcPr>
          <w:p w14:paraId="385DAEA6" w14:textId="77777777" w:rsidR="00155063" w:rsidRPr="00F3561C" w:rsidRDefault="00155063" w:rsidP="00A4086A">
            <w:pPr>
              <w:jc w:val="center"/>
              <w:rPr>
                <w:rFonts w:cs="Arial"/>
                <w:i/>
                <w:iCs/>
                <w:color w:val="000000" w:themeColor="text1"/>
                <w:sz w:val="18"/>
                <w:szCs w:val="18"/>
              </w:rPr>
            </w:pPr>
            <w:r w:rsidRPr="00944A6E">
              <w:rPr>
                <w:rFonts w:cs="Arial"/>
                <w:color w:val="000000" w:themeColor="text1"/>
                <w:sz w:val="18"/>
                <w:szCs w:val="18"/>
              </w:rPr>
              <w:t>24-01-21</w:t>
            </w:r>
          </w:p>
        </w:tc>
        <w:tc>
          <w:tcPr>
            <w:tcW w:w="390" w:type="pct"/>
            <w:shd w:val="clear" w:color="auto" w:fill="D9D9D9" w:themeFill="background1" w:themeFillShade="D9"/>
            <w:vAlign w:val="center"/>
          </w:tcPr>
          <w:p w14:paraId="7D01F190" w14:textId="77777777" w:rsidR="00155063" w:rsidRPr="00F3561C" w:rsidRDefault="00155063" w:rsidP="00A4086A">
            <w:pPr>
              <w:jc w:val="center"/>
              <w:rPr>
                <w:rFonts w:cs="Arial"/>
                <w:i/>
                <w:iCs/>
                <w:color w:val="000000" w:themeColor="text1"/>
                <w:sz w:val="18"/>
                <w:szCs w:val="18"/>
              </w:rPr>
            </w:pPr>
            <w:r w:rsidRPr="00944A6E">
              <w:rPr>
                <w:rFonts w:cs="Arial"/>
                <w:color w:val="000000" w:themeColor="text1"/>
                <w:sz w:val="18"/>
                <w:szCs w:val="18"/>
              </w:rPr>
              <w:t>63/37</w:t>
            </w:r>
          </w:p>
        </w:tc>
        <w:tc>
          <w:tcPr>
            <w:tcW w:w="349" w:type="pct"/>
            <w:shd w:val="clear" w:color="auto" w:fill="D9D9D9" w:themeFill="background1" w:themeFillShade="D9"/>
            <w:vAlign w:val="center"/>
          </w:tcPr>
          <w:p w14:paraId="4E9D2AA8" w14:textId="77777777" w:rsidR="00155063" w:rsidRPr="00F3561C" w:rsidRDefault="00155063" w:rsidP="00A4086A">
            <w:pPr>
              <w:jc w:val="center"/>
              <w:rPr>
                <w:rFonts w:cs="Arial"/>
                <w:i/>
                <w:iCs/>
                <w:color w:val="000000" w:themeColor="text1"/>
                <w:sz w:val="16"/>
                <w:szCs w:val="18"/>
              </w:rPr>
            </w:pPr>
            <w:r w:rsidRPr="00944A6E">
              <w:rPr>
                <w:rFonts w:cs="Arial"/>
                <w:bCs/>
                <w:color w:val="000000" w:themeColor="text1"/>
                <w:sz w:val="18"/>
                <w:szCs w:val="18"/>
              </w:rPr>
              <w:t>-27</w:t>
            </w:r>
          </w:p>
        </w:tc>
        <w:tc>
          <w:tcPr>
            <w:tcW w:w="381" w:type="pct"/>
            <w:shd w:val="clear" w:color="auto" w:fill="D9D9D9" w:themeFill="background1" w:themeFillShade="D9"/>
            <w:vAlign w:val="center"/>
          </w:tcPr>
          <w:p w14:paraId="7E7A46EB" w14:textId="77777777" w:rsidR="00155063" w:rsidRPr="00F3561C" w:rsidRDefault="00155063" w:rsidP="00A4086A">
            <w:pPr>
              <w:jc w:val="center"/>
              <w:rPr>
                <w:rFonts w:cs="Arial"/>
                <w:i/>
                <w:iCs/>
                <w:color w:val="000000" w:themeColor="text1"/>
                <w:sz w:val="16"/>
                <w:szCs w:val="18"/>
              </w:rPr>
            </w:pPr>
            <w:r w:rsidRPr="00944A6E">
              <w:rPr>
                <w:rFonts w:cs="Arial"/>
                <w:bCs/>
                <w:color w:val="000000" w:themeColor="text1"/>
                <w:sz w:val="18"/>
                <w:szCs w:val="18"/>
              </w:rPr>
              <w:t>-17</w:t>
            </w:r>
          </w:p>
        </w:tc>
        <w:tc>
          <w:tcPr>
            <w:tcW w:w="678" w:type="pct"/>
            <w:gridSpan w:val="2"/>
            <w:shd w:val="clear" w:color="auto" w:fill="D9D9D9" w:themeFill="background1" w:themeFillShade="D9"/>
            <w:vAlign w:val="center"/>
          </w:tcPr>
          <w:p w14:paraId="33FFA80C" w14:textId="77777777" w:rsidR="00155063" w:rsidRPr="00F3561C" w:rsidRDefault="00155063" w:rsidP="00A4086A">
            <w:pPr>
              <w:jc w:val="center"/>
              <w:rPr>
                <w:rFonts w:cs="Arial"/>
                <w:bCs/>
                <w:i/>
                <w:i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D9D9D9" w:themeFill="background1" w:themeFillShade="D9"/>
            <w:vAlign w:val="center"/>
          </w:tcPr>
          <w:p w14:paraId="71DEA5CE" w14:textId="77777777" w:rsidR="00155063" w:rsidRPr="00F3561C" w:rsidRDefault="00155063" w:rsidP="00A4086A">
            <w:pPr>
              <w:jc w:val="center"/>
              <w:rPr>
                <w:rFonts w:cs="Arial"/>
                <w:bCs/>
                <w:i/>
                <w:iCs/>
                <w:color w:val="000000" w:themeColor="text1"/>
                <w:sz w:val="18"/>
                <w:szCs w:val="18"/>
              </w:rPr>
            </w:pPr>
            <w:r w:rsidRPr="00944A6E">
              <w:rPr>
                <w:rFonts w:cs="Arial"/>
                <w:bCs/>
                <w:color w:val="000000" w:themeColor="text1"/>
                <w:sz w:val="18"/>
                <w:szCs w:val="18"/>
              </w:rPr>
              <w:t>-33</w:t>
            </w:r>
          </w:p>
        </w:tc>
        <w:tc>
          <w:tcPr>
            <w:tcW w:w="339" w:type="pct"/>
            <w:shd w:val="clear" w:color="auto" w:fill="D9D9D9" w:themeFill="background1" w:themeFillShade="D9"/>
            <w:vAlign w:val="center"/>
          </w:tcPr>
          <w:p w14:paraId="058BBAB0" w14:textId="77777777" w:rsidR="00155063" w:rsidRPr="00F3561C" w:rsidRDefault="00155063" w:rsidP="00A4086A">
            <w:pPr>
              <w:jc w:val="center"/>
              <w:rPr>
                <w:rFonts w:cs="Arial"/>
                <w:bCs/>
                <w:i/>
                <w:iCs/>
                <w:color w:val="000000" w:themeColor="text1"/>
                <w:sz w:val="18"/>
                <w:szCs w:val="18"/>
              </w:rPr>
            </w:pPr>
            <w:r w:rsidRPr="00944A6E">
              <w:rPr>
                <w:rFonts w:cs="Arial"/>
                <w:bCs/>
                <w:color w:val="000000" w:themeColor="text1"/>
                <w:sz w:val="18"/>
                <w:szCs w:val="18"/>
              </w:rPr>
              <w:t>-27</w:t>
            </w:r>
          </w:p>
        </w:tc>
      </w:tr>
      <w:tr w:rsidR="00155063" w:rsidRPr="00F3561C" w14:paraId="09D2C97B" w14:textId="77777777" w:rsidTr="00A4086A">
        <w:trPr>
          <w:trHeight w:val="274"/>
          <w:jc w:val="center"/>
        </w:trPr>
        <w:tc>
          <w:tcPr>
            <w:tcW w:w="1061" w:type="pct"/>
            <w:shd w:val="clear" w:color="auto" w:fill="FFFFFF" w:themeFill="background1"/>
            <w:vAlign w:val="center"/>
          </w:tcPr>
          <w:p w14:paraId="0E4A23A2" w14:textId="77777777" w:rsidR="00155063" w:rsidRPr="00F3561C" w:rsidRDefault="00155063" w:rsidP="00A4086A">
            <w:pPr>
              <w:ind w:left="58"/>
              <w:jc w:val="left"/>
              <w:rPr>
                <w:rFonts w:cs="Arial"/>
                <w:i/>
                <w:iCs/>
                <w:color w:val="000000" w:themeColor="text1"/>
                <w:sz w:val="18"/>
                <w:szCs w:val="18"/>
              </w:rPr>
            </w:pPr>
            <w:r w:rsidRPr="00944A6E">
              <w:rPr>
                <w:rFonts w:cs="Arial"/>
                <w:color w:val="000000" w:themeColor="text1"/>
                <w:sz w:val="18"/>
                <w:szCs w:val="18"/>
              </w:rPr>
              <w:t>Cryotech Deicing Technology</w:t>
            </w:r>
          </w:p>
        </w:tc>
        <w:tc>
          <w:tcPr>
            <w:tcW w:w="851" w:type="pct"/>
            <w:shd w:val="clear" w:color="auto" w:fill="FFFFFF" w:themeFill="background1"/>
            <w:vAlign w:val="center"/>
          </w:tcPr>
          <w:p w14:paraId="4D45A5CA" w14:textId="77777777" w:rsidR="00155063" w:rsidRPr="00F3561C" w:rsidRDefault="00155063" w:rsidP="00A4086A">
            <w:pPr>
              <w:ind w:left="58"/>
              <w:jc w:val="left"/>
              <w:rPr>
                <w:rFonts w:cs="Arial"/>
                <w:i/>
                <w:iCs/>
                <w:color w:val="000000" w:themeColor="text1"/>
                <w:sz w:val="18"/>
                <w:szCs w:val="18"/>
              </w:rPr>
            </w:pPr>
            <w:r w:rsidRPr="00944A6E">
              <w:rPr>
                <w:rFonts w:cs="Arial"/>
                <w:color w:val="000000" w:themeColor="text1"/>
                <w:sz w:val="18"/>
                <w:szCs w:val="18"/>
              </w:rPr>
              <w:t>Polar Plus® LT (80)</w:t>
            </w:r>
          </w:p>
        </w:tc>
        <w:tc>
          <w:tcPr>
            <w:tcW w:w="277" w:type="pct"/>
            <w:shd w:val="clear" w:color="auto" w:fill="FFFFFF" w:themeFill="background1"/>
            <w:vAlign w:val="center"/>
          </w:tcPr>
          <w:p w14:paraId="03F6091C" w14:textId="77777777" w:rsidR="00155063" w:rsidRPr="00F3561C" w:rsidRDefault="00155063" w:rsidP="00A4086A">
            <w:pPr>
              <w:jc w:val="center"/>
              <w:rPr>
                <w:rFonts w:cs="Arial"/>
                <w:i/>
                <w:iCs/>
                <w:color w:val="000000" w:themeColor="text1"/>
                <w:sz w:val="18"/>
                <w:szCs w:val="18"/>
              </w:rPr>
            </w:pPr>
            <w:r w:rsidRPr="00944A6E">
              <w:rPr>
                <w:rFonts w:cs="Arial"/>
                <w:color w:val="000000" w:themeColor="text1"/>
                <w:sz w:val="18"/>
                <w:szCs w:val="18"/>
              </w:rPr>
              <w:t>PG</w:t>
            </w:r>
          </w:p>
        </w:tc>
        <w:tc>
          <w:tcPr>
            <w:tcW w:w="334" w:type="pct"/>
            <w:shd w:val="clear" w:color="auto" w:fill="FFFFFF" w:themeFill="background1"/>
            <w:vAlign w:val="center"/>
          </w:tcPr>
          <w:p w14:paraId="10C818AB" w14:textId="77777777" w:rsidR="00155063" w:rsidRPr="00F3561C" w:rsidRDefault="00155063" w:rsidP="00A4086A">
            <w:pPr>
              <w:jc w:val="center"/>
              <w:rPr>
                <w:rFonts w:cs="Arial"/>
                <w:i/>
                <w:iCs/>
                <w:color w:val="000000" w:themeColor="text1"/>
                <w:sz w:val="18"/>
                <w:szCs w:val="18"/>
              </w:rPr>
            </w:pPr>
            <w:r>
              <w:rPr>
                <w:rFonts w:cs="Arial"/>
                <w:color w:val="000000" w:themeColor="text1"/>
                <w:sz w:val="18"/>
                <w:szCs w:val="18"/>
              </w:rPr>
              <w:t>24-06-15</w:t>
            </w:r>
          </w:p>
        </w:tc>
        <w:tc>
          <w:tcPr>
            <w:tcW w:w="390" w:type="pct"/>
            <w:shd w:val="clear" w:color="auto" w:fill="FFFFFF" w:themeFill="background1"/>
            <w:vAlign w:val="center"/>
          </w:tcPr>
          <w:p w14:paraId="67671303" w14:textId="77777777" w:rsidR="00155063" w:rsidRPr="00F3561C" w:rsidRDefault="00155063" w:rsidP="00A4086A">
            <w:pPr>
              <w:jc w:val="center"/>
              <w:rPr>
                <w:rFonts w:cs="Arial"/>
                <w:i/>
                <w:iCs/>
                <w:color w:val="000000" w:themeColor="text1"/>
                <w:sz w:val="18"/>
                <w:szCs w:val="18"/>
              </w:rPr>
            </w:pPr>
            <w:r w:rsidRPr="00944A6E">
              <w:rPr>
                <w:rFonts w:cs="Arial"/>
                <w:color w:val="000000" w:themeColor="text1"/>
                <w:sz w:val="18"/>
                <w:szCs w:val="18"/>
              </w:rPr>
              <w:t>70/30</w:t>
            </w:r>
          </w:p>
        </w:tc>
        <w:tc>
          <w:tcPr>
            <w:tcW w:w="349" w:type="pct"/>
            <w:shd w:val="clear" w:color="auto" w:fill="FFFFFF" w:themeFill="background1"/>
            <w:vAlign w:val="center"/>
          </w:tcPr>
          <w:p w14:paraId="78515173" w14:textId="77777777" w:rsidR="00155063" w:rsidRPr="00F3561C" w:rsidRDefault="00155063" w:rsidP="00A4086A">
            <w:pPr>
              <w:jc w:val="center"/>
              <w:rPr>
                <w:rFonts w:cs="Arial"/>
                <w:i/>
                <w:iCs/>
                <w:color w:val="000000" w:themeColor="text1"/>
                <w:sz w:val="16"/>
                <w:szCs w:val="18"/>
              </w:rPr>
            </w:pPr>
            <w:r w:rsidRPr="00944A6E">
              <w:rPr>
                <w:rFonts w:cs="Arial"/>
                <w:bCs/>
                <w:color w:val="000000" w:themeColor="text1"/>
                <w:sz w:val="18"/>
                <w:szCs w:val="18"/>
              </w:rPr>
              <w:t>-27</w:t>
            </w:r>
          </w:p>
        </w:tc>
        <w:tc>
          <w:tcPr>
            <w:tcW w:w="381" w:type="pct"/>
            <w:shd w:val="clear" w:color="auto" w:fill="FFFFFF" w:themeFill="background1"/>
            <w:vAlign w:val="center"/>
          </w:tcPr>
          <w:p w14:paraId="62AE902D" w14:textId="77777777" w:rsidR="00155063" w:rsidRPr="00F3561C" w:rsidRDefault="00155063" w:rsidP="00A4086A">
            <w:pPr>
              <w:jc w:val="center"/>
              <w:rPr>
                <w:rFonts w:cs="Arial"/>
                <w:i/>
                <w:iCs/>
                <w:color w:val="000000" w:themeColor="text1"/>
                <w:sz w:val="16"/>
                <w:szCs w:val="18"/>
              </w:rPr>
            </w:pPr>
            <w:r w:rsidRPr="00944A6E">
              <w:rPr>
                <w:rFonts w:cs="Arial"/>
                <w:bCs/>
                <w:color w:val="000000" w:themeColor="text1"/>
                <w:sz w:val="18"/>
                <w:szCs w:val="18"/>
              </w:rPr>
              <w:t>-17</w:t>
            </w:r>
          </w:p>
        </w:tc>
        <w:tc>
          <w:tcPr>
            <w:tcW w:w="678" w:type="pct"/>
            <w:gridSpan w:val="2"/>
            <w:shd w:val="clear" w:color="auto" w:fill="FFFFFF" w:themeFill="background1"/>
            <w:vAlign w:val="center"/>
          </w:tcPr>
          <w:p w14:paraId="5DDE01A9" w14:textId="77777777" w:rsidR="00155063" w:rsidRPr="00F3561C" w:rsidRDefault="00155063" w:rsidP="00A4086A">
            <w:pPr>
              <w:jc w:val="center"/>
              <w:rPr>
                <w:rFonts w:cs="Arial"/>
                <w:bCs/>
                <w:i/>
                <w:i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FFFFFF" w:themeFill="background1"/>
            <w:vAlign w:val="center"/>
          </w:tcPr>
          <w:p w14:paraId="28F29F24" w14:textId="77777777" w:rsidR="00155063" w:rsidRPr="00F3561C" w:rsidRDefault="00155063" w:rsidP="00A4086A">
            <w:pPr>
              <w:jc w:val="center"/>
              <w:rPr>
                <w:rFonts w:cs="Arial"/>
                <w:bCs/>
                <w:i/>
                <w:iCs/>
                <w:color w:val="000000" w:themeColor="text1"/>
                <w:sz w:val="18"/>
                <w:szCs w:val="18"/>
              </w:rPr>
            </w:pPr>
            <w:r w:rsidRPr="00944A6E">
              <w:rPr>
                <w:rFonts w:cs="Arial"/>
                <w:bCs/>
                <w:color w:val="000000" w:themeColor="text1"/>
                <w:sz w:val="18"/>
                <w:szCs w:val="18"/>
              </w:rPr>
              <w:t>-33</w:t>
            </w:r>
          </w:p>
        </w:tc>
        <w:tc>
          <w:tcPr>
            <w:tcW w:w="339" w:type="pct"/>
            <w:shd w:val="clear" w:color="auto" w:fill="FFFFFF" w:themeFill="background1"/>
            <w:vAlign w:val="center"/>
          </w:tcPr>
          <w:p w14:paraId="7ECFED62" w14:textId="77777777" w:rsidR="00155063" w:rsidRPr="00F3561C" w:rsidRDefault="00155063" w:rsidP="00A4086A">
            <w:pPr>
              <w:jc w:val="center"/>
              <w:rPr>
                <w:rFonts w:cs="Arial"/>
                <w:bCs/>
                <w:i/>
                <w:iCs/>
                <w:color w:val="000000" w:themeColor="text1"/>
                <w:sz w:val="18"/>
                <w:szCs w:val="18"/>
              </w:rPr>
            </w:pPr>
            <w:r w:rsidRPr="00944A6E">
              <w:rPr>
                <w:rFonts w:cs="Arial"/>
                <w:bCs/>
                <w:color w:val="000000" w:themeColor="text1"/>
                <w:sz w:val="18"/>
                <w:szCs w:val="18"/>
              </w:rPr>
              <w:t>-27</w:t>
            </w:r>
          </w:p>
        </w:tc>
      </w:tr>
      <w:tr w:rsidR="00155063" w:rsidRPr="00F3561C" w14:paraId="7DF739B5" w14:textId="77777777" w:rsidTr="00A4086A">
        <w:trPr>
          <w:trHeight w:val="274"/>
          <w:jc w:val="center"/>
        </w:trPr>
        <w:tc>
          <w:tcPr>
            <w:tcW w:w="1061" w:type="pct"/>
            <w:shd w:val="clear" w:color="auto" w:fill="D9D9D9" w:themeFill="background1" w:themeFillShade="D9"/>
            <w:vAlign w:val="center"/>
          </w:tcPr>
          <w:p w14:paraId="76883757" w14:textId="77777777" w:rsidR="00155063" w:rsidRPr="00F3561C" w:rsidRDefault="00155063" w:rsidP="00A4086A">
            <w:pPr>
              <w:ind w:left="58"/>
              <w:jc w:val="left"/>
              <w:rPr>
                <w:rFonts w:cs="Arial"/>
                <w:i/>
                <w:iCs/>
                <w:color w:val="000000" w:themeColor="text1"/>
                <w:sz w:val="18"/>
                <w:szCs w:val="18"/>
              </w:rPr>
            </w:pPr>
            <w:r w:rsidRPr="00944A6E">
              <w:rPr>
                <w:rFonts w:cs="Arial"/>
                <w:color w:val="000000" w:themeColor="text1"/>
                <w:sz w:val="18"/>
                <w:szCs w:val="18"/>
              </w:rPr>
              <w:t>Dow Chemical Company</w:t>
            </w:r>
          </w:p>
        </w:tc>
        <w:tc>
          <w:tcPr>
            <w:tcW w:w="851" w:type="pct"/>
            <w:shd w:val="clear" w:color="auto" w:fill="D9D9D9" w:themeFill="background1" w:themeFillShade="D9"/>
            <w:vAlign w:val="center"/>
          </w:tcPr>
          <w:p w14:paraId="62C005A1" w14:textId="77777777" w:rsidR="00155063" w:rsidRPr="00F3561C" w:rsidRDefault="00155063" w:rsidP="00A4086A">
            <w:pPr>
              <w:ind w:left="58"/>
              <w:jc w:val="left"/>
              <w:rPr>
                <w:rFonts w:cs="Arial"/>
                <w:i/>
                <w:iCs/>
                <w:color w:val="000000" w:themeColor="text1"/>
                <w:sz w:val="18"/>
                <w:szCs w:val="18"/>
              </w:rPr>
            </w:pPr>
            <w:r w:rsidRPr="00944A6E">
              <w:rPr>
                <w:rFonts w:cs="Arial"/>
                <w:color w:val="000000" w:themeColor="text1"/>
                <w:sz w:val="18"/>
                <w:szCs w:val="18"/>
              </w:rPr>
              <w:t>UCAR™ ADF Concentrate</w:t>
            </w:r>
          </w:p>
        </w:tc>
        <w:tc>
          <w:tcPr>
            <w:tcW w:w="277" w:type="pct"/>
            <w:shd w:val="clear" w:color="auto" w:fill="D9D9D9" w:themeFill="background1" w:themeFillShade="D9"/>
            <w:vAlign w:val="center"/>
          </w:tcPr>
          <w:p w14:paraId="7BA4E998" w14:textId="77777777" w:rsidR="00155063" w:rsidRPr="00F3561C" w:rsidRDefault="00155063" w:rsidP="00A4086A">
            <w:pPr>
              <w:jc w:val="center"/>
              <w:rPr>
                <w:rFonts w:cs="Arial"/>
                <w:i/>
                <w:iCs/>
                <w:color w:val="000000" w:themeColor="text1"/>
                <w:sz w:val="18"/>
                <w:szCs w:val="18"/>
              </w:rPr>
            </w:pPr>
            <w:r w:rsidRPr="00944A6E">
              <w:rPr>
                <w:rFonts w:cs="Arial"/>
                <w:color w:val="000000" w:themeColor="text1"/>
                <w:sz w:val="18"/>
                <w:szCs w:val="18"/>
              </w:rPr>
              <w:t>EG</w:t>
            </w:r>
          </w:p>
        </w:tc>
        <w:tc>
          <w:tcPr>
            <w:tcW w:w="334" w:type="pct"/>
            <w:shd w:val="clear" w:color="auto" w:fill="D9D9D9" w:themeFill="background1" w:themeFillShade="D9"/>
            <w:vAlign w:val="center"/>
          </w:tcPr>
          <w:p w14:paraId="00A272F2" w14:textId="77777777" w:rsidR="00155063" w:rsidRPr="00F3561C" w:rsidRDefault="00155063" w:rsidP="00A4086A">
            <w:pPr>
              <w:jc w:val="center"/>
              <w:rPr>
                <w:rFonts w:cs="Arial"/>
                <w:i/>
                <w:iCs/>
                <w:color w:val="000000" w:themeColor="text1"/>
                <w:sz w:val="18"/>
                <w:szCs w:val="18"/>
              </w:rPr>
            </w:pPr>
            <w:r w:rsidRPr="00944A6E">
              <w:rPr>
                <w:rFonts w:cs="Arial"/>
                <w:color w:val="000000" w:themeColor="text1"/>
                <w:sz w:val="18"/>
                <w:szCs w:val="18"/>
              </w:rPr>
              <w:t>23-03-26</w:t>
            </w:r>
          </w:p>
        </w:tc>
        <w:tc>
          <w:tcPr>
            <w:tcW w:w="390" w:type="pct"/>
            <w:shd w:val="clear" w:color="auto" w:fill="D9D9D9" w:themeFill="background1" w:themeFillShade="D9"/>
            <w:vAlign w:val="center"/>
          </w:tcPr>
          <w:p w14:paraId="732051CD" w14:textId="77777777" w:rsidR="00155063" w:rsidRPr="00F3561C" w:rsidRDefault="00155063" w:rsidP="00A4086A">
            <w:pPr>
              <w:jc w:val="center"/>
              <w:rPr>
                <w:rFonts w:cs="Arial"/>
                <w:i/>
                <w:iCs/>
                <w:color w:val="000000" w:themeColor="text1"/>
                <w:sz w:val="18"/>
                <w:szCs w:val="18"/>
              </w:rPr>
            </w:pPr>
            <w:r w:rsidRPr="00944A6E">
              <w:rPr>
                <w:rFonts w:cs="Arial"/>
                <w:color w:val="000000" w:themeColor="text1"/>
                <w:sz w:val="18"/>
                <w:szCs w:val="18"/>
              </w:rPr>
              <w:t>75/25</w:t>
            </w:r>
          </w:p>
        </w:tc>
        <w:tc>
          <w:tcPr>
            <w:tcW w:w="349" w:type="pct"/>
            <w:shd w:val="clear" w:color="auto" w:fill="D9D9D9" w:themeFill="background1" w:themeFillShade="D9"/>
            <w:vAlign w:val="center"/>
          </w:tcPr>
          <w:p w14:paraId="39EF25E7" w14:textId="77777777" w:rsidR="00155063" w:rsidRPr="00F3561C" w:rsidRDefault="00155063" w:rsidP="00A4086A">
            <w:pPr>
              <w:jc w:val="center"/>
              <w:rPr>
                <w:rFonts w:cs="Arial"/>
                <w:i/>
                <w:iCs/>
                <w:color w:val="000000" w:themeColor="text1"/>
                <w:sz w:val="16"/>
                <w:szCs w:val="18"/>
              </w:rPr>
            </w:pPr>
            <w:r w:rsidRPr="00944A6E">
              <w:rPr>
                <w:rFonts w:cs="Arial"/>
                <w:bCs/>
                <w:color w:val="000000" w:themeColor="text1"/>
                <w:sz w:val="18"/>
                <w:szCs w:val="18"/>
              </w:rPr>
              <w:t>-36</w:t>
            </w:r>
          </w:p>
        </w:tc>
        <w:tc>
          <w:tcPr>
            <w:tcW w:w="381" w:type="pct"/>
            <w:shd w:val="clear" w:color="auto" w:fill="D9D9D9" w:themeFill="background1" w:themeFillShade="D9"/>
            <w:vAlign w:val="center"/>
          </w:tcPr>
          <w:p w14:paraId="268DDAAC" w14:textId="77777777" w:rsidR="00155063" w:rsidRPr="00F3561C" w:rsidRDefault="00155063" w:rsidP="00A4086A">
            <w:pPr>
              <w:jc w:val="center"/>
              <w:rPr>
                <w:rFonts w:cs="Arial"/>
                <w:i/>
                <w:iCs/>
                <w:color w:val="000000" w:themeColor="text1"/>
                <w:sz w:val="16"/>
                <w:szCs w:val="18"/>
              </w:rPr>
            </w:pPr>
            <w:r w:rsidRPr="00944A6E">
              <w:rPr>
                <w:rFonts w:cs="Arial"/>
                <w:bCs/>
                <w:color w:val="000000" w:themeColor="text1"/>
                <w:sz w:val="18"/>
                <w:szCs w:val="18"/>
              </w:rPr>
              <w:t>-33</w:t>
            </w:r>
          </w:p>
        </w:tc>
        <w:tc>
          <w:tcPr>
            <w:tcW w:w="678" w:type="pct"/>
            <w:gridSpan w:val="2"/>
            <w:shd w:val="clear" w:color="auto" w:fill="D9D9D9" w:themeFill="background1" w:themeFillShade="D9"/>
            <w:vAlign w:val="center"/>
          </w:tcPr>
          <w:p w14:paraId="2B0AC477" w14:textId="77777777" w:rsidR="00155063" w:rsidRPr="00F3561C" w:rsidRDefault="00155063" w:rsidP="00A4086A">
            <w:pPr>
              <w:jc w:val="center"/>
              <w:rPr>
                <w:rFonts w:cs="Arial"/>
                <w:bCs/>
                <w:i/>
                <w:i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D9D9D9" w:themeFill="background1" w:themeFillShade="D9"/>
            <w:vAlign w:val="center"/>
          </w:tcPr>
          <w:p w14:paraId="571FC3C0" w14:textId="77777777" w:rsidR="00155063" w:rsidRPr="00F3561C" w:rsidRDefault="00155063" w:rsidP="00A4086A">
            <w:pPr>
              <w:jc w:val="center"/>
              <w:rPr>
                <w:rFonts w:cs="Arial"/>
                <w:bCs/>
                <w:i/>
                <w:iCs/>
                <w:color w:val="000000" w:themeColor="text1"/>
                <w:sz w:val="18"/>
                <w:szCs w:val="18"/>
              </w:rPr>
            </w:pPr>
            <w:r w:rsidRPr="00944A6E">
              <w:rPr>
                <w:rFonts w:cs="Arial"/>
                <w:bCs/>
                <w:color w:val="000000" w:themeColor="text1"/>
                <w:sz w:val="18"/>
                <w:szCs w:val="18"/>
              </w:rPr>
              <w:t>-45</w:t>
            </w:r>
          </w:p>
        </w:tc>
        <w:tc>
          <w:tcPr>
            <w:tcW w:w="339" w:type="pct"/>
            <w:shd w:val="clear" w:color="auto" w:fill="D9D9D9" w:themeFill="background1" w:themeFillShade="D9"/>
            <w:vAlign w:val="center"/>
          </w:tcPr>
          <w:p w14:paraId="78A57144" w14:textId="77777777" w:rsidR="00155063" w:rsidRPr="00F3561C" w:rsidRDefault="00155063" w:rsidP="00A4086A">
            <w:pPr>
              <w:jc w:val="center"/>
              <w:rPr>
                <w:rFonts w:cs="Arial"/>
                <w:bCs/>
                <w:i/>
                <w:iCs/>
                <w:color w:val="000000" w:themeColor="text1"/>
                <w:sz w:val="18"/>
                <w:szCs w:val="18"/>
              </w:rPr>
            </w:pPr>
            <w:r w:rsidRPr="00944A6E">
              <w:rPr>
                <w:rFonts w:cs="Arial"/>
                <w:bCs/>
                <w:color w:val="000000" w:themeColor="text1"/>
                <w:sz w:val="18"/>
                <w:szCs w:val="18"/>
              </w:rPr>
              <w:t>-49</w:t>
            </w:r>
          </w:p>
        </w:tc>
      </w:tr>
      <w:tr w:rsidR="00155063" w:rsidRPr="00F3561C" w14:paraId="7E1E437C" w14:textId="77777777" w:rsidTr="00A4086A">
        <w:trPr>
          <w:trHeight w:val="274"/>
          <w:jc w:val="center"/>
        </w:trPr>
        <w:tc>
          <w:tcPr>
            <w:tcW w:w="1061" w:type="pct"/>
            <w:shd w:val="clear" w:color="auto" w:fill="FFFFFF" w:themeFill="background1"/>
            <w:vAlign w:val="center"/>
          </w:tcPr>
          <w:p w14:paraId="106DC646" w14:textId="77777777" w:rsidR="00155063" w:rsidRPr="00F3561C" w:rsidRDefault="00155063" w:rsidP="00A4086A">
            <w:pPr>
              <w:ind w:left="58"/>
              <w:jc w:val="left"/>
              <w:rPr>
                <w:rFonts w:cs="Arial"/>
                <w:i/>
                <w:iCs/>
                <w:color w:val="000000" w:themeColor="text1"/>
                <w:sz w:val="18"/>
                <w:szCs w:val="18"/>
              </w:rPr>
            </w:pPr>
            <w:r w:rsidRPr="00944A6E">
              <w:rPr>
                <w:rFonts w:cs="Arial"/>
                <w:color w:val="000000" w:themeColor="text1"/>
                <w:sz w:val="18"/>
                <w:szCs w:val="18"/>
              </w:rPr>
              <w:t>Dow Chemical Company</w:t>
            </w:r>
          </w:p>
        </w:tc>
        <w:tc>
          <w:tcPr>
            <w:tcW w:w="851" w:type="pct"/>
            <w:shd w:val="clear" w:color="auto" w:fill="FFFFFF" w:themeFill="background1"/>
            <w:vAlign w:val="center"/>
          </w:tcPr>
          <w:p w14:paraId="5E5C2619" w14:textId="77777777" w:rsidR="00155063" w:rsidRPr="00F3561C" w:rsidRDefault="00155063" w:rsidP="00A4086A">
            <w:pPr>
              <w:ind w:left="58"/>
              <w:jc w:val="left"/>
              <w:rPr>
                <w:rFonts w:cs="Arial"/>
                <w:i/>
                <w:iCs/>
                <w:color w:val="000000" w:themeColor="text1"/>
                <w:sz w:val="18"/>
                <w:szCs w:val="18"/>
              </w:rPr>
            </w:pPr>
            <w:r w:rsidRPr="00944A6E">
              <w:rPr>
                <w:rFonts w:cs="Arial"/>
                <w:color w:val="000000" w:themeColor="text1"/>
                <w:sz w:val="18"/>
                <w:szCs w:val="18"/>
              </w:rPr>
              <w:t>UCAR™ ADF XL54</w:t>
            </w:r>
            <w:r w:rsidRPr="00944A6E">
              <w:rPr>
                <w:rFonts w:cs="Arial"/>
                <w:color w:val="000000" w:themeColor="text1"/>
                <w:sz w:val="18"/>
                <w:szCs w:val="18"/>
                <w:vertAlign w:val="superscript"/>
              </w:rPr>
              <w:t>1</w:t>
            </w:r>
            <w:r>
              <w:rPr>
                <w:rFonts w:cs="Arial"/>
                <w:color w:val="000000" w:themeColor="text1"/>
                <w:sz w:val="18"/>
                <w:szCs w:val="18"/>
                <w:vertAlign w:val="superscript"/>
              </w:rPr>
              <w:t>2</w:t>
            </w:r>
          </w:p>
        </w:tc>
        <w:tc>
          <w:tcPr>
            <w:tcW w:w="277" w:type="pct"/>
            <w:shd w:val="clear" w:color="auto" w:fill="FFFFFF" w:themeFill="background1"/>
            <w:vAlign w:val="center"/>
          </w:tcPr>
          <w:p w14:paraId="102E6F8B" w14:textId="77777777" w:rsidR="00155063" w:rsidRPr="00F3561C" w:rsidRDefault="00155063" w:rsidP="00A4086A">
            <w:pPr>
              <w:jc w:val="center"/>
              <w:rPr>
                <w:rFonts w:cs="Arial"/>
                <w:i/>
                <w:iCs/>
                <w:color w:val="000000" w:themeColor="text1"/>
                <w:sz w:val="18"/>
                <w:szCs w:val="18"/>
              </w:rPr>
            </w:pPr>
            <w:r w:rsidRPr="00944A6E">
              <w:rPr>
                <w:rFonts w:cs="Arial"/>
                <w:color w:val="000000" w:themeColor="text1"/>
                <w:sz w:val="18"/>
                <w:szCs w:val="18"/>
              </w:rPr>
              <w:t>EG</w:t>
            </w:r>
          </w:p>
        </w:tc>
        <w:tc>
          <w:tcPr>
            <w:tcW w:w="334" w:type="pct"/>
            <w:shd w:val="clear" w:color="auto" w:fill="FFFFFF" w:themeFill="background1"/>
            <w:vAlign w:val="center"/>
          </w:tcPr>
          <w:p w14:paraId="6079CE88" w14:textId="77777777" w:rsidR="00155063" w:rsidRPr="00F3561C" w:rsidRDefault="00155063" w:rsidP="00A4086A">
            <w:pPr>
              <w:jc w:val="center"/>
              <w:rPr>
                <w:rFonts w:cs="Arial"/>
                <w:i/>
                <w:iCs/>
                <w:color w:val="000000" w:themeColor="text1"/>
                <w:sz w:val="18"/>
                <w:szCs w:val="18"/>
              </w:rPr>
            </w:pPr>
            <w:r w:rsidRPr="00944A6E">
              <w:rPr>
                <w:rFonts w:cs="Arial"/>
                <w:color w:val="000000" w:themeColor="text1"/>
                <w:sz w:val="18"/>
                <w:szCs w:val="18"/>
              </w:rPr>
              <w:t>23-03-26</w:t>
            </w:r>
          </w:p>
        </w:tc>
        <w:tc>
          <w:tcPr>
            <w:tcW w:w="390" w:type="pct"/>
            <w:shd w:val="clear" w:color="auto" w:fill="FFFFFF" w:themeFill="background1"/>
            <w:vAlign w:val="center"/>
          </w:tcPr>
          <w:p w14:paraId="3BF52999" w14:textId="77777777" w:rsidR="00155063" w:rsidRPr="00F3561C" w:rsidRDefault="00155063" w:rsidP="00A4086A">
            <w:pPr>
              <w:jc w:val="center"/>
              <w:rPr>
                <w:rFonts w:cs="Arial"/>
                <w:i/>
                <w:iCs/>
                <w:color w:val="000000" w:themeColor="text1"/>
                <w:sz w:val="18"/>
                <w:szCs w:val="18"/>
              </w:rPr>
            </w:pPr>
            <w:r w:rsidRPr="00944A6E">
              <w:rPr>
                <w:rFonts w:cs="Arial"/>
                <w:color w:val="000000" w:themeColor="text1"/>
                <w:sz w:val="16"/>
                <w:szCs w:val="18"/>
              </w:rPr>
              <w:t>as supplied</w:t>
            </w:r>
          </w:p>
        </w:tc>
        <w:tc>
          <w:tcPr>
            <w:tcW w:w="349" w:type="pct"/>
            <w:shd w:val="clear" w:color="auto" w:fill="FFFFFF" w:themeFill="background1"/>
            <w:vAlign w:val="center"/>
          </w:tcPr>
          <w:p w14:paraId="4749A587" w14:textId="77777777" w:rsidR="00155063" w:rsidRPr="00F3561C" w:rsidRDefault="00155063" w:rsidP="00A4086A">
            <w:pPr>
              <w:jc w:val="center"/>
              <w:rPr>
                <w:rFonts w:cs="Arial"/>
                <w:i/>
                <w:iCs/>
                <w:color w:val="000000" w:themeColor="text1"/>
                <w:sz w:val="16"/>
                <w:szCs w:val="18"/>
              </w:rPr>
            </w:pPr>
            <w:r w:rsidRPr="00944A6E">
              <w:rPr>
                <w:rFonts w:cs="Arial"/>
                <w:bCs/>
                <w:color w:val="000000" w:themeColor="text1"/>
                <w:sz w:val="18"/>
                <w:szCs w:val="18"/>
              </w:rPr>
              <w:t>-33</w:t>
            </w:r>
            <w:r w:rsidRPr="00944A6E">
              <w:rPr>
                <w:rFonts w:cs="Arial"/>
                <w:color w:val="000000" w:themeColor="text1"/>
                <w:sz w:val="18"/>
                <w:szCs w:val="18"/>
              </w:rPr>
              <w:t xml:space="preserve"> </w:t>
            </w:r>
          </w:p>
        </w:tc>
        <w:tc>
          <w:tcPr>
            <w:tcW w:w="381" w:type="pct"/>
            <w:shd w:val="clear" w:color="auto" w:fill="FFFFFF" w:themeFill="background1"/>
            <w:vAlign w:val="center"/>
          </w:tcPr>
          <w:p w14:paraId="6F6008CD" w14:textId="77777777" w:rsidR="00155063" w:rsidRPr="00F3561C" w:rsidRDefault="00155063" w:rsidP="00A4086A">
            <w:pPr>
              <w:jc w:val="center"/>
              <w:rPr>
                <w:rFonts w:cs="Arial"/>
                <w:i/>
                <w:iCs/>
                <w:color w:val="000000" w:themeColor="text1"/>
                <w:sz w:val="16"/>
                <w:szCs w:val="18"/>
              </w:rPr>
            </w:pPr>
            <w:r w:rsidRPr="00944A6E">
              <w:rPr>
                <w:rFonts w:cs="Arial"/>
                <w:bCs/>
                <w:color w:val="000000" w:themeColor="text1"/>
                <w:sz w:val="18"/>
                <w:szCs w:val="18"/>
              </w:rPr>
              <w:t>-27</w:t>
            </w:r>
          </w:p>
        </w:tc>
        <w:tc>
          <w:tcPr>
            <w:tcW w:w="678" w:type="pct"/>
            <w:gridSpan w:val="2"/>
            <w:shd w:val="clear" w:color="auto" w:fill="FFFFFF" w:themeFill="background1"/>
            <w:vAlign w:val="center"/>
          </w:tcPr>
          <w:p w14:paraId="523E9BBB" w14:textId="77777777" w:rsidR="00155063" w:rsidRPr="00F3561C" w:rsidRDefault="00155063" w:rsidP="00A4086A">
            <w:pPr>
              <w:jc w:val="center"/>
              <w:rPr>
                <w:rFonts w:cs="Arial"/>
                <w:bCs/>
                <w:i/>
                <w:i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FFFFFF" w:themeFill="background1"/>
            <w:vAlign w:val="center"/>
          </w:tcPr>
          <w:p w14:paraId="46E92721" w14:textId="77777777" w:rsidR="00155063" w:rsidRPr="00F3561C" w:rsidRDefault="00155063" w:rsidP="00A4086A">
            <w:pPr>
              <w:jc w:val="center"/>
              <w:rPr>
                <w:rFonts w:cs="Arial"/>
                <w:bCs/>
                <w:i/>
                <w:iCs/>
                <w:color w:val="000000" w:themeColor="text1"/>
                <w:sz w:val="18"/>
                <w:szCs w:val="18"/>
              </w:rPr>
            </w:pPr>
            <w:r w:rsidRPr="00944A6E">
              <w:rPr>
                <w:rFonts w:cs="Arial"/>
                <w:bCs/>
                <w:color w:val="000000" w:themeColor="text1"/>
                <w:sz w:val="18"/>
                <w:szCs w:val="18"/>
              </w:rPr>
              <w:t>-33</w:t>
            </w:r>
          </w:p>
        </w:tc>
        <w:tc>
          <w:tcPr>
            <w:tcW w:w="339" w:type="pct"/>
            <w:shd w:val="clear" w:color="auto" w:fill="FFFFFF" w:themeFill="background1"/>
            <w:vAlign w:val="center"/>
          </w:tcPr>
          <w:p w14:paraId="798F00CA" w14:textId="77777777" w:rsidR="00155063" w:rsidRPr="00F3561C" w:rsidRDefault="00155063" w:rsidP="00A4086A">
            <w:pPr>
              <w:jc w:val="center"/>
              <w:rPr>
                <w:rFonts w:cs="Arial"/>
                <w:bCs/>
                <w:i/>
                <w:iCs/>
                <w:color w:val="000000" w:themeColor="text1"/>
                <w:sz w:val="18"/>
                <w:szCs w:val="18"/>
              </w:rPr>
            </w:pPr>
            <w:r w:rsidRPr="00944A6E">
              <w:rPr>
                <w:rFonts w:cs="Arial"/>
                <w:bCs/>
                <w:color w:val="000000" w:themeColor="text1"/>
                <w:sz w:val="18"/>
                <w:szCs w:val="18"/>
              </w:rPr>
              <w:t>-27</w:t>
            </w:r>
          </w:p>
        </w:tc>
      </w:tr>
      <w:tr w:rsidR="00155063" w:rsidRPr="00F3561C" w14:paraId="6230A85D" w14:textId="77777777" w:rsidTr="00A4086A">
        <w:trPr>
          <w:trHeight w:val="274"/>
          <w:jc w:val="center"/>
        </w:trPr>
        <w:tc>
          <w:tcPr>
            <w:tcW w:w="1061" w:type="pct"/>
            <w:shd w:val="clear" w:color="auto" w:fill="D9D9D9" w:themeFill="background1" w:themeFillShade="D9"/>
            <w:vAlign w:val="center"/>
          </w:tcPr>
          <w:p w14:paraId="6A0FE0DC" w14:textId="77777777" w:rsidR="00155063" w:rsidRPr="00F3561C" w:rsidRDefault="00155063" w:rsidP="00A4086A">
            <w:pPr>
              <w:ind w:left="58"/>
              <w:jc w:val="left"/>
              <w:rPr>
                <w:rFonts w:cs="Arial"/>
                <w:i/>
                <w:iCs/>
                <w:color w:val="000000" w:themeColor="text1"/>
                <w:sz w:val="18"/>
                <w:szCs w:val="18"/>
              </w:rPr>
            </w:pPr>
            <w:r w:rsidRPr="00944A6E">
              <w:rPr>
                <w:rFonts w:cs="Arial"/>
                <w:color w:val="000000" w:themeColor="text1"/>
                <w:sz w:val="18"/>
                <w:szCs w:val="18"/>
              </w:rPr>
              <w:t>Dow Chemical Company</w:t>
            </w:r>
          </w:p>
        </w:tc>
        <w:tc>
          <w:tcPr>
            <w:tcW w:w="851" w:type="pct"/>
            <w:shd w:val="clear" w:color="auto" w:fill="D9D9D9" w:themeFill="background1" w:themeFillShade="D9"/>
            <w:vAlign w:val="center"/>
          </w:tcPr>
          <w:p w14:paraId="7E3238A7" w14:textId="77777777" w:rsidR="00155063" w:rsidRPr="00F3561C" w:rsidRDefault="00155063" w:rsidP="00A4086A">
            <w:pPr>
              <w:ind w:left="58"/>
              <w:jc w:val="left"/>
              <w:rPr>
                <w:rFonts w:cs="Arial"/>
                <w:i/>
                <w:iCs/>
                <w:color w:val="000000" w:themeColor="text1"/>
                <w:sz w:val="18"/>
                <w:szCs w:val="18"/>
              </w:rPr>
            </w:pPr>
            <w:r w:rsidRPr="00944A6E">
              <w:rPr>
                <w:rFonts w:cs="Arial"/>
                <w:color w:val="000000" w:themeColor="text1"/>
                <w:sz w:val="18"/>
                <w:szCs w:val="18"/>
              </w:rPr>
              <w:t>UCAR™ PG ADF Concentrate</w:t>
            </w:r>
          </w:p>
        </w:tc>
        <w:tc>
          <w:tcPr>
            <w:tcW w:w="277" w:type="pct"/>
            <w:shd w:val="clear" w:color="auto" w:fill="D9D9D9" w:themeFill="background1" w:themeFillShade="D9"/>
            <w:vAlign w:val="center"/>
          </w:tcPr>
          <w:p w14:paraId="67B44B9D" w14:textId="77777777" w:rsidR="00155063" w:rsidRPr="00F3561C" w:rsidRDefault="00155063" w:rsidP="00A4086A">
            <w:pPr>
              <w:jc w:val="center"/>
              <w:rPr>
                <w:rFonts w:cs="Arial"/>
                <w:i/>
                <w:iCs/>
                <w:color w:val="000000" w:themeColor="text1"/>
                <w:sz w:val="18"/>
                <w:szCs w:val="18"/>
              </w:rPr>
            </w:pPr>
            <w:r w:rsidRPr="00944A6E">
              <w:rPr>
                <w:rFonts w:cs="Arial"/>
                <w:color w:val="000000" w:themeColor="text1"/>
                <w:sz w:val="18"/>
                <w:szCs w:val="18"/>
              </w:rPr>
              <w:t>PG</w:t>
            </w:r>
          </w:p>
        </w:tc>
        <w:tc>
          <w:tcPr>
            <w:tcW w:w="334" w:type="pct"/>
            <w:shd w:val="clear" w:color="auto" w:fill="D9D9D9" w:themeFill="background1" w:themeFillShade="D9"/>
            <w:vAlign w:val="center"/>
          </w:tcPr>
          <w:p w14:paraId="0AC5A413" w14:textId="77777777" w:rsidR="00155063" w:rsidRPr="00F3561C" w:rsidRDefault="00155063" w:rsidP="00A4086A">
            <w:pPr>
              <w:jc w:val="center"/>
              <w:rPr>
                <w:rFonts w:cs="Arial"/>
                <w:i/>
                <w:iCs/>
                <w:color w:val="000000" w:themeColor="text1"/>
                <w:sz w:val="18"/>
                <w:szCs w:val="18"/>
              </w:rPr>
            </w:pPr>
            <w:r w:rsidRPr="00944A6E">
              <w:rPr>
                <w:rFonts w:cs="Arial"/>
                <w:color w:val="000000" w:themeColor="text1"/>
                <w:sz w:val="18"/>
                <w:szCs w:val="18"/>
              </w:rPr>
              <w:t>23-04-16</w:t>
            </w:r>
          </w:p>
        </w:tc>
        <w:tc>
          <w:tcPr>
            <w:tcW w:w="390" w:type="pct"/>
            <w:shd w:val="clear" w:color="auto" w:fill="D9D9D9" w:themeFill="background1" w:themeFillShade="D9"/>
            <w:vAlign w:val="center"/>
          </w:tcPr>
          <w:p w14:paraId="5B341ECE" w14:textId="77777777" w:rsidR="00155063" w:rsidRPr="00F3561C" w:rsidRDefault="00155063" w:rsidP="00A4086A">
            <w:pPr>
              <w:jc w:val="center"/>
              <w:rPr>
                <w:rFonts w:cs="Arial"/>
                <w:i/>
                <w:iCs/>
                <w:color w:val="000000" w:themeColor="text1"/>
                <w:sz w:val="18"/>
                <w:szCs w:val="18"/>
              </w:rPr>
            </w:pPr>
            <w:r w:rsidRPr="00944A6E">
              <w:rPr>
                <w:rFonts w:cs="Arial"/>
                <w:color w:val="000000" w:themeColor="text1"/>
                <w:sz w:val="18"/>
                <w:szCs w:val="18"/>
              </w:rPr>
              <w:t>65/35</w:t>
            </w:r>
          </w:p>
        </w:tc>
        <w:tc>
          <w:tcPr>
            <w:tcW w:w="349" w:type="pct"/>
            <w:shd w:val="clear" w:color="auto" w:fill="D9D9D9" w:themeFill="background1" w:themeFillShade="D9"/>
            <w:vAlign w:val="center"/>
          </w:tcPr>
          <w:p w14:paraId="798E9D9F" w14:textId="77777777" w:rsidR="00155063" w:rsidRPr="00F3561C" w:rsidRDefault="00155063" w:rsidP="00A4086A">
            <w:pPr>
              <w:jc w:val="center"/>
              <w:rPr>
                <w:rFonts w:cs="Arial"/>
                <w:i/>
                <w:iCs/>
                <w:color w:val="000000" w:themeColor="text1"/>
                <w:sz w:val="16"/>
                <w:szCs w:val="18"/>
              </w:rPr>
            </w:pPr>
            <w:r w:rsidRPr="00944A6E">
              <w:rPr>
                <w:rFonts w:cs="Arial"/>
                <w:bCs/>
                <w:color w:val="000000" w:themeColor="text1"/>
                <w:sz w:val="18"/>
                <w:szCs w:val="18"/>
              </w:rPr>
              <w:t>-25</w:t>
            </w:r>
          </w:p>
        </w:tc>
        <w:tc>
          <w:tcPr>
            <w:tcW w:w="381" w:type="pct"/>
            <w:shd w:val="clear" w:color="auto" w:fill="D9D9D9" w:themeFill="background1" w:themeFillShade="D9"/>
            <w:vAlign w:val="center"/>
          </w:tcPr>
          <w:p w14:paraId="6F41E654" w14:textId="77777777" w:rsidR="00155063" w:rsidRPr="00F3561C" w:rsidRDefault="00155063" w:rsidP="00A4086A">
            <w:pPr>
              <w:jc w:val="center"/>
              <w:rPr>
                <w:rFonts w:cs="Arial"/>
                <w:i/>
                <w:iCs/>
                <w:color w:val="000000" w:themeColor="text1"/>
                <w:sz w:val="16"/>
                <w:szCs w:val="18"/>
              </w:rPr>
            </w:pPr>
            <w:r w:rsidRPr="00944A6E">
              <w:rPr>
                <w:rFonts w:cs="Arial"/>
                <w:bCs/>
                <w:color w:val="000000" w:themeColor="text1"/>
                <w:sz w:val="18"/>
                <w:szCs w:val="18"/>
              </w:rPr>
              <w:t>-13</w:t>
            </w:r>
          </w:p>
        </w:tc>
        <w:tc>
          <w:tcPr>
            <w:tcW w:w="678" w:type="pct"/>
            <w:gridSpan w:val="2"/>
            <w:shd w:val="clear" w:color="auto" w:fill="D9D9D9" w:themeFill="background1" w:themeFillShade="D9"/>
            <w:vAlign w:val="center"/>
          </w:tcPr>
          <w:p w14:paraId="4E2E113C" w14:textId="77777777" w:rsidR="00155063" w:rsidRPr="00F3561C" w:rsidRDefault="00155063" w:rsidP="00A4086A">
            <w:pPr>
              <w:jc w:val="center"/>
              <w:rPr>
                <w:rFonts w:cs="Arial"/>
                <w:bCs/>
                <w:i/>
                <w:i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D9D9D9" w:themeFill="background1" w:themeFillShade="D9"/>
            <w:vAlign w:val="center"/>
          </w:tcPr>
          <w:p w14:paraId="58581A37" w14:textId="77777777" w:rsidR="00155063" w:rsidRPr="00F3561C" w:rsidRDefault="00155063" w:rsidP="00A4086A">
            <w:pPr>
              <w:jc w:val="center"/>
              <w:rPr>
                <w:rFonts w:cs="Arial"/>
                <w:bCs/>
                <w:i/>
                <w:iCs/>
                <w:color w:val="000000" w:themeColor="text1"/>
                <w:sz w:val="18"/>
                <w:szCs w:val="18"/>
              </w:rPr>
            </w:pPr>
            <w:r w:rsidRPr="00944A6E">
              <w:rPr>
                <w:rFonts w:cs="Arial"/>
                <w:bCs/>
                <w:color w:val="000000" w:themeColor="text1"/>
                <w:sz w:val="18"/>
                <w:szCs w:val="18"/>
              </w:rPr>
              <w:t>-32</w:t>
            </w:r>
          </w:p>
        </w:tc>
        <w:tc>
          <w:tcPr>
            <w:tcW w:w="339" w:type="pct"/>
            <w:shd w:val="clear" w:color="auto" w:fill="D9D9D9" w:themeFill="background1" w:themeFillShade="D9"/>
            <w:vAlign w:val="center"/>
          </w:tcPr>
          <w:p w14:paraId="46F28DA4" w14:textId="77777777" w:rsidR="00155063" w:rsidRPr="00F3561C" w:rsidRDefault="00155063" w:rsidP="00A4086A">
            <w:pPr>
              <w:jc w:val="center"/>
              <w:rPr>
                <w:rFonts w:cs="Arial"/>
                <w:bCs/>
                <w:i/>
                <w:iCs/>
                <w:color w:val="000000" w:themeColor="text1"/>
                <w:sz w:val="18"/>
                <w:szCs w:val="18"/>
              </w:rPr>
            </w:pPr>
            <w:r w:rsidRPr="00944A6E">
              <w:rPr>
                <w:rFonts w:cs="Arial"/>
                <w:bCs/>
                <w:color w:val="000000" w:themeColor="text1"/>
                <w:sz w:val="18"/>
                <w:szCs w:val="18"/>
              </w:rPr>
              <w:t>-26</w:t>
            </w:r>
          </w:p>
        </w:tc>
      </w:tr>
      <w:tr w:rsidR="00155063" w:rsidRPr="00F3561C" w14:paraId="21B9C9DD" w14:textId="77777777" w:rsidTr="00A4086A">
        <w:trPr>
          <w:trHeight w:val="274"/>
          <w:jc w:val="center"/>
        </w:trPr>
        <w:tc>
          <w:tcPr>
            <w:tcW w:w="106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7E52D" w14:textId="77777777" w:rsidR="00155063" w:rsidRPr="00F3561C" w:rsidRDefault="00155063" w:rsidP="00A4086A">
            <w:pPr>
              <w:ind w:left="58"/>
              <w:jc w:val="left"/>
              <w:rPr>
                <w:rFonts w:cs="Arial"/>
                <w:i/>
                <w:iCs/>
                <w:color w:val="000000" w:themeColor="text1"/>
                <w:sz w:val="18"/>
                <w:szCs w:val="18"/>
              </w:rPr>
            </w:pPr>
            <w:r w:rsidRPr="00944A6E">
              <w:rPr>
                <w:rFonts w:cs="Arial"/>
                <w:iCs/>
                <w:color w:val="000000" w:themeColor="text1"/>
                <w:sz w:val="18"/>
                <w:szCs w:val="18"/>
              </w:rPr>
              <w:t>Dow Chemical Company</w:t>
            </w:r>
          </w:p>
        </w:tc>
        <w:tc>
          <w:tcPr>
            <w:tcW w:w="85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DFF70B" w14:textId="77777777" w:rsidR="00155063" w:rsidRPr="00F3561C" w:rsidRDefault="00155063" w:rsidP="00A4086A">
            <w:pPr>
              <w:ind w:left="58"/>
              <w:jc w:val="left"/>
              <w:rPr>
                <w:rFonts w:cs="Arial"/>
                <w:i/>
                <w:iCs/>
                <w:color w:val="000000" w:themeColor="text1"/>
                <w:sz w:val="18"/>
                <w:szCs w:val="18"/>
              </w:rPr>
            </w:pPr>
            <w:r w:rsidRPr="00944A6E">
              <w:rPr>
                <w:rFonts w:cs="Arial"/>
                <w:iCs/>
                <w:color w:val="000000" w:themeColor="text1"/>
                <w:sz w:val="18"/>
                <w:szCs w:val="18"/>
              </w:rPr>
              <w:t>UCAR™ PG ADF Dilute 55/45</w:t>
            </w:r>
            <w:r w:rsidRPr="00944A6E">
              <w:rPr>
                <w:rFonts w:cs="Arial"/>
                <w:color w:val="000000" w:themeColor="text1"/>
                <w:sz w:val="18"/>
                <w:szCs w:val="18"/>
                <w:vertAlign w:val="superscript"/>
              </w:rPr>
              <w:t>1</w:t>
            </w:r>
            <w:r>
              <w:rPr>
                <w:rFonts w:cs="Arial"/>
                <w:color w:val="000000" w:themeColor="text1"/>
                <w:sz w:val="18"/>
                <w:szCs w:val="18"/>
                <w:vertAlign w:val="superscript"/>
              </w:rPr>
              <w:t>3</w:t>
            </w:r>
          </w:p>
        </w:tc>
        <w:tc>
          <w:tcPr>
            <w:tcW w:w="27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153909" w14:textId="77777777" w:rsidR="00155063" w:rsidRPr="00F3561C" w:rsidRDefault="00155063" w:rsidP="00A4086A">
            <w:pPr>
              <w:jc w:val="center"/>
              <w:rPr>
                <w:rFonts w:cs="Arial"/>
                <w:i/>
                <w:iCs/>
                <w:color w:val="000000" w:themeColor="text1"/>
                <w:sz w:val="18"/>
                <w:szCs w:val="18"/>
              </w:rPr>
            </w:pPr>
            <w:r w:rsidRPr="00944A6E">
              <w:rPr>
                <w:rFonts w:cs="Arial"/>
                <w:iCs/>
                <w:color w:val="000000" w:themeColor="text1"/>
                <w:sz w:val="18"/>
                <w:szCs w:val="18"/>
              </w:rPr>
              <w:t>PG</w:t>
            </w:r>
          </w:p>
        </w:tc>
        <w:tc>
          <w:tcPr>
            <w:tcW w:w="33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39F885" w14:textId="77777777" w:rsidR="00155063" w:rsidRPr="00F3561C" w:rsidRDefault="00155063" w:rsidP="00A4086A">
            <w:pPr>
              <w:jc w:val="center"/>
              <w:rPr>
                <w:rFonts w:cs="Arial"/>
                <w:i/>
                <w:iCs/>
                <w:color w:val="000000" w:themeColor="text1"/>
                <w:sz w:val="18"/>
                <w:szCs w:val="18"/>
              </w:rPr>
            </w:pPr>
            <w:r w:rsidRPr="00944A6E">
              <w:rPr>
                <w:rFonts w:cs="Arial"/>
                <w:iCs/>
                <w:color w:val="000000" w:themeColor="text1"/>
                <w:sz w:val="18"/>
                <w:szCs w:val="18"/>
              </w:rPr>
              <w:t>23-04-16</w:t>
            </w:r>
          </w:p>
        </w:tc>
        <w:tc>
          <w:tcPr>
            <w:tcW w:w="39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FFCF86" w14:textId="77777777" w:rsidR="00155063" w:rsidRPr="00F3561C" w:rsidRDefault="00155063" w:rsidP="00A4086A">
            <w:pPr>
              <w:jc w:val="center"/>
              <w:rPr>
                <w:rFonts w:cs="Arial"/>
                <w:i/>
                <w:iCs/>
                <w:color w:val="000000" w:themeColor="text1"/>
                <w:sz w:val="18"/>
                <w:szCs w:val="18"/>
              </w:rPr>
            </w:pPr>
            <w:r w:rsidRPr="00944A6E">
              <w:rPr>
                <w:rFonts w:cs="Arial"/>
                <w:color w:val="000000" w:themeColor="text1"/>
                <w:sz w:val="16"/>
                <w:szCs w:val="18"/>
              </w:rPr>
              <w:t>as supplied</w:t>
            </w:r>
          </w:p>
        </w:tc>
        <w:tc>
          <w:tcPr>
            <w:tcW w:w="34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C90CEB" w14:textId="77777777" w:rsidR="00155063" w:rsidRPr="00F3561C" w:rsidRDefault="00155063" w:rsidP="00A4086A">
            <w:pPr>
              <w:jc w:val="center"/>
              <w:rPr>
                <w:rFonts w:cs="Arial"/>
                <w:i/>
                <w:iCs/>
                <w:color w:val="000000" w:themeColor="text1"/>
                <w:sz w:val="16"/>
                <w:szCs w:val="18"/>
              </w:rPr>
            </w:pPr>
            <w:r w:rsidRPr="00944A6E">
              <w:rPr>
                <w:rFonts w:cs="Arial"/>
                <w:bCs/>
                <w:color w:val="000000" w:themeColor="text1"/>
                <w:sz w:val="18"/>
                <w:szCs w:val="18"/>
              </w:rPr>
              <w:t>-24</w:t>
            </w:r>
            <w:r w:rsidRPr="00944A6E">
              <w:rPr>
                <w:rFonts w:cs="Arial"/>
                <w:color w:val="000000" w:themeColor="text1"/>
                <w:sz w:val="18"/>
                <w:szCs w:val="18"/>
              </w:rPr>
              <w:t xml:space="preserve"> </w:t>
            </w:r>
          </w:p>
        </w:tc>
        <w:tc>
          <w:tcPr>
            <w:tcW w:w="381" w:type="pct"/>
            <w:tcBorders>
              <w:top w:val="single" w:sz="6" w:space="0" w:color="auto"/>
              <w:left w:val="single" w:sz="6" w:space="0" w:color="auto"/>
              <w:bottom w:val="single" w:sz="6" w:space="0" w:color="auto"/>
            </w:tcBorders>
            <w:shd w:val="clear" w:color="auto" w:fill="FFFFFF" w:themeFill="background1"/>
            <w:vAlign w:val="center"/>
          </w:tcPr>
          <w:p w14:paraId="6A01408D" w14:textId="77777777" w:rsidR="00155063" w:rsidRPr="00F3561C" w:rsidRDefault="00155063" w:rsidP="00A4086A">
            <w:pPr>
              <w:jc w:val="center"/>
              <w:rPr>
                <w:rFonts w:cs="Arial"/>
                <w:i/>
                <w:iCs/>
                <w:color w:val="000000" w:themeColor="text1"/>
                <w:sz w:val="16"/>
                <w:szCs w:val="18"/>
              </w:rPr>
            </w:pPr>
            <w:r w:rsidRPr="00944A6E">
              <w:rPr>
                <w:rFonts w:cs="Arial"/>
                <w:bCs/>
                <w:color w:val="000000" w:themeColor="text1"/>
                <w:sz w:val="18"/>
                <w:szCs w:val="18"/>
              </w:rPr>
              <w:t>-11</w:t>
            </w:r>
          </w:p>
        </w:tc>
        <w:tc>
          <w:tcPr>
            <w:tcW w:w="678" w:type="pct"/>
            <w:gridSpan w:val="2"/>
            <w:shd w:val="clear" w:color="auto" w:fill="FFFFFF" w:themeFill="background1"/>
            <w:vAlign w:val="center"/>
          </w:tcPr>
          <w:p w14:paraId="4D164F5E" w14:textId="77777777" w:rsidR="00155063" w:rsidRPr="00F3561C" w:rsidRDefault="00155063" w:rsidP="00A4086A">
            <w:pPr>
              <w:jc w:val="center"/>
              <w:rPr>
                <w:rFonts w:cs="Arial"/>
                <w:bCs/>
                <w:i/>
                <w:i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tcBorders>
              <w:top w:val="single" w:sz="6" w:space="0" w:color="auto"/>
              <w:bottom w:val="single" w:sz="6" w:space="0" w:color="auto"/>
              <w:right w:val="single" w:sz="6" w:space="0" w:color="auto"/>
            </w:tcBorders>
            <w:shd w:val="clear" w:color="auto" w:fill="FFFFFF" w:themeFill="background1"/>
            <w:vAlign w:val="center"/>
          </w:tcPr>
          <w:p w14:paraId="6BEFA36F" w14:textId="77777777" w:rsidR="00155063" w:rsidRPr="00F3561C" w:rsidRDefault="00155063" w:rsidP="00A4086A">
            <w:pPr>
              <w:jc w:val="center"/>
              <w:rPr>
                <w:rFonts w:cs="Arial"/>
                <w:bCs/>
                <w:i/>
                <w:iCs/>
                <w:color w:val="000000" w:themeColor="text1"/>
                <w:sz w:val="18"/>
                <w:szCs w:val="18"/>
              </w:rPr>
            </w:pPr>
            <w:r w:rsidRPr="00944A6E">
              <w:rPr>
                <w:rFonts w:cs="Arial"/>
                <w:bCs/>
                <w:color w:val="000000" w:themeColor="text1"/>
                <w:sz w:val="18"/>
                <w:szCs w:val="18"/>
              </w:rPr>
              <w:t>-25</w:t>
            </w:r>
          </w:p>
        </w:tc>
        <w:tc>
          <w:tcPr>
            <w:tcW w:w="33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5DD4CE" w14:textId="77777777" w:rsidR="00155063" w:rsidRPr="00F3561C" w:rsidRDefault="00155063" w:rsidP="00A4086A">
            <w:pPr>
              <w:jc w:val="center"/>
              <w:rPr>
                <w:rFonts w:cs="Arial"/>
                <w:bCs/>
                <w:i/>
                <w:iCs/>
                <w:color w:val="000000" w:themeColor="text1"/>
                <w:sz w:val="18"/>
                <w:szCs w:val="18"/>
              </w:rPr>
            </w:pPr>
            <w:r w:rsidRPr="00944A6E">
              <w:rPr>
                <w:rFonts w:cs="Arial"/>
                <w:bCs/>
                <w:color w:val="000000" w:themeColor="text1"/>
                <w:sz w:val="18"/>
                <w:szCs w:val="18"/>
              </w:rPr>
              <w:t>-13</w:t>
            </w:r>
          </w:p>
        </w:tc>
      </w:tr>
      <w:tr w:rsidR="00155063" w:rsidRPr="00F3561C" w14:paraId="6FFEC2DF" w14:textId="77777777" w:rsidTr="00A4086A">
        <w:trPr>
          <w:trHeight w:val="274"/>
          <w:jc w:val="center"/>
        </w:trPr>
        <w:tc>
          <w:tcPr>
            <w:tcW w:w="1061" w:type="pct"/>
            <w:shd w:val="clear" w:color="auto" w:fill="D9D9D9" w:themeFill="background1" w:themeFillShade="D9"/>
            <w:vAlign w:val="center"/>
          </w:tcPr>
          <w:p w14:paraId="6F81F3C1" w14:textId="77777777" w:rsidR="00155063" w:rsidRPr="00F3561C" w:rsidRDefault="00155063" w:rsidP="00A4086A">
            <w:pPr>
              <w:ind w:left="58"/>
              <w:jc w:val="left"/>
              <w:rPr>
                <w:rFonts w:cs="Arial"/>
                <w:i/>
                <w:iCs/>
                <w:color w:val="000000" w:themeColor="text1"/>
                <w:sz w:val="18"/>
                <w:szCs w:val="18"/>
              </w:rPr>
            </w:pPr>
            <w:r w:rsidRPr="00944A6E">
              <w:rPr>
                <w:rFonts w:cs="Arial"/>
                <w:i/>
                <w:color w:val="000000" w:themeColor="text1"/>
                <w:sz w:val="18"/>
                <w:szCs w:val="18"/>
              </w:rPr>
              <w:t>Gansu xiexin huineng Science and technology development Co., Ltd.</w:t>
            </w:r>
            <w:r>
              <w:rPr>
                <w:rFonts w:cs="Arial"/>
                <w:i/>
                <w:color w:val="000000" w:themeColor="text1"/>
                <w:sz w:val="18"/>
                <w:szCs w:val="18"/>
                <w:vertAlign w:val="superscript"/>
              </w:rPr>
              <w:t>10</w:t>
            </w:r>
          </w:p>
        </w:tc>
        <w:tc>
          <w:tcPr>
            <w:tcW w:w="851" w:type="pct"/>
            <w:shd w:val="clear" w:color="auto" w:fill="D9D9D9" w:themeFill="background1" w:themeFillShade="D9"/>
            <w:vAlign w:val="center"/>
          </w:tcPr>
          <w:p w14:paraId="67713676" w14:textId="77777777" w:rsidR="00155063" w:rsidRPr="00F3561C" w:rsidRDefault="00155063" w:rsidP="00A4086A">
            <w:pPr>
              <w:ind w:left="58"/>
              <w:jc w:val="left"/>
              <w:rPr>
                <w:rFonts w:cs="Arial"/>
                <w:i/>
                <w:iCs/>
                <w:color w:val="000000" w:themeColor="text1"/>
                <w:sz w:val="18"/>
                <w:szCs w:val="18"/>
              </w:rPr>
            </w:pPr>
            <w:r w:rsidRPr="00944A6E">
              <w:rPr>
                <w:rFonts w:cs="Arial"/>
                <w:i/>
                <w:color w:val="000000" w:themeColor="text1"/>
                <w:sz w:val="18"/>
                <w:szCs w:val="18"/>
              </w:rPr>
              <w:t>XHN-1</w:t>
            </w:r>
          </w:p>
        </w:tc>
        <w:tc>
          <w:tcPr>
            <w:tcW w:w="277" w:type="pct"/>
            <w:shd w:val="clear" w:color="auto" w:fill="D9D9D9" w:themeFill="background1" w:themeFillShade="D9"/>
            <w:vAlign w:val="center"/>
          </w:tcPr>
          <w:p w14:paraId="7D4336BD" w14:textId="77777777" w:rsidR="00155063" w:rsidRPr="00F3561C" w:rsidRDefault="00155063" w:rsidP="00A4086A">
            <w:pPr>
              <w:jc w:val="center"/>
              <w:rPr>
                <w:rFonts w:cs="Arial"/>
                <w:i/>
                <w:iCs/>
                <w:color w:val="000000" w:themeColor="text1"/>
                <w:sz w:val="18"/>
                <w:szCs w:val="18"/>
              </w:rPr>
            </w:pPr>
            <w:r w:rsidRPr="00944A6E">
              <w:rPr>
                <w:rFonts w:cs="Arial"/>
                <w:i/>
                <w:color w:val="000000" w:themeColor="text1"/>
                <w:sz w:val="18"/>
                <w:szCs w:val="18"/>
              </w:rPr>
              <w:t>PG DEG</w:t>
            </w:r>
          </w:p>
        </w:tc>
        <w:tc>
          <w:tcPr>
            <w:tcW w:w="334" w:type="pct"/>
            <w:shd w:val="clear" w:color="auto" w:fill="D9D9D9" w:themeFill="background1" w:themeFillShade="D9"/>
            <w:vAlign w:val="center"/>
          </w:tcPr>
          <w:p w14:paraId="1697E3C1" w14:textId="77777777" w:rsidR="00155063" w:rsidRPr="00F3561C" w:rsidRDefault="00155063" w:rsidP="00A4086A">
            <w:pPr>
              <w:jc w:val="center"/>
              <w:rPr>
                <w:rFonts w:cs="Arial"/>
                <w:i/>
                <w:iCs/>
                <w:color w:val="000000" w:themeColor="text1"/>
                <w:sz w:val="18"/>
                <w:szCs w:val="18"/>
              </w:rPr>
            </w:pPr>
            <w:r w:rsidRPr="00944A6E">
              <w:rPr>
                <w:rFonts w:cs="Arial"/>
                <w:i/>
                <w:color w:val="000000" w:themeColor="text1"/>
                <w:sz w:val="18"/>
                <w:szCs w:val="18"/>
              </w:rPr>
              <w:t>19-10-04</w:t>
            </w:r>
            <w:r>
              <w:rPr>
                <w:rFonts w:cs="Arial"/>
                <w:i/>
                <w:color w:val="000000" w:themeColor="text1"/>
                <w:sz w:val="18"/>
                <w:szCs w:val="18"/>
                <w:vertAlign w:val="superscript"/>
              </w:rPr>
              <w:t>9</w:t>
            </w:r>
          </w:p>
        </w:tc>
        <w:tc>
          <w:tcPr>
            <w:tcW w:w="390" w:type="pct"/>
            <w:shd w:val="clear" w:color="auto" w:fill="D9D9D9" w:themeFill="background1" w:themeFillShade="D9"/>
            <w:vAlign w:val="center"/>
          </w:tcPr>
          <w:p w14:paraId="5C091696" w14:textId="77777777" w:rsidR="00155063" w:rsidRPr="00F3561C" w:rsidRDefault="00155063" w:rsidP="00A4086A">
            <w:pPr>
              <w:jc w:val="center"/>
              <w:rPr>
                <w:rFonts w:cs="Arial"/>
                <w:i/>
                <w:iCs/>
                <w:color w:val="000000" w:themeColor="text1"/>
                <w:sz w:val="18"/>
                <w:szCs w:val="18"/>
              </w:rPr>
            </w:pPr>
            <w:r w:rsidRPr="00944A6E">
              <w:rPr>
                <w:rFonts w:cs="Arial"/>
                <w:i/>
                <w:color w:val="000000" w:themeColor="text1"/>
                <w:sz w:val="18"/>
                <w:szCs w:val="18"/>
              </w:rPr>
              <w:t>75/25</w:t>
            </w:r>
          </w:p>
        </w:tc>
        <w:tc>
          <w:tcPr>
            <w:tcW w:w="730" w:type="pct"/>
            <w:gridSpan w:val="2"/>
            <w:shd w:val="clear" w:color="auto" w:fill="D9D9D9" w:themeFill="background1" w:themeFillShade="D9"/>
            <w:vAlign w:val="center"/>
          </w:tcPr>
          <w:p w14:paraId="63B47087" w14:textId="77777777" w:rsidR="00155063" w:rsidRPr="00F3561C" w:rsidRDefault="00155063" w:rsidP="00A4086A">
            <w:pPr>
              <w:jc w:val="center"/>
              <w:rPr>
                <w:rFonts w:cs="Arial"/>
                <w:i/>
                <w:iCs/>
                <w:color w:val="000000" w:themeColor="text1"/>
                <w:sz w:val="16"/>
                <w:szCs w:val="18"/>
              </w:rPr>
            </w:pPr>
            <w:r w:rsidRPr="00944A6E">
              <w:rPr>
                <w:rFonts w:cs="Arial"/>
                <w:i/>
                <w:color w:val="000000" w:themeColor="text1"/>
                <w:sz w:val="16"/>
                <w:szCs w:val="16"/>
              </w:rPr>
              <w:t>Not tested</w:t>
            </w:r>
            <w:r w:rsidRPr="00944A6E">
              <w:rPr>
                <w:rFonts w:cs="Arial"/>
                <w:i/>
                <w:color w:val="000000" w:themeColor="text1"/>
                <w:sz w:val="16"/>
                <w:szCs w:val="16"/>
                <w:vertAlign w:val="superscript"/>
              </w:rPr>
              <w:t>11</w:t>
            </w:r>
          </w:p>
        </w:tc>
        <w:tc>
          <w:tcPr>
            <w:tcW w:w="678" w:type="pct"/>
            <w:gridSpan w:val="2"/>
            <w:shd w:val="clear" w:color="auto" w:fill="D9D9D9" w:themeFill="background1" w:themeFillShade="D9"/>
            <w:vAlign w:val="center"/>
          </w:tcPr>
          <w:p w14:paraId="1C4DC46F" w14:textId="77777777" w:rsidR="00155063" w:rsidRPr="00F3561C" w:rsidRDefault="00155063" w:rsidP="00A4086A">
            <w:pPr>
              <w:jc w:val="center"/>
              <w:rPr>
                <w:rFonts w:cs="Arial"/>
                <w:bCs/>
                <w:i/>
                <w:i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D9D9D9" w:themeFill="background1" w:themeFillShade="D9"/>
            <w:vAlign w:val="center"/>
          </w:tcPr>
          <w:p w14:paraId="6E75A48C" w14:textId="77777777" w:rsidR="00155063" w:rsidRPr="00F3561C" w:rsidRDefault="00155063" w:rsidP="00A4086A">
            <w:pPr>
              <w:jc w:val="center"/>
              <w:rPr>
                <w:rFonts w:cs="Arial"/>
                <w:bCs/>
                <w:i/>
                <w:iCs/>
                <w:color w:val="000000" w:themeColor="text1"/>
                <w:sz w:val="18"/>
                <w:szCs w:val="18"/>
              </w:rPr>
            </w:pPr>
            <w:r w:rsidRPr="00944A6E">
              <w:rPr>
                <w:rFonts w:cs="Arial"/>
                <w:bCs/>
                <w:i/>
                <w:color w:val="000000" w:themeColor="text1"/>
                <w:sz w:val="18"/>
                <w:szCs w:val="18"/>
              </w:rPr>
              <w:t>-36</w:t>
            </w:r>
          </w:p>
        </w:tc>
        <w:tc>
          <w:tcPr>
            <w:tcW w:w="339" w:type="pct"/>
            <w:shd w:val="clear" w:color="auto" w:fill="D9D9D9" w:themeFill="background1" w:themeFillShade="D9"/>
            <w:vAlign w:val="center"/>
          </w:tcPr>
          <w:p w14:paraId="323680FA" w14:textId="77777777" w:rsidR="00155063" w:rsidRPr="00F3561C" w:rsidRDefault="00155063" w:rsidP="00A4086A">
            <w:pPr>
              <w:jc w:val="center"/>
              <w:rPr>
                <w:rFonts w:cs="Arial"/>
                <w:bCs/>
                <w:i/>
                <w:iCs/>
                <w:color w:val="000000" w:themeColor="text1"/>
                <w:sz w:val="18"/>
                <w:szCs w:val="18"/>
              </w:rPr>
            </w:pPr>
            <w:r w:rsidRPr="00944A6E">
              <w:rPr>
                <w:rFonts w:cs="Arial"/>
                <w:bCs/>
                <w:i/>
                <w:color w:val="000000" w:themeColor="text1"/>
                <w:sz w:val="18"/>
                <w:szCs w:val="18"/>
              </w:rPr>
              <w:t>-33</w:t>
            </w:r>
          </w:p>
        </w:tc>
      </w:tr>
      <w:tr w:rsidR="00155063" w:rsidRPr="00F3561C" w14:paraId="63611D9E" w14:textId="77777777" w:rsidTr="00A4086A">
        <w:trPr>
          <w:trHeight w:val="274"/>
          <w:jc w:val="center"/>
        </w:trPr>
        <w:tc>
          <w:tcPr>
            <w:tcW w:w="1061" w:type="pct"/>
            <w:shd w:val="clear" w:color="auto" w:fill="FFFFFF" w:themeFill="background1"/>
            <w:vAlign w:val="center"/>
          </w:tcPr>
          <w:p w14:paraId="1B86CCDD" w14:textId="77777777" w:rsidR="00155063" w:rsidRPr="00F3561C" w:rsidRDefault="00155063" w:rsidP="00A4086A">
            <w:pPr>
              <w:ind w:left="58"/>
              <w:jc w:val="left"/>
              <w:rPr>
                <w:rFonts w:cs="Arial"/>
                <w:i/>
                <w:iCs/>
                <w:color w:val="000000" w:themeColor="text1"/>
                <w:sz w:val="18"/>
                <w:szCs w:val="18"/>
              </w:rPr>
            </w:pPr>
            <w:r w:rsidRPr="001D6C53">
              <w:rPr>
                <w:rFonts w:cs="Arial"/>
                <w:i/>
                <w:iCs/>
                <w:color w:val="000000" w:themeColor="text1"/>
                <w:sz w:val="18"/>
                <w:szCs w:val="18"/>
              </w:rPr>
              <w:t>Heilongjiang Hangjie Aero-chemical Technology Co. Ltd.</w:t>
            </w:r>
            <w:r>
              <w:rPr>
                <w:rFonts w:cs="Arial"/>
                <w:i/>
                <w:iCs/>
                <w:color w:val="000000" w:themeColor="text1"/>
                <w:sz w:val="18"/>
                <w:szCs w:val="18"/>
                <w:vertAlign w:val="superscript"/>
              </w:rPr>
              <w:t>10</w:t>
            </w:r>
          </w:p>
        </w:tc>
        <w:tc>
          <w:tcPr>
            <w:tcW w:w="851" w:type="pct"/>
            <w:shd w:val="clear" w:color="auto" w:fill="FFFFFF" w:themeFill="background1"/>
            <w:vAlign w:val="center"/>
          </w:tcPr>
          <w:p w14:paraId="1D6E0AD6" w14:textId="77777777" w:rsidR="00155063" w:rsidRPr="00F3561C" w:rsidRDefault="00155063" w:rsidP="00A4086A">
            <w:pPr>
              <w:ind w:left="58"/>
              <w:jc w:val="left"/>
              <w:rPr>
                <w:rFonts w:cs="Arial"/>
                <w:i/>
                <w:iCs/>
                <w:color w:val="000000" w:themeColor="text1"/>
                <w:sz w:val="18"/>
                <w:szCs w:val="18"/>
              </w:rPr>
            </w:pPr>
            <w:r w:rsidRPr="001D6C53">
              <w:rPr>
                <w:rFonts w:cs="Arial"/>
                <w:i/>
                <w:iCs/>
                <w:color w:val="000000" w:themeColor="text1"/>
                <w:sz w:val="18"/>
                <w:szCs w:val="18"/>
              </w:rPr>
              <w:t>HJF-1</w:t>
            </w:r>
          </w:p>
        </w:tc>
        <w:tc>
          <w:tcPr>
            <w:tcW w:w="277" w:type="pct"/>
            <w:shd w:val="clear" w:color="auto" w:fill="FFFFFF" w:themeFill="background1"/>
            <w:vAlign w:val="center"/>
          </w:tcPr>
          <w:p w14:paraId="21A27156" w14:textId="77777777" w:rsidR="00155063" w:rsidRPr="00F3561C" w:rsidRDefault="00155063" w:rsidP="00A4086A">
            <w:pPr>
              <w:jc w:val="center"/>
              <w:rPr>
                <w:rFonts w:cs="Arial"/>
                <w:i/>
                <w:iCs/>
                <w:color w:val="000000" w:themeColor="text1"/>
                <w:sz w:val="18"/>
                <w:szCs w:val="18"/>
              </w:rPr>
            </w:pPr>
            <w:r w:rsidRPr="001D6C53">
              <w:rPr>
                <w:rFonts w:cs="Arial"/>
                <w:i/>
                <w:iCs/>
                <w:color w:val="000000" w:themeColor="text1"/>
                <w:sz w:val="18"/>
                <w:szCs w:val="18"/>
              </w:rPr>
              <w:t>EG</w:t>
            </w:r>
          </w:p>
        </w:tc>
        <w:tc>
          <w:tcPr>
            <w:tcW w:w="334" w:type="pct"/>
            <w:shd w:val="clear" w:color="auto" w:fill="FFFFFF" w:themeFill="background1"/>
            <w:vAlign w:val="center"/>
          </w:tcPr>
          <w:p w14:paraId="6FE2AF8E" w14:textId="77777777" w:rsidR="00155063" w:rsidRPr="00F3561C" w:rsidRDefault="00155063" w:rsidP="00A4086A">
            <w:pPr>
              <w:jc w:val="center"/>
              <w:rPr>
                <w:rFonts w:cs="Arial"/>
                <w:i/>
                <w:iCs/>
                <w:color w:val="000000" w:themeColor="text1"/>
                <w:sz w:val="18"/>
                <w:szCs w:val="18"/>
              </w:rPr>
            </w:pPr>
            <w:r w:rsidRPr="001D6C53">
              <w:rPr>
                <w:rFonts w:cs="Arial"/>
                <w:i/>
                <w:iCs/>
                <w:color w:val="000000" w:themeColor="text1"/>
                <w:sz w:val="18"/>
                <w:szCs w:val="18"/>
              </w:rPr>
              <w:t>21-06-14</w:t>
            </w:r>
            <w:r>
              <w:rPr>
                <w:rFonts w:cs="Arial"/>
                <w:i/>
                <w:iCs/>
                <w:color w:val="000000" w:themeColor="text1"/>
                <w:sz w:val="18"/>
                <w:szCs w:val="18"/>
                <w:vertAlign w:val="superscript"/>
              </w:rPr>
              <w:t>9</w:t>
            </w:r>
          </w:p>
        </w:tc>
        <w:tc>
          <w:tcPr>
            <w:tcW w:w="390" w:type="pct"/>
            <w:shd w:val="clear" w:color="auto" w:fill="FFFFFF" w:themeFill="background1"/>
            <w:vAlign w:val="center"/>
          </w:tcPr>
          <w:p w14:paraId="6675C715" w14:textId="77777777" w:rsidR="00155063" w:rsidRPr="00F3561C" w:rsidRDefault="00155063" w:rsidP="00A4086A">
            <w:pPr>
              <w:jc w:val="center"/>
              <w:rPr>
                <w:rFonts w:cs="Arial"/>
                <w:i/>
                <w:iCs/>
                <w:color w:val="000000" w:themeColor="text1"/>
                <w:sz w:val="18"/>
                <w:szCs w:val="18"/>
              </w:rPr>
            </w:pPr>
            <w:r w:rsidRPr="001D6C53">
              <w:rPr>
                <w:rFonts w:cs="Arial"/>
                <w:i/>
                <w:iCs/>
                <w:color w:val="000000" w:themeColor="text1"/>
                <w:sz w:val="18"/>
                <w:szCs w:val="18"/>
              </w:rPr>
              <w:t>65/35</w:t>
            </w:r>
          </w:p>
        </w:tc>
        <w:tc>
          <w:tcPr>
            <w:tcW w:w="730" w:type="pct"/>
            <w:gridSpan w:val="2"/>
            <w:shd w:val="clear" w:color="auto" w:fill="FFFFFF" w:themeFill="background1"/>
            <w:vAlign w:val="center"/>
          </w:tcPr>
          <w:p w14:paraId="4F634B11" w14:textId="77777777" w:rsidR="00155063" w:rsidRPr="00F3561C" w:rsidRDefault="00155063" w:rsidP="00A4086A">
            <w:pPr>
              <w:jc w:val="center"/>
              <w:rPr>
                <w:rFonts w:cs="Arial"/>
                <w:i/>
                <w:iCs/>
                <w:color w:val="000000" w:themeColor="text1"/>
                <w:sz w:val="16"/>
                <w:szCs w:val="18"/>
              </w:rPr>
            </w:pPr>
            <w:r w:rsidRPr="001D6C53">
              <w:rPr>
                <w:rFonts w:cs="Arial"/>
                <w:i/>
                <w:iCs/>
                <w:color w:val="000000" w:themeColor="text1"/>
                <w:sz w:val="16"/>
                <w:szCs w:val="18"/>
              </w:rPr>
              <w:t>Not tested</w:t>
            </w:r>
            <w:r w:rsidRPr="001D6C53">
              <w:rPr>
                <w:rFonts w:cs="Arial"/>
                <w:i/>
                <w:iCs/>
                <w:color w:val="000000" w:themeColor="text1"/>
                <w:sz w:val="16"/>
                <w:szCs w:val="18"/>
                <w:vertAlign w:val="superscript"/>
              </w:rPr>
              <w:t>11</w:t>
            </w:r>
          </w:p>
        </w:tc>
        <w:tc>
          <w:tcPr>
            <w:tcW w:w="678" w:type="pct"/>
            <w:gridSpan w:val="2"/>
            <w:shd w:val="clear" w:color="auto" w:fill="FFFFFF" w:themeFill="background1"/>
            <w:vAlign w:val="center"/>
          </w:tcPr>
          <w:p w14:paraId="2F43AE3B" w14:textId="77777777" w:rsidR="00155063" w:rsidRPr="00F3561C" w:rsidRDefault="00155063" w:rsidP="00A4086A">
            <w:pPr>
              <w:jc w:val="center"/>
              <w:rPr>
                <w:rFonts w:cs="Arial"/>
                <w:bCs/>
                <w:i/>
                <w:i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FFFFFF" w:themeFill="background1"/>
            <w:vAlign w:val="center"/>
          </w:tcPr>
          <w:p w14:paraId="527FEC38" w14:textId="77777777" w:rsidR="00155063" w:rsidRPr="00F3561C" w:rsidRDefault="00155063" w:rsidP="00A4086A">
            <w:pPr>
              <w:jc w:val="center"/>
              <w:rPr>
                <w:rFonts w:cs="Arial"/>
                <w:bCs/>
                <w:i/>
                <w:iCs/>
                <w:color w:val="000000" w:themeColor="text1"/>
                <w:sz w:val="18"/>
                <w:szCs w:val="18"/>
              </w:rPr>
            </w:pPr>
            <w:r w:rsidRPr="001D6C53">
              <w:rPr>
                <w:rFonts w:cs="Arial"/>
                <w:bCs/>
                <w:i/>
                <w:iCs/>
                <w:color w:val="000000" w:themeColor="text1"/>
                <w:sz w:val="18"/>
                <w:szCs w:val="18"/>
              </w:rPr>
              <w:t>-42</w:t>
            </w:r>
          </w:p>
        </w:tc>
        <w:tc>
          <w:tcPr>
            <w:tcW w:w="339" w:type="pct"/>
            <w:shd w:val="clear" w:color="auto" w:fill="FFFFFF" w:themeFill="background1"/>
            <w:vAlign w:val="center"/>
          </w:tcPr>
          <w:p w14:paraId="1095F192" w14:textId="77777777" w:rsidR="00155063" w:rsidRPr="00F3561C" w:rsidRDefault="00155063" w:rsidP="00A4086A">
            <w:pPr>
              <w:jc w:val="center"/>
              <w:rPr>
                <w:rFonts w:cs="Arial"/>
                <w:bCs/>
                <w:i/>
                <w:iCs/>
                <w:color w:val="000000" w:themeColor="text1"/>
                <w:sz w:val="18"/>
                <w:szCs w:val="18"/>
              </w:rPr>
            </w:pPr>
            <w:r w:rsidRPr="001D6C53">
              <w:rPr>
                <w:rFonts w:cs="Arial"/>
                <w:bCs/>
                <w:i/>
                <w:iCs/>
                <w:color w:val="000000" w:themeColor="text1"/>
                <w:sz w:val="18"/>
                <w:szCs w:val="18"/>
              </w:rPr>
              <w:t>-44</w:t>
            </w:r>
          </w:p>
        </w:tc>
      </w:tr>
      <w:tr w:rsidR="00155063" w:rsidRPr="00F3561C" w14:paraId="08AFB2EF" w14:textId="77777777" w:rsidTr="00A4086A">
        <w:trPr>
          <w:trHeight w:val="274"/>
          <w:jc w:val="center"/>
        </w:trPr>
        <w:tc>
          <w:tcPr>
            <w:tcW w:w="1061" w:type="pct"/>
            <w:shd w:val="clear" w:color="auto" w:fill="D9D9D9" w:themeFill="background1" w:themeFillShade="D9"/>
            <w:vAlign w:val="center"/>
          </w:tcPr>
          <w:p w14:paraId="1FBA1D5A" w14:textId="77777777" w:rsidR="00155063" w:rsidRPr="00F3561C" w:rsidRDefault="00155063" w:rsidP="00A4086A">
            <w:pPr>
              <w:ind w:left="58"/>
              <w:jc w:val="left"/>
              <w:rPr>
                <w:rFonts w:cs="Arial"/>
                <w:i/>
                <w:iCs/>
                <w:color w:val="000000" w:themeColor="text1"/>
                <w:sz w:val="18"/>
                <w:szCs w:val="18"/>
              </w:rPr>
            </w:pPr>
            <w:r w:rsidRPr="00944A6E">
              <w:rPr>
                <w:rFonts w:cs="Arial"/>
                <w:color w:val="000000" w:themeColor="text1"/>
                <w:sz w:val="18"/>
                <w:szCs w:val="18"/>
              </w:rPr>
              <w:t>HOC Industries</w:t>
            </w:r>
          </w:p>
        </w:tc>
        <w:tc>
          <w:tcPr>
            <w:tcW w:w="851" w:type="pct"/>
            <w:shd w:val="clear" w:color="auto" w:fill="D9D9D9" w:themeFill="background1" w:themeFillShade="D9"/>
            <w:vAlign w:val="center"/>
          </w:tcPr>
          <w:p w14:paraId="4204CF33" w14:textId="77777777" w:rsidR="00155063" w:rsidRPr="00F3561C" w:rsidRDefault="00155063" w:rsidP="00A4086A">
            <w:pPr>
              <w:ind w:left="58"/>
              <w:jc w:val="left"/>
              <w:rPr>
                <w:rFonts w:cs="Arial"/>
                <w:i/>
                <w:iCs/>
                <w:color w:val="000000" w:themeColor="text1"/>
                <w:sz w:val="18"/>
                <w:szCs w:val="18"/>
              </w:rPr>
            </w:pPr>
            <w:r w:rsidRPr="00944A6E">
              <w:rPr>
                <w:rFonts w:cs="Arial"/>
                <w:color w:val="000000" w:themeColor="text1"/>
                <w:sz w:val="18"/>
                <w:szCs w:val="18"/>
              </w:rPr>
              <w:t>SafeTemp® ES Plus</w:t>
            </w:r>
          </w:p>
        </w:tc>
        <w:tc>
          <w:tcPr>
            <w:tcW w:w="277" w:type="pct"/>
            <w:shd w:val="clear" w:color="auto" w:fill="D9D9D9" w:themeFill="background1" w:themeFillShade="D9"/>
            <w:vAlign w:val="center"/>
          </w:tcPr>
          <w:p w14:paraId="4D8DB8A2" w14:textId="77777777" w:rsidR="00155063" w:rsidRPr="00F3561C" w:rsidRDefault="00155063" w:rsidP="00A4086A">
            <w:pPr>
              <w:jc w:val="center"/>
              <w:rPr>
                <w:rFonts w:cs="Arial"/>
                <w:i/>
                <w:iCs/>
                <w:color w:val="000000" w:themeColor="text1"/>
                <w:sz w:val="18"/>
                <w:szCs w:val="18"/>
              </w:rPr>
            </w:pPr>
            <w:r w:rsidRPr="00944A6E">
              <w:rPr>
                <w:rFonts w:cs="Arial"/>
                <w:color w:val="000000" w:themeColor="text1"/>
                <w:sz w:val="18"/>
                <w:szCs w:val="18"/>
              </w:rPr>
              <w:t>PG</w:t>
            </w:r>
          </w:p>
        </w:tc>
        <w:tc>
          <w:tcPr>
            <w:tcW w:w="334" w:type="pct"/>
            <w:shd w:val="clear" w:color="auto" w:fill="D9D9D9" w:themeFill="background1" w:themeFillShade="D9"/>
            <w:vAlign w:val="center"/>
          </w:tcPr>
          <w:p w14:paraId="50F10846" w14:textId="77777777" w:rsidR="00155063" w:rsidRPr="00F3561C" w:rsidRDefault="00155063" w:rsidP="00A4086A">
            <w:pPr>
              <w:jc w:val="center"/>
              <w:rPr>
                <w:rFonts w:cs="Arial"/>
                <w:i/>
                <w:iCs/>
                <w:color w:val="000000" w:themeColor="text1"/>
                <w:sz w:val="18"/>
                <w:szCs w:val="18"/>
              </w:rPr>
            </w:pPr>
            <w:r>
              <w:rPr>
                <w:rFonts w:cs="Arial"/>
                <w:color w:val="000000" w:themeColor="text1"/>
                <w:sz w:val="18"/>
                <w:szCs w:val="18"/>
              </w:rPr>
              <w:t>24-06-30</w:t>
            </w:r>
          </w:p>
        </w:tc>
        <w:tc>
          <w:tcPr>
            <w:tcW w:w="390" w:type="pct"/>
            <w:shd w:val="clear" w:color="auto" w:fill="D9D9D9" w:themeFill="background1" w:themeFillShade="D9"/>
            <w:vAlign w:val="center"/>
          </w:tcPr>
          <w:p w14:paraId="49D75513" w14:textId="77777777" w:rsidR="00155063" w:rsidRPr="00F3561C" w:rsidRDefault="00155063" w:rsidP="00A4086A">
            <w:pPr>
              <w:jc w:val="center"/>
              <w:rPr>
                <w:rFonts w:cs="Arial"/>
                <w:i/>
                <w:iCs/>
                <w:color w:val="000000" w:themeColor="text1"/>
                <w:sz w:val="18"/>
                <w:szCs w:val="18"/>
              </w:rPr>
            </w:pPr>
            <w:r w:rsidRPr="00944A6E">
              <w:rPr>
                <w:rFonts w:cs="Arial"/>
                <w:color w:val="000000" w:themeColor="text1"/>
                <w:sz w:val="18"/>
                <w:szCs w:val="18"/>
              </w:rPr>
              <w:t>65/35</w:t>
            </w:r>
          </w:p>
        </w:tc>
        <w:tc>
          <w:tcPr>
            <w:tcW w:w="349" w:type="pct"/>
            <w:shd w:val="clear" w:color="auto" w:fill="D9D9D9" w:themeFill="background1" w:themeFillShade="D9"/>
            <w:vAlign w:val="center"/>
          </w:tcPr>
          <w:p w14:paraId="64E7861A" w14:textId="77777777" w:rsidR="00155063" w:rsidRPr="00F3561C" w:rsidRDefault="00155063" w:rsidP="00A4086A">
            <w:pPr>
              <w:jc w:val="center"/>
              <w:rPr>
                <w:rFonts w:cs="Arial"/>
                <w:i/>
                <w:iCs/>
                <w:color w:val="000000" w:themeColor="text1"/>
                <w:sz w:val="16"/>
                <w:szCs w:val="18"/>
              </w:rPr>
            </w:pPr>
            <w:r w:rsidRPr="00944A6E">
              <w:rPr>
                <w:rFonts w:cs="Arial"/>
                <w:bCs/>
                <w:color w:val="000000" w:themeColor="text1"/>
                <w:sz w:val="18"/>
                <w:szCs w:val="18"/>
              </w:rPr>
              <w:t>-25.5</w:t>
            </w:r>
          </w:p>
        </w:tc>
        <w:tc>
          <w:tcPr>
            <w:tcW w:w="381" w:type="pct"/>
            <w:shd w:val="clear" w:color="auto" w:fill="D9D9D9" w:themeFill="background1" w:themeFillShade="D9"/>
            <w:vAlign w:val="center"/>
          </w:tcPr>
          <w:p w14:paraId="2110893C" w14:textId="77777777" w:rsidR="00155063" w:rsidRPr="00F3561C" w:rsidRDefault="00155063" w:rsidP="00A4086A">
            <w:pPr>
              <w:jc w:val="center"/>
              <w:rPr>
                <w:rFonts w:cs="Arial"/>
                <w:i/>
                <w:iCs/>
                <w:color w:val="000000" w:themeColor="text1"/>
                <w:sz w:val="16"/>
                <w:szCs w:val="18"/>
              </w:rPr>
            </w:pPr>
            <w:r w:rsidRPr="00944A6E">
              <w:rPr>
                <w:rFonts w:cs="Arial"/>
                <w:bCs/>
                <w:color w:val="000000" w:themeColor="text1"/>
                <w:sz w:val="18"/>
                <w:szCs w:val="18"/>
              </w:rPr>
              <w:t>-14</w:t>
            </w:r>
          </w:p>
        </w:tc>
        <w:tc>
          <w:tcPr>
            <w:tcW w:w="678" w:type="pct"/>
            <w:gridSpan w:val="2"/>
            <w:shd w:val="clear" w:color="auto" w:fill="D9D9D9" w:themeFill="background1" w:themeFillShade="D9"/>
            <w:vAlign w:val="center"/>
          </w:tcPr>
          <w:p w14:paraId="126D8AF5" w14:textId="77777777" w:rsidR="00155063" w:rsidRPr="00F3561C" w:rsidRDefault="00155063" w:rsidP="00A4086A">
            <w:pPr>
              <w:jc w:val="center"/>
              <w:rPr>
                <w:rFonts w:cs="Arial"/>
                <w:bCs/>
                <w:i/>
                <w:i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D9D9D9" w:themeFill="background1" w:themeFillShade="D9"/>
            <w:vAlign w:val="center"/>
          </w:tcPr>
          <w:p w14:paraId="0F788969" w14:textId="77777777" w:rsidR="00155063" w:rsidRPr="00F3561C" w:rsidRDefault="00155063" w:rsidP="00A4086A">
            <w:pPr>
              <w:jc w:val="center"/>
              <w:rPr>
                <w:rFonts w:cs="Arial"/>
                <w:bCs/>
                <w:i/>
                <w:iCs/>
                <w:color w:val="000000" w:themeColor="text1"/>
                <w:sz w:val="18"/>
                <w:szCs w:val="18"/>
              </w:rPr>
            </w:pPr>
            <w:r w:rsidRPr="00944A6E">
              <w:rPr>
                <w:rFonts w:cs="Arial"/>
                <w:bCs/>
                <w:color w:val="000000" w:themeColor="text1"/>
                <w:sz w:val="18"/>
                <w:szCs w:val="18"/>
              </w:rPr>
              <w:t>-29</w:t>
            </w:r>
          </w:p>
        </w:tc>
        <w:tc>
          <w:tcPr>
            <w:tcW w:w="339" w:type="pct"/>
            <w:shd w:val="clear" w:color="auto" w:fill="D9D9D9" w:themeFill="background1" w:themeFillShade="D9"/>
            <w:vAlign w:val="center"/>
          </w:tcPr>
          <w:p w14:paraId="1E3C41A9" w14:textId="77777777" w:rsidR="00155063" w:rsidRPr="00F3561C" w:rsidRDefault="00155063" w:rsidP="00A4086A">
            <w:pPr>
              <w:jc w:val="center"/>
              <w:rPr>
                <w:rFonts w:cs="Arial"/>
                <w:bCs/>
                <w:i/>
                <w:iCs/>
                <w:color w:val="000000" w:themeColor="text1"/>
                <w:sz w:val="18"/>
                <w:szCs w:val="18"/>
              </w:rPr>
            </w:pPr>
            <w:r w:rsidRPr="00944A6E">
              <w:rPr>
                <w:rFonts w:cs="Arial"/>
                <w:bCs/>
                <w:color w:val="000000" w:themeColor="text1"/>
                <w:sz w:val="18"/>
                <w:szCs w:val="18"/>
              </w:rPr>
              <w:t>-20</w:t>
            </w:r>
          </w:p>
        </w:tc>
      </w:tr>
    </w:tbl>
    <w:p w14:paraId="49CBC545" w14:textId="7B679302" w:rsidR="00086CF4" w:rsidRPr="008F6E71" w:rsidRDefault="00C275FA" w:rsidP="00086CF4">
      <w:pPr>
        <w:pStyle w:val="Caption"/>
        <w:spacing w:after="0"/>
      </w:pPr>
      <w:r>
        <w:fldChar w:fldCharType="begin"/>
      </w:r>
      <w:r>
        <w:instrText xml:space="preserve"> REF _Ref485631835 \h </w:instrText>
      </w:r>
      <w:r>
        <w:fldChar w:fldCharType="separate"/>
      </w:r>
      <w:r w:rsidR="0090786B" w:rsidRPr="008F6E71">
        <w:t xml:space="preserve">Table </w:t>
      </w:r>
      <w:r w:rsidR="0090786B">
        <w:rPr>
          <w:noProof/>
        </w:rPr>
        <w:t>54</w:t>
      </w:r>
      <w:r>
        <w:fldChar w:fldCharType="end"/>
      </w:r>
      <w:r w:rsidR="00086CF4" w:rsidRPr="008F6E71">
        <w:t xml:space="preserve"> (CONT’D):</w:t>
      </w:r>
      <w:r w:rsidR="00086CF4" w:rsidRPr="008F6E71">
        <w:br/>
        <w:t>TYPE I FLUIDS TESTED FOR ANTI-ICING PERFORMANCE AND AERODYNAMIC ACCEPTANCE</w:t>
      </w:r>
    </w:p>
    <w:p w14:paraId="295BC3EE" w14:textId="5D9F19AD" w:rsidR="00086CF4" w:rsidRPr="008F6E71" w:rsidRDefault="00086CF4" w:rsidP="00086C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cs="Arial"/>
          <w:b/>
          <w:bCs/>
          <w:lang w:val="en-US"/>
        </w:rPr>
      </w:pPr>
      <w:r w:rsidRPr="008F6E71">
        <w:rPr>
          <w:rFonts w:cs="Arial"/>
          <w:b/>
          <w:bCs/>
          <w:sz w:val="18"/>
          <w:lang w:val="en-US"/>
        </w:rPr>
        <w:t>(see cautions and notes on page</w:t>
      </w:r>
      <w:r w:rsidR="001A2AAC" w:rsidRPr="008F6E71">
        <w:rPr>
          <w:rFonts w:cs="Arial"/>
          <w:b/>
          <w:bCs/>
          <w:sz w:val="18"/>
          <w:lang w:val="en-US"/>
        </w:rPr>
        <w:t>s</w:t>
      </w:r>
      <w:r w:rsidRPr="008F6E71">
        <w:rPr>
          <w:rFonts w:cs="Arial"/>
          <w:b/>
          <w:bCs/>
          <w:sz w:val="18"/>
          <w:lang w:val="en-US"/>
        </w:rPr>
        <w:t xml:space="preserve"> </w:t>
      </w:r>
      <w:r w:rsidR="001A2AAC" w:rsidRPr="008F6E71">
        <w:rPr>
          <w:rFonts w:cs="Arial"/>
          <w:b/>
          <w:bCs/>
          <w:sz w:val="18"/>
          <w:lang w:val="en-US"/>
        </w:rPr>
        <w:t>7</w:t>
      </w:r>
      <w:r w:rsidR="00AD07BC">
        <w:rPr>
          <w:rFonts w:cs="Arial"/>
          <w:b/>
          <w:bCs/>
          <w:sz w:val="18"/>
          <w:lang w:val="en-US"/>
        </w:rPr>
        <w:t>8</w:t>
      </w:r>
      <w:r w:rsidR="001A2AAC" w:rsidRPr="008F6E71">
        <w:rPr>
          <w:rFonts w:cs="Arial"/>
          <w:b/>
          <w:bCs/>
          <w:sz w:val="18"/>
          <w:lang w:val="en-US"/>
        </w:rPr>
        <w:t xml:space="preserve"> </w:t>
      </w:r>
      <w:r w:rsidRPr="008F6E71">
        <w:rPr>
          <w:rFonts w:cs="Arial"/>
          <w:b/>
          <w:bCs/>
          <w:sz w:val="18"/>
          <w:lang w:val="en-US"/>
        </w:rPr>
        <w:t xml:space="preserve">and </w:t>
      </w:r>
      <w:r w:rsidR="001A2AAC" w:rsidRPr="008F6E71">
        <w:rPr>
          <w:rFonts w:cs="Arial"/>
          <w:b/>
          <w:bCs/>
          <w:sz w:val="18"/>
          <w:lang w:val="en-US"/>
        </w:rPr>
        <w:t>7</w:t>
      </w:r>
      <w:r w:rsidR="00AD07BC">
        <w:rPr>
          <w:rFonts w:cs="Arial"/>
          <w:b/>
          <w:bCs/>
          <w:sz w:val="18"/>
          <w:lang w:val="en-US"/>
        </w:rPr>
        <w:t>9</w:t>
      </w:r>
      <w:r w:rsidRPr="008F6E71">
        <w:rPr>
          <w:rFonts w:cs="Arial"/>
          <w:b/>
          <w:bCs/>
          <w:sz w:val="18"/>
          <w:lang w:val="en-US"/>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9" w:type="dxa"/>
          <w:right w:w="29" w:type="dxa"/>
        </w:tblCellMar>
        <w:tblLook w:val="04A0" w:firstRow="1" w:lastRow="0" w:firstColumn="1" w:lastColumn="0" w:noHBand="0" w:noVBand="1"/>
        <w:tblCaption w:val="Type I Fluids Tested for Anti-Icing Performance and Aerodynamic Acceptance"/>
        <w:tblDescription w:val="Table showing Type I Fluids Tested for Anti-Icing Performance and Aerodynamic Acceptance"/>
      </w:tblPr>
      <w:tblGrid>
        <w:gridCol w:w="2906"/>
        <w:gridCol w:w="2333"/>
        <w:gridCol w:w="759"/>
        <w:gridCol w:w="914"/>
        <w:gridCol w:w="1069"/>
        <w:gridCol w:w="925"/>
        <w:gridCol w:w="925"/>
        <w:gridCol w:w="925"/>
        <w:gridCol w:w="925"/>
        <w:gridCol w:w="925"/>
        <w:gridCol w:w="914"/>
      </w:tblGrid>
      <w:tr w:rsidR="00A56951" w:rsidRPr="00944A6E" w14:paraId="18287B12" w14:textId="77777777" w:rsidTr="00A4086A">
        <w:trPr>
          <w:trHeight w:val="339"/>
          <w:tblHeader/>
          <w:jc w:val="center"/>
        </w:trPr>
        <w:tc>
          <w:tcPr>
            <w:tcW w:w="1075" w:type="pct"/>
            <w:vMerge w:val="restart"/>
            <w:vAlign w:val="center"/>
            <w:hideMark/>
          </w:tcPr>
          <w:p w14:paraId="36CA4078" w14:textId="77777777" w:rsidR="00A56951" w:rsidRPr="00C72438" w:rsidRDefault="00A56951" w:rsidP="00A4086A">
            <w:pPr>
              <w:jc w:val="center"/>
              <w:rPr>
                <w:rFonts w:cs="Arial"/>
                <w:b/>
                <w:bCs/>
                <w:color w:val="000000" w:themeColor="text1"/>
                <w:sz w:val="16"/>
                <w:szCs w:val="16"/>
              </w:rPr>
            </w:pPr>
            <w:r w:rsidRPr="00C72438">
              <w:rPr>
                <w:rFonts w:cs="Arial"/>
                <w:b/>
                <w:bCs/>
                <w:smallCaps/>
                <w:color w:val="000000" w:themeColor="text1"/>
                <w:sz w:val="16"/>
                <w:szCs w:val="16"/>
              </w:rPr>
              <w:t>Company Name</w:t>
            </w:r>
          </w:p>
        </w:tc>
        <w:tc>
          <w:tcPr>
            <w:tcW w:w="863" w:type="pct"/>
            <w:vMerge w:val="restart"/>
            <w:vAlign w:val="center"/>
            <w:hideMark/>
          </w:tcPr>
          <w:p w14:paraId="08180015" w14:textId="77777777" w:rsidR="00A56951" w:rsidRPr="00C72438" w:rsidRDefault="00A56951" w:rsidP="00A4086A">
            <w:pPr>
              <w:jc w:val="center"/>
              <w:rPr>
                <w:rFonts w:cs="Arial"/>
                <w:b/>
                <w:bCs/>
                <w:color w:val="000000" w:themeColor="text1"/>
                <w:sz w:val="16"/>
                <w:szCs w:val="16"/>
              </w:rPr>
            </w:pPr>
            <w:r w:rsidRPr="00C72438">
              <w:rPr>
                <w:rFonts w:cs="Arial"/>
                <w:b/>
                <w:bCs/>
                <w:smallCaps/>
                <w:color w:val="000000" w:themeColor="text1"/>
                <w:sz w:val="16"/>
                <w:szCs w:val="16"/>
              </w:rPr>
              <w:t>Fluid Name</w:t>
            </w:r>
          </w:p>
        </w:tc>
        <w:tc>
          <w:tcPr>
            <w:tcW w:w="281" w:type="pct"/>
            <w:vMerge w:val="restart"/>
            <w:vAlign w:val="center"/>
            <w:hideMark/>
          </w:tcPr>
          <w:p w14:paraId="1BC7D9DB" w14:textId="77777777" w:rsidR="00A56951" w:rsidRPr="00C72438" w:rsidRDefault="00A56951" w:rsidP="00A4086A">
            <w:pPr>
              <w:jc w:val="center"/>
              <w:rPr>
                <w:rFonts w:cs="Arial"/>
                <w:b/>
                <w:bCs/>
                <w:smallCaps/>
                <w:color w:val="000000" w:themeColor="text1"/>
                <w:sz w:val="16"/>
                <w:szCs w:val="16"/>
              </w:rPr>
            </w:pPr>
            <w:r w:rsidRPr="00C72438">
              <w:rPr>
                <w:rFonts w:cs="Arial"/>
                <w:b/>
                <w:bCs/>
                <w:smallCaps/>
                <w:color w:val="000000" w:themeColor="text1"/>
                <w:sz w:val="16"/>
                <w:szCs w:val="16"/>
              </w:rPr>
              <w:t xml:space="preserve">Type </w:t>
            </w:r>
          </w:p>
          <w:p w14:paraId="5CFD7130" w14:textId="77777777" w:rsidR="00A56951" w:rsidRPr="00C72438" w:rsidRDefault="00A56951" w:rsidP="00A4086A">
            <w:pPr>
              <w:jc w:val="center"/>
              <w:rPr>
                <w:rFonts w:cs="Arial"/>
                <w:b/>
                <w:bCs/>
                <w:smallCaps/>
                <w:color w:val="000000" w:themeColor="text1"/>
                <w:sz w:val="16"/>
                <w:szCs w:val="16"/>
              </w:rPr>
            </w:pPr>
            <w:r w:rsidRPr="00C72438">
              <w:rPr>
                <w:rFonts w:cs="Arial"/>
                <w:b/>
                <w:bCs/>
                <w:smallCaps/>
                <w:color w:val="000000" w:themeColor="text1"/>
                <w:sz w:val="16"/>
                <w:szCs w:val="16"/>
              </w:rPr>
              <w:t xml:space="preserve">of </w:t>
            </w:r>
          </w:p>
          <w:p w14:paraId="01EC14FC" w14:textId="77777777" w:rsidR="00A56951" w:rsidRPr="00C72438" w:rsidRDefault="00A56951" w:rsidP="00A4086A">
            <w:pPr>
              <w:jc w:val="center"/>
              <w:rPr>
                <w:rFonts w:cs="Arial"/>
                <w:bCs/>
                <w:smallCaps/>
                <w:color w:val="000000" w:themeColor="text1"/>
                <w:sz w:val="16"/>
                <w:szCs w:val="16"/>
              </w:rPr>
            </w:pPr>
            <w:r w:rsidRPr="00C72438">
              <w:rPr>
                <w:rFonts w:cs="Arial"/>
                <w:b/>
                <w:bCs/>
                <w:smallCaps/>
                <w:color w:val="000000" w:themeColor="text1"/>
                <w:sz w:val="16"/>
                <w:szCs w:val="16"/>
              </w:rPr>
              <w:t>Glycol</w:t>
            </w:r>
            <w:r w:rsidRPr="00C72438">
              <w:rPr>
                <w:rFonts w:cs="Arial"/>
                <w:bCs/>
                <w:smallCaps/>
                <w:color w:val="000000" w:themeColor="text1"/>
                <w:sz w:val="16"/>
                <w:szCs w:val="16"/>
                <w:vertAlign w:val="superscript"/>
              </w:rPr>
              <w:t>1</w:t>
            </w:r>
          </w:p>
        </w:tc>
        <w:tc>
          <w:tcPr>
            <w:tcW w:w="338" w:type="pct"/>
            <w:vMerge w:val="restart"/>
            <w:vAlign w:val="center"/>
            <w:hideMark/>
          </w:tcPr>
          <w:p w14:paraId="58EDB327" w14:textId="77777777" w:rsidR="00A56951" w:rsidRPr="00C72438" w:rsidRDefault="00A56951" w:rsidP="00A4086A">
            <w:pPr>
              <w:jc w:val="center"/>
              <w:rPr>
                <w:rFonts w:cs="Arial"/>
                <w:b/>
                <w:bCs/>
                <w:color w:val="000000" w:themeColor="text1"/>
                <w:sz w:val="16"/>
                <w:szCs w:val="16"/>
              </w:rPr>
            </w:pPr>
            <w:r w:rsidRPr="00C72438">
              <w:rPr>
                <w:rFonts w:cs="Arial"/>
                <w:b/>
                <w:bCs/>
                <w:smallCaps/>
                <w:color w:val="000000" w:themeColor="text1"/>
                <w:sz w:val="16"/>
                <w:szCs w:val="16"/>
              </w:rPr>
              <w:t>Expiry</w:t>
            </w:r>
            <w:r w:rsidRPr="00C72438">
              <w:rPr>
                <w:rFonts w:cs="Arial"/>
                <w:bCs/>
                <w:smallCaps/>
                <w:color w:val="000000" w:themeColor="text1"/>
                <w:sz w:val="16"/>
                <w:szCs w:val="16"/>
                <w:vertAlign w:val="superscript"/>
              </w:rPr>
              <w:t>2</w:t>
            </w:r>
            <w:r w:rsidRPr="00C72438">
              <w:rPr>
                <w:rFonts w:cs="Arial"/>
                <w:b/>
                <w:bCs/>
                <w:smallCaps/>
                <w:color w:val="000000" w:themeColor="text1"/>
                <w:sz w:val="16"/>
                <w:szCs w:val="16"/>
              </w:rPr>
              <w:br/>
              <w:t>(y-m-d)</w:t>
            </w:r>
          </w:p>
        </w:tc>
        <w:tc>
          <w:tcPr>
            <w:tcW w:w="2444" w:type="pct"/>
            <w:gridSpan w:val="7"/>
            <w:vAlign w:val="center"/>
          </w:tcPr>
          <w:p w14:paraId="31FED46F" w14:textId="77777777" w:rsidR="00A56951" w:rsidRPr="00C72438" w:rsidRDefault="00A56951" w:rsidP="00A4086A">
            <w:pPr>
              <w:jc w:val="center"/>
              <w:rPr>
                <w:rFonts w:cs="Arial"/>
                <w:b/>
                <w:bCs/>
                <w:color w:val="000000" w:themeColor="text1"/>
                <w:sz w:val="16"/>
                <w:szCs w:val="16"/>
              </w:rPr>
            </w:pPr>
            <w:r w:rsidRPr="00C72438">
              <w:rPr>
                <w:rFonts w:cs="Arial"/>
                <w:b/>
                <w:bCs/>
                <w:smallCaps/>
                <w:color w:val="000000" w:themeColor="text1"/>
                <w:sz w:val="16"/>
                <w:szCs w:val="16"/>
              </w:rPr>
              <w:t>Lowest Operational Use Temperature</w:t>
            </w:r>
            <w:r w:rsidRPr="00C72438">
              <w:rPr>
                <w:rFonts w:cs="Arial"/>
                <w:smallCaps/>
                <w:color w:val="000000" w:themeColor="text1"/>
                <w:sz w:val="16"/>
                <w:szCs w:val="16"/>
                <w:vertAlign w:val="superscript"/>
              </w:rPr>
              <w:t>3</w:t>
            </w:r>
          </w:p>
        </w:tc>
      </w:tr>
      <w:tr w:rsidR="00A56951" w:rsidRPr="00944A6E" w14:paraId="7975C461" w14:textId="77777777" w:rsidTr="00A4086A">
        <w:trPr>
          <w:trHeight w:val="288"/>
          <w:tblHeader/>
          <w:jc w:val="center"/>
        </w:trPr>
        <w:tc>
          <w:tcPr>
            <w:tcW w:w="1075" w:type="pct"/>
            <w:vMerge/>
            <w:vAlign w:val="center"/>
            <w:hideMark/>
          </w:tcPr>
          <w:p w14:paraId="640625B9" w14:textId="77777777" w:rsidR="00A56951" w:rsidRPr="00C72438" w:rsidRDefault="00A56951" w:rsidP="00A4086A">
            <w:pPr>
              <w:jc w:val="left"/>
              <w:rPr>
                <w:rFonts w:cs="Arial"/>
                <w:b/>
                <w:bCs/>
                <w:color w:val="000000" w:themeColor="text1"/>
                <w:sz w:val="16"/>
                <w:szCs w:val="16"/>
              </w:rPr>
            </w:pPr>
          </w:p>
        </w:tc>
        <w:tc>
          <w:tcPr>
            <w:tcW w:w="863" w:type="pct"/>
            <w:vMerge/>
            <w:vAlign w:val="center"/>
            <w:hideMark/>
          </w:tcPr>
          <w:p w14:paraId="5AE20F49" w14:textId="77777777" w:rsidR="00A56951" w:rsidRPr="00C72438" w:rsidRDefault="00A56951" w:rsidP="00A4086A">
            <w:pPr>
              <w:jc w:val="left"/>
              <w:rPr>
                <w:rFonts w:cs="Arial"/>
                <w:b/>
                <w:bCs/>
                <w:color w:val="000000" w:themeColor="text1"/>
                <w:sz w:val="16"/>
                <w:szCs w:val="16"/>
              </w:rPr>
            </w:pPr>
          </w:p>
        </w:tc>
        <w:tc>
          <w:tcPr>
            <w:tcW w:w="281" w:type="pct"/>
            <w:vMerge/>
            <w:vAlign w:val="center"/>
            <w:hideMark/>
          </w:tcPr>
          <w:p w14:paraId="2D713EA2" w14:textId="77777777" w:rsidR="00A56951" w:rsidRPr="00C72438" w:rsidRDefault="00A56951" w:rsidP="00A4086A">
            <w:pPr>
              <w:jc w:val="left"/>
              <w:rPr>
                <w:rFonts w:cs="Arial"/>
                <w:bCs/>
                <w:smallCaps/>
                <w:color w:val="000000" w:themeColor="text1"/>
                <w:sz w:val="16"/>
                <w:szCs w:val="16"/>
              </w:rPr>
            </w:pPr>
          </w:p>
        </w:tc>
        <w:tc>
          <w:tcPr>
            <w:tcW w:w="338" w:type="pct"/>
            <w:vMerge/>
            <w:vAlign w:val="center"/>
            <w:hideMark/>
          </w:tcPr>
          <w:p w14:paraId="6C7CA1E5" w14:textId="77777777" w:rsidR="00A56951" w:rsidRPr="00C72438" w:rsidRDefault="00A56951" w:rsidP="00A4086A">
            <w:pPr>
              <w:jc w:val="left"/>
              <w:rPr>
                <w:rFonts w:cs="Arial"/>
                <w:b/>
                <w:bCs/>
                <w:color w:val="000000" w:themeColor="text1"/>
                <w:sz w:val="16"/>
                <w:szCs w:val="16"/>
              </w:rPr>
            </w:pPr>
          </w:p>
        </w:tc>
        <w:tc>
          <w:tcPr>
            <w:tcW w:w="395" w:type="pct"/>
            <w:vMerge w:val="restart"/>
            <w:vAlign w:val="center"/>
            <w:hideMark/>
          </w:tcPr>
          <w:p w14:paraId="045BAE41" w14:textId="77777777" w:rsidR="00A56951" w:rsidRPr="00C72438" w:rsidRDefault="00A56951" w:rsidP="00A4086A">
            <w:pPr>
              <w:jc w:val="center"/>
              <w:rPr>
                <w:rFonts w:cs="Arial"/>
                <w:b/>
                <w:bCs/>
                <w:smallCaps/>
                <w:color w:val="000000" w:themeColor="text1"/>
                <w:sz w:val="16"/>
                <w:szCs w:val="16"/>
              </w:rPr>
            </w:pPr>
            <w:r w:rsidRPr="00C72438">
              <w:rPr>
                <w:rFonts w:cs="Arial"/>
                <w:b/>
                <w:bCs/>
                <w:smallCaps/>
                <w:color w:val="000000" w:themeColor="text1"/>
                <w:sz w:val="16"/>
                <w:szCs w:val="16"/>
              </w:rPr>
              <w:t>dilution</w:t>
            </w:r>
            <w:r w:rsidRPr="00C72438">
              <w:rPr>
                <w:rFonts w:cs="Arial"/>
                <w:smallCaps/>
                <w:color w:val="000000" w:themeColor="text1"/>
                <w:sz w:val="16"/>
                <w:szCs w:val="16"/>
                <w:vertAlign w:val="superscript"/>
              </w:rPr>
              <w:t>4,5</w:t>
            </w:r>
          </w:p>
          <w:p w14:paraId="4C38A1FE" w14:textId="77777777" w:rsidR="00A56951" w:rsidRPr="00C72438" w:rsidRDefault="00A56951" w:rsidP="00A4086A">
            <w:pPr>
              <w:jc w:val="center"/>
              <w:rPr>
                <w:rFonts w:cs="Arial"/>
                <w:b/>
                <w:bCs/>
                <w:smallCaps/>
                <w:color w:val="000000" w:themeColor="text1"/>
                <w:sz w:val="16"/>
                <w:szCs w:val="16"/>
              </w:rPr>
            </w:pPr>
            <w:r w:rsidRPr="00C72438">
              <w:rPr>
                <w:rFonts w:cs="Arial"/>
                <w:b/>
                <w:bCs/>
                <w:smallCaps/>
                <w:color w:val="000000" w:themeColor="text1"/>
                <w:sz w:val="16"/>
                <w:szCs w:val="16"/>
              </w:rPr>
              <w:t>(fluid/water)</w:t>
            </w:r>
          </w:p>
        </w:tc>
        <w:tc>
          <w:tcPr>
            <w:tcW w:w="684" w:type="pct"/>
            <w:gridSpan w:val="2"/>
            <w:vAlign w:val="center"/>
            <w:hideMark/>
          </w:tcPr>
          <w:p w14:paraId="33AB77D3" w14:textId="77777777" w:rsidR="00A56951" w:rsidRPr="00C72438" w:rsidRDefault="00A56951" w:rsidP="00A4086A">
            <w:pPr>
              <w:jc w:val="center"/>
              <w:rPr>
                <w:rFonts w:cs="Arial"/>
                <w:b/>
                <w:bCs/>
                <w:color w:val="000000" w:themeColor="text1"/>
                <w:sz w:val="16"/>
                <w:szCs w:val="16"/>
              </w:rPr>
            </w:pPr>
            <w:r w:rsidRPr="00C72438">
              <w:rPr>
                <w:rFonts w:cs="Arial"/>
                <w:b/>
                <w:bCs/>
                <w:smallCaps/>
                <w:color w:val="000000" w:themeColor="text1"/>
                <w:sz w:val="16"/>
                <w:szCs w:val="16"/>
              </w:rPr>
              <w:t>low speed</w:t>
            </w:r>
            <w:r w:rsidRPr="00C72438">
              <w:rPr>
                <w:rFonts w:cs="Arial"/>
                <w:b/>
                <w:bCs/>
                <w:smallCaps/>
                <w:color w:val="000000" w:themeColor="text1"/>
                <w:sz w:val="16"/>
                <w:szCs w:val="16"/>
              </w:rPr>
              <w:br/>
              <w:t>aerodynamic test</w:t>
            </w:r>
            <w:r w:rsidRPr="00C72438">
              <w:rPr>
                <w:rFonts w:cs="Arial"/>
                <w:smallCaps/>
                <w:color w:val="000000" w:themeColor="text1"/>
                <w:sz w:val="16"/>
                <w:szCs w:val="16"/>
                <w:vertAlign w:val="superscript"/>
              </w:rPr>
              <w:t>6</w:t>
            </w:r>
          </w:p>
        </w:tc>
        <w:tc>
          <w:tcPr>
            <w:tcW w:w="684" w:type="pct"/>
            <w:gridSpan w:val="2"/>
          </w:tcPr>
          <w:p w14:paraId="5420985E" w14:textId="77777777" w:rsidR="00A56951" w:rsidRPr="00C72438" w:rsidRDefault="00A56951" w:rsidP="00A4086A">
            <w:pPr>
              <w:jc w:val="center"/>
              <w:rPr>
                <w:rFonts w:cs="Arial"/>
                <w:b/>
                <w:bCs/>
                <w:smallCaps/>
                <w:color w:val="000000" w:themeColor="text1"/>
                <w:sz w:val="16"/>
                <w:szCs w:val="16"/>
              </w:rPr>
            </w:pPr>
            <w:r w:rsidRPr="00C72438">
              <w:rPr>
                <w:rFonts w:cs="Arial"/>
                <w:b/>
                <w:bCs/>
                <w:smallCaps/>
                <w:color w:val="000000" w:themeColor="text1"/>
                <w:sz w:val="16"/>
                <w:szCs w:val="16"/>
              </w:rPr>
              <w:t>mid</w:t>
            </w:r>
            <w:r>
              <w:rPr>
                <w:rFonts w:cs="Arial"/>
                <w:b/>
                <w:bCs/>
                <w:smallCaps/>
                <w:color w:val="000000" w:themeColor="text1"/>
                <w:sz w:val="16"/>
                <w:szCs w:val="16"/>
              </w:rPr>
              <w:t>dle</w:t>
            </w:r>
            <w:r w:rsidRPr="00C72438">
              <w:rPr>
                <w:rFonts w:cs="Arial"/>
                <w:b/>
                <w:bCs/>
                <w:smallCaps/>
                <w:color w:val="000000" w:themeColor="text1"/>
                <w:sz w:val="16"/>
                <w:szCs w:val="16"/>
              </w:rPr>
              <w:t xml:space="preserve"> speed</w:t>
            </w:r>
            <w:r w:rsidRPr="00C72438">
              <w:rPr>
                <w:rFonts w:cs="Arial"/>
                <w:b/>
                <w:bCs/>
                <w:smallCaps/>
                <w:color w:val="000000" w:themeColor="text1"/>
                <w:sz w:val="16"/>
                <w:szCs w:val="16"/>
              </w:rPr>
              <w:br/>
              <w:t>aerodynamic test</w:t>
            </w:r>
            <w:r w:rsidRPr="00C72438">
              <w:rPr>
                <w:rFonts w:cs="Arial"/>
                <w:smallCaps/>
                <w:color w:val="000000" w:themeColor="text1"/>
                <w:sz w:val="16"/>
                <w:szCs w:val="16"/>
                <w:vertAlign w:val="superscript"/>
              </w:rPr>
              <w:t>6</w:t>
            </w:r>
          </w:p>
        </w:tc>
        <w:tc>
          <w:tcPr>
            <w:tcW w:w="680" w:type="pct"/>
            <w:gridSpan w:val="2"/>
            <w:vAlign w:val="center"/>
            <w:hideMark/>
          </w:tcPr>
          <w:p w14:paraId="01822944" w14:textId="77777777" w:rsidR="00A56951" w:rsidRPr="00C72438" w:rsidRDefault="00A56951" w:rsidP="00A4086A">
            <w:pPr>
              <w:jc w:val="center"/>
              <w:rPr>
                <w:rFonts w:cs="Arial"/>
                <w:b/>
                <w:bCs/>
                <w:color w:val="000000" w:themeColor="text1"/>
                <w:sz w:val="16"/>
                <w:szCs w:val="16"/>
              </w:rPr>
            </w:pPr>
            <w:r w:rsidRPr="00C72438">
              <w:rPr>
                <w:rFonts w:cs="Arial"/>
                <w:b/>
                <w:bCs/>
                <w:smallCaps/>
                <w:color w:val="000000" w:themeColor="text1"/>
                <w:sz w:val="16"/>
                <w:szCs w:val="16"/>
              </w:rPr>
              <w:t>high speed</w:t>
            </w:r>
            <w:r w:rsidRPr="00C72438">
              <w:rPr>
                <w:rFonts w:cs="Arial"/>
                <w:b/>
                <w:bCs/>
                <w:smallCaps/>
                <w:color w:val="000000" w:themeColor="text1"/>
                <w:sz w:val="16"/>
                <w:szCs w:val="16"/>
              </w:rPr>
              <w:br/>
              <w:t>aerodynamic test</w:t>
            </w:r>
            <w:r w:rsidRPr="00C72438">
              <w:rPr>
                <w:rFonts w:cs="Arial"/>
                <w:smallCaps/>
                <w:color w:val="000000" w:themeColor="text1"/>
                <w:sz w:val="16"/>
                <w:szCs w:val="16"/>
                <w:vertAlign w:val="superscript"/>
              </w:rPr>
              <w:t>6</w:t>
            </w:r>
          </w:p>
        </w:tc>
      </w:tr>
      <w:tr w:rsidR="00A56951" w:rsidRPr="00944A6E" w14:paraId="2F612FF7" w14:textId="77777777" w:rsidTr="00A4086A">
        <w:trPr>
          <w:trHeight w:val="240"/>
          <w:tblHeader/>
          <w:jc w:val="center"/>
        </w:trPr>
        <w:tc>
          <w:tcPr>
            <w:tcW w:w="1075" w:type="pct"/>
            <w:vMerge/>
            <w:vAlign w:val="center"/>
            <w:hideMark/>
          </w:tcPr>
          <w:p w14:paraId="35FBC3A9" w14:textId="77777777" w:rsidR="00A56951" w:rsidRPr="00944A6E" w:rsidRDefault="00A56951" w:rsidP="00A4086A">
            <w:pPr>
              <w:jc w:val="left"/>
              <w:rPr>
                <w:rFonts w:cs="Arial"/>
                <w:b/>
                <w:bCs/>
                <w:color w:val="000000" w:themeColor="text1"/>
                <w:sz w:val="18"/>
                <w:szCs w:val="18"/>
              </w:rPr>
            </w:pPr>
          </w:p>
        </w:tc>
        <w:tc>
          <w:tcPr>
            <w:tcW w:w="863" w:type="pct"/>
            <w:vMerge/>
            <w:vAlign w:val="center"/>
            <w:hideMark/>
          </w:tcPr>
          <w:p w14:paraId="168E0A88" w14:textId="77777777" w:rsidR="00A56951" w:rsidRPr="00944A6E" w:rsidRDefault="00A56951" w:rsidP="00A4086A">
            <w:pPr>
              <w:jc w:val="left"/>
              <w:rPr>
                <w:rFonts w:cs="Arial"/>
                <w:b/>
                <w:bCs/>
                <w:color w:val="000000" w:themeColor="text1"/>
                <w:sz w:val="18"/>
                <w:szCs w:val="18"/>
              </w:rPr>
            </w:pPr>
          </w:p>
        </w:tc>
        <w:tc>
          <w:tcPr>
            <w:tcW w:w="281" w:type="pct"/>
            <w:vMerge/>
            <w:vAlign w:val="center"/>
            <w:hideMark/>
          </w:tcPr>
          <w:p w14:paraId="6236B89B" w14:textId="77777777" w:rsidR="00A56951" w:rsidRPr="00944A6E" w:rsidRDefault="00A56951" w:rsidP="00A4086A">
            <w:pPr>
              <w:jc w:val="left"/>
              <w:rPr>
                <w:rFonts w:cs="Arial"/>
                <w:bCs/>
                <w:smallCaps/>
                <w:color w:val="000000" w:themeColor="text1"/>
                <w:sz w:val="18"/>
                <w:szCs w:val="18"/>
              </w:rPr>
            </w:pPr>
          </w:p>
        </w:tc>
        <w:tc>
          <w:tcPr>
            <w:tcW w:w="338" w:type="pct"/>
            <w:vMerge/>
            <w:vAlign w:val="center"/>
            <w:hideMark/>
          </w:tcPr>
          <w:p w14:paraId="6854EACC" w14:textId="77777777" w:rsidR="00A56951" w:rsidRPr="00944A6E" w:rsidRDefault="00A56951" w:rsidP="00A4086A">
            <w:pPr>
              <w:jc w:val="left"/>
              <w:rPr>
                <w:rFonts w:cs="Arial"/>
                <w:b/>
                <w:bCs/>
                <w:color w:val="000000" w:themeColor="text1"/>
                <w:sz w:val="18"/>
                <w:szCs w:val="18"/>
              </w:rPr>
            </w:pPr>
          </w:p>
        </w:tc>
        <w:tc>
          <w:tcPr>
            <w:tcW w:w="395" w:type="pct"/>
            <w:vMerge/>
            <w:vAlign w:val="center"/>
            <w:hideMark/>
          </w:tcPr>
          <w:p w14:paraId="1CC081CF" w14:textId="77777777" w:rsidR="00A56951" w:rsidRPr="00944A6E" w:rsidRDefault="00A56951" w:rsidP="00A4086A">
            <w:pPr>
              <w:jc w:val="left"/>
              <w:rPr>
                <w:rFonts w:cs="Arial"/>
                <w:b/>
                <w:bCs/>
                <w:smallCaps/>
                <w:color w:val="000000" w:themeColor="text1"/>
                <w:sz w:val="18"/>
                <w:szCs w:val="18"/>
              </w:rPr>
            </w:pPr>
          </w:p>
        </w:tc>
        <w:tc>
          <w:tcPr>
            <w:tcW w:w="342" w:type="pct"/>
            <w:vAlign w:val="center"/>
            <w:hideMark/>
          </w:tcPr>
          <w:p w14:paraId="204092AE" w14:textId="77777777" w:rsidR="00A56951" w:rsidRPr="00944A6E" w:rsidRDefault="00A56951" w:rsidP="00A4086A">
            <w:pPr>
              <w:jc w:val="center"/>
              <w:rPr>
                <w:rFonts w:cs="Arial"/>
                <w:b/>
                <w:bCs/>
                <w:smallCaps/>
                <w:color w:val="000000" w:themeColor="text1"/>
                <w:sz w:val="18"/>
                <w:szCs w:val="18"/>
              </w:rPr>
            </w:pPr>
            <w:r w:rsidRPr="00944A6E">
              <w:rPr>
                <w:rFonts w:cs="Arial"/>
                <w:b/>
                <w:bCs/>
                <w:color w:val="000000" w:themeColor="text1"/>
                <w:sz w:val="16"/>
                <w:szCs w:val="16"/>
              </w:rPr>
              <w:t>°C</w:t>
            </w:r>
          </w:p>
        </w:tc>
        <w:tc>
          <w:tcPr>
            <w:tcW w:w="342" w:type="pct"/>
            <w:vAlign w:val="center"/>
            <w:hideMark/>
          </w:tcPr>
          <w:p w14:paraId="6847E4B1" w14:textId="77777777" w:rsidR="00A56951" w:rsidRPr="00944A6E" w:rsidRDefault="00A56951" w:rsidP="00A4086A">
            <w:pPr>
              <w:jc w:val="center"/>
              <w:rPr>
                <w:rFonts w:cs="Arial"/>
                <w:b/>
                <w:bCs/>
                <w:smallCaps/>
                <w:color w:val="000000" w:themeColor="text1"/>
                <w:sz w:val="18"/>
                <w:szCs w:val="18"/>
              </w:rPr>
            </w:pPr>
            <w:r w:rsidRPr="00944A6E">
              <w:rPr>
                <w:rFonts w:cs="Arial"/>
                <w:b/>
                <w:bCs/>
                <w:color w:val="000000" w:themeColor="text1"/>
                <w:sz w:val="16"/>
                <w:szCs w:val="16"/>
              </w:rPr>
              <w:t>°F</w:t>
            </w:r>
          </w:p>
        </w:tc>
        <w:tc>
          <w:tcPr>
            <w:tcW w:w="342" w:type="pct"/>
            <w:vAlign w:val="center"/>
          </w:tcPr>
          <w:p w14:paraId="291D3F15" w14:textId="77777777" w:rsidR="00A56951" w:rsidRPr="00944A6E" w:rsidRDefault="00A56951" w:rsidP="00A4086A">
            <w:pPr>
              <w:jc w:val="center"/>
              <w:rPr>
                <w:rFonts w:cs="Arial"/>
                <w:b/>
                <w:bCs/>
                <w:color w:val="000000" w:themeColor="text1"/>
                <w:sz w:val="16"/>
                <w:szCs w:val="16"/>
              </w:rPr>
            </w:pPr>
            <w:r w:rsidRPr="00944A6E">
              <w:rPr>
                <w:rFonts w:cs="Arial"/>
                <w:b/>
                <w:bCs/>
                <w:color w:val="000000" w:themeColor="text1"/>
                <w:sz w:val="16"/>
                <w:szCs w:val="16"/>
              </w:rPr>
              <w:t>°C</w:t>
            </w:r>
          </w:p>
        </w:tc>
        <w:tc>
          <w:tcPr>
            <w:tcW w:w="342" w:type="pct"/>
            <w:vAlign w:val="center"/>
          </w:tcPr>
          <w:p w14:paraId="6209C7DE" w14:textId="77777777" w:rsidR="00A56951" w:rsidRPr="00944A6E" w:rsidRDefault="00A56951" w:rsidP="00A4086A">
            <w:pPr>
              <w:jc w:val="center"/>
              <w:rPr>
                <w:rFonts w:cs="Arial"/>
                <w:b/>
                <w:bCs/>
                <w:color w:val="000000" w:themeColor="text1"/>
                <w:sz w:val="16"/>
                <w:szCs w:val="16"/>
              </w:rPr>
            </w:pPr>
            <w:r w:rsidRPr="00944A6E">
              <w:rPr>
                <w:rFonts w:cs="Arial"/>
                <w:b/>
                <w:bCs/>
                <w:color w:val="000000" w:themeColor="text1"/>
                <w:sz w:val="16"/>
                <w:szCs w:val="16"/>
              </w:rPr>
              <w:t>°F</w:t>
            </w:r>
          </w:p>
        </w:tc>
        <w:tc>
          <w:tcPr>
            <w:tcW w:w="342" w:type="pct"/>
            <w:vAlign w:val="center"/>
            <w:hideMark/>
          </w:tcPr>
          <w:p w14:paraId="2C45752E" w14:textId="77777777" w:rsidR="00A56951" w:rsidRPr="00944A6E" w:rsidRDefault="00A56951" w:rsidP="00A4086A">
            <w:pPr>
              <w:jc w:val="center"/>
              <w:rPr>
                <w:rFonts w:cs="Arial"/>
                <w:b/>
                <w:bCs/>
                <w:smallCaps/>
                <w:color w:val="000000" w:themeColor="text1"/>
                <w:sz w:val="18"/>
                <w:szCs w:val="18"/>
              </w:rPr>
            </w:pPr>
            <w:r w:rsidRPr="00944A6E">
              <w:rPr>
                <w:rFonts w:cs="Arial"/>
                <w:b/>
                <w:bCs/>
                <w:color w:val="000000" w:themeColor="text1"/>
                <w:sz w:val="16"/>
                <w:szCs w:val="16"/>
              </w:rPr>
              <w:t>°C</w:t>
            </w:r>
          </w:p>
        </w:tc>
        <w:tc>
          <w:tcPr>
            <w:tcW w:w="338" w:type="pct"/>
            <w:vAlign w:val="center"/>
            <w:hideMark/>
          </w:tcPr>
          <w:p w14:paraId="7FAD1DE7" w14:textId="77777777" w:rsidR="00A56951" w:rsidRPr="00944A6E" w:rsidRDefault="00A56951" w:rsidP="00A4086A">
            <w:pPr>
              <w:jc w:val="center"/>
              <w:rPr>
                <w:rFonts w:cs="Arial"/>
                <w:b/>
                <w:bCs/>
                <w:smallCaps/>
                <w:color w:val="000000" w:themeColor="text1"/>
                <w:sz w:val="18"/>
                <w:szCs w:val="18"/>
              </w:rPr>
            </w:pPr>
            <w:r w:rsidRPr="00944A6E">
              <w:rPr>
                <w:rFonts w:cs="Arial"/>
                <w:b/>
                <w:bCs/>
                <w:color w:val="000000" w:themeColor="text1"/>
                <w:sz w:val="16"/>
                <w:szCs w:val="16"/>
              </w:rPr>
              <w:t>°F</w:t>
            </w:r>
          </w:p>
        </w:tc>
      </w:tr>
      <w:tr w:rsidR="00A56951" w:rsidRPr="00944A6E" w14:paraId="7EDD2C45" w14:textId="77777777" w:rsidTr="00A4086A">
        <w:trPr>
          <w:trHeight w:val="274"/>
          <w:jc w:val="center"/>
        </w:trPr>
        <w:tc>
          <w:tcPr>
            <w:tcW w:w="1075" w:type="pct"/>
            <w:shd w:val="clear" w:color="auto" w:fill="D9D9D9" w:themeFill="background1" w:themeFillShade="D9"/>
            <w:vAlign w:val="center"/>
          </w:tcPr>
          <w:p w14:paraId="3E79D2C0" w14:textId="77777777" w:rsidR="00A56951" w:rsidRPr="00944A6E" w:rsidRDefault="00A56951" w:rsidP="00A4086A">
            <w:pPr>
              <w:ind w:left="58"/>
              <w:jc w:val="left"/>
              <w:rPr>
                <w:rFonts w:cs="Arial"/>
                <w:color w:val="000000" w:themeColor="text1"/>
                <w:sz w:val="18"/>
                <w:szCs w:val="18"/>
              </w:rPr>
            </w:pPr>
            <w:r w:rsidRPr="00944A6E">
              <w:rPr>
                <w:rFonts w:cs="Arial"/>
                <w:color w:val="000000" w:themeColor="text1"/>
                <w:sz w:val="18"/>
                <w:szCs w:val="18"/>
              </w:rPr>
              <w:t>Inland Technologies</w:t>
            </w:r>
            <w:r>
              <w:rPr>
                <w:rFonts w:cs="Arial"/>
                <w:color w:val="000000" w:themeColor="text1"/>
                <w:sz w:val="18"/>
                <w:szCs w:val="18"/>
              </w:rPr>
              <w:t xml:space="preserve"> Inc.</w:t>
            </w:r>
          </w:p>
        </w:tc>
        <w:tc>
          <w:tcPr>
            <w:tcW w:w="863" w:type="pct"/>
            <w:shd w:val="clear" w:color="auto" w:fill="D9D9D9" w:themeFill="background1" w:themeFillShade="D9"/>
            <w:vAlign w:val="center"/>
          </w:tcPr>
          <w:p w14:paraId="6296D62E" w14:textId="77777777" w:rsidR="00A56951" w:rsidRPr="00944A6E" w:rsidRDefault="00A56951" w:rsidP="00A4086A">
            <w:pPr>
              <w:ind w:left="58"/>
              <w:jc w:val="left"/>
              <w:rPr>
                <w:rFonts w:cs="Arial"/>
                <w:color w:val="000000" w:themeColor="text1"/>
                <w:sz w:val="18"/>
                <w:szCs w:val="18"/>
              </w:rPr>
            </w:pPr>
            <w:r w:rsidRPr="00944A6E">
              <w:rPr>
                <w:rFonts w:cs="Arial"/>
                <w:color w:val="000000" w:themeColor="text1"/>
                <w:sz w:val="18"/>
                <w:szCs w:val="18"/>
              </w:rPr>
              <w:t>DuraGly-E Type I ADF Concentrate</w:t>
            </w:r>
          </w:p>
        </w:tc>
        <w:tc>
          <w:tcPr>
            <w:tcW w:w="281" w:type="pct"/>
            <w:shd w:val="clear" w:color="auto" w:fill="D9D9D9" w:themeFill="background1" w:themeFillShade="D9"/>
            <w:vAlign w:val="center"/>
          </w:tcPr>
          <w:p w14:paraId="4FA39906" w14:textId="77777777" w:rsidR="00A56951" w:rsidRPr="00944A6E" w:rsidRDefault="00A56951" w:rsidP="00A4086A">
            <w:pPr>
              <w:jc w:val="center"/>
              <w:rPr>
                <w:rFonts w:cs="Arial"/>
                <w:color w:val="000000" w:themeColor="text1"/>
                <w:sz w:val="18"/>
                <w:szCs w:val="18"/>
              </w:rPr>
            </w:pPr>
            <w:r w:rsidRPr="00944A6E">
              <w:rPr>
                <w:rFonts w:cs="Arial"/>
                <w:color w:val="000000" w:themeColor="text1"/>
                <w:sz w:val="18"/>
                <w:szCs w:val="18"/>
              </w:rPr>
              <w:t>EG</w:t>
            </w:r>
          </w:p>
        </w:tc>
        <w:tc>
          <w:tcPr>
            <w:tcW w:w="338" w:type="pct"/>
            <w:shd w:val="clear" w:color="auto" w:fill="D9D9D9" w:themeFill="background1" w:themeFillShade="D9"/>
            <w:vAlign w:val="center"/>
          </w:tcPr>
          <w:p w14:paraId="52324DC0" w14:textId="77777777" w:rsidR="00A56951" w:rsidRDefault="00A56951" w:rsidP="00A4086A">
            <w:pPr>
              <w:jc w:val="center"/>
              <w:rPr>
                <w:rFonts w:cs="Arial"/>
                <w:color w:val="000000" w:themeColor="text1"/>
                <w:sz w:val="18"/>
                <w:szCs w:val="18"/>
              </w:rPr>
            </w:pPr>
            <w:r w:rsidRPr="00944A6E">
              <w:rPr>
                <w:rFonts w:cs="Arial"/>
                <w:color w:val="000000" w:themeColor="text1"/>
                <w:sz w:val="18"/>
                <w:szCs w:val="18"/>
              </w:rPr>
              <w:t>23-02-08</w:t>
            </w:r>
          </w:p>
        </w:tc>
        <w:tc>
          <w:tcPr>
            <w:tcW w:w="395" w:type="pct"/>
            <w:shd w:val="clear" w:color="auto" w:fill="D9D9D9" w:themeFill="background1" w:themeFillShade="D9"/>
            <w:vAlign w:val="center"/>
          </w:tcPr>
          <w:p w14:paraId="6EDD9F08" w14:textId="77777777" w:rsidR="00A56951" w:rsidRPr="00944A6E" w:rsidRDefault="00A56951" w:rsidP="00A4086A">
            <w:pPr>
              <w:jc w:val="center"/>
              <w:rPr>
                <w:rFonts w:cs="Arial"/>
                <w:color w:val="000000" w:themeColor="text1"/>
                <w:sz w:val="18"/>
                <w:szCs w:val="18"/>
              </w:rPr>
            </w:pPr>
            <w:r w:rsidRPr="00944A6E">
              <w:rPr>
                <w:rFonts w:cs="Arial"/>
                <w:color w:val="000000" w:themeColor="text1"/>
                <w:sz w:val="18"/>
                <w:szCs w:val="18"/>
              </w:rPr>
              <w:t>60/40</w:t>
            </w:r>
          </w:p>
        </w:tc>
        <w:tc>
          <w:tcPr>
            <w:tcW w:w="342" w:type="pct"/>
            <w:shd w:val="clear" w:color="auto" w:fill="D9D9D9" w:themeFill="background1" w:themeFillShade="D9"/>
            <w:vAlign w:val="center"/>
          </w:tcPr>
          <w:p w14:paraId="472ADF68" w14:textId="77777777" w:rsidR="00A56951" w:rsidRPr="00362525" w:rsidRDefault="00A56951" w:rsidP="00A4086A">
            <w:pPr>
              <w:jc w:val="center"/>
              <w:rPr>
                <w:rFonts w:cs="Arial"/>
                <w:bCs/>
                <w:color w:val="000000" w:themeColor="text1"/>
                <w:sz w:val="18"/>
                <w:szCs w:val="18"/>
              </w:rPr>
            </w:pPr>
            <w:r w:rsidRPr="00944A6E">
              <w:rPr>
                <w:rFonts w:cs="Arial"/>
                <w:bCs/>
                <w:color w:val="000000" w:themeColor="text1"/>
                <w:sz w:val="18"/>
                <w:szCs w:val="18"/>
              </w:rPr>
              <w:t>-33</w:t>
            </w:r>
          </w:p>
        </w:tc>
        <w:tc>
          <w:tcPr>
            <w:tcW w:w="342" w:type="pct"/>
            <w:shd w:val="clear" w:color="auto" w:fill="D9D9D9" w:themeFill="background1" w:themeFillShade="D9"/>
            <w:vAlign w:val="center"/>
          </w:tcPr>
          <w:p w14:paraId="52C96907" w14:textId="77777777" w:rsidR="00A56951" w:rsidRPr="00362525" w:rsidRDefault="00A56951" w:rsidP="00A4086A">
            <w:pPr>
              <w:jc w:val="center"/>
              <w:rPr>
                <w:rFonts w:cs="Arial"/>
                <w:bCs/>
                <w:color w:val="000000" w:themeColor="text1"/>
                <w:sz w:val="18"/>
                <w:szCs w:val="18"/>
              </w:rPr>
            </w:pPr>
            <w:r w:rsidRPr="00944A6E">
              <w:rPr>
                <w:rFonts w:cs="Arial"/>
                <w:bCs/>
                <w:color w:val="000000" w:themeColor="text1"/>
                <w:sz w:val="18"/>
                <w:szCs w:val="18"/>
              </w:rPr>
              <w:t>-27</w:t>
            </w:r>
          </w:p>
        </w:tc>
        <w:tc>
          <w:tcPr>
            <w:tcW w:w="684" w:type="pct"/>
            <w:gridSpan w:val="2"/>
            <w:shd w:val="clear" w:color="auto" w:fill="D9D9D9" w:themeFill="background1" w:themeFillShade="D9"/>
            <w:vAlign w:val="center"/>
          </w:tcPr>
          <w:p w14:paraId="13CF1FFE" w14:textId="77777777" w:rsidR="00A56951" w:rsidRPr="00944A6E" w:rsidRDefault="00A56951" w:rsidP="00A4086A">
            <w:pPr>
              <w:jc w:val="center"/>
              <w:rPr>
                <w:rFonts w:cs="Arial"/>
                <w:color w:val="000000" w:themeColor="text1"/>
                <w:sz w:val="16"/>
                <w:szCs w:val="16"/>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2" w:type="pct"/>
            <w:shd w:val="clear" w:color="auto" w:fill="D9D9D9" w:themeFill="background1" w:themeFillShade="D9"/>
            <w:vAlign w:val="center"/>
          </w:tcPr>
          <w:p w14:paraId="0C0AFCB6" w14:textId="77777777" w:rsidR="00A56951" w:rsidRPr="00362525" w:rsidRDefault="00A56951" w:rsidP="00A4086A">
            <w:pPr>
              <w:jc w:val="center"/>
              <w:rPr>
                <w:rFonts w:cs="Arial"/>
                <w:bCs/>
                <w:color w:val="000000" w:themeColor="text1"/>
                <w:sz w:val="18"/>
                <w:szCs w:val="18"/>
              </w:rPr>
            </w:pPr>
            <w:r w:rsidRPr="00944A6E">
              <w:rPr>
                <w:rFonts w:cs="Arial"/>
                <w:bCs/>
                <w:color w:val="000000" w:themeColor="text1"/>
                <w:sz w:val="18"/>
                <w:szCs w:val="18"/>
              </w:rPr>
              <w:t>-33</w:t>
            </w:r>
          </w:p>
        </w:tc>
        <w:tc>
          <w:tcPr>
            <w:tcW w:w="338" w:type="pct"/>
            <w:shd w:val="clear" w:color="auto" w:fill="D9D9D9" w:themeFill="background1" w:themeFillShade="D9"/>
            <w:vAlign w:val="center"/>
          </w:tcPr>
          <w:p w14:paraId="1C8D96C1" w14:textId="77777777" w:rsidR="00A56951" w:rsidRPr="00362525" w:rsidRDefault="00A56951" w:rsidP="00A4086A">
            <w:pPr>
              <w:jc w:val="center"/>
              <w:rPr>
                <w:rFonts w:cs="Arial"/>
                <w:bCs/>
                <w:color w:val="000000" w:themeColor="text1"/>
                <w:sz w:val="18"/>
                <w:szCs w:val="18"/>
              </w:rPr>
            </w:pPr>
            <w:r w:rsidRPr="00944A6E">
              <w:rPr>
                <w:rFonts w:cs="Arial"/>
                <w:bCs/>
                <w:color w:val="000000" w:themeColor="text1"/>
                <w:sz w:val="18"/>
                <w:szCs w:val="18"/>
              </w:rPr>
              <w:t>-27</w:t>
            </w:r>
          </w:p>
        </w:tc>
      </w:tr>
      <w:tr w:rsidR="00A56951" w:rsidRPr="00944A6E" w14:paraId="7E5106A1" w14:textId="77777777" w:rsidTr="00A4086A">
        <w:trPr>
          <w:trHeight w:val="274"/>
          <w:jc w:val="center"/>
        </w:trPr>
        <w:tc>
          <w:tcPr>
            <w:tcW w:w="1075" w:type="pct"/>
            <w:shd w:val="clear" w:color="auto" w:fill="FFFFFF" w:themeFill="background1"/>
            <w:vAlign w:val="center"/>
          </w:tcPr>
          <w:p w14:paraId="05F8622F" w14:textId="77777777" w:rsidR="00A56951" w:rsidRPr="00944A6E" w:rsidRDefault="00A56951" w:rsidP="00A4086A">
            <w:pPr>
              <w:ind w:left="58"/>
              <w:jc w:val="left"/>
              <w:rPr>
                <w:rFonts w:cs="Arial"/>
                <w:color w:val="000000" w:themeColor="text1"/>
                <w:sz w:val="18"/>
                <w:szCs w:val="18"/>
              </w:rPr>
            </w:pPr>
            <w:r w:rsidRPr="00944A6E">
              <w:rPr>
                <w:rFonts w:cs="Arial"/>
                <w:color w:val="000000" w:themeColor="text1"/>
                <w:sz w:val="18"/>
                <w:szCs w:val="18"/>
              </w:rPr>
              <w:t>Inland Technologies</w:t>
            </w:r>
            <w:r>
              <w:rPr>
                <w:rFonts w:cs="Arial"/>
                <w:color w:val="000000" w:themeColor="text1"/>
                <w:sz w:val="18"/>
                <w:szCs w:val="18"/>
              </w:rPr>
              <w:t xml:space="preserve"> Inc.</w:t>
            </w:r>
          </w:p>
        </w:tc>
        <w:tc>
          <w:tcPr>
            <w:tcW w:w="863" w:type="pct"/>
            <w:shd w:val="clear" w:color="auto" w:fill="FFFFFF" w:themeFill="background1"/>
            <w:vAlign w:val="center"/>
          </w:tcPr>
          <w:p w14:paraId="24DB5627" w14:textId="77777777" w:rsidR="00A56951" w:rsidRPr="00944A6E" w:rsidRDefault="00A56951" w:rsidP="00A4086A">
            <w:pPr>
              <w:spacing w:line="276" w:lineRule="auto"/>
              <w:ind w:left="58"/>
              <w:jc w:val="left"/>
              <w:rPr>
                <w:rFonts w:cs="Arial"/>
                <w:color w:val="000000" w:themeColor="text1"/>
                <w:sz w:val="18"/>
                <w:szCs w:val="18"/>
              </w:rPr>
            </w:pPr>
            <w:r w:rsidRPr="00944A6E">
              <w:rPr>
                <w:rFonts w:cs="Arial"/>
                <w:color w:val="000000" w:themeColor="text1"/>
                <w:sz w:val="18"/>
                <w:szCs w:val="18"/>
              </w:rPr>
              <w:t>Inland ADF Concentrate</w:t>
            </w:r>
          </w:p>
          <w:p w14:paraId="0D84EF09" w14:textId="77777777" w:rsidR="00A56951" w:rsidRPr="00944A6E" w:rsidRDefault="00A56951" w:rsidP="00A4086A">
            <w:pPr>
              <w:spacing w:line="276" w:lineRule="auto"/>
              <w:ind w:left="58"/>
              <w:jc w:val="left"/>
              <w:rPr>
                <w:rFonts w:cs="Arial"/>
                <w:color w:val="000000" w:themeColor="text1"/>
                <w:sz w:val="18"/>
                <w:szCs w:val="18"/>
              </w:rPr>
            </w:pPr>
            <w:r w:rsidRPr="00944A6E">
              <w:rPr>
                <w:rFonts w:cs="Arial"/>
                <w:color w:val="000000" w:themeColor="text1"/>
                <w:sz w:val="16"/>
                <w:szCs w:val="16"/>
              </w:rPr>
              <w:t>(Multiple Location)</w:t>
            </w:r>
          </w:p>
        </w:tc>
        <w:tc>
          <w:tcPr>
            <w:tcW w:w="281" w:type="pct"/>
            <w:shd w:val="clear" w:color="auto" w:fill="FFFFFF" w:themeFill="background1"/>
            <w:vAlign w:val="center"/>
          </w:tcPr>
          <w:p w14:paraId="3FD2F014" w14:textId="77777777" w:rsidR="00A56951" w:rsidRPr="00944A6E" w:rsidRDefault="00A56951" w:rsidP="00A4086A">
            <w:pPr>
              <w:jc w:val="center"/>
              <w:rPr>
                <w:rFonts w:cs="Arial"/>
                <w:color w:val="000000" w:themeColor="text1"/>
                <w:sz w:val="18"/>
                <w:szCs w:val="18"/>
              </w:rPr>
            </w:pPr>
            <w:r w:rsidRPr="00944A6E">
              <w:rPr>
                <w:rFonts w:cs="Arial"/>
                <w:color w:val="000000" w:themeColor="text1"/>
                <w:sz w:val="18"/>
                <w:szCs w:val="18"/>
              </w:rPr>
              <w:t>EG</w:t>
            </w:r>
          </w:p>
        </w:tc>
        <w:tc>
          <w:tcPr>
            <w:tcW w:w="338" w:type="pct"/>
            <w:shd w:val="clear" w:color="auto" w:fill="FFFFFF" w:themeFill="background1"/>
            <w:vAlign w:val="center"/>
          </w:tcPr>
          <w:p w14:paraId="1A5117DE" w14:textId="77777777" w:rsidR="00A56951" w:rsidRPr="00944A6E" w:rsidRDefault="00A56951" w:rsidP="00A4086A">
            <w:pPr>
              <w:jc w:val="center"/>
              <w:rPr>
                <w:rFonts w:cs="Arial"/>
                <w:color w:val="000000" w:themeColor="text1"/>
                <w:sz w:val="18"/>
                <w:szCs w:val="18"/>
              </w:rPr>
            </w:pPr>
            <w:r w:rsidRPr="00944A6E">
              <w:rPr>
                <w:rFonts w:cs="Arial"/>
                <w:color w:val="000000" w:themeColor="text1"/>
                <w:sz w:val="18"/>
                <w:szCs w:val="18"/>
              </w:rPr>
              <w:t>Y-M-D</w:t>
            </w:r>
            <w:r w:rsidRPr="00944A6E">
              <w:rPr>
                <w:rFonts w:cs="Arial"/>
                <w:color w:val="000000" w:themeColor="text1"/>
                <w:sz w:val="18"/>
                <w:szCs w:val="18"/>
                <w:vertAlign w:val="superscript"/>
              </w:rPr>
              <w:t>1</w:t>
            </w:r>
            <w:r>
              <w:rPr>
                <w:rFonts w:cs="Arial"/>
                <w:color w:val="000000" w:themeColor="text1"/>
                <w:sz w:val="18"/>
                <w:szCs w:val="18"/>
                <w:vertAlign w:val="superscript"/>
              </w:rPr>
              <w:t>4</w:t>
            </w:r>
          </w:p>
        </w:tc>
        <w:tc>
          <w:tcPr>
            <w:tcW w:w="395" w:type="pct"/>
            <w:shd w:val="clear" w:color="auto" w:fill="FFFFFF" w:themeFill="background1"/>
            <w:vAlign w:val="center"/>
          </w:tcPr>
          <w:p w14:paraId="340D6901" w14:textId="77777777" w:rsidR="00A56951" w:rsidRPr="00944A6E" w:rsidRDefault="00A56951" w:rsidP="00A4086A">
            <w:pPr>
              <w:jc w:val="center"/>
              <w:rPr>
                <w:rFonts w:cs="Arial"/>
                <w:bCs/>
                <w:color w:val="000000" w:themeColor="text1"/>
                <w:sz w:val="18"/>
                <w:szCs w:val="18"/>
              </w:rPr>
            </w:pPr>
            <w:r w:rsidRPr="00944A6E">
              <w:rPr>
                <w:rFonts w:cs="Arial"/>
                <w:bCs/>
                <w:color w:val="000000" w:themeColor="text1"/>
                <w:sz w:val="18"/>
                <w:szCs w:val="18"/>
              </w:rPr>
              <w:t>75/25</w:t>
            </w:r>
          </w:p>
        </w:tc>
        <w:tc>
          <w:tcPr>
            <w:tcW w:w="342" w:type="pct"/>
            <w:shd w:val="clear" w:color="auto" w:fill="FFFFFF" w:themeFill="background1"/>
            <w:vAlign w:val="center"/>
          </w:tcPr>
          <w:p w14:paraId="01821E8A" w14:textId="77777777" w:rsidR="00A56951" w:rsidRPr="00944A6E" w:rsidRDefault="00A56951" w:rsidP="00A4086A">
            <w:pPr>
              <w:jc w:val="center"/>
              <w:rPr>
                <w:rFonts w:cs="Arial"/>
                <w:bCs/>
                <w:color w:val="000000" w:themeColor="text1"/>
                <w:sz w:val="18"/>
                <w:szCs w:val="18"/>
              </w:rPr>
            </w:pPr>
            <w:r w:rsidRPr="00944A6E">
              <w:rPr>
                <w:rFonts w:cs="Arial"/>
                <w:bCs/>
                <w:color w:val="000000" w:themeColor="text1"/>
                <w:sz w:val="18"/>
                <w:szCs w:val="18"/>
              </w:rPr>
              <w:t>-36</w:t>
            </w:r>
          </w:p>
        </w:tc>
        <w:tc>
          <w:tcPr>
            <w:tcW w:w="342" w:type="pct"/>
            <w:shd w:val="clear" w:color="auto" w:fill="FFFFFF" w:themeFill="background1"/>
            <w:vAlign w:val="center"/>
          </w:tcPr>
          <w:p w14:paraId="77DA3912" w14:textId="77777777" w:rsidR="00A56951" w:rsidRPr="00944A6E" w:rsidRDefault="00A56951" w:rsidP="00A4086A">
            <w:pPr>
              <w:jc w:val="center"/>
              <w:rPr>
                <w:rFonts w:cs="Arial"/>
                <w:bCs/>
                <w:color w:val="000000" w:themeColor="text1"/>
                <w:sz w:val="18"/>
                <w:szCs w:val="18"/>
              </w:rPr>
            </w:pPr>
            <w:r w:rsidRPr="00944A6E">
              <w:rPr>
                <w:rFonts w:cs="Arial"/>
                <w:bCs/>
                <w:color w:val="000000" w:themeColor="text1"/>
                <w:sz w:val="18"/>
                <w:szCs w:val="18"/>
              </w:rPr>
              <w:t>-33</w:t>
            </w:r>
          </w:p>
        </w:tc>
        <w:tc>
          <w:tcPr>
            <w:tcW w:w="684" w:type="pct"/>
            <w:gridSpan w:val="2"/>
            <w:shd w:val="clear" w:color="auto" w:fill="FFFFFF" w:themeFill="background1"/>
            <w:vAlign w:val="center"/>
          </w:tcPr>
          <w:p w14:paraId="09CC5670" w14:textId="77777777" w:rsidR="00A56951" w:rsidRPr="00944A6E" w:rsidRDefault="00A56951" w:rsidP="00A4086A">
            <w:pPr>
              <w:jc w:val="center"/>
              <w:rPr>
                <w:rFonts w:cs="Arial"/>
                <w:color w:val="000000" w:themeColor="text1"/>
                <w:sz w:val="16"/>
                <w:szCs w:val="16"/>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2" w:type="pct"/>
            <w:shd w:val="clear" w:color="auto" w:fill="FFFFFF" w:themeFill="background1"/>
            <w:vAlign w:val="center"/>
          </w:tcPr>
          <w:p w14:paraId="7F1CBF1B" w14:textId="77777777" w:rsidR="00A56951" w:rsidRPr="00944A6E" w:rsidRDefault="00A56951" w:rsidP="00A4086A">
            <w:pPr>
              <w:jc w:val="center"/>
              <w:rPr>
                <w:rFonts w:cs="Arial"/>
                <w:bCs/>
                <w:color w:val="000000" w:themeColor="text1"/>
                <w:sz w:val="18"/>
                <w:szCs w:val="18"/>
              </w:rPr>
            </w:pPr>
            <w:r w:rsidRPr="00944A6E">
              <w:rPr>
                <w:rFonts w:cs="Arial"/>
                <w:bCs/>
                <w:color w:val="000000" w:themeColor="text1"/>
                <w:sz w:val="18"/>
                <w:szCs w:val="18"/>
              </w:rPr>
              <w:t>-42.5</w:t>
            </w:r>
          </w:p>
        </w:tc>
        <w:tc>
          <w:tcPr>
            <w:tcW w:w="338" w:type="pct"/>
            <w:shd w:val="clear" w:color="auto" w:fill="FFFFFF" w:themeFill="background1"/>
            <w:vAlign w:val="center"/>
          </w:tcPr>
          <w:p w14:paraId="0CDC6666" w14:textId="77777777" w:rsidR="00A56951" w:rsidRPr="00944A6E" w:rsidRDefault="00A56951" w:rsidP="00A4086A">
            <w:pPr>
              <w:jc w:val="center"/>
              <w:rPr>
                <w:rFonts w:cs="Arial"/>
                <w:bCs/>
                <w:color w:val="000000" w:themeColor="text1"/>
                <w:sz w:val="18"/>
                <w:szCs w:val="18"/>
              </w:rPr>
            </w:pPr>
            <w:r w:rsidRPr="00944A6E">
              <w:rPr>
                <w:rFonts w:cs="Arial"/>
                <w:bCs/>
                <w:color w:val="000000" w:themeColor="text1"/>
                <w:sz w:val="18"/>
                <w:szCs w:val="18"/>
              </w:rPr>
              <w:t>-45</w:t>
            </w:r>
          </w:p>
        </w:tc>
      </w:tr>
      <w:tr w:rsidR="00A56951" w:rsidRPr="00944A6E" w14:paraId="5B9A532B" w14:textId="77777777" w:rsidTr="00A4086A">
        <w:trPr>
          <w:trHeight w:val="274"/>
          <w:jc w:val="center"/>
        </w:trPr>
        <w:tc>
          <w:tcPr>
            <w:tcW w:w="1075" w:type="pct"/>
            <w:shd w:val="clear" w:color="auto" w:fill="D9D9D9" w:themeFill="background1" w:themeFillShade="D9"/>
            <w:vAlign w:val="center"/>
          </w:tcPr>
          <w:p w14:paraId="05785BCF" w14:textId="77777777" w:rsidR="00A56951" w:rsidRPr="00944A6E" w:rsidRDefault="00A56951" w:rsidP="00A4086A">
            <w:pPr>
              <w:ind w:left="58"/>
              <w:jc w:val="left"/>
              <w:rPr>
                <w:rFonts w:cs="Arial"/>
                <w:color w:val="000000" w:themeColor="text1"/>
                <w:sz w:val="18"/>
                <w:szCs w:val="18"/>
              </w:rPr>
            </w:pPr>
            <w:r w:rsidRPr="00944A6E">
              <w:rPr>
                <w:rFonts w:cs="Arial"/>
                <w:color w:val="000000" w:themeColor="text1"/>
                <w:sz w:val="18"/>
                <w:szCs w:val="18"/>
              </w:rPr>
              <w:t>Inland Technologies</w:t>
            </w:r>
            <w:r>
              <w:rPr>
                <w:rFonts w:cs="Arial"/>
                <w:color w:val="000000" w:themeColor="text1"/>
                <w:sz w:val="18"/>
                <w:szCs w:val="18"/>
              </w:rPr>
              <w:t xml:space="preserve"> Inc.</w:t>
            </w:r>
          </w:p>
        </w:tc>
        <w:tc>
          <w:tcPr>
            <w:tcW w:w="863" w:type="pct"/>
            <w:shd w:val="clear" w:color="auto" w:fill="D9D9D9" w:themeFill="background1" w:themeFillShade="D9"/>
            <w:vAlign w:val="center"/>
          </w:tcPr>
          <w:p w14:paraId="7566B77D" w14:textId="77777777" w:rsidR="00A56951" w:rsidRPr="00FB5CA0" w:rsidRDefault="00A56951" w:rsidP="00A4086A">
            <w:pPr>
              <w:spacing w:line="276" w:lineRule="auto"/>
              <w:ind w:left="58"/>
              <w:jc w:val="left"/>
              <w:rPr>
                <w:rFonts w:cs="Arial"/>
                <w:color w:val="000000" w:themeColor="text1"/>
                <w:sz w:val="18"/>
                <w:szCs w:val="18"/>
                <w:lang w:val="fr-CA"/>
              </w:rPr>
            </w:pPr>
            <w:r w:rsidRPr="00FB5CA0">
              <w:rPr>
                <w:rFonts w:cs="Arial"/>
                <w:color w:val="000000" w:themeColor="text1"/>
                <w:sz w:val="18"/>
                <w:szCs w:val="18"/>
                <w:lang w:val="fr-CA"/>
              </w:rPr>
              <w:t xml:space="preserve">SafeTemp® ES Plus </w:t>
            </w:r>
          </w:p>
          <w:p w14:paraId="009A2575" w14:textId="77777777" w:rsidR="00A56951" w:rsidRPr="00FB5CA0" w:rsidRDefault="00A56951" w:rsidP="00A4086A">
            <w:pPr>
              <w:ind w:left="58"/>
              <w:jc w:val="left"/>
              <w:rPr>
                <w:rFonts w:cs="Arial"/>
                <w:color w:val="000000" w:themeColor="text1"/>
                <w:sz w:val="18"/>
                <w:szCs w:val="18"/>
                <w:lang w:val="fr-CA"/>
              </w:rPr>
            </w:pPr>
            <w:r w:rsidRPr="00FB5CA0">
              <w:rPr>
                <w:rFonts w:cs="Arial"/>
                <w:color w:val="000000" w:themeColor="text1"/>
                <w:sz w:val="16"/>
                <w:szCs w:val="16"/>
                <w:lang w:val="fr-CA"/>
              </w:rPr>
              <w:t>(Multiple Location)</w:t>
            </w:r>
          </w:p>
        </w:tc>
        <w:tc>
          <w:tcPr>
            <w:tcW w:w="281" w:type="pct"/>
            <w:shd w:val="clear" w:color="auto" w:fill="D9D9D9" w:themeFill="background1" w:themeFillShade="D9"/>
            <w:vAlign w:val="center"/>
          </w:tcPr>
          <w:p w14:paraId="349BB479" w14:textId="77777777" w:rsidR="00A56951" w:rsidRPr="00944A6E" w:rsidRDefault="00A56951" w:rsidP="00A4086A">
            <w:pPr>
              <w:jc w:val="center"/>
              <w:rPr>
                <w:rFonts w:cs="Arial"/>
                <w:color w:val="000000" w:themeColor="text1"/>
                <w:sz w:val="18"/>
                <w:szCs w:val="18"/>
              </w:rPr>
            </w:pPr>
            <w:r w:rsidRPr="00944A6E">
              <w:rPr>
                <w:rFonts w:cs="Arial"/>
                <w:color w:val="000000" w:themeColor="text1"/>
                <w:sz w:val="18"/>
                <w:szCs w:val="18"/>
              </w:rPr>
              <w:t>PG</w:t>
            </w:r>
          </w:p>
        </w:tc>
        <w:tc>
          <w:tcPr>
            <w:tcW w:w="338" w:type="pct"/>
            <w:shd w:val="clear" w:color="auto" w:fill="D9D9D9" w:themeFill="background1" w:themeFillShade="D9"/>
            <w:vAlign w:val="center"/>
          </w:tcPr>
          <w:p w14:paraId="54675DEC" w14:textId="77777777" w:rsidR="00A56951" w:rsidRDefault="00A56951" w:rsidP="00A4086A">
            <w:pPr>
              <w:jc w:val="center"/>
              <w:rPr>
                <w:rFonts w:cs="Arial"/>
                <w:color w:val="000000" w:themeColor="text1"/>
                <w:sz w:val="18"/>
                <w:szCs w:val="18"/>
              </w:rPr>
            </w:pPr>
            <w:r w:rsidRPr="00944A6E">
              <w:rPr>
                <w:rFonts w:cs="Arial"/>
                <w:color w:val="000000" w:themeColor="text1"/>
                <w:sz w:val="18"/>
                <w:szCs w:val="18"/>
              </w:rPr>
              <w:t>Y-M-D</w:t>
            </w:r>
            <w:r w:rsidRPr="00944A6E">
              <w:rPr>
                <w:rFonts w:cs="Arial"/>
                <w:color w:val="000000" w:themeColor="text1"/>
                <w:sz w:val="18"/>
                <w:szCs w:val="18"/>
                <w:vertAlign w:val="superscript"/>
              </w:rPr>
              <w:t>1</w:t>
            </w:r>
            <w:r>
              <w:rPr>
                <w:rFonts w:cs="Arial"/>
                <w:color w:val="000000" w:themeColor="text1"/>
                <w:sz w:val="18"/>
                <w:szCs w:val="18"/>
                <w:vertAlign w:val="superscript"/>
              </w:rPr>
              <w:t>5</w:t>
            </w:r>
          </w:p>
        </w:tc>
        <w:tc>
          <w:tcPr>
            <w:tcW w:w="395" w:type="pct"/>
            <w:shd w:val="clear" w:color="auto" w:fill="D9D9D9" w:themeFill="background1" w:themeFillShade="D9"/>
            <w:vAlign w:val="center"/>
          </w:tcPr>
          <w:p w14:paraId="1C8B1585" w14:textId="77777777" w:rsidR="00A56951" w:rsidRPr="00944A6E" w:rsidRDefault="00A56951" w:rsidP="00A4086A">
            <w:pPr>
              <w:jc w:val="center"/>
              <w:rPr>
                <w:rFonts w:cs="Arial"/>
                <w:color w:val="000000" w:themeColor="text1"/>
                <w:sz w:val="18"/>
                <w:szCs w:val="18"/>
              </w:rPr>
            </w:pPr>
            <w:r w:rsidRPr="00944A6E">
              <w:rPr>
                <w:rFonts w:cs="Arial"/>
                <w:color w:val="000000" w:themeColor="text1"/>
                <w:sz w:val="18"/>
                <w:szCs w:val="18"/>
              </w:rPr>
              <w:t>65/35</w:t>
            </w:r>
          </w:p>
        </w:tc>
        <w:tc>
          <w:tcPr>
            <w:tcW w:w="342" w:type="pct"/>
            <w:shd w:val="clear" w:color="auto" w:fill="D9D9D9" w:themeFill="background1" w:themeFillShade="D9"/>
            <w:vAlign w:val="center"/>
          </w:tcPr>
          <w:p w14:paraId="1EC544F8" w14:textId="77777777" w:rsidR="00A56951" w:rsidRPr="00362525" w:rsidRDefault="00A56951" w:rsidP="00A4086A">
            <w:pPr>
              <w:jc w:val="center"/>
              <w:rPr>
                <w:rFonts w:cs="Arial"/>
                <w:bCs/>
                <w:color w:val="000000" w:themeColor="text1"/>
                <w:sz w:val="18"/>
                <w:szCs w:val="18"/>
              </w:rPr>
            </w:pPr>
            <w:r w:rsidRPr="00944A6E">
              <w:rPr>
                <w:rFonts w:cs="Arial"/>
                <w:bCs/>
                <w:color w:val="000000" w:themeColor="text1"/>
                <w:sz w:val="18"/>
                <w:szCs w:val="18"/>
              </w:rPr>
              <w:t>-25.5</w:t>
            </w:r>
          </w:p>
        </w:tc>
        <w:tc>
          <w:tcPr>
            <w:tcW w:w="342" w:type="pct"/>
            <w:shd w:val="clear" w:color="auto" w:fill="D9D9D9" w:themeFill="background1" w:themeFillShade="D9"/>
            <w:vAlign w:val="center"/>
          </w:tcPr>
          <w:p w14:paraId="10F393AC" w14:textId="77777777" w:rsidR="00A56951" w:rsidRPr="00362525" w:rsidRDefault="00A56951" w:rsidP="00A4086A">
            <w:pPr>
              <w:jc w:val="center"/>
              <w:rPr>
                <w:rFonts w:cs="Arial"/>
                <w:bCs/>
                <w:color w:val="000000" w:themeColor="text1"/>
                <w:sz w:val="18"/>
                <w:szCs w:val="18"/>
              </w:rPr>
            </w:pPr>
            <w:r w:rsidRPr="00944A6E">
              <w:rPr>
                <w:rFonts w:cs="Arial"/>
                <w:bCs/>
                <w:color w:val="000000" w:themeColor="text1"/>
                <w:sz w:val="18"/>
                <w:szCs w:val="18"/>
              </w:rPr>
              <w:t>-14</w:t>
            </w:r>
          </w:p>
        </w:tc>
        <w:tc>
          <w:tcPr>
            <w:tcW w:w="684" w:type="pct"/>
            <w:gridSpan w:val="2"/>
            <w:shd w:val="clear" w:color="auto" w:fill="D9D9D9" w:themeFill="background1" w:themeFillShade="D9"/>
            <w:vAlign w:val="center"/>
          </w:tcPr>
          <w:p w14:paraId="6B74DC16" w14:textId="77777777" w:rsidR="00A56951" w:rsidRPr="00944A6E" w:rsidRDefault="00A56951" w:rsidP="00A4086A">
            <w:pPr>
              <w:jc w:val="center"/>
              <w:rPr>
                <w:rFonts w:cs="Arial"/>
                <w:color w:val="000000" w:themeColor="text1"/>
                <w:sz w:val="16"/>
                <w:szCs w:val="16"/>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2" w:type="pct"/>
            <w:shd w:val="clear" w:color="auto" w:fill="D9D9D9" w:themeFill="background1" w:themeFillShade="D9"/>
            <w:vAlign w:val="center"/>
          </w:tcPr>
          <w:p w14:paraId="7D2C3771" w14:textId="77777777" w:rsidR="00A56951" w:rsidRPr="00362525" w:rsidRDefault="00A56951" w:rsidP="00A4086A">
            <w:pPr>
              <w:jc w:val="center"/>
              <w:rPr>
                <w:rFonts w:cs="Arial"/>
                <w:bCs/>
                <w:color w:val="000000" w:themeColor="text1"/>
                <w:sz w:val="18"/>
                <w:szCs w:val="18"/>
              </w:rPr>
            </w:pPr>
            <w:r w:rsidRPr="00944A6E">
              <w:rPr>
                <w:rFonts w:cs="Arial"/>
                <w:bCs/>
                <w:color w:val="000000" w:themeColor="text1"/>
                <w:sz w:val="18"/>
                <w:szCs w:val="18"/>
              </w:rPr>
              <w:t>-31</w:t>
            </w:r>
          </w:p>
        </w:tc>
        <w:tc>
          <w:tcPr>
            <w:tcW w:w="338" w:type="pct"/>
            <w:shd w:val="clear" w:color="auto" w:fill="D9D9D9" w:themeFill="background1" w:themeFillShade="D9"/>
            <w:vAlign w:val="center"/>
          </w:tcPr>
          <w:p w14:paraId="2457E935" w14:textId="77777777" w:rsidR="00A56951" w:rsidRPr="00362525" w:rsidRDefault="00A56951" w:rsidP="00A4086A">
            <w:pPr>
              <w:jc w:val="center"/>
              <w:rPr>
                <w:rFonts w:cs="Arial"/>
                <w:bCs/>
                <w:color w:val="000000" w:themeColor="text1"/>
                <w:sz w:val="18"/>
                <w:szCs w:val="18"/>
              </w:rPr>
            </w:pPr>
            <w:r w:rsidRPr="00944A6E">
              <w:rPr>
                <w:rFonts w:cs="Arial"/>
                <w:bCs/>
                <w:color w:val="000000" w:themeColor="text1"/>
                <w:sz w:val="18"/>
                <w:szCs w:val="18"/>
              </w:rPr>
              <w:t>-24</w:t>
            </w:r>
          </w:p>
        </w:tc>
      </w:tr>
      <w:tr w:rsidR="00A56951" w:rsidRPr="00944A6E" w14:paraId="06B8325C" w14:textId="77777777" w:rsidTr="00A4086A">
        <w:trPr>
          <w:trHeight w:val="274"/>
          <w:jc w:val="center"/>
        </w:trPr>
        <w:tc>
          <w:tcPr>
            <w:tcW w:w="1075" w:type="pct"/>
            <w:shd w:val="clear" w:color="auto" w:fill="FFFFFF" w:themeFill="background1"/>
            <w:vAlign w:val="center"/>
          </w:tcPr>
          <w:p w14:paraId="4A758C4F" w14:textId="77777777" w:rsidR="00A56951" w:rsidRPr="004E4824" w:rsidRDefault="00A56951" w:rsidP="00A4086A">
            <w:pPr>
              <w:ind w:left="58"/>
              <w:jc w:val="left"/>
              <w:rPr>
                <w:rFonts w:cs="Arial"/>
                <w:color w:val="000000" w:themeColor="text1"/>
                <w:sz w:val="18"/>
                <w:szCs w:val="18"/>
              </w:rPr>
            </w:pPr>
            <w:r w:rsidRPr="00C40E9F">
              <w:rPr>
                <w:rFonts w:eastAsia="SimSun" w:cs="Arial"/>
                <w:color w:val="000000" w:themeColor="text1"/>
                <w:sz w:val="18"/>
                <w:szCs w:val="18"/>
              </w:rPr>
              <w:t>JSC RCP Nordix</w:t>
            </w:r>
          </w:p>
        </w:tc>
        <w:tc>
          <w:tcPr>
            <w:tcW w:w="863" w:type="pct"/>
            <w:shd w:val="clear" w:color="auto" w:fill="FFFFFF" w:themeFill="background1"/>
            <w:vAlign w:val="center"/>
          </w:tcPr>
          <w:p w14:paraId="1A949DED" w14:textId="77777777" w:rsidR="00A56951" w:rsidRPr="004E4824" w:rsidRDefault="00A56951" w:rsidP="00A4086A">
            <w:pPr>
              <w:ind w:left="58"/>
              <w:jc w:val="left"/>
              <w:rPr>
                <w:rFonts w:cs="Arial"/>
                <w:color w:val="000000" w:themeColor="text1"/>
                <w:sz w:val="18"/>
                <w:szCs w:val="18"/>
              </w:rPr>
            </w:pPr>
            <w:r w:rsidRPr="00C40E9F">
              <w:rPr>
                <w:rFonts w:eastAsia="SimSun" w:cs="Arial"/>
                <w:color w:val="000000" w:themeColor="text1"/>
                <w:sz w:val="18"/>
                <w:szCs w:val="18"/>
              </w:rPr>
              <w:t>DEFROST EG 88.1</w:t>
            </w:r>
          </w:p>
        </w:tc>
        <w:tc>
          <w:tcPr>
            <w:tcW w:w="281" w:type="pct"/>
            <w:shd w:val="clear" w:color="auto" w:fill="FFFFFF" w:themeFill="background1"/>
            <w:vAlign w:val="center"/>
          </w:tcPr>
          <w:p w14:paraId="527B3DCD" w14:textId="77777777" w:rsidR="00A56951" w:rsidRPr="004E4824" w:rsidRDefault="00A56951" w:rsidP="00A4086A">
            <w:pPr>
              <w:jc w:val="center"/>
              <w:rPr>
                <w:rFonts w:cs="Arial"/>
                <w:color w:val="000000" w:themeColor="text1"/>
                <w:sz w:val="18"/>
                <w:szCs w:val="18"/>
              </w:rPr>
            </w:pPr>
            <w:r w:rsidRPr="00C40E9F">
              <w:rPr>
                <w:rFonts w:cs="Arial"/>
                <w:color w:val="000000" w:themeColor="text1"/>
                <w:sz w:val="18"/>
                <w:szCs w:val="18"/>
              </w:rPr>
              <w:t>EG</w:t>
            </w:r>
          </w:p>
        </w:tc>
        <w:tc>
          <w:tcPr>
            <w:tcW w:w="338" w:type="pct"/>
            <w:shd w:val="clear" w:color="auto" w:fill="FFFFFF" w:themeFill="background1"/>
            <w:vAlign w:val="center"/>
          </w:tcPr>
          <w:p w14:paraId="5CFEBDDC" w14:textId="77777777" w:rsidR="00A56951" w:rsidRPr="004E4824" w:rsidRDefault="00A56951" w:rsidP="00A4086A">
            <w:pPr>
              <w:jc w:val="center"/>
              <w:rPr>
                <w:rFonts w:cs="Arial"/>
                <w:color w:val="000000" w:themeColor="text1"/>
                <w:sz w:val="18"/>
                <w:szCs w:val="18"/>
              </w:rPr>
            </w:pPr>
            <w:r w:rsidRPr="00C40E9F">
              <w:rPr>
                <w:rFonts w:cs="Arial"/>
                <w:color w:val="000000" w:themeColor="text1"/>
                <w:sz w:val="18"/>
                <w:szCs w:val="18"/>
              </w:rPr>
              <w:t>2</w:t>
            </w:r>
            <w:r>
              <w:rPr>
                <w:rFonts w:cs="Arial"/>
                <w:color w:val="000000" w:themeColor="text1"/>
                <w:sz w:val="18"/>
                <w:szCs w:val="18"/>
              </w:rPr>
              <w:t>5</w:t>
            </w:r>
            <w:r w:rsidRPr="00C40E9F">
              <w:rPr>
                <w:rFonts w:cs="Arial"/>
                <w:color w:val="000000" w:themeColor="text1"/>
                <w:sz w:val="18"/>
                <w:szCs w:val="18"/>
              </w:rPr>
              <w:t>-04-</w:t>
            </w:r>
            <w:r>
              <w:rPr>
                <w:rFonts w:cs="Arial"/>
                <w:color w:val="000000" w:themeColor="text1"/>
                <w:sz w:val="18"/>
                <w:szCs w:val="18"/>
              </w:rPr>
              <w:t>13</w:t>
            </w:r>
          </w:p>
        </w:tc>
        <w:tc>
          <w:tcPr>
            <w:tcW w:w="395" w:type="pct"/>
            <w:shd w:val="clear" w:color="auto" w:fill="FFFFFF" w:themeFill="background1"/>
            <w:vAlign w:val="center"/>
          </w:tcPr>
          <w:p w14:paraId="33C67957" w14:textId="77777777" w:rsidR="00A56951" w:rsidRPr="004E4824" w:rsidRDefault="00A56951" w:rsidP="00A4086A">
            <w:pPr>
              <w:jc w:val="center"/>
              <w:rPr>
                <w:rFonts w:cs="Arial"/>
                <w:color w:val="000000" w:themeColor="text1"/>
                <w:sz w:val="18"/>
                <w:szCs w:val="18"/>
              </w:rPr>
            </w:pPr>
            <w:r w:rsidRPr="00C40E9F">
              <w:rPr>
                <w:rFonts w:cs="Arial"/>
                <w:color w:val="000000" w:themeColor="text1"/>
                <w:sz w:val="18"/>
                <w:szCs w:val="18"/>
              </w:rPr>
              <w:t>70/30</w:t>
            </w:r>
          </w:p>
        </w:tc>
        <w:tc>
          <w:tcPr>
            <w:tcW w:w="342" w:type="pct"/>
            <w:shd w:val="clear" w:color="auto" w:fill="FFFFFF" w:themeFill="background1"/>
            <w:vAlign w:val="center"/>
          </w:tcPr>
          <w:p w14:paraId="6029BEF8" w14:textId="77777777" w:rsidR="00A56951" w:rsidRPr="004E4824" w:rsidRDefault="00A56951" w:rsidP="00A4086A">
            <w:pPr>
              <w:jc w:val="center"/>
              <w:rPr>
                <w:rFonts w:cs="Arial"/>
                <w:bCs/>
                <w:color w:val="000000" w:themeColor="text1"/>
                <w:sz w:val="18"/>
                <w:szCs w:val="18"/>
              </w:rPr>
            </w:pPr>
            <w:r w:rsidRPr="00C40E9F">
              <w:rPr>
                <w:rFonts w:cs="Arial"/>
                <w:color w:val="000000" w:themeColor="text1"/>
                <w:sz w:val="18"/>
                <w:szCs w:val="18"/>
              </w:rPr>
              <w:t>-40.5</w:t>
            </w:r>
          </w:p>
        </w:tc>
        <w:tc>
          <w:tcPr>
            <w:tcW w:w="342" w:type="pct"/>
            <w:shd w:val="clear" w:color="auto" w:fill="FFFFFF" w:themeFill="background1"/>
            <w:vAlign w:val="center"/>
          </w:tcPr>
          <w:p w14:paraId="3C900B0F" w14:textId="77777777" w:rsidR="00A56951" w:rsidRPr="00C40E9F" w:rsidRDefault="00A56951" w:rsidP="00A4086A">
            <w:pPr>
              <w:jc w:val="center"/>
              <w:rPr>
                <w:rFonts w:cs="Arial"/>
                <w:bCs/>
                <w:color w:val="000000" w:themeColor="text1"/>
                <w:sz w:val="18"/>
                <w:szCs w:val="18"/>
              </w:rPr>
            </w:pPr>
            <w:r w:rsidRPr="00C40E9F">
              <w:rPr>
                <w:rFonts w:cs="Arial"/>
                <w:color w:val="000000" w:themeColor="text1"/>
                <w:sz w:val="18"/>
                <w:szCs w:val="18"/>
              </w:rPr>
              <w:t>-41</w:t>
            </w:r>
          </w:p>
        </w:tc>
        <w:tc>
          <w:tcPr>
            <w:tcW w:w="684" w:type="pct"/>
            <w:gridSpan w:val="2"/>
            <w:shd w:val="clear" w:color="auto" w:fill="FFFFFF" w:themeFill="background1"/>
            <w:vAlign w:val="center"/>
          </w:tcPr>
          <w:p w14:paraId="7D05058E" w14:textId="77777777" w:rsidR="00A56951" w:rsidRPr="00C40E9F" w:rsidRDefault="00A56951" w:rsidP="00A4086A">
            <w:pPr>
              <w:jc w:val="center"/>
              <w:rPr>
                <w:rFonts w:cs="Arial"/>
                <w:color w:val="000000" w:themeColor="text1"/>
                <w:sz w:val="16"/>
                <w:szCs w:val="16"/>
              </w:rPr>
            </w:pPr>
            <w:r w:rsidRPr="00C40E9F">
              <w:rPr>
                <w:rFonts w:cs="Arial"/>
                <w:color w:val="000000" w:themeColor="text1"/>
                <w:sz w:val="16"/>
                <w:szCs w:val="16"/>
              </w:rPr>
              <w:t>Not tested</w:t>
            </w:r>
            <w:r w:rsidRPr="00C40E9F">
              <w:rPr>
                <w:rFonts w:cs="Arial"/>
                <w:color w:val="000000" w:themeColor="text1"/>
                <w:sz w:val="16"/>
                <w:szCs w:val="16"/>
                <w:vertAlign w:val="superscript"/>
              </w:rPr>
              <w:t>11</w:t>
            </w:r>
          </w:p>
        </w:tc>
        <w:tc>
          <w:tcPr>
            <w:tcW w:w="342" w:type="pct"/>
            <w:shd w:val="clear" w:color="auto" w:fill="FFFFFF" w:themeFill="background1"/>
            <w:vAlign w:val="center"/>
          </w:tcPr>
          <w:p w14:paraId="44B300E3" w14:textId="77777777" w:rsidR="00A56951" w:rsidRPr="004E4824" w:rsidRDefault="00A56951" w:rsidP="00A4086A">
            <w:pPr>
              <w:jc w:val="center"/>
              <w:rPr>
                <w:rFonts w:cs="Arial"/>
                <w:bCs/>
                <w:color w:val="000000" w:themeColor="text1"/>
                <w:sz w:val="18"/>
                <w:szCs w:val="18"/>
              </w:rPr>
            </w:pPr>
            <w:r w:rsidRPr="00C40E9F">
              <w:rPr>
                <w:rFonts w:cs="Arial"/>
                <w:bCs/>
                <w:color w:val="000000" w:themeColor="text1"/>
                <w:sz w:val="18"/>
                <w:szCs w:val="18"/>
              </w:rPr>
              <w:t>-44.5</w:t>
            </w:r>
          </w:p>
        </w:tc>
        <w:tc>
          <w:tcPr>
            <w:tcW w:w="338" w:type="pct"/>
            <w:shd w:val="clear" w:color="auto" w:fill="FFFFFF" w:themeFill="background1"/>
            <w:vAlign w:val="center"/>
          </w:tcPr>
          <w:p w14:paraId="2235D850" w14:textId="77777777" w:rsidR="00A56951" w:rsidRPr="004E4824" w:rsidRDefault="00A56951" w:rsidP="00A4086A">
            <w:pPr>
              <w:jc w:val="center"/>
              <w:rPr>
                <w:rFonts w:cs="Arial"/>
                <w:bCs/>
                <w:color w:val="000000" w:themeColor="text1"/>
                <w:sz w:val="18"/>
                <w:szCs w:val="18"/>
              </w:rPr>
            </w:pPr>
            <w:r w:rsidRPr="00C40E9F">
              <w:rPr>
                <w:rFonts w:cs="Arial"/>
                <w:bCs/>
                <w:color w:val="000000" w:themeColor="text1"/>
                <w:sz w:val="18"/>
                <w:szCs w:val="18"/>
              </w:rPr>
              <w:t>-48</w:t>
            </w:r>
          </w:p>
        </w:tc>
      </w:tr>
      <w:tr w:rsidR="00A56951" w:rsidRPr="00944A6E" w14:paraId="23982E27" w14:textId="77777777" w:rsidTr="00A4086A">
        <w:trPr>
          <w:trHeight w:val="274"/>
          <w:jc w:val="center"/>
        </w:trPr>
        <w:tc>
          <w:tcPr>
            <w:tcW w:w="1075" w:type="pct"/>
            <w:shd w:val="clear" w:color="auto" w:fill="D9D9D9" w:themeFill="background1" w:themeFillShade="D9"/>
            <w:vAlign w:val="center"/>
          </w:tcPr>
          <w:p w14:paraId="637096DC" w14:textId="77777777" w:rsidR="00A56951" w:rsidRPr="00944A6E" w:rsidRDefault="00A56951" w:rsidP="00A4086A">
            <w:pPr>
              <w:ind w:left="58"/>
              <w:jc w:val="left"/>
              <w:rPr>
                <w:rFonts w:cs="Arial"/>
                <w:color w:val="000000" w:themeColor="text1"/>
                <w:sz w:val="18"/>
                <w:szCs w:val="18"/>
              </w:rPr>
            </w:pPr>
            <w:r w:rsidRPr="00944A6E">
              <w:rPr>
                <w:rFonts w:eastAsia="SimSun" w:cs="Arial"/>
                <w:color w:val="000000" w:themeColor="text1"/>
                <w:sz w:val="18"/>
                <w:szCs w:val="18"/>
              </w:rPr>
              <w:t xml:space="preserve">JSC RCP Nordix </w:t>
            </w:r>
          </w:p>
        </w:tc>
        <w:tc>
          <w:tcPr>
            <w:tcW w:w="863" w:type="pct"/>
            <w:shd w:val="clear" w:color="auto" w:fill="D9D9D9" w:themeFill="background1" w:themeFillShade="D9"/>
            <w:vAlign w:val="center"/>
          </w:tcPr>
          <w:p w14:paraId="715872E6" w14:textId="77777777" w:rsidR="00A56951" w:rsidRPr="00944A6E" w:rsidRDefault="00A56951" w:rsidP="00A4086A">
            <w:pPr>
              <w:ind w:left="58"/>
              <w:jc w:val="left"/>
              <w:rPr>
                <w:rFonts w:cs="Arial"/>
                <w:color w:val="000000" w:themeColor="text1"/>
                <w:sz w:val="18"/>
                <w:szCs w:val="18"/>
              </w:rPr>
            </w:pPr>
            <w:r w:rsidRPr="00944A6E">
              <w:rPr>
                <w:rFonts w:eastAsia="SimSun" w:cs="Arial"/>
                <w:color w:val="000000" w:themeColor="text1"/>
                <w:sz w:val="18"/>
                <w:szCs w:val="18"/>
              </w:rPr>
              <w:t>DEFROST PG 1</w:t>
            </w:r>
          </w:p>
        </w:tc>
        <w:tc>
          <w:tcPr>
            <w:tcW w:w="281" w:type="pct"/>
            <w:shd w:val="clear" w:color="auto" w:fill="D9D9D9" w:themeFill="background1" w:themeFillShade="D9"/>
            <w:vAlign w:val="center"/>
          </w:tcPr>
          <w:p w14:paraId="693CE0DB" w14:textId="77777777" w:rsidR="00A56951" w:rsidRPr="00944A6E" w:rsidRDefault="00A56951" w:rsidP="00A4086A">
            <w:pPr>
              <w:jc w:val="center"/>
              <w:rPr>
                <w:rFonts w:cs="Arial"/>
                <w:color w:val="000000" w:themeColor="text1"/>
                <w:sz w:val="18"/>
                <w:szCs w:val="18"/>
              </w:rPr>
            </w:pPr>
            <w:r w:rsidRPr="00944A6E">
              <w:rPr>
                <w:rFonts w:cs="Arial"/>
                <w:color w:val="000000" w:themeColor="text1"/>
                <w:sz w:val="18"/>
                <w:szCs w:val="18"/>
              </w:rPr>
              <w:t>PG</w:t>
            </w:r>
          </w:p>
        </w:tc>
        <w:tc>
          <w:tcPr>
            <w:tcW w:w="338" w:type="pct"/>
            <w:shd w:val="clear" w:color="auto" w:fill="D9D9D9" w:themeFill="background1" w:themeFillShade="D9"/>
            <w:vAlign w:val="center"/>
          </w:tcPr>
          <w:p w14:paraId="5F8B22C6" w14:textId="77777777" w:rsidR="00A56951" w:rsidRDefault="00A56951" w:rsidP="00A4086A">
            <w:pPr>
              <w:jc w:val="center"/>
              <w:rPr>
                <w:rFonts w:cs="Arial"/>
                <w:color w:val="000000" w:themeColor="text1"/>
                <w:sz w:val="18"/>
                <w:szCs w:val="18"/>
              </w:rPr>
            </w:pPr>
            <w:r w:rsidRPr="00944A6E">
              <w:rPr>
                <w:rFonts w:cs="Arial"/>
                <w:color w:val="000000" w:themeColor="text1"/>
                <w:sz w:val="18"/>
                <w:szCs w:val="18"/>
              </w:rPr>
              <w:t>23-11-21</w:t>
            </w:r>
          </w:p>
        </w:tc>
        <w:tc>
          <w:tcPr>
            <w:tcW w:w="395" w:type="pct"/>
            <w:shd w:val="clear" w:color="auto" w:fill="D9D9D9" w:themeFill="background1" w:themeFillShade="D9"/>
            <w:vAlign w:val="center"/>
          </w:tcPr>
          <w:p w14:paraId="77C1F160" w14:textId="77777777" w:rsidR="00A56951" w:rsidRPr="00944A6E" w:rsidRDefault="00A56951" w:rsidP="00A4086A">
            <w:pPr>
              <w:jc w:val="center"/>
              <w:rPr>
                <w:rFonts w:cs="Arial"/>
                <w:color w:val="000000" w:themeColor="text1"/>
                <w:sz w:val="18"/>
                <w:szCs w:val="18"/>
              </w:rPr>
            </w:pPr>
            <w:r w:rsidRPr="00944A6E">
              <w:rPr>
                <w:rFonts w:cs="Arial"/>
                <w:color w:val="000000" w:themeColor="text1"/>
                <w:sz w:val="18"/>
                <w:szCs w:val="18"/>
              </w:rPr>
              <w:t>70/30</w:t>
            </w:r>
          </w:p>
        </w:tc>
        <w:tc>
          <w:tcPr>
            <w:tcW w:w="342" w:type="pct"/>
            <w:shd w:val="clear" w:color="auto" w:fill="D9D9D9" w:themeFill="background1" w:themeFillShade="D9"/>
            <w:vAlign w:val="center"/>
          </w:tcPr>
          <w:p w14:paraId="6655DBD8" w14:textId="77777777" w:rsidR="00A56951" w:rsidRPr="00362525" w:rsidRDefault="00A56951" w:rsidP="00A4086A">
            <w:pPr>
              <w:jc w:val="center"/>
              <w:rPr>
                <w:rFonts w:cs="Arial"/>
                <w:bCs/>
                <w:color w:val="000000" w:themeColor="text1"/>
                <w:sz w:val="18"/>
                <w:szCs w:val="18"/>
              </w:rPr>
            </w:pPr>
            <w:r w:rsidRPr="00362525">
              <w:rPr>
                <w:rFonts w:cs="Arial"/>
                <w:color w:val="000000" w:themeColor="text1"/>
                <w:sz w:val="18"/>
                <w:szCs w:val="18"/>
              </w:rPr>
              <w:t>-24.5</w:t>
            </w:r>
          </w:p>
        </w:tc>
        <w:tc>
          <w:tcPr>
            <w:tcW w:w="342" w:type="pct"/>
            <w:shd w:val="clear" w:color="auto" w:fill="D9D9D9" w:themeFill="background1" w:themeFillShade="D9"/>
            <w:vAlign w:val="center"/>
          </w:tcPr>
          <w:p w14:paraId="06DFE3EF" w14:textId="77777777" w:rsidR="00A56951" w:rsidRPr="00362525" w:rsidRDefault="00A56951" w:rsidP="00A4086A">
            <w:pPr>
              <w:jc w:val="center"/>
              <w:rPr>
                <w:rFonts w:cs="Arial"/>
                <w:bCs/>
                <w:color w:val="000000" w:themeColor="text1"/>
                <w:sz w:val="18"/>
                <w:szCs w:val="18"/>
              </w:rPr>
            </w:pPr>
            <w:r w:rsidRPr="00362525">
              <w:rPr>
                <w:rFonts w:cs="Arial"/>
                <w:color w:val="000000" w:themeColor="text1"/>
                <w:sz w:val="18"/>
                <w:szCs w:val="18"/>
              </w:rPr>
              <w:t>-12</w:t>
            </w:r>
          </w:p>
        </w:tc>
        <w:tc>
          <w:tcPr>
            <w:tcW w:w="684" w:type="pct"/>
            <w:gridSpan w:val="2"/>
            <w:shd w:val="clear" w:color="auto" w:fill="D9D9D9" w:themeFill="background1" w:themeFillShade="D9"/>
            <w:vAlign w:val="center"/>
          </w:tcPr>
          <w:p w14:paraId="563801F8" w14:textId="77777777" w:rsidR="00A56951" w:rsidRPr="00944A6E" w:rsidRDefault="00A56951" w:rsidP="00A4086A">
            <w:pPr>
              <w:jc w:val="center"/>
              <w:rPr>
                <w:rFonts w:cs="Arial"/>
                <w:color w:val="000000" w:themeColor="text1"/>
                <w:sz w:val="16"/>
                <w:szCs w:val="16"/>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2" w:type="pct"/>
            <w:shd w:val="clear" w:color="auto" w:fill="D9D9D9" w:themeFill="background1" w:themeFillShade="D9"/>
            <w:vAlign w:val="center"/>
          </w:tcPr>
          <w:p w14:paraId="3DB05F23" w14:textId="77777777" w:rsidR="00A56951" w:rsidRPr="00362525" w:rsidRDefault="00A56951" w:rsidP="00A4086A">
            <w:pPr>
              <w:jc w:val="center"/>
              <w:rPr>
                <w:rFonts w:cs="Arial"/>
                <w:bCs/>
                <w:color w:val="000000" w:themeColor="text1"/>
                <w:sz w:val="18"/>
                <w:szCs w:val="18"/>
              </w:rPr>
            </w:pPr>
            <w:r w:rsidRPr="00362525">
              <w:rPr>
                <w:rFonts w:cs="Arial"/>
                <w:bCs/>
                <w:color w:val="000000" w:themeColor="text1"/>
                <w:sz w:val="18"/>
                <w:szCs w:val="18"/>
              </w:rPr>
              <w:t>-31.5</w:t>
            </w:r>
          </w:p>
        </w:tc>
        <w:tc>
          <w:tcPr>
            <w:tcW w:w="338" w:type="pct"/>
            <w:shd w:val="clear" w:color="auto" w:fill="D9D9D9" w:themeFill="background1" w:themeFillShade="D9"/>
            <w:vAlign w:val="center"/>
          </w:tcPr>
          <w:p w14:paraId="323E859A" w14:textId="77777777" w:rsidR="00A56951" w:rsidRPr="00362525" w:rsidRDefault="00A56951" w:rsidP="00A4086A">
            <w:pPr>
              <w:jc w:val="center"/>
              <w:rPr>
                <w:rFonts w:cs="Arial"/>
                <w:bCs/>
                <w:color w:val="000000" w:themeColor="text1"/>
                <w:sz w:val="18"/>
                <w:szCs w:val="18"/>
              </w:rPr>
            </w:pPr>
            <w:r w:rsidRPr="00362525">
              <w:rPr>
                <w:rFonts w:cs="Arial"/>
                <w:bCs/>
                <w:color w:val="000000" w:themeColor="text1"/>
                <w:sz w:val="18"/>
                <w:szCs w:val="18"/>
              </w:rPr>
              <w:t>-25</w:t>
            </w:r>
          </w:p>
        </w:tc>
      </w:tr>
      <w:tr w:rsidR="00A56951" w:rsidRPr="00944A6E" w14:paraId="22D63CF8" w14:textId="77777777" w:rsidTr="00A4086A">
        <w:trPr>
          <w:trHeight w:val="274"/>
          <w:jc w:val="center"/>
        </w:trPr>
        <w:tc>
          <w:tcPr>
            <w:tcW w:w="1075" w:type="pct"/>
            <w:shd w:val="clear" w:color="auto" w:fill="FFFFFF" w:themeFill="background1"/>
            <w:vAlign w:val="center"/>
          </w:tcPr>
          <w:p w14:paraId="202F5367" w14:textId="77777777" w:rsidR="00A56951" w:rsidRPr="00944A6E" w:rsidRDefault="00A56951" w:rsidP="00A4086A">
            <w:pPr>
              <w:ind w:left="58"/>
              <w:jc w:val="left"/>
              <w:rPr>
                <w:rFonts w:cs="Arial"/>
                <w:color w:val="000000" w:themeColor="text1"/>
                <w:sz w:val="18"/>
                <w:szCs w:val="18"/>
              </w:rPr>
            </w:pPr>
            <w:r w:rsidRPr="00944A6E">
              <w:rPr>
                <w:rFonts w:cs="Arial"/>
                <w:color w:val="000000" w:themeColor="text1"/>
                <w:sz w:val="18"/>
                <w:szCs w:val="18"/>
              </w:rPr>
              <w:t>Kilfrost Limited</w:t>
            </w:r>
          </w:p>
        </w:tc>
        <w:tc>
          <w:tcPr>
            <w:tcW w:w="863" w:type="pct"/>
            <w:shd w:val="clear" w:color="auto" w:fill="FFFFFF" w:themeFill="background1"/>
            <w:vAlign w:val="center"/>
          </w:tcPr>
          <w:p w14:paraId="529F69F6" w14:textId="77777777" w:rsidR="00A56951" w:rsidRPr="00944A6E" w:rsidRDefault="00A56951" w:rsidP="00A4086A">
            <w:pPr>
              <w:ind w:left="58"/>
              <w:jc w:val="left"/>
              <w:rPr>
                <w:rFonts w:cs="Arial"/>
                <w:color w:val="000000" w:themeColor="text1"/>
                <w:sz w:val="18"/>
                <w:szCs w:val="18"/>
              </w:rPr>
            </w:pPr>
            <w:r w:rsidRPr="00944A6E">
              <w:rPr>
                <w:rFonts w:cs="Arial"/>
                <w:color w:val="000000" w:themeColor="text1"/>
                <w:sz w:val="18"/>
                <w:szCs w:val="18"/>
              </w:rPr>
              <w:t>Kilfrost DF Plus</w:t>
            </w:r>
          </w:p>
        </w:tc>
        <w:tc>
          <w:tcPr>
            <w:tcW w:w="281" w:type="pct"/>
            <w:shd w:val="clear" w:color="auto" w:fill="FFFFFF" w:themeFill="background1"/>
            <w:vAlign w:val="center"/>
          </w:tcPr>
          <w:p w14:paraId="48B0F083" w14:textId="77777777" w:rsidR="00A56951" w:rsidRPr="00944A6E" w:rsidRDefault="00A56951" w:rsidP="00A4086A">
            <w:pPr>
              <w:jc w:val="center"/>
              <w:rPr>
                <w:rFonts w:cs="Arial"/>
                <w:color w:val="000000" w:themeColor="text1"/>
                <w:sz w:val="18"/>
                <w:szCs w:val="18"/>
              </w:rPr>
            </w:pPr>
            <w:r w:rsidRPr="00944A6E">
              <w:rPr>
                <w:rFonts w:cs="Arial"/>
                <w:color w:val="000000" w:themeColor="text1"/>
                <w:sz w:val="18"/>
                <w:szCs w:val="18"/>
              </w:rPr>
              <w:t>PG</w:t>
            </w:r>
          </w:p>
        </w:tc>
        <w:tc>
          <w:tcPr>
            <w:tcW w:w="338" w:type="pct"/>
            <w:shd w:val="clear" w:color="auto" w:fill="FFFFFF" w:themeFill="background1"/>
            <w:vAlign w:val="center"/>
          </w:tcPr>
          <w:p w14:paraId="4707ABE1" w14:textId="77777777" w:rsidR="00A56951" w:rsidRDefault="00A56951" w:rsidP="00A4086A">
            <w:pPr>
              <w:jc w:val="center"/>
              <w:rPr>
                <w:rFonts w:cs="Arial"/>
                <w:color w:val="000000" w:themeColor="text1"/>
                <w:sz w:val="18"/>
                <w:szCs w:val="18"/>
              </w:rPr>
            </w:pPr>
            <w:r w:rsidRPr="00944A6E">
              <w:rPr>
                <w:rFonts w:cs="Arial"/>
                <w:color w:val="000000" w:themeColor="text1"/>
                <w:sz w:val="18"/>
                <w:szCs w:val="18"/>
              </w:rPr>
              <w:t>23-06-18</w:t>
            </w:r>
          </w:p>
        </w:tc>
        <w:tc>
          <w:tcPr>
            <w:tcW w:w="395" w:type="pct"/>
            <w:shd w:val="clear" w:color="auto" w:fill="FFFFFF" w:themeFill="background1"/>
            <w:vAlign w:val="center"/>
          </w:tcPr>
          <w:p w14:paraId="0C59ABDC" w14:textId="77777777" w:rsidR="00A56951" w:rsidRPr="00944A6E" w:rsidRDefault="00A56951" w:rsidP="00A4086A">
            <w:pPr>
              <w:jc w:val="center"/>
              <w:rPr>
                <w:rFonts w:cs="Arial"/>
                <w:color w:val="000000" w:themeColor="text1"/>
                <w:sz w:val="18"/>
                <w:szCs w:val="18"/>
              </w:rPr>
            </w:pPr>
            <w:r w:rsidRPr="00944A6E">
              <w:rPr>
                <w:rFonts w:cs="Arial"/>
                <w:color w:val="000000" w:themeColor="text1"/>
                <w:sz w:val="18"/>
                <w:szCs w:val="18"/>
              </w:rPr>
              <w:t>69/31</w:t>
            </w:r>
          </w:p>
        </w:tc>
        <w:tc>
          <w:tcPr>
            <w:tcW w:w="342" w:type="pct"/>
            <w:shd w:val="clear" w:color="auto" w:fill="FFFFFF" w:themeFill="background1"/>
            <w:vAlign w:val="center"/>
          </w:tcPr>
          <w:p w14:paraId="6722D795" w14:textId="77777777" w:rsidR="00A56951" w:rsidRPr="00362525" w:rsidRDefault="00A56951" w:rsidP="00A4086A">
            <w:pPr>
              <w:jc w:val="center"/>
              <w:rPr>
                <w:rFonts w:cs="Arial"/>
                <w:bCs/>
                <w:color w:val="000000" w:themeColor="text1"/>
                <w:sz w:val="18"/>
                <w:szCs w:val="18"/>
              </w:rPr>
            </w:pPr>
            <w:r w:rsidRPr="00362525">
              <w:rPr>
                <w:rFonts w:cs="Arial"/>
                <w:bCs/>
                <w:color w:val="000000" w:themeColor="text1"/>
                <w:sz w:val="18"/>
                <w:szCs w:val="18"/>
              </w:rPr>
              <w:t>-25.5</w:t>
            </w:r>
          </w:p>
        </w:tc>
        <w:tc>
          <w:tcPr>
            <w:tcW w:w="342" w:type="pct"/>
            <w:shd w:val="clear" w:color="auto" w:fill="FFFFFF" w:themeFill="background1"/>
            <w:vAlign w:val="center"/>
          </w:tcPr>
          <w:p w14:paraId="3EB565F7" w14:textId="77777777" w:rsidR="00A56951" w:rsidRPr="00362525" w:rsidRDefault="00A56951" w:rsidP="00A4086A">
            <w:pPr>
              <w:jc w:val="center"/>
              <w:rPr>
                <w:rFonts w:cs="Arial"/>
                <w:bCs/>
                <w:color w:val="000000" w:themeColor="text1"/>
                <w:sz w:val="18"/>
                <w:szCs w:val="18"/>
              </w:rPr>
            </w:pPr>
            <w:r w:rsidRPr="00362525">
              <w:rPr>
                <w:rFonts w:cs="Arial"/>
                <w:bCs/>
                <w:color w:val="000000" w:themeColor="text1"/>
                <w:sz w:val="18"/>
                <w:szCs w:val="18"/>
              </w:rPr>
              <w:t>-14</w:t>
            </w:r>
          </w:p>
        </w:tc>
        <w:tc>
          <w:tcPr>
            <w:tcW w:w="684" w:type="pct"/>
            <w:gridSpan w:val="2"/>
            <w:shd w:val="clear" w:color="auto" w:fill="FFFFFF" w:themeFill="background1"/>
            <w:vAlign w:val="center"/>
          </w:tcPr>
          <w:p w14:paraId="501591B7" w14:textId="77777777" w:rsidR="00A56951" w:rsidRPr="00944A6E" w:rsidRDefault="00A56951" w:rsidP="00A4086A">
            <w:pPr>
              <w:jc w:val="center"/>
              <w:rPr>
                <w:rFonts w:cs="Arial"/>
                <w:color w:val="000000" w:themeColor="text1"/>
                <w:sz w:val="16"/>
                <w:szCs w:val="16"/>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2" w:type="pct"/>
            <w:shd w:val="clear" w:color="auto" w:fill="FFFFFF" w:themeFill="background1"/>
            <w:vAlign w:val="center"/>
          </w:tcPr>
          <w:p w14:paraId="66840347" w14:textId="77777777" w:rsidR="00A56951" w:rsidRPr="00362525" w:rsidRDefault="00A56951" w:rsidP="00A4086A">
            <w:pPr>
              <w:jc w:val="center"/>
              <w:rPr>
                <w:rFonts w:cs="Arial"/>
                <w:bCs/>
                <w:color w:val="000000" w:themeColor="text1"/>
                <w:sz w:val="18"/>
                <w:szCs w:val="18"/>
              </w:rPr>
            </w:pPr>
            <w:r w:rsidRPr="00362525">
              <w:rPr>
                <w:rFonts w:cs="Arial"/>
                <w:bCs/>
                <w:color w:val="000000" w:themeColor="text1"/>
                <w:sz w:val="18"/>
                <w:szCs w:val="18"/>
              </w:rPr>
              <w:t>-32</w:t>
            </w:r>
          </w:p>
        </w:tc>
        <w:tc>
          <w:tcPr>
            <w:tcW w:w="338" w:type="pct"/>
            <w:shd w:val="clear" w:color="auto" w:fill="FFFFFF" w:themeFill="background1"/>
            <w:vAlign w:val="center"/>
          </w:tcPr>
          <w:p w14:paraId="717EA6E9" w14:textId="77777777" w:rsidR="00A56951" w:rsidRPr="00362525" w:rsidRDefault="00A56951" w:rsidP="00A4086A">
            <w:pPr>
              <w:jc w:val="center"/>
              <w:rPr>
                <w:rFonts w:cs="Arial"/>
                <w:bCs/>
                <w:color w:val="000000" w:themeColor="text1"/>
                <w:sz w:val="18"/>
                <w:szCs w:val="18"/>
              </w:rPr>
            </w:pPr>
            <w:r w:rsidRPr="00362525">
              <w:rPr>
                <w:rFonts w:cs="Arial"/>
                <w:bCs/>
                <w:color w:val="000000" w:themeColor="text1"/>
                <w:sz w:val="18"/>
                <w:szCs w:val="18"/>
              </w:rPr>
              <w:t>-26</w:t>
            </w:r>
          </w:p>
        </w:tc>
      </w:tr>
      <w:tr w:rsidR="00A56951" w:rsidRPr="00944A6E" w14:paraId="4A01600C" w14:textId="77777777" w:rsidTr="00A4086A">
        <w:trPr>
          <w:trHeight w:val="274"/>
          <w:jc w:val="center"/>
        </w:trPr>
        <w:tc>
          <w:tcPr>
            <w:tcW w:w="1075" w:type="pct"/>
            <w:shd w:val="clear" w:color="auto" w:fill="D9D9D9" w:themeFill="background1" w:themeFillShade="D9"/>
            <w:vAlign w:val="center"/>
          </w:tcPr>
          <w:p w14:paraId="0FEDC78B" w14:textId="77777777" w:rsidR="00A56951" w:rsidRPr="00944A6E" w:rsidRDefault="00A56951" w:rsidP="00A4086A">
            <w:pPr>
              <w:ind w:left="58"/>
              <w:jc w:val="left"/>
              <w:rPr>
                <w:rFonts w:eastAsia="SimSun" w:cs="Arial"/>
                <w:color w:val="000000" w:themeColor="text1"/>
                <w:sz w:val="18"/>
                <w:szCs w:val="18"/>
              </w:rPr>
            </w:pPr>
            <w:r w:rsidRPr="00944A6E">
              <w:rPr>
                <w:rFonts w:cs="Arial"/>
                <w:color w:val="000000" w:themeColor="text1"/>
                <w:sz w:val="18"/>
                <w:szCs w:val="18"/>
              </w:rPr>
              <w:t>Kilfrost Limited</w:t>
            </w:r>
          </w:p>
        </w:tc>
        <w:tc>
          <w:tcPr>
            <w:tcW w:w="863" w:type="pct"/>
            <w:shd w:val="clear" w:color="auto" w:fill="D9D9D9" w:themeFill="background1" w:themeFillShade="D9"/>
            <w:vAlign w:val="center"/>
          </w:tcPr>
          <w:p w14:paraId="300CE3FB" w14:textId="77777777" w:rsidR="00A56951" w:rsidRPr="00944A6E" w:rsidRDefault="00A56951" w:rsidP="00A4086A">
            <w:pPr>
              <w:ind w:left="58"/>
              <w:jc w:val="left"/>
              <w:rPr>
                <w:rFonts w:eastAsia="SimSun" w:cs="Arial"/>
                <w:color w:val="000000" w:themeColor="text1"/>
                <w:sz w:val="18"/>
                <w:szCs w:val="18"/>
              </w:rPr>
            </w:pPr>
            <w:r w:rsidRPr="00944A6E">
              <w:rPr>
                <w:rFonts w:cs="Arial"/>
                <w:color w:val="000000" w:themeColor="text1"/>
                <w:sz w:val="18"/>
                <w:szCs w:val="18"/>
              </w:rPr>
              <w:t>Kilfrost DF Plus (80)</w:t>
            </w:r>
          </w:p>
        </w:tc>
        <w:tc>
          <w:tcPr>
            <w:tcW w:w="281" w:type="pct"/>
            <w:shd w:val="clear" w:color="auto" w:fill="D9D9D9" w:themeFill="background1" w:themeFillShade="D9"/>
            <w:vAlign w:val="center"/>
          </w:tcPr>
          <w:p w14:paraId="7992EEC5" w14:textId="77777777" w:rsidR="00A56951" w:rsidRPr="00944A6E" w:rsidRDefault="00A56951" w:rsidP="00A4086A">
            <w:pPr>
              <w:jc w:val="center"/>
              <w:rPr>
                <w:rFonts w:cs="Arial"/>
                <w:color w:val="000000" w:themeColor="text1"/>
                <w:sz w:val="18"/>
                <w:szCs w:val="18"/>
              </w:rPr>
            </w:pPr>
            <w:r w:rsidRPr="00944A6E">
              <w:rPr>
                <w:rFonts w:cs="Arial"/>
                <w:color w:val="000000" w:themeColor="text1"/>
                <w:sz w:val="18"/>
                <w:szCs w:val="18"/>
              </w:rPr>
              <w:t>PG</w:t>
            </w:r>
          </w:p>
        </w:tc>
        <w:tc>
          <w:tcPr>
            <w:tcW w:w="338" w:type="pct"/>
            <w:shd w:val="clear" w:color="auto" w:fill="D9D9D9" w:themeFill="background1" w:themeFillShade="D9"/>
            <w:vAlign w:val="center"/>
          </w:tcPr>
          <w:p w14:paraId="14DEEC90" w14:textId="77777777" w:rsidR="00A56951" w:rsidRPr="00944A6E" w:rsidRDefault="00A56951" w:rsidP="00A4086A">
            <w:pPr>
              <w:jc w:val="center"/>
              <w:rPr>
                <w:rFonts w:cs="Arial"/>
                <w:color w:val="000000" w:themeColor="text1"/>
                <w:sz w:val="18"/>
                <w:szCs w:val="18"/>
              </w:rPr>
            </w:pPr>
            <w:r>
              <w:rPr>
                <w:rFonts w:cs="Arial"/>
                <w:color w:val="000000" w:themeColor="text1"/>
                <w:sz w:val="18"/>
                <w:szCs w:val="18"/>
              </w:rPr>
              <w:t>24-07-14</w:t>
            </w:r>
          </w:p>
        </w:tc>
        <w:tc>
          <w:tcPr>
            <w:tcW w:w="395" w:type="pct"/>
            <w:shd w:val="clear" w:color="auto" w:fill="D9D9D9" w:themeFill="background1" w:themeFillShade="D9"/>
            <w:vAlign w:val="center"/>
          </w:tcPr>
          <w:p w14:paraId="4726007E" w14:textId="77777777" w:rsidR="00A56951" w:rsidRPr="00944A6E" w:rsidRDefault="00A56951" w:rsidP="00A4086A">
            <w:pPr>
              <w:jc w:val="center"/>
              <w:rPr>
                <w:rFonts w:cs="Arial"/>
                <w:color w:val="000000" w:themeColor="text1"/>
                <w:sz w:val="18"/>
                <w:szCs w:val="18"/>
              </w:rPr>
            </w:pPr>
            <w:r w:rsidRPr="00944A6E">
              <w:rPr>
                <w:rFonts w:cs="Arial"/>
                <w:color w:val="000000" w:themeColor="text1"/>
                <w:sz w:val="18"/>
                <w:szCs w:val="18"/>
              </w:rPr>
              <w:t>69/31</w:t>
            </w:r>
          </w:p>
        </w:tc>
        <w:tc>
          <w:tcPr>
            <w:tcW w:w="342" w:type="pct"/>
            <w:shd w:val="clear" w:color="auto" w:fill="D9D9D9" w:themeFill="background1" w:themeFillShade="D9"/>
            <w:vAlign w:val="center"/>
          </w:tcPr>
          <w:p w14:paraId="17EDB3BF" w14:textId="77777777" w:rsidR="00A56951" w:rsidRPr="00362525" w:rsidRDefault="00A56951" w:rsidP="00A4086A">
            <w:pPr>
              <w:jc w:val="center"/>
              <w:rPr>
                <w:rFonts w:cs="Arial"/>
                <w:bCs/>
                <w:color w:val="000000" w:themeColor="text1"/>
                <w:sz w:val="18"/>
                <w:szCs w:val="18"/>
              </w:rPr>
            </w:pPr>
            <w:r w:rsidRPr="00362525">
              <w:rPr>
                <w:rFonts w:cs="Arial"/>
                <w:bCs/>
                <w:color w:val="000000" w:themeColor="text1"/>
                <w:sz w:val="18"/>
                <w:szCs w:val="18"/>
              </w:rPr>
              <w:t>-26</w:t>
            </w:r>
          </w:p>
        </w:tc>
        <w:tc>
          <w:tcPr>
            <w:tcW w:w="342" w:type="pct"/>
            <w:shd w:val="clear" w:color="auto" w:fill="D9D9D9" w:themeFill="background1" w:themeFillShade="D9"/>
            <w:vAlign w:val="center"/>
          </w:tcPr>
          <w:p w14:paraId="1515754A" w14:textId="77777777" w:rsidR="00A56951" w:rsidRPr="00362525" w:rsidRDefault="00A56951" w:rsidP="00A4086A">
            <w:pPr>
              <w:jc w:val="center"/>
              <w:rPr>
                <w:rFonts w:cs="Arial"/>
                <w:bCs/>
                <w:color w:val="000000" w:themeColor="text1"/>
                <w:sz w:val="18"/>
                <w:szCs w:val="18"/>
              </w:rPr>
            </w:pPr>
            <w:r w:rsidRPr="00362525">
              <w:rPr>
                <w:rFonts w:cs="Arial"/>
                <w:bCs/>
                <w:color w:val="000000" w:themeColor="text1"/>
                <w:sz w:val="18"/>
                <w:szCs w:val="18"/>
              </w:rPr>
              <w:t>-15</w:t>
            </w:r>
          </w:p>
        </w:tc>
        <w:tc>
          <w:tcPr>
            <w:tcW w:w="684" w:type="pct"/>
            <w:gridSpan w:val="2"/>
            <w:shd w:val="clear" w:color="auto" w:fill="D9D9D9" w:themeFill="background1" w:themeFillShade="D9"/>
            <w:vAlign w:val="center"/>
          </w:tcPr>
          <w:p w14:paraId="7341559F" w14:textId="77777777" w:rsidR="00A56951" w:rsidRPr="00362525" w:rsidRDefault="00A56951" w:rsidP="00A4086A">
            <w:pPr>
              <w:jc w:val="center"/>
              <w:rPr>
                <w:rFonts w:cs="Arial"/>
                <w:b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2" w:type="pct"/>
            <w:shd w:val="clear" w:color="auto" w:fill="D9D9D9" w:themeFill="background1" w:themeFillShade="D9"/>
            <w:vAlign w:val="center"/>
          </w:tcPr>
          <w:p w14:paraId="2C7EA861" w14:textId="77777777" w:rsidR="00A56951" w:rsidRPr="00362525" w:rsidRDefault="00A56951" w:rsidP="00A4086A">
            <w:pPr>
              <w:jc w:val="center"/>
              <w:rPr>
                <w:rFonts w:cs="Arial"/>
                <w:bCs/>
                <w:color w:val="000000" w:themeColor="text1"/>
                <w:sz w:val="18"/>
                <w:szCs w:val="18"/>
              </w:rPr>
            </w:pPr>
            <w:r w:rsidRPr="00362525">
              <w:rPr>
                <w:rFonts w:cs="Arial"/>
                <w:bCs/>
                <w:color w:val="000000" w:themeColor="text1"/>
                <w:sz w:val="18"/>
                <w:szCs w:val="18"/>
              </w:rPr>
              <w:t>-31.5</w:t>
            </w:r>
          </w:p>
        </w:tc>
        <w:tc>
          <w:tcPr>
            <w:tcW w:w="338" w:type="pct"/>
            <w:shd w:val="clear" w:color="auto" w:fill="D9D9D9" w:themeFill="background1" w:themeFillShade="D9"/>
            <w:vAlign w:val="center"/>
          </w:tcPr>
          <w:p w14:paraId="120E4F35" w14:textId="77777777" w:rsidR="00A56951" w:rsidRPr="00362525" w:rsidRDefault="00A56951" w:rsidP="00A4086A">
            <w:pPr>
              <w:jc w:val="center"/>
              <w:rPr>
                <w:rFonts w:cs="Arial"/>
                <w:bCs/>
                <w:color w:val="000000" w:themeColor="text1"/>
                <w:sz w:val="18"/>
                <w:szCs w:val="18"/>
              </w:rPr>
            </w:pPr>
            <w:r w:rsidRPr="00362525">
              <w:rPr>
                <w:rFonts w:cs="Arial"/>
                <w:bCs/>
                <w:color w:val="000000" w:themeColor="text1"/>
                <w:sz w:val="18"/>
                <w:szCs w:val="18"/>
              </w:rPr>
              <w:t>-25</w:t>
            </w:r>
          </w:p>
        </w:tc>
      </w:tr>
      <w:tr w:rsidR="00A56951" w:rsidRPr="00944A6E" w14:paraId="7F1804CB" w14:textId="77777777" w:rsidTr="00A4086A">
        <w:trPr>
          <w:trHeight w:val="274"/>
          <w:jc w:val="center"/>
        </w:trPr>
        <w:tc>
          <w:tcPr>
            <w:tcW w:w="1075" w:type="pct"/>
            <w:shd w:val="clear" w:color="auto" w:fill="FFFFFF" w:themeFill="background1"/>
            <w:vAlign w:val="center"/>
          </w:tcPr>
          <w:p w14:paraId="31CE8440" w14:textId="77777777" w:rsidR="00A56951" w:rsidRPr="00944A6E" w:rsidRDefault="00A56951" w:rsidP="00A4086A">
            <w:pPr>
              <w:ind w:left="58"/>
              <w:jc w:val="left"/>
              <w:rPr>
                <w:rFonts w:eastAsia="SimSun" w:cs="Arial"/>
                <w:color w:val="000000" w:themeColor="text1"/>
                <w:sz w:val="18"/>
                <w:szCs w:val="18"/>
              </w:rPr>
            </w:pPr>
            <w:r w:rsidRPr="00944A6E">
              <w:rPr>
                <w:rFonts w:cs="Arial"/>
                <w:color w:val="000000" w:themeColor="text1"/>
                <w:sz w:val="18"/>
                <w:szCs w:val="18"/>
              </w:rPr>
              <w:t>Kilfrost Limited</w:t>
            </w:r>
          </w:p>
        </w:tc>
        <w:tc>
          <w:tcPr>
            <w:tcW w:w="863" w:type="pct"/>
            <w:shd w:val="clear" w:color="auto" w:fill="FFFFFF" w:themeFill="background1"/>
            <w:vAlign w:val="center"/>
          </w:tcPr>
          <w:p w14:paraId="5AB4678F" w14:textId="77777777" w:rsidR="00A56951" w:rsidRPr="00944A6E" w:rsidRDefault="00A56951" w:rsidP="00A4086A">
            <w:pPr>
              <w:ind w:left="58"/>
              <w:jc w:val="left"/>
              <w:rPr>
                <w:rFonts w:eastAsia="SimSun" w:cs="Arial"/>
                <w:color w:val="000000" w:themeColor="text1"/>
                <w:sz w:val="18"/>
                <w:szCs w:val="18"/>
              </w:rPr>
            </w:pPr>
            <w:r w:rsidRPr="00944A6E">
              <w:rPr>
                <w:rFonts w:cs="Arial"/>
                <w:color w:val="000000" w:themeColor="text1"/>
                <w:sz w:val="18"/>
                <w:szCs w:val="18"/>
              </w:rPr>
              <w:t>Kilfrost DF Plus (88)</w:t>
            </w:r>
          </w:p>
        </w:tc>
        <w:tc>
          <w:tcPr>
            <w:tcW w:w="281" w:type="pct"/>
            <w:shd w:val="clear" w:color="auto" w:fill="FFFFFF" w:themeFill="background1"/>
            <w:vAlign w:val="center"/>
          </w:tcPr>
          <w:p w14:paraId="55F5D0C2" w14:textId="77777777" w:rsidR="00A56951" w:rsidRPr="00944A6E" w:rsidRDefault="00A56951" w:rsidP="00A4086A">
            <w:pPr>
              <w:jc w:val="center"/>
              <w:rPr>
                <w:rFonts w:cs="Arial"/>
                <w:color w:val="000000" w:themeColor="text1"/>
                <w:sz w:val="18"/>
                <w:szCs w:val="18"/>
              </w:rPr>
            </w:pPr>
            <w:r w:rsidRPr="00944A6E">
              <w:rPr>
                <w:rFonts w:cs="Arial"/>
                <w:color w:val="000000" w:themeColor="text1"/>
                <w:sz w:val="18"/>
                <w:szCs w:val="18"/>
              </w:rPr>
              <w:t>PG</w:t>
            </w:r>
          </w:p>
        </w:tc>
        <w:tc>
          <w:tcPr>
            <w:tcW w:w="338" w:type="pct"/>
            <w:shd w:val="clear" w:color="auto" w:fill="FFFFFF" w:themeFill="background1"/>
            <w:vAlign w:val="center"/>
          </w:tcPr>
          <w:p w14:paraId="52568D53" w14:textId="77777777" w:rsidR="00A56951" w:rsidRPr="00944A6E" w:rsidRDefault="00A56951" w:rsidP="00A4086A">
            <w:pPr>
              <w:jc w:val="center"/>
              <w:rPr>
                <w:rFonts w:cs="Arial"/>
                <w:color w:val="000000" w:themeColor="text1"/>
                <w:sz w:val="18"/>
                <w:szCs w:val="18"/>
              </w:rPr>
            </w:pPr>
            <w:r w:rsidRPr="00944A6E">
              <w:rPr>
                <w:rFonts w:cs="Arial"/>
                <w:color w:val="000000" w:themeColor="text1"/>
                <w:sz w:val="18"/>
                <w:szCs w:val="18"/>
              </w:rPr>
              <w:t>23-06-05</w:t>
            </w:r>
          </w:p>
        </w:tc>
        <w:tc>
          <w:tcPr>
            <w:tcW w:w="395" w:type="pct"/>
            <w:shd w:val="clear" w:color="auto" w:fill="FFFFFF" w:themeFill="background1"/>
            <w:vAlign w:val="center"/>
          </w:tcPr>
          <w:p w14:paraId="5D7883BD" w14:textId="77777777" w:rsidR="00A56951" w:rsidRPr="00944A6E" w:rsidRDefault="00A56951" w:rsidP="00A4086A">
            <w:pPr>
              <w:jc w:val="center"/>
              <w:rPr>
                <w:rFonts w:cs="Arial"/>
                <w:color w:val="000000" w:themeColor="text1"/>
                <w:sz w:val="18"/>
                <w:szCs w:val="18"/>
              </w:rPr>
            </w:pPr>
            <w:r w:rsidRPr="00944A6E">
              <w:rPr>
                <w:rFonts w:cs="Arial"/>
                <w:color w:val="000000" w:themeColor="text1"/>
                <w:sz w:val="18"/>
                <w:szCs w:val="18"/>
              </w:rPr>
              <w:t>63/37</w:t>
            </w:r>
          </w:p>
        </w:tc>
        <w:tc>
          <w:tcPr>
            <w:tcW w:w="342" w:type="pct"/>
            <w:shd w:val="clear" w:color="auto" w:fill="FFFFFF" w:themeFill="background1"/>
            <w:vAlign w:val="center"/>
          </w:tcPr>
          <w:p w14:paraId="7362DAA6" w14:textId="77777777" w:rsidR="00A56951" w:rsidRPr="00362525" w:rsidRDefault="00A56951" w:rsidP="00A4086A">
            <w:pPr>
              <w:jc w:val="center"/>
              <w:rPr>
                <w:rFonts w:cs="Arial"/>
                <w:bCs/>
                <w:color w:val="000000" w:themeColor="text1"/>
                <w:sz w:val="18"/>
                <w:szCs w:val="18"/>
              </w:rPr>
            </w:pPr>
            <w:r w:rsidRPr="00362525">
              <w:rPr>
                <w:rFonts w:cs="Arial"/>
                <w:bCs/>
                <w:color w:val="000000" w:themeColor="text1"/>
                <w:sz w:val="18"/>
                <w:szCs w:val="18"/>
              </w:rPr>
              <w:t>-25.5</w:t>
            </w:r>
          </w:p>
        </w:tc>
        <w:tc>
          <w:tcPr>
            <w:tcW w:w="342" w:type="pct"/>
            <w:shd w:val="clear" w:color="auto" w:fill="FFFFFF" w:themeFill="background1"/>
            <w:vAlign w:val="center"/>
          </w:tcPr>
          <w:p w14:paraId="326B0F36" w14:textId="77777777" w:rsidR="00A56951" w:rsidRPr="00362525" w:rsidRDefault="00A56951" w:rsidP="00A4086A">
            <w:pPr>
              <w:jc w:val="center"/>
              <w:rPr>
                <w:rFonts w:cs="Arial"/>
                <w:bCs/>
                <w:color w:val="000000" w:themeColor="text1"/>
                <w:sz w:val="18"/>
                <w:szCs w:val="18"/>
              </w:rPr>
            </w:pPr>
            <w:r w:rsidRPr="00362525">
              <w:rPr>
                <w:rFonts w:cs="Arial"/>
                <w:bCs/>
                <w:color w:val="000000" w:themeColor="text1"/>
                <w:sz w:val="18"/>
                <w:szCs w:val="18"/>
              </w:rPr>
              <w:t>-14</w:t>
            </w:r>
          </w:p>
        </w:tc>
        <w:tc>
          <w:tcPr>
            <w:tcW w:w="684" w:type="pct"/>
            <w:gridSpan w:val="2"/>
            <w:shd w:val="clear" w:color="auto" w:fill="FFFFFF" w:themeFill="background1"/>
            <w:vAlign w:val="center"/>
          </w:tcPr>
          <w:p w14:paraId="50335CAA" w14:textId="77777777" w:rsidR="00A56951" w:rsidRPr="00362525" w:rsidRDefault="00A56951" w:rsidP="00A4086A">
            <w:pPr>
              <w:jc w:val="center"/>
              <w:rPr>
                <w:rFonts w:cs="Arial"/>
                <w:b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2" w:type="pct"/>
            <w:shd w:val="clear" w:color="auto" w:fill="FFFFFF" w:themeFill="background1"/>
            <w:vAlign w:val="center"/>
          </w:tcPr>
          <w:p w14:paraId="5D76BBA0" w14:textId="77777777" w:rsidR="00A56951" w:rsidRPr="00362525" w:rsidRDefault="00A56951" w:rsidP="00A4086A">
            <w:pPr>
              <w:jc w:val="center"/>
              <w:rPr>
                <w:rFonts w:cs="Arial"/>
                <w:bCs/>
                <w:color w:val="000000" w:themeColor="text1"/>
                <w:sz w:val="18"/>
                <w:szCs w:val="18"/>
              </w:rPr>
            </w:pPr>
            <w:r w:rsidRPr="00362525">
              <w:rPr>
                <w:rFonts w:cs="Arial"/>
                <w:bCs/>
                <w:color w:val="000000" w:themeColor="text1"/>
                <w:sz w:val="18"/>
                <w:szCs w:val="18"/>
              </w:rPr>
              <w:t>-32</w:t>
            </w:r>
          </w:p>
        </w:tc>
        <w:tc>
          <w:tcPr>
            <w:tcW w:w="338" w:type="pct"/>
            <w:shd w:val="clear" w:color="auto" w:fill="FFFFFF" w:themeFill="background1"/>
            <w:vAlign w:val="center"/>
          </w:tcPr>
          <w:p w14:paraId="2F08C91C" w14:textId="77777777" w:rsidR="00A56951" w:rsidRPr="00362525" w:rsidRDefault="00A56951" w:rsidP="00A4086A">
            <w:pPr>
              <w:jc w:val="center"/>
              <w:rPr>
                <w:rFonts w:cs="Arial"/>
                <w:bCs/>
                <w:color w:val="000000" w:themeColor="text1"/>
                <w:sz w:val="18"/>
                <w:szCs w:val="18"/>
              </w:rPr>
            </w:pPr>
            <w:r w:rsidRPr="00362525">
              <w:rPr>
                <w:rFonts w:cs="Arial"/>
                <w:bCs/>
                <w:color w:val="000000" w:themeColor="text1"/>
                <w:sz w:val="18"/>
                <w:szCs w:val="18"/>
              </w:rPr>
              <w:t>-26</w:t>
            </w:r>
          </w:p>
        </w:tc>
      </w:tr>
      <w:tr w:rsidR="00A56951" w:rsidRPr="00944A6E" w14:paraId="4BC9A8A1" w14:textId="77777777" w:rsidTr="00A4086A">
        <w:trPr>
          <w:trHeight w:val="274"/>
          <w:jc w:val="center"/>
        </w:trPr>
        <w:tc>
          <w:tcPr>
            <w:tcW w:w="1075" w:type="pct"/>
            <w:shd w:val="clear" w:color="auto" w:fill="D9D9D9" w:themeFill="background1" w:themeFillShade="D9"/>
            <w:vAlign w:val="center"/>
          </w:tcPr>
          <w:p w14:paraId="577CE6D7" w14:textId="77777777" w:rsidR="00A56951" w:rsidRPr="00944A6E" w:rsidRDefault="00A56951" w:rsidP="00A4086A">
            <w:pPr>
              <w:ind w:left="58"/>
              <w:jc w:val="left"/>
              <w:rPr>
                <w:rFonts w:eastAsia="SimSun" w:cs="Arial"/>
                <w:color w:val="000000" w:themeColor="text1"/>
                <w:sz w:val="18"/>
                <w:szCs w:val="18"/>
              </w:rPr>
            </w:pPr>
            <w:r w:rsidRPr="00944A6E">
              <w:rPr>
                <w:rFonts w:cs="Arial"/>
                <w:i/>
                <w:color w:val="000000" w:themeColor="text1"/>
                <w:sz w:val="18"/>
                <w:szCs w:val="18"/>
              </w:rPr>
              <w:t>Kilfrost Limited</w:t>
            </w:r>
          </w:p>
        </w:tc>
        <w:tc>
          <w:tcPr>
            <w:tcW w:w="863" w:type="pct"/>
            <w:shd w:val="clear" w:color="auto" w:fill="D9D9D9" w:themeFill="background1" w:themeFillShade="D9"/>
            <w:vAlign w:val="center"/>
          </w:tcPr>
          <w:p w14:paraId="6DB0B320" w14:textId="77777777" w:rsidR="00A56951" w:rsidRPr="00944A6E" w:rsidRDefault="00A56951" w:rsidP="00A4086A">
            <w:pPr>
              <w:ind w:left="58"/>
              <w:jc w:val="left"/>
              <w:rPr>
                <w:rFonts w:eastAsia="SimSun" w:cs="Arial"/>
                <w:color w:val="000000" w:themeColor="text1"/>
                <w:sz w:val="18"/>
                <w:szCs w:val="18"/>
              </w:rPr>
            </w:pPr>
            <w:r w:rsidRPr="00944A6E">
              <w:rPr>
                <w:rFonts w:cs="Arial"/>
                <w:i/>
                <w:color w:val="000000" w:themeColor="text1"/>
                <w:sz w:val="18"/>
                <w:szCs w:val="18"/>
              </w:rPr>
              <w:t>Kilfrost DF</w:t>
            </w:r>
            <w:r w:rsidRPr="00944A6E">
              <w:rPr>
                <w:rFonts w:cs="Arial"/>
                <w:i/>
                <w:color w:val="000000" w:themeColor="text1"/>
                <w:sz w:val="18"/>
                <w:szCs w:val="18"/>
                <w:vertAlign w:val="superscript"/>
              </w:rPr>
              <w:t>Sustain</w:t>
            </w:r>
          </w:p>
        </w:tc>
        <w:tc>
          <w:tcPr>
            <w:tcW w:w="281" w:type="pct"/>
            <w:shd w:val="clear" w:color="auto" w:fill="D9D9D9" w:themeFill="background1" w:themeFillShade="D9"/>
            <w:vAlign w:val="center"/>
          </w:tcPr>
          <w:p w14:paraId="2ED4B77B" w14:textId="77777777" w:rsidR="00A56951" w:rsidRPr="00944A6E" w:rsidRDefault="00A56951" w:rsidP="00A4086A">
            <w:pPr>
              <w:jc w:val="center"/>
              <w:rPr>
                <w:rFonts w:cs="Arial"/>
                <w:color w:val="000000" w:themeColor="text1"/>
                <w:sz w:val="18"/>
                <w:szCs w:val="18"/>
              </w:rPr>
            </w:pPr>
            <w:r w:rsidRPr="00944A6E">
              <w:rPr>
                <w:rFonts w:cs="Arial"/>
                <w:i/>
                <w:color w:val="000000" w:themeColor="text1"/>
                <w:sz w:val="18"/>
                <w:szCs w:val="18"/>
              </w:rPr>
              <w:t>NCG</w:t>
            </w:r>
          </w:p>
        </w:tc>
        <w:tc>
          <w:tcPr>
            <w:tcW w:w="338" w:type="pct"/>
            <w:shd w:val="clear" w:color="auto" w:fill="D9D9D9" w:themeFill="background1" w:themeFillShade="D9"/>
            <w:vAlign w:val="center"/>
          </w:tcPr>
          <w:p w14:paraId="318FB00B" w14:textId="77777777" w:rsidR="00A56951" w:rsidRPr="00944A6E" w:rsidRDefault="00A56951" w:rsidP="00A4086A">
            <w:pPr>
              <w:jc w:val="center"/>
              <w:rPr>
                <w:rFonts w:cs="Arial"/>
                <w:color w:val="000000" w:themeColor="text1"/>
                <w:sz w:val="18"/>
                <w:szCs w:val="18"/>
              </w:rPr>
            </w:pPr>
            <w:r w:rsidRPr="00944A6E">
              <w:rPr>
                <w:rFonts w:cs="Arial"/>
                <w:i/>
                <w:color w:val="000000" w:themeColor="text1"/>
                <w:sz w:val="18"/>
                <w:szCs w:val="18"/>
              </w:rPr>
              <w:t>19-08-06</w:t>
            </w:r>
            <w:r>
              <w:rPr>
                <w:rFonts w:cs="Arial"/>
                <w:i/>
                <w:color w:val="000000" w:themeColor="text1"/>
                <w:sz w:val="18"/>
                <w:szCs w:val="18"/>
                <w:vertAlign w:val="superscript"/>
              </w:rPr>
              <w:t>9</w:t>
            </w:r>
          </w:p>
        </w:tc>
        <w:tc>
          <w:tcPr>
            <w:tcW w:w="395" w:type="pct"/>
            <w:shd w:val="clear" w:color="auto" w:fill="D9D9D9" w:themeFill="background1" w:themeFillShade="D9"/>
            <w:vAlign w:val="center"/>
          </w:tcPr>
          <w:p w14:paraId="70615EF9" w14:textId="77777777" w:rsidR="00A56951" w:rsidRPr="00944A6E" w:rsidRDefault="00A56951" w:rsidP="00A4086A">
            <w:pPr>
              <w:jc w:val="center"/>
              <w:rPr>
                <w:rFonts w:cs="Arial"/>
                <w:color w:val="000000" w:themeColor="text1"/>
                <w:sz w:val="18"/>
                <w:szCs w:val="18"/>
              </w:rPr>
            </w:pPr>
            <w:r w:rsidRPr="00944A6E">
              <w:rPr>
                <w:rFonts w:cs="Arial"/>
                <w:i/>
                <w:color w:val="000000" w:themeColor="text1"/>
                <w:sz w:val="18"/>
                <w:szCs w:val="18"/>
              </w:rPr>
              <w:t>68/32</w:t>
            </w:r>
          </w:p>
        </w:tc>
        <w:tc>
          <w:tcPr>
            <w:tcW w:w="342" w:type="pct"/>
            <w:shd w:val="clear" w:color="auto" w:fill="D9D9D9" w:themeFill="background1" w:themeFillShade="D9"/>
            <w:vAlign w:val="center"/>
          </w:tcPr>
          <w:p w14:paraId="62857383" w14:textId="77777777" w:rsidR="00A56951" w:rsidRPr="00362525" w:rsidRDefault="00A56951" w:rsidP="00A4086A">
            <w:pPr>
              <w:jc w:val="center"/>
              <w:rPr>
                <w:rFonts w:cs="Arial"/>
                <w:bCs/>
                <w:color w:val="000000" w:themeColor="text1"/>
                <w:sz w:val="18"/>
                <w:szCs w:val="18"/>
              </w:rPr>
            </w:pPr>
            <w:r w:rsidRPr="00362525">
              <w:rPr>
                <w:rFonts w:cs="Arial"/>
                <w:bCs/>
                <w:i/>
                <w:color w:val="000000" w:themeColor="text1"/>
                <w:sz w:val="18"/>
                <w:szCs w:val="18"/>
              </w:rPr>
              <w:t>-34</w:t>
            </w:r>
          </w:p>
        </w:tc>
        <w:tc>
          <w:tcPr>
            <w:tcW w:w="342" w:type="pct"/>
            <w:shd w:val="clear" w:color="auto" w:fill="D9D9D9" w:themeFill="background1" w:themeFillShade="D9"/>
            <w:vAlign w:val="center"/>
          </w:tcPr>
          <w:p w14:paraId="34AD4893" w14:textId="77777777" w:rsidR="00A56951" w:rsidRPr="00653C88" w:rsidRDefault="00A56951" w:rsidP="00A4086A">
            <w:pPr>
              <w:jc w:val="center"/>
              <w:rPr>
                <w:rFonts w:cs="Arial"/>
                <w:bCs/>
                <w:i/>
                <w:color w:val="000000" w:themeColor="text1"/>
                <w:sz w:val="18"/>
                <w:szCs w:val="18"/>
              </w:rPr>
            </w:pPr>
            <w:r w:rsidRPr="00653C88">
              <w:rPr>
                <w:rFonts w:cs="Arial"/>
                <w:bCs/>
                <w:i/>
                <w:color w:val="000000" w:themeColor="text1"/>
                <w:sz w:val="18"/>
                <w:szCs w:val="18"/>
              </w:rPr>
              <w:t>-29</w:t>
            </w:r>
          </w:p>
        </w:tc>
        <w:tc>
          <w:tcPr>
            <w:tcW w:w="684" w:type="pct"/>
            <w:gridSpan w:val="2"/>
            <w:shd w:val="clear" w:color="auto" w:fill="D9D9D9" w:themeFill="background1" w:themeFillShade="D9"/>
            <w:vAlign w:val="center"/>
          </w:tcPr>
          <w:p w14:paraId="76C5FD06" w14:textId="77777777" w:rsidR="00A56951" w:rsidRPr="00653C88" w:rsidRDefault="00A56951" w:rsidP="00A4086A">
            <w:pPr>
              <w:jc w:val="center"/>
              <w:rPr>
                <w:rFonts w:cs="Arial"/>
                <w:bCs/>
                <w:i/>
                <w:color w:val="000000" w:themeColor="text1"/>
                <w:sz w:val="18"/>
                <w:szCs w:val="18"/>
              </w:rPr>
            </w:pPr>
            <w:r w:rsidRPr="00653C88">
              <w:rPr>
                <w:rFonts w:cs="Arial"/>
                <w:i/>
                <w:color w:val="000000" w:themeColor="text1"/>
                <w:sz w:val="16"/>
                <w:szCs w:val="16"/>
              </w:rPr>
              <w:t>Not tested</w:t>
            </w:r>
            <w:r w:rsidRPr="00653C88">
              <w:rPr>
                <w:rFonts w:cs="Arial"/>
                <w:i/>
                <w:color w:val="000000" w:themeColor="text1"/>
                <w:sz w:val="16"/>
                <w:szCs w:val="16"/>
                <w:vertAlign w:val="superscript"/>
              </w:rPr>
              <w:t>11</w:t>
            </w:r>
          </w:p>
        </w:tc>
        <w:tc>
          <w:tcPr>
            <w:tcW w:w="342" w:type="pct"/>
            <w:shd w:val="clear" w:color="auto" w:fill="D9D9D9" w:themeFill="background1" w:themeFillShade="D9"/>
            <w:vAlign w:val="center"/>
          </w:tcPr>
          <w:p w14:paraId="2488D647" w14:textId="77777777" w:rsidR="00A56951" w:rsidRPr="00362525" w:rsidRDefault="00A56951" w:rsidP="00A4086A">
            <w:pPr>
              <w:jc w:val="center"/>
              <w:rPr>
                <w:rFonts w:cs="Arial"/>
                <w:bCs/>
                <w:color w:val="000000" w:themeColor="text1"/>
                <w:sz w:val="18"/>
                <w:szCs w:val="18"/>
              </w:rPr>
            </w:pPr>
            <w:r w:rsidRPr="00362525">
              <w:rPr>
                <w:rFonts w:cs="Arial"/>
                <w:bCs/>
                <w:i/>
                <w:color w:val="000000" w:themeColor="text1"/>
                <w:sz w:val="18"/>
                <w:szCs w:val="18"/>
              </w:rPr>
              <w:t>-41</w:t>
            </w:r>
          </w:p>
        </w:tc>
        <w:tc>
          <w:tcPr>
            <w:tcW w:w="338" w:type="pct"/>
            <w:shd w:val="clear" w:color="auto" w:fill="D9D9D9" w:themeFill="background1" w:themeFillShade="D9"/>
            <w:vAlign w:val="center"/>
          </w:tcPr>
          <w:p w14:paraId="30912874" w14:textId="77777777" w:rsidR="00A56951" w:rsidRPr="00362525" w:rsidRDefault="00A56951" w:rsidP="00A4086A">
            <w:pPr>
              <w:jc w:val="center"/>
              <w:rPr>
                <w:rFonts w:cs="Arial"/>
                <w:bCs/>
                <w:color w:val="000000" w:themeColor="text1"/>
                <w:sz w:val="18"/>
                <w:szCs w:val="18"/>
              </w:rPr>
            </w:pPr>
            <w:r w:rsidRPr="00362525">
              <w:rPr>
                <w:rFonts w:cs="Arial"/>
                <w:bCs/>
                <w:i/>
                <w:color w:val="000000" w:themeColor="text1"/>
                <w:sz w:val="18"/>
                <w:szCs w:val="18"/>
              </w:rPr>
              <w:t>-42</w:t>
            </w:r>
          </w:p>
        </w:tc>
      </w:tr>
      <w:tr w:rsidR="00A56951" w:rsidRPr="00944A6E" w14:paraId="31B5CDFF" w14:textId="77777777" w:rsidTr="00A4086A">
        <w:trPr>
          <w:trHeight w:val="274"/>
          <w:jc w:val="center"/>
        </w:trPr>
        <w:tc>
          <w:tcPr>
            <w:tcW w:w="1075" w:type="pct"/>
            <w:shd w:val="clear" w:color="auto" w:fill="FFFFFF" w:themeFill="background1"/>
            <w:vAlign w:val="center"/>
          </w:tcPr>
          <w:p w14:paraId="12571510" w14:textId="77777777" w:rsidR="00A56951" w:rsidRPr="00944A6E" w:rsidRDefault="00A56951" w:rsidP="00A4086A">
            <w:pPr>
              <w:ind w:left="58"/>
              <w:jc w:val="left"/>
              <w:rPr>
                <w:rFonts w:cs="Arial"/>
                <w:i/>
                <w:color w:val="000000" w:themeColor="text1"/>
                <w:sz w:val="18"/>
                <w:szCs w:val="18"/>
              </w:rPr>
            </w:pPr>
            <w:r w:rsidRPr="00944A6E">
              <w:rPr>
                <w:rFonts w:cs="Arial"/>
                <w:color w:val="000000" w:themeColor="text1"/>
                <w:sz w:val="18"/>
                <w:szCs w:val="18"/>
              </w:rPr>
              <w:t>Kilfrost Limited</w:t>
            </w:r>
          </w:p>
        </w:tc>
        <w:tc>
          <w:tcPr>
            <w:tcW w:w="863" w:type="pct"/>
            <w:shd w:val="clear" w:color="auto" w:fill="FFFFFF" w:themeFill="background1"/>
            <w:vAlign w:val="center"/>
          </w:tcPr>
          <w:p w14:paraId="31CFC1DB" w14:textId="77777777" w:rsidR="00A56951" w:rsidRPr="00944A6E" w:rsidRDefault="00A56951" w:rsidP="00A4086A">
            <w:pPr>
              <w:ind w:left="58"/>
              <w:jc w:val="left"/>
              <w:rPr>
                <w:rFonts w:cs="Arial"/>
                <w:i/>
                <w:color w:val="000000" w:themeColor="text1"/>
                <w:sz w:val="18"/>
                <w:szCs w:val="18"/>
              </w:rPr>
            </w:pPr>
            <w:r>
              <w:rPr>
                <w:rFonts w:eastAsia="SimSun" w:cs="Arial"/>
                <w:color w:val="000000" w:themeColor="text1"/>
                <w:sz w:val="18"/>
                <w:szCs w:val="18"/>
              </w:rPr>
              <w:t>Kilfrost Ice Clear I</w:t>
            </w:r>
          </w:p>
        </w:tc>
        <w:tc>
          <w:tcPr>
            <w:tcW w:w="281" w:type="pct"/>
            <w:shd w:val="clear" w:color="auto" w:fill="FFFFFF" w:themeFill="background1"/>
            <w:vAlign w:val="center"/>
          </w:tcPr>
          <w:p w14:paraId="0A4CCD7F" w14:textId="77777777" w:rsidR="00A56951" w:rsidRPr="00944A6E" w:rsidRDefault="00A56951" w:rsidP="00A4086A">
            <w:pPr>
              <w:jc w:val="center"/>
              <w:rPr>
                <w:rFonts w:cs="Arial"/>
                <w:i/>
                <w:color w:val="000000" w:themeColor="text1"/>
                <w:sz w:val="18"/>
                <w:szCs w:val="18"/>
              </w:rPr>
            </w:pPr>
            <w:r w:rsidRPr="00944A6E">
              <w:rPr>
                <w:rFonts w:cs="Arial"/>
                <w:color w:val="000000" w:themeColor="text1"/>
                <w:sz w:val="18"/>
                <w:szCs w:val="18"/>
              </w:rPr>
              <w:t>PG</w:t>
            </w:r>
          </w:p>
        </w:tc>
        <w:tc>
          <w:tcPr>
            <w:tcW w:w="338" w:type="pct"/>
            <w:shd w:val="clear" w:color="auto" w:fill="FFFFFF" w:themeFill="background1"/>
            <w:vAlign w:val="center"/>
          </w:tcPr>
          <w:p w14:paraId="3F7439EF" w14:textId="77777777" w:rsidR="00A56951" w:rsidRPr="00944A6E" w:rsidRDefault="00A56951" w:rsidP="00A4086A">
            <w:pPr>
              <w:jc w:val="center"/>
              <w:rPr>
                <w:rFonts w:cs="Arial"/>
                <w:i/>
                <w:color w:val="000000" w:themeColor="text1"/>
                <w:sz w:val="18"/>
                <w:szCs w:val="18"/>
              </w:rPr>
            </w:pPr>
            <w:r>
              <w:rPr>
                <w:rFonts w:cs="Arial"/>
                <w:color w:val="000000" w:themeColor="text1"/>
                <w:sz w:val="18"/>
                <w:szCs w:val="18"/>
              </w:rPr>
              <w:t>23-04-20</w:t>
            </w:r>
          </w:p>
        </w:tc>
        <w:tc>
          <w:tcPr>
            <w:tcW w:w="395" w:type="pct"/>
            <w:shd w:val="clear" w:color="auto" w:fill="FFFFFF" w:themeFill="background1"/>
            <w:vAlign w:val="center"/>
          </w:tcPr>
          <w:p w14:paraId="68DF5386" w14:textId="77777777" w:rsidR="00A56951" w:rsidRPr="00944A6E" w:rsidRDefault="00A56951" w:rsidP="00A4086A">
            <w:pPr>
              <w:jc w:val="center"/>
              <w:rPr>
                <w:rFonts w:cs="Arial"/>
                <w:i/>
                <w:color w:val="000000" w:themeColor="text1"/>
                <w:sz w:val="18"/>
                <w:szCs w:val="18"/>
              </w:rPr>
            </w:pPr>
            <w:r w:rsidRPr="00944A6E">
              <w:rPr>
                <w:rFonts w:cs="Arial"/>
                <w:color w:val="000000" w:themeColor="text1"/>
                <w:sz w:val="18"/>
                <w:szCs w:val="18"/>
              </w:rPr>
              <w:t>70/30</w:t>
            </w:r>
          </w:p>
        </w:tc>
        <w:tc>
          <w:tcPr>
            <w:tcW w:w="342" w:type="pct"/>
            <w:shd w:val="clear" w:color="auto" w:fill="FFFFFF" w:themeFill="background1"/>
            <w:vAlign w:val="center"/>
          </w:tcPr>
          <w:p w14:paraId="5A942361" w14:textId="77777777" w:rsidR="00A56951" w:rsidRPr="00362525" w:rsidRDefault="00A56951" w:rsidP="00A4086A">
            <w:pPr>
              <w:jc w:val="center"/>
              <w:rPr>
                <w:rFonts w:cs="Arial"/>
                <w:bCs/>
                <w:i/>
                <w:color w:val="000000" w:themeColor="text1"/>
                <w:sz w:val="18"/>
                <w:szCs w:val="18"/>
              </w:rPr>
            </w:pPr>
            <w:r w:rsidRPr="00362525">
              <w:rPr>
                <w:rFonts w:cs="Arial"/>
                <w:color w:val="000000" w:themeColor="text1"/>
                <w:sz w:val="18"/>
                <w:szCs w:val="18"/>
              </w:rPr>
              <w:t>-26</w:t>
            </w:r>
          </w:p>
        </w:tc>
        <w:tc>
          <w:tcPr>
            <w:tcW w:w="342" w:type="pct"/>
            <w:shd w:val="clear" w:color="auto" w:fill="FFFFFF" w:themeFill="background1"/>
            <w:vAlign w:val="center"/>
          </w:tcPr>
          <w:p w14:paraId="001E2911" w14:textId="77777777" w:rsidR="00A56951" w:rsidRPr="00362525" w:rsidRDefault="00A56951" w:rsidP="00A4086A">
            <w:pPr>
              <w:jc w:val="center"/>
              <w:rPr>
                <w:rFonts w:cs="Arial"/>
                <w:bCs/>
                <w:i/>
                <w:color w:val="000000" w:themeColor="text1"/>
                <w:sz w:val="18"/>
                <w:szCs w:val="18"/>
              </w:rPr>
            </w:pPr>
            <w:r w:rsidRPr="00362525">
              <w:rPr>
                <w:rFonts w:cs="Arial"/>
                <w:bCs/>
                <w:color w:val="000000" w:themeColor="text1"/>
                <w:sz w:val="18"/>
                <w:szCs w:val="18"/>
              </w:rPr>
              <w:t>-15</w:t>
            </w:r>
          </w:p>
        </w:tc>
        <w:tc>
          <w:tcPr>
            <w:tcW w:w="684" w:type="pct"/>
            <w:gridSpan w:val="2"/>
            <w:shd w:val="clear" w:color="auto" w:fill="FFFFFF" w:themeFill="background1"/>
            <w:vAlign w:val="center"/>
          </w:tcPr>
          <w:p w14:paraId="201A2913" w14:textId="77777777" w:rsidR="00A56951" w:rsidRPr="00362525" w:rsidRDefault="00A56951" w:rsidP="00A4086A">
            <w:pPr>
              <w:jc w:val="center"/>
              <w:rPr>
                <w:rFonts w:cs="Arial"/>
                <w:b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2" w:type="pct"/>
            <w:shd w:val="clear" w:color="auto" w:fill="FFFFFF" w:themeFill="background1"/>
            <w:vAlign w:val="center"/>
          </w:tcPr>
          <w:p w14:paraId="26A684B7" w14:textId="77777777" w:rsidR="00A56951" w:rsidRPr="00362525" w:rsidRDefault="00A56951" w:rsidP="00A4086A">
            <w:pPr>
              <w:jc w:val="center"/>
              <w:rPr>
                <w:rFonts w:cs="Arial"/>
                <w:bCs/>
                <w:i/>
                <w:color w:val="000000" w:themeColor="text1"/>
                <w:sz w:val="18"/>
                <w:szCs w:val="18"/>
              </w:rPr>
            </w:pPr>
            <w:r w:rsidRPr="00362525">
              <w:rPr>
                <w:rFonts w:cs="Arial"/>
                <w:bCs/>
                <w:color w:val="000000" w:themeColor="text1"/>
                <w:sz w:val="18"/>
                <w:szCs w:val="18"/>
              </w:rPr>
              <w:t>-33</w:t>
            </w:r>
          </w:p>
        </w:tc>
        <w:tc>
          <w:tcPr>
            <w:tcW w:w="338" w:type="pct"/>
            <w:shd w:val="clear" w:color="auto" w:fill="FFFFFF" w:themeFill="background1"/>
            <w:vAlign w:val="center"/>
          </w:tcPr>
          <w:p w14:paraId="5D3E14EE" w14:textId="77777777" w:rsidR="00A56951" w:rsidRPr="00362525" w:rsidRDefault="00A56951" w:rsidP="00A4086A">
            <w:pPr>
              <w:jc w:val="center"/>
              <w:rPr>
                <w:rFonts w:cs="Arial"/>
                <w:bCs/>
                <w:i/>
                <w:color w:val="000000" w:themeColor="text1"/>
                <w:sz w:val="18"/>
                <w:szCs w:val="18"/>
              </w:rPr>
            </w:pPr>
            <w:r>
              <w:rPr>
                <w:rFonts w:cs="Arial"/>
                <w:bCs/>
                <w:color w:val="000000" w:themeColor="text1"/>
                <w:sz w:val="18"/>
                <w:szCs w:val="18"/>
              </w:rPr>
              <w:t>-</w:t>
            </w:r>
            <w:r w:rsidRPr="00362525">
              <w:rPr>
                <w:rFonts w:cs="Arial"/>
                <w:bCs/>
                <w:color w:val="000000" w:themeColor="text1"/>
                <w:sz w:val="18"/>
                <w:szCs w:val="18"/>
              </w:rPr>
              <w:t>27</w:t>
            </w:r>
          </w:p>
        </w:tc>
      </w:tr>
      <w:tr w:rsidR="00A56951" w:rsidRPr="00944A6E" w14:paraId="1A88CE6E" w14:textId="77777777" w:rsidTr="00A4086A">
        <w:trPr>
          <w:trHeight w:val="274"/>
          <w:jc w:val="center"/>
        </w:trPr>
        <w:tc>
          <w:tcPr>
            <w:tcW w:w="1075" w:type="pct"/>
            <w:shd w:val="clear" w:color="auto" w:fill="D9D9D9" w:themeFill="background1" w:themeFillShade="D9"/>
            <w:vAlign w:val="center"/>
            <w:hideMark/>
          </w:tcPr>
          <w:p w14:paraId="26AC79D1" w14:textId="77777777" w:rsidR="00A56951" w:rsidRPr="001D6C53" w:rsidRDefault="00A56951" w:rsidP="00A4086A">
            <w:pPr>
              <w:ind w:left="58"/>
              <w:jc w:val="left"/>
              <w:rPr>
                <w:rFonts w:cs="Arial"/>
                <w:color w:val="000000" w:themeColor="text1"/>
                <w:sz w:val="18"/>
                <w:szCs w:val="18"/>
                <w:vertAlign w:val="superscript"/>
              </w:rPr>
            </w:pPr>
            <w:r w:rsidRPr="00944A6E">
              <w:rPr>
                <w:rFonts w:eastAsia="SimSun" w:cs="Arial"/>
                <w:color w:val="000000" w:themeColor="text1"/>
                <w:sz w:val="18"/>
                <w:szCs w:val="18"/>
              </w:rPr>
              <w:t>LNT Solutions</w:t>
            </w:r>
          </w:p>
        </w:tc>
        <w:tc>
          <w:tcPr>
            <w:tcW w:w="863" w:type="pct"/>
            <w:shd w:val="clear" w:color="auto" w:fill="D9D9D9" w:themeFill="background1" w:themeFillShade="D9"/>
            <w:vAlign w:val="center"/>
            <w:hideMark/>
          </w:tcPr>
          <w:p w14:paraId="41CA1A05" w14:textId="77777777" w:rsidR="00A56951" w:rsidRPr="00944A6E" w:rsidRDefault="00A56951" w:rsidP="00A4086A">
            <w:pPr>
              <w:ind w:left="58"/>
              <w:jc w:val="left"/>
              <w:rPr>
                <w:rFonts w:cs="Arial"/>
                <w:color w:val="000000" w:themeColor="text1"/>
                <w:sz w:val="18"/>
                <w:szCs w:val="18"/>
              </w:rPr>
            </w:pPr>
            <w:r w:rsidRPr="00944A6E">
              <w:rPr>
                <w:rFonts w:eastAsia="SimSun" w:cs="Arial"/>
                <w:color w:val="000000" w:themeColor="text1"/>
                <w:sz w:val="18"/>
                <w:szCs w:val="18"/>
              </w:rPr>
              <w:t>LNT E188</w:t>
            </w:r>
          </w:p>
        </w:tc>
        <w:tc>
          <w:tcPr>
            <w:tcW w:w="281" w:type="pct"/>
            <w:shd w:val="clear" w:color="auto" w:fill="D9D9D9" w:themeFill="background1" w:themeFillShade="D9"/>
            <w:vAlign w:val="center"/>
            <w:hideMark/>
          </w:tcPr>
          <w:p w14:paraId="01551C85" w14:textId="77777777" w:rsidR="00A56951" w:rsidRPr="00944A6E" w:rsidRDefault="00A56951" w:rsidP="00A4086A">
            <w:pPr>
              <w:jc w:val="center"/>
              <w:rPr>
                <w:rFonts w:cs="Arial"/>
                <w:color w:val="000000" w:themeColor="text1"/>
                <w:sz w:val="18"/>
                <w:szCs w:val="18"/>
              </w:rPr>
            </w:pPr>
            <w:r w:rsidRPr="00944A6E">
              <w:rPr>
                <w:rFonts w:cs="Arial"/>
                <w:color w:val="000000" w:themeColor="text1"/>
                <w:sz w:val="18"/>
                <w:szCs w:val="18"/>
              </w:rPr>
              <w:t>EG</w:t>
            </w:r>
          </w:p>
        </w:tc>
        <w:tc>
          <w:tcPr>
            <w:tcW w:w="338" w:type="pct"/>
            <w:shd w:val="clear" w:color="auto" w:fill="D9D9D9" w:themeFill="background1" w:themeFillShade="D9"/>
            <w:vAlign w:val="center"/>
            <w:hideMark/>
          </w:tcPr>
          <w:p w14:paraId="3933C09B" w14:textId="77777777" w:rsidR="00A56951" w:rsidRPr="00944A6E" w:rsidRDefault="00A56951" w:rsidP="00A4086A">
            <w:pPr>
              <w:jc w:val="center"/>
              <w:rPr>
                <w:rFonts w:cs="Arial"/>
                <w:color w:val="000000" w:themeColor="text1"/>
                <w:sz w:val="18"/>
                <w:szCs w:val="18"/>
              </w:rPr>
            </w:pPr>
            <w:r w:rsidRPr="00944A6E">
              <w:rPr>
                <w:rFonts w:cs="Arial"/>
                <w:color w:val="000000" w:themeColor="text1"/>
                <w:sz w:val="18"/>
                <w:szCs w:val="18"/>
              </w:rPr>
              <w:t>2</w:t>
            </w:r>
            <w:r>
              <w:rPr>
                <w:rFonts w:cs="Arial"/>
                <w:color w:val="000000" w:themeColor="text1"/>
                <w:sz w:val="18"/>
                <w:szCs w:val="18"/>
              </w:rPr>
              <w:t>5</w:t>
            </w:r>
            <w:r w:rsidRPr="00944A6E">
              <w:rPr>
                <w:rFonts w:cs="Arial"/>
                <w:color w:val="000000" w:themeColor="text1"/>
                <w:sz w:val="18"/>
                <w:szCs w:val="18"/>
              </w:rPr>
              <w:t>-08-</w:t>
            </w:r>
            <w:r>
              <w:rPr>
                <w:rFonts w:cs="Arial"/>
                <w:color w:val="000000" w:themeColor="text1"/>
                <w:sz w:val="18"/>
                <w:szCs w:val="18"/>
              </w:rPr>
              <w:t>13</w:t>
            </w:r>
          </w:p>
        </w:tc>
        <w:tc>
          <w:tcPr>
            <w:tcW w:w="395" w:type="pct"/>
            <w:shd w:val="clear" w:color="auto" w:fill="D9D9D9" w:themeFill="background1" w:themeFillShade="D9"/>
            <w:vAlign w:val="center"/>
            <w:hideMark/>
          </w:tcPr>
          <w:p w14:paraId="1170CD2F" w14:textId="77777777" w:rsidR="00A56951" w:rsidRPr="00944A6E" w:rsidRDefault="00A56951" w:rsidP="00A4086A">
            <w:pPr>
              <w:jc w:val="center"/>
              <w:rPr>
                <w:rFonts w:cs="Arial"/>
                <w:b/>
                <w:bCs/>
                <w:color w:val="000000" w:themeColor="text1"/>
                <w:sz w:val="18"/>
                <w:szCs w:val="18"/>
              </w:rPr>
            </w:pPr>
            <w:r w:rsidRPr="00944A6E">
              <w:rPr>
                <w:rFonts w:cs="Arial"/>
                <w:color w:val="000000" w:themeColor="text1"/>
                <w:sz w:val="18"/>
                <w:szCs w:val="18"/>
              </w:rPr>
              <w:t>70/30</w:t>
            </w:r>
          </w:p>
        </w:tc>
        <w:tc>
          <w:tcPr>
            <w:tcW w:w="342" w:type="pct"/>
            <w:shd w:val="clear" w:color="auto" w:fill="D9D9D9" w:themeFill="background1" w:themeFillShade="D9"/>
            <w:vAlign w:val="center"/>
            <w:hideMark/>
          </w:tcPr>
          <w:p w14:paraId="2F7C3EF8" w14:textId="77777777" w:rsidR="00A56951" w:rsidRPr="00362525" w:rsidRDefault="00A56951" w:rsidP="00A4086A">
            <w:pPr>
              <w:jc w:val="center"/>
              <w:rPr>
                <w:rFonts w:cs="Arial"/>
                <w:bCs/>
                <w:color w:val="000000" w:themeColor="text1"/>
                <w:sz w:val="18"/>
                <w:szCs w:val="18"/>
              </w:rPr>
            </w:pPr>
            <w:r w:rsidRPr="00362525">
              <w:rPr>
                <w:rFonts w:cs="Arial"/>
                <w:bCs/>
                <w:color w:val="000000" w:themeColor="text1"/>
                <w:sz w:val="18"/>
                <w:szCs w:val="18"/>
              </w:rPr>
              <w:t>-30.5</w:t>
            </w:r>
          </w:p>
        </w:tc>
        <w:tc>
          <w:tcPr>
            <w:tcW w:w="342" w:type="pct"/>
            <w:shd w:val="clear" w:color="auto" w:fill="D9D9D9" w:themeFill="background1" w:themeFillShade="D9"/>
            <w:vAlign w:val="center"/>
            <w:hideMark/>
          </w:tcPr>
          <w:p w14:paraId="4C888117" w14:textId="77777777" w:rsidR="00A56951" w:rsidRPr="00362525" w:rsidRDefault="00A56951" w:rsidP="00A4086A">
            <w:pPr>
              <w:jc w:val="center"/>
              <w:rPr>
                <w:rFonts w:cs="Arial"/>
                <w:bCs/>
                <w:color w:val="000000" w:themeColor="text1"/>
                <w:sz w:val="18"/>
                <w:szCs w:val="18"/>
              </w:rPr>
            </w:pPr>
            <w:r w:rsidRPr="00362525">
              <w:rPr>
                <w:rFonts w:cs="Arial"/>
                <w:bCs/>
                <w:color w:val="000000" w:themeColor="text1"/>
                <w:sz w:val="18"/>
                <w:szCs w:val="18"/>
              </w:rPr>
              <w:t>-23</w:t>
            </w:r>
          </w:p>
        </w:tc>
        <w:tc>
          <w:tcPr>
            <w:tcW w:w="684" w:type="pct"/>
            <w:gridSpan w:val="2"/>
            <w:shd w:val="clear" w:color="auto" w:fill="D9D9D9" w:themeFill="background1" w:themeFillShade="D9"/>
            <w:vAlign w:val="center"/>
          </w:tcPr>
          <w:p w14:paraId="2BCD36C2" w14:textId="77777777" w:rsidR="00A56951" w:rsidRPr="00362525" w:rsidRDefault="00A56951" w:rsidP="00A4086A">
            <w:pPr>
              <w:jc w:val="center"/>
              <w:rPr>
                <w:rFonts w:cs="Arial"/>
                <w:b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2" w:type="pct"/>
            <w:shd w:val="clear" w:color="auto" w:fill="D9D9D9" w:themeFill="background1" w:themeFillShade="D9"/>
            <w:vAlign w:val="center"/>
            <w:hideMark/>
          </w:tcPr>
          <w:p w14:paraId="7ABA7D6D" w14:textId="77777777" w:rsidR="00A56951" w:rsidRPr="00362525" w:rsidRDefault="00A56951" w:rsidP="00A4086A">
            <w:pPr>
              <w:jc w:val="center"/>
              <w:rPr>
                <w:rFonts w:cs="Arial"/>
                <w:bCs/>
                <w:color w:val="000000" w:themeColor="text1"/>
                <w:sz w:val="18"/>
                <w:szCs w:val="18"/>
              </w:rPr>
            </w:pPr>
            <w:r w:rsidRPr="00362525">
              <w:rPr>
                <w:rFonts w:cs="Arial"/>
                <w:bCs/>
                <w:color w:val="000000" w:themeColor="text1"/>
                <w:sz w:val="18"/>
                <w:szCs w:val="18"/>
              </w:rPr>
              <w:t>-41</w:t>
            </w:r>
          </w:p>
        </w:tc>
        <w:tc>
          <w:tcPr>
            <w:tcW w:w="338" w:type="pct"/>
            <w:shd w:val="clear" w:color="auto" w:fill="D9D9D9" w:themeFill="background1" w:themeFillShade="D9"/>
            <w:vAlign w:val="center"/>
            <w:hideMark/>
          </w:tcPr>
          <w:p w14:paraId="5F6AAD57" w14:textId="77777777" w:rsidR="00A56951" w:rsidRPr="00362525" w:rsidRDefault="00A56951" w:rsidP="00A4086A">
            <w:pPr>
              <w:jc w:val="center"/>
              <w:rPr>
                <w:rFonts w:cs="Arial"/>
                <w:bCs/>
                <w:color w:val="000000" w:themeColor="text1"/>
                <w:sz w:val="18"/>
                <w:szCs w:val="18"/>
              </w:rPr>
            </w:pPr>
            <w:r w:rsidRPr="00362525">
              <w:rPr>
                <w:rFonts w:cs="Arial"/>
                <w:bCs/>
                <w:color w:val="000000" w:themeColor="text1"/>
                <w:sz w:val="18"/>
                <w:szCs w:val="18"/>
              </w:rPr>
              <w:t>-42</w:t>
            </w:r>
          </w:p>
        </w:tc>
      </w:tr>
      <w:tr w:rsidR="00A56951" w:rsidRPr="00944A6E" w14:paraId="3E3C81A0" w14:textId="77777777" w:rsidTr="00A4086A">
        <w:trPr>
          <w:trHeight w:val="274"/>
          <w:jc w:val="center"/>
        </w:trPr>
        <w:tc>
          <w:tcPr>
            <w:tcW w:w="1075" w:type="pct"/>
            <w:shd w:val="clear" w:color="auto" w:fill="FFFFFF" w:themeFill="background1"/>
            <w:vAlign w:val="center"/>
            <w:hideMark/>
          </w:tcPr>
          <w:p w14:paraId="0D64140D" w14:textId="77777777" w:rsidR="00A56951" w:rsidRPr="001D6C53" w:rsidRDefault="00A56951" w:rsidP="00A4086A">
            <w:pPr>
              <w:ind w:left="58"/>
              <w:jc w:val="left"/>
              <w:rPr>
                <w:rFonts w:cs="Arial"/>
                <w:color w:val="000000" w:themeColor="text1"/>
                <w:sz w:val="18"/>
                <w:szCs w:val="18"/>
                <w:vertAlign w:val="superscript"/>
              </w:rPr>
            </w:pPr>
            <w:r w:rsidRPr="00944A6E">
              <w:rPr>
                <w:rFonts w:eastAsia="SimSun" w:cs="Arial"/>
                <w:color w:val="000000" w:themeColor="text1"/>
                <w:sz w:val="18"/>
                <w:szCs w:val="18"/>
              </w:rPr>
              <w:t>LNT Solutions</w:t>
            </w:r>
          </w:p>
        </w:tc>
        <w:tc>
          <w:tcPr>
            <w:tcW w:w="863" w:type="pct"/>
            <w:shd w:val="clear" w:color="auto" w:fill="FFFFFF" w:themeFill="background1"/>
            <w:vAlign w:val="center"/>
            <w:hideMark/>
          </w:tcPr>
          <w:p w14:paraId="5361F224" w14:textId="77777777" w:rsidR="00A56951" w:rsidRPr="00944A6E" w:rsidRDefault="00A56951" w:rsidP="00A4086A">
            <w:pPr>
              <w:ind w:left="58"/>
              <w:jc w:val="left"/>
              <w:rPr>
                <w:rFonts w:cs="Arial"/>
                <w:color w:val="000000" w:themeColor="text1"/>
                <w:sz w:val="18"/>
                <w:szCs w:val="18"/>
              </w:rPr>
            </w:pPr>
            <w:r w:rsidRPr="00944A6E">
              <w:rPr>
                <w:rFonts w:eastAsia="SimSun" w:cs="Arial"/>
                <w:color w:val="000000" w:themeColor="text1"/>
                <w:sz w:val="18"/>
                <w:szCs w:val="18"/>
              </w:rPr>
              <w:t>LNT P180</w:t>
            </w:r>
          </w:p>
        </w:tc>
        <w:tc>
          <w:tcPr>
            <w:tcW w:w="281" w:type="pct"/>
            <w:shd w:val="clear" w:color="auto" w:fill="FFFFFF" w:themeFill="background1"/>
            <w:vAlign w:val="center"/>
            <w:hideMark/>
          </w:tcPr>
          <w:p w14:paraId="6F932A7D" w14:textId="77777777" w:rsidR="00A56951" w:rsidRPr="00944A6E" w:rsidRDefault="00A56951" w:rsidP="00A4086A">
            <w:pPr>
              <w:jc w:val="center"/>
              <w:rPr>
                <w:rFonts w:cs="Arial"/>
                <w:color w:val="000000" w:themeColor="text1"/>
                <w:sz w:val="18"/>
                <w:szCs w:val="18"/>
              </w:rPr>
            </w:pPr>
            <w:r w:rsidRPr="00944A6E">
              <w:rPr>
                <w:rFonts w:cs="Arial"/>
                <w:color w:val="000000" w:themeColor="text1"/>
                <w:sz w:val="18"/>
                <w:szCs w:val="18"/>
              </w:rPr>
              <w:t>PG</w:t>
            </w:r>
          </w:p>
        </w:tc>
        <w:tc>
          <w:tcPr>
            <w:tcW w:w="338" w:type="pct"/>
            <w:shd w:val="clear" w:color="auto" w:fill="FFFFFF" w:themeFill="background1"/>
            <w:vAlign w:val="center"/>
            <w:hideMark/>
          </w:tcPr>
          <w:p w14:paraId="7BD1EE53" w14:textId="77777777" w:rsidR="00A56951" w:rsidRPr="00944A6E" w:rsidRDefault="00A56951" w:rsidP="00A4086A">
            <w:pPr>
              <w:jc w:val="center"/>
              <w:rPr>
                <w:rFonts w:cs="Arial"/>
                <w:color w:val="000000" w:themeColor="text1"/>
                <w:sz w:val="18"/>
                <w:szCs w:val="18"/>
              </w:rPr>
            </w:pPr>
            <w:r w:rsidRPr="00944A6E">
              <w:rPr>
                <w:rFonts w:cs="Arial"/>
                <w:color w:val="000000" w:themeColor="text1"/>
                <w:sz w:val="18"/>
                <w:szCs w:val="18"/>
              </w:rPr>
              <w:t>22-11-02</w:t>
            </w:r>
          </w:p>
        </w:tc>
        <w:tc>
          <w:tcPr>
            <w:tcW w:w="395" w:type="pct"/>
            <w:shd w:val="clear" w:color="auto" w:fill="FFFFFF" w:themeFill="background1"/>
            <w:vAlign w:val="center"/>
            <w:hideMark/>
          </w:tcPr>
          <w:p w14:paraId="3FB0DC2A" w14:textId="77777777" w:rsidR="00A56951" w:rsidRPr="00944A6E" w:rsidRDefault="00A56951" w:rsidP="00A4086A">
            <w:pPr>
              <w:jc w:val="center"/>
              <w:rPr>
                <w:rFonts w:cs="Arial"/>
                <w:color w:val="000000" w:themeColor="text1"/>
                <w:sz w:val="18"/>
                <w:szCs w:val="18"/>
              </w:rPr>
            </w:pPr>
            <w:r w:rsidRPr="00944A6E">
              <w:rPr>
                <w:rFonts w:cs="Arial"/>
                <w:color w:val="000000" w:themeColor="text1"/>
                <w:sz w:val="18"/>
                <w:szCs w:val="18"/>
              </w:rPr>
              <w:t>69/31</w:t>
            </w:r>
          </w:p>
        </w:tc>
        <w:tc>
          <w:tcPr>
            <w:tcW w:w="342" w:type="pct"/>
            <w:shd w:val="clear" w:color="auto" w:fill="FFFFFF" w:themeFill="background1"/>
            <w:vAlign w:val="center"/>
            <w:hideMark/>
          </w:tcPr>
          <w:p w14:paraId="7EFB1464" w14:textId="77777777" w:rsidR="00A56951" w:rsidRPr="00362525" w:rsidRDefault="00A56951" w:rsidP="00A4086A">
            <w:pPr>
              <w:jc w:val="center"/>
              <w:rPr>
                <w:rFonts w:cs="Arial"/>
                <w:bCs/>
                <w:color w:val="000000" w:themeColor="text1"/>
                <w:sz w:val="18"/>
                <w:szCs w:val="18"/>
              </w:rPr>
            </w:pPr>
            <w:r w:rsidRPr="00362525">
              <w:rPr>
                <w:rFonts w:cs="Arial"/>
                <w:bCs/>
                <w:color w:val="000000" w:themeColor="text1"/>
                <w:sz w:val="18"/>
                <w:szCs w:val="18"/>
              </w:rPr>
              <w:t>-26</w:t>
            </w:r>
          </w:p>
        </w:tc>
        <w:tc>
          <w:tcPr>
            <w:tcW w:w="342" w:type="pct"/>
            <w:shd w:val="clear" w:color="auto" w:fill="FFFFFF" w:themeFill="background1"/>
            <w:vAlign w:val="center"/>
            <w:hideMark/>
          </w:tcPr>
          <w:p w14:paraId="014A3811" w14:textId="77777777" w:rsidR="00A56951" w:rsidRPr="00362525" w:rsidRDefault="00A56951" w:rsidP="00A4086A">
            <w:pPr>
              <w:jc w:val="center"/>
              <w:rPr>
                <w:rFonts w:cs="Arial"/>
                <w:bCs/>
                <w:color w:val="000000" w:themeColor="text1"/>
                <w:sz w:val="18"/>
                <w:szCs w:val="18"/>
              </w:rPr>
            </w:pPr>
            <w:r w:rsidRPr="00362525">
              <w:rPr>
                <w:rFonts w:cs="Arial"/>
                <w:bCs/>
                <w:color w:val="000000" w:themeColor="text1"/>
                <w:sz w:val="18"/>
                <w:szCs w:val="18"/>
              </w:rPr>
              <w:t>-15</w:t>
            </w:r>
          </w:p>
        </w:tc>
        <w:tc>
          <w:tcPr>
            <w:tcW w:w="684" w:type="pct"/>
            <w:gridSpan w:val="2"/>
            <w:shd w:val="clear" w:color="auto" w:fill="FFFFFF" w:themeFill="background1"/>
            <w:vAlign w:val="center"/>
          </w:tcPr>
          <w:p w14:paraId="1755A1D8" w14:textId="77777777" w:rsidR="00A56951" w:rsidRPr="00362525" w:rsidRDefault="00A56951" w:rsidP="00A4086A">
            <w:pPr>
              <w:jc w:val="center"/>
              <w:rPr>
                <w:rFonts w:cs="Arial"/>
                <w:b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2" w:type="pct"/>
            <w:shd w:val="clear" w:color="auto" w:fill="FFFFFF" w:themeFill="background1"/>
            <w:vAlign w:val="center"/>
            <w:hideMark/>
          </w:tcPr>
          <w:p w14:paraId="4B2EA1C1" w14:textId="77777777" w:rsidR="00A56951" w:rsidRPr="00362525" w:rsidRDefault="00A56951" w:rsidP="00A4086A">
            <w:pPr>
              <w:jc w:val="center"/>
              <w:rPr>
                <w:rFonts w:cs="Arial"/>
                <w:bCs/>
                <w:color w:val="000000" w:themeColor="text1"/>
                <w:sz w:val="18"/>
                <w:szCs w:val="18"/>
              </w:rPr>
            </w:pPr>
            <w:r w:rsidRPr="00362525">
              <w:rPr>
                <w:rFonts w:cs="Arial"/>
                <w:bCs/>
                <w:color w:val="000000" w:themeColor="text1"/>
                <w:sz w:val="18"/>
                <w:szCs w:val="18"/>
              </w:rPr>
              <w:t>-32</w:t>
            </w:r>
          </w:p>
        </w:tc>
        <w:tc>
          <w:tcPr>
            <w:tcW w:w="338" w:type="pct"/>
            <w:shd w:val="clear" w:color="auto" w:fill="FFFFFF" w:themeFill="background1"/>
            <w:vAlign w:val="center"/>
            <w:hideMark/>
          </w:tcPr>
          <w:p w14:paraId="570036A0" w14:textId="77777777" w:rsidR="00A56951" w:rsidRPr="00362525" w:rsidRDefault="00A56951" w:rsidP="00A4086A">
            <w:pPr>
              <w:jc w:val="center"/>
              <w:rPr>
                <w:rFonts w:cs="Arial"/>
                <w:bCs/>
                <w:color w:val="000000" w:themeColor="text1"/>
                <w:sz w:val="18"/>
                <w:szCs w:val="18"/>
              </w:rPr>
            </w:pPr>
            <w:r w:rsidRPr="00362525">
              <w:rPr>
                <w:rFonts w:cs="Arial"/>
                <w:bCs/>
                <w:color w:val="000000" w:themeColor="text1"/>
                <w:sz w:val="18"/>
                <w:szCs w:val="18"/>
              </w:rPr>
              <w:t>-26</w:t>
            </w:r>
          </w:p>
        </w:tc>
      </w:tr>
      <w:tr w:rsidR="00A56951" w:rsidRPr="00944A6E" w14:paraId="2C31B43B" w14:textId="77777777" w:rsidTr="00A4086A">
        <w:trPr>
          <w:trHeight w:val="259"/>
          <w:jc w:val="center"/>
        </w:trPr>
        <w:tc>
          <w:tcPr>
            <w:tcW w:w="1075" w:type="pct"/>
            <w:shd w:val="clear" w:color="auto" w:fill="D9D9D9" w:themeFill="background1" w:themeFillShade="D9"/>
            <w:vAlign w:val="center"/>
          </w:tcPr>
          <w:p w14:paraId="3245A760" w14:textId="77777777" w:rsidR="00A56951" w:rsidRPr="001D6C53" w:rsidRDefault="00A56951" w:rsidP="00A4086A">
            <w:pPr>
              <w:ind w:left="58"/>
              <w:jc w:val="left"/>
              <w:rPr>
                <w:rFonts w:eastAsia="SimSun" w:cs="Arial"/>
                <w:color w:val="000000" w:themeColor="text1"/>
                <w:sz w:val="18"/>
                <w:szCs w:val="18"/>
                <w:vertAlign w:val="superscript"/>
              </w:rPr>
            </w:pPr>
            <w:r w:rsidRPr="00944A6E">
              <w:rPr>
                <w:rFonts w:eastAsia="SimSun" w:cs="Arial"/>
                <w:i/>
                <w:color w:val="000000" w:themeColor="text1"/>
                <w:sz w:val="18"/>
                <w:szCs w:val="18"/>
              </w:rPr>
              <w:t>LNT Solutions</w:t>
            </w:r>
          </w:p>
        </w:tc>
        <w:tc>
          <w:tcPr>
            <w:tcW w:w="863" w:type="pct"/>
            <w:shd w:val="clear" w:color="auto" w:fill="D9D9D9" w:themeFill="background1" w:themeFillShade="D9"/>
            <w:vAlign w:val="center"/>
          </w:tcPr>
          <w:p w14:paraId="3532D5F5" w14:textId="77777777" w:rsidR="00A56951" w:rsidRPr="00944A6E" w:rsidRDefault="00A56951" w:rsidP="00A4086A">
            <w:pPr>
              <w:ind w:left="58"/>
              <w:jc w:val="left"/>
              <w:rPr>
                <w:rFonts w:eastAsia="SimSun" w:cs="Arial"/>
                <w:color w:val="000000" w:themeColor="text1"/>
                <w:sz w:val="18"/>
                <w:szCs w:val="18"/>
              </w:rPr>
            </w:pPr>
            <w:r w:rsidRPr="00944A6E">
              <w:rPr>
                <w:rFonts w:eastAsia="SimSun" w:cs="Arial"/>
                <w:i/>
                <w:color w:val="000000" w:themeColor="text1"/>
                <w:sz w:val="18"/>
                <w:szCs w:val="18"/>
              </w:rPr>
              <w:t>LNT P188</w:t>
            </w:r>
          </w:p>
        </w:tc>
        <w:tc>
          <w:tcPr>
            <w:tcW w:w="281" w:type="pct"/>
            <w:shd w:val="clear" w:color="auto" w:fill="D9D9D9" w:themeFill="background1" w:themeFillShade="D9"/>
            <w:vAlign w:val="center"/>
          </w:tcPr>
          <w:p w14:paraId="7A46E7CD" w14:textId="77777777" w:rsidR="00A56951" w:rsidRPr="00944A6E" w:rsidRDefault="00A56951" w:rsidP="00A4086A">
            <w:pPr>
              <w:jc w:val="center"/>
              <w:rPr>
                <w:rFonts w:cs="Arial"/>
                <w:color w:val="000000" w:themeColor="text1"/>
                <w:sz w:val="18"/>
                <w:szCs w:val="18"/>
              </w:rPr>
            </w:pPr>
            <w:r w:rsidRPr="00944A6E">
              <w:rPr>
                <w:rFonts w:cs="Arial"/>
                <w:i/>
                <w:color w:val="000000" w:themeColor="text1"/>
                <w:sz w:val="18"/>
                <w:szCs w:val="18"/>
              </w:rPr>
              <w:t>PG</w:t>
            </w:r>
          </w:p>
        </w:tc>
        <w:tc>
          <w:tcPr>
            <w:tcW w:w="338" w:type="pct"/>
            <w:shd w:val="clear" w:color="auto" w:fill="D9D9D9" w:themeFill="background1" w:themeFillShade="D9"/>
            <w:vAlign w:val="center"/>
          </w:tcPr>
          <w:p w14:paraId="0D378E79" w14:textId="77777777" w:rsidR="00A56951" w:rsidRPr="00944A6E" w:rsidDel="00D3679A" w:rsidRDefault="00A56951" w:rsidP="00A4086A">
            <w:pPr>
              <w:jc w:val="center"/>
              <w:rPr>
                <w:rFonts w:cs="Arial"/>
                <w:color w:val="000000" w:themeColor="text1"/>
                <w:sz w:val="18"/>
                <w:szCs w:val="18"/>
              </w:rPr>
            </w:pPr>
            <w:r w:rsidRPr="00944A6E">
              <w:rPr>
                <w:rFonts w:cs="Arial"/>
                <w:i/>
                <w:color w:val="000000" w:themeColor="text1"/>
                <w:sz w:val="18"/>
                <w:szCs w:val="18"/>
              </w:rPr>
              <w:t>18-11-28</w:t>
            </w:r>
            <w:r>
              <w:rPr>
                <w:rFonts w:eastAsia="SimSun" w:cs="Arial"/>
                <w:i/>
                <w:color w:val="000000" w:themeColor="text1"/>
                <w:sz w:val="18"/>
                <w:szCs w:val="18"/>
                <w:vertAlign w:val="superscript"/>
              </w:rPr>
              <w:t>9</w:t>
            </w:r>
          </w:p>
        </w:tc>
        <w:tc>
          <w:tcPr>
            <w:tcW w:w="395" w:type="pct"/>
            <w:shd w:val="clear" w:color="auto" w:fill="D9D9D9" w:themeFill="background1" w:themeFillShade="D9"/>
            <w:vAlign w:val="center"/>
          </w:tcPr>
          <w:p w14:paraId="27617A1F" w14:textId="77777777" w:rsidR="00A56951" w:rsidRPr="00944A6E" w:rsidRDefault="00A56951" w:rsidP="00A4086A">
            <w:pPr>
              <w:jc w:val="center"/>
              <w:rPr>
                <w:rFonts w:cs="Arial"/>
                <w:color w:val="000000" w:themeColor="text1"/>
                <w:sz w:val="18"/>
                <w:szCs w:val="18"/>
              </w:rPr>
            </w:pPr>
            <w:r w:rsidRPr="00944A6E">
              <w:rPr>
                <w:rFonts w:cs="Arial"/>
                <w:i/>
                <w:color w:val="000000" w:themeColor="text1"/>
                <w:sz w:val="18"/>
                <w:szCs w:val="18"/>
              </w:rPr>
              <w:t>70/30</w:t>
            </w:r>
          </w:p>
        </w:tc>
        <w:tc>
          <w:tcPr>
            <w:tcW w:w="342" w:type="pct"/>
            <w:shd w:val="clear" w:color="auto" w:fill="D9D9D9" w:themeFill="background1" w:themeFillShade="D9"/>
            <w:vAlign w:val="center"/>
          </w:tcPr>
          <w:p w14:paraId="6196B9A5" w14:textId="77777777" w:rsidR="00A56951" w:rsidRPr="00362525" w:rsidRDefault="00A56951" w:rsidP="00A4086A">
            <w:pPr>
              <w:jc w:val="center"/>
              <w:rPr>
                <w:rFonts w:cs="Arial"/>
                <w:color w:val="000000" w:themeColor="text1"/>
                <w:sz w:val="18"/>
                <w:szCs w:val="18"/>
              </w:rPr>
            </w:pPr>
            <w:r w:rsidRPr="00362525">
              <w:rPr>
                <w:rFonts w:cs="Arial"/>
                <w:bCs/>
                <w:i/>
                <w:color w:val="000000" w:themeColor="text1"/>
                <w:sz w:val="18"/>
                <w:szCs w:val="18"/>
              </w:rPr>
              <w:t>-24.5</w:t>
            </w:r>
          </w:p>
        </w:tc>
        <w:tc>
          <w:tcPr>
            <w:tcW w:w="342" w:type="pct"/>
            <w:shd w:val="clear" w:color="auto" w:fill="D9D9D9" w:themeFill="background1" w:themeFillShade="D9"/>
            <w:vAlign w:val="center"/>
          </w:tcPr>
          <w:p w14:paraId="6E5CEC98" w14:textId="77777777" w:rsidR="00A56951" w:rsidRPr="00362525" w:rsidRDefault="00A56951" w:rsidP="00A4086A">
            <w:pPr>
              <w:jc w:val="center"/>
              <w:rPr>
                <w:rFonts w:cs="Arial"/>
                <w:color w:val="000000" w:themeColor="text1"/>
                <w:sz w:val="18"/>
                <w:szCs w:val="18"/>
              </w:rPr>
            </w:pPr>
            <w:r w:rsidRPr="00362525">
              <w:rPr>
                <w:rFonts w:cs="Arial"/>
                <w:bCs/>
                <w:i/>
                <w:color w:val="000000" w:themeColor="text1"/>
                <w:sz w:val="18"/>
                <w:szCs w:val="18"/>
              </w:rPr>
              <w:t>-12</w:t>
            </w:r>
          </w:p>
        </w:tc>
        <w:tc>
          <w:tcPr>
            <w:tcW w:w="684" w:type="pct"/>
            <w:gridSpan w:val="2"/>
            <w:shd w:val="clear" w:color="auto" w:fill="D9D9D9" w:themeFill="background1" w:themeFillShade="D9"/>
            <w:vAlign w:val="center"/>
          </w:tcPr>
          <w:p w14:paraId="7DED7482" w14:textId="77777777" w:rsidR="00A56951" w:rsidRPr="00362525" w:rsidRDefault="00A56951" w:rsidP="00A4086A">
            <w:pPr>
              <w:jc w:val="center"/>
              <w:rPr>
                <w:rFonts w:cs="Arial"/>
                <w:bCs/>
                <w:i/>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2" w:type="pct"/>
            <w:shd w:val="clear" w:color="auto" w:fill="D9D9D9" w:themeFill="background1" w:themeFillShade="D9"/>
            <w:vAlign w:val="center"/>
          </w:tcPr>
          <w:p w14:paraId="199B91A5" w14:textId="77777777" w:rsidR="00A56951" w:rsidRPr="00362525" w:rsidRDefault="00A56951" w:rsidP="00A4086A">
            <w:pPr>
              <w:jc w:val="center"/>
              <w:rPr>
                <w:rFonts w:cs="Arial"/>
                <w:bCs/>
                <w:color w:val="000000" w:themeColor="text1"/>
                <w:sz w:val="18"/>
                <w:szCs w:val="18"/>
              </w:rPr>
            </w:pPr>
            <w:r w:rsidRPr="00362525">
              <w:rPr>
                <w:rFonts w:cs="Arial"/>
                <w:bCs/>
                <w:i/>
                <w:color w:val="000000" w:themeColor="text1"/>
                <w:sz w:val="18"/>
                <w:szCs w:val="18"/>
              </w:rPr>
              <w:t>-31.5</w:t>
            </w:r>
          </w:p>
        </w:tc>
        <w:tc>
          <w:tcPr>
            <w:tcW w:w="338" w:type="pct"/>
            <w:shd w:val="clear" w:color="auto" w:fill="D9D9D9" w:themeFill="background1" w:themeFillShade="D9"/>
            <w:vAlign w:val="center"/>
          </w:tcPr>
          <w:p w14:paraId="002F2882" w14:textId="77777777" w:rsidR="00A56951" w:rsidRPr="00362525" w:rsidRDefault="00A56951" w:rsidP="00A4086A">
            <w:pPr>
              <w:jc w:val="center"/>
              <w:rPr>
                <w:rFonts w:cs="Arial"/>
                <w:bCs/>
                <w:color w:val="000000" w:themeColor="text1"/>
                <w:sz w:val="18"/>
                <w:szCs w:val="18"/>
              </w:rPr>
            </w:pPr>
            <w:r w:rsidRPr="00362525">
              <w:rPr>
                <w:rFonts w:cs="Arial"/>
                <w:bCs/>
                <w:i/>
                <w:color w:val="000000" w:themeColor="text1"/>
                <w:sz w:val="18"/>
                <w:szCs w:val="18"/>
              </w:rPr>
              <w:t>-25</w:t>
            </w:r>
          </w:p>
        </w:tc>
      </w:tr>
      <w:tr w:rsidR="00A56951" w:rsidRPr="00944A6E" w14:paraId="0C61F6A6" w14:textId="77777777" w:rsidTr="00A4086A">
        <w:trPr>
          <w:trHeight w:val="259"/>
          <w:jc w:val="center"/>
        </w:trPr>
        <w:tc>
          <w:tcPr>
            <w:tcW w:w="1075" w:type="pct"/>
            <w:shd w:val="clear" w:color="auto" w:fill="FFFFFF" w:themeFill="background1"/>
            <w:vAlign w:val="center"/>
          </w:tcPr>
          <w:p w14:paraId="09DC0D56" w14:textId="77777777" w:rsidR="00A56951" w:rsidRPr="00944A6E" w:rsidRDefault="00A56951" w:rsidP="00A4086A">
            <w:pPr>
              <w:ind w:left="58"/>
              <w:jc w:val="left"/>
              <w:rPr>
                <w:rFonts w:eastAsia="SimSun" w:cs="Arial"/>
                <w:color w:val="000000" w:themeColor="text1"/>
                <w:sz w:val="18"/>
                <w:szCs w:val="18"/>
              </w:rPr>
            </w:pPr>
            <w:r w:rsidRPr="003544EF">
              <w:rPr>
                <w:rFonts w:eastAsia="SimSun" w:cs="Arial"/>
                <w:color w:val="000000" w:themeColor="text1"/>
                <w:sz w:val="18"/>
                <w:szCs w:val="18"/>
              </w:rPr>
              <w:t>MKS DEVO KIMYA SANAYI TIC AS</w:t>
            </w:r>
            <w:r>
              <w:rPr>
                <w:rFonts w:eastAsia="SimSun" w:cs="Arial"/>
                <w:color w:val="000000" w:themeColor="text1"/>
                <w:sz w:val="18"/>
                <w:szCs w:val="18"/>
              </w:rPr>
              <w:t>.</w:t>
            </w:r>
          </w:p>
        </w:tc>
        <w:tc>
          <w:tcPr>
            <w:tcW w:w="863" w:type="pct"/>
            <w:shd w:val="clear" w:color="auto" w:fill="FFFFFF" w:themeFill="background1"/>
            <w:vAlign w:val="center"/>
          </w:tcPr>
          <w:p w14:paraId="59F84C32" w14:textId="77777777" w:rsidR="00A56951" w:rsidRPr="00944A6E" w:rsidRDefault="00A56951" w:rsidP="00A4086A">
            <w:pPr>
              <w:ind w:left="58"/>
              <w:jc w:val="left"/>
              <w:rPr>
                <w:rFonts w:eastAsia="SimSun" w:cs="Arial"/>
                <w:color w:val="000000" w:themeColor="text1"/>
                <w:sz w:val="18"/>
                <w:szCs w:val="18"/>
              </w:rPr>
            </w:pPr>
            <w:r w:rsidRPr="003544EF">
              <w:rPr>
                <w:rFonts w:eastAsia="SimSun" w:cs="Arial"/>
                <w:color w:val="000000" w:themeColor="text1"/>
                <w:sz w:val="18"/>
                <w:szCs w:val="18"/>
              </w:rPr>
              <w:t>COREICEPHOB TYPE I</w:t>
            </w:r>
          </w:p>
        </w:tc>
        <w:tc>
          <w:tcPr>
            <w:tcW w:w="281" w:type="pct"/>
            <w:shd w:val="clear" w:color="auto" w:fill="FFFFFF" w:themeFill="background1"/>
            <w:vAlign w:val="center"/>
          </w:tcPr>
          <w:p w14:paraId="258FFD99" w14:textId="77777777" w:rsidR="00A56951" w:rsidRPr="00944A6E" w:rsidRDefault="00A56951" w:rsidP="00A4086A">
            <w:pPr>
              <w:jc w:val="center"/>
              <w:rPr>
                <w:rFonts w:cs="Arial"/>
                <w:color w:val="000000" w:themeColor="text1"/>
                <w:sz w:val="18"/>
                <w:szCs w:val="18"/>
              </w:rPr>
            </w:pPr>
            <w:r w:rsidRPr="00944A6E">
              <w:rPr>
                <w:rFonts w:cs="Arial"/>
                <w:color w:val="000000" w:themeColor="text1"/>
                <w:sz w:val="18"/>
                <w:szCs w:val="18"/>
              </w:rPr>
              <w:t>PG</w:t>
            </w:r>
          </w:p>
        </w:tc>
        <w:tc>
          <w:tcPr>
            <w:tcW w:w="338" w:type="pct"/>
            <w:shd w:val="clear" w:color="auto" w:fill="FFFFFF" w:themeFill="background1"/>
            <w:vAlign w:val="center"/>
          </w:tcPr>
          <w:p w14:paraId="20008B7C" w14:textId="77777777" w:rsidR="00A56951" w:rsidRPr="00944A6E" w:rsidRDefault="00A56951" w:rsidP="00A4086A">
            <w:pPr>
              <w:jc w:val="center"/>
              <w:rPr>
                <w:rFonts w:cs="Arial"/>
                <w:color w:val="000000" w:themeColor="text1"/>
                <w:sz w:val="18"/>
                <w:szCs w:val="18"/>
              </w:rPr>
            </w:pPr>
            <w:r>
              <w:rPr>
                <w:rFonts w:cs="Arial"/>
                <w:color w:val="000000" w:themeColor="text1"/>
                <w:sz w:val="18"/>
                <w:szCs w:val="18"/>
              </w:rPr>
              <w:t>26-06-01</w:t>
            </w:r>
          </w:p>
        </w:tc>
        <w:tc>
          <w:tcPr>
            <w:tcW w:w="395" w:type="pct"/>
            <w:shd w:val="clear" w:color="auto" w:fill="FFFFFF" w:themeFill="background1"/>
            <w:vAlign w:val="center"/>
          </w:tcPr>
          <w:p w14:paraId="4FF3D0AA" w14:textId="77777777" w:rsidR="00A56951" w:rsidRPr="00944A6E" w:rsidRDefault="00A56951" w:rsidP="00A4086A">
            <w:pPr>
              <w:jc w:val="center"/>
              <w:rPr>
                <w:rFonts w:cs="Arial"/>
                <w:color w:val="000000" w:themeColor="text1"/>
                <w:sz w:val="18"/>
                <w:szCs w:val="18"/>
              </w:rPr>
            </w:pPr>
            <w:r>
              <w:rPr>
                <w:rFonts w:cs="Arial"/>
                <w:color w:val="000000" w:themeColor="text1"/>
                <w:sz w:val="18"/>
                <w:szCs w:val="18"/>
              </w:rPr>
              <w:t>71/29</w:t>
            </w:r>
          </w:p>
        </w:tc>
        <w:tc>
          <w:tcPr>
            <w:tcW w:w="684" w:type="pct"/>
            <w:gridSpan w:val="2"/>
            <w:shd w:val="clear" w:color="auto" w:fill="FFFFFF" w:themeFill="background1"/>
            <w:vAlign w:val="center"/>
          </w:tcPr>
          <w:p w14:paraId="5798E193" w14:textId="77777777" w:rsidR="00A56951" w:rsidRPr="00944A6E" w:rsidRDefault="00A56951" w:rsidP="00A4086A">
            <w:pPr>
              <w:jc w:val="center"/>
              <w:rPr>
                <w:rFonts w:cs="Arial"/>
                <w:bCs/>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684" w:type="pct"/>
            <w:gridSpan w:val="2"/>
            <w:shd w:val="clear" w:color="auto" w:fill="FFFFFF" w:themeFill="background1"/>
            <w:vAlign w:val="center"/>
          </w:tcPr>
          <w:p w14:paraId="1F1299BF" w14:textId="77777777" w:rsidR="00A56951" w:rsidRDefault="00A56951" w:rsidP="00A4086A">
            <w:pPr>
              <w:jc w:val="center"/>
              <w:rPr>
                <w:rFonts w:cs="Arial"/>
                <w:b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2" w:type="pct"/>
            <w:shd w:val="clear" w:color="auto" w:fill="FFFFFF" w:themeFill="background1"/>
            <w:vAlign w:val="center"/>
          </w:tcPr>
          <w:p w14:paraId="27A109F5" w14:textId="77777777" w:rsidR="00A56951" w:rsidRPr="00944A6E" w:rsidRDefault="00A56951" w:rsidP="00A4086A">
            <w:pPr>
              <w:jc w:val="center"/>
              <w:rPr>
                <w:rFonts w:cs="Arial"/>
                <w:bCs/>
                <w:color w:val="000000" w:themeColor="text1"/>
                <w:sz w:val="18"/>
                <w:szCs w:val="18"/>
              </w:rPr>
            </w:pPr>
            <w:r>
              <w:rPr>
                <w:rFonts w:cs="Arial"/>
                <w:bCs/>
                <w:color w:val="000000" w:themeColor="text1"/>
                <w:sz w:val="18"/>
                <w:szCs w:val="18"/>
              </w:rPr>
              <w:t>-32.5</w:t>
            </w:r>
          </w:p>
        </w:tc>
        <w:tc>
          <w:tcPr>
            <w:tcW w:w="338" w:type="pct"/>
            <w:shd w:val="clear" w:color="auto" w:fill="FFFFFF" w:themeFill="background1"/>
            <w:vAlign w:val="center"/>
          </w:tcPr>
          <w:p w14:paraId="6807C01D" w14:textId="77777777" w:rsidR="00A56951" w:rsidRPr="00944A6E" w:rsidRDefault="00A56951" w:rsidP="00A4086A">
            <w:pPr>
              <w:jc w:val="center"/>
              <w:rPr>
                <w:rFonts w:cs="Arial"/>
                <w:bCs/>
                <w:color w:val="000000" w:themeColor="text1"/>
                <w:sz w:val="18"/>
                <w:szCs w:val="18"/>
              </w:rPr>
            </w:pPr>
            <w:r>
              <w:rPr>
                <w:rFonts w:cs="Arial"/>
                <w:bCs/>
                <w:color w:val="000000" w:themeColor="text1"/>
                <w:sz w:val="18"/>
                <w:szCs w:val="18"/>
              </w:rPr>
              <w:t>-27</w:t>
            </w:r>
          </w:p>
        </w:tc>
      </w:tr>
      <w:tr w:rsidR="00A56951" w:rsidRPr="00944A6E" w14:paraId="70D1050C" w14:textId="77777777" w:rsidTr="00A4086A">
        <w:trPr>
          <w:trHeight w:val="259"/>
          <w:jc w:val="center"/>
        </w:trPr>
        <w:tc>
          <w:tcPr>
            <w:tcW w:w="1075" w:type="pct"/>
            <w:shd w:val="clear" w:color="auto" w:fill="D9D9D9" w:themeFill="background1" w:themeFillShade="D9"/>
            <w:vAlign w:val="center"/>
          </w:tcPr>
          <w:p w14:paraId="253FF72D" w14:textId="77777777" w:rsidR="00A56951" w:rsidRPr="00944A6E" w:rsidRDefault="00A56951" w:rsidP="00A4086A">
            <w:pPr>
              <w:ind w:left="58"/>
              <w:jc w:val="left"/>
              <w:rPr>
                <w:rFonts w:eastAsia="SimSun" w:cs="Arial"/>
                <w:color w:val="000000" w:themeColor="text1"/>
                <w:sz w:val="18"/>
                <w:szCs w:val="18"/>
              </w:rPr>
            </w:pPr>
            <w:r w:rsidRPr="00944A6E">
              <w:rPr>
                <w:rFonts w:eastAsia="SimSun" w:cs="Arial"/>
                <w:color w:val="000000" w:themeColor="text1"/>
                <w:sz w:val="18"/>
                <w:szCs w:val="18"/>
              </w:rPr>
              <w:t>Newave Aerochemical Co. Ltd.</w:t>
            </w:r>
          </w:p>
        </w:tc>
        <w:tc>
          <w:tcPr>
            <w:tcW w:w="863" w:type="pct"/>
            <w:shd w:val="clear" w:color="auto" w:fill="D9D9D9" w:themeFill="background1" w:themeFillShade="D9"/>
            <w:vAlign w:val="center"/>
          </w:tcPr>
          <w:p w14:paraId="21FA4E05" w14:textId="77777777" w:rsidR="00A56951" w:rsidRPr="00944A6E" w:rsidRDefault="00A56951" w:rsidP="00A4086A">
            <w:pPr>
              <w:ind w:left="58"/>
              <w:jc w:val="left"/>
              <w:rPr>
                <w:rFonts w:eastAsia="SimSun" w:cs="Arial"/>
                <w:color w:val="000000" w:themeColor="text1"/>
                <w:sz w:val="18"/>
                <w:szCs w:val="18"/>
              </w:rPr>
            </w:pPr>
            <w:r w:rsidRPr="00944A6E">
              <w:rPr>
                <w:rFonts w:eastAsia="SimSun" w:cs="Arial"/>
                <w:color w:val="000000" w:themeColor="text1"/>
                <w:sz w:val="18"/>
                <w:szCs w:val="18"/>
              </w:rPr>
              <w:t>FCY-1A</w:t>
            </w:r>
          </w:p>
        </w:tc>
        <w:tc>
          <w:tcPr>
            <w:tcW w:w="281" w:type="pct"/>
            <w:shd w:val="clear" w:color="auto" w:fill="D9D9D9" w:themeFill="background1" w:themeFillShade="D9"/>
            <w:vAlign w:val="center"/>
          </w:tcPr>
          <w:p w14:paraId="1A8FD309" w14:textId="77777777" w:rsidR="00A56951" w:rsidRPr="00944A6E" w:rsidRDefault="00A56951" w:rsidP="00A4086A">
            <w:pPr>
              <w:jc w:val="center"/>
              <w:rPr>
                <w:rFonts w:cs="Arial"/>
                <w:color w:val="000000" w:themeColor="text1"/>
                <w:sz w:val="18"/>
                <w:szCs w:val="18"/>
              </w:rPr>
            </w:pPr>
            <w:r w:rsidRPr="00944A6E">
              <w:rPr>
                <w:rFonts w:cs="Arial"/>
                <w:color w:val="000000" w:themeColor="text1"/>
                <w:sz w:val="18"/>
                <w:szCs w:val="18"/>
              </w:rPr>
              <w:t>EG</w:t>
            </w:r>
          </w:p>
        </w:tc>
        <w:tc>
          <w:tcPr>
            <w:tcW w:w="338" w:type="pct"/>
            <w:shd w:val="clear" w:color="auto" w:fill="D9D9D9" w:themeFill="background1" w:themeFillShade="D9"/>
            <w:vAlign w:val="center"/>
          </w:tcPr>
          <w:p w14:paraId="1A9FC31C" w14:textId="77777777" w:rsidR="00A56951" w:rsidRPr="00944A6E" w:rsidRDefault="00A56951" w:rsidP="00A4086A">
            <w:pPr>
              <w:jc w:val="center"/>
              <w:rPr>
                <w:rFonts w:cs="Arial"/>
                <w:color w:val="000000" w:themeColor="text1"/>
                <w:sz w:val="18"/>
                <w:szCs w:val="18"/>
              </w:rPr>
            </w:pPr>
            <w:r w:rsidRPr="00944A6E">
              <w:rPr>
                <w:rFonts w:cs="Arial"/>
                <w:color w:val="000000" w:themeColor="text1"/>
                <w:sz w:val="18"/>
                <w:szCs w:val="18"/>
              </w:rPr>
              <w:t>23-04-08</w:t>
            </w:r>
          </w:p>
        </w:tc>
        <w:tc>
          <w:tcPr>
            <w:tcW w:w="395" w:type="pct"/>
            <w:shd w:val="clear" w:color="auto" w:fill="D9D9D9" w:themeFill="background1" w:themeFillShade="D9"/>
            <w:vAlign w:val="center"/>
          </w:tcPr>
          <w:p w14:paraId="7E0CBD8B" w14:textId="77777777" w:rsidR="00A56951" w:rsidRPr="00944A6E" w:rsidRDefault="00A56951" w:rsidP="00A4086A">
            <w:pPr>
              <w:jc w:val="center"/>
              <w:rPr>
                <w:rFonts w:cs="Arial"/>
                <w:color w:val="000000" w:themeColor="text1"/>
                <w:sz w:val="18"/>
                <w:szCs w:val="18"/>
              </w:rPr>
            </w:pPr>
            <w:r w:rsidRPr="00944A6E">
              <w:rPr>
                <w:rFonts w:cs="Arial"/>
                <w:color w:val="000000" w:themeColor="text1"/>
                <w:sz w:val="18"/>
                <w:szCs w:val="18"/>
              </w:rPr>
              <w:t>75/25</w:t>
            </w:r>
          </w:p>
        </w:tc>
        <w:tc>
          <w:tcPr>
            <w:tcW w:w="342" w:type="pct"/>
            <w:shd w:val="clear" w:color="auto" w:fill="D9D9D9" w:themeFill="background1" w:themeFillShade="D9"/>
            <w:vAlign w:val="center"/>
          </w:tcPr>
          <w:p w14:paraId="49D07C6D" w14:textId="77777777" w:rsidR="00A56951" w:rsidRPr="00944A6E" w:rsidRDefault="00A56951" w:rsidP="00A4086A">
            <w:pPr>
              <w:jc w:val="center"/>
              <w:rPr>
                <w:rFonts w:cs="Arial"/>
                <w:color w:val="000000" w:themeColor="text1"/>
                <w:sz w:val="18"/>
                <w:szCs w:val="18"/>
              </w:rPr>
            </w:pPr>
            <w:r w:rsidRPr="00944A6E">
              <w:rPr>
                <w:rFonts w:cs="Arial"/>
                <w:bCs/>
                <w:color w:val="000000" w:themeColor="text1"/>
                <w:sz w:val="18"/>
                <w:szCs w:val="18"/>
              </w:rPr>
              <w:t>-40</w:t>
            </w:r>
          </w:p>
        </w:tc>
        <w:tc>
          <w:tcPr>
            <w:tcW w:w="342" w:type="pct"/>
            <w:shd w:val="clear" w:color="auto" w:fill="D9D9D9" w:themeFill="background1" w:themeFillShade="D9"/>
            <w:vAlign w:val="center"/>
          </w:tcPr>
          <w:p w14:paraId="5E42300C" w14:textId="77777777" w:rsidR="00A56951" w:rsidRPr="00944A6E" w:rsidRDefault="00A56951" w:rsidP="00A4086A">
            <w:pPr>
              <w:jc w:val="center"/>
              <w:rPr>
                <w:rFonts w:cs="Arial"/>
                <w:color w:val="000000" w:themeColor="text1"/>
                <w:sz w:val="18"/>
                <w:szCs w:val="18"/>
              </w:rPr>
            </w:pPr>
            <w:r w:rsidRPr="00944A6E">
              <w:rPr>
                <w:rFonts w:cs="Arial"/>
                <w:bCs/>
                <w:color w:val="000000" w:themeColor="text1"/>
                <w:sz w:val="18"/>
                <w:szCs w:val="18"/>
              </w:rPr>
              <w:t>-40</w:t>
            </w:r>
          </w:p>
        </w:tc>
        <w:tc>
          <w:tcPr>
            <w:tcW w:w="684" w:type="pct"/>
            <w:gridSpan w:val="2"/>
            <w:shd w:val="clear" w:color="auto" w:fill="D9D9D9" w:themeFill="background1" w:themeFillShade="D9"/>
            <w:vAlign w:val="center"/>
          </w:tcPr>
          <w:p w14:paraId="2C3A1D05" w14:textId="77777777" w:rsidR="00A56951" w:rsidRPr="00944A6E" w:rsidRDefault="00A56951" w:rsidP="00A4086A">
            <w:pPr>
              <w:jc w:val="center"/>
              <w:rPr>
                <w:rFonts w:cs="Arial"/>
                <w:b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2" w:type="pct"/>
            <w:shd w:val="clear" w:color="auto" w:fill="D9D9D9" w:themeFill="background1" w:themeFillShade="D9"/>
            <w:vAlign w:val="center"/>
          </w:tcPr>
          <w:p w14:paraId="4C78086E" w14:textId="77777777" w:rsidR="00A56951" w:rsidRPr="00944A6E" w:rsidRDefault="00A56951" w:rsidP="00A4086A">
            <w:pPr>
              <w:jc w:val="center"/>
              <w:rPr>
                <w:rFonts w:cs="Arial"/>
                <w:bCs/>
                <w:color w:val="000000" w:themeColor="text1"/>
                <w:sz w:val="18"/>
                <w:szCs w:val="18"/>
              </w:rPr>
            </w:pPr>
            <w:r w:rsidRPr="00944A6E">
              <w:rPr>
                <w:rFonts w:cs="Arial"/>
                <w:bCs/>
                <w:color w:val="000000" w:themeColor="text1"/>
                <w:sz w:val="18"/>
                <w:szCs w:val="18"/>
              </w:rPr>
              <w:t>-40</w:t>
            </w:r>
          </w:p>
        </w:tc>
        <w:tc>
          <w:tcPr>
            <w:tcW w:w="338" w:type="pct"/>
            <w:shd w:val="clear" w:color="auto" w:fill="D9D9D9" w:themeFill="background1" w:themeFillShade="D9"/>
            <w:vAlign w:val="center"/>
          </w:tcPr>
          <w:p w14:paraId="33E845F8" w14:textId="77777777" w:rsidR="00A56951" w:rsidRPr="00944A6E" w:rsidRDefault="00A56951" w:rsidP="00A4086A">
            <w:pPr>
              <w:jc w:val="center"/>
              <w:rPr>
                <w:rFonts w:cs="Arial"/>
                <w:bCs/>
                <w:color w:val="000000" w:themeColor="text1"/>
                <w:sz w:val="18"/>
                <w:szCs w:val="18"/>
              </w:rPr>
            </w:pPr>
            <w:r w:rsidRPr="00944A6E">
              <w:rPr>
                <w:rFonts w:cs="Arial"/>
                <w:bCs/>
                <w:color w:val="000000" w:themeColor="text1"/>
                <w:sz w:val="18"/>
                <w:szCs w:val="18"/>
              </w:rPr>
              <w:t>-40</w:t>
            </w:r>
          </w:p>
        </w:tc>
      </w:tr>
      <w:tr w:rsidR="00A56951" w:rsidRPr="00944A6E" w14:paraId="1A5FD429" w14:textId="77777777" w:rsidTr="00A4086A">
        <w:trPr>
          <w:trHeight w:val="259"/>
          <w:jc w:val="center"/>
        </w:trPr>
        <w:tc>
          <w:tcPr>
            <w:tcW w:w="1075" w:type="pct"/>
            <w:shd w:val="clear" w:color="auto" w:fill="FFFFFF" w:themeFill="background1"/>
            <w:vAlign w:val="center"/>
            <w:hideMark/>
          </w:tcPr>
          <w:p w14:paraId="1DBB81EA" w14:textId="77777777" w:rsidR="00A56951" w:rsidRPr="00944A6E" w:rsidRDefault="00A56951" w:rsidP="00A4086A">
            <w:pPr>
              <w:ind w:left="58"/>
              <w:jc w:val="left"/>
              <w:rPr>
                <w:rFonts w:cs="Arial"/>
                <w:color w:val="000000" w:themeColor="text1"/>
                <w:sz w:val="18"/>
                <w:szCs w:val="18"/>
              </w:rPr>
            </w:pPr>
            <w:r w:rsidRPr="00944A6E">
              <w:rPr>
                <w:rFonts w:eastAsia="SimSun" w:cs="Arial"/>
                <w:color w:val="000000" w:themeColor="text1"/>
                <w:sz w:val="18"/>
                <w:szCs w:val="18"/>
              </w:rPr>
              <w:t>Newave Aerochemical Co. Ltd.</w:t>
            </w:r>
          </w:p>
        </w:tc>
        <w:tc>
          <w:tcPr>
            <w:tcW w:w="863" w:type="pct"/>
            <w:shd w:val="clear" w:color="auto" w:fill="FFFFFF" w:themeFill="background1"/>
            <w:vAlign w:val="center"/>
            <w:hideMark/>
          </w:tcPr>
          <w:p w14:paraId="3D73BEDB" w14:textId="77777777" w:rsidR="00A56951" w:rsidRPr="00944A6E" w:rsidRDefault="00A56951" w:rsidP="00A4086A">
            <w:pPr>
              <w:ind w:left="58"/>
              <w:jc w:val="left"/>
              <w:rPr>
                <w:rFonts w:cs="Arial"/>
                <w:color w:val="000000" w:themeColor="text1"/>
                <w:sz w:val="18"/>
                <w:szCs w:val="18"/>
              </w:rPr>
            </w:pPr>
            <w:r w:rsidRPr="00944A6E">
              <w:rPr>
                <w:rFonts w:eastAsia="SimSun" w:cs="Arial"/>
                <w:color w:val="000000" w:themeColor="text1"/>
                <w:sz w:val="18"/>
                <w:szCs w:val="18"/>
              </w:rPr>
              <w:t>FCY-1Bio+</w:t>
            </w:r>
          </w:p>
        </w:tc>
        <w:tc>
          <w:tcPr>
            <w:tcW w:w="281" w:type="pct"/>
            <w:shd w:val="clear" w:color="auto" w:fill="FFFFFF" w:themeFill="background1"/>
            <w:vAlign w:val="center"/>
            <w:hideMark/>
          </w:tcPr>
          <w:p w14:paraId="1C6DB107" w14:textId="77777777" w:rsidR="00A56951" w:rsidRPr="00944A6E" w:rsidRDefault="00A56951" w:rsidP="00A4086A">
            <w:pPr>
              <w:jc w:val="center"/>
              <w:rPr>
                <w:rFonts w:cs="Arial"/>
                <w:color w:val="000000" w:themeColor="text1"/>
                <w:sz w:val="18"/>
                <w:szCs w:val="18"/>
              </w:rPr>
            </w:pPr>
            <w:r w:rsidRPr="00944A6E">
              <w:rPr>
                <w:rFonts w:cs="Arial"/>
                <w:color w:val="000000" w:themeColor="text1"/>
                <w:sz w:val="18"/>
                <w:szCs w:val="18"/>
              </w:rPr>
              <w:t>EG</w:t>
            </w:r>
          </w:p>
        </w:tc>
        <w:tc>
          <w:tcPr>
            <w:tcW w:w="338" w:type="pct"/>
            <w:shd w:val="clear" w:color="auto" w:fill="FFFFFF" w:themeFill="background1"/>
            <w:vAlign w:val="center"/>
            <w:hideMark/>
          </w:tcPr>
          <w:p w14:paraId="372D0860" w14:textId="77777777" w:rsidR="00A56951" w:rsidRPr="00944A6E" w:rsidRDefault="00A56951" w:rsidP="00A4086A">
            <w:pPr>
              <w:jc w:val="center"/>
              <w:rPr>
                <w:rFonts w:cs="Arial"/>
                <w:color w:val="000000" w:themeColor="text1"/>
                <w:sz w:val="18"/>
                <w:szCs w:val="18"/>
              </w:rPr>
            </w:pPr>
            <w:r>
              <w:rPr>
                <w:rFonts w:cs="Arial"/>
                <w:color w:val="000000" w:themeColor="text1"/>
                <w:sz w:val="18"/>
                <w:szCs w:val="18"/>
              </w:rPr>
              <w:t>24-07-28</w:t>
            </w:r>
          </w:p>
        </w:tc>
        <w:tc>
          <w:tcPr>
            <w:tcW w:w="395" w:type="pct"/>
            <w:shd w:val="clear" w:color="auto" w:fill="FFFFFF" w:themeFill="background1"/>
            <w:vAlign w:val="center"/>
            <w:hideMark/>
          </w:tcPr>
          <w:p w14:paraId="55A71281" w14:textId="77777777" w:rsidR="00A56951" w:rsidRPr="00944A6E" w:rsidRDefault="00A56951" w:rsidP="00A4086A">
            <w:pPr>
              <w:jc w:val="center"/>
              <w:rPr>
                <w:rFonts w:cs="Arial"/>
                <w:b/>
                <w:bCs/>
                <w:color w:val="000000" w:themeColor="text1"/>
                <w:sz w:val="18"/>
                <w:szCs w:val="18"/>
              </w:rPr>
            </w:pPr>
            <w:r w:rsidRPr="00944A6E">
              <w:rPr>
                <w:rFonts w:cs="Arial"/>
                <w:color w:val="000000" w:themeColor="text1"/>
                <w:sz w:val="18"/>
                <w:szCs w:val="18"/>
              </w:rPr>
              <w:t>75/25</w:t>
            </w:r>
          </w:p>
        </w:tc>
        <w:tc>
          <w:tcPr>
            <w:tcW w:w="684" w:type="pct"/>
            <w:gridSpan w:val="2"/>
            <w:shd w:val="clear" w:color="auto" w:fill="FFFFFF" w:themeFill="background1"/>
            <w:vAlign w:val="center"/>
          </w:tcPr>
          <w:p w14:paraId="057DD195" w14:textId="77777777" w:rsidR="00A56951" w:rsidRPr="00944A6E" w:rsidRDefault="00A56951" w:rsidP="00A4086A">
            <w:pPr>
              <w:jc w:val="center"/>
              <w:rPr>
                <w:rFonts w:cs="Arial"/>
                <w:bCs/>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684" w:type="pct"/>
            <w:gridSpan w:val="2"/>
            <w:shd w:val="clear" w:color="auto" w:fill="FFFFFF" w:themeFill="background1"/>
            <w:vAlign w:val="center"/>
          </w:tcPr>
          <w:p w14:paraId="46DDF820" w14:textId="77777777" w:rsidR="00A56951" w:rsidRPr="00944A6E" w:rsidRDefault="00A56951" w:rsidP="00A4086A">
            <w:pPr>
              <w:jc w:val="center"/>
              <w:rPr>
                <w:rFonts w:cs="Arial"/>
                <w:b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2" w:type="pct"/>
            <w:shd w:val="clear" w:color="auto" w:fill="FFFFFF" w:themeFill="background1"/>
            <w:vAlign w:val="center"/>
            <w:hideMark/>
          </w:tcPr>
          <w:p w14:paraId="4C84C9E7" w14:textId="77777777" w:rsidR="00A56951" w:rsidRPr="00944A6E" w:rsidRDefault="00A56951" w:rsidP="00A4086A">
            <w:pPr>
              <w:jc w:val="center"/>
              <w:rPr>
                <w:rFonts w:cs="Arial"/>
                <w:bCs/>
                <w:color w:val="000000" w:themeColor="text1"/>
                <w:sz w:val="18"/>
                <w:szCs w:val="18"/>
              </w:rPr>
            </w:pPr>
            <w:r w:rsidRPr="00944A6E">
              <w:rPr>
                <w:rFonts w:cs="Arial"/>
                <w:bCs/>
                <w:color w:val="000000" w:themeColor="text1"/>
                <w:sz w:val="18"/>
                <w:szCs w:val="18"/>
              </w:rPr>
              <w:t>-40.5</w:t>
            </w:r>
          </w:p>
        </w:tc>
        <w:tc>
          <w:tcPr>
            <w:tcW w:w="338" w:type="pct"/>
            <w:shd w:val="clear" w:color="auto" w:fill="FFFFFF" w:themeFill="background1"/>
            <w:vAlign w:val="center"/>
            <w:hideMark/>
          </w:tcPr>
          <w:p w14:paraId="1D427A70" w14:textId="77777777" w:rsidR="00A56951" w:rsidRPr="00944A6E" w:rsidRDefault="00A56951" w:rsidP="00A4086A">
            <w:pPr>
              <w:jc w:val="center"/>
              <w:rPr>
                <w:rFonts w:cs="Arial"/>
                <w:bCs/>
                <w:color w:val="000000" w:themeColor="text1"/>
                <w:sz w:val="18"/>
                <w:szCs w:val="18"/>
              </w:rPr>
            </w:pPr>
            <w:r w:rsidRPr="00944A6E">
              <w:rPr>
                <w:rFonts w:cs="Arial"/>
                <w:bCs/>
                <w:color w:val="000000" w:themeColor="text1"/>
                <w:sz w:val="18"/>
                <w:szCs w:val="18"/>
              </w:rPr>
              <w:t>-41</w:t>
            </w:r>
          </w:p>
        </w:tc>
      </w:tr>
      <w:tr w:rsidR="00A56951" w:rsidRPr="00944A6E" w14:paraId="092F86E2" w14:textId="77777777" w:rsidTr="00A4086A">
        <w:trPr>
          <w:trHeight w:val="259"/>
          <w:jc w:val="center"/>
        </w:trPr>
        <w:tc>
          <w:tcPr>
            <w:tcW w:w="1075" w:type="pct"/>
            <w:shd w:val="clear" w:color="auto" w:fill="D9D9D9" w:themeFill="background1" w:themeFillShade="D9"/>
            <w:vAlign w:val="center"/>
            <w:hideMark/>
          </w:tcPr>
          <w:p w14:paraId="695AE895" w14:textId="77777777" w:rsidR="00A56951" w:rsidRPr="00F46E92" w:rsidRDefault="00A56951" w:rsidP="00A4086A">
            <w:pPr>
              <w:ind w:left="58"/>
              <w:jc w:val="left"/>
              <w:rPr>
                <w:rFonts w:cs="Arial"/>
                <w:color w:val="000000" w:themeColor="text1"/>
                <w:sz w:val="18"/>
                <w:szCs w:val="18"/>
              </w:rPr>
            </w:pPr>
            <w:r w:rsidRPr="00F46E92">
              <w:rPr>
                <w:rFonts w:eastAsia="SimSun" w:cs="Arial"/>
                <w:color w:val="000000" w:themeColor="text1"/>
                <w:sz w:val="18"/>
                <w:szCs w:val="18"/>
              </w:rPr>
              <w:t>ROMCHIM PROTECT SRL</w:t>
            </w:r>
          </w:p>
        </w:tc>
        <w:tc>
          <w:tcPr>
            <w:tcW w:w="863" w:type="pct"/>
            <w:shd w:val="clear" w:color="auto" w:fill="D9D9D9" w:themeFill="background1" w:themeFillShade="D9"/>
            <w:vAlign w:val="center"/>
            <w:hideMark/>
          </w:tcPr>
          <w:p w14:paraId="5F99851A" w14:textId="77777777" w:rsidR="00A56951" w:rsidRPr="00F46E92" w:rsidRDefault="00A56951" w:rsidP="00A4086A">
            <w:pPr>
              <w:ind w:left="58"/>
              <w:jc w:val="left"/>
              <w:rPr>
                <w:rFonts w:cs="Arial"/>
                <w:color w:val="000000" w:themeColor="text1"/>
                <w:sz w:val="18"/>
                <w:szCs w:val="18"/>
              </w:rPr>
            </w:pPr>
            <w:r w:rsidRPr="00F46E92">
              <w:rPr>
                <w:rFonts w:eastAsia="SimSun" w:cs="Arial"/>
                <w:color w:val="000000" w:themeColor="text1"/>
                <w:sz w:val="18"/>
                <w:szCs w:val="18"/>
              </w:rPr>
              <w:t>ADD-PROTECT NG Type I</w:t>
            </w:r>
          </w:p>
        </w:tc>
        <w:tc>
          <w:tcPr>
            <w:tcW w:w="281" w:type="pct"/>
            <w:shd w:val="clear" w:color="auto" w:fill="D9D9D9" w:themeFill="background1" w:themeFillShade="D9"/>
            <w:vAlign w:val="center"/>
            <w:hideMark/>
          </w:tcPr>
          <w:p w14:paraId="1F9422A5" w14:textId="77777777" w:rsidR="00A56951" w:rsidRPr="00F46E92" w:rsidRDefault="00A56951" w:rsidP="00A4086A">
            <w:pPr>
              <w:jc w:val="center"/>
              <w:rPr>
                <w:rFonts w:cs="Arial"/>
                <w:color w:val="000000" w:themeColor="text1"/>
                <w:sz w:val="18"/>
                <w:szCs w:val="18"/>
              </w:rPr>
            </w:pPr>
            <w:r w:rsidRPr="00F46E92">
              <w:rPr>
                <w:rFonts w:cs="Arial"/>
                <w:color w:val="000000" w:themeColor="text1"/>
                <w:sz w:val="18"/>
                <w:szCs w:val="18"/>
              </w:rPr>
              <w:t>EG</w:t>
            </w:r>
          </w:p>
        </w:tc>
        <w:tc>
          <w:tcPr>
            <w:tcW w:w="338" w:type="pct"/>
            <w:shd w:val="clear" w:color="auto" w:fill="D9D9D9" w:themeFill="background1" w:themeFillShade="D9"/>
            <w:vAlign w:val="center"/>
            <w:hideMark/>
          </w:tcPr>
          <w:p w14:paraId="1101D282" w14:textId="77777777" w:rsidR="00A56951" w:rsidRPr="00C40E9F" w:rsidRDefault="00A56951" w:rsidP="00A4086A">
            <w:pPr>
              <w:jc w:val="center"/>
              <w:rPr>
                <w:rFonts w:cs="Arial"/>
                <w:color w:val="000000" w:themeColor="text1"/>
                <w:sz w:val="18"/>
                <w:szCs w:val="18"/>
                <w:vertAlign w:val="superscript"/>
              </w:rPr>
            </w:pPr>
            <w:r w:rsidRPr="00F46E92">
              <w:rPr>
                <w:rFonts w:cs="Arial"/>
                <w:color w:val="000000" w:themeColor="text1"/>
                <w:sz w:val="18"/>
                <w:szCs w:val="18"/>
              </w:rPr>
              <w:t>2</w:t>
            </w:r>
            <w:r>
              <w:rPr>
                <w:rFonts w:cs="Arial"/>
                <w:color w:val="000000" w:themeColor="text1"/>
                <w:sz w:val="18"/>
                <w:szCs w:val="18"/>
              </w:rPr>
              <w:t>6</w:t>
            </w:r>
            <w:r w:rsidRPr="00F46E92">
              <w:rPr>
                <w:rFonts w:cs="Arial"/>
                <w:color w:val="000000" w:themeColor="text1"/>
                <w:sz w:val="18"/>
                <w:szCs w:val="18"/>
              </w:rPr>
              <w:t>-0</w:t>
            </w:r>
            <w:r>
              <w:rPr>
                <w:rFonts w:cs="Arial"/>
                <w:color w:val="000000" w:themeColor="text1"/>
                <w:sz w:val="18"/>
                <w:szCs w:val="18"/>
              </w:rPr>
              <w:t>6</w:t>
            </w:r>
            <w:r w:rsidRPr="00F46E92">
              <w:rPr>
                <w:rFonts w:cs="Arial"/>
                <w:color w:val="000000" w:themeColor="text1"/>
                <w:sz w:val="18"/>
                <w:szCs w:val="18"/>
              </w:rPr>
              <w:t>-0</w:t>
            </w:r>
            <w:r>
              <w:rPr>
                <w:rFonts w:cs="Arial"/>
                <w:color w:val="000000" w:themeColor="text1"/>
                <w:sz w:val="18"/>
                <w:szCs w:val="18"/>
              </w:rPr>
              <w:t>1</w:t>
            </w:r>
          </w:p>
        </w:tc>
        <w:tc>
          <w:tcPr>
            <w:tcW w:w="395" w:type="pct"/>
            <w:shd w:val="clear" w:color="auto" w:fill="D9D9D9" w:themeFill="background1" w:themeFillShade="D9"/>
            <w:vAlign w:val="center"/>
            <w:hideMark/>
          </w:tcPr>
          <w:p w14:paraId="0DF59268" w14:textId="77777777" w:rsidR="00A56951" w:rsidRPr="00F46E92" w:rsidRDefault="00A56951" w:rsidP="00A4086A">
            <w:pPr>
              <w:jc w:val="center"/>
              <w:rPr>
                <w:rFonts w:cs="Arial"/>
                <w:color w:val="000000" w:themeColor="text1"/>
                <w:sz w:val="18"/>
                <w:szCs w:val="18"/>
              </w:rPr>
            </w:pPr>
            <w:r w:rsidRPr="00F46E92">
              <w:rPr>
                <w:rFonts w:cs="Arial"/>
                <w:bCs/>
                <w:color w:val="000000" w:themeColor="text1"/>
                <w:sz w:val="18"/>
                <w:szCs w:val="18"/>
              </w:rPr>
              <w:t>60/40</w:t>
            </w:r>
          </w:p>
        </w:tc>
        <w:tc>
          <w:tcPr>
            <w:tcW w:w="342" w:type="pct"/>
            <w:shd w:val="clear" w:color="auto" w:fill="D9D9D9" w:themeFill="background1" w:themeFillShade="D9"/>
            <w:vAlign w:val="center"/>
            <w:hideMark/>
          </w:tcPr>
          <w:p w14:paraId="20FE56B5" w14:textId="77777777" w:rsidR="00A56951" w:rsidRPr="00C40E9F" w:rsidRDefault="00A56951" w:rsidP="00A4086A">
            <w:pPr>
              <w:jc w:val="center"/>
              <w:rPr>
                <w:rFonts w:cs="Arial"/>
                <w:bCs/>
                <w:color w:val="000000" w:themeColor="text1"/>
                <w:sz w:val="18"/>
                <w:szCs w:val="18"/>
                <w:highlight w:val="yellow"/>
              </w:rPr>
            </w:pPr>
            <w:r w:rsidRPr="00F46E92">
              <w:rPr>
                <w:rFonts w:cs="Arial"/>
                <w:bCs/>
                <w:color w:val="000000" w:themeColor="text1"/>
                <w:sz w:val="18"/>
                <w:szCs w:val="18"/>
              </w:rPr>
              <w:t>-22</w:t>
            </w:r>
          </w:p>
        </w:tc>
        <w:tc>
          <w:tcPr>
            <w:tcW w:w="342" w:type="pct"/>
            <w:shd w:val="clear" w:color="auto" w:fill="D9D9D9" w:themeFill="background1" w:themeFillShade="D9"/>
            <w:vAlign w:val="center"/>
            <w:hideMark/>
          </w:tcPr>
          <w:p w14:paraId="585116B3" w14:textId="77777777" w:rsidR="00A56951" w:rsidRPr="00C40E9F" w:rsidRDefault="00A56951" w:rsidP="00A4086A">
            <w:pPr>
              <w:jc w:val="center"/>
              <w:rPr>
                <w:rFonts w:cs="Arial"/>
                <w:bCs/>
                <w:color w:val="000000" w:themeColor="text1"/>
                <w:sz w:val="18"/>
                <w:szCs w:val="18"/>
                <w:highlight w:val="yellow"/>
              </w:rPr>
            </w:pPr>
            <w:r w:rsidRPr="00F46E92">
              <w:rPr>
                <w:rFonts w:cs="Arial"/>
                <w:bCs/>
                <w:color w:val="000000" w:themeColor="text1"/>
                <w:sz w:val="18"/>
                <w:szCs w:val="18"/>
              </w:rPr>
              <w:t>-8</w:t>
            </w:r>
          </w:p>
        </w:tc>
        <w:tc>
          <w:tcPr>
            <w:tcW w:w="684" w:type="pct"/>
            <w:gridSpan w:val="2"/>
            <w:shd w:val="clear" w:color="auto" w:fill="D9D9D9" w:themeFill="background1" w:themeFillShade="D9"/>
            <w:vAlign w:val="center"/>
          </w:tcPr>
          <w:p w14:paraId="39E0ACAA" w14:textId="77777777" w:rsidR="00A56951" w:rsidRPr="00F46E92" w:rsidRDefault="00A56951" w:rsidP="00A4086A">
            <w:pPr>
              <w:jc w:val="center"/>
              <w:rPr>
                <w:rFonts w:cs="Arial"/>
                <w:bCs/>
                <w:color w:val="000000" w:themeColor="text1"/>
                <w:sz w:val="18"/>
                <w:szCs w:val="18"/>
              </w:rPr>
            </w:pPr>
            <w:r w:rsidRPr="00F46E92">
              <w:rPr>
                <w:rFonts w:cs="Arial"/>
                <w:color w:val="000000" w:themeColor="text1"/>
                <w:sz w:val="16"/>
                <w:szCs w:val="16"/>
              </w:rPr>
              <w:t>Not tested</w:t>
            </w:r>
            <w:r w:rsidRPr="00F46E92">
              <w:rPr>
                <w:rFonts w:cs="Arial"/>
                <w:color w:val="000000" w:themeColor="text1"/>
                <w:sz w:val="16"/>
                <w:szCs w:val="16"/>
                <w:vertAlign w:val="superscript"/>
              </w:rPr>
              <w:t>11</w:t>
            </w:r>
          </w:p>
        </w:tc>
        <w:tc>
          <w:tcPr>
            <w:tcW w:w="342" w:type="pct"/>
            <w:shd w:val="clear" w:color="auto" w:fill="D9D9D9" w:themeFill="background1" w:themeFillShade="D9"/>
            <w:vAlign w:val="center"/>
            <w:hideMark/>
          </w:tcPr>
          <w:p w14:paraId="7B4CD537" w14:textId="77777777" w:rsidR="00A56951" w:rsidRPr="00F46E92" w:rsidRDefault="00A56951" w:rsidP="00A4086A">
            <w:pPr>
              <w:jc w:val="center"/>
              <w:rPr>
                <w:rFonts w:cs="Arial"/>
                <w:bCs/>
                <w:color w:val="000000" w:themeColor="text1"/>
                <w:sz w:val="18"/>
                <w:szCs w:val="18"/>
              </w:rPr>
            </w:pPr>
            <w:r w:rsidRPr="00F46E92">
              <w:rPr>
                <w:rFonts w:cs="Arial"/>
                <w:bCs/>
                <w:color w:val="000000" w:themeColor="text1"/>
                <w:sz w:val="18"/>
                <w:szCs w:val="18"/>
              </w:rPr>
              <w:t>-22</w:t>
            </w:r>
          </w:p>
        </w:tc>
        <w:tc>
          <w:tcPr>
            <w:tcW w:w="338" w:type="pct"/>
            <w:shd w:val="clear" w:color="auto" w:fill="D9D9D9" w:themeFill="background1" w:themeFillShade="D9"/>
            <w:vAlign w:val="center"/>
            <w:hideMark/>
          </w:tcPr>
          <w:p w14:paraId="4D9C888E" w14:textId="77777777" w:rsidR="00A56951" w:rsidRPr="00F46E92" w:rsidRDefault="00A56951" w:rsidP="00A4086A">
            <w:pPr>
              <w:jc w:val="center"/>
              <w:rPr>
                <w:rFonts w:cs="Arial"/>
                <w:bCs/>
                <w:color w:val="000000" w:themeColor="text1"/>
                <w:sz w:val="18"/>
                <w:szCs w:val="18"/>
              </w:rPr>
            </w:pPr>
            <w:r w:rsidRPr="00F46E92">
              <w:rPr>
                <w:rFonts w:cs="Arial"/>
                <w:bCs/>
                <w:color w:val="000000" w:themeColor="text1"/>
                <w:sz w:val="18"/>
                <w:szCs w:val="18"/>
              </w:rPr>
              <w:t>-8</w:t>
            </w:r>
          </w:p>
        </w:tc>
      </w:tr>
      <w:tr w:rsidR="00A56951" w:rsidRPr="00944A6E" w14:paraId="6B3DBA30" w14:textId="77777777" w:rsidTr="00A4086A">
        <w:trPr>
          <w:trHeight w:val="274"/>
          <w:jc w:val="center"/>
        </w:trPr>
        <w:tc>
          <w:tcPr>
            <w:tcW w:w="1075" w:type="pct"/>
            <w:shd w:val="clear" w:color="auto" w:fill="FFFFFF" w:themeFill="background1"/>
            <w:vAlign w:val="center"/>
            <w:hideMark/>
          </w:tcPr>
          <w:p w14:paraId="7F5630AA" w14:textId="77777777" w:rsidR="00A56951" w:rsidRPr="00944A6E" w:rsidRDefault="00A56951" w:rsidP="00A4086A">
            <w:pPr>
              <w:ind w:left="58"/>
              <w:jc w:val="left"/>
              <w:rPr>
                <w:rFonts w:cs="Arial"/>
                <w:i/>
                <w:color w:val="000000" w:themeColor="text1"/>
                <w:sz w:val="18"/>
                <w:szCs w:val="18"/>
                <w:vertAlign w:val="superscript"/>
              </w:rPr>
            </w:pPr>
            <w:r w:rsidRPr="00944A6E">
              <w:rPr>
                <w:rFonts w:eastAsia="SimSun" w:cs="Arial"/>
                <w:color w:val="000000" w:themeColor="text1"/>
                <w:sz w:val="18"/>
                <w:szCs w:val="18"/>
              </w:rPr>
              <w:t>ROMCHIM PROTECT SRL</w:t>
            </w:r>
          </w:p>
        </w:tc>
        <w:tc>
          <w:tcPr>
            <w:tcW w:w="863" w:type="pct"/>
            <w:shd w:val="clear" w:color="auto" w:fill="FFFFFF" w:themeFill="background1"/>
            <w:vAlign w:val="center"/>
            <w:hideMark/>
          </w:tcPr>
          <w:p w14:paraId="2895DC2D" w14:textId="77777777" w:rsidR="00A56951" w:rsidRPr="00944A6E" w:rsidRDefault="00A56951" w:rsidP="00A4086A">
            <w:pPr>
              <w:ind w:left="58"/>
              <w:jc w:val="left"/>
              <w:rPr>
                <w:rFonts w:cs="Arial"/>
                <w:i/>
                <w:color w:val="000000" w:themeColor="text1"/>
                <w:sz w:val="18"/>
                <w:szCs w:val="18"/>
              </w:rPr>
            </w:pPr>
            <w:r w:rsidRPr="00944A6E">
              <w:rPr>
                <w:rFonts w:eastAsia="SimSun" w:cs="Arial"/>
                <w:color w:val="000000" w:themeColor="text1"/>
                <w:sz w:val="18"/>
                <w:szCs w:val="18"/>
              </w:rPr>
              <w:t>ADD-PROTECT Type I</w:t>
            </w:r>
          </w:p>
        </w:tc>
        <w:tc>
          <w:tcPr>
            <w:tcW w:w="281" w:type="pct"/>
            <w:shd w:val="clear" w:color="auto" w:fill="FFFFFF" w:themeFill="background1"/>
            <w:vAlign w:val="center"/>
            <w:hideMark/>
          </w:tcPr>
          <w:p w14:paraId="182C6BEA" w14:textId="77777777" w:rsidR="00A56951" w:rsidRPr="00944A6E" w:rsidRDefault="00A56951" w:rsidP="00A4086A">
            <w:pPr>
              <w:jc w:val="center"/>
              <w:rPr>
                <w:rFonts w:cs="Arial"/>
                <w:i/>
                <w:color w:val="000000" w:themeColor="text1"/>
                <w:sz w:val="18"/>
                <w:szCs w:val="18"/>
              </w:rPr>
            </w:pPr>
            <w:r w:rsidRPr="00944A6E">
              <w:rPr>
                <w:rFonts w:cs="Arial"/>
                <w:color w:val="000000" w:themeColor="text1"/>
                <w:sz w:val="18"/>
                <w:szCs w:val="18"/>
              </w:rPr>
              <w:t>PG</w:t>
            </w:r>
          </w:p>
        </w:tc>
        <w:tc>
          <w:tcPr>
            <w:tcW w:w="338" w:type="pct"/>
            <w:shd w:val="clear" w:color="auto" w:fill="FFFFFF" w:themeFill="background1"/>
            <w:vAlign w:val="center"/>
            <w:hideMark/>
          </w:tcPr>
          <w:p w14:paraId="7B34A102" w14:textId="77777777" w:rsidR="00A56951" w:rsidRPr="00944A6E" w:rsidRDefault="00A56951" w:rsidP="00A4086A">
            <w:pPr>
              <w:jc w:val="center"/>
              <w:rPr>
                <w:rFonts w:cs="Arial"/>
                <w:i/>
                <w:color w:val="000000" w:themeColor="text1"/>
                <w:sz w:val="18"/>
                <w:szCs w:val="18"/>
                <w:vertAlign w:val="superscript"/>
              </w:rPr>
            </w:pPr>
            <w:r>
              <w:rPr>
                <w:rFonts w:cs="Arial"/>
                <w:color w:val="000000" w:themeColor="text1"/>
                <w:sz w:val="18"/>
                <w:szCs w:val="18"/>
              </w:rPr>
              <w:t>24-12-17</w:t>
            </w:r>
          </w:p>
        </w:tc>
        <w:tc>
          <w:tcPr>
            <w:tcW w:w="395" w:type="pct"/>
            <w:shd w:val="clear" w:color="auto" w:fill="FFFFFF" w:themeFill="background1"/>
            <w:vAlign w:val="center"/>
            <w:hideMark/>
          </w:tcPr>
          <w:p w14:paraId="2D11C1FD" w14:textId="77777777" w:rsidR="00A56951" w:rsidRPr="00944A6E" w:rsidRDefault="00A56951" w:rsidP="00A4086A">
            <w:pPr>
              <w:jc w:val="center"/>
              <w:rPr>
                <w:rFonts w:cs="Arial"/>
                <w:i/>
                <w:color w:val="000000" w:themeColor="text1"/>
                <w:sz w:val="18"/>
                <w:szCs w:val="18"/>
              </w:rPr>
            </w:pPr>
            <w:r w:rsidRPr="00944A6E">
              <w:rPr>
                <w:rFonts w:cs="Arial"/>
                <w:color w:val="000000" w:themeColor="text1"/>
                <w:sz w:val="18"/>
                <w:szCs w:val="18"/>
              </w:rPr>
              <w:t>70/30</w:t>
            </w:r>
          </w:p>
        </w:tc>
        <w:tc>
          <w:tcPr>
            <w:tcW w:w="342" w:type="pct"/>
            <w:shd w:val="clear" w:color="auto" w:fill="FFFFFF" w:themeFill="background1"/>
            <w:vAlign w:val="center"/>
            <w:hideMark/>
          </w:tcPr>
          <w:p w14:paraId="1D4BCEEB" w14:textId="77777777" w:rsidR="00A56951" w:rsidRPr="001D6C53" w:rsidRDefault="00A56951" w:rsidP="00A4086A">
            <w:pPr>
              <w:jc w:val="center"/>
              <w:rPr>
                <w:rFonts w:cs="Arial"/>
                <w:bCs/>
                <w:color w:val="000000" w:themeColor="text1"/>
                <w:sz w:val="18"/>
                <w:szCs w:val="18"/>
                <w:vertAlign w:val="superscript"/>
              </w:rPr>
            </w:pPr>
            <w:r w:rsidRPr="00743A2B">
              <w:rPr>
                <w:rFonts w:cs="Arial"/>
                <w:color w:val="000000" w:themeColor="text1"/>
                <w:sz w:val="18"/>
                <w:szCs w:val="18"/>
              </w:rPr>
              <w:t>-25.5</w:t>
            </w:r>
          </w:p>
        </w:tc>
        <w:tc>
          <w:tcPr>
            <w:tcW w:w="342" w:type="pct"/>
            <w:shd w:val="clear" w:color="auto" w:fill="FFFFFF" w:themeFill="background1"/>
            <w:vAlign w:val="center"/>
            <w:hideMark/>
          </w:tcPr>
          <w:p w14:paraId="004DD635" w14:textId="77777777" w:rsidR="00A56951" w:rsidRPr="001D6C53" w:rsidRDefault="00A56951" w:rsidP="00A4086A">
            <w:pPr>
              <w:jc w:val="center"/>
              <w:rPr>
                <w:rFonts w:cs="Arial"/>
                <w:bCs/>
                <w:color w:val="000000" w:themeColor="text1"/>
                <w:sz w:val="18"/>
                <w:szCs w:val="18"/>
                <w:vertAlign w:val="superscript"/>
              </w:rPr>
            </w:pPr>
            <w:r w:rsidRPr="00743A2B">
              <w:rPr>
                <w:rFonts w:cs="Arial"/>
                <w:color w:val="000000" w:themeColor="text1"/>
                <w:sz w:val="18"/>
                <w:szCs w:val="18"/>
              </w:rPr>
              <w:t>-14</w:t>
            </w:r>
          </w:p>
        </w:tc>
        <w:tc>
          <w:tcPr>
            <w:tcW w:w="684" w:type="pct"/>
            <w:gridSpan w:val="2"/>
            <w:shd w:val="clear" w:color="auto" w:fill="FFFFFF" w:themeFill="background1"/>
            <w:vAlign w:val="center"/>
          </w:tcPr>
          <w:p w14:paraId="451F51A5" w14:textId="77777777" w:rsidR="00A56951" w:rsidRPr="005930E0" w:rsidRDefault="00A56951" w:rsidP="00A4086A">
            <w:pPr>
              <w:jc w:val="center"/>
              <w:rPr>
                <w:rFonts w:cs="Arial"/>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2" w:type="pct"/>
            <w:shd w:val="clear" w:color="auto" w:fill="FFFFFF" w:themeFill="background1"/>
            <w:vAlign w:val="center"/>
            <w:hideMark/>
          </w:tcPr>
          <w:p w14:paraId="5D8C0F17" w14:textId="77777777" w:rsidR="00A56951" w:rsidRPr="005930E0" w:rsidRDefault="00A56951" w:rsidP="00A4086A">
            <w:pPr>
              <w:jc w:val="center"/>
              <w:rPr>
                <w:rFonts w:cs="Arial"/>
                <w:bCs/>
                <w:i/>
                <w:color w:val="000000" w:themeColor="text1"/>
                <w:sz w:val="18"/>
                <w:szCs w:val="18"/>
              </w:rPr>
            </w:pPr>
            <w:r w:rsidRPr="005930E0">
              <w:rPr>
                <w:rFonts w:cs="Arial"/>
                <w:color w:val="000000" w:themeColor="text1"/>
                <w:sz w:val="18"/>
                <w:szCs w:val="18"/>
              </w:rPr>
              <w:t>-31</w:t>
            </w:r>
          </w:p>
        </w:tc>
        <w:tc>
          <w:tcPr>
            <w:tcW w:w="338" w:type="pct"/>
            <w:shd w:val="clear" w:color="auto" w:fill="FFFFFF" w:themeFill="background1"/>
            <w:vAlign w:val="center"/>
            <w:hideMark/>
          </w:tcPr>
          <w:p w14:paraId="612BE003" w14:textId="77777777" w:rsidR="00A56951" w:rsidRPr="005930E0" w:rsidRDefault="00A56951" w:rsidP="00A4086A">
            <w:pPr>
              <w:jc w:val="center"/>
              <w:rPr>
                <w:rFonts w:cs="Arial"/>
                <w:bCs/>
                <w:i/>
                <w:color w:val="000000" w:themeColor="text1"/>
                <w:sz w:val="18"/>
                <w:szCs w:val="18"/>
              </w:rPr>
            </w:pPr>
            <w:r w:rsidRPr="005930E0">
              <w:rPr>
                <w:rFonts w:cs="Arial"/>
                <w:color w:val="000000" w:themeColor="text1"/>
                <w:sz w:val="18"/>
                <w:szCs w:val="18"/>
              </w:rPr>
              <w:t>-24</w:t>
            </w:r>
          </w:p>
        </w:tc>
      </w:tr>
      <w:tr w:rsidR="00A56951" w:rsidRPr="00944A6E" w14:paraId="5FB862D9" w14:textId="77777777" w:rsidTr="00A4086A">
        <w:trPr>
          <w:trHeight w:val="274"/>
          <w:jc w:val="center"/>
        </w:trPr>
        <w:tc>
          <w:tcPr>
            <w:tcW w:w="1075" w:type="pct"/>
            <w:shd w:val="clear" w:color="auto" w:fill="D9D9D9" w:themeFill="background1" w:themeFillShade="D9"/>
            <w:vAlign w:val="center"/>
          </w:tcPr>
          <w:p w14:paraId="3A1CC13E" w14:textId="77777777" w:rsidR="00A56951" w:rsidRPr="00FE63FA" w:rsidRDefault="00A56951" w:rsidP="00A4086A">
            <w:pPr>
              <w:ind w:left="58"/>
              <w:jc w:val="left"/>
              <w:rPr>
                <w:rFonts w:eastAsia="SimSun" w:cs="Arial"/>
                <w:color w:val="000000" w:themeColor="text1"/>
                <w:sz w:val="18"/>
                <w:szCs w:val="18"/>
              </w:rPr>
            </w:pPr>
            <w:r w:rsidRPr="00FE63FA">
              <w:rPr>
                <w:rFonts w:eastAsia="SimSun" w:cs="Arial"/>
                <w:color w:val="000000" w:themeColor="text1"/>
                <w:sz w:val="18"/>
                <w:szCs w:val="18"/>
              </w:rPr>
              <w:t>Shaanxi Cleanway Aviation Chemical Co., Ltd</w:t>
            </w:r>
          </w:p>
        </w:tc>
        <w:tc>
          <w:tcPr>
            <w:tcW w:w="863" w:type="pct"/>
            <w:shd w:val="clear" w:color="auto" w:fill="D9D9D9" w:themeFill="background1" w:themeFillShade="D9"/>
            <w:vAlign w:val="center"/>
          </w:tcPr>
          <w:p w14:paraId="7C2E4076" w14:textId="77777777" w:rsidR="00A56951" w:rsidRPr="00FE63FA" w:rsidRDefault="00A56951" w:rsidP="00A4086A">
            <w:pPr>
              <w:ind w:left="58"/>
              <w:jc w:val="left"/>
              <w:rPr>
                <w:rFonts w:eastAsia="SimSun" w:cs="Arial"/>
                <w:color w:val="000000" w:themeColor="text1"/>
                <w:sz w:val="18"/>
                <w:szCs w:val="18"/>
              </w:rPr>
            </w:pPr>
            <w:r w:rsidRPr="00FE63FA">
              <w:rPr>
                <w:rFonts w:eastAsia="SimSun" w:cs="Arial"/>
                <w:color w:val="000000" w:themeColor="text1"/>
                <w:sz w:val="18"/>
                <w:szCs w:val="18"/>
              </w:rPr>
              <w:t>Cleansurface I</w:t>
            </w:r>
          </w:p>
        </w:tc>
        <w:tc>
          <w:tcPr>
            <w:tcW w:w="281" w:type="pct"/>
            <w:shd w:val="clear" w:color="auto" w:fill="D9D9D9" w:themeFill="background1" w:themeFillShade="D9"/>
            <w:vAlign w:val="center"/>
          </w:tcPr>
          <w:p w14:paraId="156BE003" w14:textId="77777777" w:rsidR="00A56951" w:rsidRPr="00FE63FA" w:rsidRDefault="00A56951" w:rsidP="00A4086A">
            <w:pPr>
              <w:jc w:val="center"/>
              <w:rPr>
                <w:rFonts w:cs="Arial"/>
                <w:color w:val="000000" w:themeColor="text1"/>
                <w:sz w:val="18"/>
                <w:szCs w:val="18"/>
              </w:rPr>
            </w:pPr>
            <w:r w:rsidRPr="00FE63FA">
              <w:rPr>
                <w:rFonts w:cs="Arial"/>
                <w:color w:val="000000" w:themeColor="text1"/>
                <w:sz w:val="18"/>
                <w:szCs w:val="18"/>
              </w:rPr>
              <w:t>EG</w:t>
            </w:r>
          </w:p>
        </w:tc>
        <w:tc>
          <w:tcPr>
            <w:tcW w:w="338" w:type="pct"/>
            <w:shd w:val="clear" w:color="auto" w:fill="D9D9D9" w:themeFill="background1" w:themeFillShade="D9"/>
            <w:vAlign w:val="center"/>
          </w:tcPr>
          <w:p w14:paraId="667D915A" w14:textId="77777777" w:rsidR="00A56951" w:rsidRPr="00FE63FA" w:rsidRDefault="00A56951" w:rsidP="00A4086A">
            <w:pPr>
              <w:jc w:val="center"/>
              <w:rPr>
                <w:rFonts w:cs="Arial"/>
                <w:color w:val="000000" w:themeColor="text1"/>
                <w:sz w:val="18"/>
                <w:szCs w:val="18"/>
                <w:vertAlign w:val="superscript"/>
              </w:rPr>
            </w:pPr>
            <w:r>
              <w:rPr>
                <w:rFonts w:cs="Arial"/>
                <w:color w:val="000000" w:themeColor="text1"/>
                <w:sz w:val="18"/>
                <w:szCs w:val="18"/>
              </w:rPr>
              <w:t>25-06-07</w:t>
            </w:r>
          </w:p>
        </w:tc>
        <w:tc>
          <w:tcPr>
            <w:tcW w:w="395" w:type="pct"/>
            <w:shd w:val="clear" w:color="auto" w:fill="D9D9D9" w:themeFill="background1" w:themeFillShade="D9"/>
            <w:vAlign w:val="center"/>
          </w:tcPr>
          <w:p w14:paraId="7A3E27B9" w14:textId="77777777" w:rsidR="00A56951" w:rsidRPr="00FE63FA" w:rsidRDefault="00A56951" w:rsidP="00A4086A">
            <w:pPr>
              <w:jc w:val="center"/>
              <w:rPr>
                <w:rFonts w:cs="Arial"/>
                <w:color w:val="000000" w:themeColor="text1"/>
                <w:sz w:val="18"/>
                <w:szCs w:val="18"/>
              </w:rPr>
            </w:pPr>
            <w:r w:rsidRPr="00FE63FA">
              <w:rPr>
                <w:rFonts w:cs="Arial"/>
                <w:color w:val="000000" w:themeColor="text1"/>
                <w:sz w:val="18"/>
                <w:szCs w:val="18"/>
              </w:rPr>
              <w:t>75/25</w:t>
            </w:r>
          </w:p>
        </w:tc>
        <w:tc>
          <w:tcPr>
            <w:tcW w:w="684" w:type="pct"/>
            <w:gridSpan w:val="2"/>
            <w:shd w:val="clear" w:color="auto" w:fill="D9D9D9" w:themeFill="background1" w:themeFillShade="D9"/>
            <w:vAlign w:val="center"/>
          </w:tcPr>
          <w:p w14:paraId="3D86D1FA" w14:textId="77777777" w:rsidR="00A56951" w:rsidRPr="00FE63FA" w:rsidRDefault="00A56951" w:rsidP="00A4086A">
            <w:pPr>
              <w:jc w:val="center"/>
              <w:rPr>
                <w:rFonts w:cs="Arial"/>
                <w:bCs/>
                <w:color w:val="000000" w:themeColor="text1"/>
                <w:sz w:val="18"/>
                <w:szCs w:val="18"/>
              </w:rPr>
            </w:pPr>
            <w:r w:rsidRPr="00FE63FA">
              <w:rPr>
                <w:rFonts w:cs="Arial"/>
                <w:color w:val="000000" w:themeColor="text1"/>
                <w:sz w:val="16"/>
                <w:szCs w:val="18"/>
              </w:rPr>
              <w:t>Not tested</w:t>
            </w:r>
            <w:r w:rsidRPr="00FE63FA">
              <w:rPr>
                <w:rFonts w:cs="Arial"/>
                <w:color w:val="000000" w:themeColor="text1"/>
                <w:sz w:val="16"/>
                <w:szCs w:val="18"/>
                <w:vertAlign w:val="superscript"/>
              </w:rPr>
              <w:t>11</w:t>
            </w:r>
          </w:p>
        </w:tc>
        <w:tc>
          <w:tcPr>
            <w:tcW w:w="684" w:type="pct"/>
            <w:gridSpan w:val="2"/>
            <w:shd w:val="clear" w:color="auto" w:fill="D9D9D9" w:themeFill="background1" w:themeFillShade="D9"/>
            <w:vAlign w:val="center"/>
          </w:tcPr>
          <w:p w14:paraId="783241B4" w14:textId="77777777" w:rsidR="00A56951" w:rsidRPr="00FE63FA" w:rsidRDefault="00A56951" w:rsidP="00A4086A">
            <w:pPr>
              <w:jc w:val="center"/>
              <w:rPr>
                <w:rFonts w:cs="Arial"/>
                <w:b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2" w:type="pct"/>
            <w:shd w:val="clear" w:color="auto" w:fill="D9D9D9" w:themeFill="background1" w:themeFillShade="D9"/>
            <w:vAlign w:val="center"/>
          </w:tcPr>
          <w:p w14:paraId="3B0F8715" w14:textId="77777777" w:rsidR="00A56951" w:rsidRPr="00FE63FA" w:rsidRDefault="00A56951" w:rsidP="00A4086A">
            <w:pPr>
              <w:jc w:val="center"/>
              <w:rPr>
                <w:rFonts w:cs="Arial"/>
                <w:bCs/>
                <w:color w:val="000000" w:themeColor="text1"/>
                <w:sz w:val="18"/>
                <w:szCs w:val="18"/>
              </w:rPr>
            </w:pPr>
            <w:r w:rsidRPr="00FE63FA">
              <w:rPr>
                <w:rFonts w:cs="Arial"/>
                <w:bCs/>
                <w:color w:val="000000" w:themeColor="text1"/>
                <w:sz w:val="18"/>
                <w:szCs w:val="18"/>
              </w:rPr>
              <w:t>-40.5</w:t>
            </w:r>
          </w:p>
        </w:tc>
        <w:tc>
          <w:tcPr>
            <w:tcW w:w="338" w:type="pct"/>
            <w:shd w:val="clear" w:color="auto" w:fill="D9D9D9" w:themeFill="background1" w:themeFillShade="D9"/>
            <w:vAlign w:val="center"/>
          </w:tcPr>
          <w:p w14:paraId="5DBE11A9" w14:textId="77777777" w:rsidR="00A56951" w:rsidRPr="00FE63FA" w:rsidRDefault="00A56951" w:rsidP="00A4086A">
            <w:pPr>
              <w:jc w:val="center"/>
              <w:rPr>
                <w:rFonts w:cs="Arial"/>
                <w:bCs/>
                <w:color w:val="000000" w:themeColor="text1"/>
                <w:sz w:val="18"/>
                <w:szCs w:val="18"/>
              </w:rPr>
            </w:pPr>
            <w:r w:rsidRPr="00FE63FA">
              <w:rPr>
                <w:rFonts w:cs="Arial"/>
                <w:bCs/>
                <w:color w:val="000000" w:themeColor="text1"/>
                <w:sz w:val="18"/>
                <w:szCs w:val="18"/>
              </w:rPr>
              <w:t>-41</w:t>
            </w:r>
          </w:p>
        </w:tc>
      </w:tr>
      <w:tr w:rsidR="00A56951" w:rsidRPr="00944A6E" w14:paraId="3A8564BA" w14:textId="77777777" w:rsidTr="00A4086A">
        <w:trPr>
          <w:trHeight w:val="274"/>
          <w:jc w:val="center"/>
        </w:trPr>
        <w:tc>
          <w:tcPr>
            <w:tcW w:w="1075" w:type="pct"/>
            <w:shd w:val="clear" w:color="auto" w:fill="FFFFFF" w:themeFill="background1"/>
            <w:vAlign w:val="center"/>
          </w:tcPr>
          <w:p w14:paraId="3FB51299" w14:textId="77777777" w:rsidR="00A56951" w:rsidRPr="003815DF" w:rsidRDefault="00A56951" w:rsidP="00A4086A">
            <w:pPr>
              <w:ind w:left="58"/>
              <w:jc w:val="left"/>
              <w:rPr>
                <w:rFonts w:eastAsia="SimSun" w:cs="Arial"/>
                <w:i/>
                <w:iCs/>
                <w:color w:val="000000" w:themeColor="text1"/>
                <w:sz w:val="18"/>
                <w:szCs w:val="18"/>
              </w:rPr>
            </w:pPr>
            <w:r w:rsidRPr="00C40E9F">
              <w:rPr>
                <w:rFonts w:eastAsia="SimSun" w:cs="Arial"/>
                <w:i/>
                <w:iCs/>
                <w:color w:val="000000" w:themeColor="text1"/>
                <w:sz w:val="18"/>
                <w:szCs w:val="18"/>
              </w:rPr>
              <w:t>Shaanxi Cleanway Aviation Chemical Co., Ltd</w:t>
            </w:r>
          </w:p>
        </w:tc>
        <w:tc>
          <w:tcPr>
            <w:tcW w:w="863" w:type="pct"/>
            <w:shd w:val="clear" w:color="auto" w:fill="FFFFFF" w:themeFill="background1"/>
            <w:vAlign w:val="center"/>
          </w:tcPr>
          <w:p w14:paraId="20974369" w14:textId="77777777" w:rsidR="00A56951" w:rsidRPr="003815DF" w:rsidRDefault="00A56951" w:rsidP="00A4086A">
            <w:pPr>
              <w:ind w:left="58"/>
              <w:jc w:val="left"/>
              <w:rPr>
                <w:rFonts w:eastAsia="SimSun" w:cs="Arial"/>
                <w:i/>
                <w:iCs/>
                <w:color w:val="000000" w:themeColor="text1"/>
                <w:sz w:val="18"/>
                <w:szCs w:val="18"/>
              </w:rPr>
            </w:pPr>
            <w:r w:rsidRPr="00C40E9F">
              <w:rPr>
                <w:rFonts w:eastAsia="SimSun" w:cs="Arial"/>
                <w:i/>
                <w:iCs/>
                <w:color w:val="000000" w:themeColor="text1"/>
                <w:sz w:val="18"/>
                <w:szCs w:val="18"/>
              </w:rPr>
              <w:t>Cleansurface I-BIO</w:t>
            </w:r>
          </w:p>
        </w:tc>
        <w:tc>
          <w:tcPr>
            <w:tcW w:w="281" w:type="pct"/>
            <w:shd w:val="clear" w:color="auto" w:fill="FFFFFF" w:themeFill="background1"/>
            <w:vAlign w:val="center"/>
          </w:tcPr>
          <w:p w14:paraId="6601E617" w14:textId="77777777" w:rsidR="00A56951" w:rsidRPr="003815DF" w:rsidRDefault="00A56951" w:rsidP="00A4086A">
            <w:pPr>
              <w:jc w:val="center"/>
              <w:rPr>
                <w:rFonts w:cs="Arial"/>
                <w:i/>
                <w:iCs/>
                <w:color w:val="000000" w:themeColor="text1"/>
                <w:sz w:val="18"/>
                <w:szCs w:val="18"/>
              </w:rPr>
            </w:pPr>
            <w:r w:rsidRPr="00C40E9F">
              <w:rPr>
                <w:rFonts w:cs="Arial"/>
                <w:i/>
                <w:iCs/>
                <w:color w:val="000000" w:themeColor="text1"/>
                <w:sz w:val="18"/>
                <w:szCs w:val="18"/>
              </w:rPr>
              <w:t>EG</w:t>
            </w:r>
          </w:p>
        </w:tc>
        <w:tc>
          <w:tcPr>
            <w:tcW w:w="338" w:type="pct"/>
            <w:shd w:val="clear" w:color="auto" w:fill="FFFFFF" w:themeFill="background1"/>
            <w:vAlign w:val="center"/>
          </w:tcPr>
          <w:p w14:paraId="71E4DD1D" w14:textId="77777777" w:rsidR="00A56951" w:rsidRPr="003815DF" w:rsidRDefault="00A56951" w:rsidP="00A4086A">
            <w:pPr>
              <w:jc w:val="center"/>
              <w:rPr>
                <w:rFonts w:cs="Arial"/>
                <w:i/>
                <w:iCs/>
                <w:color w:val="000000" w:themeColor="text1"/>
                <w:sz w:val="18"/>
                <w:szCs w:val="18"/>
              </w:rPr>
            </w:pPr>
            <w:r w:rsidRPr="00C40E9F">
              <w:rPr>
                <w:rFonts w:cs="Arial"/>
                <w:i/>
                <w:iCs/>
                <w:color w:val="000000" w:themeColor="text1"/>
                <w:sz w:val="18"/>
                <w:szCs w:val="18"/>
              </w:rPr>
              <w:t>22-05-02</w:t>
            </w:r>
            <w:r>
              <w:rPr>
                <w:rFonts w:cs="Arial"/>
                <w:i/>
                <w:color w:val="000000" w:themeColor="text1"/>
                <w:sz w:val="18"/>
                <w:szCs w:val="18"/>
                <w:vertAlign w:val="superscript"/>
              </w:rPr>
              <w:t>9</w:t>
            </w:r>
          </w:p>
        </w:tc>
        <w:tc>
          <w:tcPr>
            <w:tcW w:w="395" w:type="pct"/>
            <w:shd w:val="clear" w:color="auto" w:fill="FFFFFF" w:themeFill="background1"/>
            <w:vAlign w:val="center"/>
          </w:tcPr>
          <w:p w14:paraId="74039CCA" w14:textId="77777777" w:rsidR="00A56951" w:rsidRPr="003815DF" w:rsidRDefault="00A56951" w:rsidP="00A4086A">
            <w:pPr>
              <w:jc w:val="center"/>
              <w:rPr>
                <w:rFonts w:cs="Arial"/>
                <w:i/>
                <w:iCs/>
                <w:color w:val="000000" w:themeColor="text1"/>
                <w:sz w:val="18"/>
                <w:szCs w:val="18"/>
              </w:rPr>
            </w:pPr>
            <w:r w:rsidRPr="00C40E9F">
              <w:rPr>
                <w:rFonts w:cs="Arial"/>
                <w:i/>
                <w:iCs/>
                <w:color w:val="000000" w:themeColor="text1"/>
                <w:sz w:val="18"/>
                <w:szCs w:val="18"/>
              </w:rPr>
              <w:t>75/25</w:t>
            </w:r>
          </w:p>
        </w:tc>
        <w:tc>
          <w:tcPr>
            <w:tcW w:w="684" w:type="pct"/>
            <w:gridSpan w:val="2"/>
            <w:shd w:val="clear" w:color="auto" w:fill="FFFFFF" w:themeFill="background1"/>
            <w:vAlign w:val="center"/>
          </w:tcPr>
          <w:p w14:paraId="49A2E9F1" w14:textId="77777777" w:rsidR="00A56951" w:rsidRPr="003815DF" w:rsidRDefault="00A56951" w:rsidP="00A4086A">
            <w:pPr>
              <w:jc w:val="center"/>
              <w:rPr>
                <w:rFonts w:cs="Arial"/>
                <w:i/>
                <w:iCs/>
                <w:color w:val="000000" w:themeColor="text1"/>
                <w:sz w:val="16"/>
                <w:szCs w:val="18"/>
              </w:rPr>
            </w:pPr>
            <w:r w:rsidRPr="00C40E9F">
              <w:rPr>
                <w:rFonts w:cs="Arial"/>
                <w:i/>
                <w:iCs/>
                <w:color w:val="000000" w:themeColor="text1"/>
                <w:sz w:val="16"/>
                <w:szCs w:val="18"/>
              </w:rPr>
              <w:t>Not tested</w:t>
            </w:r>
            <w:r w:rsidRPr="00C40E9F">
              <w:rPr>
                <w:rFonts w:cs="Arial"/>
                <w:i/>
                <w:iCs/>
                <w:color w:val="000000" w:themeColor="text1"/>
                <w:sz w:val="16"/>
                <w:szCs w:val="18"/>
                <w:vertAlign w:val="superscript"/>
              </w:rPr>
              <w:t>11</w:t>
            </w:r>
          </w:p>
        </w:tc>
        <w:tc>
          <w:tcPr>
            <w:tcW w:w="684" w:type="pct"/>
            <w:gridSpan w:val="2"/>
            <w:shd w:val="clear" w:color="auto" w:fill="FFFFFF" w:themeFill="background1"/>
            <w:vAlign w:val="center"/>
          </w:tcPr>
          <w:p w14:paraId="09F5A66F" w14:textId="77777777" w:rsidR="00A56951" w:rsidRPr="00C40E9F" w:rsidRDefault="00A56951" w:rsidP="00A4086A">
            <w:pPr>
              <w:jc w:val="center"/>
              <w:rPr>
                <w:rFonts w:cs="Arial"/>
                <w:bCs/>
                <w:i/>
                <w:iCs/>
                <w:color w:val="000000" w:themeColor="text1"/>
                <w:sz w:val="18"/>
                <w:szCs w:val="18"/>
              </w:rPr>
            </w:pPr>
            <w:r w:rsidRPr="00C40E9F">
              <w:rPr>
                <w:rFonts w:cs="Arial"/>
                <w:i/>
                <w:iCs/>
                <w:color w:val="000000" w:themeColor="text1"/>
                <w:sz w:val="16"/>
                <w:szCs w:val="16"/>
              </w:rPr>
              <w:t>Not tested</w:t>
            </w:r>
            <w:r w:rsidRPr="00C40E9F">
              <w:rPr>
                <w:rFonts w:cs="Arial"/>
                <w:i/>
                <w:iCs/>
                <w:color w:val="000000" w:themeColor="text1"/>
                <w:sz w:val="16"/>
                <w:szCs w:val="16"/>
                <w:vertAlign w:val="superscript"/>
              </w:rPr>
              <w:t>11</w:t>
            </w:r>
          </w:p>
        </w:tc>
        <w:tc>
          <w:tcPr>
            <w:tcW w:w="342" w:type="pct"/>
            <w:shd w:val="clear" w:color="auto" w:fill="FFFFFF" w:themeFill="background1"/>
            <w:vAlign w:val="center"/>
          </w:tcPr>
          <w:p w14:paraId="2FFEA8AC" w14:textId="77777777" w:rsidR="00A56951" w:rsidRPr="003815DF" w:rsidRDefault="00A56951" w:rsidP="00A4086A">
            <w:pPr>
              <w:jc w:val="center"/>
              <w:rPr>
                <w:rFonts w:cs="Arial"/>
                <w:bCs/>
                <w:i/>
                <w:iCs/>
                <w:color w:val="000000" w:themeColor="text1"/>
                <w:sz w:val="18"/>
                <w:szCs w:val="18"/>
              </w:rPr>
            </w:pPr>
            <w:r w:rsidRPr="00C40E9F">
              <w:rPr>
                <w:rFonts w:cs="Arial"/>
                <w:bCs/>
                <w:i/>
                <w:iCs/>
                <w:color w:val="000000" w:themeColor="text1"/>
                <w:sz w:val="18"/>
                <w:szCs w:val="18"/>
              </w:rPr>
              <w:t>-37</w:t>
            </w:r>
          </w:p>
        </w:tc>
        <w:tc>
          <w:tcPr>
            <w:tcW w:w="338" w:type="pct"/>
            <w:shd w:val="clear" w:color="auto" w:fill="FFFFFF" w:themeFill="background1"/>
            <w:vAlign w:val="center"/>
          </w:tcPr>
          <w:p w14:paraId="579998BD" w14:textId="77777777" w:rsidR="00A56951" w:rsidRPr="003815DF" w:rsidRDefault="00A56951" w:rsidP="00A4086A">
            <w:pPr>
              <w:jc w:val="center"/>
              <w:rPr>
                <w:rFonts w:cs="Arial"/>
                <w:bCs/>
                <w:i/>
                <w:iCs/>
                <w:color w:val="000000" w:themeColor="text1"/>
                <w:sz w:val="18"/>
                <w:szCs w:val="18"/>
              </w:rPr>
            </w:pPr>
            <w:r w:rsidRPr="00C40E9F">
              <w:rPr>
                <w:rFonts w:cs="Arial"/>
                <w:bCs/>
                <w:i/>
                <w:iCs/>
                <w:color w:val="000000" w:themeColor="text1"/>
                <w:sz w:val="18"/>
                <w:szCs w:val="18"/>
              </w:rPr>
              <w:t>-35</w:t>
            </w:r>
          </w:p>
        </w:tc>
      </w:tr>
      <w:tr w:rsidR="00A56951" w:rsidRPr="00944A6E" w14:paraId="23FCC5AC" w14:textId="77777777" w:rsidTr="00A4086A">
        <w:trPr>
          <w:trHeight w:val="274"/>
          <w:jc w:val="center"/>
        </w:trPr>
        <w:tc>
          <w:tcPr>
            <w:tcW w:w="1075" w:type="pct"/>
            <w:shd w:val="clear" w:color="auto" w:fill="D9D9D9" w:themeFill="background1" w:themeFillShade="D9"/>
            <w:vAlign w:val="center"/>
          </w:tcPr>
          <w:p w14:paraId="2A75F3C9" w14:textId="77777777" w:rsidR="00A56951" w:rsidRPr="001D6C53" w:rsidRDefault="00A56951" w:rsidP="00A4086A">
            <w:pPr>
              <w:ind w:left="58"/>
              <w:jc w:val="left"/>
              <w:rPr>
                <w:rFonts w:eastAsia="SimSun" w:cs="Arial"/>
                <w:i/>
                <w:color w:val="000000" w:themeColor="text1"/>
                <w:sz w:val="18"/>
                <w:szCs w:val="18"/>
                <w:vertAlign w:val="superscript"/>
              </w:rPr>
            </w:pPr>
            <w:r w:rsidRPr="00944A6E">
              <w:rPr>
                <w:rFonts w:eastAsia="SimSun" w:cs="Arial"/>
                <w:color w:val="000000" w:themeColor="text1"/>
                <w:sz w:val="18"/>
                <w:szCs w:val="18"/>
              </w:rPr>
              <w:t>Xinjiang Zhongtian Liyang Chemical Technology Co., Ltd</w:t>
            </w:r>
            <w:r>
              <w:rPr>
                <w:rFonts w:eastAsia="SimSun" w:cs="Arial"/>
                <w:color w:val="000000" w:themeColor="text1"/>
                <w:sz w:val="18"/>
                <w:szCs w:val="18"/>
                <w:vertAlign w:val="superscript"/>
              </w:rPr>
              <w:t>10</w:t>
            </w:r>
          </w:p>
        </w:tc>
        <w:tc>
          <w:tcPr>
            <w:tcW w:w="863" w:type="pct"/>
            <w:shd w:val="clear" w:color="auto" w:fill="D9D9D9" w:themeFill="background1" w:themeFillShade="D9"/>
            <w:vAlign w:val="center"/>
          </w:tcPr>
          <w:p w14:paraId="0A16330D" w14:textId="77777777" w:rsidR="00A56951" w:rsidRPr="00944A6E" w:rsidRDefault="00A56951" w:rsidP="00A4086A">
            <w:pPr>
              <w:ind w:left="58"/>
              <w:jc w:val="left"/>
              <w:rPr>
                <w:rFonts w:eastAsia="SimSun" w:cs="Arial"/>
                <w:i/>
                <w:color w:val="000000" w:themeColor="text1"/>
                <w:sz w:val="18"/>
                <w:szCs w:val="18"/>
              </w:rPr>
            </w:pPr>
            <w:r w:rsidRPr="00944A6E">
              <w:rPr>
                <w:rFonts w:eastAsia="SimSun" w:cs="Arial"/>
                <w:color w:val="000000" w:themeColor="text1"/>
                <w:sz w:val="18"/>
                <w:szCs w:val="18"/>
              </w:rPr>
              <w:t xml:space="preserve">Clearice-I </w:t>
            </w:r>
          </w:p>
        </w:tc>
        <w:tc>
          <w:tcPr>
            <w:tcW w:w="281" w:type="pct"/>
            <w:shd w:val="clear" w:color="auto" w:fill="D9D9D9" w:themeFill="background1" w:themeFillShade="D9"/>
            <w:vAlign w:val="center"/>
          </w:tcPr>
          <w:p w14:paraId="10B122B6" w14:textId="77777777" w:rsidR="00A56951" w:rsidRPr="00944A6E" w:rsidRDefault="00A56951" w:rsidP="00A4086A">
            <w:pPr>
              <w:jc w:val="center"/>
              <w:rPr>
                <w:rFonts w:cs="Arial"/>
                <w:i/>
                <w:color w:val="000000" w:themeColor="text1"/>
                <w:sz w:val="18"/>
                <w:szCs w:val="18"/>
              </w:rPr>
            </w:pPr>
            <w:r w:rsidRPr="00944A6E">
              <w:rPr>
                <w:rFonts w:cs="Arial"/>
                <w:color w:val="000000" w:themeColor="text1"/>
                <w:sz w:val="18"/>
                <w:szCs w:val="18"/>
              </w:rPr>
              <w:t>EG</w:t>
            </w:r>
          </w:p>
        </w:tc>
        <w:tc>
          <w:tcPr>
            <w:tcW w:w="338" w:type="pct"/>
            <w:shd w:val="clear" w:color="auto" w:fill="D9D9D9" w:themeFill="background1" w:themeFillShade="D9"/>
            <w:vAlign w:val="center"/>
          </w:tcPr>
          <w:p w14:paraId="768D614D" w14:textId="77777777" w:rsidR="00A56951" w:rsidRPr="00944A6E" w:rsidRDefault="00A56951" w:rsidP="00A4086A">
            <w:pPr>
              <w:jc w:val="center"/>
              <w:rPr>
                <w:rFonts w:cs="Arial"/>
                <w:i/>
                <w:color w:val="000000" w:themeColor="text1"/>
                <w:sz w:val="18"/>
                <w:szCs w:val="18"/>
              </w:rPr>
            </w:pPr>
            <w:r w:rsidRPr="00944A6E">
              <w:rPr>
                <w:rFonts w:cs="Arial"/>
                <w:color w:val="000000" w:themeColor="text1"/>
                <w:sz w:val="18"/>
                <w:szCs w:val="18"/>
              </w:rPr>
              <w:t>23-10-24</w:t>
            </w:r>
          </w:p>
        </w:tc>
        <w:tc>
          <w:tcPr>
            <w:tcW w:w="395" w:type="pct"/>
            <w:shd w:val="clear" w:color="auto" w:fill="D9D9D9" w:themeFill="background1" w:themeFillShade="D9"/>
            <w:vAlign w:val="center"/>
          </w:tcPr>
          <w:p w14:paraId="28DAC83A" w14:textId="77777777" w:rsidR="00A56951" w:rsidRPr="00944A6E" w:rsidRDefault="00A56951" w:rsidP="00A4086A">
            <w:pPr>
              <w:jc w:val="center"/>
              <w:rPr>
                <w:rFonts w:cs="Arial"/>
                <w:i/>
                <w:color w:val="000000" w:themeColor="text1"/>
                <w:sz w:val="18"/>
                <w:szCs w:val="18"/>
              </w:rPr>
            </w:pPr>
            <w:r w:rsidRPr="00944A6E">
              <w:rPr>
                <w:rFonts w:cs="Arial"/>
                <w:color w:val="000000" w:themeColor="text1"/>
                <w:sz w:val="18"/>
                <w:szCs w:val="18"/>
              </w:rPr>
              <w:t>60/40</w:t>
            </w:r>
          </w:p>
        </w:tc>
        <w:tc>
          <w:tcPr>
            <w:tcW w:w="684" w:type="pct"/>
            <w:gridSpan w:val="2"/>
            <w:shd w:val="clear" w:color="auto" w:fill="D9D9D9" w:themeFill="background1" w:themeFillShade="D9"/>
            <w:vAlign w:val="center"/>
          </w:tcPr>
          <w:p w14:paraId="6C401948" w14:textId="77777777" w:rsidR="00A56951" w:rsidRPr="00944A6E" w:rsidRDefault="00A56951" w:rsidP="00A4086A">
            <w:pPr>
              <w:jc w:val="center"/>
              <w:rPr>
                <w:rFonts w:cs="Arial"/>
                <w:i/>
                <w:color w:val="000000" w:themeColor="text1"/>
                <w:sz w:val="16"/>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684" w:type="pct"/>
            <w:gridSpan w:val="2"/>
            <w:shd w:val="clear" w:color="auto" w:fill="D9D9D9" w:themeFill="background1" w:themeFillShade="D9"/>
            <w:vAlign w:val="center"/>
          </w:tcPr>
          <w:p w14:paraId="7216D28B" w14:textId="77777777" w:rsidR="00A56951" w:rsidRPr="00944A6E" w:rsidRDefault="00A56951" w:rsidP="00A4086A">
            <w:pPr>
              <w:jc w:val="center"/>
              <w:rPr>
                <w:rFonts w:cs="Arial"/>
                <w:b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2" w:type="pct"/>
            <w:shd w:val="clear" w:color="auto" w:fill="D9D9D9" w:themeFill="background1" w:themeFillShade="D9"/>
            <w:vAlign w:val="center"/>
          </w:tcPr>
          <w:p w14:paraId="70981435" w14:textId="77777777" w:rsidR="00A56951" w:rsidRPr="00944A6E" w:rsidRDefault="00A56951" w:rsidP="00A4086A">
            <w:pPr>
              <w:jc w:val="center"/>
              <w:rPr>
                <w:rFonts w:cs="Arial"/>
                <w:bCs/>
                <w:i/>
                <w:color w:val="000000" w:themeColor="text1"/>
                <w:sz w:val="18"/>
                <w:szCs w:val="18"/>
              </w:rPr>
            </w:pPr>
            <w:r w:rsidRPr="00944A6E">
              <w:rPr>
                <w:rFonts w:cs="Arial"/>
                <w:bCs/>
                <w:color w:val="000000" w:themeColor="text1"/>
                <w:sz w:val="18"/>
                <w:szCs w:val="18"/>
              </w:rPr>
              <w:t>-30</w:t>
            </w:r>
          </w:p>
        </w:tc>
        <w:tc>
          <w:tcPr>
            <w:tcW w:w="338" w:type="pct"/>
            <w:shd w:val="clear" w:color="auto" w:fill="D9D9D9" w:themeFill="background1" w:themeFillShade="D9"/>
            <w:vAlign w:val="center"/>
          </w:tcPr>
          <w:p w14:paraId="154C1CE2" w14:textId="77777777" w:rsidR="00A56951" w:rsidRPr="00944A6E" w:rsidRDefault="00A56951" w:rsidP="00A4086A">
            <w:pPr>
              <w:jc w:val="center"/>
              <w:rPr>
                <w:rFonts w:cs="Arial"/>
                <w:bCs/>
                <w:i/>
                <w:color w:val="000000" w:themeColor="text1"/>
                <w:sz w:val="18"/>
                <w:szCs w:val="18"/>
              </w:rPr>
            </w:pPr>
            <w:r w:rsidRPr="00944A6E">
              <w:rPr>
                <w:rFonts w:cs="Arial"/>
                <w:bCs/>
                <w:color w:val="000000" w:themeColor="text1"/>
                <w:sz w:val="18"/>
                <w:szCs w:val="18"/>
              </w:rPr>
              <w:t>-22</w:t>
            </w:r>
          </w:p>
        </w:tc>
      </w:tr>
    </w:tbl>
    <w:p w14:paraId="45620DE3" w14:textId="77777777" w:rsidR="00086CF4" w:rsidRPr="008F6E71" w:rsidRDefault="00086CF4" w:rsidP="00086CF4">
      <w:pPr>
        <w:rPr>
          <w:lang w:val="en-US"/>
        </w:rPr>
      </w:pPr>
      <w:r w:rsidRPr="008F6E71">
        <w:rPr>
          <w:lang w:val="en-US"/>
        </w:rPr>
        <w:br w:type="page"/>
      </w:r>
    </w:p>
    <w:p w14:paraId="5DBB8924" w14:textId="7D3F9441" w:rsidR="00086CF4" w:rsidRPr="008F6E71" w:rsidRDefault="00086CF4" w:rsidP="00086CF4">
      <w:pPr>
        <w:pStyle w:val="Heading3"/>
        <w:spacing w:after="0"/>
      </w:pPr>
      <w:bookmarkStart w:id="268" w:name="_TABLE_8-2"/>
      <w:bookmarkStart w:id="269" w:name="_Ref485632001"/>
      <w:bookmarkStart w:id="270" w:name="_Toc508704845"/>
      <w:bookmarkStart w:id="271" w:name="_Toc517253590"/>
      <w:bookmarkStart w:id="272" w:name="_Toc45702525"/>
      <w:bookmarkStart w:id="273" w:name="_Toc109205927"/>
      <w:bookmarkEnd w:id="268"/>
      <w:r w:rsidRPr="008F6E71">
        <w:t xml:space="preserve">Table </w:t>
      </w:r>
      <w:r w:rsidR="00525215">
        <w:fldChar w:fldCharType="begin"/>
      </w:r>
      <w:r w:rsidR="00525215">
        <w:instrText xml:space="preserve"> SEQ Table \* ARABIC </w:instrText>
      </w:r>
      <w:r w:rsidR="00525215">
        <w:fldChar w:fldCharType="separate"/>
      </w:r>
      <w:r w:rsidR="0090786B">
        <w:rPr>
          <w:noProof/>
        </w:rPr>
        <w:t>55</w:t>
      </w:r>
      <w:r w:rsidR="00525215">
        <w:rPr>
          <w:noProof/>
        </w:rPr>
        <w:fldChar w:fldCharType="end"/>
      </w:r>
      <w:bookmarkEnd w:id="269"/>
      <w:r w:rsidRPr="008F6E71">
        <w:t>:</w:t>
      </w:r>
      <w:r w:rsidRPr="008F6E71">
        <w:br/>
        <w:t>Type II Fluids Tested for Anti-Icing Performance and Aerodynamic Acceptance</w:t>
      </w:r>
      <w:bookmarkEnd w:id="270"/>
      <w:bookmarkEnd w:id="271"/>
      <w:bookmarkEnd w:id="272"/>
      <w:bookmarkEnd w:id="273"/>
    </w:p>
    <w:p w14:paraId="7E891572" w14:textId="3FCDF9A1" w:rsidR="00086CF4" w:rsidRPr="008F6E71" w:rsidRDefault="00086CF4" w:rsidP="00086C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cs="Arial"/>
          <w:b/>
          <w:bCs/>
          <w:sz w:val="18"/>
          <w:lang w:val="en-US"/>
        </w:rPr>
      </w:pPr>
      <w:r w:rsidRPr="008F6E71">
        <w:rPr>
          <w:rFonts w:cs="Arial"/>
          <w:b/>
          <w:bCs/>
          <w:sz w:val="18"/>
          <w:lang w:val="en-US"/>
        </w:rPr>
        <w:t>(see cautions and notes on page</w:t>
      </w:r>
      <w:r w:rsidR="001A2AAC" w:rsidRPr="008F6E71">
        <w:rPr>
          <w:rFonts w:cs="Arial"/>
          <w:b/>
          <w:bCs/>
          <w:sz w:val="18"/>
          <w:lang w:val="en-US"/>
        </w:rPr>
        <w:t>s</w:t>
      </w:r>
      <w:r w:rsidRPr="008F6E71">
        <w:rPr>
          <w:rFonts w:cs="Arial"/>
          <w:b/>
          <w:bCs/>
          <w:sz w:val="18"/>
          <w:lang w:val="en-US"/>
        </w:rPr>
        <w:t xml:space="preserve"> </w:t>
      </w:r>
      <w:r w:rsidR="001A2AAC" w:rsidRPr="008F6E71">
        <w:rPr>
          <w:rFonts w:cs="Arial"/>
          <w:b/>
          <w:bCs/>
          <w:sz w:val="18"/>
          <w:lang w:val="en-US"/>
        </w:rPr>
        <w:t>7</w:t>
      </w:r>
      <w:r w:rsidR="00AD07BC">
        <w:rPr>
          <w:rFonts w:cs="Arial"/>
          <w:b/>
          <w:bCs/>
          <w:sz w:val="18"/>
          <w:lang w:val="en-US"/>
        </w:rPr>
        <w:t>8</w:t>
      </w:r>
      <w:r w:rsidR="001A2AAC" w:rsidRPr="008F6E71">
        <w:rPr>
          <w:rFonts w:cs="Arial"/>
          <w:b/>
          <w:bCs/>
          <w:sz w:val="18"/>
          <w:lang w:val="en-US"/>
        </w:rPr>
        <w:t xml:space="preserve"> </w:t>
      </w:r>
      <w:r w:rsidRPr="008F6E71">
        <w:rPr>
          <w:rFonts w:cs="Arial"/>
          <w:b/>
          <w:bCs/>
          <w:sz w:val="18"/>
          <w:lang w:val="en-US"/>
        </w:rPr>
        <w:t xml:space="preserve">and </w:t>
      </w:r>
      <w:r w:rsidR="001A2AAC" w:rsidRPr="008F6E71">
        <w:rPr>
          <w:rFonts w:cs="Arial"/>
          <w:b/>
          <w:bCs/>
          <w:sz w:val="18"/>
          <w:lang w:val="en-US"/>
        </w:rPr>
        <w:t>7</w:t>
      </w:r>
      <w:r w:rsidR="00AD07BC">
        <w:rPr>
          <w:rFonts w:cs="Arial"/>
          <w:b/>
          <w:bCs/>
          <w:sz w:val="18"/>
          <w:lang w:val="en-US"/>
        </w:rPr>
        <w:t>9</w:t>
      </w:r>
      <w:r w:rsidRPr="008F6E71">
        <w:rPr>
          <w:rFonts w:cs="Arial"/>
          <w:b/>
          <w:bCs/>
          <w:sz w:val="18"/>
          <w:lang w:val="en-US"/>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4A0" w:firstRow="1" w:lastRow="0" w:firstColumn="1" w:lastColumn="0" w:noHBand="0" w:noVBand="1"/>
        <w:tblCaption w:val="Type II Fluids Tested for Anti-Icing Performance and Aerodynamic Acceptance"/>
        <w:tblDescription w:val="Table showing Type II Fluids Tested for Anti-Icing Performance and Aerodynamic Acceptance"/>
      </w:tblPr>
      <w:tblGrid>
        <w:gridCol w:w="2275"/>
        <w:gridCol w:w="1894"/>
        <w:gridCol w:w="708"/>
        <w:gridCol w:w="1017"/>
        <w:gridCol w:w="1097"/>
        <w:gridCol w:w="1020"/>
        <w:gridCol w:w="912"/>
        <w:gridCol w:w="992"/>
        <w:gridCol w:w="992"/>
        <w:gridCol w:w="1276"/>
        <w:gridCol w:w="1232"/>
      </w:tblGrid>
      <w:tr w:rsidR="005529E8" w:rsidRPr="00944A6E" w14:paraId="5EDC6DE5" w14:textId="77777777" w:rsidTr="00A4086A">
        <w:trPr>
          <w:trHeight w:val="501"/>
          <w:tblHeader/>
          <w:jc w:val="center"/>
        </w:trPr>
        <w:tc>
          <w:tcPr>
            <w:tcW w:w="2275" w:type="dxa"/>
            <w:vMerge w:val="restart"/>
            <w:noWrap/>
            <w:vAlign w:val="center"/>
            <w:hideMark/>
          </w:tcPr>
          <w:p w14:paraId="73392074" w14:textId="77777777" w:rsidR="005529E8" w:rsidRPr="00F90DFC" w:rsidRDefault="005529E8" w:rsidP="00A4086A">
            <w:pPr>
              <w:ind w:left="43"/>
              <w:jc w:val="center"/>
              <w:rPr>
                <w:rFonts w:cs="Arial"/>
                <w:b/>
                <w:bCs/>
                <w:color w:val="000000" w:themeColor="text1"/>
                <w:sz w:val="16"/>
                <w:szCs w:val="16"/>
              </w:rPr>
            </w:pPr>
            <w:r w:rsidRPr="00F90DFC">
              <w:rPr>
                <w:rFonts w:cs="Arial"/>
                <w:b/>
                <w:bCs/>
                <w:smallCaps/>
                <w:color w:val="000000" w:themeColor="text1"/>
                <w:sz w:val="16"/>
                <w:szCs w:val="16"/>
              </w:rPr>
              <w:t>Company Name</w:t>
            </w:r>
          </w:p>
        </w:tc>
        <w:tc>
          <w:tcPr>
            <w:tcW w:w="1894" w:type="dxa"/>
            <w:vMerge w:val="restart"/>
            <w:noWrap/>
            <w:vAlign w:val="center"/>
            <w:hideMark/>
          </w:tcPr>
          <w:p w14:paraId="719EEBDD" w14:textId="77777777" w:rsidR="005529E8" w:rsidRPr="00F90DFC" w:rsidRDefault="005529E8" w:rsidP="00A4086A">
            <w:pPr>
              <w:ind w:left="43"/>
              <w:jc w:val="center"/>
              <w:rPr>
                <w:rFonts w:cs="Arial"/>
                <w:b/>
                <w:bCs/>
                <w:color w:val="000000" w:themeColor="text1"/>
                <w:sz w:val="16"/>
                <w:szCs w:val="16"/>
              </w:rPr>
            </w:pPr>
            <w:r w:rsidRPr="00F90DFC">
              <w:rPr>
                <w:rFonts w:cs="Arial"/>
                <w:b/>
                <w:bCs/>
                <w:smallCaps/>
                <w:color w:val="000000" w:themeColor="text1"/>
                <w:sz w:val="16"/>
                <w:szCs w:val="16"/>
              </w:rPr>
              <w:t>Fluid Name</w:t>
            </w:r>
          </w:p>
        </w:tc>
        <w:tc>
          <w:tcPr>
            <w:tcW w:w="708" w:type="dxa"/>
            <w:vMerge w:val="restart"/>
            <w:vAlign w:val="center"/>
            <w:hideMark/>
          </w:tcPr>
          <w:p w14:paraId="78CB6283" w14:textId="77777777" w:rsidR="005529E8" w:rsidRPr="00F90DFC" w:rsidRDefault="005529E8" w:rsidP="00A4086A">
            <w:pPr>
              <w:jc w:val="center"/>
              <w:rPr>
                <w:rFonts w:cs="Arial"/>
                <w:b/>
                <w:bCs/>
                <w:smallCaps/>
                <w:color w:val="000000" w:themeColor="text1"/>
                <w:sz w:val="16"/>
                <w:szCs w:val="16"/>
              </w:rPr>
            </w:pPr>
            <w:r w:rsidRPr="00F90DFC">
              <w:rPr>
                <w:rFonts w:cs="Arial"/>
                <w:b/>
                <w:bCs/>
                <w:smallCaps/>
                <w:color w:val="000000" w:themeColor="text1"/>
                <w:sz w:val="16"/>
                <w:szCs w:val="16"/>
              </w:rPr>
              <w:t xml:space="preserve">Type </w:t>
            </w:r>
          </w:p>
          <w:p w14:paraId="2D8F24B7" w14:textId="77777777" w:rsidR="005529E8" w:rsidRPr="00F90DFC" w:rsidRDefault="005529E8" w:rsidP="00A4086A">
            <w:pPr>
              <w:jc w:val="center"/>
              <w:rPr>
                <w:rFonts w:cs="Arial"/>
                <w:b/>
                <w:bCs/>
                <w:smallCaps/>
                <w:color w:val="000000" w:themeColor="text1"/>
                <w:sz w:val="16"/>
                <w:szCs w:val="16"/>
              </w:rPr>
            </w:pPr>
            <w:r w:rsidRPr="00F90DFC">
              <w:rPr>
                <w:rFonts w:cs="Arial"/>
                <w:b/>
                <w:bCs/>
                <w:smallCaps/>
                <w:color w:val="000000" w:themeColor="text1"/>
                <w:sz w:val="16"/>
                <w:szCs w:val="16"/>
              </w:rPr>
              <w:t xml:space="preserve">of </w:t>
            </w:r>
          </w:p>
          <w:p w14:paraId="67805453" w14:textId="77777777" w:rsidR="005529E8" w:rsidRPr="00F90DFC" w:rsidRDefault="005529E8" w:rsidP="00A4086A">
            <w:pPr>
              <w:jc w:val="center"/>
              <w:rPr>
                <w:rFonts w:cs="Arial"/>
                <w:bCs/>
                <w:smallCaps/>
                <w:color w:val="000000" w:themeColor="text1"/>
                <w:sz w:val="16"/>
                <w:szCs w:val="16"/>
              </w:rPr>
            </w:pPr>
            <w:r w:rsidRPr="00F90DFC">
              <w:rPr>
                <w:rFonts w:cs="Arial"/>
                <w:b/>
                <w:bCs/>
                <w:smallCaps/>
                <w:color w:val="000000" w:themeColor="text1"/>
                <w:sz w:val="16"/>
                <w:szCs w:val="16"/>
              </w:rPr>
              <w:t>Glycol</w:t>
            </w:r>
            <w:r w:rsidRPr="00F90DFC">
              <w:rPr>
                <w:rFonts w:cs="Arial"/>
                <w:bCs/>
                <w:smallCaps/>
                <w:color w:val="000000" w:themeColor="text1"/>
                <w:sz w:val="16"/>
                <w:szCs w:val="16"/>
                <w:vertAlign w:val="superscript"/>
              </w:rPr>
              <w:t>1</w:t>
            </w:r>
          </w:p>
        </w:tc>
        <w:tc>
          <w:tcPr>
            <w:tcW w:w="1017" w:type="dxa"/>
            <w:vMerge w:val="restart"/>
            <w:vAlign w:val="center"/>
            <w:hideMark/>
          </w:tcPr>
          <w:p w14:paraId="412FD7CF" w14:textId="77777777" w:rsidR="005529E8" w:rsidRPr="00F90DFC" w:rsidRDefault="005529E8" w:rsidP="00A4086A">
            <w:pPr>
              <w:jc w:val="center"/>
              <w:rPr>
                <w:rFonts w:cs="Arial"/>
                <w:b/>
                <w:bCs/>
                <w:color w:val="000000" w:themeColor="text1"/>
                <w:sz w:val="16"/>
                <w:szCs w:val="16"/>
              </w:rPr>
            </w:pPr>
            <w:r w:rsidRPr="00F90DFC">
              <w:rPr>
                <w:rFonts w:cs="Arial"/>
                <w:b/>
                <w:bCs/>
                <w:smallCaps/>
                <w:color w:val="000000" w:themeColor="text1"/>
                <w:sz w:val="16"/>
                <w:szCs w:val="16"/>
              </w:rPr>
              <w:t>Expiry</w:t>
            </w:r>
            <w:r w:rsidRPr="00F90DFC">
              <w:rPr>
                <w:rFonts w:cs="Arial"/>
                <w:bCs/>
                <w:smallCaps/>
                <w:color w:val="000000" w:themeColor="text1"/>
                <w:sz w:val="16"/>
                <w:szCs w:val="16"/>
                <w:vertAlign w:val="superscript"/>
              </w:rPr>
              <w:t>2</w:t>
            </w:r>
            <w:r w:rsidRPr="00F90DFC">
              <w:rPr>
                <w:rFonts w:cs="Arial"/>
                <w:b/>
                <w:bCs/>
                <w:smallCaps/>
                <w:color w:val="000000" w:themeColor="text1"/>
                <w:sz w:val="16"/>
                <w:szCs w:val="16"/>
              </w:rPr>
              <w:br/>
              <w:t>(y-m-d)</w:t>
            </w:r>
          </w:p>
        </w:tc>
        <w:tc>
          <w:tcPr>
            <w:tcW w:w="1097" w:type="dxa"/>
            <w:vMerge w:val="restart"/>
            <w:vAlign w:val="center"/>
            <w:hideMark/>
          </w:tcPr>
          <w:p w14:paraId="6376EA00" w14:textId="77777777" w:rsidR="005529E8" w:rsidRPr="00F90DFC" w:rsidRDefault="005529E8" w:rsidP="00A4086A">
            <w:pPr>
              <w:jc w:val="center"/>
              <w:rPr>
                <w:rFonts w:cs="Arial"/>
                <w:b/>
                <w:bCs/>
                <w:smallCaps/>
                <w:color w:val="000000" w:themeColor="text1"/>
                <w:sz w:val="16"/>
                <w:szCs w:val="16"/>
              </w:rPr>
            </w:pPr>
            <w:r w:rsidRPr="00F90DFC">
              <w:rPr>
                <w:rFonts w:cs="Arial"/>
                <w:b/>
                <w:bCs/>
                <w:smallCaps/>
                <w:color w:val="000000" w:themeColor="text1"/>
                <w:sz w:val="16"/>
                <w:szCs w:val="16"/>
              </w:rPr>
              <w:t>Dilution</w:t>
            </w:r>
          </w:p>
          <w:p w14:paraId="63FBFEFB" w14:textId="77777777" w:rsidR="005529E8" w:rsidRPr="00F90DFC" w:rsidRDefault="005529E8" w:rsidP="00A4086A">
            <w:pPr>
              <w:jc w:val="center"/>
              <w:rPr>
                <w:rFonts w:cs="Arial"/>
                <w:b/>
                <w:bCs/>
                <w:color w:val="000000" w:themeColor="text1"/>
                <w:sz w:val="16"/>
                <w:szCs w:val="16"/>
              </w:rPr>
            </w:pPr>
            <w:r w:rsidRPr="00F90DFC">
              <w:rPr>
                <w:rFonts w:cs="Arial"/>
                <w:b/>
                <w:bCs/>
                <w:smallCaps/>
                <w:color w:val="000000" w:themeColor="text1"/>
                <w:sz w:val="16"/>
                <w:szCs w:val="16"/>
              </w:rPr>
              <w:t>(fluid/water)</w:t>
            </w:r>
          </w:p>
        </w:tc>
        <w:tc>
          <w:tcPr>
            <w:tcW w:w="3916" w:type="dxa"/>
            <w:gridSpan w:val="4"/>
            <w:vAlign w:val="center"/>
          </w:tcPr>
          <w:p w14:paraId="5571BC1F" w14:textId="77777777" w:rsidR="005529E8" w:rsidRPr="00F90DFC" w:rsidRDefault="005529E8" w:rsidP="00A4086A">
            <w:pPr>
              <w:jc w:val="center"/>
              <w:rPr>
                <w:rFonts w:cs="Arial"/>
                <w:b/>
                <w:bCs/>
                <w:smallCaps/>
                <w:color w:val="000000" w:themeColor="text1"/>
                <w:sz w:val="16"/>
                <w:szCs w:val="16"/>
              </w:rPr>
            </w:pPr>
            <w:r w:rsidRPr="00F90DFC">
              <w:rPr>
                <w:rFonts w:cs="Arial"/>
                <w:b/>
                <w:bCs/>
                <w:smallCaps/>
                <w:color w:val="000000" w:themeColor="text1"/>
                <w:sz w:val="16"/>
                <w:szCs w:val="16"/>
              </w:rPr>
              <w:t>Lowest Operational Use Temperature</w:t>
            </w:r>
            <w:r w:rsidRPr="00F90DFC">
              <w:rPr>
                <w:rFonts w:cs="Arial"/>
                <w:smallCaps/>
                <w:color w:val="000000" w:themeColor="text1"/>
                <w:sz w:val="16"/>
                <w:szCs w:val="16"/>
                <w:vertAlign w:val="superscript"/>
              </w:rPr>
              <w:t>3</w:t>
            </w:r>
          </w:p>
        </w:tc>
        <w:tc>
          <w:tcPr>
            <w:tcW w:w="2508" w:type="dxa"/>
            <w:gridSpan w:val="2"/>
            <w:vAlign w:val="center"/>
            <w:hideMark/>
          </w:tcPr>
          <w:p w14:paraId="074AE268" w14:textId="77777777" w:rsidR="005529E8" w:rsidRPr="00F90DFC" w:rsidRDefault="005529E8" w:rsidP="00A4086A">
            <w:pPr>
              <w:jc w:val="center"/>
              <w:rPr>
                <w:rFonts w:cs="Arial"/>
                <w:b/>
                <w:bCs/>
                <w:color w:val="000000" w:themeColor="text1"/>
                <w:sz w:val="16"/>
                <w:szCs w:val="16"/>
              </w:rPr>
            </w:pPr>
            <w:r w:rsidRPr="00F90DFC">
              <w:rPr>
                <w:rFonts w:cs="Arial"/>
                <w:b/>
                <w:bCs/>
                <w:smallCaps/>
                <w:color w:val="000000" w:themeColor="text1"/>
                <w:sz w:val="16"/>
                <w:szCs w:val="16"/>
              </w:rPr>
              <w:t>Aerospace Standard (AS) 9968 Lowest On-Wing Viscosity</w:t>
            </w:r>
            <w:r w:rsidRPr="00F90DFC">
              <w:rPr>
                <w:rFonts w:cs="Arial"/>
                <w:smallCaps/>
                <w:color w:val="000000" w:themeColor="text1"/>
                <w:sz w:val="16"/>
                <w:szCs w:val="16"/>
                <w:vertAlign w:val="superscript"/>
              </w:rPr>
              <w:t>7,8</w:t>
            </w:r>
            <w:r w:rsidRPr="00F90DFC">
              <w:rPr>
                <w:rFonts w:cs="Arial"/>
                <w:b/>
                <w:bCs/>
                <w:color w:val="000000" w:themeColor="text1"/>
                <w:sz w:val="16"/>
                <w:szCs w:val="16"/>
              </w:rPr>
              <w:t xml:space="preserve"> (mPa.s)</w:t>
            </w:r>
          </w:p>
        </w:tc>
      </w:tr>
      <w:tr w:rsidR="005529E8" w:rsidRPr="00944A6E" w14:paraId="1228973E" w14:textId="77777777" w:rsidTr="00A4086A">
        <w:trPr>
          <w:trHeight w:val="288"/>
          <w:tblHeader/>
          <w:jc w:val="center"/>
        </w:trPr>
        <w:tc>
          <w:tcPr>
            <w:tcW w:w="2275" w:type="dxa"/>
            <w:vMerge/>
            <w:vAlign w:val="center"/>
            <w:hideMark/>
          </w:tcPr>
          <w:p w14:paraId="4970DA49" w14:textId="77777777" w:rsidR="005529E8" w:rsidRPr="00F90DFC" w:rsidRDefault="005529E8" w:rsidP="00A4086A">
            <w:pPr>
              <w:jc w:val="left"/>
              <w:rPr>
                <w:rFonts w:cs="Arial"/>
                <w:b/>
                <w:bCs/>
                <w:color w:val="000000" w:themeColor="text1"/>
                <w:sz w:val="16"/>
                <w:szCs w:val="16"/>
              </w:rPr>
            </w:pPr>
          </w:p>
        </w:tc>
        <w:tc>
          <w:tcPr>
            <w:tcW w:w="1894" w:type="dxa"/>
            <w:vMerge/>
            <w:vAlign w:val="center"/>
            <w:hideMark/>
          </w:tcPr>
          <w:p w14:paraId="0972F22C" w14:textId="77777777" w:rsidR="005529E8" w:rsidRPr="00F90DFC" w:rsidRDefault="005529E8" w:rsidP="00A4086A">
            <w:pPr>
              <w:jc w:val="left"/>
              <w:rPr>
                <w:rFonts w:cs="Arial"/>
                <w:b/>
                <w:bCs/>
                <w:color w:val="000000" w:themeColor="text1"/>
                <w:sz w:val="16"/>
                <w:szCs w:val="16"/>
              </w:rPr>
            </w:pPr>
          </w:p>
        </w:tc>
        <w:tc>
          <w:tcPr>
            <w:tcW w:w="708" w:type="dxa"/>
            <w:vMerge/>
            <w:vAlign w:val="center"/>
            <w:hideMark/>
          </w:tcPr>
          <w:p w14:paraId="19C138AF" w14:textId="77777777" w:rsidR="005529E8" w:rsidRPr="00F90DFC" w:rsidRDefault="005529E8" w:rsidP="00A4086A">
            <w:pPr>
              <w:jc w:val="left"/>
              <w:rPr>
                <w:rFonts w:cs="Arial"/>
                <w:bCs/>
                <w:smallCaps/>
                <w:color w:val="000000" w:themeColor="text1"/>
                <w:sz w:val="16"/>
                <w:szCs w:val="16"/>
              </w:rPr>
            </w:pPr>
          </w:p>
        </w:tc>
        <w:tc>
          <w:tcPr>
            <w:tcW w:w="1017" w:type="dxa"/>
            <w:vMerge/>
            <w:vAlign w:val="center"/>
            <w:hideMark/>
          </w:tcPr>
          <w:p w14:paraId="24A85BFB" w14:textId="77777777" w:rsidR="005529E8" w:rsidRPr="00F90DFC" w:rsidRDefault="005529E8" w:rsidP="00A4086A">
            <w:pPr>
              <w:jc w:val="left"/>
              <w:rPr>
                <w:rFonts w:cs="Arial"/>
                <w:b/>
                <w:bCs/>
                <w:color w:val="000000" w:themeColor="text1"/>
                <w:sz w:val="16"/>
                <w:szCs w:val="16"/>
              </w:rPr>
            </w:pPr>
          </w:p>
        </w:tc>
        <w:tc>
          <w:tcPr>
            <w:tcW w:w="1097" w:type="dxa"/>
            <w:vMerge/>
            <w:vAlign w:val="center"/>
            <w:hideMark/>
          </w:tcPr>
          <w:p w14:paraId="69DD6DD2" w14:textId="77777777" w:rsidR="005529E8" w:rsidRPr="00F90DFC" w:rsidRDefault="005529E8" w:rsidP="00A4086A">
            <w:pPr>
              <w:jc w:val="left"/>
              <w:rPr>
                <w:rFonts w:cs="Arial"/>
                <w:b/>
                <w:bCs/>
                <w:color w:val="000000" w:themeColor="text1"/>
                <w:sz w:val="16"/>
                <w:szCs w:val="16"/>
              </w:rPr>
            </w:pPr>
          </w:p>
        </w:tc>
        <w:tc>
          <w:tcPr>
            <w:tcW w:w="1932" w:type="dxa"/>
            <w:gridSpan w:val="2"/>
          </w:tcPr>
          <w:p w14:paraId="6ECAEF9F" w14:textId="77777777" w:rsidR="005529E8" w:rsidRPr="00F90DFC" w:rsidRDefault="005529E8" w:rsidP="00A4086A">
            <w:pPr>
              <w:jc w:val="center"/>
              <w:rPr>
                <w:rFonts w:cs="Arial"/>
                <w:b/>
                <w:bCs/>
                <w:smallCaps/>
                <w:color w:val="000000" w:themeColor="text1"/>
                <w:sz w:val="16"/>
                <w:szCs w:val="16"/>
              </w:rPr>
            </w:pPr>
            <w:r w:rsidRPr="00F90DFC">
              <w:rPr>
                <w:rFonts w:cs="Arial"/>
                <w:b/>
                <w:bCs/>
                <w:smallCaps/>
                <w:color w:val="000000" w:themeColor="text1"/>
                <w:sz w:val="16"/>
                <w:szCs w:val="16"/>
              </w:rPr>
              <w:t>mid</w:t>
            </w:r>
            <w:r>
              <w:rPr>
                <w:rFonts w:cs="Arial"/>
                <w:b/>
                <w:bCs/>
                <w:smallCaps/>
                <w:color w:val="000000" w:themeColor="text1"/>
                <w:sz w:val="16"/>
                <w:szCs w:val="16"/>
              </w:rPr>
              <w:t>dle</w:t>
            </w:r>
            <w:r w:rsidRPr="00F90DFC">
              <w:rPr>
                <w:rFonts w:cs="Arial"/>
                <w:b/>
                <w:bCs/>
                <w:smallCaps/>
                <w:color w:val="000000" w:themeColor="text1"/>
                <w:sz w:val="16"/>
                <w:szCs w:val="16"/>
              </w:rPr>
              <w:t xml:space="preserve"> speed</w:t>
            </w:r>
            <w:r w:rsidRPr="00F90DFC">
              <w:rPr>
                <w:rFonts w:cs="Arial"/>
                <w:b/>
                <w:bCs/>
                <w:smallCaps/>
                <w:color w:val="000000" w:themeColor="text1"/>
                <w:sz w:val="16"/>
                <w:szCs w:val="16"/>
              </w:rPr>
              <w:br/>
              <w:t>aerodynamic test</w:t>
            </w:r>
            <w:r w:rsidRPr="00F90DFC">
              <w:rPr>
                <w:rFonts w:cs="Arial"/>
                <w:smallCaps/>
                <w:color w:val="000000" w:themeColor="text1"/>
                <w:sz w:val="16"/>
                <w:szCs w:val="16"/>
                <w:vertAlign w:val="superscript"/>
              </w:rPr>
              <w:t>6</w:t>
            </w:r>
          </w:p>
        </w:tc>
        <w:tc>
          <w:tcPr>
            <w:tcW w:w="1984" w:type="dxa"/>
            <w:gridSpan w:val="2"/>
            <w:vAlign w:val="center"/>
            <w:hideMark/>
          </w:tcPr>
          <w:p w14:paraId="7A579AE6" w14:textId="77777777" w:rsidR="005529E8" w:rsidRPr="00F90DFC" w:rsidRDefault="005529E8" w:rsidP="00A4086A">
            <w:pPr>
              <w:jc w:val="center"/>
              <w:rPr>
                <w:rFonts w:cs="Arial"/>
                <w:b/>
                <w:bCs/>
                <w:smallCaps/>
                <w:color w:val="000000" w:themeColor="text1"/>
                <w:sz w:val="16"/>
                <w:szCs w:val="16"/>
              </w:rPr>
            </w:pPr>
            <w:r w:rsidRPr="00F90DFC">
              <w:rPr>
                <w:rFonts w:cs="Arial"/>
                <w:b/>
                <w:bCs/>
                <w:smallCaps/>
                <w:color w:val="000000" w:themeColor="text1"/>
                <w:sz w:val="16"/>
                <w:szCs w:val="16"/>
              </w:rPr>
              <w:t xml:space="preserve">high speed </w:t>
            </w:r>
          </w:p>
          <w:p w14:paraId="0DDE5861" w14:textId="77777777" w:rsidR="005529E8" w:rsidRPr="00F90DFC" w:rsidRDefault="005529E8" w:rsidP="00A4086A">
            <w:pPr>
              <w:jc w:val="center"/>
              <w:rPr>
                <w:rFonts w:cs="Arial"/>
                <w:b/>
                <w:bCs/>
                <w:smallCaps/>
                <w:color w:val="000000" w:themeColor="text1"/>
                <w:sz w:val="16"/>
                <w:szCs w:val="16"/>
              </w:rPr>
            </w:pPr>
            <w:r w:rsidRPr="00F90DFC">
              <w:rPr>
                <w:rFonts w:cs="Arial"/>
                <w:b/>
                <w:bCs/>
                <w:smallCaps/>
                <w:color w:val="000000" w:themeColor="text1"/>
                <w:sz w:val="16"/>
                <w:szCs w:val="16"/>
              </w:rPr>
              <w:t>aerodynamic test</w:t>
            </w:r>
            <w:r w:rsidRPr="00F90DFC">
              <w:rPr>
                <w:rFonts w:cs="Arial"/>
                <w:smallCaps/>
                <w:color w:val="000000" w:themeColor="text1"/>
                <w:sz w:val="16"/>
                <w:szCs w:val="16"/>
                <w:vertAlign w:val="superscript"/>
              </w:rPr>
              <w:t>6</w:t>
            </w:r>
          </w:p>
        </w:tc>
        <w:tc>
          <w:tcPr>
            <w:tcW w:w="1276" w:type="dxa"/>
            <w:vMerge w:val="restart"/>
            <w:vAlign w:val="center"/>
            <w:hideMark/>
          </w:tcPr>
          <w:p w14:paraId="25F1273B" w14:textId="77777777" w:rsidR="005529E8" w:rsidRPr="00F90DFC" w:rsidRDefault="005529E8" w:rsidP="00A4086A">
            <w:pPr>
              <w:jc w:val="center"/>
              <w:rPr>
                <w:rFonts w:cs="Arial"/>
                <w:b/>
                <w:bCs/>
                <w:color w:val="000000" w:themeColor="text1"/>
                <w:sz w:val="16"/>
                <w:szCs w:val="16"/>
              </w:rPr>
            </w:pPr>
            <w:r w:rsidRPr="00F90DFC">
              <w:rPr>
                <w:rFonts w:cs="Arial"/>
                <w:b/>
                <w:bCs/>
                <w:smallCaps/>
                <w:color w:val="000000" w:themeColor="text1"/>
                <w:sz w:val="16"/>
                <w:szCs w:val="16"/>
              </w:rPr>
              <w:t>Manufacturer Method</w:t>
            </w:r>
          </w:p>
        </w:tc>
        <w:tc>
          <w:tcPr>
            <w:tcW w:w="1232" w:type="dxa"/>
            <w:vMerge w:val="restart"/>
            <w:vAlign w:val="center"/>
            <w:hideMark/>
          </w:tcPr>
          <w:p w14:paraId="2F7AB96F" w14:textId="77777777" w:rsidR="005529E8" w:rsidRPr="00F90DFC" w:rsidRDefault="005529E8" w:rsidP="00A4086A">
            <w:pPr>
              <w:jc w:val="center"/>
              <w:rPr>
                <w:rFonts w:cs="Arial"/>
                <w:b/>
                <w:bCs/>
                <w:color w:val="000000" w:themeColor="text1"/>
                <w:sz w:val="16"/>
                <w:szCs w:val="16"/>
              </w:rPr>
            </w:pPr>
            <w:r w:rsidRPr="00F90DFC">
              <w:rPr>
                <w:rFonts w:cs="Arial"/>
                <w:b/>
                <w:bCs/>
                <w:smallCaps/>
                <w:color w:val="000000" w:themeColor="text1"/>
                <w:sz w:val="16"/>
                <w:szCs w:val="16"/>
              </w:rPr>
              <w:t>Alternate Method</w:t>
            </w:r>
          </w:p>
        </w:tc>
      </w:tr>
      <w:tr w:rsidR="005529E8" w:rsidRPr="00944A6E" w14:paraId="4A469784" w14:textId="77777777" w:rsidTr="00A4086A">
        <w:trPr>
          <w:trHeight w:val="288"/>
          <w:tblHeader/>
          <w:jc w:val="center"/>
        </w:trPr>
        <w:tc>
          <w:tcPr>
            <w:tcW w:w="2275" w:type="dxa"/>
            <w:vMerge/>
            <w:vAlign w:val="center"/>
            <w:hideMark/>
          </w:tcPr>
          <w:p w14:paraId="3A3ED6AD" w14:textId="77777777" w:rsidR="005529E8" w:rsidRPr="00944A6E" w:rsidRDefault="005529E8" w:rsidP="00A4086A">
            <w:pPr>
              <w:spacing w:line="276" w:lineRule="auto"/>
              <w:jc w:val="left"/>
              <w:rPr>
                <w:rFonts w:cs="Arial"/>
                <w:b/>
                <w:bCs/>
                <w:color w:val="000000" w:themeColor="text1"/>
                <w:sz w:val="18"/>
                <w:szCs w:val="18"/>
              </w:rPr>
            </w:pPr>
          </w:p>
        </w:tc>
        <w:tc>
          <w:tcPr>
            <w:tcW w:w="1894" w:type="dxa"/>
            <w:vMerge/>
            <w:vAlign w:val="center"/>
            <w:hideMark/>
          </w:tcPr>
          <w:p w14:paraId="17BE8AAF" w14:textId="77777777" w:rsidR="005529E8" w:rsidRPr="00944A6E" w:rsidRDefault="005529E8" w:rsidP="00A4086A">
            <w:pPr>
              <w:spacing w:line="276" w:lineRule="auto"/>
              <w:jc w:val="left"/>
              <w:rPr>
                <w:rFonts w:cs="Arial"/>
                <w:b/>
                <w:bCs/>
                <w:color w:val="000000" w:themeColor="text1"/>
                <w:sz w:val="18"/>
                <w:szCs w:val="18"/>
              </w:rPr>
            </w:pPr>
          </w:p>
        </w:tc>
        <w:tc>
          <w:tcPr>
            <w:tcW w:w="708" w:type="dxa"/>
            <w:vMerge/>
            <w:vAlign w:val="center"/>
            <w:hideMark/>
          </w:tcPr>
          <w:p w14:paraId="03DB1B44" w14:textId="77777777" w:rsidR="005529E8" w:rsidRPr="00944A6E" w:rsidRDefault="005529E8" w:rsidP="00A4086A">
            <w:pPr>
              <w:spacing w:line="276" w:lineRule="auto"/>
              <w:jc w:val="left"/>
              <w:rPr>
                <w:rFonts w:cs="Arial"/>
                <w:bCs/>
                <w:smallCaps/>
                <w:color w:val="000000" w:themeColor="text1"/>
                <w:sz w:val="18"/>
                <w:szCs w:val="18"/>
              </w:rPr>
            </w:pPr>
          </w:p>
        </w:tc>
        <w:tc>
          <w:tcPr>
            <w:tcW w:w="1017" w:type="dxa"/>
            <w:vMerge/>
            <w:vAlign w:val="center"/>
            <w:hideMark/>
          </w:tcPr>
          <w:p w14:paraId="07B1C251" w14:textId="77777777" w:rsidR="005529E8" w:rsidRPr="00944A6E" w:rsidRDefault="005529E8" w:rsidP="00A4086A">
            <w:pPr>
              <w:spacing w:line="276" w:lineRule="auto"/>
              <w:jc w:val="left"/>
              <w:rPr>
                <w:rFonts w:cs="Arial"/>
                <w:b/>
                <w:bCs/>
                <w:color w:val="000000" w:themeColor="text1"/>
                <w:sz w:val="18"/>
                <w:szCs w:val="18"/>
              </w:rPr>
            </w:pPr>
          </w:p>
        </w:tc>
        <w:tc>
          <w:tcPr>
            <w:tcW w:w="1097" w:type="dxa"/>
            <w:vMerge/>
            <w:vAlign w:val="center"/>
            <w:hideMark/>
          </w:tcPr>
          <w:p w14:paraId="49786342" w14:textId="77777777" w:rsidR="005529E8" w:rsidRPr="00944A6E" w:rsidRDefault="005529E8" w:rsidP="00A4086A">
            <w:pPr>
              <w:spacing w:line="276" w:lineRule="auto"/>
              <w:jc w:val="left"/>
              <w:rPr>
                <w:rFonts w:cs="Arial"/>
                <w:b/>
                <w:bCs/>
                <w:color w:val="000000" w:themeColor="text1"/>
                <w:sz w:val="18"/>
                <w:szCs w:val="18"/>
              </w:rPr>
            </w:pPr>
          </w:p>
        </w:tc>
        <w:tc>
          <w:tcPr>
            <w:tcW w:w="1020" w:type="dxa"/>
            <w:vAlign w:val="center"/>
          </w:tcPr>
          <w:p w14:paraId="2A84BFE8" w14:textId="77777777" w:rsidR="005529E8" w:rsidRPr="00944A6E" w:rsidRDefault="005529E8" w:rsidP="00A4086A">
            <w:pPr>
              <w:spacing w:line="276" w:lineRule="auto"/>
              <w:jc w:val="center"/>
              <w:rPr>
                <w:rFonts w:cs="Arial"/>
                <w:b/>
                <w:bCs/>
                <w:color w:val="000000" w:themeColor="text1"/>
                <w:sz w:val="16"/>
                <w:szCs w:val="16"/>
              </w:rPr>
            </w:pPr>
            <w:r w:rsidRPr="00944A6E">
              <w:rPr>
                <w:rFonts w:cs="Arial"/>
                <w:b/>
                <w:bCs/>
                <w:color w:val="000000" w:themeColor="text1"/>
                <w:sz w:val="16"/>
                <w:szCs w:val="16"/>
              </w:rPr>
              <w:t>°C</w:t>
            </w:r>
          </w:p>
        </w:tc>
        <w:tc>
          <w:tcPr>
            <w:tcW w:w="912" w:type="dxa"/>
            <w:vAlign w:val="center"/>
          </w:tcPr>
          <w:p w14:paraId="41C2F475" w14:textId="77777777" w:rsidR="005529E8" w:rsidRPr="00944A6E" w:rsidRDefault="005529E8" w:rsidP="00A4086A">
            <w:pPr>
              <w:spacing w:line="276" w:lineRule="auto"/>
              <w:jc w:val="center"/>
              <w:rPr>
                <w:rFonts w:cs="Arial"/>
                <w:b/>
                <w:bCs/>
                <w:color w:val="000000" w:themeColor="text1"/>
                <w:sz w:val="16"/>
                <w:szCs w:val="16"/>
              </w:rPr>
            </w:pPr>
            <w:r w:rsidRPr="00944A6E">
              <w:rPr>
                <w:rFonts w:cs="Arial"/>
                <w:b/>
                <w:bCs/>
                <w:color w:val="000000" w:themeColor="text1"/>
                <w:sz w:val="16"/>
                <w:szCs w:val="16"/>
              </w:rPr>
              <w:t>°F</w:t>
            </w:r>
          </w:p>
        </w:tc>
        <w:tc>
          <w:tcPr>
            <w:tcW w:w="992" w:type="dxa"/>
            <w:vAlign w:val="center"/>
            <w:hideMark/>
          </w:tcPr>
          <w:p w14:paraId="6F2909C9" w14:textId="77777777" w:rsidR="005529E8" w:rsidRPr="00944A6E" w:rsidRDefault="005529E8" w:rsidP="00A4086A">
            <w:pPr>
              <w:spacing w:line="276" w:lineRule="auto"/>
              <w:jc w:val="center"/>
              <w:rPr>
                <w:rFonts w:cs="Arial"/>
                <w:b/>
                <w:bCs/>
                <w:smallCaps/>
                <w:color w:val="000000" w:themeColor="text1"/>
                <w:sz w:val="18"/>
                <w:szCs w:val="18"/>
              </w:rPr>
            </w:pPr>
            <w:r w:rsidRPr="00944A6E">
              <w:rPr>
                <w:rFonts w:cs="Arial"/>
                <w:b/>
                <w:bCs/>
                <w:color w:val="000000" w:themeColor="text1"/>
                <w:sz w:val="16"/>
                <w:szCs w:val="16"/>
              </w:rPr>
              <w:t>°C</w:t>
            </w:r>
          </w:p>
        </w:tc>
        <w:tc>
          <w:tcPr>
            <w:tcW w:w="992" w:type="dxa"/>
            <w:vAlign w:val="center"/>
            <w:hideMark/>
          </w:tcPr>
          <w:p w14:paraId="146969B2" w14:textId="77777777" w:rsidR="005529E8" w:rsidRPr="00944A6E" w:rsidRDefault="005529E8" w:rsidP="00A4086A">
            <w:pPr>
              <w:spacing w:line="276" w:lineRule="auto"/>
              <w:jc w:val="center"/>
              <w:rPr>
                <w:rFonts w:cs="Arial"/>
                <w:b/>
                <w:bCs/>
                <w:smallCaps/>
                <w:color w:val="000000" w:themeColor="text1"/>
                <w:sz w:val="18"/>
                <w:szCs w:val="18"/>
              </w:rPr>
            </w:pPr>
            <w:r w:rsidRPr="00944A6E">
              <w:rPr>
                <w:rFonts w:cs="Arial"/>
                <w:b/>
                <w:bCs/>
                <w:color w:val="000000" w:themeColor="text1"/>
                <w:sz w:val="16"/>
                <w:szCs w:val="16"/>
              </w:rPr>
              <w:t>°F</w:t>
            </w:r>
          </w:p>
        </w:tc>
        <w:tc>
          <w:tcPr>
            <w:tcW w:w="1276" w:type="dxa"/>
            <w:vMerge/>
            <w:vAlign w:val="center"/>
            <w:hideMark/>
          </w:tcPr>
          <w:p w14:paraId="2B0886F1" w14:textId="77777777" w:rsidR="005529E8" w:rsidRPr="00944A6E" w:rsidRDefault="005529E8" w:rsidP="00A4086A">
            <w:pPr>
              <w:spacing w:line="276" w:lineRule="auto"/>
              <w:jc w:val="left"/>
              <w:rPr>
                <w:rFonts w:cs="Arial"/>
                <w:b/>
                <w:bCs/>
                <w:color w:val="000000" w:themeColor="text1"/>
                <w:sz w:val="18"/>
                <w:szCs w:val="18"/>
              </w:rPr>
            </w:pPr>
          </w:p>
        </w:tc>
        <w:tc>
          <w:tcPr>
            <w:tcW w:w="1232" w:type="dxa"/>
            <w:vMerge/>
            <w:vAlign w:val="center"/>
            <w:hideMark/>
          </w:tcPr>
          <w:p w14:paraId="012D84A6" w14:textId="77777777" w:rsidR="005529E8" w:rsidRPr="00944A6E" w:rsidRDefault="005529E8" w:rsidP="00A4086A">
            <w:pPr>
              <w:spacing w:line="276" w:lineRule="auto"/>
              <w:jc w:val="left"/>
              <w:rPr>
                <w:rFonts w:cs="Arial"/>
                <w:b/>
                <w:bCs/>
                <w:color w:val="000000" w:themeColor="text1"/>
                <w:sz w:val="18"/>
                <w:szCs w:val="18"/>
              </w:rPr>
            </w:pPr>
          </w:p>
        </w:tc>
      </w:tr>
      <w:tr w:rsidR="005529E8" w:rsidRPr="00944A6E" w14:paraId="20FF0868" w14:textId="77777777" w:rsidTr="00A4086A">
        <w:trPr>
          <w:trHeight w:hRule="exact" w:val="245"/>
          <w:jc w:val="center"/>
        </w:trPr>
        <w:tc>
          <w:tcPr>
            <w:tcW w:w="2275" w:type="dxa"/>
            <w:vMerge w:val="restart"/>
            <w:shd w:val="clear" w:color="auto" w:fill="D9D9D9" w:themeFill="background1" w:themeFillShade="D9"/>
            <w:tcMar>
              <w:top w:w="0" w:type="dxa"/>
              <w:left w:w="43" w:type="dxa"/>
              <w:bottom w:w="0" w:type="dxa"/>
              <w:right w:w="86" w:type="dxa"/>
            </w:tcMar>
            <w:vAlign w:val="center"/>
          </w:tcPr>
          <w:p w14:paraId="112F7A2D" w14:textId="77777777" w:rsidR="005529E8" w:rsidRPr="00944A6E" w:rsidRDefault="005529E8" w:rsidP="00A4086A">
            <w:pPr>
              <w:ind w:left="43"/>
              <w:jc w:val="left"/>
              <w:rPr>
                <w:rFonts w:cs="Arial"/>
                <w:color w:val="000000" w:themeColor="text1"/>
                <w:sz w:val="18"/>
                <w:szCs w:val="18"/>
              </w:rPr>
            </w:pPr>
            <w:r w:rsidRPr="00944A6E">
              <w:rPr>
                <w:rFonts w:cs="Arial"/>
                <w:color w:val="000000" w:themeColor="text1"/>
                <w:sz w:val="18"/>
                <w:szCs w:val="18"/>
              </w:rPr>
              <w:t>ABAX Industries</w:t>
            </w:r>
          </w:p>
        </w:tc>
        <w:tc>
          <w:tcPr>
            <w:tcW w:w="1894" w:type="dxa"/>
            <w:vMerge w:val="restart"/>
            <w:shd w:val="clear" w:color="auto" w:fill="D9D9D9" w:themeFill="background1" w:themeFillShade="D9"/>
            <w:tcMar>
              <w:top w:w="0" w:type="dxa"/>
              <w:left w:w="43" w:type="dxa"/>
              <w:bottom w:w="0" w:type="dxa"/>
              <w:right w:w="86" w:type="dxa"/>
            </w:tcMar>
            <w:vAlign w:val="center"/>
          </w:tcPr>
          <w:p w14:paraId="656EB968" w14:textId="77777777" w:rsidR="005529E8" w:rsidRPr="00944A6E" w:rsidRDefault="005529E8" w:rsidP="00A4086A">
            <w:pPr>
              <w:ind w:left="43"/>
              <w:jc w:val="left"/>
              <w:rPr>
                <w:rFonts w:cs="Arial"/>
                <w:color w:val="000000" w:themeColor="text1"/>
                <w:sz w:val="18"/>
                <w:szCs w:val="18"/>
              </w:rPr>
            </w:pPr>
            <w:r w:rsidRPr="00944A6E">
              <w:rPr>
                <w:rFonts w:cs="Arial"/>
                <w:color w:val="000000" w:themeColor="text1"/>
                <w:sz w:val="18"/>
                <w:szCs w:val="18"/>
              </w:rPr>
              <w:t>ECOWING AD-2</w:t>
            </w:r>
          </w:p>
        </w:tc>
        <w:tc>
          <w:tcPr>
            <w:tcW w:w="708" w:type="dxa"/>
            <w:vMerge w:val="restart"/>
            <w:shd w:val="clear" w:color="auto" w:fill="D9D9D9" w:themeFill="background1" w:themeFillShade="D9"/>
            <w:vAlign w:val="center"/>
          </w:tcPr>
          <w:p w14:paraId="63CBB94C" w14:textId="77777777" w:rsidR="005529E8" w:rsidRPr="00944A6E" w:rsidRDefault="005529E8" w:rsidP="00A4086A">
            <w:pPr>
              <w:jc w:val="center"/>
              <w:rPr>
                <w:rFonts w:cs="Arial"/>
                <w:iCs/>
                <w:color w:val="000000" w:themeColor="text1"/>
                <w:sz w:val="18"/>
                <w:szCs w:val="18"/>
              </w:rPr>
            </w:pPr>
            <w:r w:rsidRPr="00944A6E">
              <w:rPr>
                <w:rFonts w:cs="Arial"/>
                <w:iCs/>
                <w:color w:val="000000" w:themeColor="text1"/>
                <w:sz w:val="18"/>
                <w:szCs w:val="18"/>
              </w:rPr>
              <w:t>PG</w:t>
            </w:r>
          </w:p>
        </w:tc>
        <w:tc>
          <w:tcPr>
            <w:tcW w:w="1017" w:type="dxa"/>
            <w:vMerge w:val="restart"/>
            <w:shd w:val="clear" w:color="auto" w:fill="D9D9D9" w:themeFill="background1" w:themeFillShade="D9"/>
            <w:vAlign w:val="center"/>
          </w:tcPr>
          <w:p w14:paraId="199095BE" w14:textId="77777777" w:rsidR="005529E8" w:rsidRPr="00944A6E" w:rsidRDefault="005529E8" w:rsidP="00A4086A">
            <w:pPr>
              <w:jc w:val="center"/>
              <w:rPr>
                <w:rFonts w:cs="Arial"/>
                <w:color w:val="000000" w:themeColor="text1"/>
                <w:sz w:val="18"/>
                <w:szCs w:val="18"/>
              </w:rPr>
            </w:pPr>
            <w:r>
              <w:rPr>
                <w:rFonts w:cs="Arial"/>
                <w:color w:val="000000" w:themeColor="text1"/>
                <w:sz w:val="18"/>
                <w:szCs w:val="18"/>
              </w:rPr>
              <w:t>23-03-29</w:t>
            </w:r>
          </w:p>
        </w:tc>
        <w:tc>
          <w:tcPr>
            <w:tcW w:w="1097" w:type="dxa"/>
            <w:shd w:val="clear" w:color="auto" w:fill="D9D9D9" w:themeFill="background1" w:themeFillShade="D9"/>
            <w:vAlign w:val="center"/>
            <w:hideMark/>
          </w:tcPr>
          <w:p w14:paraId="5ACD5A89"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100/0</w:t>
            </w:r>
          </w:p>
        </w:tc>
        <w:tc>
          <w:tcPr>
            <w:tcW w:w="1932" w:type="dxa"/>
            <w:gridSpan w:val="2"/>
            <w:shd w:val="clear" w:color="auto" w:fill="D9D9D9" w:themeFill="background1" w:themeFillShade="D9"/>
            <w:vAlign w:val="center"/>
          </w:tcPr>
          <w:p w14:paraId="131722AC"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992" w:type="dxa"/>
            <w:shd w:val="clear" w:color="auto" w:fill="D9D9D9" w:themeFill="background1" w:themeFillShade="D9"/>
            <w:vAlign w:val="center"/>
          </w:tcPr>
          <w:p w14:paraId="7999DF59"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-27</w:t>
            </w:r>
          </w:p>
        </w:tc>
        <w:tc>
          <w:tcPr>
            <w:tcW w:w="992" w:type="dxa"/>
            <w:shd w:val="clear" w:color="auto" w:fill="D9D9D9" w:themeFill="background1" w:themeFillShade="D9"/>
            <w:vAlign w:val="center"/>
          </w:tcPr>
          <w:p w14:paraId="1F1A4262"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-17</w:t>
            </w:r>
          </w:p>
        </w:tc>
        <w:tc>
          <w:tcPr>
            <w:tcW w:w="1276" w:type="dxa"/>
            <w:shd w:val="clear" w:color="auto" w:fill="D9D9D9" w:themeFill="background1" w:themeFillShade="D9"/>
            <w:vAlign w:val="center"/>
          </w:tcPr>
          <w:p w14:paraId="4D71768D"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5 750 (a)</w:t>
            </w:r>
          </w:p>
        </w:tc>
        <w:tc>
          <w:tcPr>
            <w:tcW w:w="1232" w:type="dxa"/>
            <w:shd w:val="clear" w:color="auto" w:fill="D9D9D9" w:themeFill="background1" w:themeFillShade="D9"/>
            <w:vAlign w:val="center"/>
          </w:tcPr>
          <w:p w14:paraId="14DDEDF8" w14:textId="77777777" w:rsidR="005529E8" w:rsidRPr="00866213" w:rsidRDefault="005529E8" w:rsidP="00A4086A">
            <w:pPr>
              <w:jc w:val="center"/>
              <w:rPr>
                <w:rFonts w:cs="Arial"/>
                <w:color w:val="000000" w:themeColor="text1"/>
                <w:sz w:val="16"/>
                <w:szCs w:val="16"/>
                <w:vertAlign w:val="superscript"/>
              </w:rPr>
            </w:pPr>
            <w:r w:rsidRPr="00866213">
              <w:rPr>
                <w:rFonts w:cs="Arial"/>
                <w:color w:val="000000" w:themeColor="text1"/>
                <w:sz w:val="16"/>
                <w:szCs w:val="16"/>
              </w:rPr>
              <w:t xml:space="preserve">Not </w:t>
            </w:r>
            <w:r>
              <w:rPr>
                <w:rFonts w:cs="Arial"/>
                <w:color w:val="000000" w:themeColor="text1"/>
                <w:sz w:val="16"/>
                <w:szCs w:val="16"/>
              </w:rPr>
              <w:t>Available</w:t>
            </w:r>
            <w:r w:rsidRPr="00866213">
              <w:rPr>
                <w:rFonts w:cs="Arial"/>
                <w:color w:val="000000" w:themeColor="text1"/>
                <w:sz w:val="16"/>
                <w:szCs w:val="16"/>
                <w:vertAlign w:val="superscript"/>
              </w:rPr>
              <w:t>1</w:t>
            </w:r>
            <w:r>
              <w:rPr>
                <w:rFonts w:cs="Arial"/>
                <w:color w:val="000000" w:themeColor="text1"/>
                <w:sz w:val="16"/>
                <w:szCs w:val="16"/>
                <w:vertAlign w:val="superscript"/>
              </w:rPr>
              <w:t>6</w:t>
            </w:r>
          </w:p>
        </w:tc>
      </w:tr>
      <w:tr w:rsidR="005529E8" w:rsidRPr="00944A6E" w14:paraId="50627BF6" w14:textId="77777777" w:rsidTr="00A4086A">
        <w:trPr>
          <w:trHeight w:hRule="exact" w:val="245"/>
          <w:jc w:val="center"/>
        </w:trPr>
        <w:tc>
          <w:tcPr>
            <w:tcW w:w="2275" w:type="dxa"/>
            <w:vMerge/>
            <w:shd w:val="clear" w:color="auto" w:fill="D9D9D9" w:themeFill="background1" w:themeFillShade="D9"/>
            <w:vAlign w:val="center"/>
          </w:tcPr>
          <w:p w14:paraId="72F231EE" w14:textId="77777777" w:rsidR="005529E8" w:rsidRPr="00944A6E" w:rsidRDefault="005529E8" w:rsidP="00A4086A">
            <w:pPr>
              <w:jc w:val="left"/>
              <w:rPr>
                <w:rFonts w:cs="Arial"/>
                <w:color w:val="000000" w:themeColor="text1"/>
                <w:sz w:val="18"/>
                <w:szCs w:val="18"/>
              </w:rPr>
            </w:pPr>
          </w:p>
        </w:tc>
        <w:tc>
          <w:tcPr>
            <w:tcW w:w="1894" w:type="dxa"/>
            <w:vMerge/>
            <w:shd w:val="clear" w:color="auto" w:fill="D9D9D9" w:themeFill="background1" w:themeFillShade="D9"/>
            <w:vAlign w:val="center"/>
          </w:tcPr>
          <w:p w14:paraId="5072617C" w14:textId="77777777" w:rsidR="005529E8" w:rsidRPr="00944A6E" w:rsidRDefault="005529E8" w:rsidP="00A4086A">
            <w:pPr>
              <w:jc w:val="left"/>
              <w:rPr>
                <w:rFonts w:cs="Arial"/>
                <w:color w:val="000000" w:themeColor="text1"/>
                <w:sz w:val="18"/>
                <w:szCs w:val="18"/>
              </w:rPr>
            </w:pPr>
          </w:p>
        </w:tc>
        <w:tc>
          <w:tcPr>
            <w:tcW w:w="708" w:type="dxa"/>
            <w:vMerge/>
            <w:shd w:val="clear" w:color="auto" w:fill="D9D9D9" w:themeFill="background1" w:themeFillShade="D9"/>
            <w:vAlign w:val="center"/>
          </w:tcPr>
          <w:p w14:paraId="4F12ACC9" w14:textId="77777777" w:rsidR="005529E8" w:rsidRPr="00944A6E" w:rsidRDefault="005529E8" w:rsidP="00A4086A">
            <w:pPr>
              <w:jc w:val="left"/>
              <w:rPr>
                <w:rFonts w:cs="Arial"/>
                <w:iCs/>
                <w:color w:val="000000" w:themeColor="text1"/>
                <w:sz w:val="18"/>
                <w:szCs w:val="18"/>
              </w:rPr>
            </w:pPr>
          </w:p>
        </w:tc>
        <w:tc>
          <w:tcPr>
            <w:tcW w:w="1017" w:type="dxa"/>
            <w:vMerge/>
            <w:shd w:val="clear" w:color="auto" w:fill="D9D9D9" w:themeFill="background1" w:themeFillShade="D9"/>
            <w:vAlign w:val="center"/>
          </w:tcPr>
          <w:p w14:paraId="1A7B7396" w14:textId="77777777" w:rsidR="005529E8" w:rsidRPr="00944A6E" w:rsidRDefault="005529E8" w:rsidP="00A4086A">
            <w:pPr>
              <w:jc w:val="left"/>
              <w:rPr>
                <w:rFonts w:cs="Arial"/>
                <w:color w:val="000000" w:themeColor="text1"/>
                <w:sz w:val="18"/>
                <w:szCs w:val="18"/>
              </w:rPr>
            </w:pPr>
          </w:p>
        </w:tc>
        <w:tc>
          <w:tcPr>
            <w:tcW w:w="1097" w:type="dxa"/>
            <w:shd w:val="clear" w:color="auto" w:fill="D9D9D9" w:themeFill="background1" w:themeFillShade="D9"/>
            <w:vAlign w:val="center"/>
            <w:hideMark/>
          </w:tcPr>
          <w:p w14:paraId="0D0E0FCC"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75/25</w:t>
            </w:r>
          </w:p>
        </w:tc>
        <w:tc>
          <w:tcPr>
            <w:tcW w:w="1932" w:type="dxa"/>
            <w:gridSpan w:val="2"/>
            <w:shd w:val="clear" w:color="auto" w:fill="D9D9D9" w:themeFill="background1" w:themeFillShade="D9"/>
            <w:vAlign w:val="center"/>
          </w:tcPr>
          <w:p w14:paraId="6F80B177"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992" w:type="dxa"/>
            <w:shd w:val="clear" w:color="auto" w:fill="D9D9D9" w:themeFill="background1" w:themeFillShade="D9"/>
            <w:vAlign w:val="center"/>
          </w:tcPr>
          <w:p w14:paraId="37251073"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-15</w:t>
            </w:r>
          </w:p>
        </w:tc>
        <w:tc>
          <w:tcPr>
            <w:tcW w:w="992" w:type="dxa"/>
            <w:shd w:val="clear" w:color="auto" w:fill="D9D9D9" w:themeFill="background1" w:themeFillShade="D9"/>
            <w:vAlign w:val="center"/>
          </w:tcPr>
          <w:p w14:paraId="23F4ED1C"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5</w:t>
            </w:r>
          </w:p>
        </w:tc>
        <w:tc>
          <w:tcPr>
            <w:tcW w:w="1276" w:type="dxa"/>
            <w:shd w:val="clear" w:color="auto" w:fill="D9D9D9" w:themeFill="background1" w:themeFillShade="D9"/>
            <w:vAlign w:val="center"/>
          </w:tcPr>
          <w:p w14:paraId="06392324"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12 000 (c)</w:t>
            </w:r>
          </w:p>
        </w:tc>
        <w:tc>
          <w:tcPr>
            <w:tcW w:w="1232" w:type="dxa"/>
            <w:shd w:val="clear" w:color="auto" w:fill="D9D9D9" w:themeFill="background1" w:themeFillShade="D9"/>
            <w:vAlign w:val="center"/>
          </w:tcPr>
          <w:p w14:paraId="5905D8FE" w14:textId="77777777" w:rsidR="005529E8" w:rsidRPr="00866213" w:rsidRDefault="005529E8" w:rsidP="00A4086A">
            <w:pPr>
              <w:jc w:val="center"/>
              <w:rPr>
                <w:rFonts w:cs="Arial"/>
                <w:color w:val="000000" w:themeColor="text1"/>
                <w:sz w:val="18"/>
                <w:szCs w:val="18"/>
              </w:rPr>
            </w:pPr>
            <w:r w:rsidRPr="00866213">
              <w:rPr>
                <w:rFonts w:cs="Arial"/>
                <w:color w:val="000000" w:themeColor="text1"/>
                <w:sz w:val="16"/>
                <w:szCs w:val="16"/>
              </w:rPr>
              <w:t xml:space="preserve">Not </w:t>
            </w:r>
            <w:r>
              <w:rPr>
                <w:rFonts w:cs="Arial"/>
                <w:color w:val="000000" w:themeColor="text1"/>
                <w:sz w:val="16"/>
                <w:szCs w:val="16"/>
              </w:rPr>
              <w:t>Available</w:t>
            </w:r>
            <w:r w:rsidRPr="00866213">
              <w:rPr>
                <w:rFonts w:cs="Arial"/>
                <w:color w:val="000000" w:themeColor="text1"/>
                <w:sz w:val="16"/>
                <w:szCs w:val="16"/>
                <w:vertAlign w:val="superscript"/>
              </w:rPr>
              <w:t>1</w:t>
            </w:r>
            <w:r>
              <w:rPr>
                <w:rFonts w:cs="Arial"/>
                <w:color w:val="000000" w:themeColor="text1"/>
                <w:sz w:val="16"/>
                <w:szCs w:val="16"/>
                <w:vertAlign w:val="superscript"/>
              </w:rPr>
              <w:t>6</w:t>
            </w:r>
          </w:p>
        </w:tc>
      </w:tr>
      <w:tr w:rsidR="005529E8" w:rsidRPr="00944A6E" w14:paraId="287A67AD" w14:textId="77777777" w:rsidTr="00A4086A">
        <w:trPr>
          <w:trHeight w:hRule="exact" w:val="245"/>
          <w:jc w:val="center"/>
        </w:trPr>
        <w:tc>
          <w:tcPr>
            <w:tcW w:w="2275" w:type="dxa"/>
            <w:vMerge/>
            <w:shd w:val="clear" w:color="auto" w:fill="D9D9D9" w:themeFill="background1" w:themeFillShade="D9"/>
            <w:vAlign w:val="center"/>
          </w:tcPr>
          <w:p w14:paraId="6D3A7796" w14:textId="77777777" w:rsidR="005529E8" w:rsidRPr="00944A6E" w:rsidRDefault="005529E8" w:rsidP="00A4086A">
            <w:pPr>
              <w:jc w:val="left"/>
              <w:rPr>
                <w:rFonts w:cs="Arial"/>
                <w:color w:val="000000" w:themeColor="text1"/>
                <w:sz w:val="18"/>
                <w:szCs w:val="18"/>
              </w:rPr>
            </w:pPr>
          </w:p>
        </w:tc>
        <w:tc>
          <w:tcPr>
            <w:tcW w:w="1894" w:type="dxa"/>
            <w:vMerge/>
            <w:shd w:val="clear" w:color="auto" w:fill="D9D9D9" w:themeFill="background1" w:themeFillShade="D9"/>
            <w:vAlign w:val="center"/>
          </w:tcPr>
          <w:p w14:paraId="770AB2EB" w14:textId="77777777" w:rsidR="005529E8" w:rsidRPr="00944A6E" w:rsidRDefault="005529E8" w:rsidP="00A4086A">
            <w:pPr>
              <w:jc w:val="left"/>
              <w:rPr>
                <w:rFonts w:cs="Arial"/>
                <w:color w:val="000000" w:themeColor="text1"/>
                <w:sz w:val="18"/>
                <w:szCs w:val="18"/>
              </w:rPr>
            </w:pPr>
          </w:p>
        </w:tc>
        <w:tc>
          <w:tcPr>
            <w:tcW w:w="708" w:type="dxa"/>
            <w:vMerge/>
            <w:shd w:val="clear" w:color="auto" w:fill="D9D9D9" w:themeFill="background1" w:themeFillShade="D9"/>
            <w:vAlign w:val="center"/>
          </w:tcPr>
          <w:p w14:paraId="707EE445" w14:textId="77777777" w:rsidR="005529E8" w:rsidRPr="00944A6E" w:rsidRDefault="005529E8" w:rsidP="00A4086A">
            <w:pPr>
              <w:jc w:val="left"/>
              <w:rPr>
                <w:rFonts w:cs="Arial"/>
                <w:iCs/>
                <w:color w:val="000000" w:themeColor="text1"/>
                <w:sz w:val="18"/>
                <w:szCs w:val="18"/>
              </w:rPr>
            </w:pPr>
          </w:p>
        </w:tc>
        <w:tc>
          <w:tcPr>
            <w:tcW w:w="1017" w:type="dxa"/>
            <w:vMerge/>
            <w:shd w:val="clear" w:color="auto" w:fill="D9D9D9" w:themeFill="background1" w:themeFillShade="D9"/>
            <w:vAlign w:val="center"/>
          </w:tcPr>
          <w:p w14:paraId="4F08117E" w14:textId="77777777" w:rsidR="005529E8" w:rsidRPr="00944A6E" w:rsidRDefault="005529E8" w:rsidP="00A4086A">
            <w:pPr>
              <w:jc w:val="left"/>
              <w:rPr>
                <w:rFonts w:cs="Arial"/>
                <w:color w:val="000000" w:themeColor="text1"/>
                <w:sz w:val="18"/>
                <w:szCs w:val="18"/>
              </w:rPr>
            </w:pPr>
          </w:p>
        </w:tc>
        <w:tc>
          <w:tcPr>
            <w:tcW w:w="1097" w:type="dxa"/>
            <w:shd w:val="clear" w:color="auto" w:fill="D9D9D9" w:themeFill="background1" w:themeFillShade="D9"/>
            <w:vAlign w:val="center"/>
            <w:hideMark/>
          </w:tcPr>
          <w:p w14:paraId="0393F44E"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50/50</w:t>
            </w:r>
          </w:p>
        </w:tc>
        <w:tc>
          <w:tcPr>
            <w:tcW w:w="1932" w:type="dxa"/>
            <w:gridSpan w:val="2"/>
            <w:shd w:val="clear" w:color="auto" w:fill="D9D9D9" w:themeFill="background1" w:themeFillShade="D9"/>
            <w:vAlign w:val="center"/>
          </w:tcPr>
          <w:p w14:paraId="5E100C88"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992" w:type="dxa"/>
            <w:shd w:val="clear" w:color="auto" w:fill="D9D9D9" w:themeFill="background1" w:themeFillShade="D9"/>
            <w:vAlign w:val="center"/>
          </w:tcPr>
          <w:p w14:paraId="28BDA017"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-3</w:t>
            </w:r>
          </w:p>
        </w:tc>
        <w:tc>
          <w:tcPr>
            <w:tcW w:w="992" w:type="dxa"/>
            <w:shd w:val="clear" w:color="auto" w:fill="D9D9D9" w:themeFill="background1" w:themeFillShade="D9"/>
            <w:vAlign w:val="center"/>
          </w:tcPr>
          <w:p w14:paraId="0DB34E4D"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27</w:t>
            </w:r>
          </w:p>
        </w:tc>
        <w:tc>
          <w:tcPr>
            <w:tcW w:w="1276" w:type="dxa"/>
            <w:shd w:val="clear" w:color="auto" w:fill="D9D9D9" w:themeFill="background1" w:themeFillShade="D9"/>
            <w:vAlign w:val="center"/>
          </w:tcPr>
          <w:p w14:paraId="32CF9F70"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7 500 (a)</w:t>
            </w:r>
          </w:p>
        </w:tc>
        <w:tc>
          <w:tcPr>
            <w:tcW w:w="1232" w:type="dxa"/>
            <w:shd w:val="clear" w:color="auto" w:fill="D9D9D9" w:themeFill="background1" w:themeFillShade="D9"/>
            <w:vAlign w:val="center"/>
          </w:tcPr>
          <w:p w14:paraId="62245FC1" w14:textId="77777777" w:rsidR="005529E8" w:rsidRPr="00866213" w:rsidRDefault="005529E8" w:rsidP="00A4086A">
            <w:pPr>
              <w:jc w:val="center"/>
              <w:rPr>
                <w:rFonts w:cs="Arial"/>
                <w:color w:val="000000" w:themeColor="text1"/>
                <w:sz w:val="18"/>
                <w:szCs w:val="18"/>
              </w:rPr>
            </w:pPr>
            <w:r w:rsidRPr="00866213">
              <w:rPr>
                <w:rFonts w:cs="Arial"/>
                <w:color w:val="000000" w:themeColor="text1"/>
                <w:sz w:val="16"/>
                <w:szCs w:val="16"/>
              </w:rPr>
              <w:t xml:space="preserve">Not </w:t>
            </w:r>
            <w:r>
              <w:rPr>
                <w:rFonts w:cs="Arial"/>
                <w:color w:val="000000" w:themeColor="text1"/>
                <w:sz w:val="16"/>
                <w:szCs w:val="16"/>
              </w:rPr>
              <w:t>Available</w:t>
            </w:r>
            <w:r w:rsidRPr="00866213">
              <w:rPr>
                <w:rFonts w:cs="Arial"/>
                <w:color w:val="000000" w:themeColor="text1"/>
                <w:sz w:val="16"/>
                <w:szCs w:val="16"/>
                <w:vertAlign w:val="superscript"/>
              </w:rPr>
              <w:t>1</w:t>
            </w:r>
            <w:r>
              <w:rPr>
                <w:rFonts w:cs="Arial"/>
                <w:color w:val="000000" w:themeColor="text1"/>
                <w:sz w:val="16"/>
                <w:szCs w:val="16"/>
                <w:vertAlign w:val="superscript"/>
              </w:rPr>
              <w:t>6</w:t>
            </w:r>
          </w:p>
        </w:tc>
      </w:tr>
      <w:tr w:rsidR="005529E8" w:rsidRPr="00944A6E" w14:paraId="661CB92D" w14:textId="77777777" w:rsidTr="00A4086A">
        <w:trPr>
          <w:trHeight w:hRule="exact" w:val="365"/>
          <w:jc w:val="center"/>
        </w:trPr>
        <w:tc>
          <w:tcPr>
            <w:tcW w:w="2275" w:type="dxa"/>
            <w:vMerge w:val="restart"/>
            <w:shd w:val="clear" w:color="auto" w:fill="FFFFFF" w:themeFill="background1"/>
            <w:tcMar>
              <w:top w:w="0" w:type="dxa"/>
              <w:left w:w="43" w:type="dxa"/>
              <w:bottom w:w="0" w:type="dxa"/>
              <w:right w:w="86" w:type="dxa"/>
            </w:tcMar>
            <w:vAlign w:val="center"/>
            <w:hideMark/>
          </w:tcPr>
          <w:p w14:paraId="7AE81549" w14:textId="77777777" w:rsidR="005529E8" w:rsidRPr="00944A6E" w:rsidRDefault="005529E8" w:rsidP="00A4086A">
            <w:pPr>
              <w:ind w:left="43"/>
              <w:jc w:val="left"/>
              <w:rPr>
                <w:rFonts w:cs="Arial"/>
                <w:color w:val="000000" w:themeColor="text1"/>
                <w:sz w:val="18"/>
                <w:szCs w:val="18"/>
              </w:rPr>
            </w:pPr>
            <w:r w:rsidRPr="00944A6E">
              <w:rPr>
                <w:rFonts w:cs="Arial"/>
                <w:color w:val="000000" w:themeColor="text1"/>
                <w:sz w:val="18"/>
                <w:szCs w:val="18"/>
              </w:rPr>
              <w:t>Aviation Xi’an High-Tech Physical Chemical Co. Ltd.</w:t>
            </w:r>
            <w:r>
              <w:rPr>
                <w:rFonts w:cs="Arial"/>
                <w:color w:val="000000" w:themeColor="text1"/>
                <w:sz w:val="18"/>
                <w:szCs w:val="18"/>
              </w:rPr>
              <w:t xml:space="preserve"> (Formerly </w:t>
            </w:r>
            <w:r w:rsidRPr="00944A6E">
              <w:rPr>
                <w:rFonts w:cs="Arial"/>
                <w:iCs/>
                <w:color w:val="000000" w:themeColor="text1"/>
                <w:sz w:val="18"/>
                <w:szCs w:val="18"/>
              </w:rPr>
              <w:t>Aviation Shaanxi Hi-Tech Physical Chemical Co. Ltd.</w:t>
            </w:r>
            <w:r>
              <w:rPr>
                <w:rFonts w:cs="Arial"/>
                <w:iCs/>
                <w:color w:val="000000" w:themeColor="text1"/>
                <w:sz w:val="18"/>
                <w:szCs w:val="18"/>
              </w:rPr>
              <w:t>)</w:t>
            </w:r>
          </w:p>
        </w:tc>
        <w:tc>
          <w:tcPr>
            <w:tcW w:w="1894" w:type="dxa"/>
            <w:vMerge w:val="restart"/>
            <w:shd w:val="clear" w:color="auto" w:fill="FFFFFF" w:themeFill="background1"/>
            <w:tcMar>
              <w:top w:w="0" w:type="dxa"/>
              <w:left w:w="43" w:type="dxa"/>
              <w:bottom w:w="0" w:type="dxa"/>
              <w:right w:w="86" w:type="dxa"/>
            </w:tcMar>
            <w:vAlign w:val="center"/>
            <w:hideMark/>
          </w:tcPr>
          <w:p w14:paraId="34858FA0" w14:textId="77777777" w:rsidR="005529E8" w:rsidRPr="00944A6E" w:rsidRDefault="005529E8" w:rsidP="00A4086A">
            <w:pPr>
              <w:ind w:left="43"/>
              <w:jc w:val="left"/>
              <w:rPr>
                <w:rFonts w:cs="Arial"/>
                <w:color w:val="000000" w:themeColor="text1"/>
                <w:sz w:val="18"/>
                <w:szCs w:val="18"/>
              </w:rPr>
            </w:pPr>
            <w:r w:rsidRPr="00944A6E">
              <w:rPr>
                <w:rFonts w:cs="Arial"/>
                <w:iCs/>
                <w:color w:val="000000" w:themeColor="text1"/>
                <w:sz w:val="18"/>
                <w:szCs w:val="18"/>
              </w:rPr>
              <w:t>Cleanwing II</w:t>
            </w:r>
          </w:p>
        </w:tc>
        <w:tc>
          <w:tcPr>
            <w:tcW w:w="708" w:type="dxa"/>
            <w:vMerge w:val="restart"/>
            <w:shd w:val="clear" w:color="auto" w:fill="FFFFFF" w:themeFill="background1"/>
            <w:vAlign w:val="center"/>
            <w:hideMark/>
          </w:tcPr>
          <w:p w14:paraId="02E3BB94" w14:textId="77777777" w:rsidR="005529E8" w:rsidRPr="00944A6E" w:rsidRDefault="005529E8" w:rsidP="00A4086A">
            <w:pPr>
              <w:jc w:val="center"/>
              <w:rPr>
                <w:rFonts w:cs="Arial"/>
                <w:iCs/>
                <w:color w:val="000000" w:themeColor="text1"/>
                <w:sz w:val="18"/>
                <w:szCs w:val="18"/>
              </w:rPr>
            </w:pPr>
            <w:r w:rsidRPr="00944A6E">
              <w:rPr>
                <w:rFonts w:cs="Arial"/>
                <w:iCs/>
                <w:color w:val="000000" w:themeColor="text1"/>
                <w:sz w:val="18"/>
                <w:szCs w:val="18"/>
              </w:rPr>
              <w:t>PG</w:t>
            </w:r>
          </w:p>
        </w:tc>
        <w:tc>
          <w:tcPr>
            <w:tcW w:w="1017" w:type="dxa"/>
            <w:vMerge w:val="restart"/>
            <w:shd w:val="clear" w:color="auto" w:fill="FFFFFF" w:themeFill="background1"/>
            <w:vAlign w:val="center"/>
          </w:tcPr>
          <w:p w14:paraId="759FD70F" w14:textId="77777777" w:rsidR="005529E8" w:rsidRPr="00944A6E" w:rsidRDefault="005529E8" w:rsidP="00A4086A">
            <w:pPr>
              <w:jc w:val="center"/>
              <w:rPr>
                <w:rFonts w:cs="Arial"/>
                <w:color w:val="000000" w:themeColor="text1"/>
                <w:sz w:val="18"/>
                <w:szCs w:val="18"/>
              </w:rPr>
            </w:pPr>
            <w:r w:rsidRPr="001D6C53">
              <w:rPr>
                <w:rFonts w:cs="Arial"/>
                <w:iCs/>
                <w:color w:val="000000" w:themeColor="text1"/>
                <w:sz w:val="18"/>
                <w:szCs w:val="18"/>
              </w:rPr>
              <w:t>23-06-01</w:t>
            </w:r>
          </w:p>
        </w:tc>
        <w:tc>
          <w:tcPr>
            <w:tcW w:w="1097" w:type="dxa"/>
            <w:shd w:val="clear" w:color="auto" w:fill="FFFFFF" w:themeFill="background1"/>
            <w:vAlign w:val="center"/>
            <w:hideMark/>
          </w:tcPr>
          <w:p w14:paraId="100A406F"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100/0</w:t>
            </w:r>
          </w:p>
        </w:tc>
        <w:tc>
          <w:tcPr>
            <w:tcW w:w="1932" w:type="dxa"/>
            <w:gridSpan w:val="2"/>
            <w:vAlign w:val="center"/>
          </w:tcPr>
          <w:p w14:paraId="74568E9B"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992" w:type="dxa"/>
            <w:shd w:val="clear" w:color="auto" w:fill="FFFFFF" w:themeFill="background1"/>
            <w:vAlign w:val="center"/>
            <w:hideMark/>
          </w:tcPr>
          <w:p w14:paraId="37A9B790"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-25</w:t>
            </w:r>
          </w:p>
        </w:tc>
        <w:tc>
          <w:tcPr>
            <w:tcW w:w="992" w:type="dxa"/>
            <w:shd w:val="clear" w:color="auto" w:fill="FFFFFF" w:themeFill="background1"/>
            <w:vAlign w:val="center"/>
            <w:hideMark/>
          </w:tcPr>
          <w:p w14:paraId="04F3CE7B"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-13</w:t>
            </w:r>
          </w:p>
        </w:tc>
        <w:tc>
          <w:tcPr>
            <w:tcW w:w="1276" w:type="dxa"/>
            <w:shd w:val="clear" w:color="auto" w:fill="FFFFFF" w:themeFill="background1"/>
            <w:vAlign w:val="center"/>
            <w:hideMark/>
          </w:tcPr>
          <w:p w14:paraId="1844FCE2"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4 650 (d)</w:t>
            </w:r>
          </w:p>
        </w:tc>
        <w:tc>
          <w:tcPr>
            <w:tcW w:w="1232" w:type="dxa"/>
            <w:shd w:val="clear" w:color="auto" w:fill="FFFFFF" w:themeFill="background1"/>
            <w:vAlign w:val="center"/>
            <w:hideMark/>
          </w:tcPr>
          <w:p w14:paraId="29A6266C"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 xml:space="preserve">4 500 </w:t>
            </w:r>
            <w:r>
              <w:rPr>
                <w:rFonts w:cs="Arial"/>
                <w:color w:val="000000" w:themeColor="text1"/>
                <w:sz w:val="18"/>
                <w:szCs w:val="18"/>
              </w:rPr>
              <w:t>(a)</w:t>
            </w:r>
          </w:p>
        </w:tc>
      </w:tr>
      <w:tr w:rsidR="005529E8" w:rsidRPr="00944A6E" w14:paraId="712BB302" w14:textId="77777777" w:rsidTr="00A4086A">
        <w:trPr>
          <w:trHeight w:hRule="exact" w:val="363"/>
          <w:jc w:val="center"/>
        </w:trPr>
        <w:tc>
          <w:tcPr>
            <w:tcW w:w="2275" w:type="dxa"/>
            <w:vMerge/>
            <w:shd w:val="clear" w:color="auto" w:fill="FFFFFF" w:themeFill="background1"/>
            <w:vAlign w:val="center"/>
            <w:hideMark/>
          </w:tcPr>
          <w:p w14:paraId="76F8D92C" w14:textId="77777777" w:rsidR="005529E8" w:rsidRPr="00944A6E" w:rsidRDefault="005529E8" w:rsidP="00A4086A">
            <w:pPr>
              <w:jc w:val="left"/>
              <w:rPr>
                <w:rFonts w:cs="Arial"/>
                <w:color w:val="000000" w:themeColor="text1"/>
                <w:sz w:val="18"/>
                <w:szCs w:val="18"/>
              </w:rPr>
            </w:pPr>
          </w:p>
        </w:tc>
        <w:tc>
          <w:tcPr>
            <w:tcW w:w="1894" w:type="dxa"/>
            <w:vMerge/>
            <w:shd w:val="clear" w:color="auto" w:fill="FFFFFF" w:themeFill="background1"/>
            <w:vAlign w:val="center"/>
            <w:hideMark/>
          </w:tcPr>
          <w:p w14:paraId="43B0676B" w14:textId="77777777" w:rsidR="005529E8" w:rsidRPr="00944A6E" w:rsidRDefault="005529E8" w:rsidP="00A4086A">
            <w:pPr>
              <w:jc w:val="left"/>
              <w:rPr>
                <w:rFonts w:cs="Arial"/>
                <w:color w:val="000000" w:themeColor="text1"/>
                <w:sz w:val="18"/>
                <w:szCs w:val="18"/>
              </w:rPr>
            </w:pPr>
          </w:p>
        </w:tc>
        <w:tc>
          <w:tcPr>
            <w:tcW w:w="708" w:type="dxa"/>
            <w:vMerge/>
            <w:shd w:val="clear" w:color="auto" w:fill="FFFFFF" w:themeFill="background1"/>
            <w:vAlign w:val="center"/>
            <w:hideMark/>
          </w:tcPr>
          <w:p w14:paraId="617C4637" w14:textId="77777777" w:rsidR="005529E8" w:rsidRPr="00944A6E" w:rsidRDefault="005529E8" w:rsidP="00A4086A">
            <w:pPr>
              <w:jc w:val="left"/>
              <w:rPr>
                <w:rFonts w:cs="Arial"/>
                <w:iCs/>
                <w:color w:val="000000" w:themeColor="text1"/>
                <w:sz w:val="18"/>
                <w:szCs w:val="18"/>
              </w:rPr>
            </w:pPr>
          </w:p>
        </w:tc>
        <w:tc>
          <w:tcPr>
            <w:tcW w:w="1017" w:type="dxa"/>
            <w:vMerge/>
            <w:shd w:val="clear" w:color="auto" w:fill="FFFFFF" w:themeFill="background1"/>
            <w:vAlign w:val="center"/>
            <w:hideMark/>
          </w:tcPr>
          <w:p w14:paraId="779E9DB8" w14:textId="77777777" w:rsidR="005529E8" w:rsidRPr="00944A6E" w:rsidRDefault="005529E8" w:rsidP="00A4086A">
            <w:pPr>
              <w:jc w:val="left"/>
              <w:rPr>
                <w:rFonts w:cs="Arial"/>
                <w:color w:val="000000" w:themeColor="text1"/>
                <w:sz w:val="18"/>
                <w:szCs w:val="18"/>
              </w:rPr>
            </w:pPr>
          </w:p>
        </w:tc>
        <w:tc>
          <w:tcPr>
            <w:tcW w:w="1097" w:type="dxa"/>
            <w:shd w:val="clear" w:color="auto" w:fill="FFFFFF" w:themeFill="background1"/>
            <w:vAlign w:val="center"/>
            <w:hideMark/>
          </w:tcPr>
          <w:p w14:paraId="1B1591B5"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75/25</w:t>
            </w:r>
          </w:p>
        </w:tc>
        <w:tc>
          <w:tcPr>
            <w:tcW w:w="1932" w:type="dxa"/>
            <w:gridSpan w:val="2"/>
            <w:vAlign w:val="center"/>
          </w:tcPr>
          <w:p w14:paraId="25839BF4"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992" w:type="dxa"/>
            <w:shd w:val="clear" w:color="auto" w:fill="FFFFFF" w:themeFill="background1"/>
            <w:vAlign w:val="center"/>
            <w:hideMark/>
          </w:tcPr>
          <w:p w14:paraId="4502B941"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-15</w:t>
            </w:r>
          </w:p>
        </w:tc>
        <w:tc>
          <w:tcPr>
            <w:tcW w:w="992" w:type="dxa"/>
            <w:shd w:val="clear" w:color="auto" w:fill="FFFFFF" w:themeFill="background1"/>
            <w:vAlign w:val="center"/>
            <w:hideMark/>
          </w:tcPr>
          <w:p w14:paraId="1489D5BF"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5</w:t>
            </w:r>
          </w:p>
        </w:tc>
        <w:tc>
          <w:tcPr>
            <w:tcW w:w="1276" w:type="dxa"/>
            <w:shd w:val="clear" w:color="auto" w:fill="FFFFFF" w:themeFill="background1"/>
            <w:vAlign w:val="center"/>
            <w:hideMark/>
          </w:tcPr>
          <w:p w14:paraId="06D9BFC8"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9 450 (d)</w:t>
            </w:r>
          </w:p>
        </w:tc>
        <w:tc>
          <w:tcPr>
            <w:tcW w:w="1232" w:type="dxa"/>
            <w:shd w:val="clear" w:color="auto" w:fill="FFFFFF" w:themeFill="background1"/>
            <w:vAlign w:val="center"/>
            <w:hideMark/>
          </w:tcPr>
          <w:p w14:paraId="6A9F0264"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10 000 (a)</w:t>
            </w:r>
          </w:p>
        </w:tc>
      </w:tr>
      <w:tr w:rsidR="005529E8" w:rsidRPr="00944A6E" w14:paraId="0FADEB93" w14:textId="77777777" w:rsidTr="00A4086A">
        <w:trPr>
          <w:trHeight w:hRule="exact" w:val="363"/>
          <w:jc w:val="center"/>
        </w:trPr>
        <w:tc>
          <w:tcPr>
            <w:tcW w:w="2275" w:type="dxa"/>
            <w:vMerge/>
            <w:shd w:val="clear" w:color="auto" w:fill="FFFFFF" w:themeFill="background1"/>
            <w:vAlign w:val="center"/>
            <w:hideMark/>
          </w:tcPr>
          <w:p w14:paraId="347F3728" w14:textId="77777777" w:rsidR="005529E8" w:rsidRPr="00944A6E" w:rsidRDefault="005529E8" w:rsidP="00A4086A">
            <w:pPr>
              <w:jc w:val="left"/>
              <w:rPr>
                <w:rFonts w:cs="Arial"/>
                <w:color w:val="000000" w:themeColor="text1"/>
                <w:sz w:val="18"/>
                <w:szCs w:val="18"/>
              </w:rPr>
            </w:pPr>
          </w:p>
        </w:tc>
        <w:tc>
          <w:tcPr>
            <w:tcW w:w="1894" w:type="dxa"/>
            <w:vMerge/>
            <w:shd w:val="clear" w:color="auto" w:fill="FFFFFF" w:themeFill="background1"/>
            <w:vAlign w:val="center"/>
            <w:hideMark/>
          </w:tcPr>
          <w:p w14:paraId="0F73D4DF" w14:textId="77777777" w:rsidR="005529E8" w:rsidRPr="00944A6E" w:rsidRDefault="005529E8" w:rsidP="00A4086A">
            <w:pPr>
              <w:jc w:val="left"/>
              <w:rPr>
                <w:rFonts w:cs="Arial"/>
                <w:color w:val="000000" w:themeColor="text1"/>
                <w:sz w:val="18"/>
                <w:szCs w:val="18"/>
              </w:rPr>
            </w:pPr>
          </w:p>
        </w:tc>
        <w:tc>
          <w:tcPr>
            <w:tcW w:w="708" w:type="dxa"/>
            <w:vMerge/>
            <w:shd w:val="clear" w:color="auto" w:fill="FFFFFF" w:themeFill="background1"/>
            <w:vAlign w:val="center"/>
            <w:hideMark/>
          </w:tcPr>
          <w:p w14:paraId="69BA3298" w14:textId="77777777" w:rsidR="005529E8" w:rsidRPr="00944A6E" w:rsidRDefault="005529E8" w:rsidP="00A4086A">
            <w:pPr>
              <w:jc w:val="left"/>
              <w:rPr>
                <w:rFonts w:cs="Arial"/>
                <w:iCs/>
                <w:color w:val="000000" w:themeColor="text1"/>
                <w:sz w:val="18"/>
                <w:szCs w:val="18"/>
              </w:rPr>
            </w:pPr>
          </w:p>
        </w:tc>
        <w:tc>
          <w:tcPr>
            <w:tcW w:w="1017" w:type="dxa"/>
            <w:vMerge/>
            <w:shd w:val="clear" w:color="auto" w:fill="FFFFFF" w:themeFill="background1"/>
            <w:vAlign w:val="center"/>
            <w:hideMark/>
          </w:tcPr>
          <w:p w14:paraId="2733EB47" w14:textId="77777777" w:rsidR="005529E8" w:rsidRPr="00944A6E" w:rsidRDefault="005529E8" w:rsidP="00A4086A">
            <w:pPr>
              <w:jc w:val="left"/>
              <w:rPr>
                <w:rFonts w:cs="Arial"/>
                <w:color w:val="000000" w:themeColor="text1"/>
                <w:sz w:val="18"/>
                <w:szCs w:val="18"/>
              </w:rPr>
            </w:pPr>
          </w:p>
        </w:tc>
        <w:tc>
          <w:tcPr>
            <w:tcW w:w="1097" w:type="dxa"/>
            <w:shd w:val="clear" w:color="auto" w:fill="FFFFFF" w:themeFill="background1"/>
            <w:vAlign w:val="center"/>
            <w:hideMark/>
          </w:tcPr>
          <w:p w14:paraId="0DD5D884"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50/50</w:t>
            </w:r>
          </w:p>
        </w:tc>
        <w:tc>
          <w:tcPr>
            <w:tcW w:w="1932" w:type="dxa"/>
            <w:gridSpan w:val="2"/>
            <w:vAlign w:val="center"/>
          </w:tcPr>
          <w:p w14:paraId="5FDFEBA2"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992" w:type="dxa"/>
            <w:shd w:val="clear" w:color="auto" w:fill="FFFFFF" w:themeFill="background1"/>
            <w:vAlign w:val="center"/>
            <w:hideMark/>
          </w:tcPr>
          <w:p w14:paraId="2C5FA216"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-4.5</w:t>
            </w:r>
          </w:p>
        </w:tc>
        <w:tc>
          <w:tcPr>
            <w:tcW w:w="992" w:type="dxa"/>
            <w:shd w:val="clear" w:color="auto" w:fill="FFFFFF" w:themeFill="background1"/>
            <w:vAlign w:val="center"/>
            <w:hideMark/>
          </w:tcPr>
          <w:p w14:paraId="6BD9DF9C"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24</w:t>
            </w:r>
          </w:p>
        </w:tc>
        <w:tc>
          <w:tcPr>
            <w:tcW w:w="1276" w:type="dxa"/>
            <w:shd w:val="clear" w:color="auto" w:fill="FFFFFF" w:themeFill="background1"/>
            <w:vAlign w:val="center"/>
            <w:hideMark/>
          </w:tcPr>
          <w:p w14:paraId="206457AA"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10 150 (d)</w:t>
            </w:r>
          </w:p>
        </w:tc>
        <w:tc>
          <w:tcPr>
            <w:tcW w:w="1232" w:type="dxa"/>
            <w:shd w:val="clear" w:color="auto" w:fill="FFFFFF" w:themeFill="background1"/>
            <w:vAlign w:val="center"/>
            <w:hideMark/>
          </w:tcPr>
          <w:p w14:paraId="4483CF21"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10 200 (a)</w:t>
            </w:r>
          </w:p>
        </w:tc>
      </w:tr>
      <w:tr w:rsidR="005529E8" w:rsidRPr="00944A6E" w14:paraId="7780B29B" w14:textId="77777777" w:rsidTr="00A4086A">
        <w:trPr>
          <w:trHeight w:hRule="exact" w:val="245"/>
          <w:jc w:val="center"/>
        </w:trPr>
        <w:tc>
          <w:tcPr>
            <w:tcW w:w="2275" w:type="dxa"/>
            <w:vMerge w:val="restart"/>
            <w:shd w:val="clear" w:color="auto" w:fill="D9D9D9" w:themeFill="background1" w:themeFillShade="D9"/>
            <w:vAlign w:val="center"/>
            <w:hideMark/>
          </w:tcPr>
          <w:p w14:paraId="1E331DED" w14:textId="77777777" w:rsidR="005529E8" w:rsidRPr="00944A6E" w:rsidRDefault="005529E8" w:rsidP="00A4086A">
            <w:pPr>
              <w:ind w:left="43"/>
              <w:jc w:val="left"/>
              <w:rPr>
                <w:rFonts w:cs="Arial"/>
                <w:i/>
                <w:iCs/>
                <w:color w:val="000000" w:themeColor="text1"/>
                <w:sz w:val="18"/>
                <w:szCs w:val="18"/>
              </w:rPr>
            </w:pPr>
            <w:r w:rsidRPr="00944A6E">
              <w:rPr>
                <w:rFonts w:cs="Arial"/>
                <w:color w:val="000000" w:themeColor="text1"/>
                <w:sz w:val="18"/>
                <w:szCs w:val="18"/>
              </w:rPr>
              <w:t>Clariant Produkte (Deutschland) GmbH</w:t>
            </w:r>
          </w:p>
        </w:tc>
        <w:tc>
          <w:tcPr>
            <w:tcW w:w="1894" w:type="dxa"/>
            <w:vMerge w:val="restart"/>
            <w:shd w:val="clear" w:color="auto" w:fill="D9D9D9" w:themeFill="background1" w:themeFillShade="D9"/>
            <w:vAlign w:val="center"/>
            <w:hideMark/>
          </w:tcPr>
          <w:p w14:paraId="2A0FD76E" w14:textId="77777777" w:rsidR="005529E8" w:rsidRPr="00944A6E" w:rsidRDefault="005529E8" w:rsidP="00A4086A">
            <w:pPr>
              <w:ind w:left="43"/>
              <w:jc w:val="left"/>
              <w:rPr>
                <w:rFonts w:cs="Arial"/>
                <w:i/>
                <w:iCs/>
                <w:color w:val="000000" w:themeColor="text1"/>
                <w:sz w:val="18"/>
                <w:szCs w:val="18"/>
              </w:rPr>
            </w:pPr>
            <w:r w:rsidRPr="00944A6E">
              <w:rPr>
                <w:rFonts w:cs="Arial"/>
                <w:color w:val="000000" w:themeColor="text1"/>
                <w:sz w:val="18"/>
                <w:szCs w:val="18"/>
              </w:rPr>
              <w:t>Safewing MP II FLIGHT</w:t>
            </w:r>
          </w:p>
        </w:tc>
        <w:tc>
          <w:tcPr>
            <w:tcW w:w="708" w:type="dxa"/>
            <w:vMerge w:val="restart"/>
            <w:shd w:val="clear" w:color="auto" w:fill="D9D9D9" w:themeFill="background1" w:themeFillShade="D9"/>
            <w:vAlign w:val="center"/>
            <w:hideMark/>
          </w:tcPr>
          <w:p w14:paraId="3CC851A1" w14:textId="77777777" w:rsidR="005529E8" w:rsidRPr="00944A6E" w:rsidRDefault="005529E8" w:rsidP="00A4086A">
            <w:pPr>
              <w:jc w:val="center"/>
              <w:rPr>
                <w:rFonts w:cs="Arial"/>
                <w:i/>
                <w:iCs/>
                <w:color w:val="000000" w:themeColor="text1"/>
                <w:sz w:val="18"/>
                <w:szCs w:val="18"/>
              </w:rPr>
            </w:pPr>
            <w:r w:rsidRPr="00944A6E">
              <w:rPr>
                <w:rFonts w:cs="Arial"/>
                <w:iCs/>
                <w:color w:val="000000" w:themeColor="text1"/>
                <w:sz w:val="18"/>
                <w:szCs w:val="18"/>
              </w:rPr>
              <w:t>PG</w:t>
            </w:r>
          </w:p>
        </w:tc>
        <w:tc>
          <w:tcPr>
            <w:tcW w:w="1017" w:type="dxa"/>
            <w:vMerge w:val="restart"/>
            <w:shd w:val="clear" w:color="auto" w:fill="D9D9D9" w:themeFill="background1" w:themeFillShade="D9"/>
            <w:vAlign w:val="center"/>
            <w:hideMark/>
          </w:tcPr>
          <w:p w14:paraId="6BF06FF1" w14:textId="77777777" w:rsidR="005529E8" w:rsidRPr="00AE4F20" w:rsidRDefault="005529E8" w:rsidP="00A4086A">
            <w:pPr>
              <w:jc w:val="center"/>
              <w:rPr>
                <w:rFonts w:cs="Arial"/>
                <w:i/>
                <w:iCs/>
                <w:color w:val="000000" w:themeColor="text1"/>
                <w:sz w:val="18"/>
                <w:szCs w:val="18"/>
              </w:rPr>
            </w:pPr>
            <w:r w:rsidRPr="00AE4F20">
              <w:rPr>
                <w:rFonts w:cs="Arial"/>
                <w:color w:val="000000" w:themeColor="text1"/>
                <w:sz w:val="18"/>
                <w:szCs w:val="18"/>
              </w:rPr>
              <w:t>24-05-19</w:t>
            </w:r>
          </w:p>
        </w:tc>
        <w:tc>
          <w:tcPr>
            <w:tcW w:w="1097" w:type="dxa"/>
            <w:shd w:val="clear" w:color="auto" w:fill="D9D9D9" w:themeFill="background1" w:themeFillShade="D9"/>
            <w:vAlign w:val="center"/>
            <w:hideMark/>
          </w:tcPr>
          <w:p w14:paraId="02036452"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100/0</w:t>
            </w:r>
          </w:p>
        </w:tc>
        <w:tc>
          <w:tcPr>
            <w:tcW w:w="1932" w:type="dxa"/>
            <w:gridSpan w:val="2"/>
            <w:shd w:val="clear" w:color="auto" w:fill="D9D9D9" w:themeFill="background1" w:themeFillShade="D9"/>
            <w:vAlign w:val="center"/>
          </w:tcPr>
          <w:p w14:paraId="572C4354"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992" w:type="dxa"/>
            <w:shd w:val="clear" w:color="auto" w:fill="D9D9D9" w:themeFill="background1" w:themeFillShade="D9"/>
            <w:vAlign w:val="center"/>
            <w:hideMark/>
          </w:tcPr>
          <w:p w14:paraId="581FC76E"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-29</w:t>
            </w:r>
          </w:p>
        </w:tc>
        <w:tc>
          <w:tcPr>
            <w:tcW w:w="992" w:type="dxa"/>
            <w:shd w:val="clear" w:color="auto" w:fill="D9D9D9" w:themeFill="background1" w:themeFillShade="D9"/>
            <w:vAlign w:val="center"/>
            <w:hideMark/>
          </w:tcPr>
          <w:p w14:paraId="5632B69A"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-20</w:t>
            </w:r>
          </w:p>
        </w:tc>
        <w:tc>
          <w:tcPr>
            <w:tcW w:w="1276" w:type="dxa"/>
            <w:shd w:val="clear" w:color="auto" w:fill="D9D9D9" w:themeFill="background1" w:themeFillShade="D9"/>
            <w:vAlign w:val="center"/>
            <w:hideMark/>
          </w:tcPr>
          <w:p w14:paraId="72942482"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3 340 (a)</w:t>
            </w:r>
          </w:p>
        </w:tc>
        <w:tc>
          <w:tcPr>
            <w:tcW w:w="1232" w:type="dxa"/>
            <w:shd w:val="clear" w:color="auto" w:fill="D9D9D9" w:themeFill="background1" w:themeFillShade="D9"/>
            <w:vAlign w:val="center"/>
            <w:hideMark/>
          </w:tcPr>
          <w:p w14:paraId="38498504" w14:textId="77777777" w:rsidR="005529E8" w:rsidRPr="00866213" w:rsidRDefault="005529E8" w:rsidP="00A4086A">
            <w:pPr>
              <w:jc w:val="center"/>
              <w:rPr>
                <w:rFonts w:cs="Arial"/>
                <w:color w:val="000000" w:themeColor="text1"/>
                <w:sz w:val="18"/>
                <w:szCs w:val="18"/>
              </w:rPr>
            </w:pPr>
            <w:r w:rsidRPr="00866213">
              <w:rPr>
                <w:rFonts w:cs="Arial"/>
                <w:color w:val="000000" w:themeColor="text1"/>
                <w:sz w:val="16"/>
                <w:szCs w:val="16"/>
              </w:rPr>
              <w:t xml:space="preserve">Not </w:t>
            </w:r>
            <w:r>
              <w:rPr>
                <w:rFonts w:cs="Arial"/>
                <w:color w:val="000000" w:themeColor="text1"/>
                <w:sz w:val="16"/>
                <w:szCs w:val="16"/>
              </w:rPr>
              <w:t>Available</w:t>
            </w:r>
            <w:r w:rsidRPr="00866213">
              <w:rPr>
                <w:rFonts w:cs="Arial"/>
                <w:color w:val="000000" w:themeColor="text1"/>
                <w:sz w:val="16"/>
                <w:szCs w:val="16"/>
                <w:vertAlign w:val="superscript"/>
              </w:rPr>
              <w:t>1</w:t>
            </w:r>
            <w:r>
              <w:rPr>
                <w:rFonts w:cs="Arial"/>
                <w:color w:val="000000" w:themeColor="text1"/>
                <w:sz w:val="16"/>
                <w:szCs w:val="16"/>
                <w:vertAlign w:val="superscript"/>
              </w:rPr>
              <w:t>6</w:t>
            </w:r>
          </w:p>
        </w:tc>
      </w:tr>
      <w:tr w:rsidR="005529E8" w:rsidRPr="00944A6E" w14:paraId="6634DEC2" w14:textId="77777777" w:rsidTr="00A4086A">
        <w:trPr>
          <w:trHeight w:hRule="exact" w:val="245"/>
          <w:jc w:val="center"/>
        </w:trPr>
        <w:tc>
          <w:tcPr>
            <w:tcW w:w="2275" w:type="dxa"/>
            <w:vMerge/>
            <w:shd w:val="clear" w:color="auto" w:fill="D9D9D9" w:themeFill="background1" w:themeFillShade="D9"/>
            <w:vAlign w:val="center"/>
            <w:hideMark/>
          </w:tcPr>
          <w:p w14:paraId="1F50E171" w14:textId="77777777" w:rsidR="005529E8" w:rsidRPr="00944A6E" w:rsidRDefault="005529E8" w:rsidP="00A4086A">
            <w:pPr>
              <w:jc w:val="left"/>
              <w:rPr>
                <w:rFonts w:cs="Arial"/>
                <w:i/>
                <w:iCs/>
                <w:color w:val="000000" w:themeColor="text1"/>
                <w:sz w:val="18"/>
                <w:szCs w:val="18"/>
              </w:rPr>
            </w:pPr>
          </w:p>
        </w:tc>
        <w:tc>
          <w:tcPr>
            <w:tcW w:w="1894" w:type="dxa"/>
            <w:vMerge/>
            <w:shd w:val="clear" w:color="auto" w:fill="D9D9D9" w:themeFill="background1" w:themeFillShade="D9"/>
            <w:vAlign w:val="center"/>
            <w:hideMark/>
          </w:tcPr>
          <w:p w14:paraId="7CE56CB6" w14:textId="77777777" w:rsidR="005529E8" w:rsidRPr="00944A6E" w:rsidRDefault="005529E8" w:rsidP="00A4086A">
            <w:pPr>
              <w:jc w:val="left"/>
              <w:rPr>
                <w:rFonts w:cs="Arial"/>
                <w:i/>
                <w:iCs/>
                <w:color w:val="000000" w:themeColor="text1"/>
                <w:sz w:val="18"/>
                <w:szCs w:val="18"/>
              </w:rPr>
            </w:pPr>
          </w:p>
        </w:tc>
        <w:tc>
          <w:tcPr>
            <w:tcW w:w="708" w:type="dxa"/>
            <w:vMerge/>
            <w:shd w:val="clear" w:color="auto" w:fill="D9D9D9" w:themeFill="background1" w:themeFillShade="D9"/>
            <w:vAlign w:val="center"/>
            <w:hideMark/>
          </w:tcPr>
          <w:p w14:paraId="088878F5" w14:textId="77777777" w:rsidR="005529E8" w:rsidRPr="00944A6E" w:rsidRDefault="005529E8" w:rsidP="00A4086A">
            <w:pPr>
              <w:jc w:val="left"/>
              <w:rPr>
                <w:rFonts w:cs="Arial"/>
                <w:i/>
                <w:iCs/>
                <w:color w:val="000000" w:themeColor="text1"/>
                <w:sz w:val="18"/>
                <w:szCs w:val="18"/>
              </w:rPr>
            </w:pPr>
          </w:p>
        </w:tc>
        <w:tc>
          <w:tcPr>
            <w:tcW w:w="1017" w:type="dxa"/>
            <w:vMerge/>
            <w:shd w:val="clear" w:color="auto" w:fill="D9D9D9" w:themeFill="background1" w:themeFillShade="D9"/>
            <w:vAlign w:val="center"/>
            <w:hideMark/>
          </w:tcPr>
          <w:p w14:paraId="769505C6" w14:textId="77777777" w:rsidR="005529E8" w:rsidRPr="00944A6E" w:rsidRDefault="005529E8" w:rsidP="00A4086A">
            <w:pPr>
              <w:jc w:val="left"/>
              <w:rPr>
                <w:rFonts w:cs="Arial"/>
                <w:i/>
                <w:iCs/>
                <w:color w:val="000000" w:themeColor="text1"/>
                <w:sz w:val="18"/>
                <w:szCs w:val="18"/>
              </w:rPr>
            </w:pPr>
          </w:p>
        </w:tc>
        <w:tc>
          <w:tcPr>
            <w:tcW w:w="1097" w:type="dxa"/>
            <w:shd w:val="clear" w:color="auto" w:fill="D9D9D9" w:themeFill="background1" w:themeFillShade="D9"/>
            <w:vAlign w:val="center"/>
            <w:hideMark/>
          </w:tcPr>
          <w:p w14:paraId="4E0B74AA"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75/25</w:t>
            </w:r>
          </w:p>
        </w:tc>
        <w:tc>
          <w:tcPr>
            <w:tcW w:w="1932" w:type="dxa"/>
            <w:gridSpan w:val="2"/>
            <w:shd w:val="clear" w:color="auto" w:fill="D9D9D9" w:themeFill="background1" w:themeFillShade="D9"/>
            <w:vAlign w:val="center"/>
          </w:tcPr>
          <w:p w14:paraId="288781CA"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992" w:type="dxa"/>
            <w:shd w:val="clear" w:color="auto" w:fill="D9D9D9" w:themeFill="background1" w:themeFillShade="D9"/>
            <w:vAlign w:val="center"/>
            <w:hideMark/>
          </w:tcPr>
          <w:p w14:paraId="718AE8AA"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-14</w:t>
            </w:r>
          </w:p>
        </w:tc>
        <w:tc>
          <w:tcPr>
            <w:tcW w:w="992" w:type="dxa"/>
            <w:shd w:val="clear" w:color="auto" w:fill="D9D9D9" w:themeFill="background1" w:themeFillShade="D9"/>
            <w:vAlign w:val="center"/>
            <w:hideMark/>
          </w:tcPr>
          <w:p w14:paraId="790CAA21"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7</w:t>
            </w:r>
          </w:p>
        </w:tc>
        <w:tc>
          <w:tcPr>
            <w:tcW w:w="1276" w:type="dxa"/>
            <w:shd w:val="clear" w:color="auto" w:fill="D9D9D9" w:themeFill="background1" w:themeFillShade="D9"/>
            <w:vAlign w:val="center"/>
            <w:hideMark/>
          </w:tcPr>
          <w:p w14:paraId="75E7B53D"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12 900 (c)</w:t>
            </w:r>
          </w:p>
        </w:tc>
        <w:tc>
          <w:tcPr>
            <w:tcW w:w="1232" w:type="dxa"/>
            <w:shd w:val="clear" w:color="auto" w:fill="D9D9D9" w:themeFill="background1" w:themeFillShade="D9"/>
            <w:vAlign w:val="center"/>
            <w:hideMark/>
          </w:tcPr>
          <w:p w14:paraId="5520CBBC" w14:textId="77777777" w:rsidR="005529E8" w:rsidRPr="00866213" w:rsidRDefault="005529E8" w:rsidP="00A4086A">
            <w:pPr>
              <w:jc w:val="center"/>
              <w:rPr>
                <w:rFonts w:cs="Arial"/>
                <w:color w:val="000000" w:themeColor="text1"/>
                <w:sz w:val="18"/>
                <w:szCs w:val="18"/>
              </w:rPr>
            </w:pPr>
            <w:r w:rsidRPr="00866213">
              <w:rPr>
                <w:rFonts w:cs="Arial"/>
                <w:color w:val="000000" w:themeColor="text1"/>
                <w:sz w:val="16"/>
                <w:szCs w:val="16"/>
              </w:rPr>
              <w:t xml:space="preserve">Not </w:t>
            </w:r>
            <w:r>
              <w:rPr>
                <w:rFonts w:cs="Arial"/>
                <w:color w:val="000000" w:themeColor="text1"/>
                <w:sz w:val="16"/>
                <w:szCs w:val="16"/>
              </w:rPr>
              <w:t>Available</w:t>
            </w:r>
            <w:r w:rsidRPr="00866213">
              <w:rPr>
                <w:rFonts w:cs="Arial"/>
                <w:color w:val="000000" w:themeColor="text1"/>
                <w:sz w:val="16"/>
                <w:szCs w:val="16"/>
                <w:vertAlign w:val="superscript"/>
              </w:rPr>
              <w:t>1</w:t>
            </w:r>
            <w:r>
              <w:rPr>
                <w:rFonts w:cs="Arial"/>
                <w:color w:val="000000" w:themeColor="text1"/>
                <w:sz w:val="16"/>
                <w:szCs w:val="16"/>
                <w:vertAlign w:val="superscript"/>
              </w:rPr>
              <w:t>6</w:t>
            </w:r>
          </w:p>
        </w:tc>
      </w:tr>
      <w:tr w:rsidR="005529E8" w:rsidRPr="00944A6E" w14:paraId="660746CE" w14:textId="77777777" w:rsidTr="00A4086A">
        <w:trPr>
          <w:trHeight w:hRule="exact" w:val="245"/>
          <w:jc w:val="center"/>
        </w:trPr>
        <w:tc>
          <w:tcPr>
            <w:tcW w:w="2275" w:type="dxa"/>
            <w:vMerge/>
            <w:shd w:val="clear" w:color="auto" w:fill="D9D9D9" w:themeFill="background1" w:themeFillShade="D9"/>
            <w:vAlign w:val="center"/>
            <w:hideMark/>
          </w:tcPr>
          <w:p w14:paraId="1552B529" w14:textId="77777777" w:rsidR="005529E8" w:rsidRPr="00944A6E" w:rsidRDefault="005529E8" w:rsidP="00A4086A">
            <w:pPr>
              <w:jc w:val="left"/>
              <w:rPr>
                <w:rFonts w:cs="Arial"/>
                <w:i/>
                <w:iCs/>
                <w:color w:val="000000" w:themeColor="text1"/>
                <w:sz w:val="18"/>
                <w:szCs w:val="18"/>
              </w:rPr>
            </w:pPr>
          </w:p>
        </w:tc>
        <w:tc>
          <w:tcPr>
            <w:tcW w:w="1894" w:type="dxa"/>
            <w:vMerge/>
            <w:shd w:val="clear" w:color="auto" w:fill="D9D9D9" w:themeFill="background1" w:themeFillShade="D9"/>
            <w:vAlign w:val="center"/>
            <w:hideMark/>
          </w:tcPr>
          <w:p w14:paraId="20FCA2F7" w14:textId="77777777" w:rsidR="005529E8" w:rsidRPr="00944A6E" w:rsidRDefault="005529E8" w:rsidP="00A4086A">
            <w:pPr>
              <w:jc w:val="left"/>
              <w:rPr>
                <w:rFonts w:cs="Arial"/>
                <w:i/>
                <w:iCs/>
                <w:color w:val="000000" w:themeColor="text1"/>
                <w:sz w:val="18"/>
                <w:szCs w:val="18"/>
              </w:rPr>
            </w:pPr>
          </w:p>
        </w:tc>
        <w:tc>
          <w:tcPr>
            <w:tcW w:w="708" w:type="dxa"/>
            <w:vMerge/>
            <w:shd w:val="clear" w:color="auto" w:fill="D9D9D9" w:themeFill="background1" w:themeFillShade="D9"/>
            <w:vAlign w:val="center"/>
            <w:hideMark/>
          </w:tcPr>
          <w:p w14:paraId="170492A2" w14:textId="77777777" w:rsidR="005529E8" w:rsidRPr="00944A6E" w:rsidRDefault="005529E8" w:rsidP="00A4086A">
            <w:pPr>
              <w:jc w:val="left"/>
              <w:rPr>
                <w:rFonts w:cs="Arial"/>
                <w:i/>
                <w:iCs/>
                <w:color w:val="000000" w:themeColor="text1"/>
                <w:sz w:val="18"/>
                <w:szCs w:val="18"/>
              </w:rPr>
            </w:pPr>
          </w:p>
        </w:tc>
        <w:tc>
          <w:tcPr>
            <w:tcW w:w="1017" w:type="dxa"/>
            <w:vMerge/>
            <w:shd w:val="clear" w:color="auto" w:fill="D9D9D9" w:themeFill="background1" w:themeFillShade="D9"/>
            <w:vAlign w:val="center"/>
            <w:hideMark/>
          </w:tcPr>
          <w:p w14:paraId="257A0D78" w14:textId="77777777" w:rsidR="005529E8" w:rsidRPr="00944A6E" w:rsidRDefault="005529E8" w:rsidP="00A4086A">
            <w:pPr>
              <w:jc w:val="left"/>
              <w:rPr>
                <w:rFonts w:cs="Arial"/>
                <w:i/>
                <w:iCs/>
                <w:color w:val="000000" w:themeColor="text1"/>
                <w:sz w:val="18"/>
                <w:szCs w:val="18"/>
              </w:rPr>
            </w:pPr>
          </w:p>
        </w:tc>
        <w:tc>
          <w:tcPr>
            <w:tcW w:w="1097" w:type="dxa"/>
            <w:shd w:val="clear" w:color="auto" w:fill="D9D9D9" w:themeFill="background1" w:themeFillShade="D9"/>
            <w:vAlign w:val="center"/>
            <w:hideMark/>
          </w:tcPr>
          <w:p w14:paraId="56638C69"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50/50</w:t>
            </w:r>
          </w:p>
        </w:tc>
        <w:tc>
          <w:tcPr>
            <w:tcW w:w="1932" w:type="dxa"/>
            <w:gridSpan w:val="2"/>
            <w:shd w:val="clear" w:color="auto" w:fill="D9D9D9" w:themeFill="background1" w:themeFillShade="D9"/>
            <w:vAlign w:val="center"/>
          </w:tcPr>
          <w:p w14:paraId="440E6D7D"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992" w:type="dxa"/>
            <w:shd w:val="clear" w:color="auto" w:fill="D9D9D9" w:themeFill="background1" w:themeFillShade="D9"/>
            <w:vAlign w:val="center"/>
            <w:hideMark/>
          </w:tcPr>
          <w:p w14:paraId="788B29FA"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-3.5</w:t>
            </w:r>
          </w:p>
        </w:tc>
        <w:tc>
          <w:tcPr>
            <w:tcW w:w="992" w:type="dxa"/>
            <w:shd w:val="clear" w:color="auto" w:fill="D9D9D9" w:themeFill="background1" w:themeFillShade="D9"/>
            <w:vAlign w:val="center"/>
            <w:hideMark/>
          </w:tcPr>
          <w:p w14:paraId="0DD6464C"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26</w:t>
            </w:r>
          </w:p>
        </w:tc>
        <w:tc>
          <w:tcPr>
            <w:tcW w:w="1276" w:type="dxa"/>
            <w:shd w:val="clear" w:color="auto" w:fill="D9D9D9" w:themeFill="background1" w:themeFillShade="D9"/>
            <w:vAlign w:val="center"/>
            <w:hideMark/>
          </w:tcPr>
          <w:p w14:paraId="7053896E"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11 500 (a)</w:t>
            </w:r>
          </w:p>
        </w:tc>
        <w:tc>
          <w:tcPr>
            <w:tcW w:w="1232" w:type="dxa"/>
            <w:shd w:val="clear" w:color="auto" w:fill="D9D9D9" w:themeFill="background1" w:themeFillShade="D9"/>
            <w:vAlign w:val="center"/>
            <w:hideMark/>
          </w:tcPr>
          <w:p w14:paraId="4FCC272A" w14:textId="77777777" w:rsidR="005529E8" w:rsidRPr="00866213" w:rsidRDefault="005529E8" w:rsidP="00A4086A">
            <w:pPr>
              <w:jc w:val="center"/>
              <w:rPr>
                <w:rFonts w:cs="Arial"/>
                <w:color w:val="000000" w:themeColor="text1"/>
                <w:sz w:val="18"/>
                <w:szCs w:val="18"/>
              </w:rPr>
            </w:pPr>
            <w:r w:rsidRPr="00866213">
              <w:rPr>
                <w:rFonts w:cs="Arial"/>
                <w:color w:val="000000" w:themeColor="text1"/>
                <w:sz w:val="16"/>
                <w:szCs w:val="16"/>
              </w:rPr>
              <w:t xml:space="preserve">Not </w:t>
            </w:r>
            <w:r>
              <w:rPr>
                <w:rFonts w:cs="Arial"/>
                <w:color w:val="000000" w:themeColor="text1"/>
                <w:sz w:val="16"/>
                <w:szCs w:val="16"/>
              </w:rPr>
              <w:t>Available</w:t>
            </w:r>
            <w:r w:rsidRPr="00866213">
              <w:rPr>
                <w:rFonts w:cs="Arial"/>
                <w:color w:val="000000" w:themeColor="text1"/>
                <w:sz w:val="16"/>
                <w:szCs w:val="16"/>
                <w:vertAlign w:val="superscript"/>
              </w:rPr>
              <w:t>1</w:t>
            </w:r>
            <w:r>
              <w:rPr>
                <w:rFonts w:cs="Arial"/>
                <w:color w:val="000000" w:themeColor="text1"/>
                <w:sz w:val="16"/>
                <w:szCs w:val="16"/>
                <w:vertAlign w:val="superscript"/>
              </w:rPr>
              <w:t>6</w:t>
            </w:r>
          </w:p>
        </w:tc>
      </w:tr>
      <w:tr w:rsidR="005529E8" w:rsidRPr="00944A6E" w14:paraId="00894EA0" w14:textId="77777777" w:rsidTr="00A4086A">
        <w:trPr>
          <w:trHeight w:hRule="exact" w:val="245"/>
          <w:jc w:val="center"/>
        </w:trPr>
        <w:tc>
          <w:tcPr>
            <w:tcW w:w="2275" w:type="dxa"/>
            <w:vMerge w:val="restart"/>
            <w:shd w:val="clear" w:color="auto" w:fill="FFFFFF" w:themeFill="background1"/>
            <w:vAlign w:val="center"/>
            <w:hideMark/>
          </w:tcPr>
          <w:p w14:paraId="403430CA" w14:textId="77777777" w:rsidR="005529E8" w:rsidRPr="00944A6E" w:rsidRDefault="005529E8" w:rsidP="00A4086A">
            <w:pPr>
              <w:ind w:left="43"/>
              <w:jc w:val="left"/>
              <w:rPr>
                <w:rFonts w:cs="Arial"/>
                <w:color w:val="000000" w:themeColor="text1"/>
                <w:sz w:val="18"/>
                <w:szCs w:val="18"/>
              </w:rPr>
            </w:pPr>
            <w:r w:rsidRPr="00944A6E">
              <w:rPr>
                <w:rFonts w:cs="Arial"/>
                <w:i/>
                <w:color w:val="000000" w:themeColor="text1"/>
                <w:sz w:val="18"/>
                <w:szCs w:val="18"/>
              </w:rPr>
              <w:t>Clariant Produkte (Deutschland) GmbH</w:t>
            </w:r>
          </w:p>
        </w:tc>
        <w:tc>
          <w:tcPr>
            <w:tcW w:w="1894" w:type="dxa"/>
            <w:vMerge w:val="restart"/>
            <w:shd w:val="clear" w:color="auto" w:fill="FFFFFF" w:themeFill="background1"/>
            <w:vAlign w:val="center"/>
            <w:hideMark/>
          </w:tcPr>
          <w:p w14:paraId="2D409B10" w14:textId="77777777" w:rsidR="005529E8" w:rsidRPr="00944A6E" w:rsidRDefault="005529E8" w:rsidP="00A4086A">
            <w:pPr>
              <w:ind w:left="43"/>
              <w:jc w:val="left"/>
              <w:rPr>
                <w:rFonts w:cs="Arial"/>
                <w:color w:val="000000" w:themeColor="text1"/>
                <w:sz w:val="18"/>
                <w:szCs w:val="18"/>
              </w:rPr>
            </w:pPr>
            <w:r w:rsidRPr="00944A6E">
              <w:rPr>
                <w:rFonts w:cs="Arial"/>
                <w:i/>
                <w:color w:val="000000" w:themeColor="text1"/>
                <w:sz w:val="18"/>
                <w:szCs w:val="18"/>
              </w:rPr>
              <w:t>Safewing MP II FLIGHT PLUS</w:t>
            </w:r>
          </w:p>
        </w:tc>
        <w:tc>
          <w:tcPr>
            <w:tcW w:w="708" w:type="dxa"/>
            <w:vMerge w:val="restart"/>
            <w:shd w:val="clear" w:color="auto" w:fill="FFFFFF" w:themeFill="background1"/>
            <w:vAlign w:val="center"/>
            <w:hideMark/>
          </w:tcPr>
          <w:p w14:paraId="22897AF3" w14:textId="77777777" w:rsidR="005529E8" w:rsidRPr="00944A6E" w:rsidRDefault="005529E8" w:rsidP="00A4086A">
            <w:pPr>
              <w:jc w:val="center"/>
              <w:rPr>
                <w:rFonts w:cs="Arial"/>
                <w:color w:val="000000" w:themeColor="text1"/>
                <w:sz w:val="18"/>
                <w:szCs w:val="18"/>
              </w:rPr>
            </w:pPr>
            <w:r w:rsidRPr="00944A6E">
              <w:rPr>
                <w:rFonts w:cs="Arial"/>
                <w:i/>
                <w:iCs/>
                <w:color w:val="000000" w:themeColor="text1"/>
                <w:sz w:val="18"/>
                <w:szCs w:val="18"/>
              </w:rPr>
              <w:t>PG</w:t>
            </w:r>
          </w:p>
        </w:tc>
        <w:tc>
          <w:tcPr>
            <w:tcW w:w="1017" w:type="dxa"/>
            <w:vMerge w:val="restart"/>
            <w:shd w:val="clear" w:color="auto" w:fill="FFFFFF" w:themeFill="background1"/>
            <w:vAlign w:val="center"/>
            <w:hideMark/>
          </w:tcPr>
          <w:p w14:paraId="0F3E705B" w14:textId="77777777" w:rsidR="005529E8" w:rsidRPr="00944A6E" w:rsidRDefault="005529E8" w:rsidP="00A4086A">
            <w:pPr>
              <w:jc w:val="center"/>
              <w:rPr>
                <w:rFonts w:cs="Arial"/>
                <w:color w:val="000000" w:themeColor="text1"/>
                <w:sz w:val="18"/>
                <w:szCs w:val="18"/>
              </w:rPr>
            </w:pPr>
            <w:r w:rsidRPr="00944A6E">
              <w:rPr>
                <w:rFonts w:cs="Arial"/>
                <w:i/>
                <w:color w:val="000000" w:themeColor="text1"/>
                <w:sz w:val="18"/>
                <w:szCs w:val="18"/>
              </w:rPr>
              <w:t>20-02-26</w:t>
            </w:r>
            <w:r>
              <w:rPr>
                <w:rFonts w:cs="Arial"/>
                <w:i/>
                <w:color w:val="000000" w:themeColor="text1"/>
                <w:sz w:val="18"/>
                <w:szCs w:val="18"/>
                <w:vertAlign w:val="superscript"/>
              </w:rPr>
              <w:t>9</w:t>
            </w:r>
          </w:p>
        </w:tc>
        <w:tc>
          <w:tcPr>
            <w:tcW w:w="1097" w:type="dxa"/>
            <w:shd w:val="clear" w:color="auto" w:fill="FFFFFF" w:themeFill="background1"/>
            <w:vAlign w:val="center"/>
            <w:hideMark/>
          </w:tcPr>
          <w:p w14:paraId="69690FC0" w14:textId="77777777" w:rsidR="005529E8" w:rsidRPr="00503F11" w:rsidRDefault="005529E8" w:rsidP="00A4086A">
            <w:pPr>
              <w:jc w:val="center"/>
              <w:rPr>
                <w:rFonts w:cs="Arial"/>
                <w:i/>
                <w:color w:val="000000" w:themeColor="text1"/>
                <w:sz w:val="18"/>
                <w:szCs w:val="18"/>
              </w:rPr>
            </w:pPr>
            <w:r w:rsidRPr="00503F11">
              <w:rPr>
                <w:rFonts w:cs="Arial"/>
                <w:i/>
                <w:color w:val="000000" w:themeColor="text1"/>
                <w:sz w:val="18"/>
                <w:szCs w:val="18"/>
              </w:rPr>
              <w:t>100/0</w:t>
            </w:r>
          </w:p>
        </w:tc>
        <w:tc>
          <w:tcPr>
            <w:tcW w:w="1932" w:type="dxa"/>
            <w:gridSpan w:val="2"/>
            <w:shd w:val="clear" w:color="auto" w:fill="FFFFFF" w:themeFill="background1"/>
            <w:vAlign w:val="center"/>
          </w:tcPr>
          <w:p w14:paraId="7E8E1788" w14:textId="77777777" w:rsidR="005529E8" w:rsidRPr="00503F11" w:rsidRDefault="005529E8" w:rsidP="00A4086A">
            <w:pPr>
              <w:jc w:val="center"/>
              <w:rPr>
                <w:rFonts w:cs="Arial"/>
                <w:i/>
                <w:color w:val="000000" w:themeColor="text1"/>
                <w:sz w:val="18"/>
                <w:szCs w:val="18"/>
              </w:rPr>
            </w:pPr>
            <w:r w:rsidRPr="00503F11">
              <w:rPr>
                <w:rFonts w:cs="Arial"/>
                <w:i/>
                <w:color w:val="000000" w:themeColor="text1"/>
                <w:sz w:val="16"/>
                <w:szCs w:val="18"/>
              </w:rPr>
              <w:t>Not tested</w:t>
            </w:r>
            <w:r w:rsidRPr="00503F11">
              <w:rPr>
                <w:rFonts w:cs="Arial"/>
                <w:i/>
                <w:color w:val="000000" w:themeColor="text1"/>
                <w:sz w:val="16"/>
                <w:szCs w:val="18"/>
                <w:vertAlign w:val="superscript"/>
              </w:rPr>
              <w:t>11</w:t>
            </w:r>
          </w:p>
        </w:tc>
        <w:tc>
          <w:tcPr>
            <w:tcW w:w="992" w:type="dxa"/>
            <w:shd w:val="clear" w:color="auto" w:fill="FFFFFF" w:themeFill="background1"/>
            <w:vAlign w:val="center"/>
            <w:hideMark/>
          </w:tcPr>
          <w:p w14:paraId="2C29B3FE" w14:textId="77777777" w:rsidR="005529E8" w:rsidRPr="00944A6E" w:rsidRDefault="005529E8" w:rsidP="00A4086A">
            <w:pPr>
              <w:jc w:val="center"/>
              <w:rPr>
                <w:rFonts w:cs="Arial"/>
                <w:color w:val="000000" w:themeColor="text1"/>
                <w:sz w:val="18"/>
                <w:szCs w:val="18"/>
              </w:rPr>
            </w:pPr>
            <w:r w:rsidRPr="00944A6E">
              <w:rPr>
                <w:rFonts w:cs="Arial"/>
                <w:i/>
                <w:color w:val="000000" w:themeColor="text1"/>
                <w:sz w:val="18"/>
                <w:szCs w:val="18"/>
              </w:rPr>
              <w:t>-29</w:t>
            </w:r>
          </w:p>
        </w:tc>
        <w:tc>
          <w:tcPr>
            <w:tcW w:w="992" w:type="dxa"/>
            <w:shd w:val="clear" w:color="auto" w:fill="FFFFFF" w:themeFill="background1"/>
            <w:vAlign w:val="center"/>
            <w:hideMark/>
          </w:tcPr>
          <w:p w14:paraId="56EAED37" w14:textId="77777777" w:rsidR="005529E8" w:rsidRPr="00944A6E" w:rsidRDefault="005529E8" w:rsidP="00A4086A">
            <w:pPr>
              <w:jc w:val="center"/>
              <w:rPr>
                <w:rFonts w:cs="Arial"/>
                <w:color w:val="000000" w:themeColor="text1"/>
                <w:sz w:val="18"/>
                <w:szCs w:val="18"/>
              </w:rPr>
            </w:pPr>
            <w:r w:rsidRPr="00944A6E">
              <w:rPr>
                <w:rFonts w:cs="Arial"/>
                <w:i/>
                <w:color w:val="000000" w:themeColor="text1"/>
                <w:sz w:val="18"/>
                <w:szCs w:val="18"/>
              </w:rPr>
              <w:t>-20</w:t>
            </w:r>
          </w:p>
        </w:tc>
        <w:tc>
          <w:tcPr>
            <w:tcW w:w="1276" w:type="dxa"/>
            <w:shd w:val="clear" w:color="auto" w:fill="FFFFFF" w:themeFill="background1"/>
            <w:vAlign w:val="center"/>
            <w:hideMark/>
          </w:tcPr>
          <w:p w14:paraId="0D9B3DEF" w14:textId="77777777" w:rsidR="005529E8" w:rsidRPr="00944A6E" w:rsidRDefault="005529E8" w:rsidP="00A4086A">
            <w:pPr>
              <w:jc w:val="center"/>
              <w:rPr>
                <w:rFonts w:cs="Arial"/>
                <w:color w:val="000000" w:themeColor="text1"/>
                <w:sz w:val="18"/>
                <w:szCs w:val="18"/>
              </w:rPr>
            </w:pPr>
            <w:r w:rsidRPr="00944A6E">
              <w:rPr>
                <w:rFonts w:cs="Arial"/>
                <w:i/>
                <w:color w:val="000000" w:themeColor="text1"/>
                <w:sz w:val="18"/>
                <w:szCs w:val="18"/>
              </w:rPr>
              <w:t xml:space="preserve">3 650 </w:t>
            </w:r>
            <w:r>
              <w:rPr>
                <w:rFonts w:cs="Arial"/>
                <w:i/>
                <w:color w:val="000000" w:themeColor="text1"/>
                <w:sz w:val="18"/>
                <w:szCs w:val="18"/>
              </w:rPr>
              <w:t>(o)</w:t>
            </w:r>
          </w:p>
        </w:tc>
        <w:tc>
          <w:tcPr>
            <w:tcW w:w="1232" w:type="dxa"/>
            <w:shd w:val="clear" w:color="auto" w:fill="FFFFFF" w:themeFill="background1"/>
            <w:vAlign w:val="center"/>
            <w:hideMark/>
          </w:tcPr>
          <w:p w14:paraId="17A3C355" w14:textId="77777777" w:rsidR="005529E8" w:rsidRPr="00944A6E" w:rsidRDefault="005529E8" w:rsidP="00A4086A">
            <w:pPr>
              <w:jc w:val="center"/>
              <w:rPr>
                <w:rFonts w:cs="Arial"/>
                <w:color w:val="000000" w:themeColor="text1"/>
                <w:sz w:val="18"/>
                <w:szCs w:val="18"/>
              </w:rPr>
            </w:pPr>
            <w:r w:rsidRPr="00944A6E">
              <w:rPr>
                <w:rFonts w:cs="Arial"/>
                <w:i/>
                <w:color w:val="000000" w:themeColor="text1"/>
                <w:sz w:val="18"/>
                <w:szCs w:val="18"/>
              </w:rPr>
              <w:t>3 100 (a)</w:t>
            </w:r>
          </w:p>
        </w:tc>
      </w:tr>
      <w:tr w:rsidR="005529E8" w:rsidRPr="00944A6E" w14:paraId="0E9CDF06" w14:textId="77777777" w:rsidTr="00A4086A">
        <w:trPr>
          <w:trHeight w:hRule="exact" w:val="245"/>
          <w:jc w:val="center"/>
        </w:trPr>
        <w:tc>
          <w:tcPr>
            <w:tcW w:w="2275" w:type="dxa"/>
            <w:vMerge/>
            <w:shd w:val="clear" w:color="auto" w:fill="FFFFFF" w:themeFill="background1"/>
            <w:vAlign w:val="center"/>
            <w:hideMark/>
          </w:tcPr>
          <w:p w14:paraId="2E9A1330" w14:textId="77777777" w:rsidR="005529E8" w:rsidRPr="00944A6E" w:rsidRDefault="005529E8" w:rsidP="00A4086A">
            <w:pPr>
              <w:jc w:val="left"/>
              <w:rPr>
                <w:rFonts w:cs="Arial"/>
                <w:color w:val="000000" w:themeColor="text1"/>
                <w:sz w:val="18"/>
                <w:szCs w:val="18"/>
              </w:rPr>
            </w:pPr>
          </w:p>
        </w:tc>
        <w:tc>
          <w:tcPr>
            <w:tcW w:w="1894" w:type="dxa"/>
            <w:vMerge/>
            <w:shd w:val="clear" w:color="auto" w:fill="FFFFFF" w:themeFill="background1"/>
            <w:vAlign w:val="center"/>
            <w:hideMark/>
          </w:tcPr>
          <w:p w14:paraId="67DEE1B7" w14:textId="77777777" w:rsidR="005529E8" w:rsidRPr="00944A6E" w:rsidRDefault="005529E8" w:rsidP="00A4086A">
            <w:pPr>
              <w:jc w:val="left"/>
              <w:rPr>
                <w:rFonts w:cs="Arial"/>
                <w:color w:val="000000" w:themeColor="text1"/>
                <w:sz w:val="18"/>
                <w:szCs w:val="18"/>
              </w:rPr>
            </w:pPr>
          </w:p>
        </w:tc>
        <w:tc>
          <w:tcPr>
            <w:tcW w:w="708" w:type="dxa"/>
            <w:vMerge/>
            <w:shd w:val="clear" w:color="auto" w:fill="FFFFFF" w:themeFill="background1"/>
            <w:vAlign w:val="center"/>
            <w:hideMark/>
          </w:tcPr>
          <w:p w14:paraId="6C86278C" w14:textId="77777777" w:rsidR="005529E8" w:rsidRPr="00944A6E" w:rsidRDefault="005529E8" w:rsidP="00A4086A">
            <w:pPr>
              <w:jc w:val="left"/>
              <w:rPr>
                <w:rFonts w:cs="Arial"/>
                <w:color w:val="000000" w:themeColor="text1"/>
                <w:sz w:val="18"/>
                <w:szCs w:val="18"/>
              </w:rPr>
            </w:pPr>
          </w:p>
        </w:tc>
        <w:tc>
          <w:tcPr>
            <w:tcW w:w="1017" w:type="dxa"/>
            <w:vMerge/>
            <w:shd w:val="clear" w:color="auto" w:fill="FFFFFF" w:themeFill="background1"/>
            <w:vAlign w:val="center"/>
            <w:hideMark/>
          </w:tcPr>
          <w:p w14:paraId="71A803F7" w14:textId="77777777" w:rsidR="005529E8" w:rsidRPr="00944A6E" w:rsidRDefault="005529E8" w:rsidP="00A4086A">
            <w:pPr>
              <w:jc w:val="left"/>
              <w:rPr>
                <w:rFonts w:cs="Arial"/>
                <w:color w:val="000000" w:themeColor="text1"/>
                <w:sz w:val="18"/>
                <w:szCs w:val="18"/>
              </w:rPr>
            </w:pPr>
          </w:p>
        </w:tc>
        <w:tc>
          <w:tcPr>
            <w:tcW w:w="1097" w:type="dxa"/>
            <w:shd w:val="clear" w:color="auto" w:fill="FFFFFF" w:themeFill="background1"/>
            <w:vAlign w:val="center"/>
            <w:hideMark/>
          </w:tcPr>
          <w:p w14:paraId="55AD2054" w14:textId="77777777" w:rsidR="005529E8" w:rsidRPr="00503F11" w:rsidRDefault="005529E8" w:rsidP="00A4086A">
            <w:pPr>
              <w:jc w:val="center"/>
              <w:rPr>
                <w:rFonts w:cs="Arial"/>
                <w:i/>
                <w:color w:val="000000" w:themeColor="text1"/>
                <w:sz w:val="18"/>
                <w:szCs w:val="18"/>
              </w:rPr>
            </w:pPr>
            <w:r w:rsidRPr="00503F11">
              <w:rPr>
                <w:rFonts w:cs="Arial"/>
                <w:i/>
                <w:color w:val="000000" w:themeColor="text1"/>
                <w:sz w:val="18"/>
                <w:szCs w:val="18"/>
              </w:rPr>
              <w:t>75/25</w:t>
            </w:r>
          </w:p>
        </w:tc>
        <w:tc>
          <w:tcPr>
            <w:tcW w:w="1932" w:type="dxa"/>
            <w:gridSpan w:val="2"/>
            <w:shd w:val="clear" w:color="auto" w:fill="FFFFFF" w:themeFill="background1"/>
            <w:vAlign w:val="center"/>
          </w:tcPr>
          <w:p w14:paraId="6DBE0B42" w14:textId="77777777" w:rsidR="005529E8" w:rsidRPr="00503F11" w:rsidRDefault="005529E8" w:rsidP="00A4086A">
            <w:pPr>
              <w:jc w:val="center"/>
              <w:rPr>
                <w:rFonts w:cs="Arial"/>
                <w:i/>
                <w:color w:val="000000" w:themeColor="text1"/>
                <w:sz w:val="18"/>
                <w:szCs w:val="18"/>
              </w:rPr>
            </w:pPr>
            <w:r w:rsidRPr="00503F11">
              <w:rPr>
                <w:rFonts w:cs="Arial"/>
                <w:i/>
                <w:color w:val="000000" w:themeColor="text1"/>
                <w:sz w:val="16"/>
                <w:szCs w:val="18"/>
              </w:rPr>
              <w:t>Not tested</w:t>
            </w:r>
            <w:r w:rsidRPr="00503F11">
              <w:rPr>
                <w:rFonts w:cs="Arial"/>
                <w:i/>
                <w:color w:val="000000" w:themeColor="text1"/>
                <w:sz w:val="16"/>
                <w:szCs w:val="18"/>
                <w:vertAlign w:val="superscript"/>
              </w:rPr>
              <w:t>11</w:t>
            </w:r>
          </w:p>
        </w:tc>
        <w:tc>
          <w:tcPr>
            <w:tcW w:w="992" w:type="dxa"/>
            <w:shd w:val="clear" w:color="auto" w:fill="FFFFFF" w:themeFill="background1"/>
            <w:vAlign w:val="center"/>
            <w:hideMark/>
          </w:tcPr>
          <w:p w14:paraId="2EC2CD87" w14:textId="77777777" w:rsidR="005529E8" w:rsidRPr="00944A6E" w:rsidRDefault="005529E8" w:rsidP="00A4086A">
            <w:pPr>
              <w:jc w:val="center"/>
              <w:rPr>
                <w:rFonts w:cs="Arial"/>
                <w:color w:val="000000" w:themeColor="text1"/>
                <w:sz w:val="18"/>
                <w:szCs w:val="18"/>
              </w:rPr>
            </w:pPr>
            <w:r w:rsidRPr="00944A6E">
              <w:rPr>
                <w:rFonts w:cs="Arial"/>
                <w:i/>
                <w:color w:val="000000" w:themeColor="text1"/>
                <w:sz w:val="18"/>
                <w:szCs w:val="18"/>
              </w:rPr>
              <w:t>-14.5</w:t>
            </w:r>
          </w:p>
        </w:tc>
        <w:tc>
          <w:tcPr>
            <w:tcW w:w="992" w:type="dxa"/>
            <w:shd w:val="clear" w:color="auto" w:fill="FFFFFF" w:themeFill="background1"/>
            <w:vAlign w:val="center"/>
            <w:hideMark/>
          </w:tcPr>
          <w:p w14:paraId="025372E9" w14:textId="77777777" w:rsidR="005529E8" w:rsidRPr="00944A6E" w:rsidRDefault="005529E8" w:rsidP="00A4086A">
            <w:pPr>
              <w:jc w:val="center"/>
              <w:rPr>
                <w:rFonts w:cs="Arial"/>
                <w:color w:val="000000" w:themeColor="text1"/>
                <w:sz w:val="18"/>
                <w:szCs w:val="18"/>
              </w:rPr>
            </w:pPr>
            <w:r w:rsidRPr="00944A6E">
              <w:rPr>
                <w:rFonts w:cs="Arial"/>
                <w:i/>
                <w:color w:val="000000" w:themeColor="text1"/>
                <w:sz w:val="18"/>
                <w:szCs w:val="18"/>
              </w:rPr>
              <w:t>6</w:t>
            </w:r>
          </w:p>
        </w:tc>
        <w:tc>
          <w:tcPr>
            <w:tcW w:w="1276" w:type="dxa"/>
            <w:shd w:val="clear" w:color="auto" w:fill="FFFFFF" w:themeFill="background1"/>
            <w:vAlign w:val="center"/>
            <w:hideMark/>
          </w:tcPr>
          <w:p w14:paraId="566C1754" w14:textId="77777777" w:rsidR="005529E8" w:rsidRPr="00944A6E" w:rsidRDefault="005529E8" w:rsidP="00A4086A">
            <w:pPr>
              <w:jc w:val="center"/>
              <w:rPr>
                <w:rFonts w:cs="Arial"/>
                <w:color w:val="000000" w:themeColor="text1"/>
                <w:sz w:val="18"/>
                <w:szCs w:val="18"/>
              </w:rPr>
            </w:pPr>
            <w:r w:rsidRPr="00944A6E">
              <w:rPr>
                <w:rFonts w:cs="Arial"/>
                <w:i/>
                <w:color w:val="000000" w:themeColor="text1"/>
                <w:sz w:val="18"/>
                <w:szCs w:val="18"/>
              </w:rPr>
              <w:t xml:space="preserve">12 400 </w:t>
            </w:r>
            <w:r>
              <w:rPr>
                <w:rFonts w:cs="Arial"/>
                <w:i/>
                <w:color w:val="000000" w:themeColor="text1"/>
                <w:sz w:val="18"/>
                <w:szCs w:val="18"/>
              </w:rPr>
              <w:t>(o)</w:t>
            </w:r>
          </w:p>
        </w:tc>
        <w:tc>
          <w:tcPr>
            <w:tcW w:w="1232" w:type="dxa"/>
            <w:shd w:val="clear" w:color="auto" w:fill="FFFFFF" w:themeFill="background1"/>
            <w:vAlign w:val="center"/>
            <w:hideMark/>
          </w:tcPr>
          <w:p w14:paraId="0BC7E4B0" w14:textId="77777777" w:rsidR="005529E8" w:rsidRPr="00944A6E" w:rsidRDefault="005529E8" w:rsidP="00A4086A">
            <w:pPr>
              <w:jc w:val="center"/>
              <w:rPr>
                <w:rFonts w:cs="Arial"/>
                <w:color w:val="000000" w:themeColor="text1"/>
                <w:sz w:val="18"/>
                <w:szCs w:val="18"/>
              </w:rPr>
            </w:pPr>
            <w:r w:rsidRPr="00944A6E">
              <w:rPr>
                <w:rFonts w:cs="Arial"/>
                <w:i/>
                <w:color w:val="000000" w:themeColor="text1"/>
                <w:sz w:val="18"/>
                <w:szCs w:val="18"/>
              </w:rPr>
              <w:t>10 450 (a)</w:t>
            </w:r>
          </w:p>
        </w:tc>
      </w:tr>
      <w:tr w:rsidR="005529E8" w:rsidRPr="00944A6E" w14:paraId="74040091" w14:textId="77777777" w:rsidTr="00A4086A">
        <w:trPr>
          <w:trHeight w:hRule="exact" w:val="245"/>
          <w:jc w:val="center"/>
        </w:trPr>
        <w:tc>
          <w:tcPr>
            <w:tcW w:w="2275" w:type="dxa"/>
            <w:vMerge/>
            <w:shd w:val="clear" w:color="auto" w:fill="FFFFFF" w:themeFill="background1"/>
            <w:vAlign w:val="center"/>
            <w:hideMark/>
          </w:tcPr>
          <w:p w14:paraId="3324ADAA" w14:textId="77777777" w:rsidR="005529E8" w:rsidRPr="00944A6E" w:rsidRDefault="005529E8" w:rsidP="00A4086A">
            <w:pPr>
              <w:jc w:val="left"/>
              <w:rPr>
                <w:rFonts w:cs="Arial"/>
                <w:color w:val="000000" w:themeColor="text1"/>
                <w:sz w:val="18"/>
                <w:szCs w:val="18"/>
              </w:rPr>
            </w:pPr>
          </w:p>
        </w:tc>
        <w:tc>
          <w:tcPr>
            <w:tcW w:w="1894" w:type="dxa"/>
            <w:vMerge/>
            <w:shd w:val="clear" w:color="auto" w:fill="FFFFFF" w:themeFill="background1"/>
            <w:vAlign w:val="center"/>
            <w:hideMark/>
          </w:tcPr>
          <w:p w14:paraId="21272D59" w14:textId="77777777" w:rsidR="005529E8" w:rsidRPr="00944A6E" w:rsidRDefault="005529E8" w:rsidP="00A4086A">
            <w:pPr>
              <w:jc w:val="left"/>
              <w:rPr>
                <w:rFonts w:cs="Arial"/>
                <w:color w:val="000000" w:themeColor="text1"/>
                <w:sz w:val="18"/>
                <w:szCs w:val="18"/>
              </w:rPr>
            </w:pPr>
          </w:p>
        </w:tc>
        <w:tc>
          <w:tcPr>
            <w:tcW w:w="708" w:type="dxa"/>
            <w:vMerge/>
            <w:shd w:val="clear" w:color="auto" w:fill="FFFFFF" w:themeFill="background1"/>
            <w:vAlign w:val="center"/>
            <w:hideMark/>
          </w:tcPr>
          <w:p w14:paraId="770379F5" w14:textId="77777777" w:rsidR="005529E8" w:rsidRPr="00944A6E" w:rsidRDefault="005529E8" w:rsidP="00A4086A">
            <w:pPr>
              <w:jc w:val="left"/>
              <w:rPr>
                <w:rFonts w:cs="Arial"/>
                <w:color w:val="000000" w:themeColor="text1"/>
                <w:sz w:val="18"/>
                <w:szCs w:val="18"/>
              </w:rPr>
            </w:pPr>
          </w:p>
        </w:tc>
        <w:tc>
          <w:tcPr>
            <w:tcW w:w="1017" w:type="dxa"/>
            <w:vMerge/>
            <w:shd w:val="clear" w:color="auto" w:fill="FFFFFF" w:themeFill="background1"/>
            <w:vAlign w:val="center"/>
            <w:hideMark/>
          </w:tcPr>
          <w:p w14:paraId="5B6AA8E8" w14:textId="77777777" w:rsidR="005529E8" w:rsidRPr="00944A6E" w:rsidRDefault="005529E8" w:rsidP="00A4086A">
            <w:pPr>
              <w:jc w:val="left"/>
              <w:rPr>
                <w:rFonts w:cs="Arial"/>
                <w:color w:val="000000" w:themeColor="text1"/>
                <w:sz w:val="18"/>
                <w:szCs w:val="18"/>
              </w:rPr>
            </w:pPr>
          </w:p>
        </w:tc>
        <w:tc>
          <w:tcPr>
            <w:tcW w:w="1097" w:type="dxa"/>
            <w:shd w:val="clear" w:color="auto" w:fill="FFFFFF" w:themeFill="background1"/>
            <w:vAlign w:val="center"/>
            <w:hideMark/>
          </w:tcPr>
          <w:p w14:paraId="25DEC4B1" w14:textId="77777777" w:rsidR="005529E8" w:rsidRPr="00503F11" w:rsidRDefault="005529E8" w:rsidP="00A4086A">
            <w:pPr>
              <w:jc w:val="center"/>
              <w:rPr>
                <w:rFonts w:cs="Arial"/>
                <w:i/>
                <w:color w:val="000000" w:themeColor="text1"/>
                <w:sz w:val="18"/>
                <w:szCs w:val="18"/>
              </w:rPr>
            </w:pPr>
            <w:r w:rsidRPr="00503F11">
              <w:rPr>
                <w:rFonts w:cs="Arial"/>
                <w:i/>
                <w:color w:val="000000" w:themeColor="text1"/>
                <w:sz w:val="18"/>
                <w:szCs w:val="18"/>
              </w:rPr>
              <w:t>50/50</w:t>
            </w:r>
          </w:p>
        </w:tc>
        <w:tc>
          <w:tcPr>
            <w:tcW w:w="1932" w:type="dxa"/>
            <w:gridSpan w:val="2"/>
            <w:shd w:val="clear" w:color="auto" w:fill="FFFFFF" w:themeFill="background1"/>
            <w:vAlign w:val="center"/>
          </w:tcPr>
          <w:p w14:paraId="6E2C902B" w14:textId="77777777" w:rsidR="005529E8" w:rsidRPr="00503F11" w:rsidRDefault="005529E8" w:rsidP="00A4086A">
            <w:pPr>
              <w:jc w:val="center"/>
              <w:rPr>
                <w:rFonts w:cs="Arial"/>
                <w:i/>
                <w:color w:val="000000" w:themeColor="text1"/>
                <w:sz w:val="18"/>
                <w:szCs w:val="18"/>
              </w:rPr>
            </w:pPr>
            <w:r w:rsidRPr="00503F11">
              <w:rPr>
                <w:rFonts w:cs="Arial"/>
                <w:i/>
                <w:color w:val="000000" w:themeColor="text1"/>
                <w:sz w:val="16"/>
                <w:szCs w:val="18"/>
              </w:rPr>
              <w:t>Not tested</w:t>
            </w:r>
            <w:r w:rsidRPr="00503F11">
              <w:rPr>
                <w:rFonts w:cs="Arial"/>
                <w:i/>
                <w:color w:val="000000" w:themeColor="text1"/>
                <w:sz w:val="16"/>
                <w:szCs w:val="18"/>
                <w:vertAlign w:val="superscript"/>
              </w:rPr>
              <w:t>11</w:t>
            </w:r>
          </w:p>
        </w:tc>
        <w:tc>
          <w:tcPr>
            <w:tcW w:w="992" w:type="dxa"/>
            <w:shd w:val="clear" w:color="auto" w:fill="FFFFFF" w:themeFill="background1"/>
            <w:vAlign w:val="center"/>
            <w:hideMark/>
          </w:tcPr>
          <w:p w14:paraId="3EA3A19B" w14:textId="77777777" w:rsidR="005529E8" w:rsidRPr="00944A6E" w:rsidRDefault="005529E8" w:rsidP="00A4086A">
            <w:pPr>
              <w:jc w:val="center"/>
              <w:rPr>
                <w:rFonts w:cs="Arial"/>
                <w:color w:val="000000" w:themeColor="text1"/>
                <w:sz w:val="18"/>
                <w:szCs w:val="18"/>
              </w:rPr>
            </w:pPr>
            <w:r w:rsidRPr="00944A6E">
              <w:rPr>
                <w:rFonts w:cs="Arial"/>
                <w:i/>
                <w:color w:val="000000" w:themeColor="text1"/>
                <w:sz w:val="18"/>
                <w:szCs w:val="18"/>
              </w:rPr>
              <w:t>-4</w:t>
            </w:r>
          </w:p>
        </w:tc>
        <w:tc>
          <w:tcPr>
            <w:tcW w:w="992" w:type="dxa"/>
            <w:shd w:val="clear" w:color="auto" w:fill="FFFFFF" w:themeFill="background1"/>
            <w:vAlign w:val="center"/>
            <w:hideMark/>
          </w:tcPr>
          <w:p w14:paraId="267B8503" w14:textId="77777777" w:rsidR="005529E8" w:rsidRPr="00944A6E" w:rsidRDefault="005529E8" w:rsidP="00A4086A">
            <w:pPr>
              <w:jc w:val="center"/>
              <w:rPr>
                <w:rFonts w:cs="Arial"/>
                <w:color w:val="000000" w:themeColor="text1"/>
                <w:sz w:val="18"/>
                <w:szCs w:val="18"/>
              </w:rPr>
            </w:pPr>
            <w:r w:rsidRPr="00944A6E">
              <w:rPr>
                <w:rFonts w:cs="Arial"/>
                <w:i/>
                <w:color w:val="000000" w:themeColor="text1"/>
                <w:sz w:val="18"/>
                <w:szCs w:val="18"/>
              </w:rPr>
              <w:t>25</w:t>
            </w:r>
          </w:p>
        </w:tc>
        <w:tc>
          <w:tcPr>
            <w:tcW w:w="1276" w:type="dxa"/>
            <w:shd w:val="clear" w:color="auto" w:fill="FFFFFF" w:themeFill="background1"/>
            <w:vAlign w:val="center"/>
            <w:hideMark/>
          </w:tcPr>
          <w:p w14:paraId="6BAA856D" w14:textId="77777777" w:rsidR="005529E8" w:rsidRPr="00944A6E" w:rsidRDefault="005529E8" w:rsidP="00A4086A">
            <w:pPr>
              <w:jc w:val="center"/>
              <w:rPr>
                <w:rFonts w:cs="Arial"/>
                <w:color w:val="000000" w:themeColor="text1"/>
                <w:sz w:val="18"/>
                <w:szCs w:val="18"/>
              </w:rPr>
            </w:pPr>
            <w:r w:rsidRPr="00944A6E">
              <w:rPr>
                <w:rFonts w:cs="Arial"/>
                <w:i/>
                <w:color w:val="000000" w:themeColor="text1"/>
                <w:sz w:val="18"/>
                <w:szCs w:val="18"/>
              </w:rPr>
              <w:t xml:space="preserve">7 800 </w:t>
            </w:r>
            <w:r>
              <w:rPr>
                <w:rFonts w:cs="Arial"/>
                <w:i/>
                <w:color w:val="000000" w:themeColor="text1"/>
                <w:sz w:val="18"/>
                <w:szCs w:val="18"/>
              </w:rPr>
              <w:t>(o)</w:t>
            </w:r>
          </w:p>
        </w:tc>
        <w:tc>
          <w:tcPr>
            <w:tcW w:w="1232" w:type="dxa"/>
            <w:shd w:val="clear" w:color="auto" w:fill="FFFFFF" w:themeFill="background1"/>
            <w:vAlign w:val="center"/>
            <w:hideMark/>
          </w:tcPr>
          <w:p w14:paraId="07CD8F6D" w14:textId="77777777" w:rsidR="005529E8" w:rsidRPr="00944A6E" w:rsidRDefault="005529E8" w:rsidP="00A4086A">
            <w:pPr>
              <w:jc w:val="center"/>
              <w:rPr>
                <w:rFonts w:cs="Arial"/>
                <w:color w:val="000000" w:themeColor="text1"/>
                <w:sz w:val="18"/>
                <w:szCs w:val="18"/>
              </w:rPr>
            </w:pPr>
            <w:r w:rsidRPr="00944A6E">
              <w:rPr>
                <w:rFonts w:cs="Arial"/>
                <w:i/>
                <w:color w:val="000000" w:themeColor="text1"/>
                <w:sz w:val="18"/>
                <w:szCs w:val="18"/>
              </w:rPr>
              <w:t>7 050 (a)</w:t>
            </w:r>
          </w:p>
        </w:tc>
      </w:tr>
      <w:tr w:rsidR="005529E8" w:rsidRPr="00944A6E" w14:paraId="32DE2316" w14:textId="77777777" w:rsidTr="00A4086A">
        <w:trPr>
          <w:trHeight w:hRule="exact" w:val="245"/>
          <w:jc w:val="center"/>
        </w:trPr>
        <w:tc>
          <w:tcPr>
            <w:tcW w:w="2275" w:type="dxa"/>
            <w:vMerge w:val="restart"/>
            <w:shd w:val="clear" w:color="auto" w:fill="D9D9D9" w:themeFill="background1" w:themeFillShade="D9"/>
            <w:vAlign w:val="center"/>
            <w:hideMark/>
          </w:tcPr>
          <w:p w14:paraId="5896AED0" w14:textId="77777777" w:rsidR="005529E8" w:rsidRPr="00944A6E" w:rsidRDefault="005529E8" w:rsidP="00A4086A">
            <w:pPr>
              <w:ind w:left="43"/>
              <w:jc w:val="left"/>
              <w:rPr>
                <w:rFonts w:cs="Arial"/>
                <w:color w:val="000000" w:themeColor="text1"/>
                <w:sz w:val="18"/>
                <w:szCs w:val="18"/>
              </w:rPr>
            </w:pPr>
            <w:r w:rsidRPr="00944A6E">
              <w:rPr>
                <w:rFonts w:cs="Arial"/>
                <w:color w:val="000000" w:themeColor="text1"/>
                <w:sz w:val="18"/>
                <w:szCs w:val="18"/>
              </w:rPr>
              <w:t>Cryotech Deicing Technology</w:t>
            </w:r>
          </w:p>
        </w:tc>
        <w:tc>
          <w:tcPr>
            <w:tcW w:w="1894" w:type="dxa"/>
            <w:vMerge w:val="restart"/>
            <w:shd w:val="clear" w:color="auto" w:fill="D9D9D9" w:themeFill="background1" w:themeFillShade="D9"/>
            <w:vAlign w:val="center"/>
            <w:hideMark/>
          </w:tcPr>
          <w:p w14:paraId="27BD5062" w14:textId="77777777" w:rsidR="005529E8" w:rsidRPr="00944A6E" w:rsidRDefault="005529E8" w:rsidP="00A4086A">
            <w:pPr>
              <w:ind w:left="43"/>
              <w:jc w:val="left"/>
              <w:rPr>
                <w:rFonts w:cs="Arial"/>
                <w:color w:val="000000" w:themeColor="text1"/>
                <w:sz w:val="18"/>
                <w:szCs w:val="18"/>
              </w:rPr>
            </w:pPr>
            <w:r w:rsidRPr="00944A6E">
              <w:rPr>
                <w:rFonts w:cs="Arial"/>
                <w:color w:val="000000" w:themeColor="text1"/>
                <w:sz w:val="18"/>
                <w:szCs w:val="18"/>
              </w:rPr>
              <w:t>Polar Guard® II</w:t>
            </w:r>
          </w:p>
        </w:tc>
        <w:tc>
          <w:tcPr>
            <w:tcW w:w="708" w:type="dxa"/>
            <w:vMerge w:val="restart"/>
            <w:shd w:val="clear" w:color="auto" w:fill="D9D9D9" w:themeFill="background1" w:themeFillShade="D9"/>
            <w:vAlign w:val="center"/>
            <w:hideMark/>
          </w:tcPr>
          <w:p w14:paraId="24C18BE1" w14:textId="77777777" w:rsidR="005529E8" w:rsidRPr="00944A6E" w:rsidRDefault="005529E8" w:rsidP="00A4086A">
            <w:pPr>
              <w:jc w:val="center"/>
              <w:rPr>
                <w:rFonts w:cs="Arial"/>
                <w:color w:val="000000" w:themeColor="text1"/>
                <w:sz w:val="18"/>
                <w:szCs w:val="18"/>
              </w:rPr>
            </w:pPr>
            <w:r w:rsidRPr="00944A6E">
              <w:rPr>
                <w:rFonts w:cs="Arial"/>
                <w:iCs/>
                <w:color w:val="000000" w:themeColor="text1"/>
                <w:sz w:val="18"/>
                <w:szCs w:val="18"/>
              </w:rPr>
              <w:t>PG</w:t>
            </w:r>
          </w:p>
        </w:tc>
        <w:tc>
          <w:tcPr>
            <w:tcW w:w="1017" w:type="dxa"/>
            <w:vMerge w:val="restart"/>
            <w:shd w:val="clear" w:color="auto" w:fill="D9D9D9" w:themeFill="background1" w:themeFillShade="D9"/>
            <w:vAlign w:val="center"/>
          </w:tcPr>
          <w:p w14:paraId="30200D22" w14:textId="77777777" w:rsidR="005529E8" w:rsidRPr="00944A6E" w:rsidRDefault="005529E8" w:rsidP="00A4086A">
            <w:pPr>
              <w:jc w:val="center"/>
              <w:rPr>
                <w:rFonts w:cs="Arial"/>
                <w:color w:val="000000" w:themeColor="text1"/>
                <w:sz w:val="18"/>
                <w:szCs w:val="18"/>
              </w:rPr>
            </w:pPr>
            <w:r>
              <w:rPr>
                <w:rFonts w:cs="Arial"/>
                <w:color w:val="000000" w:themeColor="text1"/>
                <w:sz w:val="18"/>
                <w:szCs w:val="18"/>
              </w:rPr>
              <w:t>23-04-09</w:t>
            </w:r>
          </w:p>
        </w:tc>
        <w:tc>
          <w:tcPr>
            <w:tcW w:w="1097" w:type="dxa"/>
            <w:shd w:val="clear" w:color="auto" w:fill="D9D9D9" w:themeFill="background1" w:themeFillShade="D9"/>
            <w:vAlign w:val="center"/>
            <w:hideMark/>
          </w:tcPr>
          <w:p w14:paraId="58A49563"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100/0</w:t>
            </w:r>
          </w:p>
        </w:tc>
        <w:tc>
          <w:tcPr>
            <w:tcW w:w="1932" w:type="dxa"/>
            <w:gridSpan w:val="2"/>
            <w:shd w:val="clear" w:color="auto" w:fill="D9D9D9" w:themeFill="background1" w:themeFillShade="D9"/>
            <w:vAlign w:val="center"/>
          </w:tcPr>
          <w:p w14:paraId="3D03CE1B"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992" w:type="dxa"/>
            <w:shd w:val="clear" w:color="auto" w:fill="D9D9D9" w:themeFill="background1" w:themeFillShade="D9"/>
            <w:vAlign w:val="center"/>
            <w:hideMark/>
          </w:tcPr>
          <w:p w14:paraId="5606C52A"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-30.5</w:t>
            </w:r>
          </w:p>
        </w:tc>
        <w:tc>
          <w:tcPr>
            <w:tcW w:w="992" w:type="dxa"/>
            <w:shd w:val="clear" w:color="auto" w:fill="D9D9D9" w:themeFill="background1" w:themeFillShade="D9"/>
            <w:vAlign w:val="center"/>
            <w:hideMark/>
          </w:tcPr>
          <w:p w14:paraId="5CC6B08D"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-23</w:t>
            </w:r>
          </w:p>
        </w:tc>
        <w:tc>
          <w:tcPr>
            <w:tcW w:w="1276" w:type="dxa"/>
            <w:shd w:val="clear" w:color="auto" w:fill="D9D9D9" w:themeFill="background1" w:themeFillShade="D9"/>
            <w:vAlign w:val="center"/>
            <w:hideMark/>
          </w:tcPr>
          <w:p w14:paraId="4D6FF853"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4 400 (e)</w:t>
            </w:r>
          </w:p>
        </w:tc>
        <w:tc>
          <w:tcPr>
            <w:tcW w:w="1232" w:type="dxa"/>
            <w:shd w:val="clear" w:color="auto" w:fill="D9D9D9" w:themeFill="background1" w:themeFillShade="D9"/>
            <w:vAlign w:val="center"/>
            <w:hideMark/>
          </w:tcPr>
          <w:p w14:paraId="5B965F98"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4 050 (a)</w:t>
            </w:r>
          </w:p>
        </w:tc>
      </w:tr>
      <w:tr w:rsidR="005529E8" w:rsidRPr="00944A6E" w14:paraId="4932B544" w14:textId="77777777" w:rsidTr="00A4086A">
        <w:trPr>
          <w:trHeight w:hRule="exact" w:val="245"/>
          <w:jc w:val="center"/>
        </w:trPr>
        <w:tc>
          <w:tcPr>
            <w:tcW w:w="2275" w:type="dxa"/>
            <w:vMerge/>
            <w:shd w:val="clear" w:color="auto" w:fill="D9D9D9" w:themeFill="background1" w:themeFillShade="D9"/>
            <w:vAlign w:val="center"/>
            <w:hideMark/>
          </w:tcPr>
          <w:p w14:paraId="0EF4C6CE" w14:textId="77777777" w:rsidR="005529E8" w:rsidRPr="00944A6E" w:rsidRDefault="005529E8" w:rsidP="00A4086A">
            <w:pPr>
              <w:jc w:val="left"/>
              <w:rPr>
                <w:rFonts w:cs="Arial"/>
                <w:color w:val="000000" w:themeColor="text1"/>
                <w:sz w:val="18"/>
                <w:szCs w:val="18"/>
              </w:rPr>
            </w:pPr>
          </w:p>
        </w:tc>
        <w:tc>
          <w:tcPr>
            <w:tcW w:w="1894" w:type="dxa"/>
            <w:vMerge/>
            <w:shd w:val="clear" w:color="auto" w:fill="D9D9D9" w:themeFill="background1" w:themeFillShade="D9"/>
            <w:vAlign w:val="center"/>
            <w:hideMark/>
          </w:tcPr>
          <w:p w14:paraId="5F7B8F12" w14:textId="77777777" w:rsidR="005529E8" w:rsidRPr="00944A6E" w:rsidRDefault="005529E8" w:rsidP="00A4086A">
            <w:pPr>
              <w:jc w:val="left"/>
              <w:rPr>
                <w:rFonts w:cs="Arial"/>
                <w:color w:val="000000" w:themeColor="text1"/>
                <w:sz w:val="18"/>
                <w:szCs w:val="18"/>
              </w:rPr>
            </w:pPr>
          </w:p>
        </w:tc>
        <w:tc>
          <w:tcPr>
            <w:tcW w:w="708" w:type="dxa"/>
            <w:vMerge/>
            <w:shd w:val="clear" w:color="auto" w:fill="D9D9D9" w:themeFill="background1" w:themeFillShade="D9"/>
            <w:vAlign w:val="center"/>
            <w:hideMark/>
          </w:tcPr>
          <w:p w14:paraId="222C9542" w14:textId="77777777" w:rsidR="005529E8" w:rsidRPr="00944A6E" w:rsidRDefault="005529E8" w:rsidP="00A4086A">
            <w:pPr>
              <w:jc w:val="left"/>
              <w:rPr>
                <w:rFonts w:cs="Arial"/>
                <w:color w:val="000000" w:themeColor="text1"/>
                <w:sz w:val="18"/>
                <w:szCs w:val="18"/>
              </w:rPr>
            </w:pPr>
          </w:p>
        </w:tc>
        <w:tc>
          <w:tcPr>
            <w:tcW w:w="1017" w:type="dxa"/>
            <w:vMerge/>
            <w:shd w:val="clear" w:color="auto" w:fill="D9D9D9" w:themeFill="background1" w:themeFillShade="D9"/>
            <w:vAlign w:val="center"/>
            <w:hideMark/>
          </w:tcPr>
          <w:p w14:paraId="2366D826" w14:textId="77777777" w:rsidR="005529E8" w:rsidRPr="00944A6E" w:rsidRDefault="005529E8" w:rsidP="00A4086A">
            <w:pPr>
              <w:jc w:val="left"/>
              <w:rPr>
                <w:rFonts w:cs="Arial"/>
                <w:color w:val="000000" w:themeColor="text1"/>
                <w:sz w:val="18"/>
                <w:szCs w:val="18"/>
              </w:rPr>
            </w:pPr>
          </w:p>
        </w:tc>
        <w:tc>
          <w:tcPr>
            <w:tcW w:w="1097" w:type="dxa"/>
            <w:shd w:val="clear" w:color="auto" w:fill="D9D9D9" w:themeFill="background1" w:themeFillShade="D9"/>
            <w:vAlign w:val="center"/>
            <w:hideMark/>
          </w:tcPr>
          <w:p w14:paraId="3B7EF51C"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75/25</w:t>
            </w:r>
          </w:p>
        </w:tc>
        <w:tc>
          <w:tcPr>
            <w:tcW w:w="1932" w:type="dxa"/>
            <w:gridSpan w:val="2"/>
            <w:shd w:val="clear" w:color="auto" w:fill="D9D9D9" w:themeFill="background1" w:themeFillShade="D9"/>
            <w:vAlign w:val="center"/>
          </w:tcPr>
          <w:p w14:paraId="108DFBB5"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992" w:type="dxa"/>
            <w:shd w:val="clear" w:color="auto" w:fill="D9D9D9" w:themeFill="background1" w:themeFillShade="D9"/>
            <w:vAlign w:val="center"/>
            <w:hideMark/>
          </w:tcPr>
          <w:p w14:paraId="31FDFBA3"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-14</w:t>
            </w:r>
          </w:p>
        </w:tc>
        <w:tc>
          <w:tcPr>
            <w:tcW w:w="992" w:type="dxa"/>
            <w:shd w:val="clear" w:color="auto" w:fill="D9D9D9" w:themeFill="background1" w:themeFillShade="D9"/>
            <w:vAlign w:val="center"/>
            <w:hideMark/>
          </w:tcPr>
          <w:p w14:paraId="77AB6E7C"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7</w:t>
            </w:r>
          </w:p>
        </w:tc>
        <w:tc>
          <w:tcPr>
            <w:tcW w:w="1276" w:type="dxa"/>
            <w:shd w:val="clear" w:color="auto" w:fill="D9D9D9" w:themeFill="background1" w:themeFillShade="D9"/>
            <w:vAlign w:val="center"/>
            <w:hideMark/>
          </w:tcPr>
          <w:p w14:paraId="06BA75D3"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11 600 (e)</w:t>
            </w:r>
          </w:p>
        </w:tc>
        <w:tc>
          <w:tcPr>
            <w:tcW w:w="1232" w:type="dxa"/>
            <w:shd w:val="clear" w:color="auto" w:fill="D9D9D9" w:themeFill="background1" w:themeFillShade="D9"/>
            <w:vAlign w:val="center"/>
            <w:hideMark/>
          </w:tcPr>
          <w:p w14:paraId="3A46CCFC"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9 750 (a)</w:t>
            </w:r>
          </w:p>
        </w:tc>
      </w:tr>
      <w:tr w:rsidR="005529E8" w:rsidRPr="00944A6E" w14:paraId="7B08F199" w14:textId="77777777" w:rsidTr="00A4086A">
        <w:trPr>
          <w:trHeight w:hRule="exact" w:val="245"/>
          <w:jc w:val="center"/>
        </w:trPr>
        <w:tc>
          <w:tcPr>
            <w:tcW w:w="2275" w:type="dxa"/>
            <w:vMerge/>
            <w:shd w:val="clear" w:color="auto" w:fill="D9D9D9" w:themeFill="background1" w:themeFillShade="D9"/>
            <w:vAlign w:val="center"/>
            <w:hideMark/>
          </w:tcPr>
          <w:p w14:paraId="3960C3C0" w14:textId="77777777" w:rsidR="005529E8" w:rsidRPr="00944A6E" w:rsidRDefault="005529E8" w:rsidP="00A4086A">
            <w:pPr>
              <w:jc w:val="left"/>
              <w:rPr>
                <w:rFonts w:cs="Arial"/>
                <w:color w:val="000000" w:themeColor="text1"/>
                <w:sz w:val="18"/>
                <w:szCs w:val="18"/>
              </w:rPr>
            </w:pPr>
          </w:p>
        </w:tc>
        <w:tc>
          <w:tcPr>
            <w:tcW w:w="1894" w:type="dxa"/>
            <w:vMerge/>
            <w:shd w:val="clear" w:color="auto" w:fill="D9D9D9" w:themeFill="background1" w:themeFillShade="D9"/>
            <w:vAlign w:val="center"/>
            <w:hideMark/>
          </w:tcPr>
          <w:p w14:paraId="5042729E" w14:textId="77777777" w:rsidR="005529E8" w:rsidRPr="00944A6E" w:rsidRDefault="005529E8" w:rsidP="00A4086A">
            <w:pPr>
              <w:jc w:val="left"/>
              <w:rPr>
                <w:rFonts w:cs="Arial"/>
                <w:color w:val="000000" w:themeColor="text1"/>
                <w:sz w:val="18"/>
                <w:szCs w:val="18"/>
              </w:rPr>
            </w:pPr>
          </w:p>
        </w:tc>
        <w:tc>
          <w:tcPr>
            <w:tcW w:w="708" w:type="dxa"/>
            <w:vMerge/>
            <w:shd w:val="clear" w:color="auto" w:fill="D9D9D9" w:themeFill="background1" w:themeFillShade="D9"/>
            <w:vAlign w:val="center"/>
            <w:hideMark/>
          </w:tcPr>
          <w:p w14:paraId="2033F762" w14:textId="77777777" w:rsidR="005529E8" w:rsidRPr="00944A6E" w:rsidRDefault="005529E8" w:rsidP="00A4086A">
            <w:pPr>
              <w:jc w:val="left"/>
              <w:rPr>
                <w:rFonts w:cs="Arial"/>
                <w:color w:val="000000" w:themeColor="text1"/>
                <w:sz w:val="18"/>
                <w:szCs w:val="18"/>
              </w:rPr>
            </w:pPr>
          </w:p>
        </w:tc>
        <w:tc>
          <w:tcPr>
            <w:tcW w:w="1017" w:type="dxa"/>
            <w:vMerge/>
            <w:shd w:val="clear" w:color="auto" w:fill="D9D9D9" w:themeFill="background1" w:themeFillShade="D9"/>
            <w:vAlign w:val="center"/>
            <w:hideMark/>
          </w:tcPr>
          <w:p w14:paraId="04A6383B" w14:textId="77777777" w:rsidR="005529E8" w:rsidRPr="00944A6E" w:rsidRDefault="005529E8" w:rsidP="00A4086A">
            <w:pPr>
              <w:jc w:val="left"/>
              <w:rPr>
                <w:rFonts w:cs="Arial"/>
                <w:color w:val="000000" w:themeColor="text1"/>
                <w:sz w:val="18"/>
                <w:szCs w:val="18"/>
              </w:rPr>
            </w:pPr>
          </w:p>
        </w:tc>
        <w:tc>
          <w:tcPr>
            <w:tcW w:w="1097" w:type="dxa"/>
            <w:shd w:val="clear" w:color="auto" w:fill="D9D9D9" w:themeFill="background1" w:themeFillShade="D9"/>
            <w:vAlign w:val="center"/>
            <w:hideMark/>
          </w:tcPr>
          <w:p w14:paraId="77C7E9CD"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50/50</w:t>
            </w:r>
          </w:p>
        </w:tc>
        <w:tc>
          <w:tcPr>
            <w:tcW w:w="1932" w:type="dxa"/>
            <w:gridSpan w:val="2"/>
            <w:shd w:val="clear" w:color="auto" w:fill="D9D9D9" w:themeFill="background1" w:themeFillShade="D9"/>
            <w:vAlign w:val="center"/>
          </w:tcPr>
          <w:p w14:paraId="4B614A6B"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992" w:type="dxa"/>
            <w:shd w:val="clear" w:color="auto" w:fill="D9D9D9" w:themeFill="background1" w:themeFillShade="D9"/>
            <w:vAlign w:val="center"/>
            <w:hideMark/>
          </w:tcPr>
          <w:p w14:paraId="6E70C8E7"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-3.5</w:t>
            </w:r>
          </w:p>
        </w:tc>
        <w:tc>
          <w:tcPr>
            <w:tcW w:w="992" w:type="dxa"/>
            <w:shd w:val="clear" w:color="auto" w:fill="D9D9D9" w:themeFill="background1" w:themeFillShade="D9"/>
            <w:vAlign w:val="center"/>
            <w:hideMark/>
          </w:tcPr>
          <w:p w14:paraId="77D8448B"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26</w:t>
            </w:r>
          </w:p>
        </w:tc>
        <w:tc>
          <w:tcPr>
            <w:tcW w:w="1276" w:type="dxa"/>
            <w:shd w:val="clear" w:color="auto" w:fill="D9D9D9" w:themeFill="background1" w:themeFillShade="D9"/>
            <w:vAlign w:val="center"/>
            <w:hideMark/>
          </w:tcPr>
          <w:p w14:paraId="3ECA87CD"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80 (a)</w:t>
            </w:r>
          </w:p>
        </w:tc>
        <w:tc>
          <w:tcPr>
            <w:tcW w:w="1232" w:type="dxa"/>
            <w:shd w:val="clear" w:color="auto" w:fill="D9D9D9" w:themeFill="background1" w:themeFillShade="D9"/>
            <w:vAlign w:val="center"/>
            <w:hideMark/>
          </w:tcPr>
          <w:p w14:paraId="7AC88E53" w14:textId="77777777" w:rsidR="005529E8" w:rsidRPr="00C40E9F" w:rsidRDefault="005529E8" w:rsidP="00A4086A">
            <w:pPr>
              <w:jc w:val="center"/>
              <w:rPr>
                <w:rFonts w:cs="Arial"/>
                <w:i/>
                <w:iCs/>
                <w:color w:val="000000" w:themeColor="text1"/>
                <w:sz w:val="18"/>
                <w:szCs w:val="18"/>
              </w:rPr>
            </w:pPr>
            <w:r w:rsidRPr="00337688">
              <w:rPr>
                <w:rFonts w:cs="Arial"/>
                <w:i/>
                <w:iCs/>
                <w:color w:val="000000" w:themeColor="text1"/>
                <w:sz w:val="16"/>
                <w:szCs w:val="16"/>
              </w:rPr>
              <w:t xml:space="preserve">Not </w:t>
            </w:r>
            <w:r w:rsidRPr="00C40E9F">
              <w:rPr>
                <w:rFonts w:cs="Arial"/>
                <w:i/>
                <w:iCs/>
                <w:color w:val="000000" w:themeColor="text1"/>
                <w:sz w:val="16"/>
                <w:szCs w:val="16"/>
              </w:rPr>
              <w:t>Available</w:t>
            </w:r>
            <w:r w:rsidRPr="00337688">
              <w:rPr>
                <w:rFonts w:cs="Arial"/>
                <w:i/>
                <w:iCs/>
                <w:color w:val="000000" w:themeColor="text1"/>
                <w:sz w:val="16"/>
                <w:szCs w:val="16"/>
                <w:vertAlign w:val="superscript"/>
              </w:rPr>
              <w:t>1</w:t>
            </w:r>
            <w:r>
              <w:rPr>
                <w:rFonts w:cs="Arial"/>
                <w:i/>
                <w:iCs/>
                <w:color w:val="000000" w:themeColor="text1"/>
                <w:sz w:val="16"/>
                <w:szCs w:val="16"/>
                <w:vertAlign w:val="superscript"/>
              </w:rPr>
              <w:t>6</w:t>
            </w:r>
          </w:p>
        </w:tc>
      </w:tr>
      <w:tr w:rsidR="005529E8" w:rsidRPr="00944A6E" w14:paraId="0A188968" w14:textId="77777777" w:rsidTr="00A4086A">
        <w:trPr>
          <w:trHeight w:hRule="exact" w:val="245"/>
          <w:jc w:val="center"/>
        </w:trPr>
        <w:tc>
          <w:tcPr>
            <w:tcW w:w="2275" w:type="dxa"/>
            <w:vMerge w:val="restart"/>
            <w:shd w:val="clear" w:color="auto" w:fill="FFFFFF" w:themeFill="background1"/>
            <w:vAlign w:val="center"/>
            <w:hideMark/>
          </w:tcPr>
          <w:p w14:paraId="212966B5" w14:textId="77777777" w:rsidR="005529E8" w:rsidRPr="001D6C53" w:rsidRDefault="005529E8" w:rsidP="00A4086A">
            <w:pPr>
              <w:ind w:left="43"/>
              <w:jc w:val="left"/>
              <w:rPr>
                <w:rFonts w:cs="Arial"/>
                <w:i/>
                <w:iCs/>
                <w:color w:val="000000" w:themeColor="text1"/>
                <w:sz w:val="18"/>
                <w:szCs w:val="18"/>
                <w:highlight w:val="green"/>
              </w:rPr>
            </w:pPr>
            <w:r w:rsidRPr="001D6C53">
              <w:rPr>
                <w:rFonts w:cs="Arial"/>
                <w:i/>
                <w:iCs/>
                <w:color w:val="000000" w:themeColor="text1"/>
                <w:sz w:val="18"/>
                <w:szCs w:val="18"/>
              </w:rPr>
              <w:t xml:space="preserve">JSC RCP Nordix </w:t>
            </w:r>
          </w:p>
        </w:tc>
        <w:tc>
          <w:tcPr>
            <w:tcW w:w="1894" w:type="dxa"/>
            <w:vMerge w:val="restart"/>
            <w:shd w:val="clear" w:color="auto" w:fill="FFFFFF" w:themeFill="background1"/>
            <w:vAlign w:val="center"/>
          </w:tcPr>
          <w:p w14:paraId="4C55E56D" w14:textId="77777777" w:rsidR="005529E8" w:rsidRPr="001D6C53" w:rsidRDefault="005529E8" w:rsidP="00A4086A">
            <w:pPr>
              <w:ind w:left="43"/>
              <w:jc w:val="left"/>
              <w:rPr>
                <w:rFonts w:cs="Arial"/>
                <w:i/>
                <w:iCs/>
                <w:color w:val="000000" w:themeColor="text1"/>
                <w:sz w:val="18"/>
                <w:szCs w:val="18"/>
              </w:rPr>
            </w:pPr>
            <w:r w:rsidRPr="001D6C53">
              <w:rPr>
                <w:rFonts w:cs="Arial"/>
                <w:i/>
                <w:iCs/>
                <w:color w:val="000000" w:themeColor="text1"/>
                <w:sz w:val="18"/>
                <w:szCs w:val="18"/>
              </w:rPr>
              <w:t>Defrost PG 2</w:t>
            </w:r>
          </w:p>
        </w:tc>
        <w:tc>
          <w:tcPr>
            <w:tcW w:w="708" w:type="dxa"/>
            <w:vMerge w:val="restart"/>
            <w:shd w:val="clear" w:color="auto" w:fill="FFFFFF" w:themeFill="background1"/>
            <w:vAlign w:val="center"/>
          </w:tcPr>
          <w:p w14:paraId="164F5EDE" w14:textId="77777777" w:rsidR="005529E8" w:rsidRPr="001D6C53" w:rsidRDefault="005529E8" w:rsidP="00A4086A">
            <w:pPr>
              <w:jc w:val="center"/>
              <w:rPr>
                <w:rFonts w:cs="Arial"/>
                <w:i/>
                <w:iCs/>
                <w:color w:val="000000" w:themeColor="text1"/>
                <w:sz w:val="18"/>
                <w:szCs w:val="18"/>
              </w:rPr>
            </w:pPr>
            <w:r w:rsidRPr="001D6C53">
              <w:rPr>
                <w:rFonts w:cs="Arial"/>
                <w:i/>
                <w:iCs/>
                <w:color w:val="000000" w:themeColor="text1"/>
                <w:sz w:val="18"/>
                <w:szCs w:val="18"/>
              </w:rPr>
              <w:t>PG</w:t>
            </w:r>
          </w:p>
        </w:tc>
        <w:tc>
          <w:tcPr>
            <w:tcW w:w="1017" w:type="dxa"/>
            <w:vMerge w:val="restart"/>
            <w:shd w:val="clear" w:color="auto" w:fill="FFFFFF" w:themeFill="background1"/>
            <w:vAlign w:val="center"/>
          </w:tcPr>
          <w:p w14:paraId="7DF71D12" w14:textId="77777777" w:rsidR="005529E8" w:rsidRPr="001D6C53" w:rsidRDefault="005529E8" w:rsidP="00A4086A">
            <w:pPr>
              <w:jc w:val="center"/>
              <w:rPr>
                <w:rFonts w:cs="Arial"/>
                <w:i/>
                <w:iCs/>
                <w:color w:val="000000" w:themeColor="text1"/>
                <w:sz w:val="18"/>
                <w:szCs w:val="18"/>
                <w:vertAlign w:val="superscript"/>
              </w:rPr>
            </w:pPr>
            <w:r w:rsidRPr="001D6C53">
              <w:rPr>
                <w:rFonts w:cs="Arial"/>
                <w:i/>
                <w:iCs/>
                <w:color w:val="000000" w:themeColor="text1"/>
                <w:sz w:val="18"/>
                <w:szCs w:val="18"/>
              </w:rPr>
              <w:t>20-06-27</w:t>
            </w:r>
            <w:r>
              <w:rPr>
                <w:rFonts w:cs="Arial"/>
                <w:i/>
                <w:iCs/>
                <w:color w:val="000000" w:themeColor="text1"/>
                <w:sz w:val="18"/>
                <w:szCs w:val="18"/>
                <w:vertAlign w:val="superscript"/>
              </w:rPr>
              <w:t>9</w:t>
            </w:r>
          </w:p>
        </w:tc>
        <w:tc>
          <w:tcPr>
            <w:tcW w:w="1097" w:type="dxa"/>
            <w:shd w:val="clear" w:color="auto" w:fill="FFFFFF" w:themeFill="background1"/>
            <w:vAlign w:val="center"/>
          </w:tcPr>
          <w:p w14:paraId="0C23451C" w14:textId="77777777" w:rsidR="005529E8" w:rsidRPr="00503F11" w:rsidRDefault="005529E8" w:rsidP="00A4086A">
            <w:pPr>
              <w:jc w:val="center"/>
              <w:rPr>
                <w:rFonts w:cs="Arial"/>
                <w:i/>
                <w:iCs/>
                <w:color w:val="000000" w:themeColor="text1"/>
                <w:sz w:val="18"/>
                <w:szCs w:val="18"/>
              </w:rPr>
            </w:pPr>
            <w:r w:rsidRPr="00503F11">
              <w:rPr>
                <w:rFonts w:cs="Arial"/>
                <w:i/>
                <w:iCs/>
                <w:color w:val="000000" w:themeColor="text1"/>
                <w:sz w:val="18"/>
                <w:szCs w:val="18"/>
              </w:rPr>
              <w:t>100/0</w:t>
            </w:r>
          </w:p>
        </w:tc>
        <w:tc>
          <w:tcPr>
            <w:tcW w:w="1932" w:type="dxa"/>
            <w:gridSpan w:val="2"/>
            <w:shd w:val="clear" w:color="auto" w:fill="FFFFFF" w:themeFill="background1"/>
            <w:vAlign w:val="center"/>
          </w:tcPr>
          <w:p w14:paraId="401F0988" w14:textId="77777777" w:rsidR="005529E8" w:rsidRPr="00503F11" w:rsidRDefault="005529E8" w:rsidP="00A4086A">
            <w:pPr>
              <w:jc w:val="center"/>
              <w:rPr>
                <w:rFonts w:cs="Arial"/>
                <w:i/>
                <w:iCs/>
                <w:color w:val="000000" w:themeColor="text1"/>
                <w:sz w:val="18"/>
                <w:szCs w:val="18"/>
              </w:rPr>
            </w:pPr>
            <w:r w:rsidRPr="00503F11">
              <w:rPr>
                <w:rFonts w:cs="Arial"/>
                <w:i/>
                <w:iCs/>
                <w:color w:val="000000" w:themeColor="text1"/>
                <w:sz w:val="16"/>
                <w:szCs w:val="18"/>
              </w:rPr>
              <w:t>Not tested</w:t>
            </w:r>
            <w:r w:rsidRPr="00503F11">
              <w:rPr>
                <w:rFonts w:cs="Arial"/>
                <w:i/>
                <w:iCs/>
                <w:color w:val="000000" w:themeColor="text1"/>
                <w:sz w:val="16"/>
                <w:szCs w:val="18"/>
                <w:vertAlign w:val="superscript"/>
              </w:rPr>
              <w:t>11</w:t>
            </w:r>
          </w:p>
        </w:tc>
        <w:tc>
          <w:tcPr>
            <w:tcW w:w="992" w:type="dxa"/>
            <w:shd w:val="clear" w:color="auto" w:fill="FFFFFF" w:themeFill="background1"/>
            <w:vAlign w:val="center"/>
          </w:tcPr>
          <w:p w14:paraId="01BD6F64" w14:textId="77777777" w:rsidR="005529E8" w:rsidRPr="001D6C53" w:rsidRDefault="005529E8" w:rsidP="00A4086A">
            <w:pPr>
              <w:jc w:val="center"/>
              <w:rPr>
                <w:rFonts w:cs="Arial"/>
                <w:i/>
                <w:iCs/>
                <w:color w:val="000000" w:themeColor="text1"/>
                <w:sz w:val="18"/>
                <w:szCs w:val="18"/>
              </w:rPr>
            </w:pPr>
            <w:r w:rsidRPr="001D6C53">
              <w:rPr>
                <w:rFonts w:cs="Arial"/>
                <w:i/>
                <w:iCs/>
                <w:color w:val="000000" w:themeColor="text1"/>
                <w:sz w:val="18"/>
                <w:szCs w:val="18"/>
              </w:rPr>
              <w:t>-27</w:t>
            </w:r>
          </w:p>
        </w:tc>
        <w:tc>
          <w:tcPr>
            <w:tcW w:w="992" w:type="dxa"/>
            <w:shd w:val="clear" w:color="auto" w:fill="FFFFFF" w:themeFill="background1"/>
            <w:vAlign w:val="center"/>
          </w:tcPr>
          <w:p w14:paraId="5B66FFA8" w14:textId="77777777" w:rsidR="005529E8" w:rsidRPr="001D6C53" w:rsidRDefault="005529E8" w:rsidP="00A4086A">
            <w:pPr>
              <w:jc w:val="center"/>
              <w:rPr>
                <w:rFonts w:cs="Arial"/>
                <w:i/>
                <w:iCs/>
                <w:color w:val="000000" w:themeColor="text1"/>
                <w:sz w:val="18"/>
                <w:szCs w:val="18"/>
              </w:rPr>
            </w:pPr>
            <w:r w:rsidRPr="001D6C53">
              <w:rPr>
                <w:rFonts w:cs="Arial"/>
                <w:i/>
                <w:iCs/>
                <w:color w:val="000000" w:themeColor="text1"/>
                <w:sz w:val="18"/>
                <w:szCs w:val="18"/>
              </w:rPr>
              <w:t>-17</w:t>
            </w:r>
          </w:p>
        </w:tc>
        <w:tc>
          <w:tcPr>
            <w:tcW w:w="1276" w:type="dxa"/>
            <w:shd w:val="clear" w:color="auto" w:fill="FFFFFF" w:themeFill="background1"/>
            <w:vAlign w:val="center"/>
          </w:tcPr>
          <w:p w14:paraId="196AAFF2" w14:textId="77777777" w:rsidR="005529E8" w:rsidRPr="001D6C53" w:rsidRDefault="005529E8" w:rsidP="00A4086A">
            <w:pPr>
              <w:jc w:val="center"/>
              <w:rPr>
                <w:rFonts w:cs="Arial"/>
                <w:i/>
                <w:iCs/>
                <w:color w:val="000000" w:themeColor="text1"/>
                <w:sz w:val="18"/>
                <w:szCs w:val="18"/>
              </w:rPr>
            </w:pPr>
            <w:r w:rsidRPr="001D6C53">
              <w:rPr>
                <w:rFonts w:cs="Arial"/>
                <w:i/>
                <w:iCs/>
                <w:color w:val="000000" w:themeColor="text1"/>
                <w:sz w:val="18"/>
                <w:szCs w:val="18"/>
              </w:rPr>
              <w:t>4 450 (a)</w:t>
            </w:r>
          </w:p>
        </w:tc>
        <w:tc>
          <w:tcPr>
            <w:tcW w:w="1232" w:type="dxa"/>
            <w:shd w:val="clear" w:color="auto" w:fill="FFFFFF" w:themeFill="background1"/>
            <w:vAlign w:val="center"/>
          </w:tcPr>
          <w:p w14:paraId="2CEC8E36" w14:textId="77777777" w:rsidR="005529E8" w:rsidRPr="00337688" w:rsidRDefault="005529E8" w:rsidP="00A4086A">
            <w:pPr>
              <w:jc w:val="center"/>
              <w:rPr>
                <w:rFonts w:cs="Arial"/>
                <w:i/>
                <w:iCs/>
                <w:color w:val="000000" w:themeColor="text1"/>
                <w:sz w:val="18"/>
                <w:szCs w:val="18"/>
              </w:rPr>
            </w:pPr>
            <w:r w:rsidRPr="00337688">
              <w:rPr>
                <w:rFonts w:cs="Arial"/>
                <w:i/>
                <w:iCs/>
                <w:color w:val="000000" w:themeColor="text1"/>
                <w:sz w:val="16"/>
                <w:szCs w:val="16"/>
              </w:rPr>
              <w:t xml:space="preserve">Not </w:t>
            </w:r>
            <w:r w:rsidRPr="00C40E9F">
              <w:rPr>
                <w:rFonts w:cs="Arial"/>
                <w:i/>
                <w:iCs/>
                <w:color w:val="000000" w:themeColor="text1"/>
                <w:sz w:val="16"/>
                <w:szCs w:val="16"/>
              </w:rPr>
              <w:t>Available</w:t>
            </w:r>
            <w:r w:rsidRPr="00337688">
              <w:rPr>
                <w:rFonts w:cs="Arial"/>
                <w:i/>
                <w:iCs/>
                <w:color w:val="000000" w:themeColor="text1"/>
                <w:sz w:val="16"/>
                <w:szCs w:val="16"/>
                <w:vertAlign w:val="superscript"/>
              </w:rPr>
              <w:t>1</w:t>
            </w:r>
            <w:r>
              <w:rPr>
                <w:rFonts w:cs="Arial"/>
                <w:i/>
                <w:iCs/>
                <w:color w:val="000000" w:themeColor="text1"/>
                <w:sz w:val="16"/>
                <w:szCs w:val="16"/>
                <w:vertAlign w:val="superscript"/>
              </w:rPr>
              <w:t>6</w:t>
            </w:r>
          </w:p>
        </w:tc>
      </w:tr>
      <w:tr w:rsidR="005529E8" w:rsidRPr="00944A6E" w14:paraId="1096E25C" w14:textId="77777777" w:rsidTr="00A4086A">
        <w:trPr>
          <w:trHeight w:hRule="exact" w:val="245"/>
          <w:jc w:val="center"/>
        </w:trPr>
        <w:tc>
          <w:tcPr>
            <w:tcW w:w="2275" w:type="dxa"/>
            <w:vMerge/>
            <w:shd w:val="clear" w:color="auto" w:fill="FFFFFF" w:themeFill="background1"/>
            <w:vAlign w:val="center"/>
            <w:hideMark/>
          </w:tcPr>
          <w:p w14:paraId="6A5C21D0" w14:textId="77777777" w:rsidR="005529E8" w:rsidRPr="001D6C53" w:rsidRDefault="005529E8" w:rsidP="00A4086A">
            <w:pPr>
              <w:jc w:val="left"/>
              <w:rPr>
                <w:rFonts w:cs="Arial"/>
                <w:i/>
                <w:iCs/>
                <w:color w:val="000000" w:themeColor="text1"/>
                <w:sz w:val="18"/>
                <w:szCs w:val="18"/>
              </w:rPr>
            </w:pPr>
          </w:p>
        </w:tc>
        <w:tc>
          <w:tcPr>
            <w:tcW w:w="1894" w:type="dxa"/>
            <w:vMerge/>
            <w:shd w:val="clear" w:color="auto" w:fill="FFFFFF" w:themeFill="background1"/>
            <w:vAlign w:val="center"/>
          </w:tcPr>
          <w:p w14:paraId="6B8A09E4" w14:textId="77777777" w:rsidR="005529E8" w:rsidRPr="001D6C53" w:rsidRDefault="005529E8" w:rsidP="00A4086A">
            <w:pPr>
              <w:jc w:val="left"/>
              <w:rPr>
                <w:rFonts w:cs="Arial"/>
                <w:i/>
                <w:iCs/>
                <w:color w:val="000000" w:themeColor="text1"/>
                <w:sz w:val="18"/>
                <w:szCs w:val="18"/>
              </w:rPr>
            </w:pPr>
          </w:p>
        </w:tc>
        <w:tc>
          <w:tcPr>
            <w:tcW w:w="708" w:type="dxa"/>
            <w:vMerge/>
            <w:shd w:val="clear" w:color="auto" w:fill="FFFFFF" w:themeFill="background1"/>
            <w:vAlign w:val="center"/>
          </w:tcPr>
          <w:p w14:paraId="29AA6E29" w14:textId="77777777" w:rsidR="005529E8" w:rsidRPr="001D6C53" w:rsidRDefault="005529E8" w:rsidP="00A4086A">
            <w:pPr>
              <w:jc w:val="left"/>
              <w:rPr>
                <w:rFonts w:cs="Arial"/>
                <w:i/>
                <w:iCs/>
                <w:color w:val="000000" w:themeColor="text1"/>
                <w:sz w:val="18"/>
                <w:szCs w:val="18"/>
              </w:rPr>
            </w:pPr>
          </w:p>
        </w:tc>
        <w:tc>
          <w:tcPr>
            <w:tcW w:w="1017" w:type="dxa"/>
            <w:vMerge/>
            <w:shd w:val="clear" w:color="auto" w:fill="FFFFFF" w:themeFill="background1"/>
            <w:vAlign w:val="center"/>
          </w:tcPr>
          <w:p w14:paraId="0A50D7F7" w14:textId="77777777" w:rsidR="005529E8" w:rsidRPr="001D6C53" w:rsidRDefault="005529E8" w:rsidP="00A4086A">
            <w:pPr>
              <w:jc w:val="left"/>
              <w:rPr>
                <w:rFonts w:cs="Arial"/>
                <w:i/>
                <w:iCs/>
                <w:color w:val="000000" w:themeColor="text1"/>
                <w:sz w:val="18"/>
                <w:szCs w:val="18"/>
              </w:rPr>
            </w:pPr>
          </w:p>
        </w:tc>
        <w:tc>
          <w:tcPr>
            <w:tcW w:w="1097" w:type="dxa"/>
            <w:shd w:val="clear" w:color="auto" w:fill="FFFFFF" w:themeFill="background1"/>
            <w:vAlign w:val="center"/>
          </w:tcPr>
          <w:p w14:paraId="5A79D3A1" w14:textId="77777777" w:rsidR="005529E8" w:rsidRPr="00503F11" w:rsidRDefault="005529E8" w:rsidP="00A4086A">
            <w:pPr>
              <w:jc w:val="center"/>
              <w:rPr>
                <w:rFonts w:cs="Arial"/>
                <w:i/>
                <w:iCs/>
                <w:color w:val="000000" w:themeColor="text1"/>
                <w:sz w:val="18"/>
                <w:szCs w:val="18"/>
              </w:rPr>
            </w:pPr>
            <w:r w:rsidRPr="00503F11">
              <w:rPr>
                <w:rFonts w:cs="Arial"/>
                <w:i/>
                <w:iCs/>
                <w:color w:val="000000" w:themeColor="text1"/>
                <w:sz w:val="18"/>
                <w:szCs w:val="18"/>
              </w:rPr>
              <w:t>75/25</w:t>
            </w:r>
          </w:p>
        </w:tc>
        <w:tc>
          <w:tcPr>
            <w:tcW w:w="1932" w:type="dxa"/>
            <w:gridSpan w:val="2"/>
            <w:shd w:val="clear" w:color="auto" w:fill="FFFFFF" w:themeFill="background1"/>
            <w:vAlign w:val="center"/>
          </w:tcPr>
          <w:p w14:paraId="0EB8AA79" w14:textId="77777777" w:rsidR="005529E8" w:rsidRPr="00503F11" w:rsidRDefault="005529E8" w:rsidP="00A4086A">
            <w:pPr>
              <w:jc w:val="center"/>
              <w:rPr>
                <w:rFonts w:cs="Arial"/>
                <w:i/>
                <w:iCs/>
                <w:color w:val="000000" w:themeColor="text1"/>
                <w:sz w:val="18"/>
                <w:szCs w:val="18"/>
              </w:rPr>
            </w:pPr>
            <w:r w:rsidRPr="00503F11">
              <w:rPr>
                <w:rFonts w:cs="Arial"/>
                <w:i/>
                <w:iCs/>
                <w:color w:val="000000" w:themeColor="text1"/>
                <w:sz w:val="16"/>
                <w:szCs w:val="18"/>
              </w:rPr>
              <w:t>Not tested</w:t>
            </w:r>
            <w:r w:rsidRPr="00503F11">
              <w:rPr>
                <w:rFonts w:cs="Arial"/>
                <w:i/>
                <w:iCs/>
                <w:color w:val="000000" w:themeColor="text1"/>
                <w:sz w:val="16"/>
                <w:szCs w:val="18"/>
                <w:vertAlign w:val="superscript"/>
              </w:rPr>
              <w:t>11</w:t>
            </w:r>
          </w:p>
        </w:tc>
        <w:tc>
          <w:tcPr>
            <w:tcW w:w="992" w:type="dxa"/>
            <w:shd w:val="clear" w:color="auto" w:fill="FFFFFF" w:themeFill="background1"/>
            <w:vAlign w:val="center"/>
          </w:tcPr>
          <w:p w14:paraId="5D709569" w14:textId="77777777" w:rsidR="005529E8" w:rsidRPr="001D6C53" w:rsidRDefault="005529E8" w:rsidP="00A4086A">
            <w:pPr>
              <w:jc w:val="center"/>
              <w:rPr>
                <w:rFonts w:cs="Arial"/>
                <w:i/>
                <w:iCs/>
                <w:color w:val="000000" w:themeColor="text1"/>
                <w:sz w:val="18"/>
                <w:szCs w:val="18"/>
              </w:rPr>
            </w:pPr>
            <w:r w:rsidRPr="001D6C53">
              <w:rPr>
                <w:rFonts w:cs="Arial"/>
                <w:i/>
                <w:iCs/>
                <w:color w:val="000000" w:themeColor="text1"/>
                <w:sz w:val="18"/>
                <w:szCs w:val="18"/>
              </w:rPr>
              <w:t>-16</w:t>
            </w:r>
          </w:p>
        </w:tc>
        <w:tc>
          <w:tcPr>
            <w:tcW w:w="992" w:type="dxa"/>
            <w:shd w:val="clear" w:color="auto" w:fill="FFFFFF" w:themeFill="background1"/>
            <w:vAlign w:val="center"/>
          </w:tcPr>
          <w:p w14:paraId="4320B27D" w14:textId="77777777" w:rsidR="005529E8" w:rsidRPr="001D6C53" w:rsidRDefault="005529E8" w:rsidP="00A4086A">
            <w:pPr>
              <w:jc w:val="center"/>
              <w:rPr>
                <w:rFonts w:cs="Arial"/>
                <w:i/>
                <w:iCs/>
                <w:color w:val="000000" w:themeColor="text1"/>
                <w:sz w:val="18"/>
                <w:szCs w:val="18"/>
              </w:rPr>
            </w:pPr>
            <w:r w:rsidRPr="001D6C53">
              <w:rPr>
                <w:rFonts w:cs="Arial"/>
                <w:i/>
                <w:iCs/>
                <w:color w:val="000000" w:themeColor="text1"/>
                <w:sz w:val="18"/>
                <w:szCs w:val="18"/>
              </w:rPr>
              <w:t>3</w:t>
            </w:r>
          </w:p>
        </w:tc>
        <w:tc>
          <w:tcPr>
            <w:tcW w:w="1276" w:type="dxa"/>
            <w:shd w:val="clear" w:color="auto" w:fill="FFFFFF" w:themeFill="background1"/>
            <w:vAlign w:val="center"/>
          </w:tcPr>
          <w:p w14:paraId="586C3AFA" w14:textId="77777777" w:rsidR="005529E8" w:rsidRPr="001D6C53" w:rsidRDefault="005529E8" w:rsidP="00A4086A">
            <w:pPr>
              <w:jc w:val="center"/>
              <w:rPr>
                <w:rFonts w:cs="Arial"/>
                <w:i/>
                <w:iCs/>
                <w:color w:val="000000" w:themeColor="text1"/>
                <w:sz w:val="18"/>
                <w:szCs w:val="18"/>
              </w:rPr>
            </w:pPr>
            <w:r w:rsidRPr="001D6C53">
              <w:rPr>
                <w:rFonts w:cs="Arial"/>
                <w:i/>
                <w:iCs/>
                <w:color w:val="000000" w:themeColor="text1"/>
                <w:sz w:val="18"/>
                <w:szCs w:val="18"/>
              </w:rPr>
              <w:t>8 000 (a)</w:t>
            </w:r>
          </w:p>
        </w:tc>
        <w:tc>
          <w:tcPr>
            <w:tcW w:w="1232" w:type="dxa"/>
            <w:shd w:val="clear" w:color="auto" w:fill="FFFFFF" w:themeFill="background1"/>
            <w:vAlign w:val="center"/>
          </w:tcPr>
          <w:p w14:paraId="4B1F734B" w14:textId="77777777" w:rsidR="005529E8" w:rsidRPr="00337688" w:rsidRDefault="005529E8" w:rsidP="00A4086A">
            <w:pPr>
              <w:jc w:val="center"/>
              <w:rPr>
                <w:rFonts w:cs="Arial"/>
                <w:i/>
                <w:iCs/>
                <w:color w:val="000000" w:themeColor="text1"/>
                <w:sz w:val="18"/>
                <w:szCs w:val="18"/>
              </w:rPr>
            </w:pPr>
            <w:r w:rsidRPr="00337688">
              <w:rPr>
                <w:rFonts w:cs="Arial"/>
                <w:i/>
                <w:iCs/>
                <w:color w:val="000000" w:themeColor="text1"/>
                <w:sz w:val="16"/>
                <w:szCs w:val="16"/>
              </w:rPr>
              <w:t xml:space="preserve">Not </w:t>
            </w:r>
            <w:r w:rsidRPr="00C40E9F">
              <w:rPr>
                <w:rFonts w:cs="Arial"/>
                <w:i/>
                <w:iCs/>
                <w:color w:val="000000" w:themeColor="text1"/>
                <w:sz w:val="16"/>
                <w:szCs w:val="16"/>
              </w:rPr>
              <w:t>Available</w:t>
            </w:r>
            <w:r w:rsidRPr="00337688">
              <w:rPr>
                <w:rFonts w:cs="Arial"/>
                <w:i/>
                <w:iCs/>
                <w:color w:val="000000" w:themeColor="text1"/>
                <w:sz w:val="16"/>
                <w:szCs w:val="16"/>
                <w:vertAlign w:val="superscript"/>
              </w:rPr>
              <w:t>1</w:t>
            </w:r>
            <w:r>
              <w:rPr>
                <w:rFonts w:cs="Arial"/>
                <w:i/>
                <w:iCs/>
                <w:color w:val="000000" w:themeColor="text1"/>
                <w:sz w:val="16"/>
                <w:szCs w:val="16"/>
                <w:vertAlign w:val="superscript"/>
              </w:rPr>
              <w:t>6</w:t>
            </w:r>
          </w:p>
        </w:tc>
      </w:tr>
      <w:tr w:rsidR="005529E8" w:rsidRPr="00944A6E" w14:paraId="51943689" w14:textId="77777777" w:rsidTr="00A4086A">
        <w:trPr>
          <w:trHeight w:hRule="exact" w:val="245"/>
          <w:jc w:val="center"/>
        </w:trPr>
        <w:tc>
          <w:tcPr>
            <w:tcW w:w="2275" w:type="dxa"/>
            <w:vMerge/>
            <w:shd w:val="clear" w:color="auto" w:fill="FFFFFF" w:themeFill="background1"/>
            <w:vAlign w:val="center"/>
            <w:hideMark/>
          </w:tcPr>
          <w:p w14:paraId="07769C4C" w14:textId="77777777" w:rsidR="005529E8" w:rsidRPr="001D6C53" w:rsidRDefault="005529E8" w:rsidP="00A4086A">
            <w:pPr>
              <w:jc w:val="left"/>
              <w:rPr>
                <w:rFonts w:cs="Arial"/>
                <w:i/>
                <w:iCs/>
                <w:color w:val="000000" w:themeColor="text1"/>
                <w:sz w:val="18"/>
                <w:szCs w:val="18"/>
              </w:rPr>
            </w:pPr>
          </w:p>
        </w:tc>
        <w:tc>
          <w:tcPr>
            <w:tcW w:w="1894" w:type="dxa"/>
            <w:vMerge/>
            <w:shd w:val="clear" w:color="auto" w:fill="FFFFFF" w:themeFill="background1"/>
            <w:vAlign w:val="center"/>
          </w:tcPr>
          <w:p w14:paraId="6C56BDEA" w14:textId="77777777" w:rsidR="005529E8" w:rsidRPr="001D6C53" w:rsidRDefault="005529E8" w:rsidP="00A4086A">
            <w:pPr>
              <w:jc w:val="left"/>
              <w:rPr>
                <w:rFonts w:cs="Arial"/>
                <w:i/>
                <w:iCs/>
                <w:color w:val="000000" w:themeColor="text1"/>
                <w:sz w:val="18"/>
                <w:szCs w:val="18"/>
              </w:rPr>
            </w:pPr>
          </w:p>
        </w:tc>
        <w:tc>
          <w:tcPr>
            <w:tcW w:w="708" w:type="dxa"/>
            <w:vMerge/>
            <w:shd w:val="clear" w:color="auto" w:fill="FFFFFF" w:themeFill="background1"/>
            <w:vAlign w:val="center"/>
          </w:tcPr>
          <w:p w14:paraId="56C09D96" w14:textId="77777777" w:rsidR="005529E8" w:rsidRPr="001D6C53" w:rsidRDefault="005529E8" w:rsidP="00A4086A">
            <w:pPr>
              <w:jc w:val="left"/>
              <w:rPr>
                <w:rFonts w:cs="Arial"/>
                <w:i/>
                <w:iCs/>
                <w:color w:val="000000" w:themeColor="text1"/>
                <w:sz w:val="18"/>
                <w:szCs w:val="18"/>
              </w:rPr>
            </w:pPr>
          </w:p>
        </w:tc>
        <w:tc>
          <w:tcPr>
            <w:tcW w:w="1017" w:type="dxa"/>
            <w:vMerge/>
            <w:shd w:val="clear" w:color="auto" w:fill="FFFFFF" w:themeFill="background1"/>
            <w:vAlign w:val="center"/>
          </w:tcPr>
          <w:p w14:paraId="366A6CC4" w14:textId="77777777" w:rsidR="005529E8" w:rsidRPr="001D6C53" w:rsidRDefault="005529E8" w:rsidP="00A4086A">
            <w:pPr>
              <w:jc w:val="left"/>
              <w:rPr>
                <w:rFonts w:cs="Arial"/>
                <w:i/>
                <w:iCs/>
                <w:color w:val="000000" w:themeColor="text1"/>
                <w:sz w:val="18"/>
                <w:szCs w:val="18"/>
              </w:rPr>
            </w:pPr>
          </w:p>
        </w:tc>
        <w:tc>
          <w:tcPr>
            <w:tcW w:w="1097" w:type="dxa"/>
            <w:shd w:val="clear" w:color="auto" w:fill="FFFFFF" w:themeFill="background1"/>
            <w:vAlign w:val="center"/>
          </w:tcPr>
          <w:p w14:paraId="2BDB7CE9" w14:textId="77777777" w:rsidR="005529E8" w:rsidRPr="00503F11" w:rsidRDefault="005529E8" w:rsidP="00A4086A">
            <w:pPr>
              <w:jc w:val="center"/>
              <w:rPr>
                <w:rFonts w:cs="Arial"/>
                <w:i/>
                <w:iCs/>
                <w:color w:val="000000" w:themeColor="text1"/>
                <w:sz w:val="18"/>
                <w:szCs w:val="18"/>
              </w:rPr>
            </w:pPr>
            <w:r w:rsidRPr="00503F11">
              <w:rPr>
                <w:rFonts w:cs="Arial"/>
                <w:i/>
                <w:iCs/>
                <w:color w:val="000000" w:themeColor="text1"/>
                <w:sz w:val="18"/>
                <w:szCs w:val="18"/>
              </w:rPr>
              <w:t>50/50</w:t>
            </w:r>
          </w:p>
        </w:tc>
        <w:tc>
          <w:tcPr>
            <w:tcW w:w="1932" w:type="dxa"/>
            <w:gridSpan w:val="2"/>
            <w:shd w:val="clear" w:color="auto" w:fill="FFFFFF" w:themeFill="background1"/>
            <w:vAlign w:val="center"/>
          </w:tcPr>
          <w:p w14:paraId="1E53CB17" w14:textId="77777777" w:rsidR="005529E8" w:rsidRPr="00503F11" w:rsidRDefault="005529E8" w:rsidP="00A4086A">
            <w:pPr>
              <w:jc w:val="center"/>
              <w:rPr>
                <w:rFonts w:cs="Arial"/>
                <w:i/>
                <w:iCs/>
                <w:color w:val="000000" w:themeColor="text1"/>
                <w:sz w:val="18"/>
                <w:szCs w:val="18"/>
              </w:rPr>
            </w:pPr>
            <w:r w:rsidRPr="00503F11">
              <w:rPr>
                <w:rFonts w:cs="Arial"/>
                <w:i/>
                <w:iCs/>
                <w:color w:val="000000" w:themeColor="text1"/>
                <w:sz w:val="16"/>
                <w:szCs w:val="18"/>
              </w:rPr>
              <w:t>Not tested</w:t>
            </w:r>
            <w:r w:rsidRPr="00503F11">
              <w:rPr>
                <w:rFonts w:cs="Arial"/>
                <w:i/>
                <w:iCs/>
                <w:color w:val="000000" w:themeColor="text1"/>
                <w:sz w:val="16"/>
                <w:szCs w:val="18"/>
                <w:vertAlign w:val="superscript"/>
              </w:rPr>
              <w:t>11</w:t>
            </w:r>
          </w:p>
        </w:tc>
        <w:tc>
          <w:tcPr>
            <w:tcW w:w="992" w:type="dxa"/>
            <w:shd w:val="clear" w:color="auto" w:fill="FFFFFF" w:themeFill="background1"/>
            <w:vAlign w:val="center"/>
          </w:tcPr>
          <w:p w14:paraId="0FA30009" w14:textId="77777777" w:rsidR="005529E8" w:rsidRPr="001D6C53" w:rsidRDefault="005529E8" w:rsidP="00A4086A">
            <w:pPr>
              <w:jc w:val="center"/>
              <w:rPr>
                <w:rFonts w:cs="Arial"/>
                <w:i/>
                <w:iCs/>
                <w:color w:val="000000" w:themeColor="text1"/>
                <w:sz w:val="18"/>
                <w:szCs w:val="18"/>
              </w:rPr>
            </w:pPr>
            <w:r w:rsidRPr="001D6C53">
              <w:rPr>
                <w:rFonts w:cs="Arial"/>
                <w:i/>
                <w:iCs/>
                <w:color w:val="000000" w:themeColor="text1"/>
                <w:sz w:val="18"/>
                <w:szCs w:val="18"/>
              </w:rPr>
              <w:t>-4</w:t>
            </w:r>
          </w:p>
        </w:tc>
        <w:tc>
          <w:tcPr>
            <w:tcW w:w="992" w:type="dxa"/>
            <w:shd w:val="clear" w:color="auto" w:fill="FFFFFF" w:themeFill="background1"/>
            <w:vAlign w:val="center"/>
          </w:tcPr>
          <w:p w14:paraId="7B45021A" w14:textId="77777777" w:rsidR="005529E8" w:rsidRPr="001D6C53" w:rsidRDefault="005529E8" w:rsidP="00A4086A">
            <w:pPr>
              <w:jc w:val="center"/>
              <w:rPr>
                <w:rFonts w:cs="Arial"/>
                <w:i/>
                <w:iCs/>
                <w:color w:val="000000" w:themeColor="text1"/>
                <w:sz w:val="18"/>
                <w:szCs w:val="18"/>
              </w:rPr>
            </w:pPr>
            <w:r w:rsidRPr="001D6C53">
              <w:rPr>
                <w:rFonts w:cs="Arial"/>
                <w:i/>
                <w:iCs/>
                <w:color w:val="000000" w:themeColor="text1"/>
                <w:sz w:val="18"/>
                <w:szCs w:val="18"/>
              </w:rPr>
              <w:t>25</w:t>
            </w:r>
          </w:p>
        </w:tc>
        <w:tc>
          <w:tcPr>
            <w:tcW w:w="1276" w:type="dxa"/>
            <w:shd w:val="clear" w:color="auto" w:fill="FFFFFF" w:themeFill="background1"/>
            <w:vAlign w:val="center"/>
          </w:tcPr>
          <w:p w14:paraId="216E9F6D" w14:textId="77777777" w:rsidR="005529E8" w:rsidRPr="001D6C53" w:rsidRDefault="005529E8" w:rsidP="00A4086A">
            <w:pPr>
              <w:jc w:val="center"/>
              <w:rPr>
                <w:rFonts w:cs="Arial"/>
                <w:i/>
                <w:iCs/>
                <w:color w:val="000000" w:themeColor="text1"/>
                <w:sz w:val="18"/>
                <w:szCs w:val="18"/>
              </w:rPr>
            </w:pPr>
            <w:r w:rsidRPr="001D6C53">
              <w:rPr>
                <w:rFonts w:cs="Arial"/>
                <w:i/>
                <w:iCs/>
                <w:color w:val="000000" w:themeColor="text1"/>
                <w:sz w:val="18"/>
                <w:szCs w:val="18"/>
              </w:rPr>
              <w:t>17 900 (g)</w:t>
            </w:r>
          </w:p>
        </w:tc>
        <w:tc>
          <w:tcPr>
            <w:tcW w:w="1232" w:type="dxa"/>
            <w:shd w:val="clear" w:color="auto" w:fill="FFFFFF" w:themeFill="background1"/>
            <w:vAlign w:val="center"/>
          </w:tcPr>
          <w:p w14:paraId="2BE6D55E" w14:textId="77777777" w:rsidR="005529E8" w:rsidRPr="001D6C53" w:rsidRDefault="005529E8" w:rsidP="00A4086A">
            <w:pPr>
              <w:jc w:val="center"/>
              <w:rPr>
                <w:rFonts w:cs="Arial"/>
                <w:i/>
                <w:iCs/>
                <w:color w:val="000000" w:themeColor="text1"/>
                <w:sz w:val="18"/>
                <w:szCs w:val="18"/>
              </w:rPr>
            </w:pPr>
            <w:r w:rsidRPr="001D6C53">
              <w:rPr>
                <w:rFonts w:cs="Arial"/>
                <w:i/>
                <w:iCs/>
                <w:color w:val="000000" w:themeColor="text1"/>
                <w:sz w:val="18"/>
                <w:szCs w:val="18"/>
              </w:rPr>
              <w:t>25 400 (c)</w:t>
            </w:r>
          </w:p>
        </w:tc>
      </w:tr>
      <w:tr w:rsidR="005529E8" w:rsidRPr="00944A6E" w14:paraId="17421DED" w14:textId="77777777" w:rsidTr="00A4086A">
        <w:trPr>
          <w:trHeight w:hRule="exact" w:val="245"/>
          <w:jc w:val="center"/>
        </w:trPr>
        <w:tc>
          <w:tcPr>
            <w:tcW w:w="2275" w:type="dxa"/>
            <w:vMerge w:val="restart"/>
            <w:shd w:val="clear" w:color="auto" w:fill="D9D9D9" w:themeFill="background1" w:themeFillShade="D9"/>
            <w:vAlign w:val="center"/>
          </w:tcPr>
          <w:p w14:paraId="3DFD193C" w14:textId="77777777" w:rsidR="005529E8" w:rsidRPr="00944A6E" w:rsidRDefault="005529E8" w:rsidP="00A4086A">
            <w:pPr>
              <w:ind w:left="43"/>
              <w:jc w:val="left"/>
              <w:rPr>
                <w:rFonts w:cs="Arial"/>
                <w:color w:val="000000" w:themeColor="text1"/>
                <w:sz w:val="18"/>
                <w:szCs w:val="18"/>
              </w:rPr>
            </w:pPr>
            <w:r w:rsidRPr="00944A6E">
              <w:rPr>
                <w:rFonts w:cs="Arial"/>
                <w:color w:val="000000" w:themeColor="text1"/>
                <w:sz w:val="18"/>
                <w:szCs w:val="18"/>
              </w:rPr>
              <w:t>Kilfrost Limited</w:t>
            </w:r>
          </w:p>
        </w:tc>
        <w:tc>
          <w:tcPr>
            <w:tcW w:w="1894" w:type="dxa"/>
            <w:vMerge w:val="restart"/>
            <w:shd w:val="clear" w:color="auto" w:fill="D9D9D9" w:themeFill="background1" w:themeFillShade="D9"/>
            <w:vAlign w:val="center"/>
          </w:tcPr>
          <w:p w14:paraId="31BDE91E" w14:textId="77777777" w:rsidR="005529E8" w:rsidRPr="00944A6E" w:rsidRDefault="005529E8" w:rsidP="00A4086A">
            <w:pPr>
              <w:ind w:left="43"/>
              <w:jc w:val="left"/>
              <w:rPr>
                <w:rFonts w:cs="Arial"/>
                <w:color w:val="000000" w:themeColor="text1"/>
                <w:sz w:val="18"/>
                <w:szCs w:val="18"/>
              </w:rPr>
            </w:pPr>
            <w:r w:rsidRPr="00944A6E">
              <w:rPr>
                <w:rFonts w:cs="Arial"/>
                <w:color w:val="000000" w:themeColor="text1"/>
                <w:sz w:val="18"/>
                <w:szCs w:val="18"/>
              </w:rPr>
              <w:t>ABC-K Plus</w:t>
            </w:r>
          </w:p>
        </w:tc>
        <w:tc>
          <w:tcPr>
            <w:tcW w:w="708" w:type="dxa"/>
            <w:vMerge w:val="restart"/>
            <w:shd w:val="clear" w:color="auto" w:fill="D9D9D9" w:themeFill="background1" w:themeFillShade="D9"/>
            <w:vAlign w:val="center"/>
          </w:tcPr>
          <w:p w14:paraId="5DA4E0F7" w14:textId="77777777" w:rsidR="005529E8" w:rsidRPr="00944A6E" w:rsidRDefault="005529E8" w:rsidP="00A4086A">
            <w:pPr>
              <w:jc w:val="center"/>
              <w:rPr>
                <w:rFonts w:cs="Arial"/>
                <w:iCs/>
                <w:color w:val="000000" w:themeColor="text1"/>
                <w:sz w:val="18"/>
                <w:szCs w:val="18"/>
              </w:rPr>
            </w:pPr>
            <w:r w:rsidRPr="00944A6E">
              <w:rPr>
                <w:rFonts w:cs="Arial"/>
                <w:iCs/>
                <w:color w:val="000000" w:themeColor="text1"/>
                <w:sz w:val="18"/>
                <w:szCs w:val="18"/>
              </w:rPr>
              <w:t>PG</w:t>
            </w:r>
          </w:p>
        </w:tc>
        <w:tc>
          <w:tcPr>
            <w:tcW w:w="1017" w:type="dxa"/>
            <w:vMerge w:val="restart"/>
            <w:shd w:val="clear" w:color="auto" w:fill="D9D9D9" w:themeFill="background1" w:themeFillShade="D9"/>
            <w:vAlign w:val="center"/>
          </w:tcPr>
          <w:p w14:paraId="19573EFF" w14:textId="77777777" w:rsidR="005529E8" w:rsidRPr="00944A6E" w:rsidRDefault="005529E8" w:rsidP="00A4086A">
            <w:pPr>
              <w:jc w:val="center"/>
              <w:rPr>
                <w:rFonts w:cs="Arial"/>
                <w:color w:val="000000" w:themeColor="text1"/>
                <w:sz w:val="18"/>
                <w:szCs w:val="18"/>
              </w:rPr>
            </w:pPr>
            <w:r>
              <w:rPr>
                <w:rFonts w:cs="Arial"/>
                <w:color w:val="000000" w:themeColor="text1"/>
                <w:sz w:val="18"/>
                <w:szCs w:val="18"/>
              </w:rPr>
              <w:t>23-02-15</w:t>
            </w:r>
          </w:p>
        </w:tc>
        <w:tc>
          <w:tcPr>
            <w:tcW w:w="1097" w:type="dxa"/>
            <w:shd w:val="clear" w:color="auto" w:fill="D9D9D9" w:themeFill="background1" w:themeFillShade="D9"/>
            <w:vAlign w:val="center"/>
          </w:tcPr>
          <w:p w14:paraId="43187941"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100/0</w:t>
            </w:r>
          </w:p>
        </w:tc>
        <w:tc>
          <w:tcPr>
            <w:tcW w:w="1932" w:type="dxa"/>
            <w:gridSpan w:val="2"/>
            <w:shd w:val="clear" w:color="auto" w:fill="D9D9D9" w:themeFill="background1" w:themeFillShade="D9"/>
            <w:vAlign w:val="center"/>
          </w:tcPr>
          <w:p w14:paraId="1CF08A6F"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992" w:type="dxa"/>
            <w:shd w:val="clear" w:color="auto" w:fill="D9D9D9" w:themeFill="background1" w:themeFillShade="D9"/>
            <w:vAlign w:val="center"/>
          </w:tcPr>
          <w:p w14:paraId="52FB734E"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-29</w:t>
            </w:r>
          </w:p>
        </w:tc>
        <w:tc>
          <w:tcPr>
            <w:tcW w:w="992" w:type="dxa"/>
            <w:shd w:val="clear" w:color="auto" w:fill="D9D9D9" w:themeFill="background1" w:themeFillShade="D9"/>
            <w:vAlign w:val="center"/>
          </w:tcPr>
          <w:p w14:paraId="13834CE8"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-20</w:t>
            </w:r>
          </w:p>
        </w:tc>
        <w:tc>
          <w:tcPr>
            <w:tcW w:w="1276" w:type="dxa"/>
            <w:shd w:val="clear" w:color="auto" w:fill="D9D9D9" w:themeFill="background1" w:themeFillShade="D9"/>
            <w:vAlign w:val="center"/>
          </w:tcPr>
          <w:p w14:paraId="2F2A2464"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2 850 (d)</w:t>
            </w:r>
          </w:p>
        </w:tc>
        <w:tc>
          <w:tcPr>
            <w:tcW w:w="1232" w:type="dxa"/>
            <w:shd w:val="clear" w:color="auto" w:fill="D9D9D9" w:themeFill="background1" w:themeFillShade="D9"/>
            <w:vAlign w:val="center"/>
          </w:tcPr>
          <w:p w14:paraId="7EC2EE6F"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2 640 (a)</w:t>
            </w:r>
          </w:p>
        </w:tc>
      </w:tr>
      <w:tr w:rsidR="005529E8" w:rsidRPr="00944A6E" w14:paraId="3FB42BDD" w14:textId="77777777" w:rsidTr="00A4086A">
        <w:trPr>
          <w:trHeight w:hRule="exact" w:val="245"/>
          <w:jc w:val="center"/>
        </w:trPr>
        <w:tc>
          <w:tcPr>
            <w:tcW w:w="2275" w:type="dxa"/>
            <w:vMerge/>
            <w:shd w:val="clear" w:color="auto" w:fill="D9D9D9" w:themeFill="background1" w:themeFillShade="D9"/>
            <w:vAlign w:val="center"/>
          </w:tcPr>
          <w:p w14:paraId="5E82BB7A" w14:textId="77777777" w:rsidR="005529E8" w:rsidRPr="00944A6E" w:rsidRDefault="005529E8" w:rsidP="00A4086A">
            <w:pPr>
              <w:ind w:left="43"/>
              <w:jc w:val="left"/>
              <w:rPr>
                <w:rFonts w:cs="Arial"/>
                <w:color w:val="000000" w:themeColor="text1"/>
                <w:sz w:val="18"/>
                <w:szCs w:val="18"/>
              </w:rPr>
            </w:pPr>
          </w:p>
        </w:tc>
        <w:tc>
          <w:tcPr>
            <w:tcW w:w="1894" w:type="dxa"/>
            <w:vMerge/>
            <w:shd w:val="clear" w:color="auto" w:fill="D9D9D9" w:themeFill="background1" w:themeFillShade="D9"/>
            <w:vAlign w:val="center"/>
          </w:tcPr>
          <w:p w14:paraId="585F21DE" w14:textId="77777777" w:rsidR="005529E8" w:rsidRPr="00944A6E" w:rsidRDefault="005529E8" w:rsidP="00A4086A">
            <w:pPr>
              <w:ind w:left="43"/>
              <w:jc w:val="left"/>
              <w:rPr>
                <w:rFonts w:cs="Arial"/>
                <w:color w:val="000000" w:themeColor="text1"/>
                <w:sz w:val="18"/>
                <w:szCs w:val="18"/>
              </w:rPr>
            </w:pPr>
          </w:p>
        </w:tc>
        <w:tc>
          <w:tcPr>
            <w:tcW w:w="708" w:type="dxa"/>
            <w:vMerge/>
            <w:shd w:val="clear" w:color="auto" w:fill="D9D9D9" w:themeFill="background1" w:themeFillShade="D9"/>
            <w:vAlign w:val="center"/>
          </w:tcPr>
          <w:p w14:paraId="54A326BA" w14:textId="77777777" w:rsidR="005529E8" w:rsidRPr="00944A6E" w:rsidRDefault="005529E8" w:rsidP="00A4086A">
            <w:pPr>
              <w:jc w:val="center"/>
              <w:rPr>
                <w:rFonts w:cs="Arial"/>
                <w:iCs/>
                <w:color w:val="000000" w:themeColor="text1"/>
                <w:sz w:val="18"/>
                <w:szCs w:val="18"/>
              </w:rPr>
            </w:pPr>
          </w:p>
        </w:tc>
        <w:tc>
          <w:tcPr>
            <w:tcW w:w="1017" w:type="dxa"/>
            <w:vMerge/>
            <w:shd w:val="clear" w:color="auto" w:fill="D9D9D9" w:themeFill="background1" w:themeFillShade="D9"/>
            <w:vAlign w:val="center"/>
          </w:tcPr>
          <w:p w14:paraId="121188B0" w14:textId="77777777" w:rsidR="005529E8" w:rsidRPr="00944A6E" w:rsidRDefault="005529E8" w:rsidP="00A4086A">
            <w:pPr>
              <w:jc w:val="center"/>
              <w:rPr>
                <w:rFonts w:cs="Arial"/>
                <w:color w:val="000000" w:themeColor="text1"/>
                <w:sz w:val="18"/>
                <w:szCs w:val="18"/>
              </w:rPr>
            </w:pPr>
          </w:p>
        </w:tc>
        <w:tc>
          <w:tcPr>
            <w:tcW w:w="1097" w:type="dxa"/>
            <w:shd w:val="clear" w:color="auto" w:fill="D9D9D9" w:themeFill="background1" w:themeFillShade="D9"/>
            <w:vAlign w:val="center"/>
          </w:tcPr>
          <w:p w14:paraId="45B5769E"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75/25</w:t>
            </w:r>
          </w:p>
        </w:tc>
        <w:tc>
          <w:tcPr>
            <w:tcW w:w="1932" w:type="dxa"/>
            <w:gridSpan w:val="2"/>
            <w:shd w:val="clear" w:color="auto" w:fill="D9D9D9" w:themeFill="background1" w:themeFillShade="D9"/>
            <w:vAlign w:val="center"/>
          </w:tcPr>
          <w:p w14:paraId="5D946B74"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992" w:type="dxa"/>
            <w:shd w:val="clear" w:color="auto" w:fill="D9D9D9" w:themeFill="background1" w:themeFillShade="D9"/>
            <w:vAlign w:val="center"/>
          </w:tcPr>
          <w:p w14:paraId="21EB3C1A"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-14.5</w:t>
            </w:r>
          </w:p>
        </w:tc>
        <w:tc>
          <w:tcPr>
            <w:tcW w:w="992" w:type="dxa"/>
            <w:shd w:val="clear" w:color="auto" w:fill="D9D9D9" w:themeFill="background1" w:themeFillShade="D9"/>
            <w:vAlign w:val="center"/>
          </w:tcPr>
          <w:p w14:paraId="586D67B1"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6</w:t>
            </w:r>
          </w:p>
        </w:tc>
        <w:tc>
          <w:tcPr>
            <w:tcW w:w="1276" w:type="dxa"/>
            <w:shd w:val="clear" w:color="auto" w:fill="D9D9D9" w:themeFill="background1" w:themeFillShade="D9"/>
            <w:vAlign w:val="center"/>
          </w:tcPr>
          <w:p w14:paraId="782FDE9E"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12 650 (d)</w:t>
            </w:r>
          </w:p>
        </w:tc>
        <w:tc>
          <w:tcPr>
            <w:tcW w:w="1232" w:type="dxa"/>
            <w:shd w:val="clear" w:color="auto" w:fill="D9D9D9" w:themeFill="background1" w:themeFillShade="D9"/>
            <w:vAlign w:val="center"/>
          </w:tcPr>
          <w:p w14:paraId="5F7C5420"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12 650 (c)</w:t>
            </w:r>
          </w:p>
        </w:tc>
      </w:tr>
      <w:tr w:rsidR="005529E8" w:rsidRPr="00944A6E" w14:paraId="43CE4680" w14:textId="77777777" w:rsidTr="00A4086A">
        <w:trPr>
          <w:trHeight w:hRule="exact" w:val="245"/>
          <w:jc w:val="center"/>
        </w:trPr>
        <w:tc>
          <w:tcPr>
            <w:tcW w:w="2275" w:type="dxa"/>
            <w:vMerge/>
            <w:shd w:val="clear" w:color="auto" w:fill="D9D9D9" w:themeFill="background1" w:themeFillShade="D9"/>
            <w:vAlign w:val="center"/>
          </w:tcPr>
          <w:p w14:paraId="7E0387C3" w14:textId="77777777" w:rsidR="005529E8" w:rsidRPr="00944A6E" w:rsidRDefault="005529E8" w:rsidP="00A4086A">
            <w:pPr>
              <w:ind w:left="43"/>
              <w:jc w:val="left"/>
              <w:rPr>
                <w:rFonts w:cs="Arial"/>
                <w:color w:val="000000" w:themeColor="text1"/>
                <w:sz w:val="18"/>
                <w:szCs w:val="18"/>
              </w:rPr>
            </w:pPr>
          </w:p>
        </w:tc>
        <w:tc>
          <w:tcPr>
            <w:tcW w:w="1894" w:type="dxa"/>
            <w:vMerge/>
            <w:shd w:val="clear" w:color="auto" w:fill="D9D9D9" w:themeFill="background1" w:themeFillShade="D9"/>
            <w:vAlign w:val="center"/>
          </w:tcPr>
          <w:p w14:paraId="687C32CE" w14:textId="77777777" w:rsidR="005529E8" w:rsidRPr="00944A6E" w:rsidRDefault="005529E8" w:rsidP="00A4086A">
            <w:pPr>
              <w:ind w:left="43"/>
              <w:jc w:val="left"/>
              <w:rPr>
                <w:rFonts w:cs="Arial"/>
                <w:color w:val="000000" w:themeColor="text1"/>
                <w:sz w:val="18"/>
                <w:szCs w:val="18"/>
              </w:rPr>
            </w:pPr>
          </w:p>
        </w:tc>
        <w:tc>
          <w:tcPr>
            <w:tcW w:w="708" w:type="dxa"/>
            <w:vMerge/>
            <w:shd w:val="clear" w:color="auto" w:fill="D9D9D9" w:themeFill="background1" w:themeFillShade="D9"/>
            <w:vAlign w:val="center"/>
          </w:tcPr>
          <w:p w14:paraId="7FB6097C" w14:textId="77777777" w:rsidR="005529E8" w:rsidRPr="00944A6E" w:rsidRDefault="005529E8" w:rsidP="00A4086A">
            <w:pPr>
              <w:jc w:val="center"/>
              <w:rPr>
                <w:rFonts w:cs="Arial"/>
                <w:iCs/>
                <w:color w:val="000000" w:themeColor="text1"/>
                <w:sz w:val="18"/>
                <w:szCs w:val="18"/>
              </w:rPr>
            </w:pPr>
          </w:p>
        </w:tc>
        <w:tc>
          <w:tcPr>
            <w:tcW w:w="1017" w:type="dxa"/>
            <w:vMerge/>
            <w:shd w:val="clear" w:color="auto" w:fill="D9D9D9" w:themeFill="background1" w:themeFillShade="D9"/>
            <w:vAlign w:val="center"/>
          </w:tcPr>
          <w:p w14:paraId="0596D588" w14:textId="77777777" w:rsidR="005529E8" w:rsidRPr="00944A6E" w:rsidRDefault="005529E8" w:rsidP="00A4086A">
            <w:pPr>
              <w:jc w:val="center"/>
              <w:rPr>
                <w:rFonts w:cs="Arial"/>
                <w:color w:val="000000" w:themeColor="text1"/>
                <w:sz w:val="18"/>
                <w:szCs w:val="18"/>
              </w:rPr>
            </w:pPr>
          </w:p>
        </w:tc>
        <w:tc>
          <w:tcPr>
            <w:tcW w:w="1097" w:type="dxa"/>
            <w:shd w:val="clear" w:color="auto" w:fill="D9D9D9" w:themeFill="background1" w:themeFillShade="D9"/>
            <w:vAlign w:val="center"/>
          </w:tcPr>
          <w:p w14:paraId="068A8313"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50/50</w:t>
            </w:r>
          </w:p>
        </w:tc>
        <w:tc>
          <w:tcPr>
            <w:tcW w:w="1932" w:type="dxa"/>
            <w:gridSpan w:val="2"/>
            <w:shd w:val="clear" w:color="auto" w:fill="D9D9D9" w:themeFill="background1" w:themeFillShade="D9"/>
            <w:vAlign w:val="center"/>
          </w:tcPr>
          <w:p w14:paraId="0AD31A04"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992" w:type="dxa"/>
            <w:shd w:val="clear" w:color="auto" w:fill="D9D9D9" w:themeFill="background1" w:themeFillShade="D9"/>
            <w:vAlign w:val="center"/>
          </w:tcPr>
          <w:p w14:paraId="5F99C213"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-3.5</w:t>
            </w:r>
          </w:p>
        </w:tc>
        <w:tc>
          <w:tcPr>
            <w:tcW w:w="992" w:type="dxa"/>
            <w:shd w:val="clear" w:color="auto" w:fill="D9D9D9" w:themeFill="background1" w:themeFillShade="D9"/>
            <w:vAlign w:val="center"/>
          </w:tcPr>
          <w:p w14:paraId="28B73CB4"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26</w:t>
            </w:r>
          </w:p>
        </w:tc>
        <w:tc>
          <w:tcPr>
            <w:tcW w:w="1276" w:type="dxa"/>
            <w:shd w:val="clear" w:color="auto" w:fill="D9D9D9" w:themeFill="background1" w:themeFillShade="D9"/>
            <w:vAlign w:val="center"/>
          </w:tcPr>
          <w:p w14:paraId="18A08B27"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4 200 (d)</w:t>
            </w:r>
          </w:p>
        </w:tc>
        <w:tc>
          <w:tcPr>
            <w:tcW w:w="1232" w:type="dxa"/>
            <w:shd w:val="clear" w:color="auto" w:fill="D9D9D9" w:themeFill="background1" w:themeFillShade="D9"/>
            <w:vAlign w:val="center"/>
          </w:tcPr>
          <w:p w14:paraId="62070EC3"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5 260 (a)</w:t>
            </w:r>
          </w:p>
        </w:tc>
      </w:tr>
      <w:tr w:rsidR="005529E8" w:rsidRPr="00944A6E" w14:paraId="3E4E35BB" w14:textId="77777777" w:rsidTr="00A4086A">
        <w:trPr>
          <w:trHeight w:hRule="exact" w:val="245"/>
          <w:jc w:val="center"/>
        </w:trPr>
        <w:tc>
          <w:tcPr>
            <w:tcW w:w="2275" w:type="dxa"/>
            <w:vMerge w:val="restart"/>
            <w:shd w:val="clear" w:color="auto" w:fill="auto"/>
            <w:vAlign w:val="center"/>
          </w:tcPr>
          <w:p w14:paraId="5B737969" w14:textId="77777777" w:rsidR="005529E8" w:rsidRPr="00944A6E" w:rsidRDefault="005529E8" w:rsidP="00A4086A">
            <w:pPr>
              <w:ind w:left="43"/>
              <w:jc w:val="left"/>
              <w:rPr>
                <w:rFonts w:cs="Arial"/>
                <w:color w:val="000000" w:themeColor="text1"/>
                <w:sz w:val="18"/>
                <w:szCs w:val="18"/>
              </w:rPr>
            </w:pPr>
            <w:r w:rsidRPr="00944A6E">
              <w:rPr>
                <w:rFonts w:cs="Arial"/>
                <w:color w:val="000000" w:themeColor="text1"/>
                <w:sz w:val="18"/>
                <w:szCs w:val="18"/>
              </w:rPr>
              <w:t>Kilfrost Limited</w:t>
            </w:r>
          </w:p>
        </w:tc>
        <w:tc>
          <w:tcPr>
            <w:tcW w:w="1894" w:type="dxa"/>
            <w:vMerge w:val="restart"/>
            <w:shd w:val="clear" w:color="auto" w:fill="auto"/>
            <w:vAlign w:val="center"/>
          </w:tcPr>
          <w:p w14:paraId="780593F9" w14:textId="77777777" w:rsidR="005529E8" w:rsidRPr="00944A6E" w:rsidRDefault="005529E8" w:rsidP="00A4086A">
            <w:pPr>
              <w:ind w:left="43"/>
              <w:jc w:val="left"/>
              <w:rPr>
                <w:rFonts w:cs="Arial"/>
                <w:color w:val="000000" w:themeColor="text1"/>
                <w:sz w:val="18"/>
                <w:szCs w:val="18"/>
              </w:rPr>
            </w:pPr>
            <w:r>
              <w:rPr>
                <w:rFonts w:cs="Arial"/>
                <w:color w:val="000000" w:themeColor="text1"/>
                <w:sz w:val="18"/>
                <w:szCs w:val="18"/>
              </w:rPr>
              <w:t>Ice Clear II</w:t>
            </w:r>
          </w:p>
        </w:tc>
        <w:tc>
          <w:tcPr>
            <w:tcW w:w="708" w:type="dxa"/>
            <w:vMerge w:val="restart"/>
            <w:shd w:val="clear" w:color="auto" w:fill="auto"/>
            <w:vAlign w:val="center"/>
          </w:tcPr>
          <w:p w14:paraId="090AA7B4" w14:textId="77777777" w:rsidR="005529E8" w:rsidRPr="00944A6E" w:rsidRDefault="005529E8" w:rsidP="00A4086A">
            <w:pPr>
              <w:jc w:val="center"/>
              <w:rPr>
                <w:rFonts w:cs="Arial"/>
                <w:iCs/>
                <w:color w:val="000000" w:themeColor="text1"/>
                <w:sz w:val="18"/>
                <w:szCs w:val="18"/>
              </w:rPr>
            </w:pPr>
            <w:r>
              <w:rPr>
                <w:rFonts w:cs="Arial"/>
                <w:iCs/>
                <w:color w:val="000000" w:themeColor="text1"/>
                <w:sz w:val="18"/>
                <w:szCs w:val="18"/>
              </w:rPr>
              <w:t>PG</w:t>
            </w:r>
          </w:p>
        </w:tc>
        <w:tc>
          <w:tcPr>
            <w:tcW w:w="1017" w:type="dxa"/>
            <w:vMerge w:val="restart"/>
            <w:shd w:val="clear" w:color="auto" w:fill="auto"/>
            <w:vAlign w:val="center"/>
          </w:tcPr>
          <w:p w14:paraId="78D05BC2" w14:textId="77777777" w:rsidR="005529E8" w:rsidRPr="00944A6E" w:rsidRDefault="005529E8" w:rsidP="00A4086A">
            <w:pPr>
              <w:jc w:val="center"/>
              <w:rPr>
                <w:rFonts w:cs="Arial"/>
                <w:color w:val="000000" w:themeColor="text1"/>
                <w:sz w:val="18"/>
                <w:szCs w:val="18"/>
              </w:rPr>
            </w:pPr>
            <w:r>
              <w:rPr>
                <w:rFonts w:cs="Arial"/>
                <w:color w:val="000000" w:themeColor="text1"/>
                <w:sz w:val="18"/>
                <w:szCs w:val="18"/>
              </w:rPr>
              <w:t>24-06-07</w:t>
            </w:r>
          </w:p>
        </w:tc>
        <w:tc>
          <w:tcPr>
            <w:tcW w:w="1097" w:type="dxa"/>
            <w:shd w:val="clear" w:color="auto" w:fill="auto"/>
            <w:vAlign w:val="center"/>
          </w:tcPr>
          <w:p w14:paraId="6C5D2A98"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100/0</w:t>
            </w:r>
          </w:p>
        </w:tc>
        <w:tc>
          <w:tcPr>
            <w:tcW w:w="1932" w:type="dxa"/>
            <w:gridSpan w:val="2"/>
            <w:shd w:val="clear" w:color="auto" w:fill="auto"/>
            <w:vAlign w:val="center"/>
          </w:tcPr>
          <w:p w14:paraId="4D37F2A4" w14:textId="77777777" w:rsidR="005529E8" w:rsidRPr="00944A6E" w:rsidRDefault="005529E8" w:rsidP="00A4086A">
            <w:pPr>
              <w:jc w:val="center"/>
              <w:rPr>
                <w:rFonts w:cs="Arial"/>
                <w:color w:val="000000" w:themeColor="text1"/>
                <w:sz w:val="16"/>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992" w:type="dxa"/>
            <w:shd w:val="clear" w:color="auto" w:fill="auto"/>
            <w:vAlign w:val="center"/>
          </w:tcPr>
          <w:p w14:paraId="76646D4B" w14:textId="77777777" w:rsidR="005529E8" w:rsidRPr="00944A6E" w:rsidRDefault="005529E8" w:rsidP="00A4086A">
            <w:pPr>
              <w:jc w:val="center"/>
              <w:rPr>
                <w:rFonts w:cs="Arial"/>
                <w:color w:val="000000" w:themeColor="text1"/>
                <w:sz w:val="18"/>
                <w:szCs w:val="18"/>
              </w:rPr>
            </w:pPr>
            <w:r>
              <w:rPr>
                <w:rFonts w:cs="Arial"/>
                <w:color w:val="000000" w:themeColor="text1"/>
                <w:sz w:val="18"/>
                <w:szCs w:val="18"/>
              </w:rPr>
              <w:t>-28</w:t>
            </w:r>
          </w:p>
        </w:tc>
        <w:tc>
          <w:tcPr>
            <w:tcW w:w="992" w:type="dxa"/>
            <w:shd w:val="clear" w:color="auto" w:fill="auto"/>
            <w:vAlign w:val="center"/>
          </w:tcPr>
          <w:p w14:paraId="05C1CFC9" w14:textId="77777777" w:rsidR="005529E8" w:rsidRPr="00944A6E" w:rsidRDefault="005529E8" w:rsidP="00A4086A">
            <w:pPr>
              <w:jc w:val="center"/>
              <w:rPr>
                <w:rFonts w:cs="Arial"/>
                <w:color w:val="000000" w:themeColor="text1"/>
                <w:sz w:val="18"/>
                <w:szCs w:val="18"/>
              </w:rPr>
            </w:pPr>
            <w:r>
              <w:rPr>
                <w:rFonts w:cs="Arial"/>
                <w:color w:val="000000" w:themeColor="text1"/>
                <w:sz w:val="18"/>
                <w:szCs w:val="18"/>
              </w:rPr>
              <w:t>-18</w:t>
            </w:r>
          </w:p>
        </w:tc>
        <w:tc>
          <w:tcPr>
            <w:tcW w:w="1276" w:type="dxa"/>
            <w:shd w:val="clear" w:color="auto" w:fill="auto"/>
            <w:vAlign w:val="center"/>
          </w:tcPr>
          <w:p w14:paraId="774CF71B" w14:textId="77777777" w:rsidR="005529E8" w:rsidRPr="00944A6E" w:rsidRDefault="005529E8" w:rsidP="00A4086A">
            <w:pPr>
              <w:jc w:val="center"/>
              <w:rPr>
                <w:rFonts w:cs="Arial"/>
                <w:color w:val="000000" w:themeColor="text1"/>
                <w:sz w:val="18"/>
                <w:szCs w:val="18"/>
              </w:rPr>
            </w:pPr>
            <w:r>
              <w:rPr>
                <w:rFonts w:cs="Arial"/>
                <w:color w:val="000000" w:themeColor="text1"/>
                <w:sz w:val="18"/>
                <w:szCs w:val="18"/>
              </w:rPr>
              <w:t>4 100 (a)</w:t>
            </w:r>
          </w:p>
        </w:tc>
        <w:tc>
          <w:tcPr>
            <w:tcW w:w="1232" w:type="dxa"/>
            <w:shd w:val="clear" w:color="auto" w:fill="auto"/>
            <w:vAlign w:val="center"/>
          </w:tcPr>
          <w:p w14:paraId="5EB0C3A3" w14:textId="77777777" w:rsidR="005529E8" w:rsidRPr="00944A6E" w:rsidRDefault="005529E8" w:rsidP="00A4086A">
            <w:pPr>
              <w:jc w:val="center"/>
              <w:rPr>
                <w:rFonts w:cs="Arial"/>
                <w:color w:val="000000" w:themeColor="text1"/>
                <w:sz w:val="18"/>
                <w:szCs w:val="18"/>
              </w:rPr>
            </w:pPr>
            <w:r>
              <w:rPr>
                <w:rFonts w:cs="Arial"/>
                <w:color w:val="000000" w:themeColor="text1"/>
                <w:sz w:val="18"/>
                <w:szCs w:val="18"/>
              </w:rPr>
              <w:t>18 000 (k)</w:t>
            </w:r>
          </w:p>
        </w:tc>
      </w:tr>
      <w:tr w:rsidR="005529E8" w:rsidRPr="00944A6E" w14:paraId="3285B7D1" w14:textId="77777777" w:rsidTr="00A4086A">
        <w:trPr>
          <w:trHeight w:hRule="exact" w:val="245"/>
          <w:jc w:val="center"/>
        </w:trPr>
        <w:tc>
          <w:tcPr>
            <w:tcW w:w="2275" w:type="dxa"/>
            <w:vMerge/>
            <w:shd w:val="clear" w:color="auto" w:fill="auto"/>
            <w:vAlign w:val="center"/>
          </w:tcPr>
          <w:p w14:paraId="597027E4" w14:textId="77777777" w:rsidR="005529E8" w:rsidRPr="00944A6E" w:rsidRDefault="005529E8" w:rsidP="00A4086A">
            <w:pPr>
              <w:ind w:left="43"/>
              <w:jc w:val="left"/>
              <w:rPr>
                <w:rFonts w:cs="Arial"/>
                <w:color w:val="000000" w:themeColor="text1"/>
                <w:sz w:val="18"/>
                <w:szCs w:val="18"/>
              </w:rPr>
            </w:pPr>
          </w:p>
        </w:tc>
        <w:tc>
          <w:tcPr>
            <w:tcW w:w="1894" w:type="dxa"/>
            <w:vMerge/>
            <w:shd w:val="clear" w:color="auto" w:fill="auto"/>
            <w:vAlign w:val="center"/>
          </w:tcPr>
          <w:p w14:paraId="3EB73151" w14:textId="77777777" w:rsidR="005529E8" w:rsidRPr="00944A6E" w:rsidRDefault="005529E8" w:rsidP="00A4086A">
            <w:pPr>
              <w:ind w:left="43"/>
              <w:jc w:val="left"/>
              <w:rPr>
                <w:rFonts w:cs="Arial"/>
                <w:color w:val="000000" w:themeColor="text1"/>
                <w:sz w:val="18"/>
                <w:szCs w:val="18"/>
              </w:rPr>
            </w:pPr>
          </w:p>
        </w:tc>
        <w:tc>
          <w:tcPr>
            <w:tcW w:w="708" w:type="dxa"/>
            <w:vMerge/>
            <w:shd w:val="clear" w:color="auto" w:fill="auto"/>
            <w:vAlign w:val="center"/>
          </w:tcPr>
          <w:p w14:paraId="14EBC1F3" w14:textId="77777777" w:rsidR="005529E8" w:rsidRPr="00944A6E" w:rsidRDefault="005529E8" w:rsidP="00A4086A">
            <w:pPr>
              <w:jc w:val="center"/>
              <w:rPr>
                <w:rFonts w:cs="Arial"/>
                <w:iCs/>
                <w:color w:val="000000" w:themeColor="text1"/>
                <w:sz w:val="18"/>
                <w:szCs w:val="18"/>
              </w:rPr>
            </w:pPr>
          </w:p>
        </w:tc>
        <w:tc>
          <w:tcPr>
            <w:tcW w:w="1017" w:type="dxa"/>
            <w:vMerge/>
            <w:shd w:val="clear" w:color="auto" w:fill="auto"/>
            <w:vAlign w:val="center"/>
          </w:tcPr>
          <w:p w14:paraId="337C52BB" w14:textId="77777777" w:rsidR="005529E8" w:rsidRPr="00944A6E" w:rsidRDefault="005529E8" w:rsidP="00A4086A">
            <w:pPr>
              <w:jc w:val="center"/>
              <w:rPr>
                <w:rFonts w:cs="Arial"/>
                <w:color w:val="000000" w:themeColor="text1"/>
                <w:sz w:val="18"/>
                <w:szCs w:val="18"/>
              </w:rPr>
            </w:pPr>
          </w:p>
        </w:tc>
        <w:tc>
          <w:tcPr>
            <w:tcW w:w="1097" w:type="dxa"/>
            <w:shd w:val="clear" w:color="auto" w:fill="auto"/>
            <w:vAlign w:val="center"/>
          </w:tcPr>
          <w:p w14:paraId="437EA667"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75/25</w:t>
            </w:r>
          </w:p>
        </w:tc>
        <w:tc>
          <w:tcPr>
            <w:tcW w:w="1932" w:type="dxa"/>
            <w:gridSpan w:val="2"/>
            <w:shd w:val="clear" w:color="auto" w:fill="auto"/>
            <w:vAlign w:val="center"/>
          </w:tcPr>
          <w:p w14:paraId="6CC2886B" w14:textId="77777777" w:rsidR="005529E8" w:rsidRPr="00944A6E" w:rsidRDefault="005529E8" w:rsidP="00A4086A">
            <w:pPr>
              <w:jc w:val="center"/>
              <w:rPr>
                <w:rFonts w:cs="Arial"/>
                <w:color w:val="000000" w:themeColor="text1"/>
                <w:sz w:val="16"/>
                <w:szCs w:val="18"/>
              </w:rPr>
            </w:pPr>
            <w:r w:rsidRPr="00944A6E">
              <w:rPr>
                <w:rFonts w:cs="Arial"/>
                <w:color w:val="000000" w:themeColor="text1"/>
                <w:sz w:val="16"/>
                <w:szCs w:val="16"/>
              </w:rPr>
              <w:t>Dilution Not Applicable</w:t>
            </w:r>
          </w:p>
        </w:tc>
        <w:tc>
          <w:tcPr>
            <w:tcW w:w="1984" w:type="dxa"/>
            <w:gridSpan w:val="2"/>
            <w:shd w:val="clear" w:color="auto" w:fill="auto"/>
            <w:vAlign w:val="center"/>
          </w:tcPr>
          <w:p w14:paraId="7DF86A40"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6"/>
                <w:szCs w:val="16"/>
              </w:rPr>
              <w:t>Dilution Not Applicable</w:t>
            </w:r>
          </w:p>
        </w:tc>
        <w:tc>
          <w:tcPr>
            <w:tcW w:w="2508" w:type="dxa"/>
            <w:gridSpan w:val="2"/>
            <w:shd w:val="clear" w:color="auto" w:fill="auto"/>
            <w:vAlign w:val="center"/>
          </w:tcPr>
          <w:p w14:paraId="3E112358"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6"/>
                <w:szCs w:val="16"/>
              </w:rPr>
              <w:t>Dilution Not Applicable</w:t>
            </w:r>
          </w:p>
        </w:tc>
      </w:tr>
      <w:tr w:rsidR="005529E8" w:rsidRPr="00944A6E" w14:paraId="769E291A" w14:textId="77777777" w:rsidTr="00A4086A">
        <w:trPr>
          <w:trHeight w:hRule="exact" w:val="245"/>
          <w:jc w:val="center"/>
        </w:trPr>
        <w:tc>
          <w:tcPr>
            <w:tcW w:w="2275" w:type="dxa"/>
            <w:vMerge/>
            <w:shd w:val="clear" w:color="auto" w:fill="auto"/>
            <w:vAlign w:val="center"/>
          </w:tcPr>
          <w:p w14:paraId="4EE9A664" w14:textId="77777777" w:rsidR="005529E8" w:rsidRPr="00944A6E" w:rsidRDefault="005529E8" w:rsidP="00A4086A">
            <w:pPr>
              <w:ind w:left="43"/>
              <w:jc w:val="left"/>
              <w:rPr>
                <w:rFonts w:cs="Arial"/>
                <w:color w:val="000000" w:themeColor="text1"/>
                <w:sz w:val="18"/>
                <w:szCs w:val="18"/>
              </w:rPr>
            </w:pPr>
          </w:p>
        </w:tc>
        <w:tc>
          <w:tcPr>
            <w:tcW w:w="1894" w:type="dxa"/>
            <w:vMerge/>
            <w:shd w:val="clear" w:color="auto" w:fill="auto"/>
            <w:vAlign w:val="center"/>
          </w:tcPr>
          <w:p w14:paraId="74A11F85" w14:textId="77777777" w:rsidR="005529E8" w:rsidRPr="00944A6E" w:rsidRDefault="005529E8" w:rsidP="00A4086A">
            <w:pPr>
              <w:ind w:left="43"/>
              <w:jc w:val="left"/>
              <w:rPr>
                <w:rFonts w:cs="Arial"/>
                <w:color w:val="000000" w:themeColor="text1"/>
                <w:sz w:val="18"/>
                <w:szCs w:val="18"/>
              </w:rPr>
            </w:pPr>
          </w:p>
        </w:tc>
        <w:tc>
          <w:tcPr>
            <w:tcW w:w="708" w:type="dxa"/>
            <w:vMerge/>
            <w:shd w:val="clear" w:color="auto" w:fill="auto"/>
            <w:vAlign w:val="center"/>
          </w:tcPr>
          <w:p w14:paraId="64431F4F" w14:textId="77777777" w:rsidR="005529E8" w:rsidRPr="00944A6E" w:rsidRDefault="005529E8" w:rsidP="00A4086A">
            <w:pPr>
              <w:jc w:val="center"/>
              <w:rPr>
                <w:rFonts w:cs="Arial"/>
                <w:iCs/>
                <w:color w:val="000000" w:themeColor="text1"/>
                <w:sz w:val="18"/>
                <w:szCs w:val="18"/>
              </w:rPr>
            </w:pPr>
          </w:p>
        </w:tc>
        <w:tc>
          <w:tcPr>
            <w:tcW w:w="1017" w:type="dxa"/>
            <w:vMerge/>
            <w:shd w:val="clear" w:color="auto" w:fill="auto"/>
            <w:vAlign w:val="center"/>
          </w:tcPr>
          <w:p w14:paraId="7E150C69" w14:textId="77777777" w:rsidR="005529E8" w:rsidRPr="00944A6E" w:rsidRDefault="005529E8" w:rsidP="00A4086A">
            <w:pPr>
              <w:jc w:val="center"/>
              <w:rPr>
                <w:rFonts w:cs="Arial"/>
                <w:color w:val="000000" w:themeColor="text1"/>
                <w:sz w:val="18"/>
                <w:szCs w:val="18"/>
              </w:rPr>
            </w:pPr>
          </w:p>
        </w:tc>
        <w:tc>
          <w:tcPr>
            <w:tcW w:w="1097" w:type="dxa"/>
            <w:shd w:val="clear" w:color="auto" w:fill="auto"/>
            <w:vAlign w:val="center"/>
          </w:tcPr>
          <w:p w14:paraId="088A1BDF"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50/50</w:t>
            </w:r>
          </w:p>
        </w:tc>
        <w:tc>
          <w:tcPr>
            <w:tcW w:w="1932" w:type="dxa"/>
            <w:gridSpan w:val="2"/>
            <w:shd w:val="clear" w:color="auto" w:fill="auto"/>
            <w:vAlign w:val="center"/>
          </w:tcPr>
          <w:p w14:paraId="355BFA14" w14:textId="77777777" w:rsidR="005529E8" w:rsidRPr="00944A6E" w:rsidRDefault="005529E8" w:rsidP="00A4086A">
            <w:pPr>
              <w:jc w:val="center"/>
              <w:rPr>
                <w:rFonts w:cs="Arial"/>
                <w:color w:val="000000" w:themeColor="text1"/>
                <w:sz w:val="16"/>
                <w:szCs w:val="18"/>
              </w:rPr>
            </w:pPr>
            <w:r w:rsidRPr="00944A6E">
              <w:rPr>
                <w:rFonts w:cs="Arial"/>
                <w:color w:val="000000" w:themeColor="text1"/>
                <w:sz w:val="16"/>
                <w:szCs w:val="16"/>
              </w:rPr>
              <w:t>Dilution Not Applicable</w:t>
            </w:r>
          </w:p>
        </w:tc>
        <w:tc>
          <w:tcPr>
            <w:tcW w:w="1984" w:type="dxa"/>
            <w:gridSpan w:val="2"/>
            <w:shd w:val="clear" w:color="auto" w:fill="auto"/>
            <w:vAlign w:val="center"/>
          </w:tcPr>
          <w:p w14:paraId="2495905B"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6"/>
                <w:szCs w:val="16"/>
              </w:rPr>
              <w:t>Dilution Not Applicable</w:t>
            </w:r>
          </w:p>
        </w:tc>
        <w:tc>
          <w:tcPr>
            <w:tcW w:w="2508" w:type="dxa"/>
            <w:gridSpan w:val="2"/>
            <w:shd w:val="clear" w:color="auto" w:fill="auto"/>
            <w:vAlign w:val="center"/>
          </w:tcPr>
          <w:p w14:paraId="18CFCAA7"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6"/>
                <w:szCs w:val="16"/>
              </w:rPr>
              <w:t>Dilution Not Applicable</w:t>
            </w:r>
          </w:p>
        </w:tc>
      </w:tr>
      <w:tr w:rsidR="005529E8" w:rsidRPr="00944A6E" w14:paraId="4A19ADE8" w14:textId="77777777" w:rsidTr="00A4086A">
        <w:trPr>
          <w:trHeight w:hRule="exact" w:val="245"/>
          <w:jc w:val="center"/>
        </w:trPr>
        <w:tc>
          <w:tcPr>
            <w:tcW w:w="2275" w:type="dxa"/>
            <w:vMerge w:val="restart"/>
            <w:shd w:val="clear" w:color="auto" w:fill="D9D9D9" w:themeFill="background1" w:themeFillShade="D9"/>
            <w:vAlign w:val="center"/>
          </w:tcPr>
          <w:p w14:paraId="2C9BD2BE" w14:textId="77777777" w:rsidR="005529E8" w:rsidRPr="00944A6E" w:rsidRDefault="005529E8" w:rsidP="00A4086A">
            <w:pPr>
              <w:jc w:val="left"/>
              <w:rPr>
                <w:rFonts w:cs="Arial"/>
                <w:color w:val="000000" w:themeColor="text1"/>
                <w:sz w:val="18"/>
                <w:szCs w:val="18"/>
              </w:rPr>
            </w:pPr>
            <w:r w:rsidRPr="003544EF">
              <w:rPr>
                <w:rFonts w:eastAsia="SimSun" w:cs="Arial"/>
                <w:color w:val="000000" w:themeColor="text1"/>
                <w:sz w:val="18"/>
                <w:szCs w:val="18"/>
              </w:rPr>
              <w:t>MKS DEVO KIMYA SANAYI TIC AS</w:t>
            </w:r>
            <w:r>
              <w:rPr>
                <w:rFonts w:eastAsia="SimSun" w:cs="Arial"/>
                <w:color w:val="000000" w:themeColor="text1"/>
                <w:sz w:val="18"/>
                <w:szCs w:val="18"/>
              </w:rPr>
              <w:t>.</w:t>
            </w:r>
          </w:p>
        </w:tc>
        <w:tc>
          <w:tcPr>
            <w:tcW w:w="1894" w:type="dxa"/>
            <w:vMerge w:val="restart"/>
            <w:shd w:val="clear" w:color="auto" w:fill="D9D9D9" w:themeFill="background1" w:themeFillShade="D9"/>
            <w:vAlign w:val="center"/>
          </w:tcPr>
          <w:p w14:paraId="70F08615" w14:textId="77777777" w:rsidR="005529E8" w:rsidRPr="00944A6E" w:rsidRDefault="005529E8" w:rsidP="00A4086A">
            <w:pPr>
              <w:jc w:val="left"/>
              <w:rPr>
                <w:rFonts w:cs="Arial"/>
                <w:color w:val="000000" w:themeColor="text1"/>
                <w:sz w:val="18"/>
                <w:szCs w:val="18"/>
              </w:rPr>
            </w:pPr>
            <w:r>
              <w:rPr>
                <w:rFonts w:cs="Arial"/>
                <w:color w:val="000000" w:themeColor="text1"/>
                <w:sz w:val="18"/>
                <w:szCs w:val="18"/>
              </w:rPr>
              <w:t>COREICEPHOB Type II</w:t>
            </w:r>
          </w:p>
        </w:tc>
        <w:tc>
          <w:tcPr>
            <w:tcW w:w="708" w:type="dxa"/>
            <w:vMerge w:val="restart"/>
            <w:shd w:val="clear" w:color="auto" w:fill="D9D9D9" w:themeFill="background1" w:themeFillShade="D9"/>
            <w:vAlign w:val="center"/>
          </w:tcPr>
          <w:p w14:paraId="5654C345" w14:textId="77777777" w:rsidR="005529E8" w:rsidRPr="00944A6E" w:rsidRDefault="005529E8" w:rsidP="00A4086A">
            <w:pPr>
              <w:jc w:val="center"/>
              <w:rPr>
                <w:rFonts w:cs="Arial"/>
                <w:color w:val="000000" w:themeColor="text1"/>
                <w:sz w:val="18"/>
                <w:szCs w:val="18"/>
              </w:rPr>
            </w:pPr>
            <w:r>
              <w:rPr>
                <w:rFonts w:cs="Arial"/>
                <w:color w:val="000000" w:themeColor="text1"/>
                <w:sz w:val="18"/>
                <w:szCs w:val="18"/>
              </w:rPr>
              <w:t>PG</w:t>
            </w:r>
          </w:p>
        </w:tc>
        <w:tc>
          <w:tcPr>
            <w:tcW w:w="1017" w:type="dxa"/>
            <w:vMerge w:val="restart"/>
            <w:shd w:val="clear" w:color="auto" w:fill="D9D9D9" w:themeFill="background1" w:themeFillShade="D9"/>
            <w:vAlign w:val="center"/>
          </w:tcPr>
          <w:p w14:paraId="0CD420C9" w14:textId="77777777" w:rsidR="005529E8" w:rsidRPr="00ED7C1F" w:rsidRDefault="005529E8" w:rsidP="00A4086A">
            <w:pPr>
              <w:jc w:val="center"/>
              <w:rPr>
                <w:rFonts w:cs="Arial"/>
                <w:color w:val="000000" w:themeColor="text1"/>
                <w:sz w:val="18"/>
                <w:szCs w:val="18"/>
                <w:vertAlign w:val="superscript"/>
              </w:rPr>
            </w:pPr>
            <w:r w:rsidRPr="00C40E9F">
              <w:rPr>
                <w:rFonts w:cs="Arial"/>
                <w:color w:val="000000" w:themeColor="text1"/>
                <w:sz w:val="18"/>
                <w:szCs w:val="18"/>
              </w:rPr>
              <w:t>24</w:t>
            </w:r>
            <w:r w:rsidRPr="00ED7C1F">
              <w:rPr>
                <w:rFonts w:cs="Arial"/>
                <w:color w:val="000000" w:themeColor="text1"/>
                <w:sz w:val="18"/>
                <w:szCs w:val="18"/>
              </w:rPr>
              <w:t>-</w:t>
            </w:r>
            <w:r w:rsidRPr="00C40E9F">
              <w:rPr>
                <w:rFonts w:cs="Arial"/>
                <w:color w:val="000000" w:themeColor="text1"/>
                <w:sz w:val="18"/>
                <w:szCs w:val="18"/>
              </w:rPr>
              <w:t>05</w:t>
            </w:r>
            <w:r w:rsidRPr="00ED7C1F">
              <w:rPr>
                <w:rFonts w:cs="Arial"/>
                <w:color w:val="000000" w:themeColor="text1"/>
                <w:sz w:val="18"/>
                <w:szCs w:val="18"/>
              </w:rPr>
              <w:t>-</w:t>
            </w:r>
            <w:r w:rsidRPr="00C40E9F">
              <w:rPr>
                <w:rFonts w:cs="Arial"/>
                <w:color w:val="000000" w:themeColor="text1"/>
                <w:sz w:val="18"/>
                <w:szCs w:val="18"/>
              </w:rPr>
              <w:t>26</w:t>
            </w:r>
          </w:p>
        </w:tc>
        <w:tc>
          <w:tcPr>
            <w:tcW w:w="1097" w:type="dxa"/>
            <w:shd w:val="clear" w:color="auto" w:fill="D9D9D9" w:themeFill="background1" w:themeFillShade="D9"/>
            <w:vAlign w:val="center"/>
          </w:tcPr>
          <w:p w14:paraId="40FA7604"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100/0</w:t>
            </w:r>
          </w:p>
        </w:tc>
        <w:tc>
          <w:tcPr>
            <w:tcW w:w="1932" w:type="dxa"/>
            <w:gridSpan w:val="2"/>
            <w:shd w:val="clear" w:color="auto" w:fill="D9D9D9" w:themeFill="background1" w:themeFillShade="D9"/>
            <w:vAlign w:val="center"/>
          </w:tcPr>
          <w:p w14:paraId="638E5DBA"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992" w:type="dxa"/>
            <w:shd w:val="clear" w:color="auto" w:fill="D9D9D9" w:themeFill="background1" w:themeFillShade="D9"/>
            <w:vAlign w:val="center"/>
          </w:tcPr>
          <w:p w14:paraId="67AEA673" w14:textId="77777777" w:rsidR="005529E8" w:rsidRPr="009E7446" w:rsidRDefault="005529E8" w:rsidP="00A4086A">
            <w:pPr>
              <w:jc w:val="center"/>
              <w:rPr>
                <w:rFonts w:cs="Arial"/>
                <w:color w:val="000000" w:themeColor="text1"/>
                <w:sz w:val="18"/>
                <w:szCs w:val="18"/>
              </w:rPr>
            </w:pPr>
            <w:r w:rsidRPr="009E7446">
              <w:rPr>
                <w:rFonts w:cs="Arial"/>
                <w:color w:val="000000" w:themeColor="text1"/>
                <w:sz w:val="18"/>
                <w:szCs w:val="18"/>
              </w:rPr>
              <w:t>-2</w:t>
            </w:r>
            <w:r w:rsidRPr="00C40E9F">
              <w:rPr>
                <w:rFonts w:cs="Arial"/>
                <w:color w:val="000000" w:themeColor="text1"/>
                <w:sz w:val="18"/>
                <w:szCs w:val="18"/>
              </w:rPr>
              <w:t>7</w:t>
            </w:r>
          </w:p>
        </w:tc>
        <w:tc>
          <w:tcPr>
            <w:tcW w:w="992" w:type="dxa"/>
            <w:shd w:val="clear" w:color="auto" w:fill="D9D9D9" w:themeFill="background1" w:themeFillShade="D9"/>
            <w:vAlign w:val="center"/>
          </w:tcPr>
          <w:p w14:paraId="3234699D" w14:textId="77777777" w:rsidR="005529E8" w:rsidRPr="009E7446" w:rsidRDefault="005529E8" w:rsidP="00A4086A">
            <w:pPr>
              <w:jc w:val="center"/>
              <w:rPr>
                <w:rFonts w:cs="Arial"/>
                <w:color w:val="000000" w:themeColor="text1"/>
                <w:sz w:val="18"/>
                <w:szCs w:val="18"/>
              </w:rPr>
            </w:pPr>
            <w:r w:rsidRPr="009E7446">
              <w:rPr>
                <w:rFonts w:cs="Arial"/>
                <w:color w:val="000000" w:themeColor="text1"/>
                <w:sz w:val="18"/>
                <w:szCs w:val="18"/>
              </w:rPr>
              <w:t>-1</w:t>
            </w:r>
            <w:r w:rsidRPr="00C40E9F">
              <w:rPr>
                <w:rFonts w:cs="Arial"/>
                <w:color w:val="000000" w:themeColor="text1"/>
                <w:sz w:val="18"/>
                <w:szCs w:val="18"/>
              </w:rPr>
              <w:t>7</w:t>
            </w:r>
          </w:p>
        </w:tc>
        <w:tc>
          <w:tcPr>
            <w:tcW w:w="1276" w:type="dxa"/>
            <w:shd w:val="clear" w:color="auto" w:fill="D9D9D9" w:themeFill="background1" w:themeFillShade="D9"/>
            <w:vAlign w:val="center"/>
          </w:tcPr>
          <w:p w14:paraId="1FC46BBA" w14:textId="77777777" w:rsidR="005529E8" w:rsidRPr="00944A6E" w:rsidRDefault="005529E8" w:rsidP="00A4086A">
            <w:pPr>
              <w:jc w:val="center"/>
              <w:rPr>
                <w:rFonts w:cs="Arial"/>
                <w:color w:val="000000" w:themeColor="text1"/>
                <w:sz w:val="18"/>
                <w:szCs w:val="18"/>
              </w:rPr>
            </w:pPr>
            <w:r>
              <w:rPr>
                <w:rFonts w:cs="Arial"/>
                <w:color w:val="000000" w:themeColor="text1"/>
                <w:sz w:val="18"/>
                <w:szCs w:val="18"/>
              </w:rPr>
              <w:t>45 600 (h)</w:t>
            </w:r>
          </w:p>
        </w:tc>
        <w:tc>
          <w:tcPr>
            <w:tcW w:w="1232" w:type="dxa"/>
            <w:shd w:val="clear" w:color="auto" w:fill="D9D9D9" w:themeFill="background1" w:themeFillShade="D9"/>
            <w:vAlign w:val="center"/>
          </w:tcPr>
          <w:p w14:paraId="4D65812E" w14:textId="77777777" w:rsidR="005529E8" w:rsidRPr="00944A6E" w:rsidRDefault="005529E8" w:rsidP="00A4086A">
            <w:pPr>
              <w:jc w:val="center"/>
              <w:rPr>
                <w:rFonts w:cs="Arial"/>
                <w:color w:val="000000" w:themeColor="text1"/>
                <w:sz w:val="18"/>
                <w:szCs w:val="18"/>
              </w:rPr>
            </w:pPr>
            <w:r w:rsidRPr="00866213">
              <w:rPr>
                <w:rFonts w:cs="Arial"/>
                <w:color w:val="000000" w:themeColor="text1"/>
                <w:sz w:val="16"/>
                <w:szCs w:val="16"/>
              </w:rPr>
              <w:t xml:space="preserve">Not </w:t>
            </w:r>
            <w:r>
              <w:rPr>
                <w:rFonts w:cs="Arial"/>
                <w:color w:val="000000" w:themeColor="text1"/>
                <w:sz w:val="16"/>
                <w:szCs w:val="16"/>
              </w:rPr>
              <w:t>Available</w:t>
            </w:r>
            <w:r w:rsidRPr="00866213">
              <w:rPr>
                <w:rFonts w:cs="Arial"/>
                <w:color w:val="000000" w:themeColor="text1"/>
                <w:sz w:val="16"/>
                <w:szCs w:val="16"/>
                <w:vertAlign w:val="superscript"/>
              </w:rPr>
              <w:t>1</w:t>
            </w:r>
            <w:r>
              <w:rPr>
                <w:rFonts w:cs="Arial"/>
                <w:color w:val="000000" w:themeColor="text1"/>
                <w:sz w:val="16"/>
                <w:szCs w:val="16"/>
                <w:vertAlign w:val="superscript"/>
              </w:rPr>
              <w:t>6</w:t>
            </w:r>
          </w:p>
        </w:tc>
      </w:tr>
      <w:tr w:rsidR="005529E8" w:rsidRPr="00944A6E" w14:paraId="2024B100" w14:textId="77777777" w:rsidTr="00A4086A">
        <w:trPr>
          <w:trHeight w:hRule="exact" w:val="245"/>
          <w:jc w:val="center"/>
        </w:trPr>
        <w:tc>
          <w:tcPr>
            <w:tcW w:w="2275" w:type="dxa"/>
            <w:vMerge/>
            <w:shd w:val="clear" w:color="auto" w:fill="D9D9D9" w:themeFill="background1" w:themeFillShade="D9"/>
            <w:vAlign w:val="center"/>
          </w:tcPr>
          <w:p w14:paraId="56318235" w14:textId="77777777" w:rsidR="005529E8" w:rsidRPr="00944A6E" w:rsidRDefault="005529E8" w:rsidP="00A4086A">
            <w:pPr>
              <w:jc w:val="left"/>
              <w:rPr>
                <w:rFonts w:cs="Arial"/>
                <w:color w:val="000000" w:themeColor="text1"/>
                <w:sz w:val="18"/>
                <w:szCs w:val="18"/>
              </w:rPr>
            </w:pPr>
          </w:p>
        </w:tc>
        <w:tc>
          <w:tcPr>
            <w:tcW w:w="1894" w:type="dxa"/>
            <w:vMerge/>
            <w:shd w:val="clear" w:color="auto" w:fill="D9D9D9" w:themeFill="background1" w:themeFillShade="D9"/>
            <w:vAlign w:val="center"/>
          </w:tcPr>
          <w:p w14:paraId="445D1ECB" w14:textId="77777777" w:rsidR="005529E8" w:rsidRPr="00944A6E" w:rsidRDefault="005529E8" w:rsidP="00A4086A">
            <w:pPr>
              <w:jc w:val="left"/>
              <w:rPr>
                <w:rFonts w:cs="Arial"/>
                <w:color w:val="000000" w:themeColor="text1"/>
                <w:sz w:val="18"/>
                <w:szCs w:val="18"/>
              </w:rPr>
            </w:pPr>
          </w:p>
        </w:tc>
        <w:tc>
          <w:tcPr>
            <w:tcW w:w="708" w:type="dxa"/>
            <w:vMerge/>
            <w:shd w:val="clear" w:color="auto" w:fill="D9D9D9" w:themeFill="background1" w:themeFillShade="D9"/>
            <w:vAlign w:val="center"/>
          </w:tcPr>
          <w:p w14:paraId="43732F08" w14:textId="77777777" w:rsidR="005529E8" w:rsidRPr="00944A6E" w:rsidRDefault="005529E8" w:rsidP="00A4086A">
            <w:pPr>
              <w:jc w:val="left"/>
              <w:rPr>
                <w:rFonts w:cs="Arial"/>
                <w:color w:val="000000" w:themeColor="text1"/>
                <w:sz w:val="18"/>
                <w:szCs w:val="18"/>
              </w:rPr>
            </w:pPr>
          </w:p>
        </w:tc>
        <w:tc>
          <w:tcPr>
            <w:tcW w:w="1017" w:type="dxa"/>
            <w:vMerge/>
            <w:shd w:val="clear" w:color="auto" w:fill="D9D9D9" w:themeFill="background1" w:themeFillShade="D9"/>
            <w:vAlign w:val="center"/>
          </w:tcPr>
          <w:p w14:paraId="34E02537" w14:textId="77777777" w:rsidR="005529E8" w:rsidRPr="00944A6E" w:rsidRDefault="005529E8" w:rsidP="00A4086A">
            <w:pPr>
              <w:jc w:val="left"/>
              <w:rPr>
                <w:rFonts w:cs="Arial"/>
                <w:color w:val="000000" w:themeColor="text1"/>
                <w:sz w:val="18"/>
                <w:szCs w:val="18"/>
              </w:rPr>
            </w:pPr>
          </w:p>
        </w:tc>
        <w:tc>
          <w:tcPr>
            <w:tcW w:w="1097" w:type="dxa"/>
            <w:shd w:val="clear" w:color="auto" w:fill="D9D9D9" w:themeFill="background1" w:themeFillShade="D9"/>
            <w:vAlign w:val="center"/>
          </w:tcPr>
          <w:p w14:paraId="16008A9F"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75/25</w:t>
            </w:r>
          </w:p>
        </w:tc>
        <w:tc>
          <w:tcPr>
            <w:tcW w:w="1932" w:type="dxa"/>
            <w:gridSpan w:val="2"/>
            <w:shd w:val="clear" w:color="auto" w:fill="D9D9D9" w:themeFill="background1" w:themeFillShade="D9"/>
            <w:vAlign w:val="center"/>
          </w:tcPr>
          <w:p w14:paraId="2DD2AEDC"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6"/>
                <w:szCs w:val="16"/>
              </w:rPr>
              <w:t>Dilution Not Applicable</w:t>
            </w:r>
          </w:p>
        </w:tc>
        <w:tc>
          <w:tcPr>
            <w:tcW w:w="1984" w:type="dxa"/>
            <w:gridSpan w:val="2"/>
            <w:shd w:val="clear" w:color="auto" w:fill="D9D9D9" w:themeFill="background1" w:themeFillShade="D9"/>
            <w:vAlign w:val="center"/>
          </w:tcPr>
          <w:p w14:paraId="068AF123"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6"/>
                <w:szCs w:val="16"/>
              </w:rPr>
              <w:t>Dilution Not Applicable</w:t>
            </w:r>
          </w:p>
        </w:tc>
        <w:tc>
          <w:tcPr>
            <w:tcW w:w="2508" w:type="dxa"/>
            <w:gridSpan w:val="2"/>
            <w:shd w:val="clear" w:color="auto" w:fill="D9D9D9" w:themeFill="background1" w:themeFillShade="D9"/>
            <w:vAlign w:val="center"/>
          </w:tcPr>
          <w:p w14:paraId="1B517C92"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6"/>
                <w:szCs w:val="16"/>
              </w:rPr>
              <w:t>Dilution Not Applicable</w:t>
            </w:r>
          </w:p>
        </w:tc>
      </w:tr>
      <w:tr w:rsidR="005529E8" w:rsidRPr="00944A6E" w14:paraId="2C3D9A73" w14:textId="77777777" w:rsidTr="00A4086A">
        <w:trPr>
          <w:trHeight w:hRule="exact" w:val="245"/>
          <w:jc w:val="center"/>
        </w:trPr>
        <w:tc>
          <w:tcPr>
            <w:tcW w:w="2275" w:type="dxa"/>
            <w:vMerge/>
            <w:shd w:val="clear" w:color="auto" w:fill="D9D9D9" w:themeFill="background1" w:themeFillShade="D9"/>
            <w:vAlign w:val="center"/>
          </w:tcPr>
          <w:p w14:paraId="3AA71D2D" w14:textId="77777777" w:rsidR="005529E8" w:rsidRPr="00944A6E" w:rsidRDefault="005529E8" w:rsidP="00A4086A">
            <w:pPr>
              <w:jc w:val="left"/>
              <w:rPr>
                <w:rFonts w:cs="Arial"/>
                <w:color w:val="000000" w:themeColor="text1"/>
                <w:sz w:val="18"/>
                <w:szCs w:val="18"/>
              </w:rPr>
            </w:pPr>
          </w:p>
        </w:tc>
        <w:tc>
          <w:tcPr>
            <w:tcW w:w="1894" w:type="dxa"/>
            <w:vMerge/>
            <w:shd w:val="clear" w:color="auto" w:fill="D9D9D9" w:themeFill="background1" w:themeFillShade="D9"/>
            <w:vAlign w:val="center"/>
          </w:tcPr>
          <w:p w14:paraId="38170876" w14:textId="77777777" w:rsidR="005529E8" w:rsidRPr="00944A6E" w:rsidRDefault="005529E8" w:rsidP="00A4086A">
            <w:pPr>
              <w:jc w:val="left"/>
              <w:rPr>
                <w:rFonts w:cs="Arial"/>
                <w:color w:val="000000" w:themeColor="text1"/>
                <w:sz w:val="18"/>
                <w:szCs w:val="18"/>
              </w:rPr>
            </w:pPr>
          </w:p>
        </w:tc>
        <w:tc>
          <w:tcPr>
            <w:tcW w:w="708" w:type="dxa"/>
            <w:vMerge/>
            <w:shd w:val="clear" w:color="auto" w:fill="D9D9D9" w:themeFill="background1" w:themeFillShade="D9"/>
            <w:vAlign w:val="center"/>
          </w:tcPr>
          <w:p w14:paraId="66AC6AC9" w14:textId="77777777" w:rsidR="005529E8" w:rsidRPr="00944A6E" w:rsidRDefault="005529E8" w:rsidP="00A4086A">
            <w:pPr>
              <w:jc w:val="left"/>
              <w:rPr>
                <w:rFonts w:cs="Arial"/>
                <w:color w:val="000000" w:themeColor="text1"/>
                <w:sz w:val="18"/>
                <w:szCs w:val="18"/>
              </w:rPr>
            </w:pPr>
          </w:p>
        </w:tc>
        <w:tc>
          <w:tcPr>
            <w:tcW w:w="1017" w:type="dxa"/>
            <w:vMerge/>
            <w:shd w:val="clear" w:color="auto" w:fill="D9D9D9" w:themeFill="background1" w:themeFillShade="D9"/>
            <w:vAlign w:val="center"/>
          </w:tcPr>
          <w:p w14:paraId="7F898BA4" w14:textId="77777777" w:rsidR="005529E8" w:rsidRPr="00944A6E" w:rsidRDefault="005529E8" w:rsidP="00A4086A">
            <w:pPr>
              <w:jc w:val="left"/>
              <w:rPr>
                <w:rFonts w:cs="Arial"/>
                <w:color w:val="000000" w:themeColor="text1"/>
                <w:sz w:val="18"/>
                <w:szCs w:val="18"/>
              </w:rPr>
            </w:pPr>
          </w:p>
        </w:tc>
        <w:tc>
          <w:tcPr>
            <w:tcW w:w="1097" w:type="dxa"/>
            <w:shd w:val="clear" w:color="auto" w:fill="D9D9D9" w:themeFill="background1" w:themeFillShade="D9"/>
            <w:vAlign w:val="center"/>
          </w:tcPr>
          <w:p w14:paraId="5ABEFEA0"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50/50</w:t>
            </w:r>
          </w:p>
        </w:tc>
        <w:tc>
          <w:tcPr>
            <w:tcW w:w="1932" w:type="dxa"/>
            <w:gridSpan w:val="2"/>
            <w:shd w:val="clear" w:color="auto" w:fill="D9D9D9" w:themeFill="background1" w:themeFillShade="D9"/>
            <w:vAlign w:val="center"/>
          </w:tcPr>
          <w:p w14:paraId="6C3B1744"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992" w:type="dxa"/>
            <w:shd w:val="clear" w:color="auto" w:fill="D9D9D9" w:themeFill="background1" w:themeFillShade="D9"/>
            <w:vAlign w:val="center"/>
          </w:tcPr>
          <w:p w14:paraId="31F86F0F" w14:textId="77777777" w:rsidR="005529E8" w:rsidRPr="00944A6E" w:rsidRDefault="005529E8" w:rsidP="00A4086A">
            <w:pPr>
              <w:jc w:val="center"/>
              <w:rPr>
                <w:rFonts w:cs="Arial"/>
                <w:color w:val="000000" w:themeColor="text1"/>
                <w:sz w:val="18"/>
                <w:szCs w:val="18"/>
              </w:rPr>
            </w:pPr>
            <w:r>
              <w:rPr>
                <w:rFonts w:cs="Arial"/>
                <w:color w:val="000000" w:themeColor="text1"/>
                <w:sz w:val="18"/>
                <w:szCs w:val="18"/>
              </w:rPr>
              <w:t>-3.5</w:t>
            </w:r>
          </w:p>
        </w:tc>
        <w:tc>
          <w:tcPr>
            <w:tcW w:w="992" w:type="dxa"/>
            <w:shd w:val="clear" w:color="auto" w:fill="D9D9D9" w:themeFill="background1" w:themeFillShade="D9"/>
            <w:vAlign w:val="center"/>
          </w:tcPr>
          <w:p w14:paraId="22C966E5" w14:textId="77777777" w:rsidR="005529E8" w:rsidRPr="00944A6E" w:rsidRDefault="005529E8" w:rsidP="00A4086A">
            <w:pPr>
              <w:jc w:val="center"/>
              <w:rPr>
                <w:rFonts w:cs="Arial"/>
                <w:color w:val="000000" w:themeColor="text1"/>
                <w:sz w:val="18"/>
                <w:szCs w:val="18"/>
              </w:rPr>
            </w:pPr>
            <w:r>
              <w:rPr>
                <w:rFonts w:cs="Arial"/>
                <w:color w:val="000000" w:themeColor="text1"/>
                <w:sz w:val="18"/>
                <w:szCs w:val="18"/>
              </w:rPr>
              <w:t>26</w:t>
            </w:r>
          </w:p>
        </w:tc>
        <w:tc>
          <w:tcPr>
            <w:tcW w:w="1276" w:type="dxa"/>
            <w:shd w:val="clear" w:color="auto" w:fill="D9D9D9" w:themeFill="background1" w:themeFillShade="D9"/>
            <w:vAlign w:val="center"/>
          </w:tcPr>
          <w:p w14:paraId="237D2DDE" w14:textId="167263F2" w:rsidR="005529E8" w:rsidRPr="00944A6E" w:rsidRDefault="003624A1" w:rsidP="00A4086A">
            <w:pPr>
              <w:jc w:val="center"/>
              <w:rPr>
                <w:rFonts w:cs="Arial"/>
                <w:color w:val="000000" w:themeColor="text1"/>
                <w:sz w:val="18"/>
                <w:szCs w:val="18"/>
              </w:rPr>
            </w:pPr>
            <w:r>
              <w:rPr>
                <w:rFonts w:cs="Arial"/>
                <w:color w:val="000000" w:themeColor="text1"/>
                <w:sz w:val="18"/>
                <w:szCs w:val="18"/>
              </w:rPr>
              <w:t>2</w:t>
            </w:r>
            <w:r w:rsidR="004A5366">
              <w:rPr>
                <w:rFonts w:cs="Arial"/>
                <w:color w:val="000000" w:themeColor="text1"/>
                <w:sz w:val="18"/>
                <w:szCs w:val="18"/>
              </w:rPr>
              <w:t>6</w:t>
            </w:r>
            <w:r>
              <w:rPr>
                <w:rFonts w:cs="Arial"/>
                <w:color w:val="000000" w:themeColor="text1"/>
                <w:sz w:val="18"/>
                <w:szCs w:val="18"/>
              </w:rPr>
              <w:t xml:space="preserve"> 0</w:t>
            </w:r>
            <w:r w:rsidR="005529E8">
              <w:rPr>
                <w:rFonts w:cs="Arial"/>
                <w:color w:val="000000" w:themeColor="text1"/>
                <w:sz w:val="18"/>
                <w:szCs w:val="18"/>
              </w:rPr>
              <w:t>00 (h)</w:t>
            </w:r>
          </w:p>
        </w:tc>
        <w:tc>
          <w:tcPr>
            <w:tcW w:w="1232" w:type="dxa"/>
            <w:shd w:val="clear" w:color="auto" w:fill="D9D9D9" w:themeFill="background1" w:themeFillShade="D9"/>
            <w:vAlign w:val="center"/>
          </w:tcPr>
          <w:p w14:paraId="14556CDA" w14:textId="77777777" w:rsidR="005529E8" w:rsidRPr="00944A6E" w:rsidRDefault="005529E8" w:rsidP="00A4086A">
            <w:pPr>
              <w:jc w:val="center"/>
              <w:rPr>
                <w:rFonts w:cs="Arial"/>
                <w:color w:val="000000" w:themeColor="text1"/>
                <w:sz w:val="18"/>
                <w:szCs w:val="18"/>
              </w:rPr>
            </w:pPr>
            <w:r w:rsidRPr="00866213">
              <w:rPr>
                <w:rFonts w:cs="Arial"/>
                <w:color w:val="000000" w:themeColor="text1"/>
                <w:sz w:val="16"/>
                <w:szCs w:val="16"/>
              </w:rPr>
              <w:t xml:space="preserve">Not </w:t>
            </w:r>
            <w:r>
              <w:rPr>
                <w:rFonts w:cs="Arial"/>
                <w:color w:val="000000" w:themeColor="text1"/>
                <w:sz w:val="16"/>
                <w:szCs w:val="16"/>
              </w:rPr>
              <w:t>Available</w:t>
            </w:r>
            <w:r w:rsidRPr="00866213">
              <w:rPr>
                <w:rFonts w:cs="Arial"/>
                <w:color w:val="000000" w:themeColor="text1"/>
                <w:sz w:val="16"/>
                <w:szCs w:val="16"/>
                <w:vertAlign w:val="superscript"/>
              </w:rPr>
              <w:t>1</w:t>
            </w:r>
            <w:r>
              <w:rPr>
                <w:rFonts w:cs="Arial"/>
                <w:color w:val="000000" w:themeColor="text1"/>
                <w:sz w:val="16"/>
                <w:szCs w:val="16"/>
                <w:vertAlign w:val="superscript"/>
              </w:rPr>
              <w:t>6</w:t>
            </w:r>
          </w:p>
        </w:tc>
      </w:tr>
      <w:tr w:rsidR="005529E8" w:rsidRPr="00944A6E" w14:paraId="1A317E43" w14:textId="77777777" w:rsidTr="00A4086A">
        <w:trPr>
          <w:trHeight w:hRule="exact" w:val="245"/>
          <w:jc w:val="center"/>
        </w:trPr>
        <w:tc>
          <w:tcPr>
            <w:tcW w:w="2275" w:type="dxa"/>
            <w:vMerge w:val="restart"/>
            <w:shd w:val="clear" w:color="auto" w:fill="auto"/>
            <w:vAlign w:val="center"/>
          </w:tcPr>
          <w:p w14:paraId="525AEA8B" w14:textId="77777777" w:rsidR="005529E8" w:rsidRPr="00944A6E" w:rsidRDefault="005529E8" w:rsidP="00A4086A">
            <w:pPr>
              <w:ind w:left="43"/>
              <w:jc w:val="left"/>
              <w:rPr>
                <w:rFonts w:cs="Arial"/>
                <w:i/>
                <w:color w:val="000000" w:themeColor="text1"/>
                <w:sz w:val="18"/>
                <w:szCs w:val="18"/>
              </w:rPr>
            </w:pPr>
            <w:r w:rsidRPr="00944A6E">
              <w:rPr>
                <w:rFonts w:cs="Arial"/>
                <w:color w:val="000000" w:themeColor="text1"/>
                <w:sz w:val="18"/>
                <w:szCs w:val="18"/>
              </w:rPr>
              <w:t>Newave Aerochemical Co. Ltd.</w:t>
            </w:r>
          </w:p>
        </w:tc>
        <w:tc>
          <w:tcPr>
            <w:tcW w:w="1894" w:type="dxa"/>
            <w:vMerge w:val="restart"/>
            <w:shd w:val="clear" w:color="auto" w:fill="auto"/>
            <w:vAlign w:val="center"/>
          </w:tcPr>
          <w:p w14:paraId="04E4BC41" w14:textId="77777777" w:rsidR="005529E8" w:rsidRPr="00944A6E" w:rsidRDefault="005529E8" w:rsidP="00A4086A">
            <w:pPr>
              <w:ind w:left="43"/>
              <w:jc w:val="left"/>
              <w:rPr>
                <w:rFonts w:cs="Arial"/>
                <w:i/>
                <w:color w:val="000000" w:themeColor="text1"/>
                <w:sz w:val="18"/>
                <w:szCs w:val="18"/>
              </w:rPr>
            </w:pPr>
            <w:r w:rsidRPr="00944A6E">
              <w:rPr>
                <w:rFonts w:cs="Arial"/>
                <w:color w:val="000000" w:themeColor="text1"/>
                <w:sz w:val="18"/>
                <w:szCs w:val="18"/>
              </w:rPr>
              <w:t>FCY-2</w:t>
            </w:r>
          </w:p>
        </w:tc>
        <w:tc>
          <w:tcPr>
            <w:tcW w:w="708" w:type="dxa"/>
            <w:vMerge w:val="restart"/>
            <w:shd w:val="clear" w:color="auto" w:fill="auto"/>
            <w:vAlign w:val="center"/>
          </w:tcPr>
          <w:p w14:paraId="5616B05A" w14:textId="77777777" w:rsidR="005529E8" w:rsidRPr="00944A6E" w:rsidRDefault="005529E8" w:rsidP="00A4086A">
            <w:pPr>
              <w:jc w:val="center"/>
              <w:rPr>
                <w:rFonts w:cs="Arial"/>
                <w:i/>
                <w:color w:val="000000" w:themeColor="text1"/>
                <w:sz w:val="18"/>
                <w:szCs w:val="18"/>
              </w:rPr>
            </w:pPr>
            <w:r w:rsidRPr="00944A6E">
              <w:rPr>
                <w:rFonts w:cs="Arial"/>
                <w:iCs/>
                <w:color w:val="000000" w:themeColor="text1"/>
                <w:sz w:val="18"/>
                <w:szCs w:val="18"/>
              </w:rPr>
              <w:t>PG</w:t>
            </w:r>
          </w:p>
        </w:tc>
        <w:tc>
          <w:tcPr>
            <w:tcW w:w="1017" w:type="dxa"/>
            <w:vMerge w:val="restart"/>
            <w:shd w:val="clear" w:color="auto" w:fill="auto"/>
            <w:vAlign w:val="center"/>
          </w:tcPr>
          <w:p w14:paraId="3F784303" w14:textId="77777777" w:rsidR="005529E8" w:rsidRPr="00944A6E" w:rsidRDefault="005529E8" w:rsidP="00A4086A">
            <w:pPr>
              <w:jc w:val="center"/>
              <w:rPr>
                <w:rFonts w:cs="Arial"/>
                <w:i/>
                <w:color w:val="000000" w:themeColor="text1"/>
                <w:sz w:val="18"/>
                <w:szCs w:val="18"/>
              </w:rPr>
            </w:pPr>
            <w:r w:rsidRPr="00944A6E">
              <w:rPr>
                <w:rFonts w:cs="Arial"/>
                <w:color w:val="000000" w:themeColor="text1"/>
                <w:sz w:val="18"/>
                <w:szCs w:val="18"/>
              </w:rPr>
              <w:t>2</w:t>
            </w:r>
            <w:r>
              <w:rPr>
                <w:rFonts w:cs="Arial"/>
                <w:color w:val="000000" w:themeColor="text1"/>
                <w:sz w:val="18"/>
                <w:szCs w:val="18"/>
              </w:rPr>
              <w:t>3</w:t>
            </w:r>
            <w:r w:rsidRPr="00944A6E">
              <w:rPr>
                <w:rFonts w:cs="Arial"/>
                <w:color w:val="000000" w:themeColor="text1"/>
                <w:sz w:val="18"/>
                <w:szCs w:val="18"/>
              </w:rPr>
              <w:t>-0</w:t>
            </w:r>
            <w:r>
              <w:rPr>
                <w:rFonts w:cs="Arial"/>
                <w:color w:val="000000" w:themeColor="text1"/>
                <w:sz w:val="18"/>
                <w:szCs w:val="18"/>
              </w:rPr>
              <w:t>7</w:t>
            </w:r>
            <w:r w:rsidRPr="00944A6E">
              <w:rPr>
                <w:rFonts w:cs="Arial"/>
                <w:color w:val="000000" w:themeColor="text1"/>
                <w:sz w:val="18"/>
                <w:szCs w:val="18"/>
              </w:rPr>
              <w:t>-</w:t>
            </w:r>
            <w:r>
              <w:rPr>
                <w:rFonts w:cs="Arial"/>
                <w:color w:val="000000" w:themeColor="text1"/>
                <w:sz w:val="18"/>
                <w:szCs w:val="18"/>
              </w:rPr>
              <w:t>08</w:t>
            </w:r>
          </w:p>
        </w:tc>
        <w:tc>
          <w:tcPr>
            <w:tcW w:w="1097" w:type="dxa"/>
            <w:shd w:val="clear" w:color="auto" w:fill="auto"/>
            <w:vAlign w:val="center"/>
          </w:tcPr>
          <w:p w14:paraId="03AFAD86" w14:textId="77777777" w:rsidR="005529E8" w:rsidRPr="00503F11" w:rsidRDefault="005529E8" w:rsidP="00A4086A">
            <w:pPr>
              <w:jc w:val="center"/>
              <w:rPr>
                <w:rFonts w:cs="Arial"/>
                <w:i/>
                <w:color w:val="000000" w:themeColor="text1"/>
                <w:sz w:val="18"/>
                <w:szCs w:val="18"/>
              </w:rPr>
            </w:pPr>
            <w:r w:rsidRPr="00944A6E">
              <w:rPr>
                <w:rFonts w:cs="Arial"/>
                <w:color w:val="000000" w:themeColor="text1"/>
                <w:sz w:val="18"/>
                <w:szCs w:val="18"/>
              </w:rPr>
              <w:t>100/0</w:t>
            </w:r>
          </w:p>
        </w:tc>
        <w:tc>
          <w:tcPr>
            <w:tcW w:w="1932" w:type="dxa"/>
            <w:gridSpan w:val="2"/>
            <w:shd w:val="clear" w:color="auto" w:fill="auto"/>
            <w:vAlign w:val="center"/>
          </w:tcPr>
          <w:p w14:paraId="05A0A295" w14:textId="77777777" w:rsidR="005529E8" w:rsidRPr="00503F11" w:rsidRDefault="005529E8" w:rsidP="00A4086A">
            <w:pPr>
              <w:jc w:val="center"/>
              <w:rPr>
                <w:rFonts w:cs="Arial"/>
                <w:i/>
                <w:color w:val="000000" w:themeColor="text1"/>
                <w:sz w:val="16"/>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992" w:type="dxa"/>
            <w:shd w:val="clear" w:color="auto" w:fill="auto"/>
            <w:vAlign w:val="center"/>
          </w:tcPr>
          <w:p w14:paraId="7E89EABE" w14:textId="77777777" w:rsidR="005529E8" w:rsidRPr="00944A6E" w:rsidRDefault="005529E8" w:rsidP="00A4086A">
            <w:pPr>
              <w:jc w:val="center"/>
              <w:rPr>
                <w:rFonts w:cs="Arial"/>
                <w:i/>
                <w:color w:val="000000" w:themeColor="text1"/>
                <w:sz w:val="18"/>
                <w:szCs w:val="18"/>
              </w:rPr>
            </w:pPr>
            <w:r w:rsidRPr="00944A6E">
              <w:rPr>
                <w:rFonts w:cs="Arial"/>
                <w:color w:val="000000" w:themeColor="text1"/>
                <w:sz w:val="18"/>
                <w:szCs w:val="18"/>
              </w:rPr>
              <w:t>-28</w:t>
            </w:r>
          </w:p>
        </w:tc>
        <w:tc>
          <w:tcPr>
            <w:tcW w:w="992" w:type="dxa"/>
            <w:shd w:val="clear" w:color="auto" w:fill="auto"/>
            <w:vAlign w:val="center"/>
          </w:tcPr>
          <w:p w14:paraId="0BFF7935" w14:textId="77777777" w:rsidR="005529E8" w:rsidRPr="00944A6E" w:rsidRDefault="005529E8" w:rsidP="00A4086A">
            <w:pPr>
              <w:jc w:val="center"/>
              <w:rPr>
                <w:rFonts w:cs="Arial"/>
                <w:i/>
                <w:color w:val="000000" w:themeColor="text1"/>
                <w:sz w:val="18"/>
                <w:szCs w:val="18"/>
              </w:rPr>
            </w:pPr>
            <w:r w:rsidRPr="00944A6E">
              <w:rPr>
                <w:rFonts w:cs="Arial"/>
                <w:color w:val="000000" w:themeColor="text1"/>
                <w:sz w:val="18"/>
                <w:szCs w:val="18"/>
              </w:rPr>
              <w:t>-18</w:t>
            </w:r>
          </w:p>
        </w:tc>
        <w:tc>
          <w:tcPr>
            <w:tcW w:w="1276" w:type="dxa"/>
            <w:shd w:val="clear" w:color="auto" w:fill="auto"/>
            <w:vAlign w:val="center"/>
          </w:tcPr>
          <w:p w14:paraId="62D9953B" w14:textId="77777777" w:rsidR="005529E8" w:rsidRPr="00944A6E" w:rsidRDefault="005529E8" w:rsidP="00A4086A">
            <w:pPr>
              <w:jc w:val="center"/>
              <w:rPr>
                <w:rFonts w:cs="Arial"/>
                <w:i/>
                <w:color w:val="000000" w:themeColor="text1"/>
                <w:sz w:val="18"/>
                <w:szCs w:val="18"/>
              </w:rPr>
            </w:pPr>
            <w:r w:rsidRPr="00944A6E">
              <w:rPr>
                <w:rFonts w:cs="Arial"/>
                <w:color w:val="000000" w:themeColor="text1"/>
                <w:sz w:val="18"/>
                <w:szCs w:val="18"/>
              </w:rPr>
              <w:t>7 000 (d)</w:t>
            </w:r>
          </w:p>
        </w:tc>
        <w:tc>
          <w:tcPr>
            <w:tcW w:w="1232" w:type="dxa"/>
            <w:shd w:val="clear" w:color="auto" w:fill="auto"/>
            <w:vAlign w:val="center"/>
          </w:tcPr>
          <w:p w14:paraId="503EF45D" w14:textId="77777777" w:rsidR="005529E8" w:rsidRPr="00337688" w:rsidRDefault="005529E8" w:rsidP="00A4086A">
            <w:pPr>
              <w:jc w:val="center"/>
              <w:rPr>
                <w:rFonts w:cs="Arial"/>
                <w:i/>
                <w:iCs/>
                <w:color w:val="000000" w:themeColor="text1"/>
                <w:sz w:val="16"/>
                <w:szCs w:val="16"/>
              </w:rPr>
            </w:pPr>
            <w:r w:rsidRPr="00944A6E">
              <w:rPr>
                <w:rFonts w:cs="Arial"/>
                <w:color w:val="000000" w:themeColor="text1"/>
                <w:sz w:val="18"/>
                <w:szCs w:val="18"/>
              </w:rPr>
              <w:t>8 920 (a)</w:t>
            </w:r>
          </w:p>
        </w:tc>
      </w:tr>
      <w:tr w:rsidR="005529E8" w:rsidRPr="00944A6E" w14:paraId="41B922A1" w14:textId="77777777" w:rsidTr="00A4086A">
        <w:trPr>
          <w:trHeight w:hRule="exact" w:val="245"/>
          <w:jc w:val="center"/>
        </w:trPr>
        <w:tc>
          <w:tcPr>
            <w:tcW w:w="2275" w:type="dxa"/>
            <w:vMerge/>
            <w:shd w:val="clear" w:color="auto" w:fill="auto"/>
            <w:vAlign w:val="center"/>
          </w:tcPr>
          <w:p w14:paraId="77C58815" w14:textId="77777777" w:rsidR="005529E8" w:rsidRPr="00944A6E" w:rsidRDefault="005529E8" w:rsidP="00A4086A">
            <w:pPr>
              <w:ind w:left="43"/>
              <w:jc w:val="left"/>
              <w:rPr>
                <w:rFonts w:cs="Arial"/>
                <w:i/>
                <w:color w:val="000000" w:themeColor="text1"/>
                <w:sz w:val="18"/>
                <w:szCs w:val="18"/>
              </w:rPr>
            </w:pPr>
          </w:p>
        </w:tc>
        <w:tc>
          <w:tcPr>
            <w:tcW w:w="1894" w:type="dxa"/>
            <w:vMerge/>
            <w:shd w:val="clear" w:color="auto" w:fill="auto"/>
            <w:vAlign w:val="center"/>
          </w:tcPr>
          <w:p w14:paraId="70029339" w14:textId="77777777" w:rsidR="005529E8" w:rsidRPr="00944A6E" w:rsidRDefault="005529E8" w:rsidP="00A4086A">
            <w:pPr>
              <w:ind w:left="43"/>
              <w:jc w:val="left"/>
              <w:rPr>
                <w:rFonts w:cs="Arial"/>
                <w:i/>
                <w:color w:val="000000" w:themeColor="text1"/>
                <w:sz w:val="18"/>
                <w:szCs w:val="18"/>
              </w:rPr>
            </w:pPr>
          </w:p>
        </w:tc>
        <w:tc>
          <w:tcPr>
            <w:tcW w:w="708" w:type="dxa"/>
            <w:vMerge/>
            <w:shd w:val="clear" w:color="auto" w:fill="auto"/>
            <w:vAlign w:val="center"/>
          </w:tcPr>
          <w:p w14:paraId="2DD6ECD1" w14:textId="77777777" w:rsidR="005529E8" w:rsidRPr="00944A6E" w:rsidRDefault="005529E8" w:rsidP="00A4086A">
            <w:pPr>
              <w:jc w:val="center"/>
              <w:rPr>
                <w:rFonts w:cs="Arial"/>
                <w:i/>
                <w:color w:val="000000" w:themeColor="text1"/>
                <w:sz w:val="18"/>
                <w:szCs w:val="18"/>
              </w:rPr>
            </w:pPr>
          </w:p>
        </w:tc>
        <w:tc>
          <w:tcPr>
            <w:tcW w:w="1017" w:type="dxa"/>
            <w:vMerge/>
            <w:shd w:val="clear" w:color="auto" w:fill="auto"/>
            <w:vAlign w:val="center"/>
          </w:tcPr>
          <w:p w14:paraId="2947D230" w14:textId="77777777" w:rsidR="005529E8" w:rsidRPr="00944A6E" w:rsidRDefault="005529E8" w:rsidP="00A4086A">
            <w:pPr>
              <w:jc w:val="center"/>
              <w:rPr>
                <w:rFonts w:cs="Arial"/>
                <w:i/>
                <w:color w:val="000000" w:themeColor="text1"/>
                <w:sz w:val="18"/>
                <w:szCs w:val="18"/>
              </w:rPr>
            </w:pPr>
          </w:p>
        </w:tc>
        <w:tc>
          <w:tcPr>
            <w:tcW w:w="1097" w:type="dxa"/>
            <w:shd w:val="clear" w:color="auto" w:fill="auto"/>
            <w:vAlign w:val="center"/>
          </w:tcPr>
          <w:p w14:paraId="4357411F" w14:textId="77777777" w:rsidR="005529E8" w:rsidRPr="00503F11" w:rsidRDefault="005529E8" w:rsidP="00A4086A">
            <w:pPr>
              <w:jc w:val="center"/>
              <w:rPr>
                <w:rFonts w:cs="Arial"/>
                <w:i/>
                <w:color w:val="000000" w:themeColor="text1"/>
                <w:sz w:val="18"/>
                <w:szCs w:val="18"/>
              </w:rPr>
            </w:pPr>
            <w:r w:rsidRPr="00944A6E">
              <w:rPr>
                <w:rFonts w:cs="Arial"/>
                <w:color w:val="000000" w:themeColor="text1"/>
                <w:sz w:val="18"/>
                <w:szCs w:val="18"/>
              </w:rPr>
              <w:t>75/25</w:t>
            </w:r>
          </w:p>
        </w:tc>
        <w:tc>
          <w:tcPr>
            <w:tcW w:w="1932" w:type="dxa"/>
            <w:gridSpan w:val="2"/>
            <w:shd w:val="clear" w:color="auto" w:fill="auto"/>
            <w:vAlign w:val="center"/>
          </w:tcPr>
          <w:p w14:paraId="056A1942" w14:textId="77777777" w:rsidR="005529E8" w:rsidRPr="00503F11" w:rsidRDefault="005529E8" w:rsidP="00A4086A">
            <w:pPr>
              <w:jc w:val="center"/>
              <w:rPr>
                <w:rFonts w:cs="Arial"/>
                <w:i/>
                <w:color w:val="000000" w:themeColor="text1"/>
                <w:sz w:val="16"/>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992" w:type="dxa"/>
            <w:shd w:val="clear" w:color="auto" w:fill="auto"/>
            <w:vAlign w:val="center"/>
          </w:tcPr>
          <w:p w14:paraId="5257A808" w14:textId="77777777" w:rsidR="005529E8" w:rsidRPr="00944A6E" w:rsidRDefault="005529E8" w:rsidP="00A4086A">
            <w:pPr>
              <w:jc w:val="center"/>
              <w:rPr>
                <w:rFonts w:cs="Arial"/>
                <w:i/>
                <w:color w:val="000000" w:themeColor="text1"/>
                <w:sz w:val="18"/>
                <w:szCs w:val="18"/>
              </w:rPr>
            </w:pPr>
            <w:r w:rsidRPr="00944A6E">
              <w:rPr>
                <w:rFonts w:cs="Arial"/>
                <w:color w:val="000000" w:themeColor="text1"/>
                <w:sz w:val="18"/>
                <w:szCs w:val="18"/>
              </w:rPr>
              <w:t>-14.5</w:t>
            </w:r>
          </w:p>
        </w:tc>
        <w:tc>
          <w:tcPr>
            <w:tcW w:w="992" w:type="dxa"/>
            <w:shd w:val="clear" w:color="auto" w:fill="auto"/>
            <w:vAlign w:val="center"/>
          </w:tcPr>
          <w:p w14:paraId="07D61772" w14:textId="77777777" w:rsidR="005529E8" w:rsidRPr="00944A6E" w:rsidRDefault="005529E8" w:rsidP="00A4086A">
            <w:pPr>
              <w:jc w:val="center"/>
              <w:rPr>
                <w:rFonts w:cs="Arial"/>
                <w:i/>
                <w:color w:val="000000" w:themeColor="text1"/>
                <w:sz w:val="18"/>
                <w:szCs w:val="18"/>
              </w:rPr>
            </w:pPr>
            <w:r w:rsidRPr="00944A6E">
              <w:rPr>
                <w:rFonts w:cs="Arial"/>
                <w:color w:val="000000" w:themeColor="text1"/>
                <w:sz w:val="18"/>
                <w:szCs w:val="18"/>
              </w:rPr>
              <w:t>6</w:t>
            </w:r>
          </w:p>
        </w:tc>
        <w:tc>
          <w:tcPr>
            <w:tcW w:w="1276" w:type="dxa"/>
            <w:shd w:val="clear" w:color="auto" w:fill="auto"/>
            <w:vAlign w:val="center"/>
          </w:tcPr>
          <w:p w14:paraId="3B4E3067" w14:textId="77777777" w:rsidR="005529E8" w:rsidRPr="00944A6E" w:rsidRDefault="005529E8" w:rsidP="00A4086A">
            <w:pPr>
              <w:jc w:val="center"/>
              <w:rPr>
                <w:rFonts w:cs="Arial"/>
                <w:i/>
                <w:color w:val="000000" w:themeColor="text1"/>
                <w:sz w:val="18"/>
                <w:szCs w:val="18"/>
              </w:rPr>
            </w:pPr>
            <w:r w:rsidRPr="00944A6E">
              <w:rPr>
                <w:rFonts w:cs="Arial"/>
                <w:color w:val="000000" w:themeColor="text1"/>
                <w:sz w:val="18"/>
                <w:szCs w:val="18"/>
              </w:rPr>
              <w:t>18 550 (d)</w:t>
            </w:r>
          </w:p>
        </w:tc>
        <w:tc>
          <w:tcPr>
            <w:tcW w:w="1232" w:type="dxa"/>
            <w:shd w:val="clear" w:color="auto" w:fill="auto"/>
            <w:vAlign w:val="center"/>
          </w:tcPr>
          <w:p w14:paraId="41A3BDE7" w14:textId="77777777" w:rsidR="005529E8" w:rsidRPr="00337688" w:rsidRDefault="005529E8" w:rsidP="00A4086A">
            <w:pPr>
              <w:jc w:val="center"/>
              <w:rPr>
                <w:rFonts w:cs="Arial"/>
                <w:i/>
                <w:iCs/>
                <w:color w:val="000000" w:themeColor="text1"/>
                <w:sz w:val="16"/>
                <w:szCs w:val="16"/>
              </w:rPr>
            </w:pPr>
            <w:r w:rsidRPr="00944A6E">
              <w:rPr>
                <w:rFonts w:cs="Arial"/>
                <w:color w:val="000000" w:themeColor="text1"/>
                <w:sz w:val="18"/>
                <w:szCs w:val="18"/>
              </w:rPr>
              <w:t>18 550 (c)</w:t>
            </w:r>
          </w:p>
        </w:tc>
      </w:tr>
      <w:tr w:rsidR="005529E8" w:rsidRPr="00944A6E" w14:paraId="7FDFD1EA" w14:textId="77777777" w:rsidTr="00A4086A">
        <w:trPr>
          <w:trHeight w:hRule="exact" w:val="245"/>
          <w:jc w:val="center"/>
        </w:trPr>
        <w:tc>
          <w:tcPr>
            <w:tcW w:w="2275" w:type="dxa"/>
            <w:vMerge/>
            <w:shd w:val="clear" w:color="auto" w:fill="auto"/>
            <w:vAlign w:val="center"/>
          </w:tcPr>
          <w:p w14:paraId="767260EA" w14:textId="77777777" w:rsidR="005529E8" w:rsidRPr="00944A6E" w:rsidRDefault="005529E8" w:rsidP="00A4086A">
            <w:pPr>
              <w:ind w:left="43"/>
              <w:jc w:val="left"/>
              <w:rPr>
                <w:rFonts w:cs="Arial"/>
                <w:i/>
                <w:color w:val="000000" w:themeColor="text1"/>
                <w:sz w:val="18"/>
                <w:szCs w:val="18"/>
              </w:rPr>
            </w:pPr>
          </w:p>
        </w:tc>
        <w:tc>
          <w:tcPr>
            <w:tcW w:w="1894" w:type="dxa"/>
            <w:vMerge/>
            <w:shd w:val="clear" w:color="auto" w:fill="auto"/>
            <w:vAlign w:val="center"/>
          </w:tcPr>
          <w:p w14:paraId="1CFCD677" w14:textId="77777777" w:rsidR="005529E8" w:rsidRPr="00944A6E" w:rsidRDefault="005529E8" w:rsidP="00A4086A">
            <w:pPr>
              <w:ind w:left="43"/>
              <w:jc w:val="left"/>
              <w:rPr>
                <w:rFonts w:cs="Arial"/>
                <w:i/>
                <w:color w:val="000000" w:themeColor="text1"/>
                <w:sz w:val="18"/>
                <w:szCs w:val="18"/>
              </w:rPr>
            </w:pPr>
          </w:p>
        </w:tc>
        <w:tc>
          <w:tcPr>
            <w:tcW w:w="708" w:type="dxa"/>
            <w:vMerge/>
            <w:shd w:val="clear" w:color="auto" w:fill="auto"/>
            <w:vAlign w:val="center"/>
          </w:tcPr>
          <w:p w14:paraId="2ABC449C" w14:textId="77777777" w:rsidR="005529E8" w:rsidRPr="00944A6E" w:rsidRDefault="005529E8" w:rsidP="00A4086A">
            <w:pPr>
              <w:jc w:val="center"/>
              <w:rPr>
                <w:rFonts w:cs="Arial"/>
                <w:i/>
                <w:color w:val="000000" w:themeColor="text1"/>
                <w:sz w:val="18"/>
                <w:szCs w:val="18"/>
              </w:rPr>
            </w:pPr>
          </w:p>
        </w:tc>
        <w:tc>
          <w:tcPr>
            <w:tcW w:w="1017" w:type="dxa"/>
            <w:vMerge/>
            <w:shd w:val="clear" w:color="auto" w:fill="auto"/>
            <w:vAlign w:val="center"/>
          </w:tcPr>
          <w:p w14:paraId="13A0E30D" w14:textId="77777777" w:rsidR="005529E8" w:rsidRPr="00944A6E" w:rsidRDefault="005529E8" w:rsidP="00A4086A">
            <w:pPr>
              <w:jc w:val="center"/>
              <w:rPr>
                <w:rFonts w:cs="Arial"/>
                <w:i/>
                <w:color w:val="000000" w:themeColor="text1"/>
                <w:sz w:val="18"/>
                <w:szCs w:val="18"/>
              </w:rPr>
            </w:pPr>
          </w:p>
        </w:tc>
        <w:tc>
          <w:tcPr>
            <w:tcW w:w="1097" w:type="dxa"/>
            <w:shd w:val="clear" w:color="auto" w:fill="auto"/>
            <w:vAlign w:val="center"/>
          </w:tcPr>
          <w:p w14:paraId="1E331D0D" w14:textId="77777777" w:rsidR="005529E8" w:rsidRPr="00503F11" w:rsidRDefault="005529E8" w:rsidP="00A4086A">
            <w:pPr>
              <w:jc w:val="center"/>
              <w:rPr>
                <w:rFonts w:cs="Arial"/>
                <w:i/>
                <w:color w:val="000000" w:themeColor="text1"/>
                <w:sz w:val="18"/>
                <w:szCs w:val="18"/>
              </w:rPr>
            </w:pPr>
            <w:r w:rsidRPr="00944A6E">
              <w:rPr>
                <w:rFonts w:cs="Arial"/>
                <w:color w:val="000000" w:themeColor="text1"/>
                <w:sz w:val="18"/>
                <w:szCs w:val="18"/>
              </w:rPr>
              <w:t>50/50</w:t>
            </w:r>
          </w:p>
        </w:tc>
        <w:tc>
          <w:tcPr>
            <w:tcW w:w="1932" w:type="dxa"/>
            <w:gridSpan w:val="2"/>
            <w:shd w:val="clear" w:color="auto" w:fill="auto"/>
            <w:vAlign w:val="center"/>
          </w:tcPr>
          <w:p w14:paraId="29EE3F76" w14:textId="77777777" w:rsidR="005529E8" w:rsidRPr="00503F11" w:rsidRDefault="005529E8" w:rsidP="00A4086A">
            <w:pPr>
              <w:jc w:val="center"/>
              <w:rPr>
                <w:rFonts w:cs="Arial"/>
                <w:i/>
                <w:color w:val="000000" w:themeColor="text1"/>
                <w:sz w:val="16"/>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992" w:type="dxa"/>
            <w:shd w:val="clear" w:color="auto" w:fill="auto"/>
            <w:vAlign w:val="center"/>
          </w:tcPr>
          <w:p w14:paraId="34054D23" w14:textId="77777777" w:rsidR="005529E8" w:rsidRPr="00944A6E" w:rsidRDefault="005529E8" w:rsidP="00A4086A">
            <w:pPr>
              <w:jc w:val="center"/>
              <w:rPr>
                <w:rFonts w:cs="Arial"/>
                <w:i/>
                <w:color w:val="000000" w:themeColor="text1"/>
                <w:sz w:val="18"/>
                <w:szCs w:val="18"/>
              </w:rPr>
            </w:pPr>
            <w:r w:rsidRPr="00944A6E">
              <w:rPr>
                <w:rFonts w:cs="Arial"/>
                <w:color w:val="000000" w:themeColor="text1"/>
                <w:sz w:val="18"/>
                <w:szCs w:val="18"/>
              </w:rPr>
              <w:t>-4.5</w:t>
            </w:r>
          </w:p>
        </w:tc>
        <w:tc>
          <w:tcPr>
            <w:tcW w:w="992" w:type="dxa"/>
            <w:shd w:val="clear" w:color="auto" w:fill="auto"/>
            <w:vAlign w:val="center"/>
          </w:tcPr>
          <w:p w14:paraId="4A6D0531" w14:textId="77777777" w:rsidR="005529E8" w:rsidRPr="00944A6E" w:rsidRDefault="005529E8" w:rsidP="00A4086A">
            <w:pPr>
              <w:jc w:val="center"/>
              <w:rPr>
                <w:rFonts w:cs="Arial"/>
                <w:i/>
                <w:color w:val="000000" w:themeColor="text1"/>
                <w:sz w:val="18"/>
                <w:szCs w:val="18"/>
              </w:rPr>
            </w:pPr>
            <w:r w:rsidRPr="00944A6E">
              <w:rPr>
                <w:rFonts w:cs="Arial"/>
                <w:color w:val="000000" w:themeColor="text1"/>
                <w:sz w:val="18"/>
                <w:szCs w:val="18"/>
              </w:rPr>
              <w:t>24</w:t>
            </w:r>
          </w:p>
        </w:tc>
        <w:tc>
          <w:tcPr>
            <w:tcW w:w="1276" w:type="dxa"/>
            <w:shd w:val="clear" w:color="auto" w:fill="auto"/>
            <w:vAlign w:val="center"/>
          </w:tcPr>
          <w:p w14:paraId="536CFB98" w14:textId="77777777" w:rsidR="005529E8" w:rsidRPr="00944A6E" w:rsidRDefault="005529E8" w:rsidP="00A4086A">
            <w:pPr>
              <w:jc w:val="center"/>
              <w:rPr>
                <w:rFonts w:cs="Arial"/>
                <w:i/>
                <w:color w:val="000000" w:themeColor="text1"/>
                <w:sz w:val="18"/>
                <w:szCs w:val="18"/>
              </w:rPr>
            </w:pPr>
            <w:r w:rsidRPr="00944A6E">
              <w:rPr>
                <w:rFonts w:cs="Arial"/>
                <w:color w:val="000000" w:themeColor="text1"/>
                <w:sz w:val="18"/>
                <w:szCs w:val="18"/>
              </w:rPr>
              <w:t>6 750 (d)</w:t>
            </w:r>
          </w:p>
        </w:tc>
        <w:tc>
          <w:tcPr>
            <w:tcW w:w="1232" w:type="dxa"/>
            <w:shd w:val="clear" w:color="auto" w:fill="auto"/>
            <w:vAlign w:val="center"/>
          </w:tcPr>
          <w:p w14:paraId="16FCEB69" w14:textId="77777777" w:rsidR="005529E8" w:rsidRPr="00337688" w:rsidRDefault="005529E8" w:rsidP="00A4086A">
            <w:pPr>
              <w:jc w:val="center"/>
              <w:rPr>
                <w:rFonts w:cs="Arial"/>
                <w:i/>
                <w:iCs/>
                <w:color w:val="000000" w:themeColor="text1"/>
                <w:sz w:val="16"/>
                <w:szCs w:val="16"/>
              </w:rPr>
            </w:pPr>
            <w:r w:rsidRPr="00944A6E">
              <w:rPr>
                <w:rFonts w:cs="Arial"/>
                <w:color w:val="000000" w:themeColor="text1"/>
                <w:sz w:val="18"/>
                <w:szCs w:val="18"/>
              </w:rPr>
              <w:t>7 030 (a)</w:t>
            </w:r>
          </w:p>
        </w:tc>
      </w:tr>
    </w:tbl>
    <w:p w14:paraId="2F7B3252" w14:textId="0F02E6EA" w:rsidR="00086CF4" w:rsidRPr="008F6E71" w:rsidRDefault="00C275FA" w:rsidP="00086CF4">
      <w:pPr>
        <w:pStyle w:val="Caption"/>
        <w:spacing w:after="0"/>
      </w:pPr>
      <w:r>
        <w:fldChar w:fldCharType="begin"/>
      </w:r>
      <w:r>
        <w:instrText xml:space="preserve"> REF _Ref485632001 \h </w:instrText>
      </w:r>
      <w:r>
        <w:fldChar w:fldCharType="separate"/>
      </w:r>
      <w:r w:rsidR="0090786B" w:rsidRPr="008F6E71">
        <w:t xml:space="preserve">Table </w:t>
      </w:r>
      <w:r w:rsidR="0090786B">
        <w:rPr>
          <w:noProof/>
        </w:rPr>
        <w:t>55</w:t>
      </w:r>
      <w:r>
        <w:fldChar w:fldCharType="end"/>
      </w:r>
      <w:r w:rsidR="00086CF4" w:rsidRPr="008F6E71">
        <w:t xml:space="preserve"> (CONT’D):</w:t>
      </w:r>
      <w:r w:rsidR="00086CF4" w:rsidRPr="008F6E71">
        <w:br/>
        <w:t>TYPE II FLUIDS TESTED FOR ANTI-ICING PERFORMANCE AND AERODYNAMIC ACCEPTANCE</w:t>
      </w:r>
    </w:p>
    <w:p w14:paraId="24464C6E" w14:textId="37D78FD6" w:rsidR="00086CF4" w:rsidRPr="008F6E71" w:rsidRDefault="00086CF4" w:rsidP="00086C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cs="Arial"/>
          <w:b/>
          <w:bCs/>
          <w:lang w:val="en-US"/>
        </w:rPr>
      </w:pPr>
      <w:r w:rsidRPr="008F6E71">
        <w:rPr>
          <w:rFonts w:cs="Arial"/>
          <w:b/>
          <w:bCs/>
          <w:sz w:val="18"/>
          <w:lang w:val="en-US"/>
        </w:rPr>
        <w:t>(see cautions and notes on page</w:t>
      </w:r>
      <w:r w:rsidR="001A2AAC" w:rsidRPr="008F6E71">
        <w:rPr>
          <w:rFonts w:cs="Arial"/>
          <w:b/>
          <w:bCs/>
          <w:sz w:val="18"/>
          <w:lang w:val="en-US"/>
        </w:rPr>
        <w:t>s</w:t>
      </w:r>
      <w:r w:rsidRPr="008F6E71">
        <w:rPr>
          <w:rFonts w:cs="Arial"/>
          <w:b/>
          <w:bCs/>
          <w:sz w:val="18"/>
          <w:lang w:val="en-US"/>
        </w:rPr>
        <w:t xml:space="preserve"> </w:t>
      </w:r>
      <w:r w:rsidR="00F21E15" w:rsidRPr="008F6E71">
        <w:rPr>
          <w:rFonts w:cs="Arial"/>
          <w:b/>
          <w:bCs/>
          <w:sz w:val="18"/>
          <w:lang w:val="en-US"/>
        </w:rPr>
        <w:t>7</w:t>
      </w:r>
      <w:r w:rsidR="00AD07BC">
        <w:rPr>
          <w:rFonts w:cs="Arial"/>
          <w:b/>
          <w:bCs/>
          <w:sz w:val="18"/>
          <w:lang w:val="en-US"/>
        </w:rPr>
        <w:t>8</w:t>
      </w:r>
      <w:r w:rsidR="00F21E15" w:rsidRPr="008F6E71">
        <w:rPr>
          <w:rFonts w:cs="Arial"/>
          <w:b/>
          <w:bCs/>
          <w:sz w:val="18"/>
          <w:lang w:val="en-US"/>
        </w:rPr>
        <w:t xml:space="preserve"> </w:t>
      </w:r>
      <w:r w:rsidRPr="008F6E71">
        <w:rPr>
          <w:rFonts w:cs="Arial"/>
          <w:b/>
          <w:bCs/>
          <w:sz w:val="18"/>
          <w:lang w:val="en-US"/>
        </w:rPr>
        <w:t xml:space="preserve">and </w:t>
      </w:r>
      <w:r w:rsidR="001A2AAC" w:rsidRPr="008F6E71">
        <w:rPr>
          <w:rFonts w:cs="Arial"/>
          <w:b/>
          <w:bCs/>
          <w:sz w:val="18"/>
          <w:lang w:val="en-US"/>
        </w:rPr>
        <w:t>7</w:t>
      </w:r>
      <w:r w:rsidR="00AD07BC">
        <w:rPr>
          <w:rFonts w:cs="Arial"/>
          <w:b/>
          <w:bCs/>
          <w:sz w:val="18"/>
          <w:lang w:val="en-US"/>
        </w:rPr>
        <w:t>9</w:t>
      </w:r>
      <w:r w:rsidRPr="008F6E71">
        <w:rPr>
          <w:rFonts w:cs="Arial"/>
          <w:b/>
          <w:bCs/>
          <w:sz w:val="18"/>
          <w:lang w:val="en-US"/>
        </w:rPr>
        <w:t>)</w:t>
      </w:r>
    </w:p>
    <w:tbl>
      <w:tblPr>
        <w:tblW w:w="135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4A0" w:firstRow="1" w:lastRow="0" w:firstColumn="1" w:lastColumn="0" w:noHBand="0" w:noVBand="1"/>
      </w:tblPr>
      <w:tblGrid>
        <w:gridCol w:w="2118"/>
        <w:gridCol w:w="1700"/>
        <w:gridCol w:w="708"/>
        <w:gridCol w:w="1028"/>
        <w:gridCol w:w="1098"/>
        <w:gridCol w:w="1099"/>
        <w:gridCol w:w="1101"/>
        <w:gridCol w:w="1099"/>
        <w:gridCol w:w="1101"/>
        <w:gridCol w:w="1273"/>
        <w:gridCol w:w="1196"/>
      </w:tblGrid>
      <w:tr w:rsidR="0070293D" w:rsidRPr="002772B6" w14:paraId="62C51306" w14:textId="77777777" w:rsidTr="00A4086A">
        <w:trPr>
          <w:trHeight w:val="501"/>
          <w:tblHeader/>
          <w:jc w:val="center"/>
        </w:trPr>
        <w:tc>
          <w:tcPr>
            <w:tcW w:w="2118" w:type="dxa"/>
            <w:vMerge w:val="restart"/>
            <w:noWrap/>
            <w:vAlign w:val="center"/>
            <w:hideMark/>
          </w:tcPr>
          <w:p w14:paraId="3B3F3A2E" w14:textId="77777777" w:rsidR="0070293D" w:rsidRPr="002772B6" w:rsidRDefault="0070293D" w:rsidP="00A4086A">
            <w:pPr>
              <w:ind w:left="43"/>
              <w:jc w:val="center"/>
              <w:rPr>
                <w:rFonts w:cs="Arial"/>
                <w:b/>
                <w:bCs/>
                <w:color w:val="000000" w:themeColor="text1"/>
                <w:sz w:val="16"/>
                <w:szCs w:val="16"/>
              </w:rPr>
            </w:pPr>
            <w:r w:rsidRPr="002772B6">
              <w:rPr>
                <w:rFonts w:cs="Arial"/>
                <w:b/>
                <w:bCs/>
                <w:smallCaps/>
                <w:color w:val="000000" w:themeColor="text1"/>
                <w:sz w:val="16"/>
                <w:szCs w:val="16"/>
              </w:rPr>
              <w:t>Company Name</w:t>
            </w:r>
          </w:p>
        </w:tc>
        <w:tc>
          <w:tcPr>
            <w:tcW w:w="1700" w:type="dxa"/>
            <w:vMerge w:val="restart"/>
            <w:noWrap/>
            <w:vAlign w:val="center"/>
            <w:hideMark/>
          </w:tcPr>
          <w:p w14:paraId="03A7C6BD" w14:textId="77777777" w:rsidR="0070293D" w:rsidRPr="002772B6" w:rsidRDefault="0070293D" w:rsidP="00A4086A">
            <w:pPr>
              <w:ind w:left="43"/>
              <w:jc w:val="center"/>
              <w:rPr>
                <w:rFonts w:cs="Arial"/>
                <w:b/>
                <w:bCs/>
                <w:color w:val="000000" w:themeColor="text1"/>
                <w:sz w:val="16"/>
                <w:szCs w:val="16"/>
              </w:rPr>
            </w:pPr>
            <w:r w:rsidRPr="002772B6">
              <w:rPr>
                <w:rFonts w:cs="Arial"/>
                <w:b/>
                <w:bCs/>
                <w:smallCaps/>
                <w:color w:val="000000" w:themeColor="text1"/>
                <w:sz w:val="16"/>
                <w:szCs w:val="16"/>
              </w:rPr>
              <w:t>Fluid Name</w:t>
            </w:r>
          </w:p>
        </w:tc>
        <w:tc>
          <w:tcPr>
            <w:tcW w:w="708" w:type="dxa"/>
            <w:vMerge w:val="restart"/>
            <w:vAlign w:val="center"/>
            <w:hideMark/>
          </w:tcPr>
          <w:p w14:paraId="567FF3D6" w14:textId="77777777" w:rsidR="0070293D" w:rsidRPr="002772B6" w:rsidRDefault="0070293D" w:rsidP="00A4086A">
            <w:pPr>
              <w:jc w:val="center"/>
              <w:rPr>
                <w:rFonts w:cs="Arial"/>
                <w:b/>
                <w:bCs/>
                <w:smallCaps/>
                <w:color w:val="000000" w:themeColor="text1"/>
                <w:sz w:val="16"/>
                <w:szCs w:val="16"/>
              </w:rPr>
            </w:pPr>
            <w:r w:rsidRPr="002772B6">
              <w:rPr>
                <w:rFonts w:cs="Arial"/>
                <w:b/>
                <w:bCs/>
                <w:smallCaps/>
                <w:color w:val="000000" w:themeColor="text1"/>
                <w:sz w:val="16"/>
                <w:szCs w:val="16"/>
              </w:rPr>
              <w:t xml:space="preserve">Type </w:t>
            </w:r>
          </w:p>
          <w:p w14:paraId="05BA34E8" w14:textId="77777777" w:rsidR="0070293D" w:rsidRPr="002772B6" w:rsidRDefault="0070293D" w:rsidP="00A4086A">
            <w:pPr>
              <w:jc w:val="center"/>
              <w:rPr>
                <w:rFonts w:cs="Arial"/>
                <w:b/>
                <w:bCs/>
                <w:smallCaps/>
                <w:color w:val="000000" w:themeColor="text1"/>
                <w:sz w:val="16"/>
                <w:szCs w:val="16"/>
              </w:rPr>
            </w:pPr>
            <w:r w:rsidRPr="002772B6">
              <w:rPr>
                <w:rFonts w:cs="Arial"/>
                <w:b/>
                <w:bCs/>
                <w:smallCaps/>
                <w:color w:val="000000" w:themeColor="text1"/>
                <w:sz w:val="16"/>
                <w:szCs w:val="16"/>
              </w:rPr>
              <w:t xml:space="preserve">of </w:t>
            </w:r>
          </w:p>
          <w:p w14:paraId="538C6BCA" w14:textId="77777777" w:rsidR="0070293D" w:rsidRPr="002772B6" w:rsidRDefault="0070293D" w:rsidP="00A4086A">
            <w:pPr>
              <w:jc w:val="center"/>
              <w:rPr>
                <w:rFonts w:cs="Arial"/>
                <w:bCs/>
                <w:smallCaps/>
                <w:color w:val="000000" w:themeColor="text1"/>
                <w:sz w:val="16"/>
                <w:szCs w:val="16"/>
              </w:rPr>
            </w:pPr>
            <w:r w:rsidRPr="002772B6">
              <w:rPr>
                <w:rFonts w:cs="Arial"/>
                <w:b/>
                <w:bCs/>
                <w:smallCaps/>
                <w:color w:val="000000" w:themeColor="text1"/>
                <w:sz w:val="16"/>
                <w:szCs w:val="16"/>
              </w:rPr>
              <w:t>Glycol</w:t>
            </w:r>
            <w:r w:rsidRPr="002772B6">
              <w:rPr>
                <w:rFonts w:cs="Arial"/>
                <w:bCs/>
                <w:smallCaps/>
                <w:color w:val="000000" w:themeColor="text1"/>
                <w:sz w:val="16"/>
                <w:szCs w:val="16"/>
                <w:vertAlign w:val="superscript"/>
              </w:rPr>
              <w:t>1</w:t>
            </w:r>
          </w:p>
        </w:tc>
        <w:tc>
          <w:tcPr>
            <w:tcW w:w="1028" w:type="dxa"/>
            <w:vMerge w:val="restart"/>
            <w:vAlign w:val="center"/>
            <w:hideMark/>
          </w:tcPr>
          <w:p w14:paraId="4D101779" w14:textId="77777777" w:rsidR="0070293D" w:rsidRPr="002772B6" w:rsidRDefault="0070293D" w:rsidP="00A4086A">
            <w:pPr>
              <w:jc w:val="center"/>
              <w:rPr>
                <w:rFonts w:cs="Arial"/>
                <w:b/>
                <w:bCs/>
                <w:color w:val="000000" w:themeColor="text1"/>
                <w:sz w:val="16"/>
                <w:szCs w:val="16"/>
              </w:rPr>
            </w:pPr>
            <w:r w:rsidRPr="002772B6">
              <w:rPr>
                <w:rFonts w:cs="Arial"/>
                <w:b/>
                <w:bCs/>
                <w:smallCaps/>
                <w:color w:val="000000" w:themeColor="text1"/>
                <w:sz w:val="16"/>
                <w:szCs w:val="16"/>
              </w:rPr>
              <w:t>Expiry</w:t>
            </w:r>
            <w:r w:rsidRPr="002772B6">
              <w:rPr>
                <w:rFonts w:cs="Arial"/>
                <w:bCs/>
                <w:smallCaps/>
                <w:color w:val="000000" w:themeColor="text1"/>
                <w:sz w:val="16"/>
                <w:szCs w:val="16"/>
                <w:vertAlign w:val="superscript"/>
              </w:rPr>
              <w:t>2</w:t>
            </w:r>
            <w:r w:rsidRPr="002772B6">
              <w:rPr>
                <w:rFonts w:cs="Arial"/>
                <w:b/>
                <w:bCs/>
                <w:smallCaps/>
                <w:color w:val="000000" w:themeColor="text1"/>
                <w:sz w:val="16"/>
                <w:szCs w:val="16"/>
              </w:rPr>
              <w:br/>
              <w:t>(y-m-d)</w:t>
            </w:r>
          </w:p>
        </w:tc>
        <w:tc>
          <w:tcPr>
            <w:tcW w:w="1098" w:type="dxa"/>
            <w:vMerge w:val="restart"/>
            <w:vAlign w:val="center"/>
            <w:hideMark/>
          </w:tcPr>
          <w:p w14:paraId="7D6156CB" w14:textId="77777777" w:rsidR="0070293D" w:rsidRPr="002772B6" w:rsidRDefault="0070293D" w:rsidP="00A4086A">
            <w:pPr>
              <w:jc w:val="center"/>
              <w:rPr>
                <w:rFonts w:cs="Arial"/>
                <w:b/>
                <w:bCs/>
                <w:smallCaps/>
                <w:color w:val="000000" w:themeColor="text1"/>
                <w:sz w:val="16"/>
                <w:szCs w:val="16"/>
              </w:rPr>
            </w:pPr>
            <w:r w:rsidRPr="002772B6">
              <w:rPr>
                <w:rFonts w:cs="Arial"/>
                <w:b/>
                <w:bCs/>
                <w:smallCaps/>
                <w:color w:val="000000" w:themeColor="text1"/>
                <w:sz w:val="16"/>
                <w:szCs w:val="16"/>
              </w:rPr>
              <w:t>Dilution</w:t>
            </w:r>
          </w:p>
          <w:p w14:paraId="1A4BA1C9" w14:textId="77777777" w:rsidR="0070293D" w:rsidRPr="002772B6" w:rsidRDefault="0070293D" w:rsidP="00A4086A">
            <w:pPr>
              <w:jc w:val="center"/>
              <w:rPr>
                <w:rFonts w:cs="Arial"/>
                <w:b/>
                <w:bCs/>
                <w:color w:val="000000" w:themeColor="text1"/>
                <w:sz w:val="16"/>
                <w:szCs w:val="16"/>
              </w:rPr>
            </w:pPr>
            <w:r w:rsidRPr="002772B6">
              <w:rPr>
                <w:rFonts w:cs="Arial"/>
                <w:b/>
                <w:bCs/>
                <w:smallCaps/>
                <w:color w:val="000000" w:themeColor="text1"/>
                <w:sz w:val="16"/>
                <w:szCs w:val="16"/>
              </w:rPr>
              <w:t>(fluid/water)</w:t>
            </w:r>
          </w:p>
        </w:tc>
        <w:tc>
          <w:tcPr>
            <w:tcW w:w="4400" w:type="dxa"/>
            <w:gridSpan w:val="4"/>
            <w:vAlign w:val="center"/>
          </w:tcPr>
          <w:p w14:paraId="628A4F32" w14:textId="77777777" w:rsidR="0070293D" w:rsidRPr="002772B6" w:rsidRDefault="0070293D" w:rsidP="00A4086A">
            <w:pPr>
              <w:jc w:val="center"/>
              <w:rPr>
                <w:rFonts w:cs="Arial"/>
                <w:b/>
                <w:bCs/>
                <w:smallCaps/>
                <w:color w:val="000000" w:themeColor="text1"/>
                <w:sz w:val="16"/>
                <w:szCs w:val="16"/>
              </w:rPr>
            </w:pPr>
            <w:r w:rsidRPr="002772B6">
              <w:rPr>
                <w:rFonts w:cs="Arial"/>
                <w:b/>
                <w:bCs/>
                <w:smallCaps/>
                <w:color w:val="000000" w:themeColor="text1"/>
                <w:sz w:val="16"/>
                <w:szCs w:val="16"/>
              </w:rPr>
              <w:t>Lowest Operational Use Temperature</w:t>
            </w:r>
            <w:r w:rsidRPr="002772B6">
              <w:rPr>
                <w:rFonts w:cs="Arial"/>
                <w:smallCaps/>
                <w:color w:val="000000" w:themeColor="text1"/>
                <w:sz w:val="16"/>
                <w:szCs w:val="16"/>
                <w:vertAlign w:val="superscript"/>
              </w:rPr>
              <w:t>3</w:t>
            </w:r>
          </w:p>
        </w:tc>
        <w:tc>
          <w:tcPr>
            <w:tcW w:w="2469" w:type="dxa"/>
            <w:gridSpan w:val="2"/>
            <w:vAlign w:val="center"/>
            <w:hideMark/>
          </w:tcPr>
          <w:p w14:paraId="6F0D0D53" w14:textId="77777777" w:rsidR="0070293D" w:rsidRPr="002772B6" w:rsidRDefault="0070293D" w:rsidP="00A4086A">
            <w:pPr>
              <w:jc w:val="center"/>
              <w:rPr>
                <w:rFonts w:cs="Arial"/>
                <w:b/>
                <w:bCs/>
                <w:color w:val="000000" w:themeColor="text1"/>
                <w:sz w:val="16"/>
                <w:szCs w:val="16"/>
              </w:rPr>
            </w:pPr>
            <w:r w:rsidRPr="002772B6">
              <w:rPr>
                <w:rFonts w:cs="Arial"/>
                <w:b/>
                <w:bCs/>
                <w:smallCaps/>
                <w:color w:val="000000" w:themeColor="text1"/>
                <w:sz w:val="16"/>
                <w:szCs w:val="16"/>
              </w:rPr>
              <w:t>AS 9968 Lowest On-Wing Viscosity</w:t>
            </w:r>
            <w:r w:rsidRPr="002772B6">
              <w:rPr>
                <w:rFonts w:cs="Arial"/>
                <w:smallCaps/>
                <w:color w:val="000000" w:themeColor="text1"/>
                <w:sz w:val="16"/>
                <w:szCs w:val="16"/>
                <w:vertAlign w:val="superscript"/>
              </w:rPr>
              <w:t>7,8</w:t>
            </w:r>
            <w:r w:rsidRPr="002772B6">
              <w:rPr>
                <w:rFonts w:cs="Arial"/>
                <w:b/>
                <w:bCs/>
                <w:color w:val="000000" w:themeColor="text1"/>
                <w:sz w:val="16"/>
                <w:szCs w:val="16"/>
              </w:rPr>
              <w:t xml:space="preserve"> (mPa.s)</w:t>
            </w:r>
          </w:p>
        </w:tc>
      </w:tr>
      <w:tr w:rsidR="0070293D" w:rsidRPr="002772B6" w14:paraId="26040EF7" w14:textId="77777777" w:rsidTr="00A4086A">
        <w:trPr>
          <w:trHeight w:val="288"/>
          <w:tblHeader/>
          <w:jc w:val="center"/>
        </w:trPr>
        <w:tc>
          <w:tcPr>
            <w:tcW w:w="2118" w:type="dxa"/>
            <w:vMerge/>
            <w:vAlign w:val="center"/>
            <w:hideMark/>
          </w:tcPr>
          <w:p w14:paraId="3D77C058" w14:textId="77777777" w:rsidR="0070293D" w:rsidRPr="002772B6" w:rsidRDefault="0070293D" w:rsidP="00A4086A">
            <w:pPr>
              <w:jc w:val="left"/>
              <w:rPr>
                <w:rFonts w:cs="Arial"/>
                <w:b/>
                <w:bCs/>
                <w:color w:val="000000" w:themeColor="text1"/>
                <w:sz w:val="16"/>
                <w:szCs w:val="16"/>
              </w:rPr>
            </w:pPr>
          </w:p>
        </w:tc>
        <w:tc>
          <w:tcPr>
            <w:tcW w:w="1700" w:type="dxa"/>
            <w:vMerge/>
            <w:vAlign w:val="center"/>
            <w:hideMark/>
          </w:tcPr>
          <w:p w14:paraId="361AD0C7" w14:textId="77777777" w:rsidR="0070293D" w:rsidRPr="002772B6" w:rsidRDefault="0070293D" w:rsidP="00A4086A">
            <w:pPr>
              <w:jc w:val="left"/>
              <w:rPr>
                <w:rFonts w:cs="Arial"/>
                <w:b/>
                <w:bCs/>
                <w:color w:val="000000" w:themeColor="text1"/>
                <w:sz w:val="16"/>
                <w:szCs w:val="16"/>
              </w:rPr>
            </w:pPr>
          </w:p>
        </w:tc>
        <w:tc>
          <w:tcPr>
            <w:tcW w:w="708" w:type="dxa"/>
            <w:vMerge/>
            <w:vAlign w:val="center"/>
            <w:hideMark/>
          </w:tcPr>
          <w:p w14:paraId="3DC82FD8" w14:textId="77777777" w:rsidR="0070293D" w:rsidRPr="002772B6" w:rsidRDefault="0070293D" w:rsidP="00A4086A">
            <w:pPr>
              <w:jc w:val="left"/>
              <w:rPr>
                <w:rFonts w:cs="Arial"/>
                <w:bCs/>
                <w:smallCaps/>
                <w:color w:val="000000" w:themeColor="text1"/>
                <w:sz w:val="16"/>
                <w:szCs w:val="16"/>
              </w:rPr>
            </w:pPr>
          </w:p>
        </w:tc>
        <w:tc>
          <w:tcPr>
            <w:tcW w:w="1028" w:type="dxa"/>
            <w:vMerge/>
            <w:vAlign w:val="center"/>
            <w:hideMark/>
          </w:tcPr>
          <w:p w14:paraId="43E04B3C" w14:textId="77777777" w:rsidR="0070293D" w:rsidRPr="002772B6" w:rsidRDefault="0070293D" w:rsidP="00A4086A">
            <w:pPr>
              <w:jc w:val="left"/>
              <w:rPr>
                <w:rFonts w:cs="Arial"/>
                <w:b/>
                <w:bCs/>
                <w:color w:val="000000" w:themeColor="text1"/>
                <w:sz w:val="16"/>
                <w:szCs w:val="16"/>
              </w:rPr>
            </w:pPr>
          </w:p>
        </w:tc>
        <w:tc>
          <w:tcPr>
            <w:tcW w:w="1098" w:type="dxa"/>
            <w:vMerge/>
            <w:vAlign w:val="center"/>
            <w:hideMark/>
          </w:tcPr>
          <w:p w14:paraId="0EB30781" w14:textId="77777777" w:rsidR="0070293D" w:rsidRPr="002772B6" w:rsidRDefault="0070293D" w:rsidP="00A4086A">
            <w:pPr>
              <w:jc w:val="left"/>
              <w:rPr>
                <w:rFonts w:cs="Arial"/>
                <w:b/>
                <w:bCs/>
                <w:color w:val="000000" w:themeColor="text1"/>
                <w:sz w:val="16"/>
                <w:szCs w:val="16"/>
              </w:rPr>
            </w:pPr>
          </w:p>
        </w:tc>
        <w:tc>
          <w:tcPr>
            <w:tcW w:w="2200" w:type="dxa"/>
            <w:gridSpan w:val="2"/>
          </w:tcPr>
          <w:p w14:paraId="05339704" w14:textId="77777777" w:rsidR="0070293D" w:rsidRPr="002772B6" w:rsidRDefault="0070293D" w:rsidP="00A4086A">
            <w:pPr>
              <w:jc w:val="center"/>
              <w:rPr>
                <w:rFonts w:cs="Arial"/>
                <w:b/>
                <w:bCs/>
                <w:smallCaps/>
                <w:color w:val="000000" w:themeColor="text1"/>
                <w:sz w:val="16"/>
                <w:szCs w:val="16"/>
              </w:rPr>
            </w:pPr>
            <w:r w:rsidRPr="002772B6">
              <w:rPr>
                <w:rFonts w:cs="Arial"/>
                <w:b/>
                <w:bCs/>
                <w:smallCaps/>
                <w:color w:val="000000" w:themeColor="text1"/>
                <w:sz w:val="16"/>
                <w:szCs w:val="16"/>
              </w:rPr>
              <w:t>mid</w:t>
            </w:r>
            <w:r>
              <w:rPr>
                <w:rFonts w:cs="Arial"/>
                <w:b/>
                <w:bCs/>
                <w:smallCaps/>
                <w:color w:val="000000" w:themeColor="text1"/>
                <w:sz w:val="16"/>
                <w:szCs w:val="16"/>
              </w:rPr>
              <w:t>dle</w:t>
            </w:r>
            <w:r w:rsidRPr="002772B6">
              <w:rPr>
                <w:rFonts w:cs="Arial"/>
                <w:b/>
                <w:bCs/>
                <w:smallCaps/>
                <w:color w:val="000000" w:themeColor="text1"/>
                <w:sz w:val="16"/>
                <w:szCs w:val="16"/>
              </w:rPr>
              <w:t xml:space="preserve"> speed</w:t>
            </w:r>
            <w:r w:rsidRPr="002772B6">
              <w:rPr>
                <w:rFonts w:cs="Arial"/>
                <w:b/>
                <w:bCs/>
                <w:smallCaps/>
                <w:color w:val="000000" w:themeColor="text1"/>
                <w:sz w:val="16"/>
                <w:szCs w:val="16"/>
              </w:rPr>
              <w:br/>
              <w:t>aerodynamic test</w:t>
            </w:r>
            <w:r w:rsidRPr="002772B6">
              <w:rPr>
                <w:rFonts w:cs="Arial"/>
                <w:smallCaps/>
                <w:color w:val="000000" w:themeColor="text1"/>
                <w:sz w:val="16"/>
                <w:szCs w:val="16"/>
                <w:vertAlign w:val="superscript"/>
              </w:rPr>
              <w:t>6</w:t>
            </w:r>
          </w:p>
        </w:tc>
        <w:tc>
          <w:tcPr>
            <w:tcW w:w="2200" w:type="dxa"/>
            <w:gridSpan w:val="2"/>
            <w:vAlign w:val="center"/>
            <w:hideMark/>
          </w:tcPr>
          <w:p w14:paraId="27351BF1" w14:textId="77777777" w:rsidR="0070293D" w:rsidRPr="002772B6" w:rsidRDefault="0070293D" w:rsidP="00A4086A">
            <w:pPr>
              <w:jc w:val="center"/>
              <w:rPr>
                <w:rFonts w:cs="Arial"/>
                <w:b/>
                <w:bCs/>
                <w:smallCaps/>
                <w:color w:val="000000" w:themeColor="text1"/>
                <w:sz w:val="16"/>
                <w:szCs w:val="16"/>
              </w:rPr>
            </w:pPr>
            <w:r w:rsidRPr="002772B6">
              <w:rPr>
                <w:rFonts w:cs="Arial"/>
                <w:b/>
                <w:bCs/>
                <w:smallCaps/>
                <w:color w:val="000000" w:themeColor="text1"/>
                <w:sz w:val="16"/>
                <w:szCs w:val="16"/>
              </w:rPr>
              <w:t xml:space="preserve">high speed </w:t>
            </w:r>
          </w:p>
          <w:p w14:paraId="3B7DBBD3" w14:textId="77777777" w:rsidR="0070293D" w:rsidRPr="002772B6" w:rsidRDefault="0070293D" w:rsidP="00A4086A">
            <w:pPr>
              <w:jc w:val="center"/>
              <w:rPr>
                <w:rFonts w:cs="Arial"/>
                <w:b/>
                <w:bCs/>
                <w:smallCaps/>
                <w:color w:val="000000" w:themeColor="text1"/>
                <w:sz w:val="16"/>
                <w:szCs w:val="16"/>
              </w:rPr>
            </w:pPr>
            <w:r w:rsidRPr="002772B6">
              <w:rPr>
                <w:rFonts w:cs="Arial"/>
                <w:b/>
                <w:bCs/>
                <w:smallCaps/>
                <w:color w:val="000000" w:themeColor="text1"/>
                <w:sz w:val="16"/>
                <w:szCs w:val="16"/>
              </w:rPr>
              <w:t>aerodynamic test</w:t>
            </w:r>
            <w:r w:rsidRPr="002772B6">
              <w:rPr>
                <w:rFonts w:cs="Arial"/>
                <w:smallCaps/>
                <w:color w:val="000000" w:themeColor="text1"/>
                <w:sz w:val="16"/>
                <w:szCs w:val="16"/>
                <w:vertAlign w:val="superscript"/>
              </w:rPr>
              <w:t>6</w:t>
            </w:r>
          </w:p>
        </w:tc>
        <w:tc>
          <w:tcPr>
            <w:tcW w:w="1273" w:type="dxa"/>
            <w:vMerge w:val="restart"/>
            <w:vAlign w:val="center"/>
            <w:hideMark/>
          </w:tcPr>
          <w:p w14:paraId="619B6E3C" w14:textId="77777777" w:rsidR="0070293D" w:rsidRPr="002772B6" w:rsidRDefault="0070293D" w:rsidP="00A4086A">
            <w:pPr>
              <w:jc w:val="center"/>
              <w:rPr>
                <w:rFonts w:cs="Arial"/>
                <w:b/>
                <w:bCs/>
                <w:color w:val="000000" w:themeColor="text1"/>
                <w:sz w:val="16"/>
                <w:szCs w:val="16"/>
              </w:rPr>
            </w:pPr>
            <w:r w:rsidRPr="002772B6">
              <w:rPr>
                <w:rFonts w:cs="Arial"/>
                <w:b/>
                <w:bCs/>
                <w:smallCaps/>
                <w:color w:val="000000" w:themeColor="text1"/>
                <w:sz w:val="16"/>
                <w:szCs w:val="16"/>
              </w:rPr>
              <w:t>Manufacturer Method</w:t>
            </w:r>
          </w:p>
        </w:tc>
        <w:tc>
          <w:tcPr>
            <w:tcW w:w="1196" w:type="dxa"/>
            <w:vMerge w:val="restart"/>
            <w:vAlign w:val="center"/>
            <w:hideMark/>
          </w:tcPr>
          <w:p w14:paraId="22E0D2CF" w14:textId="77777777" w:rsidR="0070293D" w:rsidRPr="002772B6" w:rsidRDefault="0070293D" w:rsidP="00A4086A">
            <w:pPr>
              <w:jc w:val="center"/>
              <w:rPr>
                <w:rFonts w:cs="Arial"/>
                <w:b/>
                <w:bCs/>
                <w:color w:val="000000" w:themeColor="text1"/>
                <w:sz w:val="16"/>
                <w:szCs w:val="16"/>
              </w:rPr>
            </w:pPr>
            <w:r w:rsidRPr="002772B6">
              <w:rPr>
                <w:rFonts w:cs="Arial"/>
                <w:b/>
                <w:bCs/>
                <w:smallCaps/>
                <w:color w:val="000000" w:themeColor="text1"/>
                <w:sz w:val="16"/>
                <w:szCs w:val="16"/>
              </w:rPr>
              <w:t>Alternate Method</w:t>
            </w:r>
          </w:p>
        </w:tc>
      </w:tr>
      <w:tr w:rsidR="0070293D" w:rsidRPr="00944A6E" w14:paraId="3BA28F9B" w14:textId="77777777" w:rsidTr="00A4086A">
        <w:trPr>
          <w:trHeight w:val="288"/>
          <w:tblHeader/>
          <w:jc w:val="center"/>
        </w:trPr>
        <w:tc>
          <w:tcPr>
            <w:tcW w:w="2118" w:type="dxa"/>
            <w:vMerge/>
            <w:vAlign w:val="center"/>
            <w:hideMark/>
          </w:tcPr>
          <w:p w14:paraId="04BEE350" w14:textId="77777777" w:rsidR="0070293D" w:rsidRPr="00944A6E" w:rsidRDefault="0070293D" w:rsidP="00A4086A">
            <w:pPr>
              <w:spacing w:line="276" w:lineRule="auto"/>
              <w:jc w:val="left"/>
              <w:rPr>
                <w:rFonts w:cs="Arial"/>
                <w:b/>
                <w:bCs/>
                <w:color w:val="000000" w:themeColor="text1"/>
                <w:sz w:val="18"/>
                <w:szCs w:val="18"/>
              </w:rPr>
            </w:pPr>
          </w:p>
        </w:tc>
        <w:tc>
          <w:tcPr>
            <w:tcW w:w="1700" w:type="dxa"/>
            <w:vMerge/>
            <w:vAlign w:val="center"/>
            <w:hideMark/>
          </w:tcPr>
          <w:p w14:paraId="2A2335C7" w14:textId="77777777" w:rsidR="0070293D" w:rsidRPr="00944A6E" w:rsidRDefault="0070293D" w:rsidP="00A4086A">
            <w:pPr>
              <w:spacing w:line="276" w:lineRule="auto"/>
              <w:jc w:val="left"/>
              <w:rPr>
                <w:rFonts w:cs="Arial"/>
                <w:b/>
                <w:bCs/>
                <w:color w:val="000000" w:themeColor="text1"/>
                <w:sz w:val="18"/>
                <w:szCs w:val="18"/>
              </w:rPr>
            </w:pPr>
          </w:p>
        </w:tc>
        <w:tc>
          <w:tcPr>
            <w:tcW w:w="708" w:type="dxa"/>
            <w:vMerge/>
            <w:vAlign w:val="center"/>
            <w:hideMark/>
          </w:tcPr>
          <w:p w14:paraId="23D2D23C" w14:textId="77777777" w:rsidR="0070293D" w:rsidRPr="00944A6E" w:rsidRDefault="0070293D" w:rsidP="00A4086A">
            <w:pPr>
              <w:spacing w:line="276" w:lineRule="auto"/>
              <w:jc w:val="left"/>
              <w:rPr>
                <w:rFonts w:cs="Arial"/>
                <w:bCs/>
                <w:smallCaps/>
                <w:color w:val="000000" w:themeColor="text1"/>
                <w:sz w:val="18"/>
                <w:szCs w:val="18"/>
              </w:rPr>
            </w:pPr>
          </w:p>
        </w:tc>
        <w:tc>
          <w:tcPr>
            <w:tcW w:w="1028" w:type="dxa"/>
            <w:vMerge/>
            <w:vAlign w:val="center"/>
            <w:hideMark/>
          </w:tcPr>
          <w:p w14:paraId="69D81173" w14:textId="77777777" w:rsidR="0070293D" w:rsidRPr="00944A6E" w:rsidRDefault="0070293D" w:rsidP="00A4086A">
            <w:pPr>
              <w:spacing w:line="276" w:lineRule="auto"/>
              <w:jc w:val="left"/>
              <w:rPr>
                <w:rFonts w:cs="Arial"/>
                <w:b/>
                <w:bCs/>
                <w:color w:val="000000" w:themeColor="text1"/>
                <w:sz w:val="18"/>
                <w:szCs w:val="18"/>
              </w:rPr>
            </w:pPr>
          </w:p>
        </w:tc>
        <w:tc>
          <w:tcPr>
            <w:tcW w:w="1098" w:type="dxa"/>
            <w:vMerge/>
            <w:vAlign w:val="center"/>
            <w:hideMark/>
          </w:tcPr>
          <w:p w14:paraId="212257D3" w14:textId="77777777" w:rsidR="0070293D" w:rsidRPr="00944A6E" w:rsidRDefault="0070293D" w:rsidP="00A4086A">
            <w:pPr>
              <w:spacing w:line="276" w:lineRule="auto"/>
              <w:jc w:val="left"/>
              <w:rPr>
                <w:rFonts w:cs="Arial"/>
                <w:b/>
                <w:bCs/>
                <w:color w:val="000000" w:themeColor="text1"/>
                <w:sz w:val="18"/>
                <w:szCs w:val="18"/>
              </w:rPr>
            </w:pPr>
          </w:p>
        </w:tc>
        <w:tc>
          <w:tcPr>
            <w:tcW w:w="1099" w:type="dxa"/>
            <w:vAlign w:val="center"/>
          </w:tcPr>
          <w:p w14:paraId="3D8FF479" w14:textId="77777777" w:rsidR="0070293D" w:rsidRPr="00944A6E" w:rsidRDefault="0070293D" w:rsidP="00A4086A">
            <w:pPr>
              <w:spacing w:line="276" w:lineRule="auto"/>
              <w:jc w:val="center"/>
              <w:rPr>
                <w:rFonts w:cs="Arial"/>
                <w:b/>
                <w:bCs/>
                <w:color w:val="000000" w:themeColor="text1"/>
                <w:sz w:val="16"/>
                <w:szCs w:val="16"/>
              </w:rPr>
            </w:pPr>
            <w:r w:rsidRPr="00944A6E">
              <w:rPr>
                <w:rFonts w:cs="Arial"/>
                <w:b/>
                <w:bCs/>
                <w:color w:val="000000" w:themeColor="text1"/>
                <w:sz w:val="16"/>
                <w:szCs w:val="16"/>
              </w:rPr>
              <w:t>°C</w:t>
            </w:r>
          </w:p>
        </w:tc>
        <w:tc>
          <w:tcPr>
            <w:tcW w:w="1101" w:type="dxa"/>
            <w:vAlign w:val="center"/>
          </w:tcPr>
          <w:p w14:paraId="56A28FFC" w14:textId="77777777" w:rsidR="0070293D" w:rsidRPr="00944A6E" w:rsidRDefault="0070293D" w:rsidP="00A4086A">
            <w:pPr>
              <w:spacing w:line="276" w:lineRule="auto"/>
              <w:jc w:val="center"/>
              <w:rPr>
                <w:rFonts w:cs="Arial"/>
                <w:b/>
                <w:bCs/>
                <w:color w:val="000000" w:themeColor="text1"/>
                <w:sz w:val="16"/>
                <w:szCs w:val="16"/>
              </w:rPr>
            </w:pPr>
            <w:r w:rsidRPr="00944A6E">
              <w:rPr>
                <w:rFonts w:cs="Arial"/>
                <w:b/>
                <w:bCs/>
                <w:color w:val="000000" w:themeColor="text1"/>
                <w:sz w:val="16"/>
                <w:szCs w:val="16"/>
              </w:rPr>
              <w:t>°F</w:t>
            </w:r>
          </w:p>
        </w:tc>
        <w:tc>
          <w:tcPr>
            <w:tcW w:w="1099" w:type="dxa"/>
            <w:vAlign w:val="center"/>
            <w:hideMark/>
          </w:tcPr>
          <w:p w14:paraId="357AA212" w14:textId="77777777" w:rsidR="0070293D" w:rsidRPr="00944A6E" w:rsidRDefault="0070293D" w:rsidP="00A4086A">
            <w:pPr>
              <w:spacing w:line="276" w:lineRule="auto"/>
              <w:jc w:val="center"/>
              <w:rPr>
                <w:rFonts w:cs="Arial"/>
                <w:b/>
                <w:bCs/>
                <w:smallCaps/>
                <w:color w:val="000000" w:themeColor="text1"/>
                <w:sz w:val="18"/>
                <w:szCs w:val="18"/>
              </w:rPr>
            </w:pPr>
            <w:r w:rsidRPr="00944A6E">
              <w:rPr>
                <w:rFonts w:cs="Arial"/>
                <w:b/>
                <w:bCs/>
                <w:color w:val="000000" w:themeColor="text1"/>
                <w:sz w:val="16"/>
                <w:szCs w:val="16"/>
              </w:rPr>
              <w:t>°C</w:t>
            </w:r>
          </w:p>
        </w:tc>
        <w:tc>
          <w:tcPr>
            <w:tcW w:w="1101" w:type="dxa"/>
            <w:vAlign w:val="center"/>
            <w:hideMark/>
          </w:tcPr>
          <w:p w14:paraId="3CA8591E" w14:textId="77777777" w:rsidR="0070293D" w:rsidRPr="00944A6E" w:rsidRDefault="0070293D" w:rsidP="00A4086A">
            <w:pPr>
              <w:spacing w:line="276" w:lineRule="auto"/>
              <w:jc w:val="center"/>
              <w:rPr>
                <w:rFonts w:cs="Arial"/>
                <w:b/>
                <w:bCs/>
                <w:smallCaps/>
                <w:color w:val="000000" w:themeColor="text1"/>
                <w:sz w:val="18"/>
                <w:szCs w:val="18"/>
              </w:rPr>
            </w:pPr>
            <w:r w:rsidRPr="00944A6E">
              <w:rPr>
                <w:rFonts w:cs="Arial"/>
                <w:b/>
                <w:bCs/>
                <w:color w:val="000000" w:themeColor="text1"/>
                <w:sz w:val="16"/>
                <w:szCs w:val="16"/>
              </w:rPr>
              <w:t>°F</w:t>
            </w:r>
          </w:p>
        </w:tc>
        <w:tc>
          <w:tcPr>
            <w:tcW w:w="1273" w:type="dxa"/>
            <w:vMerge/>
            <w:vAlign w:val="center"/>
            <w:hideMark/>
          </w:tcPr>
          <w:p w14:paraId="216F9FCE" w14:textId="77777777" w:rsidR="0070293D" w:rsidRPr="00944A6E" w:rsidRDefault="0070293D" w:rsidP="00A4086A">
            <w:pPr>
              <w:spacing w:line="276" w:lineRule="auto"/>
              <w:jc w:val="left"/>
              <w:rPr>
                <w:rFonts w:cs="Arial"/>
                <w:b/>
                <w:bCs/>
                <w:color w:val="000000" w:themeColor="text1"/>
                <w:sz w:val="18"/>
                <w:szCs w:val="18"/>
              </w:rPr>
            </w:pPr>
          </w:p>
        </w:tc>
        <w:tc>
          <w:tcPr>
            <w:tcW w:w="1196" w:type="dxa"/>
            <w:vMerge/>
            <w:vAlign w:val="center"/>
            <w:hideMark/>
          </w:tcPr>
          <w:p w14:paraId="52525563" w14:textId="77777777" w:rsidR="0070293D" w:rsidRPr="00944A6E" w:rsidRDefault="0070293D" w:rsidP="00A4086A">
            <w:pPr>
              <w:spacing w:line="276" w:lineRule="auto"/>
              <w:jc w:val="left"/>
              <w:rPr>
                <w:rFonts w:cs="Arial"/>
                <w:b/>
                <w:bCs/>
                <w:color w:val="000000" w:themeColor="text1"/>
                <w:sz w:val="18"/>
                <w:szCs w:val="18"/>
              </w:rPr>
            </w:pPr>
          </w:p>
        </w:tc>
      </w:tr>
      <w:tr w:rsidR="0070293D" w:rsidRPr="00944A6E" w14:paraId="7B0F160B" w14:textId="77777777" w:rsidTr="00A4086A">
        <w:trPr>
          <w:trHeight w:hRule="exact" w:val="245"/>
          <w:jc w:val="center"/>
        </w:trPr>
        <w:tc>
          <w:tcPr>
            <w:tcW w:w="2118" w:type="dxa"/>
            <w:vMerge w:val="restart"/>
            <w:shd w:val="clear" w:color="auto" w:fill="D9D9D9" w:themeFill="background1" w:themeFillShade="D9"/>
            <w:vAlign w:val="center"/>
          </w:tcPr>
          <w:p w14:paraId="666C0293" w14:textId="77777777" w:rsidR="0070293D" w:rsidRPr="003D2D6E" w:rsidRDefault="0070293D" w:rsidP="00A4086A">
            <w:pPr>
              <w:ind w:left="43"/>
              <w:jc w:val="left"/>
              <w:rPr>
                <w:rFonts w:cs="Arial"/>
                <w:i/>
                <w:iCs/>
                <w:color w:val="000000" w:themeColor="text1"/>
                <w:sz w:val="18"/>
                <w:szCs w:val="18"/>
              </w:rPr>
            </w:pPr>
            <w:r w:rsidRPr="00944A6E">
              <w:rPr>
                <w:rFonts w:cs="Arial"/>
                <w:i/>
                <w:color w:val="000000" w:themeColor="text1"/>
                <w:sz w:val="18"/>
                <w:szCs w:val="18"/>
              </w:rPr>
              <w:t>Newave Aerochemical Co. Ltd.</w:t>
            </w:r>
          </w:p>
        </w:tc>
        <w:tc>
          <w:tcPr>
            <w:tcW w:w="1700" w:type="dxa"/>
            <w:vMerge w:val="restart"/>
            <w:shd w:val="clear" w:color="auto" w:fill="D9D9D9" w:themeFill="background1" w:themeFillShade="D9"/>
            <w:vAlign w:val="center"/>
          </w:tcPr>
          <w:p w14:paraId="58ABB65D" w14:textId="77777777" w:rsidR="0070293D" w:rsidRPr="003D2D6E" w:rsidRDefault="0070293D" w:rsidP="00A4086A">
            <w:pPr>
              <w:ind w:left="43"/>
              <w:jc w:val="left"/>
              <w:rPr>
                <w:rFonts w:cs="Arial"/>
                <w:i/>
                <w:iCs/>
                <w:color w:val="000000" w:themeColor="text1"/>
                <w:sz w:val="18"/>
                <w:szCs w:val="18"/>
              </w:rPr>
            </w:pPr>
            <w:r w:rsidRPr="00944A6E">
              <w:rPr>
                <w:rFonts w:cs="Arial"/>
                <w:i/>
                <w:color w:val="000000" w:themeColor="text1"/>
                <w:sz w:val="18"/>
                <w:szCs w:val="18"/>
              </w:rPr>
              <w:t>FCY-2 Bio+</w:t>
            </w:r>
          </w:p>
        </w:tc>
        <w:tc>
          <w:tcPr>
            <w:tcW w:w="708" w:type="dxa"/>
            <w:vMerge w:val="restart"/>
            <w:shd w:val="clear" w:color="auto" w:fill="D9D9D9" w:themeFill="background1" w:themeFillShade="D9"/>
            <w:vAlign w:val="center"/>
          </w:tcPr>
          <w:p w14:paraId="4E7FFC61" w14:textId="77777777" w:rsidR="0070293D" w:rsidRPr="003D2D6E" w:rsidRDefault="0070293D" w:rsidP="00A4086A">
            <w:pPr>
              <w:jc w:val="center"/>
              <w:rPr>
                <w:rFonts w:cs="Arial"/>
                <w:i/>
                <w:iCs/>
                <w:color w:val="000000" w:themeColor="text1"/>
                <w:sz w:val="18"/>
                <w:szCs w:val="18"/>
              </w:rPr>
            </w:pPr>
            <w:r w:rsidRPr="00944A6E">
              <w:rPr>
                <w:rFonts w:cs="Arial"/>
                <w:i/>
                <w:color w:val="000000" w:themeColor="text1"/>
                <w:sz w:val="18"/>
                <w:szCs w:val="18"/>
              </w:rPr>
              <w:t>PG</w:t>
            </w:r>
          </w:p>
        </w:tc>
        <w:tc>
          <w:tcPr>
            <w:tcW w:w="1028" w:type="dxa"/>
            <w:vMerge w:val="restart"/>
            <w:shd w:val="clear" w:color="auto" w:fill="D9D9D9" w:themeFill="background1" w:themeFillShade="D9"/>
            <w:vAlign w:val="center"/>
          </w:tcPr>
          <w:p w14:paraId="1F01F2FA" w14:textId="77777777" w:rsidR="0070293D" w:rsidRPr="003D2D6E" w:rsidRDefault="0070293D" w:rsidP="00A4086A">
            <w:pPr>
              <w:jc w:val="center"/>
              <w:rPr>
                <w:rFonts w:cs="Arial"/>
                <w:i/>
                <w:iCs/>
                <w:color w:val="000000" w:themeColor="text1"/>
                <w:sz w:val="18"/>
                <w:szCs w:val="18"/>
              </w:rPr>
            </w:pPr>
            <w:r w:rsidRPr="00944A6E">
              <w:rPr>
                <w:rFonts w:cs="Arial"/>
                <w:i/>
                <w:color w:val="000000" w:themeColor="text1"/>
                <w:sz w:val="18"/>
                <w:szCs w:val="18"/>
              </w:rPr>
              <w:t>19-04-10</w:t>
            </w:r>
            <w:r>
              <w:rPr>
                <w:rFonts w:cs="Arial"/>
                <w:i/>
                <w:color w:val="000000" w:themeColor="text1"/>
                <w:sz w:val="18"/>
                <w:szCs w:val="18"/>
                <w:vertAlign w:val="superscript"/>
              </w:rPr>
              <w:t>9</w:t>
            </w:r>
          </w:p>
        </w:tc>
        <w:tc>
          <w:tcPr>
            <w:tcW w:w="1098" w:type="dxa"/>
            <w:shd w:val="clear" w:color="auto" w:fill="D9D9D9" w:themeFill="background1" w:themeFillShade="D9"/>
            <w:vAlign w:val="center"/>
          </w:tcPr>
          <w:p w14:paraId="28D31D37" w14:textId="77777777" w:rsidR="0070293D" w:rsidRPr="003D2D6E" w:rsidRDefault="0070293D" w:rsidP="00A4086A">
            <w:pPr>
              <w:jc w:val="center"/>
              <w:rPr>
                <w:rFonts w:cs="Arial"/>
                <w:i/>
                <w:iCs/>
                <w:color w:val="000000" w:themeColor="text1"/>
                <w:sz w:val="18"/>
                <w:szCs w:val="18"/>
              </w:rPr>
            </w:pPr>
            <w:r w:rsidRPr="00503F11">
              <w:rPr>
                <w:rFonts w:cs="Arial"/>
                <w:i/>
                <w:color w:val="000000" w:themeColor="text1"/>
                <w:sz w:val="18"/>
                <w:szCs w:val="18"/>
              </w:rPr>
              <w:t>100/0</w:t>
            </w:r>
          </w:p>
        </w:tc>
        <w:tc>
          <w:tcPr>
            <w:tcW w:w="2200" w:type="dxa"/>
            <w:gridSpan w:val="2"/>
            <w:shd w:val="clear" w:color="auto" w:fill="D9D9D9" w:themeFill="background1" w:themeFillShade="D9"/>
            <w:vAlign w:val="center"/>
          </w:tcPr>
          <w:p w14:paraId="461489E4" w14:textId="77777777" w:rsidR="0070293D" w:rsidRPr="003D2D6E" w:rsidRDefault="0070293D" w:rsidP="00A4086A">
            <w:pPr>
              <w:jc w:val="center"/>
              <w:rPr>
                <w:rFonts w:cs="Arial"/>
                <w:i/>
                <w:iCs/>
                <w:color w:val="000000" w:themeColor="text1"/>
                <w:sz w:val="16"/>
                <w:szCs w:val="18"/>
              </w:rPr>
            </w:pPr>
            <w:r w:rsidRPr="00503F11">
              <w:rPr>
                <w:rFonts w:cs="Arial"/>
                <w:i/>
                <w:color w:val="000000" w:themeColor="text1"/>
                <w:sz w:val="16"/>
                <w:szCs w:val="18"/>
              </w:rPr>
              <w:t>Not tested</w:t>
            </w:r>
            <w:r w:rsidRPr="00503F11">
              <w:rPr>
                <w:rFonts w:cs="Arial"/>
                <w:i/>
                <w:color w:val="000000" w:themeColor="text1"/>
                <w:sz w:val="16"/>
                <w:szCs w:val="18"/>
                <w:vertAlign w:val="superscript"/>
              </w:rPr>
              <w:t>11</w:t>
            </w:r>
          </w:p>
        </w:tc>
        <w:tc>
          <w:tcPr>
            <w:tcW w:w="1099" w:type="dxa"/>
            <w:shd w:val="clear" w:color="auto" w:fill="D9D9D9" w:themeFill="background1" w:themeFillShade="D9"/>
            <w:vAlign w:val="center"/>
          </w:tcPr>
          <w:p w14:paraId="1CFAD189" w14:textId="77777777" w:rsidR="0070293D" w:rsidRPr="003D2D6E" w:rsidRDefault="0070293D" w:rsidP="00A4086A">
            <w:pPr>
              <w:jc w:val="center"/>
              <w:rPr>
                <w:rFonts w:cs="Arial"/>
                <w:i/>
                <w:iCs/>
                <w:color w:val="000000" w:themeColor="text1"/>
                <w:sz w:val="18"/>
                <w:szCs w:val="18"/>
              </w:rPr>
            </w:pPr>
            <w:r w:rsidRPr="00944A6E">
              <w:rPr>
                <w:rFonts w:cs="Arial"/>
                <w:i/>
                <w:color w:val="000000" w:themeColor="text1"/>
                <w:sz w:val="18"/>
                <w:szCs w:val="18"/>
              </w:rPr>
              <w:t>-28.5</w:t>
            </w:r>
          </w:p>
        </w:tc>
        <w:tc>
          <w:tcPr>
            <w:tcW w:w="1101" w:type="dxa"/>
            <w:shd w:val="clear" w:color="auto" w:fill="D9D9D9" w:themeFill="background1" w:themeFillShade="D9"/>
            <w:vAlign w:val="center"/>
          </w:tcPr>
          <w:p w14:paraId="5D454936" w14:textId="77777777" w:rsidR="0070293D" w:rsidRPr="003D2D6E" w:rsidRDefault="0070293D" w:rsidP="00A4086A">
            <w:pPr>
              <w:jc w:val="center"/>
              <w:rPr>
                <w:rFonts w:cs="Arial"/>
                <w:i/>
                <w:iCs/>
                <w:color w:val="000000" w:themeColor="text1"/>
                <w:sz w:val="18"/>
                <w:szCs w:val="18"/>
              </w:rPr>
            </w:pPr>
            <w:r w:rsidRPr="00944A6E">
              <w:rPr>
                <w:rFonts w:cs="Arial"/>
                <w:i/>
                <w:color w:val="000000" w:themeColor="text1"/>
                <w:sz w:val="18"/>
                <w:szCs w:val="18"/>
              </w:rPr>
              <w:t>-19</w:t>
            </w:r>
          </w:p>
        </w:tc>
        <w:tc>
          <w:tcPr>
            <w:tcW w:w="1273" w:type="dxa"/>
            <w:shd w:val="clear" w:color="auto" w:fill="D9D9D9" w:themeFill="background1" w:themeFillShade="D9"/>
            <w:vAlign w:val="center"/>
          </w:tcPr>
          <w:p w14:paraId="461691A8" w14:textId="77777777" w:rsidR="0070293D" w:rsidRPr="003D2D6E" w:rsidRDefault="0070293D" w:rsidP="00A4086A">
            <w:pPr>
              <w:jc w:val="center"/>
              <w:rPr>
                <w:rFonts w:cs="Arial"/>
                <w:i/>
                <w:iCs/>
                <w:color w:val="000000" w:themeColor="text1"/>
                <w:sz w:val="18"/>
                <w:szCs w:val="18"/>
              </w:rPr>
            </w:pPr>
            <w:r w:rsidRPr="00944A6E">
              <w:rPr>
                <w:rFonts w:cs="Arial"/>
                <w:i/>
                <w:color w:val="000000" w:themeColor="text1"/>
                <w:sz w:val="18"/>
                <w:szCs w:val="18"/>
              </w:rPr>
              <w:t>7 210 (a)</w:t>
            </w:r>
          </w:p>
        </w:tc>
        <w:tc>
          <w:tcPr>
            <w:tcW w:w="1196" w:type="dxa"/>
            <w:shd w:val="clear" w:color="auto" w:fill="D9D9D9" w:themeFill="background1" w:themeFillShade="D9"/>
            <w:vAlign w:val="center"/>
          </w:tcPr>
          <w:p w14:paraId="6ADEA93A" w14:textId="77777777" w:rsidR="0070293D" w:rsidRPr="003D2D6E" w:rsidRDefault="0070293D" w:rsidP="00A4086A">
            <w:pPr>
              <w:jc w:val="center"/>
              <w:rPr>
                <w:rFonts w:cs="Arial"/>
                <w:i/>
                <w:iCs/>
                <w:color w:val="000000" w:themeColor="text1"/>
                <w:sz w:val="16"/>
                <w:szCs w:val="16"/>
              </w:rPr>
            </w:pPr>
            <w:r w:rsidRPr="00337688">
              <w:rPr>
                <w:rFonts w:cs="Arial"/>
                <w:i/>
                <w:iCs/>
                <w:color w:val="000000" w:themeColor="text1"/>
                <w:sz w:val="16"/>
                <w:szCs w:val="16"/>
              </w:rPr>
              <w:t xml:space="preserve">Not </w:t>
            </w:r>
            <w:r w:rsidRPr="00C40E9F">
              <w:rPr>
                <w:rFonts w:cs="Arial"/>
                <w:i/>
                <w:iCs/>
                <w:color w:val="000000" w:themeColor="text1"/>
                <w:sz w:val="16"/>
                <w:szCs w:val="16"/>
              </w:rPr>
              <w:t>Available</w:t>
            </w:r>
            <w:r w:rsidRPr="00337688">
              <w:rPr>
                <w:rFonts w:cs="Arial"/>
                <w:i/>
                <w:iCs/>
                <w:color w:val="000000" w:themeColor="text1"/>
                <w:sz w:val="16"/>
                <w:szCs w:val="16"/>
                <w:vertAlign w:val="superscript"/>
              </w:rPr>
              <w:t>1</w:t>
            </w:r>
            <w:r>
              <w:rPr>
                <w:rFonts w:cs="Arial"/>
                <w:i/>
                <w:iCs/>
                <w:color w:val="000000" w:themeColor="text1"/>
                <w:sz w:val="16"/>
                <w:szCs w:val="16"/>
                <w:vertAlign w:val="superscript"/>
              </w:rPr>
              <w:t>6</w:t>
            </w:r>
          </w:p>
        </w:tc>
      </w:tr>
      <w:tr w:rsidR="0070293D" w:rsidRPr="00944A6E" w14:paraId="6A7EAD3B" w14:textId="77777777" w:rsidTr="00A4086A">
        <w:trPr>
          <w:trHeight w:hRule="exact" w:val="245"/>
          <w:jc w:val="center"/>
        </w:trPr>
        <w:tc>
          <w:tcPr>
            <w:tcW w:w="2118" w:type="dxa"/>
            <w:vMerge/>
            <w:shd w:val="clear" w:color="auto" w:fill="D9D9D9" w:themeFill="background1" w:themeFillShade="D9"/>
            <w:vAlign w:val="center"/>
          </w:tcPr>
          <w:p w14:paraId="0CCDAD7E" w14:textId="77777777" w:rsidR="0070293D" w:rsidRPr="003D2D6E" w:rsidRDefault="0070293D" w:rsidP="00A4086A">
            <w:pPr>
              <w:ind w:left="43"/>
              <w:jc w:val="left"/>
              <w:rPr>
                <w:rFonts w:cs="Arial"/>
                <w:i/>
                <w:iCs/>
                <w:color w:val="000000" w:themeColor="text1"/>
                <w:sz w:val="18"/>
                <w:szCs w:val="18"/>
              </w:rPr>
            </w:pPr>
          </w:p>
        </w:tc>
        <w:tc>
          <w:tcPr>
            <w:tcW w:w="1700" w:type="dxa"/>
            <w:vMerge/>
            <w:shd w:val="clear" w:color="auto" w:fill="D9D9D9" w:themeFill="background1" w:themeFillShade="D9"/>
            <w:vAlign w:val="center"/>
          </w:tcPr>
          <w:p w14:paraId="49857A3D" w14:textId="77777777" w:rsidR="0070293D" w:rsidRPr="003D2D6E" w:rsidRDefault="0070293D" w:rsidP="00A4086A">
            <w:pPr>
              <w:ind w:left="43"/>
              <w:jc w:val="left"/>
              <w:rPr>
                <w:rFonts w:cs="Arial"/>
                <w:i/>
                <w:iCs/>
                <w:color w:val="000000" w:themeColor="text1"/>
                <w:sz w:val="18"/>
                <w:szCs w:val="18"/>
              </w:rPr>
            </w:pPr>
          </w:p>
        </w:tc>
        <w:tc>
          <w:tcPr>
            <w:tcW w:w="708" w:type="dxa"/>
            <w:vMerge/>
            <w:shd w:val="clear" w:color="auto" w:fill="D9D9D9" w:themeFill="background1" w:themeFillShade="D9"/>
            <w:vAlign w:val="center"/>
          </w:tcPr>
          <w:p w14:paraId="20AF4A3B" w14:textId="77777777" w:rsidR="0070293D" w:rsidRPr="003D2D6E" w:rsidRDefault="0070293D" w:rsidP="00A4086A">
            <w:pPr>
              <w:jc w:val="center"/>
              <w:rPr>
                <w:rFonts w:cs="Arial"/>
                <w:i/>
                <w:iCs/>
                <w:color w:val="000000" w:themeColor="text1"/>
                <w:sz w:val="18"/>
                <w:szCs w:val="18"/>
              </w:rPr>
            </w:pPr>
          </w:p>
        </w:tc>
        <w:tc>
          <w:tcPr>
            <w:tcW w:w="1028" w:type="dxa"/>
            <w:vMerge/>
            <w:shd w:val="clear" w:color="auto" w:fill="D9D9D9" w:themeFill="background1" w:themeFillShade="D9"/>
            <w:vAlign w:val="center"/>
          </w:tcPr>
          <w:p w14:paraId="7FBF8BA0" w14:textId="77777777" w:rsidR="0070293D" w:rsidRPr="003D2D6E" w:rsidRDefault="0070293D" w:rsidP="00A4086A">
            <w:pPr>
              <w:jc w:val="center"/>
              <w:rPr>
                <w:rFonts w:cs="Arial"/>
                <w:i/>
                <w:iCs/>
                <w:color w:val="000000" w:themeColor="text1"/>
                <w:sz w:val="18"/>
                <w:szCs w:val="18"/>
              </w:rPr>
            </w:pPr>
          </w:p>
        </w:tc>
        <w:tc>
          <w:tcPr>
            <w:tcW w:w="1098" w:type="dxa"/>
            <w:shd w:val="clear" w:color="auto" w:fill="D9D9D9" w:themeFill="background1" w:themeFillShade="D9"/>
            <w:vAlign w:val="center"/>
          </w:tcPr>
          <w:p w14:paraId="725C834A" w14:textId="77777777" w:rsidR="0070293D" w:rsidRPr="003D2D6E" w:rsidRDefault="0070293D" w:rsidP="00A4086A">
            <w:pPr>
              <w:jc w:val="center"/>
              <w:rPr>
                <w:rFonts w:cs="Arial"/>
                <w:i/>
                <w:iCs/>
                <w:color w:val="000000" w:themeColor="text1"/>
                <w:sz w:val="18"/>
                <w:szCs w:val="18"/>
              </w:rPr>
            </w:pPr>
            <w:r w:rsidRPr="00503F11">
              <w:rPr>
                <w:rFonts w:cs="Arial"/>
                <w:i/>
                <w:color w:val="000000" w:themeColor="text1"/>
                <w:sz w:val="18"/>
                <w:szCs w:val="18"/>
              </w:rPr>
              <w:t>75/25</w:t>
            </w:r>
          </w:p>
        </w:tc>
        <w:tc>
          <w:tcPr>
            <w:tcW w:w="2200" w:type="dxa"/>
            <w:gridSpan w:val="2"/>
            <w:shd w:val="clear" w:color="auto" w:fill="D9D9D9" w:themeFill="background1" w:themeFillShade="D9"/>
            <w:vAlign w:val="center"/>
          </w:tcPr>
          <w:p w14:paraId="6225ABFC" w14:textId="77777777" w:rsidR="0070293D" w:rsidRPr="003D2D6E" w:rsidRDefault="0070293D" w:rsidP="00A4086A">
            <w:pPr>
              <w:jc w:val="center"/>
              <w:rPr>
                <w:rFonts w:cs="Arial"/>
                <w:i/>
                <w:iCs/>
                <w:color w:val="000000" w:themeColor="text1"/>
                <w:sz w:val="16"/>
                <w:szCs w:val="18"/>
              </w:rPr>
            </w:pPr>
            <w:r w:rsidRPr="00503F11">
              <w:rPr>
                <w:rFonts w:cs="Arial"/>
                <w:i/>
                <w:color w:val="000000" w:themeColor="text1"/>
                <w:sz w:val="16"/>
                <w:szCs w:val="18"/>
              </w:rPr>
              <w:t>Not tested</w:t>
            </w:r>
            <w:r w:rsidRPr="00503F11">
              <w:rPr>
                <w:rFonts w:cs="Arial"/>
                <w:i/>
                <w:color w:val="000000" w:themeColor="text1"/>
                <w:sz w:val="16"/>
                <w:szCs w:val="18"/>
                <w:vertAlign w:val="superscript"/>
              </w:rPr>
              <w:t>11</w:t>
            </w:r>
          </w:p>
        </w:tc>
        <w:tc>
          <w:tcPr>
            <w:tcW w:w="1099" w:type="dxa"/>
            <w:shd w:val="clear" w:color="auto" w:fill="D9D9D9" w:themeFill="background1" w:themeFillShade="D9"/>
            <w:vAlign w:val="center"/>
          </w:tcPr>
          <w:p w14:paraId="5A43D75C" w14:textId="77777777" w:rsidR="0070293D" w:rsidRPr="003D2D6E" w:rsidRDefault="0070293D" w:rsidP="00A4086A">
            <w:pPr>
              <w:jc w:val="center"/>
              <w:rPr>
                <w:rFonts w:cs="Arial"/>
                <w:i/>
                <w:iCs/>
                <w:color w:val="000000" w:themeColor="text1"/>
                <w:sz w:val="18"/>
                <w:szCs w:val="18"/>
              </w:rPr>
            </w:pPr>
            <w:r w:rsidRPr="00944A6E">
              <w:rPr>
                <w:rFonts w:cs="Arial"/>
                <w:i/>
                <w:color w:val="000000" w:themeColor="text1"/>
                <w:sz w:val="18"/>
                <w:szCs w:val="18"/>
              </w:rPr>
              <w:t>-14</w:t>
            </w:r>
          </w:p>
        </w:tc>
        <w:tc>
          <w:tcPr>
            <w:tcW w:w="1101" w:type="dxa"/>
            <w:shd w:val="clear" w:color="auto" w:fill="D9D9D9" w:themeFill="background1" w:themeFillShade="D9"/>
            <w:vAlign w:val="center"/>
          </w:tcPr>
          <w:p w14:paraId="77A9C514" w14:textId="77777777" w:rsidR="0070293D" w:rsidRPr="003D2D6E" w:rsidRDefault="0070293D" w:rsidP="00A4086A">
            <w:pPr>
              <w:jc w:val="center"/>
              <w:rPr>
                <w:rFonts w:cs="Arial"/>
                <w:i/>
                <w:iCs/>
                <w:color w:val="000000" w:themeColor="text1"/>
                <w:sz w:val="18"/>
                <w:szCs w:val="18"/>
              </w:rPr>
            </w:pPr>
            <w:r w:rsidRPr="00944A6E">
              <w:rPr>
                <w:rFonts w:cs="Arial"/>
                <w:i/>
                <w:color w:val="000000" w:themeColor="text1"/>
                <w:sz w:val="18"/>
                <w:szCs w:val="18"/>
              </w:rPr>
              <w:t>7</w:t>
            </w:r>
          </w:p>
        </w:tc>
        <w:tc>
          <w:tcPr>
            <w:tcW w:w="1273" w:type="dxa"/>
            <w:shd w:val="clear" w:color="auto" w:fill="D9D9D9" w:themeFill="background1" w:themeFillShade="D9"/>
            <w:vAlign w:val="center"/>
          </w:tcPr>
          <w:p w14:paraId="46FA763E" w14:textId="77777777" w:rsidR="0070293D" w:rsidRPr="003D2D6E" w:rsidRDefault="0070293D" w:rsidP="00A4086A">
            <w:pPr>
              <w:jc w:val="center"/>
              <w:rPr>
                <w:rFonts w:cs="Arial"/>
                <w:i/>
                <w:iCs/>
                <w:color w:val="000000" w:themeColor="text1"/>
                <w:sz w:val="18"/>
                <w:szCs w:val="18"/>
              </w:rPr>
            </w:pPr>
            <w:r w:rsidRPr="00944A6E">
              <w:rPr>
                <w:rFonts w:cs="Arial"/>
                <w:i/>
                <w:color w:val="000000" w:themeColor="text1"/>
                <w:sz w:val="18"/>
                <w:szCs w:val="18"/>
              </w:rPr>
              <w:t>21 400 (c)</w:t>
            </w:r>
          </w:p>
        </w:tc>
        <w:tc>
          <w:tcPr>
            <w:tcW w:w="1196" w:type="dxa"/>
            <w:shd w:val="clear" w:color="auto" w:fill="D9D9D9" w:themeFill="background1" w:themeFillShade="D9"/>
            <w:vAlign w:val="center"/>
          </w:tcPr>
          <w:p w14:paraId="11970A9C" w14:textId="77777777" w:rsidR="0070293D" w:rsidRPr="003D2D6E" w:rsidRDefault="0070293D" w:rsidP="00A4086A">
            <w:pPr>
              <w:jc w:val="center"/>
              <w:rPr>
                <w:rFonts w:cs="Arial"/>
                <w:i/>
                <w:iCs/>
                <w:color w:val="000000" w:themeColor="text1"/>
                <w:sz w:val="16"/>
                <w:szCs w:val="16"/>
              </w:rPr>
            </w:pPr>
            <w:r w:rsidRPr="00337688">
              <w:rPr>
                <w:rFonts w:cs="Arial"/>
                <w:i/>
                <w:iCs/>
                <w:color w:val="000000" w:themeColor="text1"/>
                <w:sz w:val="16"/>
                <w:szCs w:val="16"/>
              </w:rPr>
              <w:t xml:space="preserve">Not </w:t>
            </w:r>
            <w:r w:rsidRPr="00C40E9F">
              <w:rPr>
                <w:rFonts w:cs="Arial"/>
                <w:i/>
                <w:iCs/>
                <w:color w:val="000000" w:themeColor="text1"/>
                <w:sz w:val="16"/>
                <w:szCs w:val="16"/>
              </w:rPr>
              <w:t>Available</w:t>
            </w:r>
            <w:r w:rsidRPr="00337688">
              <w:rPr>
                <w:rFonts w:cs="Arial"/>
                <w:i/>
                <w:iCs/>
                <w:color w:val="000000" w:themeColor="text1"/>
                <w:sz w:val="16"/>
                <w:szCs w:val="16"/>
                <w:vertAlign w:val="superscript"/>
              </w:rPr>
              <w:t>1</w:t>
            </w:r>
            <w:r>
              <w:rPr>
                <w:rFonts w:cs="Arial"/>
                <w:i/>
                <w:iCs/>
                <w:color w:val="000000" w:themeColor="text1"/>
                <w:sz w:val="16"/>
                <w:szCs w:val="16"/>
                <w:vertAlign w:val="superscript"/>
              </w:rPr>
              <w:t>6</w:t>
            </w:r>
          </w:p>
        </w:tc>
      </w:tr>
      <w:tr w:rsidR="0070293D" w:rsidRPr="00944A6E" w14:paraId="7F5DEBF4" w14:textId="77777777" w:rsidTr="00A4086A">
        <w:trPr>
          <w:trHeight w:hRule="exact" w:val="245"/>
          <w:jc w:val="center"/>
        </w:trPr>
        <w:tc>
          <w:tcPr>
            <w:tcW w:w="2118" w:type="dxa"/>
            <w:vMerge/>
            <w:shd w:val="clear" w:color="auto" w:fill="D9D9D9" w:themeFill="background1" w:themeFillShade="D9"/>
            <w:vAlign w:val="center"/>
          </w:tcPr>
          <w:p w14:paraId="18C890DE" w14:textId="77777777" w:rsidR="0070293D" w:rsidRPr="003D2D6E" w:rsidRDefault="0070293D" w:rsidP="00A4086A">
            <w:pPr>
              <w:ind w:left="43"/>
              <w:jc w:val="left"/>
              <w:rPr>
                <w:rFonts w:cs="Arial"/>
                <w:i/>
                <w:iCs/>
                <w:color w:val="000000" w:themeColor="text1"/>
                <w:sz w:val="18"/>
                <w:szCs w:val="18"/>
              </w:rPr>
            </w:pPr>
          </w:p>
        </w:tc>
        <w:tc>
          <w:tcPr>
            <w:tcW w:w="1700" w:type="dxa"/>
            <w:vMerge/>
            <w:shd w:val="clear" w:color="auto" w:fill="D9D9D9" w:themeFill="background1" w:themeFillShade="D9"/>
            <w:vAlign w:val="center"/>
          </w:tcPr>
          <w:p w14:paraId="616A65B8" w14:textId="77777777" w:rsidR="0070293D" w:rsidRPr="003D2D6E" w:rsidRDefault="0070293D" w:rsidP="00A4086A">
            <w:pPr>
              <w:ind w:left="43"/>
              <w:jc w:val="left"/>
              <w:rPr>
                <w:rFonts w:cs="Arial"/>
                <w:i/>
                <w:iCs/>
                <w:color w:val="000000" w:themeColor="text1"/>
                <w:sz w:val="18"/>
                <w:szCs w:val="18"/>
              </w:rPr>
            </w:pPr>
          </w:p>
        </w:tc>
        <w:tc>
          <w:tcPr>
            <w:tcW w:w="708" w:type="dxa"/>
            <w:vMerge/>
            <w:shd w:val="clear" w:color="auto" w:fill="D9D9D9" w:themeFill="background1" w:themeFillShade="D9"/>
            <w:vAlign w:val="center"/>
          </w:tcPr>
          <w:p w14:paraId="49CD3236" w14:textId="77777777" w:rsidR="0070293D" w:rsidRPr="003D2D6E" w:rsidRDefault="0070293D" w:rsidP="00A4086A">
            <w:pPr>
              <w:jc w:val="center"/>
              <w:rPr>
                <w:rFonts w:cs="Arial"/>
                <w:i/>
                <w:iCs/>
                <w:color w:val="000000" w:themeColor="text1"/>
                <w:sz w:val="18"/>
                <w:szCs w:val="18"/>
              </w:rPr>
            </w:pPr>
          </w:p>
        </w:tc>
        <w:tc>
          <w:tcPr>
            <w:tcW w:w="1028" w:type="dxa"/>
            <w:vMerge/>
            <w:shd w:val="clear" w:color="auto" w:fill="D9D9D9" w:themeFill="background1" w:themeFillShade="D9"/>
            <w:vAlign w:val="center"/>
          </w:tcPr>
          <w:p w14:paraId="600C30CF" w14:textId="77777777" w:rsidR="0070293D" w:rsidRPr="003D2D6E" w:rsidRDefault="0070293D" w:rsidP="00A4086A">
            <w:pPr>
              <w:jc w:val="center"/>
              <w:rPr>
                <w:rFonts w:cs="Arial"/>
                <w:i/>
                <w:iCs/>
                <w:color w:val="000000" w:themeColor="text1"/>
                <w:sz w:val="18"/>
                <w:szCs w:val="18"/>
              </w:rPr>
            </w:pPr>
          </w:p>
        </w:tc>
        <w:tc>
          <w:tcPr>
            <w:tcW w:w="1098" w:type="dxa"/>
            <w:shd w:val="clear" w:color="auto" w:fill="D9D9D9" w:themeFill="background1" w:themeFillShade="D9"/>
            <w:vAlign w:val="center"/>
          </w:tcPr>
          <w:p w14:paraId="4EB96451" w14:textId="77777777" w:rsidR="0070293D" w:rsidRPr="003D2D6E" w:rsidRDefault="0070293D" w:rsidP="00A4086A">
            <w:pPr>
              <w:jc w:val="center"/>
              <w:rPr>
                <w:rFonts w:cs="Arial"/>
                <w:i/>
                <w:iCs/>
                <w:color w:val="000000" w:themeColor="text1"/>
                <w:sz w:val="18"/>
                <w:szCs w:val="18"/>
              </w:rPr>
            </w:pPr>
            <w:r w:rsidRPr="00503F11">
              <w:rPr>
                <w:rFonts w:cs="Arial"/>
                <w:i/>
                <w:color w:val="000000" w:themeColor="text1"/>
                <w:sz w:val="18"/>
                <w:szCs w:val="18"/>
              </w:rPr>
              <w:t>50/50</w:t>
            </w:r>
          </w:p>
        </w:tc>
        <w:tc>
          <w:tcPr>
            <w:tcW w:w="2200" w:type="dxa"/>
            <w:gridSpan w:val="2"/>
            <w:shd w:val="clear" w:color="auto" w:fill="D9D9D9" w:themeFill="background1" w:themeFillShade="D9"/>
            <w:vAlign w:val="center"/>
          </w:tcPr>
          <w:p w14:paraId="394A5F94" w14:textId="77777777" w:rsidR="0070293D" w:rsidRPr="003D2D6E" w:rsidRDefault="0070293D" w:rsidP="00A4086A">
            <w:pPr>
              <w:jc w:val="center"/>
              <w:rPr>
                <w:rFonts w:cs="Arial"/>
                <w:i/>
                <w:iCs/>
                <w:color w:val="000000" w:themeColor="text1"/>
                <w:sz w:val="16"/>
                <w:szCs w:val="18"/>
              </w:rPr>
            </w:pPr>
            <w:r w:rsidRPr="00503F11">
              <w:rPr>
                <w:rFonts w:cs="Arial"/>
                <w:i/>
                <w:color w:val="000000" w:themeColor="text1"/>
                <w:sz w:val="16"/>
                <w:szCs w:val="18"/>
              </w:rPr>
              <w:t>Not tested</w:t>
            </w:r>
            <w:r w:rsidRPr="00503F11">
              <w:rPr>
                <w:rFonts w:cs="Arial"/>
                <w:i/>
                <w:color w:val="000000" w:themeColor="text1"/>
                <w:sz w:val="16"/>
                <w:szCs w:val="18"/>
                <w:vertAlign w:val="superscript"/>
              </w:rPr>
              <w:t>11</w:t>
            </w:r>
          </w:p>
        </w:tc>
        <w:tc>
          <w:tcPr>
            <w:tcW w:w="1099" w:type="dxa"/>
            <w:shd w:val="clear" w:color="auto" w:fill="D9D9D9" w:themeFill="background1" w:themeFillShade="D9"/>
            <w:vAlign w:val="center"/>
          </w:tcPr>
          <w:p w14:paraId="754176AC" w14:textId="77777777" w:rsidR="0070293D" w:rsidRPr="003D2D6E" w:rsidRDefault="0070293D" w:rsidP="00A4086A">
            <w:pPr>
              <w:jc w:val="center"/>
              <w:rPr>
                <w:rFonts w:cs="Arial"/>
                <w:i/>
                <w:iCs/>
                <w:color w:val="000000" w:themeColor="text1"/>
                <w:sz w:val="18"/>
                <w:szCs w:val="18"/>
              </w:rPr>
            </w:pPr>
            <w:r w:rsidRPr="00944A6E">
              <w:rPr>
                <w:rFonts w:cs="Arial"/>
                <w:i/>
                <w:color w:val="000000" w:themeColor="text1"/>
                <w:sz w:val="18"/>
                <w:szCs w:val="18"/>
              </w:rPr>
              <w:t>-3</w:t>
            </w:r>
          </w:p>
        </w:tc>
        <w:tc>
          <w:tcPr>
            <w:tcW w:w="1101" w:type="dxa"/>
            <w:shd w:val="clear" w:color="auto" w:fill="D9D9D9" w:themeFill="background1" w:themeFillShade="D9"/>
            <w:vAlign w:val="center"/>
          </w:tcPr>
          <w:p w14:paraId="6B729061" w14:textId="77777777" w:rsidR="0070293D" w:rsidRPr="003D2D6E" w:rsidRDefault="0070293D" w:rsidP="00A4086A">
            <w:pPr>
              <w:jc w:val="center"/>
              <w:rPr>
                <w:rFonts w:cs="Arial"/>
                <w:i/>
                <w:iCs/>
                <w:color w:val="000000" w:themeColor="text1"/>
                <w:sz w:val="18"/>
                <w:szCs w:val="18"/>
              </w:rPr>
            </w:pPr>
            <w:r w:rsidRPr="00944A6E">
              <w:rPr>
                <w:rFonts w:cs="Arial"/>
                <w:i/>
                <w:color w:val="000000" w:themeColor="text1"/>
                <w:sz w:val="18"/>
                <w:szCs w:val="18"/>
              </w:rPr>
              <w:t>27</w:t>
            </w:r>
          </w:p>
        </w:tc>
        <w:tc>
          <w:tcPr>
            <w:tcW w:w="1273" w:type="dxa"/>
            <w:shd w:val="clear" w:color="auto" w:fill="D9D9D9" w:themeFill="background1" w:themeFillShade="D9"/>
            <w:vAlign w:val="center"/>
          </w:tcPr>
          <w:p w14:paraId="2519C8A9" w14:textId="77777777" w:rsidR="0070293D" w:rsidRPr="003D2D6E" w:rsidRDefault="0070293D" w:rsidP="00A4086A">
            <w:pPr>
              <w:jc w:val="center"/>
              <w:rPr>
                <w:rFonts w:cs="Arial"/>
                <w:i/>
                <w:iCs/>
                <w:color w:val="000000" w:themeColor="text1"/>
                <w:sz w:val="18"/>
                <w:szCs w:val="18"/>
              </w:rPr>
            </w:pPr>
            <w:r w:rsidRPr="00944A6E">
              <w:rPr>
                <w:rFonts w:cs="Arial"/>
                <w:i/>
                <w:color w:val="000000" w:themeColor="text1"/>
                <w:sz w:val="18"/>
                <w:szCs w:val="18"/>
              </w:rPr>
              <w:t>1 900 (a)</w:t>
            </w:r>
          </w:p>
        </w:tc>
        <w:tc>
          <w:tcPr>
            <w:tcW w:w="1196" w:type="dxa"/>
            <w:shd w:val="clear" w:color="auto" w:fill="D9D9D9" w:themeFill="background1" w:themeFillShade="D9"/>
            <w:vAlign w:val="center"/>
          </w:tcPr>
          <w:p w14:paraId="6933B2C4" w14:textId="77777777" w:rsidR="0070293D" w:rsidRPr="003D2D6E" w:rsidRDefault="0070293D" w:rsidP="00A4086A">
            <w:pPr>
              <w:jc w:val="center"/>
              <w:rPr>
                <w:rFonts w:cs="Arial"/>
                <w:i/>
                <w:iCs/>
                <w:color w:val="000000" w:themeColor="text1"/>
                <w:sz w:val="16"/>
                <w:szCs w:val="16"/>
              </w:rPr>
            </w:pPr>
            <w:r w:rsidRPr="00337688">
              <w:rPr>
                <w:rFonts w:cs="Arial"/>
                <w:i/>
                <w:iCs/>
                <w:color w:val="000000" w:themeColor="text1"/>
                <w:sz w:val="16"/>
                <w:szCs w:val="16"/>
              </w:rPr>
              <w:t xml:space="preserve">Not </w:t>
            </w:r>
            <w:r w:rsidRPr="00C40E9F">
              <w:rPr>
                <w:rFonts w:cs="Arial"/>
                <w:i/>
                <w:iCs/>
                <w:color w:val="000000" w:themeColor="text1"/>
                <w:sz w:val="16"/>
                <w:szCs w:val="16"/>
              </w:rPr>
              <w:t>Available</w:t>
            </w:r>
            <w:r w:rsidRPr="00337688">
              <w:rPr>
                <w:rFonts w:cs="Arial"/>
                <w:i/>
                <w:iCs/>
                <w:color w:val="000000" w:themeColor="text1"/>
                <w:sz w:val="16"/>
                <w:szCs w:val="16"/>
                <w:vertAlign w:val="superscript"/>
              </w:rPr>
              <w:t>1</w:t>
            </w:r>
            <w:r>
              <w:rPr>
                <w:rFonts w:cs="Arial"/>
                <w:i/>
                <w:iCs/>
                <w:color w:val="000000" w:themeColor="text1"/>
                <w:sz w:val="16"/>
                <w:szCs w:val="16"/>
                <w:vertAlign w:val="superscript"/>
              </w:rPr>
              <w:t>6</w:t>
            </w:r>
          </w:p>
        </w:tc>
      </w:tr>
      <w:tr w:rsidR="0070293D" w:rsidRPr="00944A6E" w14:paraId="08D20D33" w14:textId="77777777" w:rsidTr="00A4086A">
        <w:trPr>
          <w:trHeight w:hRule="exact" w:val="245"/>
          <w:jc w:val="center"/>
        </w:trPr>
        <w:tc>
          <w:tcPr>
            <w:tcW w:w="2118" w:type="dxa"/>
            <w:vMerge w:val="restart"/>
            <w:shd w:val="clear" w:color="auto" w:fill="auto"/>
            <w:vAlign w:val="center"/>
            <w:hideMark/>
          </w:tcPr>
          <w:p w14:paraId="5131FF47" w14:textId="77777777" w:rsidR="0070293D" w:rsidRPr="004D3E76" w:rsidRDefault="0070293D" w:rsidP="00A4086A">
            <w:pPr>
              <w:ind w:left="43"/>
              <w:jc w:val="left"/>
              <w:rPr>
                <w:rFonts w:cs="Arial"/>
                <w:i/>
                <w:iCs/>
                <w:color w:val="000000" w:themeColor="text1"/>
                <w:sz w:val="18"/>
                <w:szCs w:val="18"/>
              </w:rPr>
            </w:pPr>
            <w:r w:rsidRPr="00C40E9F">
              <w:rPr>
                <w:rFonts w:cs="Arial"/>
                <w:i/>
                <w:iCs/>
                <w:color w:val="000000" w:themeColor="text1"/>
                <w:sz w:val="18"/>
                <w:szCs w:val="18"/>
              </w:rPr>
              <w:t>ROMCHIM PROTECT SRL</w:t>
            </w:r>
          </w:p>
        </w:tc>
        <w:tc>
          <w:tcPr>
            <w:tcW w:w="1700" w:type="dxa"/>
            <w:vMerge w:val="restart"/>
            <w:shd w:val="clear" w:color="auto" w:fill="auto"/>
            <w:vAlign w:val="center"/>
            <w:hideMark/>
          </w:tcPr>
          <w:p w14:paraId="061B2894" w14:textId="77777777" w:rsidR="0070293D" w:rsidRPr="004D3E76" w:rsidRDefault="0070293D" w:rsidP="00A4086A">
            <w:pPr>
              <w:ind w:left="43"/>
              <w:jc w:val="left"/>
              <w:rPr>
                <w:rFonts w:cs="Arial"/>
                <w:i/>
                <w:iCs/>
                <w:color w:val="000000" w:themeColor="text1"/>
                <w:sz w:val="18"/>
                <w:szCs w:val="18"/>
              </w:rPr>
            </w:pPr>
            <w:r w:rsidRPr="00C40E9F">
              <w:rPr>
                <w:rFonts w:cs="Arial"/>
                <w:i/>
                <w:iCs/>
                <w:color w:val="000000" w:themeColor="text1"/>
                <w:sz w:val="18"/>
                <w:szCs w:val="18"/>
              </w:rPr>
              <w:t>ADD-PROTECT NG Type II</w:t>
            </w:r>
          </w:p>
        </w:tc>
        <w:tc>
          <w:tcPr>
            <w:tcW w:w="708" w:type="dxa"/>
            <w:vMerge w:val="restart"/>
            <w:shd w:val="clear" w:color="auto" w:fill="auto"/>
            <w:vAlign w:val="center"/>
            <w:hideMark/>
          </w:tcPr>
          <w:p w14:paraId="5AF06AD0" w14:textId="77777777" w:rsidR="0070293D" w:rsidRPr="004D3E76" w:rsidRDefault="0070293D" w:rsidP="00A4086A">
            <w:pPr>
              <w:jc w:val="center"/>
              <w:rPr>
                <w:rFonts w:cs="Arial"/>
                <w:i/>
                <w:iCs/>
                <w:color w:val="000000" w:themeColor="text1"/>
                <w:sz w:val="18"/>
                <w:szCs w:val="18"/>
              </w:rPr>
            </w:pPr>
            <w:r w:rsidRPr="00C40E9F">
              <w:rPr>
                <w:rFonts w:cs="Arial"/>
                <w:i/>
                <w:iCs/>
                <w:color w:val="000000" w:themeColor="text1"/>
                <w:sz w:val="18"/>
                <w:szCs w:val="18"/>
              </w:rPr>
              <w:t>PG</w:t>
            </w:r>
          </w:p>
        </w:tc>
        <w:tc>
          <w:tcPr>
            <w:tcW w:w="1028" w:type="dxa"/>
            <w:vMerge w:val="restart"/>
            <w:shd w:val="clear" w:color="auto" w:fill="auto"/>
            <w:vAlign w:val="center"/>
            <w:hideMark/>
          </w:tcPr>
          <w:p w14:paraId="543E9E7B" w14:textId="77777777" w:rsidR="0070293D" w:rsidRPr="004D3E76" w:rsidRDefault="0070293D" w:rsidP="00A4086A">
            <w:pPr>
              <w:jc w:val="center"/>
              <w:rPr>
                <w:rFonts w:cs="Arial"/>
                <w:i/>
                <w:iCs/>
                <w:color w:val="000000" w:themeColor="text1"/>
                <w:sz w:val="18"/>
                <w:szCs w:val="18"/>
              </w:rPr>
            </w:pPr>
            <w:r w:rsidRPr="00C40E9F">
              <w:rPr>
                <w:rFonts w:cs="Arial"/>
                <w:i/>
                <w:iCs/>
                <w:color w:val="000000" w:themeColor="text1"/>
                <w:sz w:val="18"/>
                <w:szCs w:val="18"/>
              </w:rPr>
              <w:t>22-01-2</w:t>
            </w:r>
            <w:r>
              <w:rPr>
                <w:rFonts w:cs="Arial"/>
                <w:i/>
                <w:iCs/>
                <w:color w:val="000000" w:themeColor="text1"/>
                <w:sz w:val="18"/>
                <w:szCs w:val="18"/>
              </w:rPr>
              <w:t>9</w:t>
            </w:r>
            <w:r>
              <w:rPr>
                <w:rFonts w:cs="Arial"/>
                <w:i/>
                <w:iCs/>
                <w:color w:val="000000" w:themeColor="text1"/>
                <w:sz w:val="18"/>
                <w:szCs w:val="18"/>
                <w:vertAlign w:val="superscript"/>
              </w:rPr>
              <w:t>9</w:t>
            </w:r>
          </w:p>
        </w:tc>
        <w:tc>
          <w:tcPr>
            <w:tcW w:w="1098" w:type="dxa"/>
            <w:shd w:val="clear" w:color="auto" w:fill="auto"/>
            <w:vAlign w:val="center"/>
            <w:hideMark/>
          </w:tcPr>
          <w:p w14:paraId="0152A443" w14:textId="77777777" w:rsidR="0070293D" w:rsidRPr="004D3E76" w:rsidRDefault="0070293D" w:rsidP="00A4086A">
            <w:pPr>
              <w:jc w:val="center"/>
              <w:rPr>
                <w:rFonts w:cs="Arial"/>
                <w:i/>
                <w:iCs/>
                <w:color w:val="000000" w:themeColor="text1"/>
                <w:sz w:val="18"/>
                <w:szCs w:val="18"/>
              </w:rPr>
            </w:pPr>
            <w:r w:rsidRPr="00C40E9F">
              <w:rPr>
                <w:rFonts w:cs="Arial"/>
                <w:i/>
                <w:iCs/>
                <w:color w:val="000000" w:themeColor="text1"/>
                <w:sz w:val="18"/>
                <w:szCs w:val="18"/>
              </w:rPr>
              <w:t>100/0</w:t>
            </w:r>
          </w:p>
        </w:tc>
        <w:tc>
          <w:tcPr>
            <w:tcW w:w="2200" w:type="dxa"/>
            <w:gridSpan w:val="2"/>
            <w:shd w:val="clear" w:color="auto" w:fill="auto"/>
            <w:vAlign w:val="center"/>
          </w:tcPr>
          <w:p w14:paraId="5A744E11" w14:textId="77777777" w:rsidR="0070293D" w:rsidRPr="004D3E76" w:rsidRDefault="0070293D" w:rsidP="00A4086A">
            <w:pPr>
              <w:jc w:val="center"/>
              <w:rPr>
                <w:rFonts w:cs="Arial"/>
                <w:i/>
                <w:iCs/>
                <w:color w:val="000000" w:themeColor="text1"/>
                <w:sz w:val="18"/>
                <w:szCs w:val="18"/>
              </w:rPr>
            </w:pPr>
            <w:r w:rsidRPr="00C40E9F">
              <w:rPr>
                <w:rFonts w:cs="Arial"/>
                <w:i/>
                <w:iCs/>
                <w:color w:val="000000" w:themeColor="text1"/>
                <w:sz w:val="16"/>
                <w:szCs w:val="18"/>
              </w:rPr>
              <w:t>Not tested</w:t>
            </w:r>
            <w:r w:rsidRPr="00C40E9F">
              <w:rPr>
                <w:rFonts w:cs="Arial"/>
                <w:i/>
                <w:iCs/>
                <w:color w:val="000000" w:themeColor="text1"/>
                <w:sz w:val="16"/>
                <w:szCs w:val="18"/>
                <w:vertAlign w:val="superscript"/>
              </w:rPr>
              <w:t>11</w:t>
            </w:r>
          </w:p>
        </w:tc>
        <w:tc>
          <w:tcPr>
            <w:tcW w:w="1099" w:type="dxa"/>
            <w:shd w:val="clear" w:color="auto" w:fill="auto"/>
            <w:vAlign w:val="center"/>
          </w:tcPr>
          <w:p w14:paraId="3AE3D711" w14:textId="77777777" w:rsidR="0070293D" w:rsidRPr="004D3E76" w:rsidRDefault="0070293D" w:rsidP="00A4086A">
            <w:pPr>
              <w:jc w:val="center"/>
              <w:rPr>
                <w:rFonts w:cs="Arial"/>
                <w:i/>
                <w:iCs/>
                <w:color w:val="000000" w:themeColor="text1"/>
                <w:sz w:val="18"/>
                <w:szCs w:val="18"/>
              </w:rPr>
            </w:pPr>
            <w:r w:rsidRPr="00C40E9F">
              <w:rPr>
                <w:rFonts w:cs="Arial"/>
                <w:i/>
                <w:iCs/>
                <w:color w:val="000000" w:themeColor="text1"/>
                <w:sz w:val="18"/>
                <w:szCs w:val="18"/>
              </w:rPr>
              <w:t>-28</w:t>
            </w:r>
          </w:p>
        </w:tc>
        <w:tc>
          <w:tcPr>
            <w:tcW w:w="1101" w:type="dxa"/>
            <w:shd w:val="clear" w:color="auto" w:fill="auto"/>
            <w:vAlign w:val="center"/>
          </w:tcPr>
          <w:p w14:paraId="51BE73E7" w14:textId="77777777" w:rsidR="0070293D" w:rsidRPr="004D3E76" w:rsidRDefault="0070293D" w:rsidP="00A4086A">
            <w:pPr>
              <w:jc w:val="center"/>
              <w:rPr>
                <w:rFonts w:cs="Arial"/>
                <w:i/>
                <w:iCs/>
                <w:color w:val="000000" w:themeColor="text1"/>
                <w:sz w:val="18"/>
                <w:szCs w:val="18"/>
              </w:rPr>
            </w:pPr>
            <w:r w:rsidRPr="00C40E9F">
              <w:rPr>
                <w:rFonts w:cs="Arial"/>
                <w:i/>
                <w:iCs/>
                <w:color w:val="000000" w:themeColor="text1"/>
                <w:sz w:val="18"/>
                <w:szCs w:val="18"/>
              </w:rPr>
              <w:t>-18</w:t>
            </w:r>
          </w:p>
        </w:tc>
        <w:tc>
          <w:tcPr>
            <w:tcW w:w="1273" w:type="dxa"/>
            <w:shd w:val="clear" w:color="auto" w:fill="auto"/>
            <w:vAlign w:val="center"/>
          </w:tcPr>
          <w:p w14:paraId="12713EC3" w14:textId="77777777" w:rsidR="0070293D" w:rsidRPr="004D3E76" w:rsidRDefault="0070293D" w:rsidP="00A4086A">
            <w:pPr>
              <w:jc w:val="center"/>
              <w:rPr>
                <w:rFonts w:cs="Arial"/>
                <w:i/>
                <w:iCs/>
                <w:color w:val="000000" w:themeColor="text1"/>
                <w:sz w:val="18"/>
                <w:szCs w:val="18"/>
              </w:rPr>
            </w:pPr>
            <w:r w:rsidRPr="00C40E9F">
              <w:rPr>
                <w:rFonts w:cs="Arial"/>
                <w:i/>
                <w:iCs/>
                <w:color w:val="000000" w:themeColor="text1"/>
                <w:sz w:val="18"/>
                <w:szCs w:val="18"/>
              </w:rPr>
              <w:t>5 200 (a)</w:t>
            </w:r>
          </w:p>
        </w:tc>
        <w:tc>
          <w:tcPr>
            <w:tcW w:w="1196" w:type="dxa"/>
            <w:shd w:val="clear" w:color="auto" w:fill="auto"/>
            <w:vAlign w:val="center"/>
          </w:tcPr>
          <w:p w14:paraId="1D816A27" w14:textId="77777777" w:rsidR="0070293D" w:rsidRPr="004D3E76" w:rsidRDefault="0070293D" w:rsidP="00A4086A">
            <w:pPr>
              <w:jc w:val="center"/>
              <w:rPr>
                <w:rFonts w:cs="Arial"/>
                <w:i/>
                <w:iCs/>
                <w:color w:val="000000" w:themeColor="text1"/>
                <w:sz w:val="18"/>
                <w:szCs w:val="18"/>
              </w:rPr>
            </w:pPr>
            <w:r w:rsidRPr="00C40E9F">
              <w:rPr>
                <w:rFonts w:cs="Arial"/>
                <w:i/>
                <w:iCs/>
                <w:color w:val="000000" w:themeColor="text1"/>
                <w:sz w:val="16"/>
                <w:szCs w:val="16"/>
              </w:rPr>
              <w:t>Not Available</w:t>
            </w:r>
            <w:r w:rsidRPr="00C40E9F">
              <w:rPr>
                <w:rFonts w:cs="Arial"/>
                <w:i/>
                <w:iCs/>
                <w:color w:val="000000" w:themeColor="text1"/>
                <w:sz w:val="16"/>
                <w:szCs w:val="16"/>
                <w:vertAlign w:val="superscript"/>
              </w:rPr>
              <w:t>1</w:t>
            </w:r>
            <w:r>
              <w:rPr>
                <w:rFonts w:cs="Arial"/>
                <w:i/>
                <w:iCs/>
                <w:color w:val="000000" w:themeColor="text1"/>
                <w:sz w:val="16"/>
                <w:szCs w:val="16"/>
                <w:vertAlign w:val="superscript"/>
              </w:rPr>
              <w:t>6</w:t>
            </w:r>
          </w:p>
        </w:tc>
      </w:tr>
      <w:tr w:rsidR="0070293D" w:rsidRPr="00944A6E" w14:paraId="61E53917" w14:textId="77777777" w:rsidTr="00A4086A">
        <w:trPr>
          <w:trHeight w:hRule="exact" w:val="245"/>
          <w:jc w:val="center"/>
        </w:trPr>
        <w:tc>
          <w:tcPr>
            <w:tcW w:w="2118" w:type="dxa"/>
            <w:vMerge/>
            <w:shd w:val="clear" w:color="auto" w:fill="auto"/>
            <w:vAlign w:val="center"/>
            <w:hideMark/>
          </w:tcPr>
          <w:p w14:paraId="7D510563" w14:textId="77777777" w:rsidR="0070293D" w:rsidRPr="004D3E76" w:rsidRDefault="0070293D" w:rsidP="00A4086A">
            <w:pPr>
              <w:jc w:val="left"/>
              <w:rPr>
                <w:rFonts w:cs="Arial"/>
                <w:i/>
                <w:iCs/>
                <w:color w:val="000000" w:themeColor="text1"/>
                <w:sz w:val="18"/>
                <w:szCs w:val="18"/>
              </w:rPr>
            </w:pPr>
          </w:p>
        </w:tc>
        <w:tc>
          <w:tcPr>
            <w:tcW w:w="1700" w:type="dxa"/>
            <w:vMerge/>
            <w:shd w:val="clear" w:color="auto" w:fill="auto"/>
            <w:vAlign w:val="center"/>
            <w:hideMark/>
          </w:tcPr>
          <w:p w14:paraId="28489915" w14:textId="77777777" w:rsidR="0070293D" w:rsidRPr="004D3E76" w:rsidRDefault="0070293D" w:rsidP="00A4086A">
            <w:pPr>
              <w:jc w:val="left"/>
              <w:rPr>
                <w:rFonts w:cs="Arial"/>
                <w:i/>
                <w:iCs/>
                <w:color w:val="000000" w:themeColor="text1"/>
                <w:sz w:val="18"/>
                <w:szCs w:val="18"/>
              </w:rPr>
            </w:pPr>
          </w:p>
        </w:tc>
        <w:tc>
          <w:tcPr>
            <w:tcW w:w="708" w:type="dxa"/>
            <w:vMerge/>
            <w:shd w:val="clear" w:color="auto" w:fill="auto"/>
            <w:vAlign w:val="center"/>
            <w:hideMark/>
          </w:tcPr>
          <w:p w14:paraId="042586AF" w14:textId="77777777" w:rsidR="0070293D" w:rsidRPr="004D3E76" w:rsidRDefault="0070293D" w:rsidP="00A4086A">
            <w:pPr>
              <w:jc w:val="left"/>
              <w:rPr>
                <w:rFonts w:cs="Arial"/>
                <w:i/>
                <w:iCs/>
                <w:color w:val="000000" w:themeColor="text1"/>
                <w:sz w:val="18"/>
                <w:szCs w:val="18"/>
              </w:rPr>
            </w:pPr>
          </w:p>
        </w:tc>
        <w:tc>
          <w:tcPr>
            <w:tcW w:w="1028" w:type="dxa"/>
            <w:vMerge/>
            <w:shd w:val="clear" w:color="auto" w:fill="auto"/>
            <w:vAlign w:val="center"/>
            <w:hideMark/>
          </w:tcPr>
          <w:p w14:paraId="2EACA910" w14:textId="77777777" w:rsidR="0070293D" w:rsidRPr="004D3E76" w:rsidRDefault="0070293D" w:rsidP="00A4086A">
            <w:pPr>
              <w:jc w:val="left"/>
              <w:rPr>
                <w:rFonts w:cs="Arial"/>
                <w:i/>
                <w:iCs/>
                <w:color w:val="000000" w:themeColor="text1"/>
                <w:sz w:val="18"/>
                <w:szCs w:val="18"/>
              </w:rPr>
            </w:pPr>
          </w:p>
        </w:tc>
        <w:tc>
          <w:tcPr>
            <w:tcW w:w="1098" w:type="dxa"/>
            <w:shd w:val="clear" w:color="auto" w:fill="auto"/>
            <w:vAlign w:val="center"/>
            <w:hideMark/>
          </w:tcPr>
          <w:p w14:paraId="30DE9B36" w14:textId="77777777" w:rsidR="0070293D" w:rsidRPr="004D3E76" w:rsidRDefault="0070293D" w:rsidP="00A4086A">
            <w:pPr>
              <w:jc w:val="center"/>
              <w:rPr>
                <w:rFonts w:cs="Arial"/>
                <w:i/>
                <w:iCs/>
                <w:color w:val="000000" w:themeColor="text1"/>
                <w:sz w:val="18"/>
                <w:szCs w:val="18"/>
              </w:rPr>
            </w:pPr>
            <w:r w:rsidRPr="00C40E9F">
              <w:rPr>
                <w:rFonts w:cs="Arial"/>
                <w:i/>
                <w:iCs/>
                <w:color w:val="000000" w:themeColor="text1"/>
                <w:sz w:val="18"/>
                <w:szCs w:val="18"/>
              </w:rPr>
              <w:t>75/25</w:t>
            </w:r>
          </w:p>
        </w:tc>
        <w:tc>
          <w:tcPr>
            <w:tcW w:w="2200" w:type="dxa"/>
            <w:gridSpan w:val="2"/>
            <w:shd w:val="clear" w:color="auto" w:fill="auto"/>
            <w:vAlign w:val="center"/>
          </w:tcPr>
          <w:p w14:paraId="66F53CA2" w14:textId="77777777" w:rsidR="0070293D" w:rsidRPr="004D3E76" w:rsidRDefault="0070293D" w:rsidP="00A4086A">
            <w:pPr>
              <w:jc w:val="center"/>
              <w:rPr>
                <w:rFonts w:cs="Arial"/>
                <w:i/>
                <w:iCs/>
                <w:color w:val="000000" w:themeColor="text1"/>
                <w:sz w:val="16"/>
                <w:szCs w:val="16"/>
              </w:rPr>
            </w:pPr>
            <w:r w:rsidRPr="00C40E9F">
              <w:rPr>
                <w:rFonts w:cs="Arial"/>
                <w:i/>
                <w:iCs/>
                <w:color w:val="000000" w:themeColor="text1"/>
                <w:sz w:val="16"/>
                <w:szCs w:val="18"/>
              </w:rPr>
              <w:t>Not tested</w:t>
            </w:r>
            <w:r w:rsidRPr="00C40E9F">
              <w:rPr>
                <w:rFonts w:cs="Arial"/>
                <w:i/>
                <w:iCs/>
                <w:color w:val="000000" w:themeColor="text1"/>
                <w:sz w:val="16"/>
                <w:szCs w:val="18"/>
                <w:vertAlign w:val="superscript"/>
              </w:rPr>
              <w:t>11</w:t>
            </w:r>
          </w:p>
        </w:tc>
        <w:tc>
          <w:tcPr>
            <w:tcW w:w="1099" w:type="dxa"/>
            <w:shd w:val="clear" w:color="auto" w:fill="auto"/>
            <w:vAlign w:val="center"/>
          </w:tcPr>
          <w:p w14:paraId="692400C5" w14:textId="77777777" w:rsidR="0070293D" w:rsidRPr="004D3E76" w:rsidRDefault="0070293D" w:rsidP="00A4086A">
            <w:pPr>
              <w:jc w:val="center"/>
              <w:rPr>
                <w:rFonts w:cs="Arial"/>
                <w:i/>
                <w:iCs/>
                <w:color w:val="000000" w:themeColor="text1"/>
                <w:sz w:val="18"/>
                <w:szCs w:val="18"/>
              </w:rPr>
            </w:pPr>
            <w:r w:rsidRPr="00C40E9F">
              <w:rPr>
                <w:rFonts w:cs="Arial"/>
                <w:i/>
                <w:iCs/>
                <w:color w:val="000000" w:themeColor="text1"/>
                <w:sz w:val="18"/>
                <w:szCs w:val="18"/>
              </w:rPr>
              <w:t>-14.5</w:t>
            </w:r>
          </w:p>
        </w:tc>
        <w:tc>
          <w:tcPr>
            <w:tcW w:w="1101" w:type="dxa"/>
            <w:shd w:val="clear" w:color="auto" w:fill="auto"/>
            <w:vAlign w:val="center"/>
          </w:tcPr>
          <w:p w14:paraId="253E7151" w14:textId="77777777" w:rsidR="0070293D" w:rsidRPr="004D3E76" w:rsidRDefault="0070293D" w:rsidP="00A4086A">
            <w:pPr>
              <w:jc w:val="center"/>
              <w:rPr>
                <w:rFonts w:cs="Arial"/>
                <w:i/>
                <w:iCs/>
                <w:color w:val="000000" w:themeColor="text1"/>
                <w:sz w:val="18"/>
                <w:szCs w:val="18"/>
              </w:rPr>
            </w:pPr>
            <w:r w:rsidRPr="00C40E9F">
              <w:rPr>
                <w:rFonts w:cs="Arial"/>
                <w:i/>
                <w:iCs/>
                <w:color w:val="000000" w:themeColor="text1"/>
                <w:sz w:val="18"/>
                <w:szCs w:val="18"/>
              </w:rPr>
              <w:t>6</w:t>
            </w:r>
          </w:p>
        </w:tc>
        <w:tc>
          <w:tcPr>
            <w:tcW w:w="1273" w:type="dxa"/>
            <w:shd w:val="clear" w:color="auto" w:fill="auto"/>
            <w:vAlign w:val="center"/>
          </w:tcPr>
          <w:p w14:paraId="678DEB8B" w14:textId="77777777" w:rsidR="0070293D" w:rsidRPr="004D3E76" w:rsidRDefault="0070293D" w:rsidP="00A4086A">
            <w:pPr>
              <w:jc w:val="center"/>
              <w:rPr>
                <w:rFonts w:cs="Arial"/>
                <w:i/>
                <w:iCs/>
                <w:color w:val="000000" w:themeColor="text1"/>
                <w:sz w:val="18"/>
                <w:szCs w:val="18"/>
              </w:rPr>
            </w:pPr>
            <w:r w:rsidRPr="00C40E9F">
              <w:rPr>
                <w:rFonts w:cs="Arial"/>
                <w:i/>
                <w:iCs/>
                <w:color w:val="000000" w:themeColor="text1"/>
                <w:sz w:val="18"/>
                <w:szCs w:val="18"/>
              </w:rPr>
              <w:t>8 250 (a)</w:t>
            </w:r>
          </w:p>
        </w:tc>
        <w:tc>
          <w:tcPr>
            <w:tcW w:w="1196" w:type="dxa"/>
            <w:shd w:val="clear" w:color="auto" w:fill="auto"/>
            <w:vAlign w:val="center"/>
          </w:tcPr>
          <w:p w14:paraId="4A921966" w14:textId="77777777" w:rsidR="0070293D" w:rsidRPr="004D3E76" w:rsidRDefault="0070293D" w:rsidP="00A4086A">
            <w:pPr>
              <w:jc w:val="center"/>
              <w:rPr>
                <w:rFonts w:cs="Arial"/>
                <w:i/>
                <w:iCs/>
                <w:color w:val="000000" w:themeColor="text1"/>
                <w:sz w:val="18"/>
                <w:szCs w:val="18"/>
              </w:rPr>
            </w:pPr>
            <w:r w:rsidRPr="00C40E9F">
              <w:rPr>
                <w:rFonts w:cs="Arial"/>
                <w:i/>
                <w:iCs/>
                <w:color w:val="000000" w:themeColor="text1"/>
                <w:sz w:val="16"/>
                <w:szCs w:val="16"/>
              </w:rPr>
              <w:t>Not Available</w:t>
            </w:r>
            <w:r w:rsidRPr="00C40E9F">
              <w:rPr>
                <w:rFonts w:cs="Arial"/>
                <w:i/>
                <w:iCs/>
                <w:color w:val="000000" w:themeColor="text1"/>
                <w:sz w:val="16"/>
                <w:szCs w:val="16"/>
                <w:vertAlign w:val="superscript"/>
              </w:rPr>
              <w:t>1</w:t>
            </w:r>
            <w:r>
              <w:rPr>
                <w:rFonts w:cs="Arial"/>
                <w:i/>
                <w:iCs/>
                <w:color w:val="000000" w:themeColor="text1"/>
                <w:sz w:val="16"/>
                <w:szCs w:val="16"/>
                <w:vertAlign w:val="superscript"/>
              </w:rPr>
              <w:t>6</w:t>
            </w:r>
          </w:p>
        </w:tc>
      </w:tr>
      <w:tr w:rsidR="0070293D" w:rsidRPr="00944A6E" w14:paraId="44F782E5" w14:textId="77777777" w:rsidTr="00A4086A">
        <w:trPr>
          <w:trHeight w:hRule="exact" w:val="245"/>
          <w:jc w:val="center"/>
        </w:trPr>
        <w:tc>
          <w:tcPr>
            <w:tcW w:w="2118" w:type="dxa"/>
            <w:vMerge/>
            <w:shd w:val="clear" w:color="auto" w:fill="auto"/>
            <w:vAlign w:val="center"/>
            <w:hideMark/>
          </w:tcPr>
          <w:p w14:paraId="31CC1BCC" w14:textId="77777777" w:rsidR="0070293D" w:rsidRPr="004D3E76" w:rsidRDefault="0070293D" w:rsidP="00A4086A">
            <w:pPr>
              <w:jc w:val="left"/>
              <w:rPr>
                <w:rFonts w:cs="Arial"/>
                <w:i/>
                <w:iCs/>
                <w:color w:val="000000" w:themeColor="text1"/>
                <w:sz w:val="18"/>
                <w:szCs w:val="18"/>
              </w:rPr>
            </w:pPr>
          </w:p>
        </w:tc>
        <w:tc>
          <w:tcPr>
            <w:tcW w:w="1700" w:type="dxa"/>
            <w:vMerge/>
            <w:shd w:val="clear" w:color="auto" w:fill="auto"/>
            <w:vAlign w:val="center"/>
            <w:hideMark/>
          </w:tcPr>
          <w:p w14:paraId="7E531EEC" w14:textId="77777777" w:rsidR="0070293D" w:rsidRPr="004D3E76" w:rsidRDefault="0070293D" w:rsidP="00A4086A">
            <w:pPr>
              <w:jc w:val="left"/>
              <w:rPr>
                <w:rFonts w:cs="Arial"/>
                <w:i/>
                <w:iCs/>
                <w:color w:val="000000" w:themeColor="text1"/>
                <w:sz w:val="18"/>
                <w:szCs w:val="18"/>
              </w:rPr>
            </w:pPr>
          </w:p>
        </w:tc>
        <w:tc>
          <w:tcPr>
            <w:tcW w:w="708" w:type="dxa"/>
            <w:vMerge/>
            <w:shd w:val="clear" w:color="auto" w:fill="auto"/>
            <w:vAlign w:val="center"/>
            <w:hideMark/>
          </w:tcPr>
          <w:p w14:paraId="55D63E51" w14:textId="77777777" w:rsidR="0070293D" w:rsidRPr="004D3E76" w:rsidRDefault="0070293D" w:rsidP="00A4086A">
            <w:pPr>
              <w:jc w:val="left"/>
              <w:rPr>
                <w:rFonts w:cs="Arial"/>
                <w:i/>
                <w:iCs/>
                <w:color w:val="000000" w:themeColor="text1"/>
                <w:sz w:val="18"/>
                <w:szCs w:val="18"/>
              </w:rPr>
            </w:pPr>
          </w:p>
        </w:tc>
        <w:tc>
          <w:tcPr>
            <w:tcW w:w="1028" w:type="dxa"/>
            <w:vMerge/>
            <w:shd w:val="clear" w:color="auto" w:fill="auto"/>
            <w:vAlign w:val="center"/>
            <w:hideMark/>
          </w:tcPr>
          <w:p w14:paraId="17218990" w14:textId="77777777" w:rsidR="0070293D" w:rsidRPr="004D3E76" w:rsidRDefault="0070293D" w:rsidP="00A4086A">
            <w:pPr>
              <w:jc w:val="left"/>
              <w:rPr>
                <w:rFonts w:cs="Arial"/>
                <w:i/>
                <w:iCs/>
                <w:color w:val="000000" w:themeColor="text1"/>
                <w:sz w:val="18"/>
                <w:szCs w:val="18"/>
              </w:rPr>
            </w:pPr>
          </w:p>
        </w:tc>
        <w:tc>
          <w:tcPr>
            <w:tcW w:w="1098" w:type="dxa"/>
            <w:shd w:val="clear" w:color="auto" w:fill="auto"/>
            <w:vAlign w:val="center"/>
            <w:hideMark/>
          </w:tcPr>
          <w:p w14:paraId="7CA70E82" w14:textId="77777777" w:rsidR="0070293D" w:rsidRPr="004D3E76" w:rsidRDefault="0070293D" w:rsidP="00A4086A">
            <w:pPr>
              <w:jc w:val="center"/>
              <w:rPr>
                <w:rFonts w:cs="Arial"/>
                <w:i/>
                <w:iCs/>
                <w:color w:val="000000" w:themeColor="text1"/>
                <w:sz w:val="18"/>
                <w:szCs w:val="18"/>
              </w:rPr>
            </w:pPr>
            <w:r w:rsidRPr="00C40E9F">
              <w:rPr>
                <w:rFonts w:cs="Arial"/>
                <w:i/>
                <w:iCs/>
                <w:color w:val="000000" w:themeColor="text1"/>
                <w:sz w:val="18"/>
                <w:szCs w:val="18"/>
              </w:rPr>
              <w:t>50/50</w:t>
            </w:r>
          </w:p>
        </w:tc>
        <w:tc>
          <w:tcPr>
            <w:tcW w:w="2200" w:type="dxa"/>
            <w:gridSpan w:val="2"/>
            <w:shd w:val="clear" w:color="auto" w:fill="auto"/>
            <w:vAlign w:val="center"/>
          </w:tcPr>
          <w:p w14:paraId="2FE49015" w14:textId="77777777" w:rsidR="0070293D" w:rsidRPr="004D3E76" w:rsidRDefault="0070293D" w:rsidP="00A4086A">
            <w:pPr>
              <w:jc w:val="center"/>
              <w:rPr>
                <w:rFonts w:cs="Arial"/>
                <w:i/>
                <w:iCs/>
                <w:color w:val="000000" w:themeColor="text1"/>
                <w:sz w:val="16"/>
                <w:szCs w:val="16"/>
              </w:rPr>
            </w:pPr>
            <w:r w:rsidRPr="00C40E9F">
              <w:rPr>
                <w:rFonts w:cs="Arial"/>
                <w:i/>
                <w:iCs/>
                <w:color w:val="000000" w:themeColor="text1"/>
                <w:sz w:val="16"/>
                <w:szCs w:val="18"/>
              </w:rPr>
              <w:t>Not tested</w:t>
            </w:r>
            <w:r w:rsidRPr="00C40E9F">
              <w:rPr>
                <w:rFonts w:cs="Arial"/>
                <w:i/>
                <w:iCs/>
                <w:color w:val="000000" w:themeColor="text1"/>
                <w:sz w:val="16"/>
                <w:szCs w:val="18"/>
                <w:vertAlign w:val="superscript"/>
              </w:rPr>
              <w:t>11</w:t>
            </w:r>
          </w:p>
        </w:tc>
        <w:tc>
          <w:tcPr>
            <w:tcW w:w="1099" w:type="dxa"/>
            <w:shd w:val="clear" w:color="auto" w:fill="auto"/>
            <w:vAlign w:val="center"/>
          </w:tcPr>
          <w:p w14:paraId="6E783D08" w14:textId="77777777" w:rsidR="0070293D" w:rsidRPr="004D3E76" w:rsidRDefault="0070293D" w:rsidP="00A4086A">
            <w:pPr>
              <w:jc w:val="center"/>
              <w:rPr>
                <w:rFonts w:cs="Arial"/>
                <w:i/>
                <w:iCs/>
                <w:color w:val="000000" w:themeColor="text1"/>
                <w:sz w:val="18"/>
                <w:szCs w:val="18"/>
              </w:rPr>
            </w:pPr>
            <w:r w:rsidRPr="00C40E9F">
              <w:rPr>
                <w:rFonts w:cs="Arial"/>
                <w:i/>
                <w:iCs/>
                <w:color w:val="000000" w:themeColor="text1"/>
                <w:sz w:val="18"/>
                <w:szCs w:val="18"/>
              </w:rPr>
              <w:t>-3</w:t>
            </w:r>
          </w:p>
        </w:tc>
        <w:tc>
          <w:tcPr>
            <w:tcW w:w="1101" w:type="dxa"/>
            <w:shd w:val="clear" w:color="auto" w:fill="auto"/>
            <w:vAlign w:val="center"/>
          </w:tcPr>
          <w:p w14:paraId="15CA6015" w14:textId="77777777" w:rsidR="0070293D" w:rsidRPr="004D3E76" w:rsidRDefault="0070293D" w:rsidP="00A4086A">
            <w:pPr>
              <w:jc w:val="center"/>
              <w:rPr>
                <w:rFonts w:cs="Arial"/>
                <w:i/>
                <w:iCs/>
                <w:color w:val="000000" w:themeColor="text1"/>
                <w:sz w:val="18"/>
                <w:szCs w:val="18"/>
              </w:rPr>
            </w:pPr>
            <w:r w:rsidRPr="00C40E9F">
              <w:rPr>
                <w:rFonts w:cs="Arial"/>
                <w:i/>
                <w:iCs/>
                <w:color w:val="000000" w:themeColor="text1"/>
                <w:sz w:val="18"/>
                <w:szCs w:val="18"/>
              </w:rPr>
              <w:t>27</w:t>
            </w:r>
          </w:p>
        </w:tc>
        <w:tc>
          <w:tcPr>
            <w:tcW w:w="1273" w:type="dxa"/>
            <w:shd w:val="clear" w:color="auto" w:fill="auto"/>
            <w:vAlign w:val="center"/>
          </w:tcPr>
          <w:p w14:paraId="0FD4C8FE" w14:textId="77777777" w:rsidR="0070293D" w:rsidRPr="004D3E76" w:rsidRDefault="0070293D" w:rsidP="00A4086A">
            <w:pPr>
              <w:jc w:val="center"/>
              <w:rPr>
                <w:rFonts w:cs="Arial"/>
                <w:i/>
                <w:iCs/>
                <w:color w:val="000000" w:themeColor="text1"/>
                <w:sz w:val="18"/>
                <w:szCs w:val="18"/>
              </w:rPr>
            </w:pPr>
            <w:r w:rsidRPr="00C40E9F">
              <w:rPr>
                <w:rFonts w:cs="Arial"/>
                <w:i/>
                <w:iCs/>
                <w:color w:val="000000" w:themeColor="text1"/>
                <w:sz w:val="18"/>
                <w:szCs w:val="18"/>
              </w:rPr>
              <w:t>5 850 (a)</w:t>
            </w:r>
          </w:p>
        </w:tc>
        <w:tc>
          <w:tcPr>
            <w:tcW w:w="1196" w:type="dxa"/>
            <w:shd w:val="clear" w:color="auto" w:fill="auto"/>
            <w:vAlign w:val="center"/>
          </w:tcPr>
          <w:p w14:paraId="712F7710" w14:textId="77777777" w:rsidR="0070293D" w:rsidRPr="004D3E76" w:rsidRDefault="0070293D" w:rsidP="00A4086A">
            <w:pPr>
              <w:jc w:val="center"/>
              <w:rPr>
                <w:rFonts w:cs="Arial"/>
                <w:i/>
                <w:iCs/>
                <w:color w:val="000000" w:themeColor="text1"/>
                <w:sz w:val="18"/>
                <w:szCs w:val="18"/>
              </w:rPr>
            </w:pPr>
            <w:r w:rsidRPr="00C40E9F">
              <w:rPr>
                <w:rFonts w:cs="Arial"/>
                <w:i/>
                <w:iCs/>
                <w:color w:val="000000" w:themeColor="text1"/>
                <w:sz w:val="16"/>
                <w:szCs w:val="16"/>
              </w:rPr>
              <w:t>Not Available</w:t>
            </w:r>
            <w:r w:rsidRPr="00C40E9F">
              <w:rPr>
                <w:rFonts w:cs="Arial"/>
                <w:i/>
                <w:iCs/>
                <w:color w:val="000000" w:themeColor="text1"/>
                <w:sz w:val="16"/>
                <w:szCs w:val="16"/>
                <w:vertAlign w:val="superscript"/>
              </w:rPr>
              <w:t>1</w:t>
            </w:r>
            <w:r>
              <w:rPr>
                <w:rFonts w:cs="Arial"/>
                <w:i/>
                <w:iCs/>
                <w:color w:val="000000" w:themeColor="text1"/>
                <w:sz w:val="16"/>
                <w:szCs w:val="16"/>
                <w:vertAlign w:val="superscript"/>
              </w:rPr>
              <w:t>6</w:t>
            </w:r>
          </w:p>
        </w:tc>
      </w:tr>
      <w:tr w:rsidR="0070293D" w:rsidRPr="00944A6E" w14:paraId="41819C99" w14:textId="77777777" w:rsidTr="00A4086A">
        <w:trPr>
          <w:trHeight w:hRule="exact" w:val="245"/>
          <w:jc w:val="center"/>
        </w:trPr>
        <w:tc>
          <w:tcPr>
            <w:tcW w:w="2118" w:type="dxa"/>
            <w:vMerge w:val="restart"/>
            <w:shd w:val="clear" w:color="auto" w:fill="D9D9D9" w:themeFill="background1" w:themeFillShade="D9"/>
            <w:vAlign w:val="center"/>
          </w:tcPr>
          <w:p w14:paraId="66655C30" w14:textId="77777777" w:rsidR="0070293D" w:rsidRPr="004D3E76" w:rsidRDefault="0070293D" w:rsidP="00A4086A">
            <w:pPr>
              <w:jc w:val="left"/>
              <w:rPr>
                <w:rFonts w:cs="Arial"/>
                <w:color w:val="000000" w:themeColor="text1"/>
                <w:sz w:val="18"/>
                <w:szCs w:val="18"/>
              </w:rPr>
            </w:pPr>
            <w:r w:rsidRPr="004D3E76">
              <w:rPr>
                <w:rFonts w:cs="Arial"/>
                <w:color w:val="000000" w:themeColor="text1"/>
                <w:sz w:val="18"/>
                <w:szCs w:val="18"/>
              </w:rPr>
              <w:t>ROMCHIM PROTECT SRL</w:t>
            </w:r>
          </w:p>
        </w:tc>
        <w:tc>
          <w:tcPr>
            <w:tcW w:w="1700" w:type="dxa"/>
            <w:vMerge w:val="restart"/>
            <w:shd w:val="clear" w:color="auto" w:fill="D9D9D9" w:themeFill="background1" w:themeFillShade="D9"/>
            <w:vAlign w:val="center"/>
          </w:tcPr>
          <w:p w14:paraId="598E84D6" w14:textId="77777777" w:rsidR="0070293D" w:rsidRPr="004D3E76" w:rsidRDefault="0070293D" w:rsidP="00A4086A">
            <w:pPr>
              <w:jc w:val="left"/>
              <w:rPr>
                <w:rFonts w:cs="Arial"/>
                <w:color w:val="000000" w:themeColor="text1"/>
                <w:sz w:val="18"/>
                <w:szCs w:val="18"/>
              </w:rPr>
            </w:pPr>
            <w:r w:rsidRPr="004D3E76">
              <w:rPr>
                <w:rFonts w:cs="Arial"/>
                <w:color w:val="000000" w:themeColor="text1"/>
                <w:sz w:val="18"/>
                <w:szCs w:val="18"/>
              </w:rPr>
              <w:t>ADD-PROTECT Type II</w:t>
            </w:r>
          </w:p>
        </w:tc>
        <w:tc>
          <w:tcPr>
            <w:tcW w:w="708" w:type="dxa"/>
            <w:vMerge w:val="restart"/>
            <w:shd w:val="clear" w:color="auto" w:fill="D9D9D9" w:themeFill="background1" w:themeFillShade="D9"/>
            <w:vAlign w:val="center"/>
          </w:tcPr>
          <w:p w14:paraId="4B8AF90E" w14:textId="77777777" w:rsidR="0070293D" w:rsidRPr="004D3E76" w:rsidRDefault="0070293D" w:rsidP="00A4086A">
            <w:pPr>
              <w:jc w:val="center"/>
              <w:rPr>
                <w:rFonts w:cs="Arial"/>
                <w:color w:val="000000" w:themeColor="text1"/>
                <w:sz w:val="18"/>
                <w:szCs w:val="18"/>
              </w:rPr>
            </w:pPr>
            <w:r w:rsidRPr="004D3E76">
              <w:rPr>
                <w:rFonts w:cs="Arial"/>
                <w:color w:val="000000" w:themeColor="text1"/>
                <w:sz w:val="18"/>
                <w:szCs w:val="18"/>
              </w:rPr>
              <w:t>PG</w:t>
            </w:r>
          </w:p>
        </w:tc>
        <w:tc>
          <w:tcPr>
            <w:tcW w:w="1028" w:type="dxa"/>
            <w:vMerge w:val="restart"/>
            <w:shd w:val="clear" w:color="auto" w:fill="D9D9D9" w:themeFill="background1" w:themeFillShade="D9"/>
            <w:vAlign w:val="center"/>
          </w:tcPr>
          <w:p w14:paraId="2D817CD5" w14:textId="77777777" w:rsidR="0070293D" w:rsidRPr="004D3E76" w:rsidRDefault="0070293D" w:rsidP="00A4086A">
            <w:pPr>
              <w:jc w:val="center"/>
              <w:rPr>
                <w:rFonts w:cs="Arial"/>
                <w:color w:val="000000" w:themeColor="text1"/>
                <w:sz w:val="18"/>
                <w:szCs w:val="18"/>
              </w:rPr>
            </w:pPr>
            <w:r w:rsidRPr="004D3E76">
              <w:rPr>
                <w:rFonts w:cs="Arial"/>
                <w:color w:val="000000" w:themeColor="text1"/>
                <w:sz w:val="18"/>
                <w:szCs w:val="18"/>
              </w:rPr>
              <w:t>22-11-30</w:t>
            </w:r>
          </w:p>
        </w:tc>
        <w:tc>
          <w:tcPr>
            <w:tcW w:w="1098" w:type="dxa"/>
            <w:shd w:val="clear" w:color="auto" w:fill="D9D9D9" w:themeFill="background1" w:themeFillShade="D9"/>
            <w:vAlign w:val="center"/>
          </w:tcPr>
          <w:p w14:paraId="5B9EBCB0" w14:textId="77777777" w:rsidR="0070293D" w:rsidRPr="004D3E76" w:rsidRDefault="0070293D" w:rsidP="00A4086A">
            <w:pPr>
              <w:jc w:val="center"/>
              <w:rPr>
                <w:rFonts w:cs="Arial"/>
                <w:color w:val="000000" w:themeColor="text1"/>
                <w:sz w:val="18"/>
                <w:szCs w:val="18"/>
              </w:rPr>
            </w:pPr>
            <w:r w:rsidRPr="004D3E76">
              <w:rPr>
                <w:rFonts w:cs="Arial"/>
                <w:color w:val="000000" w:themeColor="text1"/>
                <w:sz w:val="18"/>
                <w:szCs w:val="18"/>
              </w:rPr>
              <w:t>100/0</w:t>
            </w:r>
          </w:p>
        </w:tc>
        <w:tc>
          <w:tcPr>
            <w:tcW w:w="2200" w:type="dxa"/>
            <w:gridSpan w:val="2"/>
            <w:shd w:val="clear" w:color="auto" w:fill="D9D9D9" w:themeFill="background1" w:themeFillShade="D9"/>
            <w:vAlign w:val="center"/>
          </w:tcPr>
          <w:p w14:paraId="73B98673" w14:textId="77777777" w:rsidR="0070293D" w:rsidRPr="004D3E76" w:rsidRDefault="0070293D" w:rsidP="00A4086A">
            <w:pPr>
              <w:jc w:val="center"/>
              <w:rPr>
                <w:rFonts w:cs="Arial"/>
                <w:color w:val="000000" w:themeColor="text1"/>
                <w:sz w:val="18"/>
                <w:szCs w:val="18"/>
              </w:rPr>
            </w:pPr>
            <w:r w:rsidRPr="00FF5118">
              <w:rPr>
                <w:rFonts w:cs="Arial"/>
                <w:color w:val="000000" w:themeColor="text1"/>
                <w:sz w:val="16"/>
                <w:szCs w:val="18"/>
              </w:rPr>
              <w:t>Not tested</w:t>
            </w:r>
            <w:r w:rsidRPr="00FF5118">
              <w:rPr>
                <w:rFonts w:cs="Arial"/>
                <w:color w:val="000000" w:themeColor="text1"/>
                <w:sz w:val="16"/>
                <w:szCs w:val="18"/>
                <w:vertAlign w:val="superscript"/>
              </w:rPr>
              <w:t>11</w:t>
            </w:r>
          </w:p>
        </w:tc>
        <w:tc>
          <w:tcPr>
            <w:tcW w:w="1099" w:type="dxa"/>
            <w:shd w:val="clear" w:color="auto" w:fill="D9D9D9" w:themeFill="background1" w:themeFillShade="D9"/>
            <w:vAlign w:val="center"/>
          </w:tcPr>
          <w:p w14:paraId="2F67D3CD" w14:textId="77777777" w:rsidR="0070293D" w:rsidRPr="004D3E76" w:rsidRDefault="0070293D" w:rsidP="00A4086A">
            <w:pPr>
              <w:jc w:val="center"/>
              <w:rPr>
                <w:rFonts w:cs="Arial"/>
                <w:color w:val="000000" w:themeColor="text1"/>
                <w:sz w:val="18"/>
                <w:szCs w:val="18"/>
              </w:rPr>
            </w:pPr>
            <w:r w:rsidRPr="004D3E76">
              <w:rPr>
                <w:rFonts w:cs="Arial"/>
                <w:color w:val="000000" w:themeColor="text1"/>
                <w:sz w:val="18"/>
                <w:szCs w:val="18"/>
              </w:rPr>
              <w:t>-28</w:t>
            </w:r>
          </w:p>
        </w:tc>
        <w:tc>
          <w:tcPr>
            <w:tcW w:w="1101" w:type="dxa"/>
            <w:shd w:val="clear" w:color="auto" w:fill="D9D9D9" w:themeFill="background1" w:themeFillShade="D9"/>
            <w:vAlign w:val="center"/>
          </w:tcPr>
          <w:p w14:paraId="3D353A36" w14:textId="77777777" w:rsidR="0070293D" w:rsidRPr="004D3E76" w:rsidRDefault="0070293D" w:rsidP="00A4086A">
            <w:pPr>
              <w:jc w:val="center"/>
              <w:rPr>
                <w:rFonts w:cs="Arial"/>
                <w:color w:val="000000" w:themeColor="text1"/>
                <w:sz w:val="18"/>
                <w:szCs w:val="18"/>
              </w:rPr>
            </w:pPr>
            <w:r w:rsidRPr="004D3E76">
              <w:rPr>
                <w:rFonts w:cs="Arial"/>
                <w:color w:val="000000" w:themeColor="text1"/>
                <w:sz w:val="18"/>
                <w:szCs w:val="18"/>
              </w:rPr>
              <w:t>-18</w:t>
            </w:r>
          </w:p>
        </w:tc>
        <w:tc>
          <w:tcPr>
            <w:tcW w:w="1273" w:type="dxa"/>
            <w:shd w:val="clear" w:color="auto" w:fill="D9D9D9" w:themeFill="background1" w:themeFillShade="D9"/>
            <w:vAlign w:val="center"/>
          </w:tcPr>
          <w:p w14:paraId="3E07022F" w14:textId="77777777" w:rsidR="0070293D" w:rsidRPr="004D3E76" w:rsidRDefault="0070293D" w:rsidP="00A4086A">
            <w:pPr>
              <w:jc w:val="center"/>
              <w:rPr>
                <w:rFonts w:cs="Arial"/>
                <w:color w:val="000000" w:themeColor="text1"/>
                <w:sz w:val="18"/>
                <w:szCs w:val="18"/>
              </w:rPr>
            </w:pPr>
            <w:r w:rsidRPr="004D3E76">
              <w:rPr>
                <w:rFonts w:cs="Arial"/>
                <w:color w:val="000000" w:themeColor="text1"/>
                <w:sz w:val="18"/>
                <w:szCs w:val="18"/>
              </w:rPr>
              <w:t>4 000 (a)</w:t>
            </w:r>
          </w:p>
        </w:tc>
        <w:tc>
          <w:tcPr>
            <w:tcW w:w="1196" w:type="dxa"/>
            <w:shd w:val="clear" w:color="auto" w:fill="D9D9D9" w:themeFill="background1" w:themeFillShade="D9"/>
            <w:vAlign w:val="center"/>
          </w:tcPr>
          <w:p w14:paraId="2DEB9360" w14:textId="77777777" w:rsidR="0070293D" w:rsidRPr="004D3E76" w:rsidRDefault="0070293D" w:rsidP="00A4086A">
            <w:pPr>
              <w:jc w:val="center"/>
              <w:rPr>
                <w:rFonts w:cs="Arial"/>
                <w:color w:val="000000" w:themeColor="text1"/>
                <w:sz w:val="18"/>
                <w:szCs w:val="18"/>
              </w:rPr>
            </w:pPr>
            <w:r w:rsidRPr="004D3E76">
              <w:rPr>
                <w:rFonts w:cs="Arial"/>
                <w:color w:val="000000" w:themeColor="text1"/>
                <w:sz w:val="16"/>
                <w:szCs w:val="16"/>
              </w:rPr>
              <w:t>Not Available</w:t>
            </w:r>
            <w:r w:rsidRPr="004D3E76">
              <w:rPr>
                <w:rFonts w:cs="Arial"/>
                <w:color w:val="000000" w:themeColor="text1"/>
                <w:sz w:val="16"/>
                <w:szCs w:val="16"/>
                <w:vertAlign w:val="superscript"/>
              </w:rPr>
              <w:t>1</w:t>
            </w:r>
            <w:r>
              <w:rPr>
                <w:rFonts w:cs="Arial"/>
                <w:color w:val="000000" w:themeColor="text1"/>
                <w:sz w:val="16"/>
                <w:szCs w:val="16"/>
                <w:vertAlign w:val="superscript"/>
              </w:rPr>
              <w:t>6</w:t>
            </w:r>
          </w:p>
        </w:tc>
      </w:tr>
      <w:tr w:rsidR="0070293D" w:rsidRPr="00944A6E" w14:paraId="4527B4A9" w14:textId="77777777" w:rsidTr="00A4086A">
        <w:trPr>
          <w:trHeight w:hRule="exact" w:val="245"/>
          <w:jc w:val="center"/>
        </w:trPr>
        <w:tc>
          <w:tcPr>
            <w:tcW w:w="2118" w:type="dxa"/>
            <w:vMerge/>
            <w:shd w:val="clear" w:color="auto" w:fill="D9D9D9" w:themeFill="background1" w:themeFillShade="D9"/>
            <w:vAlign w:val="center"/>
          </w:tcPr>
          <w:p w14:paraId="24616171" w14:textId="77777777" w:rsidR="0070293D" w:rsidRPr="004D3E76" w:rsidRDefault="0070293D" w:rsidP="00A4086A">
            <w:pPr>
              <w:jc w:val="left"/>
              <w:rPr>
                <w:rFonts w:cs="Arial"/>
                <w:color w:val="000000" w:themeColor="text1"/>
                <w:sz w:val="18"/>
                <w:szCs w:val="18"/>
              </w:rPr>
            </w:pPr>
          </w:p>
        </w:tc>
        <w:tc>
          <w:tcPr>
            <w:tcW w:w="1700" w:type="dxa"/>
            <w:vMerge/>
            <w:shd w:val="clear" w:color="auto" w:fill="D9D9D9" w:themeFill="background1" w:themeFillShade="D9"/>
            <w:vAlign w:val="center"/>
          </w:tcPr>
          <w:p w14:paraId="46E3E6F2" w14:textId="77777777" w:rsidR="0070293D" w:rsidRPr="004D3E76" w:rsidRDefault="0070293D" w:rsidP="00A4086A">
            <w:pPr>
              <w:jc w:val="left"/>
              <w:rPr>
                <w:rFonts w:cs="Arial"/>
                <w:color w:val="000000" w:themeColor="text1"/>
                <w:sz w:val="18"/>
                <w:szCs w:val="18"/>
              </w:rPr>
            </w:pPr>
          </w:p>
        </w:tc>
        <w:tc>
          <w:tcPr>
            <w:tcW w:w="708" w:type="dxa"/>
            <w:vMerge/>
            <w:shd w:val="clear" w:color="auto" w:fill="D9D9D9" w:themeFill="background1" w:themeFillShade="D9"/>
            <w:vAlign w:val="center"/>
          </w:tcPr>
          <w:p w14:paraId="301FA2EA" w14:textId="77777777" w:rsidR="0070293D" w:rsidRPr="004D3E76" w:rsidRDefault="0070293D" w:rsidP="00A4086A">
            <w:pPr>
              <w:jc w:val="center"/>
              <w:rPr>
                <w:rFonts w:cs="Arial"/>
                <w:color w:val="000000" w:themeColor="text1"/>
                <w:sz w:val="18"/>
                <w:szCs w:val="18"/>
              </w:rPr>
            </w:pPr>
          </w:p>
        </w:tc>
        <w:tc>
          <w:tcPr>
            <w:tcW w:w="1028" w:type="dxa"/>
            <w:vMerge/>
            <w:shd w:val="clear" w:color="auto" w:fill="D9D9D9" w:themeFill="background1" w:themeFillShade="D9"/>
            <w:vAlign w:val="center"/>
          </w:tcPr>
          <w:p w14:paraId="48B9AC0C" w14:textId="77777777" w:rsidR="0070293D" w:rsidRPr="004D3E76" w:rsidRDefault="0070293D" w:rsidP="00A4086A">
            <w:pPr>
              <w:jc w:val="center"/>
              <w:rPr>
                <w:rFonts w:cs="Arial"/>
                <w:color w:val="000000" w:themeColor="text1"/>
                <w:sz w:val="18"/>
                <w:szCs w:val="18"/>
              </w:rPr>
            </w:pPr>
          </w:p>
        </w:tc>
        <w:tc>
          <w:tcPr>
            <w:tcW w:w="1098" w:type="dxa"/>
            <w:shd w:val="clear" w:color="auto" w:fill="D9D9D9" w:themeFill="background1" w:themeFillShade="D9"/>
            <w:vAlign w:val="center"/>
          </w:tcPr>
          <w:p w14:paraId="160A1550" w14:textId="77777777" w:rsidR="0070293D" w:rsidRPr="004D3E76" w:rsidRDefault="0070293D" w:rsidP="00A4086A">
            <w:pPr>
              <w:jc w:val="center"/>
              <w:rPr>
                <w:rFonts w:cs="Arial"/>
                <w:color w:val="000000" w:themeColor="text1"/>
                <w:sz w:val="18"/>
                <w:szCs w:val="18"/>
              </w:rPr>
            </w:pPr>
            <w:r w:rsidRPr="004D3E76">
              <w:rPr>
                <w:rFonts w:cs="Arial"/>
                <w:color w:val="000000" w:themeColor="text1"/>
                <w:sz w:val="18"/>
                <w:szCs w:val="18"/>
              </w:rPr>
              <w:t>75/25</w:t>
            </w:r>
          </w:p>
        </w:tc>
        <w:tc>
          <w:tcPr>
            <w:tcW w:w="2200" w:type="dxa"/>
            <w:gridSpan w:val="2"/>
            <w:shd w:val="clear" w:color="auto" w:fill="D9D9D9" w:themeFill="background1" w:themeFillShade="D9"/>
            <w:vAlign w:val="center"/>
          </w:tcPr>
          <w:p w14:paraId="1BE06672" w14:textId="77777777" w:rsidR="0070293D" w:rsidRPr="004D3E76" w:rsidRDefault="0070293D" w:rsidP="00A4086A">
            <w:pPr>
              <w:jc w:val="center"/>
              <w:rPr>
                <w:rFonts w:cs="Arial"/>
                <w:color w:val="000000" w:themeColor="text1"/>
                <w:sz w:val="16"/>
                <w:szCs w:val="16"/>
              </w:rPr>
            </w:pPr>
            <w:r w:rsidRPr="00FF5118">
              <w:rPr>
                <w:rFonts w:cs="Arial"/>
                <w:color w:val="000000" w:themeColor="text1"/>
                <w:sz w:val="16"/>
                <w:szCs w:val="18"/>
              </w:rPr>
              <w:t>Not tested</w:t>
            </w:r>
            <w:r w:rsidRPr="00FF5118">
              <w:rPr>
                <w:rFonts w:cs="Arial"/>
                <w:color w:val="000000" w:themeColor="text1"/>
                <w:sz w:val="16"/>
                <w:szCs w:val="18"/>
                <w:vertAlign w:val="superscript"/>
              </w:rPr>
              <w:t>11</w:t>
            </w:r>
          </w:p>
        </w:tc>
        <w:tc>
          <w:tcPr>
            <w:tcW w:w="1099" w:type="dxa"/>
            <w:shd w:val="clear" w:color="auto" w:fill="D9D9D9" w:themeFill="background1" w:themeFillShade="D9"/>
            <w:vAlign w:val="center"/>
          </w:tcPr>
          <w:p w14:paraId="0AC6E8BA" w14:textId="77777777" w:rsidR="0070293D" w:rsidRPr="004D3E76" w:rsidRDefault="0070293D" w:rsidP="00A4086A">
            <w:pPr>
              <w:jc w:val="center"/>
              <w:rPr>
                <w:rFonts w:cs="Arial"/>
                <w:color w:val="000000" w:themeColor="text1"/>
                <w:sz w:val="18"/>
                <w:szCs w:val="18"/>
              </w:rPr>
            </w:pPr>
            <w:r w:rsidRPr="004D3E76">
              <w:rPr>
                <w:rFonts w:cs="Arial"/>
                <w:color w:val="000000" w:themeColor="text1"/>
                <w:sz w:val="18"/>
                <w:szCs w:val="18"/>
              </w:rPr>
              <w:t>-14</w:t>
            </w:r>
          </w:p>
        </w:tc>
        <w:tc>
          <w:tcPr>
            <w:tcW w:w="1101" w:type="dxa"/>
            <w:shd w:val="clear" w:color="auto" w:fill="D9D9D9" w:themeFill="background1" w:themeFillShade="D9"/>
            <w:vAlign w:val="center"/>
          </w:tcPr>
          <w:p w14:paraId="0BDADBB9" w14:textId="77777777" w:rsidR="0070293D" w:rsidRPr="004D3E76" w:rsidRDefault="0070293D" w:rsidP="00A4086A">
            <w:pPr>
              <w:jc w:val="center"/>
              <w:rPr>
                <w:rFonts w:cs="Arial"/>
                <w:color w:val="000000" w:themeColor="text1"/>
                <w:sz w:val="18"/>
                <w:szCs w:val="18"/>
              </w:rPr>
            </w:pPr>
            <w:r w:rsidRPr="004D3E76">
              <w:rPr>
                <w:rFonts w:cs="Arial"/>
                <w:color w:val="000000" w:themeColor="text1"/>
                <w:sz w:val="18"/>
                <w:szCs w:val="18"/>
              </w:rPr>
              <w:t>7</w:t>
            </w:r>
          </w:p>
        </w:tc>
        <w:tc>
          <w:tcPr>
            <w:tcW w:w="1273" w:type="dxa"/>
            <w:shd w:val="clear" w:color="auto" w:fill="D9D9D9" w:themeFill="background1" w:themeFillShade="D9"/>
            <w:vAlign w:val="center"/>
          </w:tcPr>
          <w:p w14:paraId="662C0BDE" w14:textId="77777777" w:rsidR="0070293D" w:rsidRPr="004D3E76" w:rsidRDefault="0070293D" w:rsidP="00A4086A">
            <w:pPr>
              <w:jc w:val="center"/>
              <w:rPr>
                <w:rFonts w:cs="Arial"/>
                <w:color w:val="000000" w:themeColor="text1"/>
                <w:sz w:val="18"/>
                <w:szCs w:val="18"/>
              </w:rPr>
            </w:pPr>
            <w:r w:rsidRPr="004D3E76">
              <w:rPr>
                <w:rFonts w:cs="Arial"/>
                <w:color w:val="000000" w:themeColor="text1"/>
                <w:sz w:val="18"/>
                <w:szCs w:val="18"/>
              </w:rPr>
              <w:t>7 700 (a)</w:t>
            </w:r>
          </w:p>
        </w:tc>
        <w:tc>
          <w:tcPr>
            <w:tcW w:w="1196" w:type="dxa"/>
            <w:shd w:val="clear" w:color="auto" w:fill="D9D9D9" w:themeFill="background1" w:themeFillShade="D9"/>
            <w:vAlign w:val="center"/>
          </w:tcPr>
          <w:p w14:paraId="42D01E50" w14:textId="77777777" w:rsidR="0070293D" w:rsidRPr="004D3E76" w:rsidRDefault="0070293D" w:rsidP="00A4086A">
            <w:pPr>
              <w:jc w:val="center"/>
              <w:rPr>
                <w:rFonts w:cs="Arial"/>
                <w:color w:val="000000" w:themeColor="text1"/>
                <w:sz w:val="18"/>
                <w:szCs w:val="18"/>
              </w:rPr>
            </w:pPr>
            <w:r w:rsidRPr="004D3E76">
              <w:rPr>
                <w:rFonts w:cs="Arial"/>
                <w:color w:val="000000" w:themeColor="text1"/>
                <w:sz w:val="16"/>
                <w:szCs w:val="16"/>
              </w:rPr>
              <w:t>Not Available</w:t>
            </w:r>
            <w:r w:rsidRPr="004D3E76">
              <w:rPr>
                <w:rFonts w:cs="Arial"/>
                <w:color w:val="000000" w:themeColor="text1"/>
                <w:sz w:val="16"/>
                <w:szCs w:val="16"/>
                <w:vertAlign w:val="superscript"/>
              </w:rPr>
              <w:t>1</w:t>
            </w:r>
            <w:r>
              <w:rPr>
                <w:rFonts w:cs="Arial"/>
                <w:color w:val="000000" w:themeColor="text1"/>
                <w:sz w:val="16"/>
                <w:szCs w:val="16"/>
                <w:vertAlign w:val="superscript"/>
              </w:rPr>
              <w:t>6</w:t>
            </w:r>
          </w:p>
        </w:tc>
      </w:tr>
      <w:tr w:rsidR="0070293D" w:rsidRPr="00944A6E" w14:paraId="48267522" w14:textId="77777777" w:rsidTr="00A4086A">
        <w:trPr>
          <w:trHeight w:hRule="exact" w:val="245"/>
          <w:jc w:val="center"/>
        </w:trPr>
        <w:tc>
          <w:tcPr>
            <w:tcW w:w="2118" w:type="dxa"/>
            <w:vMerge/>
            <w:shd w:val="clear" w:color="auto" w:fill="D9D9D9" w:themeFill="background1" w:themeFillShade="D9"/>
            <w:vAlign w:val="center"/>
          </w:tcPr>
          <w:p w14:paraId="1F4A89D1" w14:textId="77777777" w:rsidR="0070293D" w:rsidRPr="004D3E76" w:rsidRDefault="0070293D" w:rsidP="00A4086A">
            <w:pPr>
              <w:jc w:val="left"/>
              <w:rPr>
                <w:rFonts w:cs="Arial"/>
                <w:color w:val="000000" w:themeColor="text1"/>
                <w:sz w:val="18"/>
                <w:szCs w:val="18"/>
              </w:rPr>
            </w:pPr>
          </w:p>
        </w:tc>
        <w:tc>
          <w:tcPr>
            <w:tcW w:w="1700" w:type="dxa"/>
            <w:vMerge/>
            <w:shd w:val="clear" w:color="auto" w:fill="D9D9D9" w:themeFill="background1" w:themeFillShade="D9"/>
            <w:vAlign w:val="center"/>
          </w:tcPr>
          <w:p w14:paraId="0995E947" w14:textId="77777777" w:rsidR="0070293D" w:rsidRPr="004D3E76" w:rsidRDefault="0070293D" w:rsidP="00A4086A">
            <w:pPr>
              <w:jc w:val="left"/>
              <w:rPr>
                <w:rFonts w:cs="Arial"/>
                <w:color w:val="000000" w:themeColor="text1"/>
                <w:sz w:val="18"/>
                <w:szCs w:val="18"/>
              </w:rPr>
            </w:pPr>
          </w:p>
        </w:tc>
        <w:tc>
          <w:tcPr>
            <w:tcW w:w="708" w:type="dxa"/>
            <w:vMerge/>
            <w:shd w:val="clear" w:color="auto" w:fill="D9D9D9" w:themeFill="background1" w:themeFillShade="D9"/>
            <w:vAlign w:val="center"/>
          </w:tcPr>
          <w:p w14:paraId="5722EDCE" w14:textId="77777777" w:rsidR="0070293D" w:rsidRPr="004D3E76" w:rsidRDefault="0070293D" w:rsidP="00A4086A">
            <w:pPr>
              <w:jc w:val="center"/>
              <w:rPr>
                <w:rFonts w:cs="Arial"/>
                <w:color w:val="000000" w:themeColor="text1"/>
                <w:sz w:val="18"/>
                <w:szCs w:val="18"/>
              </w:rPr>
            </w:pPr>
          </w:p>
        </w:tc>
        <w:tc>
          <w:tcPr>
            <w:tcW w:w="1028" w:type="dxa"/>
            <w:vMerge/>
            <w:shd w:val="clear" w:color="auto" w:fill="D9D9D9" w:themeFill="background1" w:themeFillShade="D9"/>
            <w:vAlign w:val="center"/>
          </w:tcPr>
          <w:p w14:paraId="7209EDB2" w14:textId="77777777" w:rsidR="0070293D" w:rsidRPr="004D3E76" w:rsidRDefault="0070293D" w:rsidP="00A4086A">
            <w:pPr>
              <w:jc w:val="center"/>
              <w:rPr>
                <w:rFonts w:cs="Arial"/>
                <w:color w:val="000000" w:themeColor="text1"/>
                <w:sz w:val="18"/>
                <w:szCs w:val="18"/>
              </w:rPr>
            </w:pPr>
          </w:p>
        </w:tc>
        <w:tc>
          <w:tcPr>
            <w:tcW w:w="1098" w:type="dxa"/>
            <w:shd w:val="clear" w:color="auto" w:fill="D9D9D9" w:themeFill="background1" w:themeFillShade="D9"/>
            <w:vAlign w:val="center"/>
          </w:tcPr>
          <w:p w14:paraId="01F0BB28" w14:textId="77777777" w:rsidR="0070293D" w:rsidRPr="004D3E76" w:rsidRDefault="0070293D" w:rsidP="00A4086A">
            <w:pPr>
              <w:jc w:val="center"/>
              <w:rPr>
                <w:rFonts w:cs="Arial"/>
                <w:color w:val="000000" w:themeColor="text1"/>
                <w:sz w:val="18"/>
                <w:szCs w:val="18"/>
              </w:rPr>
            </w:pPr>
            <w:r w:rsidRPr="004D3E76">
              <w:rPr>
                <w:rFonts w:cs="Arial"/>
                <w:color w:val="000000" w:themeColor="text1"/>
                <w:sz w:val="18"/>
                <w:szCs w:val="18"/>
              </w:rPr>
              <w:t>50/50</w:t>
            </w:r>
          </w:p>
        </w:tc>
        <w:tc>
          <w:tcPr>
            <w:tcW w:w="2200" w:type="dxa"/>
            <w:gridSpan w:val="2"/>
            <w:shd w:val="clear" w:color="auto" w:fill="D9D9D9" w:themeFill="background1" w:themeFillShade="D9"/>
            <w:vAlign w:val="center"/>
          </w:tcPr>
          <w:p w14:paraId="0B4899D1" w14:textId="77777777" w:rsidR="0070293D" w:rsidRPr="004D3E76" w:rsidRDefault="0070293D" w:rsidP="00A4086A">
            <w:pPr>
              <w:jc w:val="center"/>
              <w:rPr>
                <w:rFonts w:cs="Arial"/>
                <w:color w:val="000000" w:themeColor="text1"/>
                <w:sz w:val="16"/>
                <w:szCs w:val="16"/>
              </w:rPr>
            </w:pPr>
            <w:r w:rsidRPr="00FF5118">
              <w:rPr>
                <w:rFonts w:cs="Arial"/>
                <w:color w:val="000000" w:themeColor="text1"/>
                <w:sz w:val="16"/>
                <w:szCs w:val="18"/>
              </w:rPr>
              <w:t>Not tested</w:t>
            </w:r>
            <w:r w:rsidRPr="00FF5118">
              <w:rPr>
                <w:rFonts w:cs="Arial"/>
                <w:color w:val="000000" w:themeColor="text1"/>
                <w:sz w:val="16"/>
                <w:szCs w:val="18"/>
                <w:vertAlign w:val="superscript"/>
              </w:rPr>
              <w:t>11</w:t>
            </w:r>
          </w:p>
        </w:tc>
        <w:tc>
          <w:tcPr>
            <w:tcW w:w="1099" w:type="dxa"/>
            <w:shd w:val="clear" w:color="auto" w:fill="D9D9D9" w:themeFill="background1" w:themeFillShade="D9"/>
            <w:vAlign w:val="center"/>
          </w:tcPr>
          <w:p w14:paraId="7B41A7D0" w14:textId="77777777" w:rsidR="0070293D" w:rsidRPr="004D3E76" w:rsidRDefault="0070293D" w:rsidP="00A4086A">
            <w:pPr>
              <w:jc w:val="center"/>
              <w:rPr>
                <w:rFonts w:cs="Arial"/>
                <w:color w:val="000000" w:themeColor="text1"/>
                <w:sz w:val="18"/>
                <w:szCs w:val="18"/>
              </w:rPr>
            </w:pPr>
            <w:r w:rsidRPr="004D3E76">
              <w:rPr>
                <w:rFonts w:cs="Arial"/>
                <w:color w:val="000000" w:themeColor="text1"/>
                <w:sz w:val="18"/>
                <w:szCs w:val="18"/>
              </w:rPr>
              <w:t>-3</w:t>
            </w:r>
          </w:p>
        </w:tc>
        <w:tc>
          <w:tcPr>
            <w:tcW w:w="1101" w:type="dxa"/>
            <w:shd w:val="clear" w:color="auto" w:fill="D9D9D9" w:themeFill="background1" w:themeFillShade="D9"/>
            <w:vAlign w:val="center"/>
          </w:tcPr>
          <w:p w14:paraId="20CFD2F0" w14:textId="77777777" w:rsidR="0070293D" w:rsidRPr="004D3E76" w:rsidRDefault="0070293D" w:rsidP="00A4086A">
            <w:pPr>
              <w:jc w:val="center"/>
              <w:rPr>
                <w:rFonts w:cs="Arial"/>
                <w:color w:val="000000" w:themeColor="text1"/>
                <w:sz w:val="18"/>
                <w:szCs w:val="18"/>
              </w:rPr>
            </w:pPr>
            <w:r w:rsidRPr="004D3E76">
              <w:rPr>
                <w:rFonts w:cs="Arial"/>
                <w:color w:val="000000" w:themeColor="text1"/>
                <w:sz w:val="18"/>
                <w:szCs w:val="18"/>
              </w:rPr>
              <w:t>27</w:t>
            </w:r>
          </w:p>
        </w:tc>
        <w:tc>
          <w:tcPr>
            <w:tcW w:w="1273" w:type="dxa"/>
            <w:shd w:val="clear" w:color="auto" w:fill="D9D9D9" w:themeFill="background1" w:themeFillShade="D9"/>
            <w:vAlign w:val="center"/>
          </w:tcPr>
          <w:p w14:paraId="5FDBF99B" w14:textId="77777777" w:rsidR="0070293D" w:rsidRPr="004D3E76" w:rsidRDefault="0070293D" w:rsidP="00A4086A">
            <w:pPr>
              <w:jc w:val="center"/>
              <w:rPr>
                <w:rFonts w:cs="Arial"/>
                <w:color w:val="000000" w:themeColor="text1"/>
                <w:sz w:val="18"/>
                <w:szCs w:val="18"/>
              </w:rPr>
            </w:pPr>
            <w:r w:rsidRPr="004D3E76">
              <w:rPr>
                <w:rFonts w:cs="Arial"/>
                <w:color w:val="000000" w:themeColor="text1"/>
                <w:sz w:val="18"/>
                <w:szCs w:val="18"/>
              </w:rPr>
              <w:t>14 500 (a)</w:t>
            </w:r>
          </w:p>
        </w:tc>
        <w:tc>
          <w:tcPr>
            <w:tcW w:w="1196" w:type="dxa"/>
            <w:shd w:val="clear" w:color="auto" w:fill="D9D9D9" w:themeFill="background1" w:themeFillShade="D9"/>
            <w:vAlign w:val="center"/>
          </w:tcPr>
          <w:p w14:paraId="1503A6E6" w14:textId="77777777" w:rsidR="0070293D" w:rsidRPr="004D3E76" w:rsidRDefault="0070293D" w:rsidP="00A4086A">
            <w:pPr>
              <w:jc w:val="center"/>
              <w:rPr>
                <w:rFonts w:cs="Arial"/>
                <w:color w:val="000000" w:themeColor="text1"/>
                <w:sz w:val="18"/>
                <w:szCs w:val="18"/>
              </w:rPr>
            </w:pPr>
            <w:r w:rsidRPr="004D3E76">
              <w:rPr>
                <w:rFonts w:cs="Arial"/>
                <w:color w:val="000000" w:themeColor="text1"/>
                <w:sz w:val="16"/>
                <w:szCs w:val="16"/>
              </w:rPr>
              <w:t>Not Available</w:t>
            </w:r>
            <w:r w:rsidRPr="004D3E76">
              <w:rPr>
                <w:rFonts w:cs="Arial"/>
                <w:color w:val="000000" w:themeColor="text1"/>
                <w:sz w:val="16"/>
                <w:szCs w:val="16"/>
                <w:vertAlign w:val="superscript"/>
              </w:rPr>
              <w:t>1</w:t>
            </w:r>
            <w:r>
              <w:rPr>
                <w:rFonts w:cs="Arial"/>
                <w:color w:val="000000" w:themeColor="text1"/>
                <w:sz w:val="16"/>
                <w:szCs w:val="16"/>
                <w:vertAlign w:val="superscript"/>
              </w:rPr>
              <w:t>6</w:t>
            </w:r>
          </w:p>
        </w:tc>
      </w:tr>
    </w:tbl>
    <w:p w14:paraId="3913ACE1" w14:textId="77777777" w:rsidR="00086CF4" w:rsidRPr="008F6E71" w:rsidRDefault="00086CF4" w:rsidP="00086CF4">
      <w:pPr>
        <w:rPr>
          <w:rFonts w:cs="Arial"/>
          <w:lang w:val="en-US" w:eastAsia="fr-FR"/>
        </w:rPr>
      </w:pPr>
      <w:r w:rsidRPr="008F6E71">
        <w:rPr>
          <w:lang w:val="en-US"/>
        </w:rPr>
        <w:br w:type="page"/>
      </w:r>
    </w:p>
    <w:p w14:paraId="42DBF800" w14:textId="41D7D176" w:rsidR="00086CF4" w:rsidRPr="008F6E71" w:rsidRDefault="00086CF4" w:rsidP="00086CF4">
      <w:pPr>
        <w:pStyle w:val="Heading3"/>
        <w:spacing w:after="0"/>
      </w:pPr>
      <w:bookmarkStart w:id="274" w:name="_TABLE_8-3"/>
      <w:bookmarkStart w:id="275" w:name="_Ref75494317"/>
      <w:bookmarkStart w:id="276" w:name="_Toc508704846"/>
      <w:bookmarkStart w:id="277" w:name="_Toc517253591"/>
      <w:bookmarkStart w:id="278" w:name="_Toc45702526"/>
      <w:bookmarkStart w:id="279" w:name="_Toc109205928"/>
      <w:bookmarkEnd w:id="274"/>
      <w:r w:rsidRPr="008F6E71">
        <w:t xml:space="preserve">Table </w:t>
      </w:r>
      <w:r w:rsidR="00525215">
        <w:fldChar w:fldCharType="begin"/>
      </w:r>
      <w:r w:rsidR="00525215">
        <w:instrText xml:space="preserve"> SEQ Table \* ARABIC </w:instrText>
      </w:r>
      <w:r w:rsidR="00525215">
        <w:fldChar w:fldCharType="separate"/>
      </w:r>
      <w:r w:rsidR="0090786B">
        <w:rPr>
          <w:noProof/>
        </w:rPr>
        <w:t>56</w:t>
      </w:r>
      <w:r w:rsidR="00525215">
        <w:rPr>
          <w:noProof/>
        </w:rPr>
        <w:fldChar w:fldCharType="end"/>
      </w:r>
      <w:bookmarkEnd w:id="275"/>
      <w:r w:rsidRPr="008F6E71">
        <w:t>:</w:t>
      </w:r>
      <w:r w:rsidRPr="008F6E71">
        <w:br/>
        <w:t>Type III Fluids Tested for Anti-Icing Performance and Aerodynamic Acceptance</w:t>
      </w:r>
      <w:bookmarkEnd w:id="276"/>
      <w:bookmarkEnd w:id="277"/>
      <w:bookmarkEnd w:id="278"/>
      <w:bookmarkEnd w:id="279"/>
    </w:p>
    <w:p w14:paraId="0BC5DDB0" w14:textId="470B61F4" w:rsidR="00086CF4" w:rsidRPr="008F6E71" w:rsidRDefault="00086CF4" w:rsidP="00086C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cs="Arial"/>
          <w:b/>
          <w:bCs/>
          <w:lang w:val="en-US"/>
        </w:rPr>
      </w:pPr>
      <w:r w:rsidRPr="008F6E71">
        <w:rPr>
          <w:rFonts w:cs="Arial"/>
          <w:b/>
          <w:bCs/>
          <w:sz w:val="18"/>
          <w:lang w:val="en-US"/>
        </w:rPr>
        <w:t>(see cautions and notes on page</w:t>
      </w:r>
      <w:r w:rsidR="001A2AAC" w:rsidRPr="008F6E71">
        <w:rPr>
          <w:rFonts w:cs="Arial"/>
          <w:b/>
          <w:bCs/>
          <w:sz w:val="18"/>
          <w:lang w:val="en-US"/>
        </w:rPr>
        <w:t>s</w:t>
      </w:r>
      <w:r w:rsidRPr="008F6E71">
        <w:rPr>
          <w:rFonts w:cs="Arial"/>
          <w:b/>
          <w:bCs/>
          <w:sz w:val="18"/>
          <w:lang w:val="en-US"/>
        </w:rPr>
        <w:t xml:space="preserve"> </w:t>
      </w:r>
      <w:r w:rsidR="00F21E15" w:rsidRPr="008F6E71">
        <w:rPr>
          <w:rFonts w:cs="Arial"/>
          <w:b/>
          <w:bCs/>
          <w:sz w:val="18"/>
          <w:lang w:val="en-US"/>
        </w:rPr>
        <w:t>7</w:t>
      </w:r>
      <w:r w:rsidR="00AD07BC">
        <w:rPr>
          <w:rFonts w:cs="Arial"/>
          <w:b/>
          <w:bCs/>
          <w:sz w:val="18"/>
          <w:lang w:val="en-US"/>
        </w:rPr>
        <w:t>8</w:t>
      </w:r>
      <w:r w:rsidR="00F21E15" w:rsidRPr="008F6E71">
        <w:rPr>
          <w:rFonts w:cs="Arial"/>
          <w:b/>
          <w:bCs/>
          <w:sz w:val="18"/>
          <w:lang w:val="en-US"/>
        </w:rPr>
        <w:t xml:space="preserve"> </w:t>
      </w:r>
      <w:r w:rsidRPr="008F6E71">
        <w:rPr>
          <w:rFonts w:cs="Arial"/>
          <w:b/>
          <w:bCs/>
          <w:sz w:val="18"/>
          <w:lang w:val="en-US"/>
        </w:rPr>
        <w:t xml:space="preserve">and </w:t>
      </w:r>
      <w:r w:rsidR="00F21E15" w:rsidRPr="008F6E71">
        <w:rPr>
          <w:rFonts w:cs="Arial"/>
          <w:b/>
          <w:bCs/>
          <w:sz w:val="18"/>
          <w:lang w:val="en-US"/>
        </w:rPr>
        <w:t>7</w:t>
      </w:r>
      <w:r w:rsidR="00AD07BC">
        <w:rPr>
          <w:rFonts w:cs="Arial"/>
          <w:b/>
          <w:bCs/>
          <w:sz w:val="18"/>
          <w:lang w:val="en-US"/>
        </w:rPr>
        <w:t>9</w:t>
      </w:r>
      <w:r w:rsidRPr="008F6E71">
        <w:rPr>
          <w:rFonts w:cs="Arial"/>
          <w:b/>
          <w:bCs/>
          <w:sz w:val="18"/>
          <w:lang w:val="en-US"/>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4A0" w:firstRow="1" w:lastRow="0" w:firstColumn="1" w:lastColumn="0" w:noHBand="0" w:noVBand="1"/>
        <w:tblCaption w:val="Type III Fluids Tested for Anti-Icing Performance and Aerodynamic Acceptance"/>
        <w:tblDescription w:val="Table showing Type III Fluids Tested for Anti-Icing Performance and Aerodynamic Acceptance"/>
      </w:tblPr>
      <w:tblGrid>
        <w:gridCol w:w="1269"/>
        <w:gridCol w:w="1418"/>
        <w:gridCol w:w="854"/>
        <w:gridCol w:w="852"/>
        <w:gridCol w:w="1133"/>
        <w:gridCol w:w="898"/>
        <w:gridCol w:w="800"/>
        <w:gridCol w:w="995"/>
        <w:gridCol w:w="987"/>
        <w:gridCol w:w="808"/>
        <w:gridCol w:w="900"/>
        <w:gridCol w:w="1268"/>
        <w:gridCol w:w="1338"/>
      </w:tblGrid>
      <w:tr w:rsidR="00D27A50" w:rsidRPr="00944A6E" w14:paraId="5AD956C1" w14:textId="77777777" w:rsidTr="00A4086A">
        <w:trPr>
          <w:trHeight w:val="519"/>
          <w:tblHeader/>
          <w:jc w:val="center"/>
        </w:trPr>
        <w:tc>
          <w:tcPr>
            <w:tcW w:w="469" w:type="pct"/>
            <w:vMerge w:val="restart"/>
            <w:vAlign w:val="center"/>
            <w:hideMark/>
          </w:tcPr>
          <w:p w14:paraId="29AF267D" w14:textId="77777777" w:rsidR="00D27A50" w:rsidRPr="003C4F3B" w:rsidRDefault="00D27A50" w:rsidP="00A4086A">
            <w:pPr>
              <w:jc w:val="center"/>
              <w:rPr>
                <w:rFonts w:cs="Arial"/>
                <w:b/>
                <w:bCs/>
                <w:color w:val="000000" w:themeColor="text1"/>
                <w:sz w:val="16"/>
                <w:szCs w:val="16"/>
              </w:rPr>
            </w:pPr>
            <w:r w:rsidRPr="003C4F3B">
              <w:rPr>
                <w:rFonts w:cs="Arial"/>
                <w:b/>
                <w:bCs/>
                <w:smallCaps/>
                <w:color w:val="000000" w:themeColor="text1"/>
                <w:sz w:val="16"/>
                <w:szCs w:val="16"/>
              </w:rPr>
              <w:t>Company Name</w:t>
            </w:r>
          </w:p>
        </w:tc>
        <w:tc>
          <w:tcPr>
            <w:tcW w:w="524" w:type="pct"/>
            <w:vMerge w:val="restart"/>
            <w:vAlign w:val="center"/>
            <w:hideMark/>
          </w:tcPr>
          <w:p w14:paraId="3F646174" w14:textId="77777777" w:rsidR="00D27A50" w:rsidRPr="003C4F3B" w:rsidRDefault="00D27A50" w:rsidP="00A4086A">
            <w:pPr>
              <w:jc w:val="center"/>
              <w:rPr>
                <w:rFonts w:cs="Arial"/>
                <w:b/>
                <w:bCs/>
                <w:color w:val="000000" w:themeColor="text1"/>
                <w:sz w:val="16"/>
                <w:szCs w:val="16"/>
              </w:rPr>
            </w:pPr>
            <w:r w:rsidRPr="003C4F3B">
              <w:rPr>
                <w:rFonts w:cs="Arial"/>
                <w:b/>
                <w:bCs/>
                <w:smallCaps/>
                <w:color w:val="000000" w:themeColor="text1"/>
                <w:sz w:val="16"/>
                <w:szCs w:val="16"/>
              </w:rPr>
              <w:t>Fluid Name</w:t>
            </w:r>
          </w:p>
        </w:tc>
        <w:tc>
          <w:tcPr>
            <w:tcW w:w="316" w:type="pct"/>
            <w:vMerge w:val="restart"/>
            <w:vAlign w:val="center"/>
            <w:hideMark/>
          </w:tcPr>
          <w:p w14:paraId="08FB6308" w14:textId="77777777" w:rsidR="00D27A50" w:rsidRPr="003C4F3B" w:rsidRDefault="00D27A50" w:rsidP="00A4086A">
            <w:pPr>
              <w:jc w:val="center"/>
              <w:rPr>
                <w:rFonts w:cs="Arial"/>
                <w:b/>
                <w:bCs/>
                <w:smallCaps/>
                <w:color w:val="000000" w:themeColor="text1"/>
                <w:sz w:val="16"/>
                <w:szCs w:val="16"/>
              </w:rPr>
            </w:pPr>
            <w:r w:rsidRPr="003C4F3B">
              <w:rPr>
                <w:rFonts w:cs="Arial"/>
                <w:b/>
                <w:bCs/>
                <w:smallCaps/>
                <w:color w:val="000000" w:themeColor="text1"/>
                <w:sz w:val="16"/>
                <w:szCs w:val="16"/>
              </w:rPr>
              <w:t xml:space="preserve">Type </w:t>
            </w:r>
          </w:p>
          <w:p w14:paraId="2F12CCC0" w14:textId="77777777" w:rsidR="00D27A50" w:rsidRPr="003C4F3B" w:rsidRDefault="00D27A50" w:rsidP="00A4086A">
            <w:pPr>
              <w:jc w:val="center"/>
              <w:rPr>
                <w:rFonts w:cs="Arial"/>
                <w:b/>
                <w:bCs/>
                <w:smallCaps/>
                <w:color w:val="000000" w:themeColor="text1"/>
                <w:sz w:val="16"/>
                <w:szCs w:val="16"/>
              </w:rPr>
            </w:pPr>
            <w:r w:rsidRPr="003C4F3B">
              <w:rPr>
                <w:rFonts w:cs="Arial"/>
                <w:b/>
                <w:bCs/>
                <w:smallCaps/>
                <w:color w:val="000000" w:themeColor="text1"/>
                <w:sz w:val="16"/>
                <w:szCs w:val="16"/>
              </w:rPr>
              <w:t xml:space="preserve">of </w:t>
            </w:r>
          </w:p>
          <w:p w14:paraId="7F45A6FB" w14:textId="77777777" w:rsidR="00D27A50" w:rsidRPr="003C4F3B" w:rsidRDefault="00D27A50" w:rsidP="00A4086A">
            <w:pPr>
              <w:jc w:val="center"/>
              <w:rPr>
                <w:rFonts w:cs="Arial"/>
                <w:bCs/>
                <w:smallCaps/>
                <w:color w:val="000000" w:themeColor="text1"/>
                <w:sz w:val="16"/>
                <w:szCs w:val="16"/>
              </w:rPr>
            </w:pPr>
            <w:r w:rsidRPr="003C4F3B">
              <w:rPr>
                <w:rFonts w:cs="Arial"/>
                <w:b/>
                <w:bCs/>
                <w:smallCaps/>
                <w:color w:val="000000" w:themeColor="text1"/>
                <w:sz w:val="16"/>
                <w:szCs w:val="16"/>
              </w:rPr>
              <w:t>Glycol</w:t>
            </w:r>
            <w:r w:rsidRPr="003C4F3B">
              <w:rPr>
                <w:rFonts w:cs="Arial"/>
                <w:bCs/>
                <w:smallCaps/>
                <w:color w:val="000000" w:themeColor="text1"/>
                <w:sz w:val="16"/>
                <w:szCs w:val="16"/>
                <w:vertAlign w:val="superscript"/>
              </w:rPr>
              <w:t>1</w:t>
            </w:r>
          </w:p>
        </w:tc>
        <w:tc>
          <w:tcPr>
            <w:tcW w:w="315" w:type="pct"/>
            <w:vMerge w:val="restart"/>
            <w:vAlign w:val="center"/>
            <w:hideMark/>
          </w:tcPr>
          <w:p w14:paraId="2E23E518" w14:textId="77777777" w:rsidR="00D27A50" w:rsidRPr="003C4F3B" w:rsidRDefault="00D27A50" w:rsidP="00A4086A">
            <w:pPr>
              <w:jc w:val="center"/>
              <w:rPr>
                <w:rFonts w:cs="Arial"/>
                <w:b/>
                <w:bCs/>
                <w:color w:val="000000" w:themeColor="text1"/>
                <w:sz w:val="16"/>
                <w:szCs w:val="16"/>
              </w:rPr>
            </w:pPr>
            <w:r w:rsidRPr="003C4F3B">
              <w:rPr>
                <w:rFonts w:cs="Arial"/>
                <w:b/>
                <w:bCs/>
                <w:smallCaps/>
                <w:color w:val="000000" w:themeColor="text1"/>
                <w:sz w:val="16"/>
                <w:szCs w:val="16"/>
              </w:rPr>
              <w:t>Expiry</w:t>
            </w:r>
            <w:r w:rsidRPr="003C4F3B">
              <w:rPr>
                <w:rFonts w:cs="Arial"/>
                <w:bCs/>
                <w:smallCaps/>
                <w:color w:val="000000" w:themeColor="text1"/>
                <w:sz w:val="16"/>
                <w:szCs w:val="16"/>
                <w:vertAlign w:val="superscript"/>
              </w:rPr>
              <w:t>2</w:t>
            </w:r>
            <w:r w:rsidRPr="003C4F3B">
              <w:rPr>
                <w:rFonts w:cs="Arial"/>
                <w:b/>
                <w:bCs/>
                <w:smallCaps/>
                <w:color w:val="000000" w:themeColor="text1"/>
                <w:sz w:val="16"/>
                <w:szCs w:val="16"/>
              </w:rPr>
              <w:br/>
              <w:t>(y-m-d)</w:t>
            </w:r>
          </w:p>
        </w:tc>
        <w:tc>
          <w:tcPr>
            <w:tcW w:w="419" w:type="pct"/>
            <w:vMerge w:val="restart"/>
            <w:vAlign w:val="center"/>
            <w:hideMark/>
          </w:tcPr>
          <w:p w14:paraId="32189193" w14:textId="77777777" w:rsidR="00D27A50" w:rsidRPr="003C4F3B" w:rsidRDefault="00D27A50" w:rsidP="00A4086A">
            <w:pPr>
              <w:jc w:val="center"/>
              <w:rPr>
                <w:rFonts w:cs="Arial"/>
                <w:b/>
                <w:bCs/>
                <w:smallCaps/>
                <w:color w:val="000000" w:themeColor="text1"/>
                <w:sz w:val="16"/>
                <w:szCs w:val="16"/>
              </w:rPr>
            </w:pPr>
            <w:r w:rsidRPr="003C4F3B">
              <w:rPr>
                <w:rFonts w:cs="Arial"/>
                <w:b/>
                <w:bCs/>
                <w:smallCaps/>
                <w:color w:val="000000" w:themeColor="text1"/>
                <w:sz w:val="16"/>
                <w:szCs w:val="16"/>
              </w:rPr>
              <w:t>dilution</w:t>
            </w:r>
          </w:p>
          <w:p w14:paraId="739595A8" w14:textId="77777777" w:rsidR="00D27A50" w:rsidRPr="003C4F3B" w:rsidRDefault="00D27A50" w:rsidP="00A4086A">
            <w:pPr>
              <w:jc w:val="center"/>
              <w:rPr>
                <w:rFonts w:cs="Arial"/>
                <w:b/>
                <w:bCs/>
                <w:color w:val="000000" w:themeColor="text1"/>
                <w:sz w:val="16"/>
                <w:szCs w:val="16"/>
              </w:rPr>
            </w:pPr>
            <w:r w:rsidRPr="003C4F3B">
              <w:rPr>
                <w:rFonts w:cs="Arial"/>
                <w:b/>
                <w:bCs/>
                <w:smallCaps/>
                <w:color w:val="000000" w:themeColor="text1"/>
                <w:sz w:val="16"/>
                <w:szCs w:val="16"/>
              </w:rPr>
              <w:t>(fluid/water)</w:t>
            </w:r>
          </w:p>
        </w:tc>
        <w:tc>
          <w:tcPr>
            <w:tcW w:w="1993" w:type="pct"/>
            <w:gridSpan w:val="6"/>
            <w:vAlign w:val="center"/>
          </w:tcPr>
          <w:p w14:paraId="4C9B4564" w14:textId="77777777" w:rsidR="00D27A50" w:rsidRPr="003C4F3B" w:rsidRDefault="00D27A50" w:rsidP="00A4086A">
            <w:pPr>
              <w:jc w:val="center"/>
              <w:rPr>
                <w:rFonts w:cs="Arial"/>
                <w:b/>
                <w:bCs/>
                <w:color w:val="000000" w:themeColor="text1"/>
                <w:sz w:val="16"/>
                <w:szCs w:val="16"/>
              </w:rPr>
            </w:pPr>
            <w:r w:rsidRPr="003C4F3B">
              <w:rPr>
                <w:rFonts w:cs="Arial"/>
                <w:b/>
                <w:bCs/>
                <w:smallCaps/>
                <w:color w:val="000000" w:themeColor="text1"/>
                <w:sz w:val="16"/>
                <w:szCs w:val="16"/>
              </w:rPr>
              <w:t>Lowest Operational Use Temperature</w:t>
            </w:r>
            <w:r w:rsidRPr="003C4F3B">
              <w:rPr>
                <w:rFonts w:cs="Arial"/>
                <w:smallCaps/>
                <w:color w:val="000000" w:themeColor="text1"/>
                <w:sz w:val="16"/>
                <w:szCs w:val="16"/>
                <w:vertAlign w:val="superscript"/>
              </w:rPr>
              <w:t>3</w:t>
            </w:r>
          </w:p>
        </w:tc>
        <w:tc>
          <w:tcPr>
            <w:tcW w:w="964" w:type="pct"/>
            <w:gridSpan w:val="2"/>
            <w:vAlign w:val="center"/>
            <w:hideMark/>
          </w:tcPr>
          <w:p w14:paraId="7BC1F4CD" w14:textId="77777777" w:rsidR="00D27A50" w:rsidRPr="003C4F3B" w:rsidRDefault="00D27A50" w:rsidP="00A4086A">
            <w:pPr>
              <w:jc w:val="center"/>
              <w:rPr>
                <w:rFonts w:cs="Arial"/>
                <w:b/>
                <w:bCs/>
                <w:smallCaps/>
                <w:color w:val="000000" w:themeColor="text1"/>
                <w:sz w:val="16"/>
                <w:szCs w:val="16"/>
              </w:rPr>
            </w:pPr>
            <w:r w:rsidRPr="003C4F3B">
              <w:rPr>
                <w:rFonts w:cs="Arial"/>
                <w:b/>
                <w:bCs/>
                <w:smallCaps/>
                <w:color w:val="000000" w:themeColor="text1"/>
                <w:sz w:val="16"/>
                <w:szCs w:val="16"/>
              </w:rPr>
              <w:t>AS 9968 Lowest On-Wing Viscosity</w:t>
            </w:r>
            <w:r w:rsidRPr="003C4F3B">
              <w:rPr>
                <w:rFonts w:cs="Arial"/>
                <w:smallCaps/>
                <w:color w:val="000000" w:themeColor="text1"/>
                <w:sz w:val="16"/>
                <w:szCs w:val="16"/>
                <w:vertAlign w:val="superscript"/>
              </w:rPr>
              <w:t>7,8</w:t>
            </w:r>
            <w:r w:rsidRPr="003C4F3B">
              <w:rPr>
                <w:rFonts w:cs="Arial"/>
                <w:b/>
                <w:bCs/>
                <w:color w:val="000000" w:themeColor="text1"/>
                <w:sz w:val="16"/>
                <w:szCs w:val="16"/>
              </w:rPr>
              <w:t xml:space="preserve"> (mPa.s)</w:t>
            </w:r>
          </w:p>
        </w:tc>
      </w:tr>
      <w:tr w:rsidR="00D27A50" w:rsidRPr="00944A6E" w14:paraId="5E94E381" w14:textId="77777777" w:rsidTr="00A4086A">
        <w:trPr>
          <w:trHeight w:val="465"/>
          <w:tblHeader/>
          <w:jc w:val="center"/>
        </w:trPr>
        <w:tc>
          <w:tcPr>
            <w:tcW w:w="469" w:type="pct"/>
            <w:vMerge/>
            <w:vAlign w:val="center"/>
            <w:hideMark/>
          </w:tcPr>
          <w:p w14:paraId="5EE214BC" w14:textId="77777777" w:rsidR="00D27A50" w:rsidRPr="003C4F3B" w:rsidRDefault="00D27A50" w:rsidP="00A4086A">
            <w:pPr>
              <w:jc w:val="left"/>
              <w:rPr>
                <w:rFonts w:cs="Arial"/>
                <w:b/>
                <w:bCs/>
                <w:color w:val="000000" w:themeColor="text1"/>
                <w:sz w:val="16"/>
                <w:szCs w:val="16"/>
              </w:rPr>
            </w:pPr>
          </w:p>
        </w:tc>
        <w:tc>
          <w:tcPr>
            <w:tcW w:w="524" w:type="pct"/>
            <w:vMerge/>
            <w:vAlign w:val="center"/>
            <w:hideMark/>
          </w:tcPr>
          <w:p w14:paraId="22425C58" w14:textId="77777777" w:rsidR="00D27A50" w:rsidRPr="003C4F3B" w:rsidRDefault="00D27A50" w:rsidP="00A4086A">
            <w:pPr>
              <w:jc w:val="left"/>
              <w:rPr>
                <w:rFonts w:cs="Arial"/>
                <w:b/>
                <w:bCs/>
                <w:color w:val="000000" w:themeColor="text1"/>
                <w:sz w:val="16"/>
                <w:szCs w:val="16"/>
              </w:rPr>
            </w:pPr>
          </w:p>
        </w:tc>
        <w:tc>
          <w:tcPr>
            <w:tcW w:w="316" w:type="pct"/>
            <w:vMerge/>
            <w:vAlign w:val="center"/>
            <w:hideMark/>
          </w:tcPr>
          <w:p w14:paraId="66DD72F5" w14:textId="77777777" w:rsidR="00D27A50" w:rsidRPr="003C4F3B" w:rsidRDefault="00D27A50" w:rsidP="00A4086A">
            <w:pPr>
              <w:jc w:val="left"/>
              <w:rPr>
                <w:rFonts w:cs="Arial"/>
                <w:bCs/>
                <w:smallCaps/>
                <w:color w:val="000000" w:themeColor="text1"/>
                <w:sz w:val="16"/>
                <w:szCs w:val="16"/>
              </w:rPr>
            </w:pPr>
          </w:p>
        </w:tc>
        <w:tc>
          <w:tcPr>
            <w:tcW w:w="315" w:type="pct"/>
            <w:vMerge/>
            <w:vAlign w:val="center"/>
            <w:hideMark/>
          </w:tcPr>
          <w:p w14:paraId="58901CC9" w14:textId="77777777" w:rsidR="00D27A50" w:rsidRPr="003C4F3B" w:rsidRDefault="00D27A50" w:rsidP="00A4086A">
            <w:pPr>
              <w:jc w:val="left"/>
              <w:rPr>
                <w:rFonts w:cs="Arial"/>
                <w:b/>
                <w:bCs/>
                <w:color w:val="000000" w:themeColor="text1"/>
                <w:sz w:val="16"/>
                <w:szCs w:val="16"/>
              </w:rPr>
            </w:pPr>
          </w:p>
        </w:tc>
        <w:tc>
          <w:tcPr>
            <w:tcW w:w="419" w:type="pct"/>
            <w:vMerge/>
            <w:vAlign w:val="center"/>
            <w:hideMark/>
          </w:tcPr>
          <w:p w14:paraId="2BAD278F" w14:textId="77777777" w:rsidR="00D27A50" w:rsidRPr="003C4F3B" w:rsidRDefault="00D27A50" w:rsidP="00A4086A">
            <w:pPr>
              <w:jc w:val="left"/>
              <w:rPr>
                <w:rFonts w:cs="Arial"/>
                <w:b/>
                <w:bCs/>
                <w:color w:val="000000" w:themeColor="text1"/>
                <w:sz w:val="16"/>
                <w:szCs w:val="16"/>
              </w:rPr>
            </w:pPr>
          </w:p>
        </w:tc>
        <w:tc>
          <w:tcPr>
            <w:tcW w:w="628" w:type="pct"/>
            <w:gridSpan w:val="2"/>
            <w:tcMar>
              <w:top w:w="0" w:type="dxa"/>
              <w:left w:w="29" w:type="dxa"/>
              <w:bottom w:w="0" w:type="dxa"/>
              <w:right w:w="29" w:type="dxa"/>
            </w:tcMar>
            <w:vAlign w:val="center"/>
            <w:hideMark/>
          </w:tcPr>
          <w:p w14:paraId="2CD358F1" w14:textId="77777777" w:rsidR="00D27A50" w:rsidRPr="003C4F3B" w:rsidRDefault="00D27A50" w:rsidP="00A4086A">
            <w:pPr>
              <w:jc w:val="center"/>
              <w:rPr>
                <w:rFonts w:cs="Arial"/>
                <w:b/>
                <w:bCs/>
                <w:smallCaps/>
                <w:color w:val="000000" w:themeColor="text1"/>
                <w:sz w:val="16"/>
                <w:szCs w:val="16"/>
              </w:rPr>
            </w:pPr>
            <w:r w:rsidRPr="003C4F3B">
              <w:rPr>
                <w:rFonts w:cs="Arial"/>
                <w:b/>
                <w:bCs/>
                <w:smallCaps/>
                <w:color w:val="000000" w:themeColor="text1"/>
                <w:sz w:val="16"/>
                <w:szCs w:val="16"/>
              </w:rPr>
              <w:t>low speed</w:t>
            </w:r>
          </w:p>
          <w:p w14:paraId="4307CDAC" w14:textId="77777777" w:rsidR="00D27A50" w:rsidRPr="003C4F3B" w:rsidRDefault="00D27A50" w:rsidP="00A4086A">
            <w:pPr>
              <w:jc w:val="center"/>
              <w:rPr>
                <w:rFonts w:cs="Arial"/>
                <w:b/>
                <w:bCs/>
                <w:color w:val="000000" w:themeColor="text1"/>
                <w:sz w:val="16"/>
                <w:szCs w:val="16"/>
              </w:rPr>
            </w:pPr>
            <w:r w:rsidRPr="003C4F3B">
              <w:rPr>
                <w:rFonts w:cs="Arial"/>
                <w:b/>
                <w:bCs/>
                <w:smallCaps/>
                <w:color w:val="000000" w:themeColor="text1"/>
                <w:sz w:val="16"/>
                <w:szCs w:val="16"/>
              </w:rPr>
              <w:t>aerodynamic test</w:t>
            </w:r>
            <w:r w:rsidRPr="003C4F3B">
              <w:rPr>
                <w:rFonts w:cs="Arial"/>
                <w:smallCaps/>
                <w:color w:val="000000" w:themeColor="text1"/>
                <w:sz w:val="16"/>
                <w:szCs w:val="16"/>
                <w:vertAlign w:val="superscript"/>
              </w:rPr>
              <w:t>6</w:t>
            </w:r>
          </w:p>
        </w:tc>
        <w:tc>
          <w:tcPr>
            <w:tcW w:w="733" w:type="pct"/>
            <w:gridSpan w:val="2"/>
            <w:vAlign w:val="center"/>
          </w:tcPr>
          <w:p w14:paraId="1D6A1B33" w14:textId="77777777" w:rsidR="00D27A50" w:rsidRPr="003C4F3B" w:rsidRDefault="00D27A50" w:rsidP="00A4086A">
            <w:pPr>
              <w:jc w:val="center"/>
              <w:rPr>
                <w:rFonts w:cs="Arial"/>
                <w:b/>
                <w:bCs/>
                <w:smallCaps/>
                <w:color w:val="000000" w:themeColor="text1"/>
                <w:sz w:val="16"/>
                <w:szCs w:val="16"/>
              </w:rPr>
            </w:pPr>
            <w:r w:rsidRPr="003C4F3B">
              <w:rPr>
                <w:rFonts w:cs="Arial"/>
                <w:b/>
                <w:bCs/>
                <w:smallCaps/>
                <w:color w:val="000000" w:themeColor="text1"/>
                <w:sz w:val="16"/>
                <w:szCs w:val="16"/>
              </w:rPr>
              <w:t>mid</w:t>
            </w:r>
            <w:r>
              <w:rPr>
                <w:rFonts w:cs="Arial"/>
                <w:b/>
                <w:bCs/>
                <w:smallCaps/>
                <w:color w:val="000000" w:themeColor="text1"/>
                <w:sz w:val="16"/>
                <w:szCs w:val="16"/>
              </w:rPr>
              <w:t>dle</w:t>
            </w:r>
            <w:r w:rsidRPr="003C4F3B">
              <w:rPr>
                <w:rFonts w:cs="Arial"/>
                <w:b/>
                <w:bCs/>
                <w:smallCaps/>
                <w:color w:val="000000" w:themeColor="text1"/>
                <w:sz w:val="16"/>
                <w:szCs w:val="16"/>
              </w:rPr>
              <w:t xml:space="preserve"> speed</w:t>
            </w:r>
            <w:r w:rsidRPr="003C4F3B">
              <w:rPr>
                <w:rFonts w:cs="Arial"/>
                <w:b/>
                <w:bCs/>
                <w:smallCaps/>
                <w:color w:val="000000" w:themeColor="text1"/>
                <w:sz w:val="16"/>
                <w:szCs w:val="16"/>
              </w:rPr>
              <w:br/>
              <w:t>aerodynamic test</w:t>
            </w:r>
            <w:r w:rsidRPr="003C4F3B">
              <w:rPr>
                <w:rFonts w:cs="Arial"/>
                <w:smallCaps/>
                <w:color w:val="000000" w:themeColor="text1"/>
                <w:sz w:val="16"/>
                <w:szCs w:val="16"/>
                <w:vertAlign w:val="superscript"/>
              </w:rPr>
              <w:t>6</w:t>
            </w:r>
          </w:p>
        </w:tc>
        <w:tc>
          <w:tcPr>
            <w:tcW w:w="632" w:type="pct"/>
            <w:gridSpan w:val="2"/>
            <w:tcMar>
              <w:top w:w="0" w:type="dxa"/>
              <w:left w:w="29" w:type="dxa"/>
              <w:bottom w:w="0" w:type="dxa"/>
              <w:right w:w="29" w:type="dxa"/>
            </w:tcMar>
            <w:vAlign w:val="center"/>
            <w:hideMark/>
          </w:tcPr>
          <w:p w14:paraId="0AA23398" w14:textId="77777777" w:rsidR="00D27A50" w:rsidRPr="003C4F3B" w:rsidRDefault="00D27A50" w:rsidP="00A4086A">
            <w:pPr>
              <w:jc w:val="center"/>
              <w:rPr>
                <w:rFonts w:cs="Arial"/>
                <w:b/>
                <w:bCs/>
                <w:smallCaps/>
                <w:color w:val="000000" w:themeColor="text1"/>
                <w:sz w:val="16"/>
                <w:szCs w:val="16"/>
              </w:rPr>
            </w:pPr>
            <w:r w:rsidRPr="003C4F3B">
              <w:rPr>
                <w:rFonts w:cs="Arial"/>
                <w:b/>
                <w:bCs/>
                <w:smallCaps/>
                <w:color w:val="000000" w:themeColor="text1"/>
                <w:sz w:val="16"/>
                <w:szCs w:val="16"/>
              </w:rPr>
              <w:t>high speed</w:t>
            </w:r>
          </w:p>
          <w:p w14:paraId="0BA20D50" w14:textId="77777777" w:rsidR="00D27A50" w:rsidRPr="003C4F3B" w:rsidRDefault="00D27A50" w:rsidP="00A4086A">
            <w:pPr>
              <w:jc w:val="center"/>
              <w:rPr>
                <w:rFonts w:cs="Arial"/>
                <w:b/>
                <w:bCs/>
                <w:color w:val="000000" w:themeColor="text1"/>
                <w:sz w:val="16"/>
                <w:szCs w:val="16"/>
              </w:rPr>
            </w:pPr>
            <w:r w:rsidRPr="003C4F3B">
              <w:rPr>
                <w:rFonts w:cs="Arial"/>
                <w:b/>
                <w:bCs/>
                <w:smallCaps/>
                <w:color w:val="000000" w:themeColor="text1"/>
                <w:sz w:val="16"/>
                <w:szCs w:val="16"/>
              </w:rPr>
              <w:t>aerodynamic test</w:t>
            </w:r>
            <w:r w:rsidRPr="003C4F3B">
              <w:rPr>
                <w:rFonts w:cs="Arial"/>
                <w:smallCaps/>
                <w:color w:val="000000" w:themeColor="text1"/>
                <w:sz w:val="16"/>
                <w:szCs w:val="16"/>
                <w:vertAlign w:val="superscript"/>
              </w:rPr>
              <w:t>6</w:t>
            </w:r>
          </w:p>
        </w:tc>
        <w:tc>
          <w:tcPr>
            <w:tcW w:w="469" w:type="pct"/>
            <w:vMerge w:val="restart"/>
            <w:vAlign w:val="center"/>
            <w:hideMark/>
          </w:tcPr>
          <w:p w14:paraId="62E5674A" w14:textId="77777777" w:rsidR="00D27A50" w:rsidRPr="003C4F3B" w:rsidRDefault="00D27A50" w:rsidP="00A4086A">
            <w:pPr>
              <w:jc w:val="center"/>
              <w:rPr>
                <w:rFonts w:cs="Arial"/>
                <w:b/>
                <w:bCs/>
                <w:smallCaps/>
                <w:color w:val="000000" w:themeColor="text1"/>
                <w:sz w:val="16"/>
                <w:szCs w:val="16"/>
              </w:rPr>
            </w:pPr>
            <w:r w:rsidRPr="003C4F3B">
              <w:rPr>
                <w:rFonts w:cs="Arial"/>
                <w:b/>
                <w:bCs/>
                <w:smallCaps/>
                <w:color w:val="000000" w:themeColor="text1"/>
                <w:sz w:val="16"/>
                <w:szCs w:val="16"/>
              </w:rPr>
              <w:t>Manufacturer Method</w:t>
            </w:r>
          </w:p>
        </w:tc>
        <w:tc>
          <w:tcPr>
            <w:tcW w:w="495" w:type="pct"/>
            <w:vMerge w:val="restart"/>
            <w:vAlign w:val="center"/>
            <w:hideMark/>
          </w:tcPr>
          <w:p w14:paraId="15B868B0" w14:textId="77777777" w:rsidR="00D27A50" w:rsidRPr="003C4F3B" w:rsidRDefault="00D27A50" w:rsidP="00A4086A">
            <w:pPr>
              <w:jc w:val="center"/>
              <w:rPr>
                <w:b/>
                <w:bCs/>
                <w:smallCaps/>
                <w:color w:val="000000" w:themeColor="text1"/>
                <w:sz w:val="16"/>
                <w:szCs w:val="16"/>
              </w:rPr>
            </w:pPr>
            <w:r w:rsidRPr="003C4F3B">
              <w:rPr>
                <w:rFonts w:cs="Arial"/>
                <w:b/>
                <w:bCs/>
                <w:smallCaps/>
                <w:color w:val="000000" w:themeColor="text1"/>
                <w:sz w:val="16"/>
                <w:szCs w:val="16"/>
              </w:rPr>
              <w:t>Alternate Method</w:t>
            </w:r>
          </w:p>
        </w:tc>
      </w:tr>
      <w:tr w:rsidR="00D27A50" w:rsidRPr="00944A6E" w14:paraId="6A1BD570" w14:textId="77777777" w:rsidTr="00A4086A">
        <w:trPr>
          <w:trHeight w:val="294"/>
          <w:tblHeader/>
          <w:jc w:val="center"/>
        </w:trPr>
        <w:tc>
          <w:tcPr>
            <w:tcW w:w="469" w:type="pct"/>
            <w:vMerge/>
            <w:vAlign w:val="center"/>
            <w:hideMark/>
          </w:tcPr>
          <w:p w14:paraId="10E8B537" w14:textId="77777777" w:rsidR="00D27A50" w:rsidRPr="00944A6E" w:rsidRDefault="00D27A50" w:rsidP="00A4086A">
            <w:pPr>
              <w:spacing w:line="276" w:lineRule="auto"/>
              <w:jc w:val="left"/>
              <w:rPr>
                <w:rFonts w:cs="Arial"/>
                <w:b/>
                <w:bCs/>
                <w:color w:val="000000" w:themeColor="text1"/>
                <w:sz w:val="18"/>
                <w:szCs w:val="18"/>
              </w:rPr>
            </w:pPr>
          </w:p>
        </w:tc>
        <w:tc>
          <w:tcPr>
            <w:tcW w:w="524" w:type="pct"/>
            <w:vMerge/>
            <w:vAlign w:val="center"/>
            <w:hideMark/>
          </w:tcPr>
          <w:p w14:paraId="4A7CC14B" w14:textId="77777777" w:rsidR="00D27A50" w:rsidRPr="00944A6E" w:rsidRDefault="00D27A50" w:rsidP="00A4086A">
            <w:pPr>
              <w:spacing w:line="276" w:lineRule="auto"/>
              <w:jc w:val="left"/>
              <w:rPr>
                <w:rFonts w:cs="Arial"/>
                <w:b/>
                <w:bCs/>
                <w:color w:val="000000" w:themeColor="text1"/>
                <w:sz w:val="18"/>
                <w:szCs w:val="18"/>
              </w:rPr>
            </w:pPr>
          </w:p>
        </w:tc>
        <w:tc>
          <w:tcPr>
            <w:tcW w:w="316" w:type="pct"/>
            <w:vMerge/>
            <w:vAlign w:val="center"/>
            <w:hideMark/>
          </w:tcPr>
          <w:p w14:paraId="2F102A92" w14:textId="77777777" w:rsidR="00D27A50" w:rsidRPr="00944A6E" w:rsidRDefault="00D27A50" w:rsidP="00A4086A">
            <w:pPr>
              <w:spacing w:line="276" w:lineRule="auto"/>
              <w:jc w:val="left"/>
              <w:rPr>
                <w:rFonts w:cs="Arial"/>
                <w:bCs/>
                <w:smallCaps/>
                <w:color w:val="000000" w:themeColor="text1"/>
                <w:sz w:val="18"/>
                <w:szCs w:val="18"/>
              </w:rPr>
            </w:pPr>
          </w:p>
        </w:tc>
        <w:tc>
          <w:tcPr>
            <w:tcW w:w="315" w:type="pct"/>
            <w:vMerge/>
            <w:vAlign w:val="center"/>
            <w:hideMark/>
          </w:tcPr>
          <w:p w14:paraId="1A3DF217" w14:textId="77777777" w:rsidR="00D27A50" w:rsidRPr="00944A6E" w:rsidRDefault="00D27A50" w:rsidP="00A4086A">
            <w:pPr>
              <w:spacing w:line="276" w:lineRule="auto"/>
              <w:jc w:val="left"/>
              <w:rPr>
                <w:rFonts w:cs="Arial"/>
                <w:b/>
                <w:bCs/>
                <w:color w:val="000000" w:themeColor="text1"/>
                <w:sz w:val="18"/>
                <w:szCs w:val="18"/>
              </w:rPr>
            </w:pPr>
          </w:p>
        </w:tc>
        <w:tc>
          <w:tcPr>
            <w:tcW w:w="419" w:type="pct"/>
            <w:vMerge/>
            <w:vAlign w:val="center"/>
            <w:hideMark/>
          </w:tcPr>
          <w:p w14:paraId="557D2808" w14:textId="77777777" w:rsidR="00D27A50" w:rsidRPr="00944A6E" w:rsidRDefault="00D27A50" w:rsidP="00A4086A">
            <w:pPr>
              <w:spacing w:line="276" w:lineRule="auto"/>
              <w:jc w:val="left"/>
              <w:rPr>
                <w:rFonts w:cs="Arial"/>
                <w:b/>
                <w:bCs/>
                <w:color w:val="000000" w:themeColor="text1"/>
                <w:sz w:val="18"/>
                <w:szCs w:val="18"/>
              </w:rPr>
            </w:pPr>
          </w:p>
        </w:tc>
        <w:tc>
          <w:tcPr>
            <w:tcW w:w="332" w:type="pct"/>
            <w:tcMar>
              <w:top w:w="0" w:type="dxa"/>
              <w:left w:w="29" w:type="dxa"/>
              <w:bottom w:w="0" w:type="dxa"/>
              <w:right w:w="29" w:type="dxa"/>
            </w:tcMar>
            <w:vAlign w:val="center"/>
            <w:hideMark/>
          </w:tcPr>
          <w:p w14:paraId="3D75A647" w14:textId="77777777" w:rsidR="00D27A50" w:rsidRPr="00944A6E" w:rsidRDefault="00D27A50" w:rsidP="00A4086A">
            <w:pPr>
              <w:spacing w:line="276" w:lineRule="auto"/>
              <w:jc w:val="center"/>
              <w:rPr>
                <w:rFonts w:cs="Arial"/>
                <w:b/>
                <w:bCs/>
                <w:smallCaps/>
                <w:color w:val="000000" w:themeColor="text1"/>
                <w:sz w:val="18"/>
                <w:szCs w:val="18"/>
              </w:rPr>
            </w:pPr>
            <w:r w:rsidRPr="00944A6E">
              <w:rPr>
                <w:rFonts w:cs="Arial"/>
                <w:b/>
                <w:bCs/>
                <w:color w:val="000000" w:themeColor="text1"/>
                <w:sz w:val="16"/>
                <w:szCs w:val="16"/>
              </w:rPr>
              <w:t>°C</w:t>
            </w:r>
          </w:p>
        </w:tc>
        <w:tc>
          <w:tcPr>
            <w:tcW w:w="296" w:type="pct"/>
            <w:tcMar>
              <w:top w:w="0" w:type="dxa"/>
              <w:left w:w="29" w:type="dxa"/>
              <w:bottom w:w="0" w:type="dxa"/>
              <w:right w:w="29" w:type="dxa"/>
            </w:tcMar>
            <w:vAlign w:val="center"/>
            <w:hideMark/>
          </w:tcPr>
          <w:p w14:paraId="6578D6CB" w14:textId="77777777" w:rsidR="00D27A50" w:rsidRPr="00944A6E" w:rsidRDefault="00D27A50" w:rsidP="00A4086A">
            <w:pPr>
              <w:spacing w:line="276" w:lineRule="auto"/>
              <w:jc w:val="center"/>
              <w:rPr>
                <w:rFonts w:cs="Arial"/>
                <w:b/>
                <w:bCs/>
                <w:smallCaps/>
                <w:color w:val="000000" w:themeColor="text1"/>
                <w:sz w:val="18"/>
                <w:szCs w:val="18"/>
              </w:rPr>
            </w:pPr>
            <w:r w:rsidRPr="00944A6E">
              <w:rPr>
                <w:rFonts w:cs="Arial"/>
                <w:b/>
                <w:bCs/>
                <w:color w:val="000000" w:themeColor="text1"/>
                <w:sz w:val="16"/>
                <w:szCs w:val="16"/>
              </w:rPr>
              <w:t>°F</w:t>
            </w:r>
          </w:p>
        </w:tc>
        <w:tc>
          <w:tcPr>
            <w:tcW w:w="368" w:type="pct"/>
            <w:vAlign w:val="center"/>
          </w:tcPr>
          <w:p w14:paraId="67D52440" w14:textId="77777777" w:rsidR="00D27A50" w:rsidRPr="00944A6E" w:rsidRDefault="00D27A50" w:rsidP="00A4086A">
            <w:pPr>
              <w:spacing w:line="276" w:lineRule="auto"/>
              <w:jc w:val="center"/>
              <w:rPr>
                <w:rFonts w:cs="Arial"/>
                <w:b/>
                <w:bCs/>
                <w:color w:val="000000" w:themeColor="text1"/>
                <w:sz w:val="16"/>
                <w:szCs w:val="16"/>
              </w:rPr>
            </w:pPr>
            <w:r w:rsidRPr="00944A6E">
              <w:rPr>
                <w:rFonts w:cs="Arial"/>
                <w:b/>
                <w:bCs/>
                <w:color w:val="000000" w:themeColor="text1"/>
                <w:sz w:val="16"/>
                <w:szCs w:val="16"/>
              </w:rPr>
              <w:t>°C</w:t>
            </w:r>
          </w:p>
        </w:tc>
        <w:tc>
          <w:tcPr>
            <w:tcW w:w="365" w:type="pct"/>
            <w:vAlign w:val="center"/>
          </w:tcPr>
          <w:p w14:paraId="76DCAAC6" w14:textId="77777777" w:rsidR="00D27A50" w:rsidRPr="00944A6E" w:rsidRDefault="00D27A50" w:rsidP="00A4086A">
            <w:pPr>
              <w:spacing w:line="276" w:lineRule="auto"/>
              <w:jc w:val="center"/>
              <w:rPr>
                <w:rFonts w:cs="Arial"/>
                <w:b/>
                <w:bCs/>
                <w:color w:val="000000" w:themeColor="text1"/>
                <w:sz w:val="16"/>
                <w:szCs w:val="16"/>
              </w:rPr>
            </w:pPr>
            <w:r w:rsidRPr="00944A6E">
              <w:rPr>
                <w:rFonts w:cs="Arial"/>
                <w:b/>
                <w:bCs/>
                <w:color w:val="000000" w:themeColor="text1"/>
                <w:sz w:val="16"/>
                <w:szCs w:val="16"/>
              </w:rPr>
              <w:t>°F</w:t>
            </w:r>
          </w:p>
        </w:tc>
        <w:tc>
          <w:tcPr>
            <w:tcW w:w="299" w:type="pct"/>
            <w:tcMar>
              <w:top w:w="0" w:type="dxa"/>
              <w:left w:w="29" w:type="dxa"/>
              <w:bottom w:w="0" w:type="dxa"/>
              <w:right w:w="29" w:type="dxa"/>
            </w:tcMar>
            <w:vAlign w:val="center"/>
            <w:hideMark/>
          </w:tcPr>
          <w:p w14:paraId="0A9073FB" w14:textId="77777777" w:rsidR="00D27A50" w:rsidRPr="00944A6E" w:rsidRDefault="00D27A50" w:rsidP="00A4086A">
            <w:pPr>
              <w:spacing w:line="276" w:lineRule="auto"/>
              <w:jc w:val="center"/>
              <w:rPr>
                <w:rFonts w:cs="Arial"/>
                <w:b/>
                <w:bCs/>
                <w:smallCaps/>
                <w:color w:val="000000" w:themeColor="text1"/>
                <w:sz w:val="18"/>
                <w:szCs w:val="18"/>
              </w:rPr>
            </w:pPr>
            <w:r w:rsidRPr="00944A6E">
              <w:rPr>
                <w:rFonts w:cs="Arial"/>
                <w:b/>
                <w:bCs/>
                <w:color w:val="000000" w:themeColor="text1"/>
                <w:sz w:val="16"/>
                <w:szCs w:val="16"/>
              </w:rPr>
              <w:t>°C</w:t>
            </w:r>
          </w:p>
        </w:tc>
        <w:tc>
          <w:tcPr>
            <w:tcW w:w="333" w:type="pct"/>
            <w:tcMar>
              <w:top w:w="0" w:type="dxa"/>
              <w:left w:w="29" w:type="dxa"/>
              <w:bottom w:w="0" w:type="dxa"/>
              <w:right w:w="29" w:type="dxa"/>
            </w:tcMar>
            <w:vAlign w:val="center"/>
            <w:hideMark/>
          </w:tcPr>
          <w:p w14:paraId="62BE1602" w14:textId="77777777" w:rsidR="00D27A50" w:rsidRPr="00944A6E" w:rsidRDefault="00D27A50" w:rsidP="00A4086A">
            <w:pPr>
              <w:spacing w:line="276" w:lineRule="auto"/>
              <w:jc w:val="center"/>
              <w:rPr>
                <w:rFonts w:cs="Arial"/>
                <w:b/>
                <w:bCs/>
                <w:smallCaps/>
                <w:color w:val="000000" w:themeColor="text1"/>
                <w:sz w:val="18"/>
                <w:szCs w:val="18"/>
              </w:rPr>
            </w:pPr>
            <w:r w:rsidRPr="00944A6E">
              <w:rPr>
                <w:rFonts w:cs="Arial"/>
                <w:b/>
                <w:bCs/>
                <w:color w:val="000000" w:themeColor="text1"/>
                <w:sz w:val="16"/>
                <w:szCs w:val="16"/>
              </w:rPr>
              <w:t>°F</w:t>
            </w:r>
          </w:p>
        </w:tc>
        <w:tc>
          <w:tcPr>
            <w:tcW w:w="469" w:type="pct"/>
            <w:vMerge/>
            <w:vAlign w:val="center"/>
            <w:hideMark/>
          </w:tcPr>
          <w:p w14:paraId="315F42EA" w14:textId="77777777" w:rsidR="00D27A50" w:rsidRPr="00944A6E" w:rsidRDefault="00D27A50" w:rsidP="00A4086A">
            <w:pPr>
              <w:spacing w:line="276" w:lineRule="auto"/>
              <w:jc w:val="left"/>
              <w:rPr>
                <w:rFonts w:cs="Arial"/>
                <w:b/>
                <w:bCs/>
                <w:smallCaps/>
                <w:color w:val="000000" w:themeColor="text1"/>
                <w:sz w:val="18"/>
                <w:szCs w:val="18"/>
              </w:rPr>
            </w:pPr>
          </w:p>
        </w:tc>
        <w:tc>
          <w:tcPr>
            <w:tcW w:w="495" w:type="pct"/>
            <w:vMerge/>
            <w:vAlign w:val="center"/>
            <w:hideMark/>
          </w:tcPr>
          <w:p w14:paraId="2E96CBF9" w14:textId="77777777" w:rsidR="00D27A50" w:rsidRPr="00944A6E" w:rsidRDefault="00D27A50" w:rsidP="00A4086A">
            <w:pPr>
              <w:spacing w:line="276" w:lineRule="auto"/>
              <w:jc w:val="left"/>
              <w:rPr>
                <w:b/>
                <w:bCs/>
                <w:smallCaps/>
                <w:color w:val="000000" w:themeColor="text1"/>
                <w:sz w:val="18"/>
                <w:szCs w:val="18"/>
              </w:rPr>
            </w:pPr>
          </w:p>
        </w:tc>
      </w:tr>
      <w:tr w:rsidR="00D27A50" w:rsidRPr="00944A6E" w14:paraId="146CBAFA" w14:textId="77777777" w:rsidTr="00A4086A">
        <w:trPr>
          <w:trHeight w:hRule="exact" w:val="288"/>
          <w:jc w:val="center"/>
        </w:trPr>
        <w:tc>
          <w:tcPr>
            <w:tcW w:w="469" w:type="pct"/>
            <w:vMerge w:val="restart"/>
            <w:shd w:val="clear" w:color="auto" w:fill="D9D9D9" w:themeFill="background1" w:themeFillShade="D9"/>
            <w:tcMar>
              <w:top w:w="0" w:type="dxa"/>
              <w:left w:w="72" w:type="dxa"/>
              <w:bottom w:w="0" w:type="dxa"/>
              <w:right w:w="86" w:type="dxa"/>
            </w:tcMar>
            <w:vAlign w:val="center"/>
            <w:hideMark/>
          </w:tcPr>
          <w:p w14:paraId="48D81C8D" w14:textId="77777777" w:rsidR="00D27A50" w:rsidRPr="00944A6E" w:rsidRDefault="00D27A50" w:rsidP="00A4086A">
            <w:pPr>
              <w:jc w:val="left"/>
              <w:rPr>
                <w:rFonts w:cs="Arial"/>
                <w:color w:val="000000" w:themeColor="text1"/>
                <w:sz w:val="18"/>
                <w:szCs w:val="18"/>
              </w:rPr>
            </w:pPr>
            <w:r w:rsidRPr="00944A6E">
              <w:rPr>
                <w:rFonts w:cs="Arial"/>
                <w:iCs/>
                <w:color w:val="000000" w:themeColor="text1"/>
                <w:sz w:val="18"/>
                <w:szCs w:val="18"/>
              </w:rPr>
              <w:t>AllClear Systems LLC</w:t>
            </w:r>
          </w:p>
        </w:tc>
        <w:tc>
          <w:tcPr>
            <w:tcW w:w="524" w:type="pct"/>
            <w:vMerge w:val="restart"/>
            <w:shd w:val="clear" w:color="auto" w:fill="D9D9D9" w:themeFill="background1" w:themeFillShade="D9"/>
            <w:tcMar>
              <w:top w:w="0" w:type="dxa"/>
              <w:left w:w="72" w:type="dxa"/>
              <w:bottom w:w="0" w:type="dxa"/>
              <w:right w:w="86" w:type="dxa"/>
            </w:tcMar>
            <w:vAlign w:val="center"/>
            <w:hideMark/>
          </w:tcPr>
          <w:p w14:paraId="25CC3886" w14:textId="77777777" w:rsidR="00D27A50" w:rsidRPr="00944A6E" w:rsidRDefault="00D27A50" w:rsidP="00A4086A">
            <w:pPr>
              <w:jc w:val="left"/>
              <w:rPr>
                <w:rFonts w:cs="Arial"/>
                <w:color w:val="000000" w:themeColor="text1"/>
                <w:sz w:val="18"/>
                <w:szCs w:val="18"/>
              </w:rPr>
            </w:pPr>
            <w:r w:rsidRPr="00944A6E">
              <w:rPr>
                <w:rFonts w:cs="Arial"/>
                <w:iCs/>
                <w:color w:val="000000" w:themeColor="text1"/>
                <w:sz w:val="18"/>
                <w:szCs w:val="18"/>
              </w:rPr>
              <w:t>AeroClear MAX</w:t>
            </w:r>
          </w:p>
        </w:tc>
        <w:tc>
          <w:tcPr>
            <w:tcW w:w="316" w:type="pct"/>
            <w:vMerge w:val="restart"/>
            <w:shd w:val="clear" w:color="auto" w:fill="D9D9D9" w:themeFill="background1" w:themeFillShade="D9"/>
            <w:vAlign w:val="center"/>
            <w:hideMark/>
          </w:tcPr>
          <w:p w14:paraId="26A1245A" w14:textId="77777777" w:rsidR="00D27A50" w:rsidRPr="00944A6E" w:rsidRDefault="00D27A50" w:rsidP="00A4086A">
            <w:pPr>
              <w:jc w:val="center"/>
              <w:rPr>
                <w:rFonts w:cs="Arial"/>
                <w:color w:val="000000" w:themeColor="text1"/>
                <w:sz w:val="18"/>
                <w:szCs w:val="18"/>
              </w:rPr>
            </w:pPr>
            <w:r w:rsidRPr="00944A6E">
              <w:rPr>
                <w:rFonts w:cs="Arial"/>
                <w:color w:val="000000" w:themeColor="text1"/>
                <w:sz w:val="18"/>
                <w:szCs w:val="18"/>
              </w:rPr>
              <w:t>EG</w:t>
            </w:r>
          </w:p>
        </w:tc>
        <w:tc>
          <w:tcPr>
            <w:tcW w:w="315" w:type="pct"/>
            <w:vMerge w:val="restart"/>
            <w:shd w:val="clear" w:color="auto" w:fill="D9D9D9" w:themeFill="background1" w:themeFillShade="D9"/>
            <w:vAlign w:val="center"/>
            <w:hideMark/>
          </w:tcPr>
          <w:p w14:paraId="0EFC68F7" w14:textId="77777777" w:rsidR="00D27A50" w:rsidRPr="00944A6E" w:rsidRDefault="00D27A50" w:rsidP="00A4086A">
            <w:pPr>
              <w:jc w:val="center"/>
              <w:rPr>
                <w:rFonts w:cs="Arial"/>
                <w:color w:val="000000" w:themeColor="text1"/>
                <w:sz w:val="18"/>
                <w:szCs w:val="18"/>
                <w:vertAlign w:val="superscript"/>
              </w:rPr>
            </w:pPr>
            <w:r>
              <w:rPr>
                <w:rFonts w:cs="Arial"/>
                <w:iCs/>
                <w:color w:val="000000" w:themeColor="text1"/>
                <w:sz w:val="18"/>
                <w:szCs w:val="18"/>
              </w:rPr>
              <w:t>23-03-23</w:t>
            </w:r>
          </w:p>
        </w:tc>
        <w:tc>
          <w:tcPr>
            <w:tcW w:w="419" w:type="pct"/>
            <w:shd w:val="clear" w:color="auto" w:fill="D9D9D9" w:themeFill="background1" w:themeFillShade="D9"/>
            <w:tcMar>
              <w:top w:w="0" w:type="dxa"/>
              <w:left w:w="29" w:type="dxa"/>
              <w:bottom w:w="0" w:type="dxa"/>
              <w:right w:w="29" w:type="dxa"/>
            </w:tcMar>
            <w:vAlign w:val="center"/>
            <w:hideMark/>
          </w:tcPr>
          <w:p w14:paraId="04537E29" w14:textId="77777777" w:rsidR="00D27A50" w:rsidRPr="00944A6E" w:rsidRDefault="00D27A50" w:rsidP="00A4086A">
            <w:pPr>
              <w:jc w:val="center"/>
              <w:rPr>
                <w:rFonts w:cs="Arial"/>
                <w:color w:val="000000" w:themeColor="text1"/>
                <w:sz w:val="18"/>
                <w:szCs w:val="18"/>
              </w:rPr>
            </w:pPr>
            <w:r w:rsidRPr="00944A6E">
              <w:rPr>
                <w:rFonts w:cs="Arial"/>
                <w:color w:val="000000" w:themeColor="text1"/>
                <w:sz w:val="18"/>
                <w:szCs w:val="18"/>
              </w:rPr>
              <w:t>100/0</w:t>
            </w:r>
          </w:p>
        </w:tc>
        <w:tc>
          <w:tcPr>
            <w:tcW w:w="332" w:type="pct"/>
            <w:shd w:val="clear" w:color="auto" w:fill="D9D9D9" w:themeFill="background1" w:themeFillShade="D9"/>
            <w:tcMar>
              <w:top w:w="0" w:type="dxa"/>
              <w:left w:w="29" w:type="dxa"/>
              <w:bottom w:w="0" w:type="dxa"/>
              <w:right w:w="29" w:type="dxa"/>
            </w:tcMar>
            <w:vAlign w:val="center"/>
            <w:hideMark/>
          </w:tcPr>
          <w:p w14:paraId="121BA7BD" w14:textId="77777777" w:rsidR="00D27A50" w:rsidRPr="00944A6E" w:rsidRDefault="00D27A50" w:rsidP="00A4086A">
            <w:pPr>
              <w:jc w:val="center"/>
              <w:rPr>
                <w:rFonts w:cs="Arial"/>
                <w:color w:val="000000" w:themeColor="text1"/>
                <w:sz w:val="18"/>
                <w:szCs w:val="18"/>
              </w:rPr>
            </w:pPr>
            <w:r w:rsidRPr="00944A6E">
              <w:rPr>
                <w:rFonts w:cs="Arial"/>
                <w:color w:val="000000" w:themeColor="text1"/>
                <w:sz w:val="18"/>
                <w:szCs w:val="18"/>
              </w:rPr>
              <w:t>-16</w:t>
            </w:r>
          </w:p>
        </w:tc>
        <w:tc>
          <w:tcPr>
            <w:tcW w:w="296" w:type="pct"/>
            <w:shd w:val="clear" w:color="auto" w:fill="D9D9D9" w:themeFill="background1" w:themeFillShade="D9"/>
            <w:tcMar>
              <w:top w:w="0" w:type="dxa"/>
              <w:left w:w="29" w:type="dxa"/>
              <w:bottom w:w="0" w:type="dxa"/>
              <w:right w:w="29" w:type="dxa"/>
            </w:tcMar>
            <w:vAlign w:val="center"/>
            <w:hideMark/>
          </w:tcPr>
          <w:p w14:paraId="49FEC404" w14:textId="77777777" w:rsidR="00D27A50" w:rsidRPr="00944A6E" w:rsidRDefault="00D27A50" w:rsidP="00A4086A">
            <w:pPr>
              <w:jc w:val="center"/>
              <w:rPr>
                <w:rFonts w:cs="Arial"/>
                <w:bCs/>
                <w:color w:val="000000" w:themeColor="text1"/>
                <w:sz w:val="18"/>
                <w:szCs w:val="18"/>
              </w:rPr>
            </w:pPr>
            <w:r w:rsidRPr="00944A6E">
              <w:rPr>
                <w:rFonts w:cs="Arial"/>
                <w:bCs/>
                <w:color w:val="000000" w:themeColor="text1"/>
                <w:sz w:val="18"/>
                <w:szCs w:val="18"/>
              </w:rPr>
              <w:t>3</w:t>
            </w:r>
          </w:p>
        </w:tc>
        <w:tc>
          <w:tcPr>
            <w:tcW w:w="368" w:type="pct"/>
            <w:shd w:val="clear" w:color="auto" w:fill="D9D9D9" w:themeFill="background1" w:themeFillShade="D9"/>
            <w:vAlign w:val="center"/>
          </w:tcPr>
          <w:p w14:paraId="4DB2BCCC" w14:textId="77777777" w:rsidR="00D27A50" w:rsidRPr="00944A6E" w:rsidRDefault="00D27A50" w:rsidP="00A4086A">
            <w:pPr>
              <w:jc w:val="center"/>
              <w:rPr>
                <w:rFonts w:cs="Arial"/>
                <w:color w:val="000000" w:themeColor="text1"/>
                <w:sz w:val="18"/>
                <w:szCs w:val="18"/>
              </w:rPr>
            </w:pPr>
            <w:r>
              <w:rPr>
                <w:rFonts w:cs="Arial"/>
                <w:color w:val="000000" w:themeColor="text1"/>
                <w:sz w:val="18"/>
                <w:szCs w:val="18"/>
              </w:rPr>
              <w:t>-20.5</w:t>
            </w:r>
          </w:p>
        </w:tc>
        <w:tc>
          <w:tcPr>
            <w:tcW w:w="365" w:type="pct"/>
            <w:shd w:val="clear" w:color="auto" w:fill="D9D9D9" w:themeFill="background1" w:themeFillShade="D9"/>
            <w:vAlign w:val="center"/>
          </w:tcPr>
          <w:p w14:paraId="5D01B4CD" w14:textId="77777777" w:rsidR="00D27A50" w:rsidRPr="00944A6E" w:rsidRDefault="00D27A50" w:rsidP="00A4086A">
            <w:pPr>
              <w:jc w:val="center"/>
              <w:rPr>
                <w:rFonts w:cs="Arial"/>
                <w:color w:val="000000" w:themeColor="text1"/>
                <w:sz w:val="18"/>
                <w:szCs w:val="18"/>
              </w:rPr>
            </w:pPr>
            <w:r>
              <w:rPr>
                <w:rFonts w:cs="Arial"/>
                <w:color w:val="000000" w:themeColor="text1"/>
                <w:sz w:val="18"/>
                <w:szCs w:val="18"/>
              </w:rPr>
              <w:t>-5</w:t>
            </w:r>
          </w:p>
        </w:tc>
        <w:tc>
          <w:tcPr>
            <w:tcW w:w="299" w:type="pct"/>
            <w:shd w:val="clear" w:color="auto" w:fill="D9D9D9" w:themeFill="background1" w:themeFillShade="D9"/>
            <w:tcMar>
              <w:top w:w="0" w:type="dxa"/>
              <w:left w:w="29" w:type="dxa"/>
              <w:bottom w:w="0" w:type="dxa"/>
              <w:right w:w="29" w:type="dxa"/>
            </w:tcMar>
            <w:vAlign w:val="center"/>
            <w:hideMark/>
          </w:tcPr>
          <w:p w14:paraId="2581FC62" w14:textId="77777777" w:rsidR="00D27A50" w:rsidRPr="00944A6E" w:rsidRDefault="00D27A50" w:rsidP="00A4086A">
            <w:pPr>
              <w:jc w:val="center"/>
              <w:rPr>
                <w:rFonts w:cs="Arial"/>
                <w:color w:val="000000" w:themeColor="text1"/>
                <w:sz w:val="18"/>
                <w:szCs w:val="18"/>
              </w:rPr>
            </w:pPr>
            <w:r w:rsidRPr="00944A6E">
              <w:rPr>
                <w:rFonts w:cs="Arial"/>
                <w:color w:val="000000" w:themeColor="text1"/>
                <w:sz w:val="18"/>
                <w:szCs w:val="18"/>
              </w:rPr>
              <w:t>-35</w:t>
            </w:r>
          </w:p>
        </w:tc>
        <w:tc>
          <w:tcPr>
            <w:tcW w:w="333" w:type="pct"/>
            <w:shd w:val="clear" w:color="auto" w:fill="D9D9D9" w:themeFill="background1" w:themeFillShade="D9"/>
            <w:tcMar>
              <w:top w:w="0" w:type="dxa"/>
              <w:left w:w="29" w:type="dxa"/>
              <w:bottom w:w="0" w:type="dxa"/>
              <w:right w:w="29" w:type="dxa"/>
            </w:tcMar>
            <w:vAlign w:val="center"/>
            <w:hideMark/>
          </w:tcPr>
          <w:p w14:paraId="06BC0243" w14:textId="77777777" w:rsidR="00D27A50" w:rsidRPr="00944A6E" w:rsidRDefault="00D27A50" w:rsidP="00A4086A">
            <w:pPr>
              <w:jc w:val="center"/>
              <w:rPr>
                <w:rFonts w:cs="Arial"/>
                <w:bCs/>
                <w:color w:val="000000" w:themeColor="text1"/>
                <w:sz w:val="18"/>
                <w:szCs w:val="18"/>
              </w:rPr>
            </w:pPr>
            <w:r w:rsidRPr="00944A6E">
              <w:rPr>
                <w:rFonts w:cs="Arial"/>
                <w:bCs/>
                <w:color w:val="000000" w:themeColor="text1"/>
                <w:sz w:val="18"/>
                <w:szCs w:val="18"/>
              </w:rPr>
              <w:t>-31</w:t>
            </w:r>
          </w:p>
        </w:tc>
        <w:tc>
          <w:tcPr>
            <w:tcW w:w="469" w:type="pct"/>
            <w:shd w:val="clear" w:color="auto" w:fill="D9D9D9" w:themeFill="background1" w:themeFillShade="D9"/>
            <w:vAlign w:val="center"/>
            <w:hideMark/>
          </w:tcPr>
          <w:p w14:paraId="75AF82D4" w14:textId="77777777" w:rsidR="00D27A50" w:rsidRPr="00944A6E" w:rsidRDefault="00D27A50" w:rsidP="00A4086A">
            <w:pPr>
              <w:jc w:val="center"/>
              <w:rPr>
                <w:rFonts w:cs="Arial"/>
                <w:color w:val="000000" w:themeColor="text1"/>
                <w:sz w:val="18"/>
                <w:szCs w:val="18"/>
              </w:rPr>
            </w:pPr>
            <w:r w:rsidRPr="00944A6E">
              <w:rPr>
                <w:rFonts w:cs="Arial"/>
                <w:color w:val="000000" w:themeColor="text1"/>
                <w:sz w:val="18"/>
                <w:szCs w:val="18"/>
              </w:rPr>
              <w:t xml:space="preserve">7 800 </w:t>
            </w:r>
            <w:r>
              <w:rPr>
                <w:rFonts w:cs="Arial"/>
                <w:color w:val="000000" w:themeColor="text1"/>
                <w:sz w:val="18"/>
                <w:szCs w:val="18"/>
              </w:rPr>
              <w:t>(m)</w:t>
            </w:r>
          </w:p>
        </w:tc>
        <w:tc>
          <w:tcPr>
            <w:tcW w:w="495" w:type="pct"/>
            <w:shd w:val="clear" w:color="auto" w:fill="D9D9D9" w:themeFill="background1" w:themeFillShade="D9"/>
            <w:vAlign w:val="center"/>
            <w:hideMark/>
          </w:tcPr>
          <w:p w14:paraId="693AEB96" w14:textId="77777777" w:rsidR="00D27A50" w:rsidRPr="00866213" w:rsidRDefault="00D27A50" w:rsidP="00A4086A">
            <w:pPr>
              <w:jc w:val="center"/>
              <w:rPr>
                <w:rFonts w:cs="Arial"/>
                <w:color w:val="000000" w:themeColor="text1"/>
                <w:sz w:val="16"/>
                <w:szCs w:val="16"/>
              </w:rPr>
            </w:pPr>
            <w:r w:rsidRPr="00866213">
              <w:rPr>
                <w:rFonts w:cs="Arial"/>
                <w:color w:val="000000" w:themeColor="text1"/>
                <w:sz w:val="16"/>
                <w:szCs w:val="16"/>
              </w:rPr>
              <w:t xml:space="preserve">Not </w:t>
            </w:r>
            <w:r>
              <w:rPr>
                <w:rFonts w:cs="Arial"/>
                <w:color w:val="000000" w:themeColor="text1"/>
                <w:sz w:val="16"/>
                <w:szCs w:val="16"/>
              </w:rPr>
              <w:t>Available</w:t>
            </w:r>
            <w:r w:rsidRPr="00866213">
              <w:rPr>
                <w:rFonts w:cs="Arial"/>
                <w:color w:val="000000" w:themeColor="text1"/>
                <w:sz w:val="16"/>
                <w:szCs w:val="16"/>
                <w:vertAlign w:val="superscript"/>
              </w:rPr>
              <w:t>1</w:t>
            </w:r>
            <w:r>
              <w:rPr>
                <w:rFonts w:cs="Arial"/>
                <w:color w:val="000000" w:themeColor="text1"/>
                <w:sz w:val="16"/>
                <w:szCs w:val="16"/>
                <w:vertAlign w:val="superscript"/>
              </w:rPr>
              <w:t>6</w:t>
            </w:r>
          </w:p>
        </w:tc>
      </w:tr>
      <w:tr w:rsidR="00D27A50" w:rsidRPr="00944A6E" w14:paraId="38F2B86C" w14:textId="77777777" w:rsidTr="00A4086A">
        <w:trPr>
          <w:trHeight w:hRule="exact" w:val="288"/>
          <w:jc w:val="center"/>
        </w:trPr>
        <w:tc>
          <w:tcPr>
            <w:tcW w:w="469" w:type="pct"/>
            <w:vMerge/>
            <w:shd w:val="clear" w:color="auto" w:fill="D9D9D9" w:themeFill="background1" w:themeFillShade="D9"/>
            <w:vAlign w:val="center"/>
            <w:hideMark/>
          </w:tcPr>
          <w:p w14:paraId="2A4DC85C" w14:textId="77777777" w:rsidR="00D27A50" w:rsidRPr="00944A6E" w:rsidRDefault="00D27A50" w:rsidP="00A4086A">
            <w:pPr>
              <w:jc w:val="left"/>
              <w:rPr>
                <w:rFonts w:cs="Arial"/>
                <w:color w:val="000000" w:themeColor="text1"/>
                <w:sz w:val="18"/>
                <w:szCs w:val="18"/>
              </w:rPr>
            </w:pPr>
          </w:p>
        </w:tc>
        <w:tc>
          <w:tcPr>
            <w:tcW w:w="524" w:type="pct"/>
            <w:vMerge/>
            <w:shd w:val="clear" w:color="auto" w:fill="D9D9D9" w:themeFill="background1" w:themeFillShade="D9"/>
            <w:vAlign w:val="center"/>
            <w:hideMark/>
          </w:tcPr>
          <w:p w14:paraId="050C4C77" w14:textId="77777777" w:rsidR="00D27A50" w:rsidRPr="00944A6E" w:rsidRDefault="00D27A50" w:rsidP="00A4086A">
            <w:pPr>
              <w:jc w:val="left"/>
              <w:rPr>
                <w:rFonts w:cs="Arial"/>
                <w:color w:val="000000" w:themeColor="text1"/>
                <w:sz w:val="18"/>
                <w:szCs w:val="18"/>
              </w:rPr>
            </w:pPr>
          </w:p>
        </w:tc>
        <w:tc>
          <w:tcPr>
            <w:tcW w:w="316" w:type="pct"/>
            <w:vMerge/>
            <w:shd w:val="clear" w:color="auto" w:fill="D9D9D9" w:themeFill="background1" w:themeFillShade="D9"/>
            <w:vAlign w:val="center"/>
            <w:hideMark/>
          </w:tcPr>
          <w:p w14:paraId="43DE18F1" w14:textId="77777777" w:rsidR="00D27A50" w:rsidRPr="00944A6E" w:rsidRDefault="00D27A50" w:rsidP="00A4086A">
            <w:pPr>
              <w:jc w:val="left"/>
              <w:rPr>
                <w:rFonts w:cs="Arial"/>
                <w:color w:val="000000" w:themeColor="text1"/>
                <w:sz w:val="18"/>
                <w:szCs w:val="18"/>
              </w:rPr>
            </w:pPr>
          </w:p>
        </w:tc>
        <w:tc>
          <w:tcPr>
            <w:tcW w:w="315" w:type="pct"/>
            <w:vMerge/>
            <w:shd w:val="clear" w:color="auto" w:fill="D9D9D9" w:themeFill="background1" w:themeFillShade="D9"/>
            <w:vAlign w:val="center"/>
            <w:hideMark/>
          </w:tcPr>
          <w:p w14:paraId="3A6FB9BB" w14:textId="77777777" w:rsidR="00D27A50" w:rsidRPr="00944A6E" w:rsidRDefault="00D27A50" w:rsidP="00A4086A">
            <w:pPr>
              <w:jc w:val="left"/>
              <w:rPr>
                <w:rFonts w:cs="Arial"/>
                <w:color w:val="000000" w:themeColor="text1"/>
                <w:sz w:val="18"/>
                <w:szCs w:val="18"/>
                <w:vertAlign w:val="superscript"/>
              </w:rPr>
            </w:pPr>
          </w:p>
        </w:tc>
        <w:tc>
          <w:tcPr>
            <w:tcW w:w="419" w:type="pct"/>
            <w:shd w:val="clear" w:color="auto" w:fill="D9D9D9" w:themeFill="background1" w:themeFillShade="D9"/>
            <w:tcMar>
              <w:top w:w="0" w:type="dxa"/>
              <w:left w:w="29" w:type="dxa"/>
              <w:bottom w:w="0" w:type="dxa"/>
              <w:right w:w="29" w:type="dxa"/>
            </w:tcMar>
            <w:vAlign w:val="center"/>
            <w:hideMark/>
          </w:tcPr>
          <w:p w14:paraId="6B350F27" w14:textId="77777777" w:rsidR="00D27A50" w:rsidRPr="00944A6E" w:rsidRDefault="00D27A50" w:rsidP="00A4086A">
            <w:pPr>
              <w:jc w:val="center"/>
              <w:rPr>
                <w:rFonts w:cs="Arial"/>
                <w:color w:val="000000" w:themeColor="text1"/>
                <w:sz w:val="18"/>
                <w:szCs w:val="18"/>
              </w:rPr>
            </w:pPr>
            <w:r w:rsidRPr="00944A6E">
              <w:rPr>
                <w:rFonts w:cs="Arial"/>
                <w:color w:val="000000" w:themeColor="text1"/>
                <w:sz w:val="18"/>
                <w:szCs w:val="18"/>
              </w:rPr>
              <w:t>75/25</w:t>
            </w:r>
          </w:p>
        </w:tc>
        <w:tc>
          <w:tcPr>
            <w:tcW w:w="628" w:type="pct"/>
            <w:gridSpan w:val="2"/>
            <w:shd w:val="clear" w:color="auto" w:fill="D9D9D9" w:themeFill="background1" w:themeFillShade="D9"/>
            <w:tcMar>
              <w:top w:w="0" w:type="dxa"/>
              <w:left w:w="29" w:type="dxa"/>
              <w:bottom w:w="0" w:type="dxa"/>
              <w:right w:w="29" w:type="dxa"/>
            </w:tcMar>
            <w:vAlign w:val="center"/>
          </w:tcPr>
          <w:p w14:paraId="6D932B4C" w14:textId="77777777" w:rsidR="00D27A50" w:rsidRPr="00944A6E" w:rsidRDefault="00D27A50" w:rsidP="00A4086A">
            <w:pPr>
              <w:jc w:val="center"/>
              <w:rPr>
                <w:rFonts w:cs="Arial"/>
                <w:bCs/>
                <w:color w:val="000000" w:themeColor="text1"/>
                <w:sz w:val="16"/>
                <w:szCs w:val="16"/>
              </w:rPr>
            </w:pPr>
            <w:r w:rsidRPr="00944A6E">
              <w:rPr>
                <w:rFonts w:cs="Arial"/>
                <w:color w:val="000000" w:themeColor="text1"/>
                <w:sz w:val="16"/>
                <w:szCs w:val="16"/>
              </w:rPr>
              <w:t>Dilution Not Applicable</w:t>
            </w:r>
          </w:p>
        </w:tc>
        <w:tc>
          <w:tcPr>
            <w:tcW w:w="733" w:type="pct"/>
            <w:gridSpan w:val="2"/>
            <w:shd w:val="clear" w:color="auto" w:fill="D9D9D9" w:themeFill="background1" w:themeFillShade="D9"/>
            <w:vAlign w:val="center"/>
          </w:tcPr>
          <w:p w14:paraId="41F1049C" w14:textId="77777777" w:rsidR="00D27A50" w:rsidRPr="00944A6E" w:rsidRDefault="00D27A50"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632" w:type="pct"/>
            <w:gridSpan w:val="2"/>
            <w:shd w:val="clear" w:color="auto" w:fill="D9D9D9" w:themeFill="background1" w:themeFillShade="D9"/>
            <w:tcMar>
              <w:top w:w="0" w:type="dxa"/>
              <w:left w:w="29" w:type="dxa"/>
              <w:bottom w:w="0" w:type="dxa"/>
              <w:right w:w="29" w:type="dxa"/>
            </w:tcMar>
            <w:vAlign w:val="center"/>
          </w:tcPr>
          <w:p w14:paraId="564AB434" w14:textId="77777777" w:rsidR="00D27A50" w:rsidRPr="00944A6E" w:rsidRDefault="00D27A50" w:rsidP="00A4086A">
            <w:pPr>
              <w:jc w:val="center"/>
              <w:rPr>
                <w:rFonts w:cs="Arial"/>
                <w:bCs/>
                <w:color w:val="000000" w:themeColor="text1"/>
                <w:sz w:val="16"/>
                <w:szCs w:val="16"/>
              </w:rPr>
            </w:pPr>
            <w:r w:rsidRPr="00944A6E">
              <w:rPr>
                <w:rFonts w:cs="Arial"/>
                <w:color w:val="000000" w:themeColor="text1"/>
                <w:sz w:val="16"/>
                <w:szCs w:val="16"/>
              </w:rPr>
              <w:t>Dilution Not Applicable</w:t>
            </w:r>
          </w:p>
        </w:tc>
        <w:tc>
          <w:tcPr>
            <w:tcW w:w="964" w:type="pct"/>
            <w:gridSpan w:val="2"/>
            <w:shd w:val="clear" w:color="auto" w:fill="D9D9D9" w:themeFill="background1" w:themeFillShade="D9"/>
            <w:vAlign w:val="center"/>
            <w:hideMark/>
          </w:tcPr>
          <w:p w14:paraId="0AF01F70" w14:textId="77777777" w:rsidR="00D27A50" w:rsidRPr="00944A6E" w:rsidRDefault="00D27A50" w:rsidP="00A4086A">
            <w:pPr>
              <w:jc w:val="center"/>
              <w:rPr>
                <w:rFonts w:cs="Arial"/>
                <w:color w:val="000000" w:themeColor="text1"/>
                <w:sz w:val="16"/>
                <w:szCs w:val="16"/>
              </w:rPr>
            </w:pPr>
            <w:r w:rsidRPr="00944A6E">
              <w:rPr>
                <w:rFonts w:cs="Arial"/>
                <w:color w:val="000000" w:themeColor="text1"/>
                <w:sz w:val="16"/>
                <w:szCs w:val="16"/>
              </w:rPr>
              <w:t>Dilution Not Applicable</w:t>
            </w:r>
          </w:p>
        </w:tc>
      </w:tr>
      <w:tr w:rsidR="00D27A50" w:rsidRPr="00944A6E" w14:paraId="27B3AA22" w14:textId="77777777" w:rsidTr="00A4086A">
        <w:trPr>
          <w:trHeight w:hRule="exact" w:val="288"/>
          <w:jc w:val="center"/>
        </w:trPr>
        <w:tc>
          <w:tcPr>
            <w:tcW w:w="469" w:type="pct"/>
            <w:vMerge/>
            <w:shd w:val="clear" w:color="auto" w:fill="D9D9D9" w:themeFill="background1" w:themeFillShade="D9"/>
            <w:vAlign w:val="center"/>
            <w:hideMark/>
          </w:tcPr>
          <w:p w14:paraId="5299CB91" w14:textId="77777777" w:rsidR="00D27A50" w:rsidRPr="00944A6E" w:rsidRDefault="00D27A50" w:rsidP="00A4086A">
            <w:pPr>
              <w:jc w:val="left"/>
              <w:rPr>
                <w:rFonts w:cs="Arial"/>
                <w:color w:val="000000" w:themeColor="text1"/>
                <w:sz w:val="18"/>
                <w:szCs w:val="18"/>
              </w:rPr>
            </w:pPr>
          </w:p>
        </w:tc>
        <w:tc>
          <w:tcPr>
            <w:tcW w:w="524" w:type="pct"/>
            <w:vMerge/>
            <w:shd w:val="clear" w:color="auto" w:fill="D9D9D9" w:themeFill="background1" w:themeFillShade="D9"/>
            <w:vAlign w:val="center"/>
            <w:hideMark/>
          </w:tcPr>
          <w:p w14:paraId="71236CB0" w14:textId="77777777" w:rsidR="00D27A50" w:rsidRPr="00944A6E" w:rsidRDefault="00D27A50" w:rsidP="00A4086A">
            <w:pPr>
              <w:jc w:val="left"/>
              <w:rPr>
                <w:rFonts w:cs="Arial"/>
                <w:color w:val="000000" w:themeColor="text1"/>
                <w:sz w:val="18"/>
                <w:szCs w:val="18"/>
              </w:rPr>
            </w:pPr>
          </w:p>
        </w:tc>
        <w:tc>
          <w:tcPr>
            <w:tcW w:w="316" w:type="pct"/>
            <w:vMerge/>
            <w:shd w:val="clear" w:color="auto" w:fill="D9D9D9" w:themeFill="background1" w:themeFillShade="D9"/>
            <w:vAlign w:val="center"/>
            <w:hideMark/>
          </w:tcPr>
          <w:p w14:paraId="770D952B" w14:textId="77777777" w:rsidR="00D27A50" w:rsidRPr="00944A6E" w:rsidRDefault="00D27A50" w:rsidP="00A4086A">
            <w:pPr>
              <w:jc w:val="left"/>
              <w:rPr>
                <w:rFonts w:cs="Arial"/>
                <w:color w:val="000000" w:themeColor="text1"/>
                <w:sz w:val="18"/>
                <w:szCs w:val="18"/>
              </w:rPr>
            </w:pPr>
          </w:p>
        </w:tc>
        <w:tc>
          <w:tcPr>
            <w:tcW w:w="315" w:type="pct"/>
            <w:vMerge/>
            <w:shd w:val="clear" w:color="auto" w:fill="D9D9D9" w:themeFill="background1" w:themeFillShade="D9"/>
            <w:vAlign w:val="center"/>
            <w:hideMark/>
          </w:tcPr>
          <w:p w14:paraId="5F208EED" w14:textId="77777777" w:rsidR="00D27A50" w:rsidRPr="00944A6E" w:rsidRDefault="00D27A50" w:rsidP="00A4086A">
            <w:pPr>
              <w:jc w:val="left"/>
              <w:rPr>
                <w:rFonts w:cs="Arial"/>
                <w:color w:val="000000" w:themeColor="text1"/>
                <w:sz w:val="18"/>
                <w:szCs w:val="18"/>
                <w:vertAlign w:val="superscript"/>
              </w:rPr>
            </w:pPr>
          </w:p>
        </w:tc>
        <w:tc>
          <w:tcPr>
            <w:tcW w:w="419" w:type="pct"/>
            <w:shd w:val="clear" w:color="auto" w:fill="D9D9D9" w:themeFill="background1" w:themeFillShade="D9"/>
            <w:tcMar>
              <w:top w:w="0" w:type="dxa"/>
              <w:left w:w="29" w:type="dxa"/>
              <w:bottom w:w="0" w:type="dxa"/>
              <w:right w:w="29" w:type="dxa"/>
            </w:tcMar>
            <w:vAlign w:val="center"/>
            <w:hideMark/>
          </w:tcPr>
          <w:p w14:paraId="7F18011F" w14:textId="77777777" w:rsidR="00D27A50" w:rsidRPr="00944A6E" w:rsidRDefault="00D27A50" w:rsidP="00A4086A">
            <w:pPr>
              <w:jc w:val="center"/>
              <w:rPr>
                <w:rFonts w:cs="Arial"/>
                <w:color w:val="000000" w:themeColor="text1"/>
                <w:sz w:val="18"/>
                <w:szCs w:val="18"/>
              </w:rPr>
            </w:pPr>
            <w:r w:rsidRPr="00944A6E">
              <w:rPr>
                <w:rFonts w:cs="Arial"/>
                <w:color w:val="000000" w:themeColor="text1"/>
                <w:sz w:val="18"/>
                <w:szCs w:val="18"/>
              </w:rPr>
              <w:t>50/50</w:t>
            </w:r>
          </w:p>
        </w:tc>
        <w:tc>
          <w:tcPr>
            <w:tcW w:w="628" w:type="pct"/>
            <w:gridSpan w:val="2"/>
            <w:shd w:val="clear" w:color="auto" w:fill="D9D9D9" w:themeFill="background1" w:themeFillShade="D9"/>
            <w:tcMar>
              <w:top w:w="0" w:type="dxa"/>
              <w:left w:w="29" w:type="dxa"/>
              <w:bottom w:w="0" w:type="dxa"/>
              <w:right w:w="29" w:type="dxa"/>
            </w:tcMar>
            <w:vAlign w:val="center"/>
          </w:tcPr>
          <w:p w14:paraId="56EFF919" w14:textId="77777777" w:rsidR="00D27A50" w:rsidRPr="00944A6E" w:rsidRDefault="00D27A50" w:rsidP="00A4086A">
            <w:pPr>
              <w:jc w:val="center"/>
              <w:rPr>
                <w:rFonts w:cs="Arial"/>
                <w:bCs/>
                <w:color w:val="000000" w:themeColor="text1"/>
                <w:sz w:val="16"/>
                <w:szCs w:val="16"/>
              </w:rPr>
            </w:pPr>
            <w:r w:rsidRPr="00944A6E">
              <w:rPr>
                <w:rFonts w:cs="Arial"/>
                <w:color w:val="000000" w:themeColor="text1"/>
                <w:sz w:val="16"/>
                <w:szCs w:val="16"/>
              </w:rPr>
              <w:t>Dilution Not Applicable</w:t>
            </w:r>
          </w:p>
        </w:tc>
        <w:tc>
          <w:tcPr>
            <w:tcW w:w="733" w:type="pct"/>
            <w:gridSpan w:val="2"/>
            <w:shd w:val="clear" w:color="auto" w:fill="D9D9D9" w:themeFill="background1" w:themeFillShade="D9"/>
            <w:vAlign w:val="center"/>
          </w:tcPr>
          <w:p w14:paraId="4F341138" w14:textId="77777777" w:rsidR="00D27A50" w:rsidRPr="00944A6E" w:rsidRDefault="00D27A50"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632" w:type="pct"/>
            <w:gridSpan w:val="2"/>
            <w:shd w:val="clear" w:color="auto" w:fill="D9D9D9" w:themeFill="background1" w:themeFillShade="D9"/>
            <w:tcMar>
              <w:top w:w="0" w:type="dxa"/>
              <w:left w:w="29" w:type="dxa"/>
              <w:bottom w:w="0" w:type="dxa"/>
              <w:right w:w="29" w:type="dxa"/>
            </w:tcMar>
            <w:vAlign w:val="center"/>
          </w:tcPr>
          <w:p w14:paraId="1B8562B8" w14:textId="77777777" w:rsidR="00D27A50" w:rsidRPr="00944A6E" w:rsidRDefault="00D27A50" w:rsidP="00A4086A">
            <w:pPr>
              <w:jc w:val="center"/>
              <w:rPr>
                <w:rFonts w:cs="Arial"/>
                <w:bCs/>
                <w:color w:val="000000" w:themeColor="text1"/>
                <w:sz w:val="16"/>
                <w:szCs w:val="16"/>
              </w:rPr>
            </w:pPr>
            <w:r w:rsidRPr="00944A6E">
              <w:rPr>
                <w:rFonts w:cs="Arial"/>
                <w:color w:val="000000" w:themeColor="text1"/>
                <w:sz w:val="16"/>
                <w:szCs w:val="16"/>
              </w:rPr>
              <w:t>Dilution Not Applicable</w:t>
            </w:r>
          </w:p>
        </w:tc>
        <w:tc>
          <w:tcPr>
            <w:tcW w:w="964" w:type="pct"/>
            <w:gridSpan w:val="2"/>
            <w:shd w:val="clear" w:color="auto" w:fill="D9D9D9" w:themeFill="background1" w:themeFillShade="D9"/>
            <w:vAlign w:val="center"/>
            <w:hideMark/>
          </w:tcPr>
          <w:p w14:paraId="6728EA5C" w14:textId="77777777" w:rsidR="00D27A50" w:rsidRPr="00944A6E" w:rsidRDefault="00D27A50" w:rsidP="00A4086A">
            <w:pPr>
              <w:jc w:val="center"/>
              <w:rPr>
                <w:rFonts w:cs="Arial"/>
                <w:color w:val="000000" w:themeColor="text1"/>
                <w:sz w:val="16"/>
                <w:szCs w:val="16"/>
              </w:rPr>
            </w:pPr>
            <w:r w:rsidRPr="00944A6E">
              <w:rPr>
                <w:rFonts w:cs="Arial"/>
                <w:color w:val="000000" w:themeColor="text1"/>
                <w:sz w:val="16"/>
                <w:szCs w:val="16"/>
              </w:rPr>
              <w:t>Dilution Not Applicable</w:t>
            </w:r>
          </w:p>
        </w:tc>
      </w:tr>
    </w:tbl>
    <w:p w14:paraId="20DB6EC6" w14:textId="77777777" w:rsidR="00086CF4" w:rsidRPr="008F6E71" w:rsidRDefault="00086CF4" w:rsidP="00086CF4">
      <w:pPr>
        <w:rPr>
          <w:rFonts w:cs="Arial"/>
          <w:lang w:val="en-US" w:eastAsia="fr-FR"/>
        </w:rPr>
      </w:pPr>
      <w:r w:rsidRPr="008F6E71">
        <w:rPr>
          <w:lang w:val="en-US"/>
        </w:rPr>
        <w:br w:type="page"/>
      </w:r>
    </w:p>
    <w:p w14:paraId="1D355449" w14:textId="5554B8CB" w:rsidR="00086CF4" w:rsidRPr="008F6E71" w:rsidRDefault="00086CF4" w:rsidP="00086CF4">
      <w:pPr>
        <w:pStyle w:val="Heading3"/>
        <w:spacing w:after="0"/>
      </w:pPr>
      <w:bookmarkStart w:id="280" w:name="_TABLE_8-4"/>
      <w:bookmarkStart w:id="281" w:name="_Ref485632182"/>
      <w:bookmarkStart w:id="282" w:name="_Toc508704847"/>
      <w:bookmarkStart w:id="283" w:name="_Toc517253592"/>
      <w:bookmarkStart w:id="284" w:name="_Toc45702527"/>
      <w:bookmarkStart w:id="285" w:name="_Toc109205929"/>
      <w:bookmarkEnd w:id="280"/>
      <w:r w:rsidRPr="008F6E71">
        <w:rPr>
          <w:bCs/>
          <w:iCs/>
          <w:szCs w:val="18"/>
        </w:rPr>
        <w:t xml:space="preserve">Table </w:t>
      </w:r>
      <w:r w:rsidRPr="008F6E71">
        <w:rPr>
          <w:bCs/>
          <w:iCs/>
          <w:szCs w:val="18"/>
        </w:rPr>
        <w:fldChar w:fldCharType="begin"/>
      </w:r>
      <w:r w:rsidRPr="008F6E71">
        <w:rPr>
          <w:bCs/>
          <w:iCs/>
          <w:szCs w:val="18"/>
        </w:rPr>
        <w:instrText xml:space="preserve"> SEQ Table \* ARABIC </w:instrText>
      </w:r>
      <w:r w:rsidRPr="008F6E71">
        <w:rPr>
          <w:bCs/>
          <w:iCs/>
          <w:szCs w:val="18"/>
        </w:rPr>
        <w:fldChar w:fldCharType="separate"/>
      </w:r>
      <w:r w:rsidR="0090786B">
        <w:rPr>
          <w:bCs/>
          <w:iCs/>
          <w:noProof/>
          <w:szCs w:val="18"/>
        </w:rPr>
        <w:t>57</w:t>
      </w:r>
      <w:r w:rsidRPr="008F6E71">
        <w:rPr>
          <w:bCs/>
          <w:iCs/>
          <w:szCs w:val="18"/>
        </w:rPr>
        <w:fldChar w:fldCharType="end"/>
      </w:r>
      <w:bookmarkEnd w:id="281"/>
      <w:r w:rsidRPr="008F6E71">
        <w:rPr>
          <w:bCs/>
          <w:iCs/>
          <w:szCs w:val="18"/>
        </w:rPr>
        <w:t>:</w:t>
      </w:r>
      <w:r w:rsidRPr="008F6E71">
        <w:rPr>
          <w:bCs/>
          <w:iCs/>
          <w:szCs w:val="18"/>
        </w:rPr>
        <w:br/>
        <w:t xml:space="preserve">Type IV Fluids </w:t>
      </w:r>
      <w:r w:rsidRPr="008F6E71">
        <w:t>Tested for Anti-Icing Performance and Aerodynamic Acceptance</w:t>
      </w:r>
      <w:bookmarkEnd w:id="282"/>
      <w:bookmarkEnd w:id="283"/>
      <w:bookmarkEnd w:id="284"/>
      <w:bookmarkEnd w:id="285"/>
      <w:r w:rsidRPr="008F6E71">
        <w:t xml:space="preserve"> </w:t>
      </w:r>
    </w:p>
    <w:p w14:paraId="21EF2A65" w14:textId="4A49ECCD" w:rsidR="00086CF4" w:rsidRPr="008F6E71" w:rsidRDefault="00086CF4" w:rsidP="00086C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cs="Arial"/>
          <w:b/>
          <w:bCs/>
          <w:sz w:val="18"/>
          <w:lang w:val="en-US"/>
        </w:rPr>
      </w:pPr>
      <w:r w:rsidRPr="008F6E71">
        <w:rPr>
          <w:rFonts w:cs="Arial"/>
          <w:b/>
          <w:bCs/>
          <w:sz w:val="18"/>
          <w:lang w:val="en-US"/>
        </w:rPr>
        <w:t>(see cautions and notes on page</w:t>
      </w:r>
      <w:r w:rsidR="001A2AAC" w:rsidRPr="008F6E71">
        <w:rPr>
          <w:rFonts w:cs="Arial"/>
          <w:b/>
          <w:bCs/>
          <w:sz w:val="18"/>
          <w:lang w:val="en-US"/>
        </w:rPr>
        <w:t>s</w:t>
      </w:r>
      <w:r w:rsidRPr="008F6E71">
        <w:rPr>
          <w:rFonts w:cs="Arial"/>
          <w:b/>
          <w:bCs/>
          <w:sz w:val="18"/>
          <w:lang w:val="en-US"/>
        </w:rPr>
        <w:t xml:space="preserve"> </w:t>
      </w:r>
      <w:r w:rsidR="00F21E15" w:rsidRPr="008F6E71">
        <w:rPr>
          <w:rFonts w:cs="Arial"/>
          <w:b/>
          <w:bCs/>
          <w:sz w:val="18"/>
          <w:lang w:val="en-US"/>
        </w:rPr>
        <w:t>7</w:t>
      </w:r>
      <w:r w:rsidR="00AD07BC">
        <w:rPr>
          <w:rFonts w:cs="Arial"/>
          <w:b/>
          <w:bCs/>
          <w:sz w:val="18"/>
          <w:lang w:val="en-US"/>
        </w:rPr>
        <w:t>8</w:t>
      </w:r>
      <w:r w:rsidR="00F21E15" w:rsidRPr="008F6E71">
        <w:rPr>
          <w:rFonts w:cs="Arial"/>
          <w:b/>
          <w:bCs/>
          <w:sz w:val="18"/>
          <w:lang w:val="en-US"/>
        </w:rPr>
        <w:t xml:space="preserve"> </w:t>
      </w:r>
      <w:r w:rsidRPr="008F6E71">
        <w:rPr>
          <w:rFonts w:cs="Arial"/>
          <w:b/>
          <w:bCs/>
          <w:sz w:val="18"/>
          <w:lang w:val="en-US"/>
        </w:rPr>
        <w:t xml:space="preserve">and </w:t>
      </w:r>
      <w:r w:rsidR="00F21E15" w:rsidRPr="008F6E71">
        <w:rPr>
          <w:rFonts w:cs="Arial"/>
          <w:b/>
          <w:bCs/>
          <w:sz w:val="18"/>
          <w:lang w:val="en-US"/>
        </w:rPr>
        <w:t>7</w:t>
      </w:r>
      <w:r w:rsidR="00AD07BC">
        <w:rPr>
          <w:rFonts w:cs="Arial"/>
          <w:b/>
          <w:bCs/>
          <w:sz w:val="18"/>
          <w:lang w:val="en-US"/>
        </w:rPr>
        <w:t>9</w:t>
      </w:r>
      <w:r w:rsidRPr="008F6E71">
        <w:rPr>
          <w:rFonts w:cs="Arial"/>
          <w:b/>
          <w:bCs/>
          <w:sz w:val="18"/>
          <w:lang w:val="en-US"/>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4A0" w:firstRow="1" w:lastRow="0" w:firstColumn="1" w:lastColumn="0" w:noHBand="0" w:noVBand="1"/>
        <w:tblCaption w:val="Type IV Fluids Tested for Anti-Icing Performance and Aerodynamic Acceptance"/>
        <w:tblDescription w:val="Table showing Type IV Fluids Tested for Anti-Icing Performance and Aerodynamic Acceptance"/>
      </w:tblPr>
      <w:tblGrid>
        <w:gridCol w:w="2119"/>
        <w:gridCol w:w="1700"/>
        <w:gridCol w:w="708"/>
        <w:gridCol w:w="1028"/>
        <w:gridCol w:w="1098"/>
        <w:gridCol w:w="1098"/>
        <w:gridCol w:w="1101"/>
        <w:gridCol w:w="1098"/>
        <w:gridCol w:w="1101"/>
        <w:gridCol w:w="1217"/>
        <w:gridCol w:w="1252"/>
      </w:tblGrid>
      <w:tr w:rsidR="005D03A7" w:rsidRPr="00944A6E" w14:paraId="5CAF937F" w14:textId="77777777" w:rsidTr="00A4086A">
        <w:trPr>
          <w:trHeight w:val="501"/>
          <w:tblHeader/>
          <w:jc w:val="center"/>
        </w:trPr>
        <w:tc>
          <w:tcPr>
            <w:tcW w:w="2119" w:type="dxa"/>
            <w:vMerge w:val="restart"/>
            <w:noWrap/>
            <w:vAlign w:val="center"/>
            <w:hideMark/>
          </w:tcPr>
          <w:p w14:paraId="5BEE0F39" w14:textId="77777777" w:rsidR="005D03A7" w:rsidRPr="002772B6" w:rsidRDefault="005D03A7" w:rsidP="00A4086A">
            <w:pPr>
              <w:ind w:left="43"/>
              <w:jc w:val="center"/>
              <w:rPr>
                <w:rFonts w:cs="Arial"/>
                <w:b/>
                <w:bCs/>
                <w:color w:val="000000" w:themeColor="text1"/>
                <w:sz w:val="16"/>
                <w:szCs w:val="16"/>
              </w:rPr>
            </w:pPr>
            <w:r w:rsidRPr="002772B6">
              <w:rPr>
                <w:rFonts w:cs="Arial"/>
                <w:b/>
                <w:bCs/>
                <w:smallCaps/>
                <w:color w:val="000000" w:themeColor="text1"/>
                <w:sz w:val="16"/>
                <w:szCs w:val="16"/>
              </w:rPr>
              <w:t>Company Name</w:t>
            </w:r>
          </w:p>
        </w:tc>
        <w:tc>
          <w:tcPr>
            <w:tcW w:w="1700" w:type="dxa"/>
            <w:vMerge w:val="restart"/>
            <w:noWrap/>
            <w:vAlign w:val="center"/>
            <w:hideMark/>
          </w:tcPr>
          <w:p w14:paraId="56CAE375" w14:textId="77777777" w:rsidR="005D03A7" w:rsidRPr="002772B6" w:rsidRDefault="005D03A7" w:rsidP="00A4086A">
            <w:pPr>
              <w:ind w:left="43"/>
              <w:jc w:val="center"/>
              <w:rPr>
                <w:rFonts w:cs="Arial"/>
                <w:b/>
                <w:bCs/>
                <w:color w:val="000000" w:themeColor="text1"/>
                <w:sz w:val="16"/>
                <w:szCs w:val="16"/>
              </w:rPr>
            </w:pPr>
            <w:r w:rsidRPr="002772B6">
              <w:rPr>
                <w:rFonts w:cs="Arial"/>
                <w:b/>
                <w:bCs/>
                <w:smallCaps/>
                <w:color w:val="000000" w:themeColor="text1"/>
                <w:sz w:val="16"/>
                <w:szCs w:val="16"/>
              </w:rPr>
              <w:t>Fluid Name</w:t>
            </w:r>
          </w:p>
        </w:tc>
        <w:tc>
          <w:tcPr>
            <w:tcW w:w="708" w:type="dxa"/>
            <w:vMerge w:val="restart"/>
            <w:vAlign w:val="center"/>
            <w:hideMark/>
          </w:tcPr>
          <w:p w14:paraId="4084F2F8" w14:textId="77777777" w:rsidR="005D03A7" w:rsidRPr="002772B6" w:rsidRDefault="005D03A7" w:rsidP="00A4086A">
            <w:pPr>
              <w:jc w:val="center"/>
              <w:rPr>
                <w:rFonts w:cs="Arial"/>
                <w:b/>
                <w:bCs/>
                <w:smallCaps/>
                <w:color w:val="000000" w:themeColor="text1"/>
                <w:sz w:val="16"/>
                <w:szCs w:val="16"/>
              </w:rPr>
            </w:pPr>
            <w:r w:rsidRPr="002772B6">
              <w:rPr>
                <w:rFonts w:cs="Arial"/>
                <w:b/>
                <w:bCs/>
                <w:smallCaps/>
                <w:color w:val="000000" w:themeColor="text1"/>
                <w:sz w:val="16"/>
                <w:szCs w:val="16"/>
              </w:rPr>
              <w:t xml:space="preserve">Type </w:t>
            </w:r>
          </w:p>
          <w:p w14:paraId="4769EA69" w14:textId="77777777" w:rsidR="005D03A7" w:rsidRPr="002772B6" w:rsidRDefault="005D03A7" w:rsidP="00A4086A">
            <w:pPr>
              <w:jc w:val="center"/>
              <w:rPr>
                <w:rFonts w:cs="Arial"/>
                <w:b/>
                <w:bCs/>
                <w:smallCaps/>
                <w:color w:val="000000" w:themeColor="text1"/>
                <w:sz w:val="16"/>
                <w:szCs w:val="16"/>
              </w:rPr>
            </w:pPr>
            <w:r w:rsidRPr="002772B6">
              <w:rPr>
                <w:rFonts w:cs="Arial"/>
                <w:b/>
                <w:bCs/>
                <w:smallCaps/>
                <w:color w:val="000000" w:themeColor="text1"/>
                <w:sz w:val="16"/>
                <w:szCs w:val="16"/>
              </w:rPr>
              <w:t xml:space="preserve">of </w:t>
            </w:r>
          </w:p>
          <w:p w14:paraId="4552A193" w14:textId="77777777" w:rsidR="005D03A7" w:rsidRPr="002772B6" w:rsidRDefault="005D03A7" w:rsidP="00A4086A">
            <w:pPr>
              <w:jc w:val="center"/>
              <w:rPr>
                <w:rFonts w:cs="Arial"/>
                <w:bCs/>
                <w:smallCaps/>
                <w:color w:val="000000" w:themeColor="text1"/>
                <w:sz w:val="16"/>
                <w:szCs w:val="16"/>
              </w:rPr>
            </w:pPr>
            <w:r w:rsidRPr="002772B6">
              <w:rPr>
                <w:rFonts w:cs="Arial"/>
                <w:b/>
                <w:bCs/>
                <w:smallCaps/>
                <w:color w:val="000000" w:themeColor="text1"/>
                <w:sz w:val="16"/>
                <w:szCs w:val="16"/>
              </w:rPr>
              <w:t>Glycol</w:t>
            </w:r>
            <w:r w:rsidRPr="002772B6">
              <w:rPr>
                <w:rFonts w:cs="Arial"/>
                <w:bCs/>
                <w:smallCaps/>
                <w:color w:val="000000" w:themeColor="text1"/>
                <w:sz w:val="16"/>
                <w:szCs w:val="16"/>
                <w:vertAlign w:val="superscript"/>
              </w:rPr>
              <w:t>1</w:t>
            </w:r>
          </w:p>
        </w:tc>
        <w:tc>
          <w:tcPr>
            <w:tcW w:w="1028" w:type="dxa"/>
            <w:vMerge w:val="restart"/>
            <w:vAlign w:val="center"/>
            <w:hideMark/>
          </w:tcPr>
          <w:p w14:paraId="0E0D5FAB" w14:textId="77777777" w:rsidR="005D03A7" w:rsidRPr="002772B6" w:rsidRDefault="005D03A7" w:rsidP="00A4086A">
            <w:pPr>
              <w:jc w:val="center"/>
              <w:rPr>
                <w:rFonts w:cs="Arial"/>
                <w:b/>
                <w:bCs/>
                <w:color w:val="000000" w:themeColor="text1"/>
                <w:sz w:val="16"/>
                <w:szCs w:val="16"/>
              </w:rPr>
            </w:pPr>
            <w:r w:rsidRPr="002772B6">
              <w:rPr>
                <w:rFonts w:cs="Arial"/>
                <w:b/>
                <w:bCs/>
                <w:smallCaps/>
                <w:color w:val="000000" w:themeColor="text1"/>
                <w:sz w:val="16"/>
                <w:szCs w:val="16"/>
              </w:rPr>
              <w:t>Expiry</w:t>
            </w:r>
            <w:r w:rsidRPr="002772B6">
              <w:rPr>
                <w:rFonts w:cs="Arial"/>
                <w:bCs/>
                <w:smallCaps/>
                <w:color w:val="000000" w:themeColor="text1"/>
                <w:sz w:val="16"/>
                <w:szCs w:val="16"/>
                <w:vertAlign w:val="superscript"/>
              </w:rPr>
              <w:t>2</w:t>
            </w:r>
            <w:r w:rsidRPr="002772B6">
              <w:rPr>
                <w:rFonts w:cs="Arial"/>
                <w:b/>
                <w:bCs/>
                <w:smallCaps/>
                <w:color w:val="000000" w:themeColor="text1"/>
                <w:sz w:val="16"/>
                <w:szCs w:val="16"/>
              </w:rPr>
              <w:br/>
              <w:t>(y-m-d)</w:t>
            </w:r>
          </w:p>
        </w:tc>
        <w:tc>
          <w:tcPr>
            <w:tcW w:w="1098" w:type="dxa"/>
            <w:vMerge w:val="restart"/>
            <w:vAlign w:val="center"/>
            <w:hideMark/>
          </w:tcPr>
          <w:p w14:paraId="321BDFBD" w14:textId="77777777" w:rsidR="005D03A7" w:rsidRPr="002772B6" w:rsidRDefault="005D03A7" w:rsidP="00A4086A">
            <w:pPr>
              <w:jc w:val="center"/>
              <w:rPr>
                <w:rFonts w:cs="Arial"/>
                <w:b/>
                <w:bCs/>
                <w:smallCaps/>
                <w:color w:val="000000" w:themeColor="text1"/>
                <w:sz w:val="16"/>
                <w:szCs w:val="16"/>
              </w:rPr>
            </w:pPr>
            <w:r w:rsidRPr="002772B6">
              <w:rPr>
                <w:rFonts w:cs="Arial"/>
                <w:b/>
                <w:bCs/>
                <w:smallCaps/>
                <w:color w:val="000000" w:themeColor="text1"/>
                <w:sz w:val="16"/>
                <w:szCs w:val="16"/>
              </w:rPr>
              <w:t>Dilution</w:t>
            </w:r>
          </w:p>
          <w:p w14:paraId="72632D79" w14:textId="77777777" w:rsidR="005D03A7" w:rsidRPr="002772B6" w:rsidRDefault="005D03A7" w:rsidP="00A4086A">
            <w:pPr>
              <w:jc w:val="center"/>
              <w:rPr>
                <w:rFonts w:cs="Arial"/>
                <w:b/>
                <w:bCs/>
                <w:color w:val="000000" w:themeColor="text1"/>
                <w:sz w:val="16"/>
                <w:szCs w:val="16"/>
              </w:rPr>
            </w:pPr>
            <w:r w:rsidRPr="002772B6">
              <w:rPr>
                <w:rFonts w:cs="Arial"/>
                <w:b/>
                <w:bCs/>
                <w:smallCaps/>
                <w:color w:val="000000" w:themeColor="text1"/>
                <w:sz w:val="16"/>
                <w:szCs w:val="16"/>
              </w:rPr>
              <w:t>(fluid/water)</w:t>
            </w:r>
          </w:p>
        </w:tc>
        <w:tc>
          <w:tcPr>
            <w:tcW w:w="4398" w:type="dxa"/>
            <w:gridSpan w:val="4"/>
            <w:vAlign w:val="center"/>
          </w:tcPr>
          <w:p w14:paraId="61D476A9" w14:textId="77777777" w:rsidR="005D03A7" w:rsidRPr="002772B6" w:rsidRDefault="005D03A7" w:rsidP="00A4086A">
            <w:pPr>
              <w:jc w:val="center"/>
              <w:rPr>
                <w:rFonts w:cs="Arial"/>
                <w:b/>
                <w:bCs/>
                <w:smallCaps/>
                <w:color w:val="000000" w:themeColor="text1"/>
                <w:sz w:val="16"/>
                <w:szCs w:val="16"/>
              </w:rPr>
            </w:pPr>
            <w:r w:rsidRPr="002772B6">
              <w:rPr>
                <w:rFonts w:cs="Arial"/>
                <w:b/>
                <w:bCs/>
                <w:smallCaps/>
                <w:color w:val="000000" w:themeColor="text1"/>
                <w:sz w:val="16"/>
                <w:szCs w:val="16"/>
              </w:rPr>
              <w:t>Lowest Operational Use Temperature</w:t>
            </w:r>
            <w:r w:rsidRPr="002772B6">
              <w:rPr>
                <w:rFonts w:cs="Arial"/>
                <w:smallCaps/>
                <w:color w:val="000000" w:themeColor="text1"/>
                <w:sz w:val="16"/>
                <w:szCs w:val="16"/>
                <w:vertAlign w:val="superscript"/>
              </w:rPr>
              <w:t>3</w:t>
            </w:r>
          </w:p>
        </w:tc>
        <w:tc>
          <w:tcPr>
            <w:tcW w:w="2469" w:type="dxa"/>
            <w:gridSpan w:val="2"/>
            <w:vAlign w:val="center"/>
            <w:hideMark/>
          </w:tcPr>
          <w:p w14:paraId="2ED92D67" w14:textId="77777777" w:rsidR="005D03A7" w:rsidRPr="002772B6" w:rsidRDefault="005D03A7" w:rsidP="00A4086A">
            <w:pPr>
              <w:jc w:val="center"/>
              <w:rPr>
                <w:rFonts w:cs="Arial"/>
                <w:b/>
                <w:bCs/>
                <w:color w:val="000000" w:themeColor="text1"/>
                <w:sz w:val="16"/>
                <w:szCs w:val="16"/>
              </w:rPr>
            </w:pPr>
            <w:r w:rsidRPr="002772B6">
              <w:rPr>
                <w:rFonts w:cs="Arial"/>
                <w:b/>
                <w:bCs/>
                <w:smallCaps/>
                <w:color w:val="000000" w:themeColor="text1"/>
                <w:sz w:val="16"/>
                <w:szCs w:val="16"/>
              </w:rPr>
              <w:t>AS 9968 Lowest On-Wing Viscosity</w:t>
            </w:r>
            <w:r w:rsidRPr="002772B6">
              <w:rPr>
                <w:rFonts w:cs="Arial"/>
                <w:smallCaps/>
                <w:color w:val="000000" w:themeColor="text1"/>
                <w:sz w:val="16"/>
                <w:szCs w:val="16"/>
                <w:vertAlign w:val="superscript"/>
              </w:rPr>
              <w:t>7,8</w:t>
            </w:r>
            <w:r w:rsidRPr="002772B6">
              <w:rPr>
                <w:rFonts w:cs="Arial"/>
                <w:b/>
                <w:bCs/>
                <w:color w:val="000000" w:themeColor="text1"/>
                <w:sz w:val="16"/>
                <w:szCs w:val="16"/>
              </w:rPr>
              <w:t xml:space="preserve"> (mPa.s)</w:t>
            </w:r>
          </w:p>
        </w:tc>
      </w:tr>
      <w:tr w:rsidR="005D03A7" w:rsidRPr="00944A6E" w14:paraId="6A31339B" w14:textId="77777777" w:rsidTr="00A4086A">
        <w:trPr>
          <w:trHeight w:val="288"/>
          <w:tblHeader/>
          <w:jc w:val="center"/>
        </w:trPr>
        <w:tc>
          <w:tcPr>
            <w:tcW w:w="2119" w:type="dxa"/>
            <w:vMerge/>
            <w:vAlign w:val="center"/>
            <w:hideMark/>
          </w:tcPr>
          <w:p w14:paraId="56BA4920" w14:textId="77777777" w:rsidR="005D03A7" w:rsidRPr="002772B6" w:rsidRDefault="005D03A7" w:rsidP="00A4086A">
            <w:pPr>
              <w:jc w:val="left"/>
              <w:rPr>
                <w:rFonts w:cs="Arial"/>
                <w:b/>
                <w:bCs/>
                <w:color w:val="000000" w:themeColor="text1"/>
                <w:sz w:val="16"/>
                <w:szCs w:val="16"/>
              </w:rPr>
            </w:pPr>
          </w:p>
        </w:tc>
        <w:tc>
          <w:tcPr>
            <w:tcW w:w="1700" w:type="dxa"/>
            <w:vMerge/>
            <w:vAlign w:val="center"/>
            <w:hideMark/>
          </w:tcPr>
          <w:p w14:paraId="4394303C" w14:textId="77777777" w:rsidR="005D03A7" w:rsidRPr="002772B6" w:rsidRDefault="005D03A7" w:rsidP="00A4086A">
            <w:pPr>
              <w:jc w:val="left"/>
              <w:rPr>
                <w:rFonts w:cs="Arial"/>
                <w:b/>
                <w:bCs/>
                <w:color w:val="000000" w:themeColor="text1"/>
                <w:sz w:val="16"/>
                <w:szCs w:val="16"/>
              </w:rPr>
            </w:pPr>
          </w:p>
        </w:tc>
        <w:tc>
          <w:tcPr>
            <w:tcW w:w="708" w:type="dxa"/>
            <w:vMerge/>
            <w:vAlign w:val="center"/>
            <w:hideMark/>
          </w:tcPr>
          <w:p w14:paraId="270B3EF2" w14:textId="77777777" w:rsidR="005D03A7" w:rsidRPr="002772B6" w:rsidRDefault="005D03A7" w:rsidP="00A4086A">
            <w:pPr>
              <w:jc w:val="left"/>
              <w:rPr>
                <w:rFonts w:cs="Arial"/>
                <w:bCs/>
                <w:smallCaps/>
                <w:color w:val="000000" w:themeColor="text1"/>
                <w:sz w:val="16"/>
                <w:szCs w:val="16"/>
              </w:rPr>
            </w:pPr>
          </w:p>
        </w:tc>
        <w:tc>
          <w:tcPr>
            <w:tcW w:w="1028" w:type="dxa"/>
            <w:vMerge/>
            <w:vAlign w:val="center"/>
            <w:hideMark/>
          </w:tcPr>
          <w:p w14:paraId="757A98E3" w14:textId="77777777" w:rsidR="005D03A7" w:rsidRPr="002772B6" w:rsidRDefault="005D03A7" w:rsidP="00A4086A">
            <w:pPr>
              <w:jc w:val="left"/>
              <w:rPr>
                <w:rFonts w:cs="Arial"/>
                <w:b/>
                <w:bCs/>
                <w:color w:val="000000" w:themeColor="text1"/>
                <w:sz w:val="16"/>
                <w:szCs w:val="16"/>
              </w:rPr>
            </w:pPr>
          </w:p>
        </w:tc>
        <w:tc>
          <w:tcPr>
            <w:tcW w:w="1098" w:type="dxa"/>
            <w:vMerge/>
            <w:vAlign w:val="center"/>
            <w:hideMark/>
          </w:tcPr>
          <w:p w14:paraId="7B482789" w14:textId="77777777" w:rsidR="005D03A7" w:rsidRPr="002772B6" w:rsidRDefault="005D03A7" w:rsidP="00A4086A">
            <w:pPr>
              <w:jc w:val="left"/>
              <w:rPr>
                <w:rFonts w:cs="Arial"/>
                <w:b/>
                <w:bCs/>
                <w:color w:val="000000" w:themeColor="text1"/>
                <w:sz w:val="16"/>
                <w:szCs w:val="16"/>
              </w:rPr>
            </w:pPr>
          </w:p>
        </w:tc>
        <w:tc>
          <w:tcPr>
            <w:tcW w:w="2199" w:type="dxa"/>
            <w:gridSpan w:val="2"/>
          </w:tcPr>
          <w:p w14:paraId="1A21A257" w14:textId="77777777" w:rsidR="005D03A7" w:rsidRPr="002772B6" w:rsidRDefault="005D03A7" w:rsidP="00A4086A">
            <w:pPr>
              <w:jc w:val="center"/>
              <w:rPr>
                <w:rFonts w:cs="Arial"/>
                <w:b/>
                <w:bCs/>
                <w:smallCaps/>
                <w:color w:val="000000" w:themeColor="text1"/>
                <w:sz w:val="16"/>
                <w:szCs w:val="16"/>
              </w:rPr>
            </w:pPr>
            <w:r w:rsidRPr="002772B6">
              <w:rPr>
                <w:rFonts w:cs="Arial"/>
                <w:b/>
                <w:bCs/>
                <w:smallCaps/>
                <w:color w:val="000000" w:themeColor="text1"/>
                <w:sz w:val="16"/>
                <w:szCs w:val="16"/>
              </w:rPr>
              <w:t>mid</w:t>
            </w:r>
            <w:r>
              <w:rPr>
                <w:rFonts w:cs="Arial"/>
                <w:b/>
                <w:bCs/>
                <w:smallCaps/>
                <w:color w:val="000000" w:themeColor="text1"/>
                <w:sz w:val="16"/>
                <w:szCs w:val="16"/>
              </w:rPr>
              <w:t>dle</w:t>
            </w:r>
            <w:r w:rsidRPr="002772B6">
              <w:rPr>
                <w:rFonts w:cs="Arial"/>
                <w:b/>
                <w:bCs/>
                <w:smallCaps/>
                <w:color w:val="000000" w:themeColor="text1"/>
                <w:sz w:val="16"/>
                <w:szCs w:val="16"/>
              </w:rPr>
              <w:t xml:space="preserve"> speed</w:t>
            </w:r>
            <w:r w:rsidRPr="002772B6">
              <w:rPr>
                <w:rFonts w:cs="Arial"/>
                <w:b/>
                <w:bCs/>
                <w:smallCaps/>
                <w:color w:val="000000" w:themeColor="text1"/>
                <w:sz w:val="16"/>
                <w:szCs w:val="16"/>
              </w:rPr>
              <w:br/>
              <w:t>aerodynamic test</w:t>
            </w:r>
            <w:r w:rsidRPr="002772B6">
              <w:rPr>
                <w:rFonts w:cs="Arial"/>
                <w:smallCaps/>
                <w:color w:val="000000" w:themeColor="text1"/>
                <w:sz w:val="16"/>
                <w:szCs w:val="16"/>
                <w:vertAlign w:val="superscript"/>
              </w:rPr>
              <w:t>6</w:t>
            </w:r>
          </w:p>
        </w:tc>
        <w:tc>
          <w:tcPr>
            <w:tcW w:w="2199" w:type="dxa"/>
            <w:gridSpan w:val="2"/>
            <w:vAlign w:val="center"/>
            <w:hideMark/>
          </w:tcPr>
          <w:p w14:paraId="175DA8EB" w14:textId="77777777" w:rsidR="005D03A7" w:rsidRPr="002772B6" w:rsidRDefault="005D03A7" w:rsidP="00A4086A">
            <w:pPr>
              <w:jc w:val="center"/>
              <w:rPr>
                <w:rFonts w:cs="Arial"/>
                <w:b/>
                <w:bCs/>
                <w:smallCaps/>
                <w:color w:val="000000" w:themeColor="text1"/>
                <w:sz w:val="16"/>
                <w:szCs w:val="16"/>
              </w:rPr>
            </w:pPr>
            <w:r w:rsidRPr="002772B6">
              <w:rPr>
                <w:rFonts w:cs="Arial"/>
                <w:b/>
                <w:bCs/>
                <w:smallCaps/>
                <w:color w:val="000000" w:themeColor="text1"/>
                <w:sz w:val="16"/>
                <w:szCs w:val="16"/>
              </w:rPr>
              <w:t xml:space="preserve">high speed </w:t>
            </w:r>
          </w:p>
          <w:p w14:paraId="7F25F385" w14:textId="77777777" w:rsidR="005D03A7" w:rsidRPr="002772B6" w:rsidRDefault="005D03A7" w:rsidP="00A4086A">
            <w:pPr>
              <w:jc w:val="center"/>
              <w:rPr>
                <w:rFonts w:cs="Arial"/>
                <w:b/>
                <w:bCs/>
                <w:smallCaps/>
                <w:color w:val="000000" w:themeColor="text1"/>
                <w:sz w:val="16"/>
                <w:szCs w:val="16"/>
              </w:rPr>
            </w:pPr>
            <w:r w:rsidRPr="002772B6">
              <w:rPr>
                <w:rFonts w:cs="Arial"/>
                <w:b/>
                <w:bCs/>
                <w:smallCaps/>
                <w:color w:val="000000" w:themeColor="text1"/>
                <w:sz w:val="16"/>
                <w:szCs w:val="16"/>
              </w:rPr>
              <w:t>aerodynamic test</w:t>
            </w:r>
            <w:r w:rsidRPr="002772B6">
              <w:rPr>
                <w:rFonts w:cs="Arial"/>
                <w:smallCaps/>
                <w:color w:val="000000" w:themeColor="text1"/>
                <w:sz w:val="16"/>
                <w:szCs w:val="16"/>
                <w:vertAlign w:val="superscript"/>
              </w:rPr>
              <w:t>6</w:t>
            </w:r>
          </w:p>
        </w:tc>
        <w:tc>
          <w:tcPr>
            <w:tcW w:w="1217" w:type="dxa"/>
            <w:vMerge w:val="restart"/>
            <w:vAlign w:val="center"/>
            <w:hideMark/>
          </w:tcPr>
          <w:p w14:paraId="6DFC1F56" w14:textId="77777777" w:rsidR="005D03A7" w:rsidRPr="002772B6" w:rsidRDefault="005D03A7" w:rsidP="00A4086A">
            <w:pPr>
              <w:jc w:val="center"/>
              <w:rPr>
                <w:rFonts w:cs="Arial"/>
                <w:b/>
                <w:bCs/>
                <w:color w:val="000000" w:themeColor="text1"/>
                <w:sz w:val="16"/>
                <w:szCs w:val="16"/>
              </w:rPr>
            </w:pPr>
            <w:r w:rsidRPr="002772B6">
              <w:rPr>
                <w:rFonts w:cs="Arial"/>
                <w:b/>
                <w:bCs/>
                <w:smallCaps/>
                <w:color w:val="000000" w:themeColor="text1"/>
                <w:sz w:val="16"/>
                <w:szCs w:val="16"/>
              </w:rPr>
              <w:t>Manufacturer Method</w:t>
            </w:r>
          </w:p>
        </w:tc>
        <w:tc>
          <w:tcPr>
            <w:tcW w:w="1252" w:type="dxa"/>
            <w:vMerge w:val="restart"/>
            <w:vAlign w:val="center"/>
            <w:hideMark/>
          </w:tcPr>
          <w:p w14:paraId="7C4B2757" w14:textId="77777777" w:rsidR="005D03A7" w:rsidRPr="002772B6" w:rsidRDefault="005D03A7" w:rsidP="00A4086A">
            <w:pPr>
              <w:jc w:val="center"/>
              <w:rPr>
                <w:rFonts w:cs="Arial"/>
                <w:b/>
                <w:bCs/>
                <w:color w:val="000000" w:themeColor="text1"/>
                <w:sz w:val="16"/>
                <w:szCs w:val="16"/>
              </w:rPr>
            </w:pPr>
            <w:r w:rsidRPr="002772B6">
              <w:rPr>
                <w:rFonts w:cs="Arial"/>
                <w:b/>
                <w:bCs/>
                <w:smallCaps/>
                <w:color w:val="000000" w:themeColor="text1"/>
                <w:sz w:val="16"/>
                <w:szCs w:val="16"/>
              </w:rPr>
              <w:t>Alternate Method</w:t>
            </w:r>
          </w:p>
        </w:tc>
      </w:tr>
      <w:tr w:rsidR="005D03A7" w:rsidRPr="00944A6E" w14:paraId="738A4816" w14:textId="77777777" w:rsidTr="00A4086A">
        <w:trPr>
          <w:trHeight w:val="288"/>
          <w:tblHeader/>
          <w:jc w:val="center"/>
        </w:trPr>
        <w:tc>
          <w:tcPr>
            <w:tcW w:w="2119" w:type="dxa"/>
            <w:vMerge/>
            <w:vAlign w:val="center"/>
            <w:hideMark/>
          </w:tcPr>
          <w:p w14:paraId="7C95BD03" w14:textId="77777777" w:rsidR="005D03A7" w:rsidRPr="00944A6E" w:rsidRDefault="005D03A7" w:rsidP="00A4086A">
            <w:pPr>
              <w:spacing w:line="276" w:lineRule="auto"/>
              <w:jc w:val="left"/>
              <w:rPr>
                <w:rFonts w:cs="Arial"/>
                <w:b/>
                <w:bCs/>
                <w:color w:val="000000" w:themeColor="text1"/>
                <w:sz w:val="18"/>
                <w:szCs w:val="18"/>
              </w:rPr>
            </w:pPr>
          </w:p>
        </w:tc>
        <w:tc>
          <w:tcPr>
            <w:tcW w:w="1700" w:type="dxa"/>
            <w:vMerge/>
            <w:vAlign w:val="center"/>
            <w:hideMark/>
          </w:tcPr>
          <w:p w14:paraId="17811806" w14:textId="77777777" w:rsidR="005D03A7" w:rsidRPr="00944A6E" w:rsidRDefault="005D03A7" w:rsidP="00A4086A">
            <w:pPr>
              <w:spacing w:line="276" w:lineRule="auto"/>
              <w:jc w:val="left"/>
              <w:rPr>
                <w:rFonts w:cs="Arial"/>
                <w:b/>
                <w:bCs/>
                <w:color w:val="000000" w:themeColor="text1"/>
                <w:sz w:val="18"/>
                <w:szCs w:val="18"/>
              </w:rPr>
            </w:pPr>
          </w:p>
        </w:tc>
        <w:tc>
          <w:tcPr>
            <w:tcW w:w="708" w:type="dxa"/>
            <w:vMerge/>
            <w:vAlign w:val="center"/>
            <w:hideMark/>
          </w:tcPr>
          <w:p w14:paraId="4E836270" w14:textId="77777777" w:rsidR="005D03A7" w:rsidRPr="00944A6E" w:rsidRDefault="005D03A7" w:rsidP="00A4086A">
            <w:pPr>
              <w:spacing w:line="276" w:lineRule="auto"/>
              <w:jc w:val="left"/>
              <w:rPr>
                <w:rFonts w:cs="Arial"/>
                <w:bCs/>
                <w:smallCaps/>
                <w:color w:val="000000" w:themeColor="text1"/>
                <w:sz w:val="18"/>
                <w:szCs w:val="18"/>
              </w:rPr>
            </w:pPr>
          </w:p>
        </w:tc>
        <w:tc>
          <w:tcPr>
            <w:tcW w:w="1028" w:type="dxa"/>
            <w:vMerge/>
            <w:vAlign w:val="center"/>
            <w:hideMark/>
          </w:tcPr>
          <w:p w14:paraId="21644EBC" w14:textId="77777777" w:rsidR="005D03A7" w:rsidRPr="00944A6E" w:rsidRDefault="005D03A7" w:rsidP="00A4086A">
            <w:pPr>
              <w:spacing w:line="276" w:lineRule="auto"/>
              <w:jc w:val="left"/>
              <w:rPr>
                <w:rFonts w:cs="Arial"/>
                <w:b/>
                <w:bCs/>
                <w:color w:val="000000" w:themeColor="text1"/>
                <w:sz w:val="18"/>
                <w:szCs w:val="18"/>
              </w:rPr>
            </w:pPr>
          </w:p>
        </w:tc>
        <w:tc>
          <w:tcPr>
            <w:tcW w:w="1098" w:type="dxa"/>
            <w:vMerge/>
            <w:vAlign w:val="center"/>
            <w:hideMark/>
          </w:tcPr>
          <w:p w14:paraId="202D594A" w14:textId="77777777" w:rsidR="005D03A7" w:rsidRPr="00944A6E" w:rsidRDefault="005D03A7" w:rsidP="00A4086A">
            <w:pPr>
              <w:spacing w:line="276" w:lineRule="auto"/>
              <w:jc w:val="left"/>
              <w:rPr>
                <w:rFonts w:cs="Arial"/>
                <w:b/>
                <w:bCs/>
                <w:color w:val="000000" w:themeColor="text1"/>
                <w:sz w:val="18"/>
                <w:szCs w:val="18"/>
              </w:rPr>
            </w:pPr>
          </w:p>
        </w:tc>
        <w:tc>
          <w:tcPr>
            <w:tcW w:w="1098" w:type="dxa"/>
            <w:vAlign w:val="center"/>
          </w:tcPr>
          <w:p w14:paraId="06C7414E" w14:textId="77777777" w:rsidR="005D03A7" w:rsidRPr="00944A6E" w:rsidRDefault="005D03A7" w:rsidP="00A4086A">
            <w:pPr>
              <w:spacing w:line="276" w:lineRule="auto"/>
              <w:jc w:val="center"/>
              <w:rPr>
                <w:rFonts w:cs="Arial"/>
                <w:b/>
                <w:bCs/>
                <w:color w:val="000000" w:themeColor="text1"/>
                <w:sz w:val="16"/>
                <w:szCs w:val="16"/>
              </w:rPr>
            </w:pPr>
            <w:r w:rsidRPr="00944A6E">
              <w:rPr>
                <w:rFonts w:cs="Arial"/>
                <w:b/>
                <w:bCs/>
                <w:color w:val="000000" w:themeColor="text1"/>
                <w:sz w:val="16"/>
                <w:szCs w:val="16"/>
              </w:rPr>
              <w:t>°C</w:t>
            </w:r>
          </w:p>
        </w:tc>
        <w:tc>
          <w:tcPr>
            <w:tcW w:w="1101" w:type="dxa"/>
            <w:vAlign w:val="center"/>
          </w:tcPr>
          <w:p w14:paraId="25210383" w14:textId="77777777" w:rsidR="005D03A7" w:rsidRPr="00944A6E" w:rsidRDefault="005D03A7" w:rsidP="00A4086A">
            <w:pPr>
              <w:spacing w:line="276" w:lineRule="auto"/>
              <w:jc w:val="center"/>
              <w:rPr>
                <w:rFonts w:cs="Arial"/>
                <w:b/>
                <w:bCs/>
                <w:color w:val="000000" w:themeColor="text1"/>
                <w:sz w:val="16"/>
                <w:szCs w:val="16"/>
              </w:rPr>
            </w:pPr>
            <w:r w:rsidRPr="00944A6E">
              <w:rPr>
                <w:rFonts w:cs="Arial"/>
                <w:b/>
                <w:bCs/>
                <w:color w:val="000000" w:themeColor="text1"/>
                <w:sz w:val="16"/>
                <w:szCs w:val="16"/>
              </w:rPr>
              <w:t>°F</w:t>
            </w:r>
          </w:p>
        </w:tc>
        <w:tc>
          <w:tcPr>
            <w:tcW w:w="1098" w:type="dxa"/>
            <w:vAlign w:val="center"/>
            <w:hideMark/>
          </w:tcPr>
          <w:p w14:paraId="7E907893" w14:textId="77777777" w:rsidR="005D03A7" w:rsidRPr="00944A6E" w:rsidRDefault="005D03A7" w:rsidP="00A4086A">
            <w:pPr>
              <w:spacing w:line="276" w:lineRule="auto"/>
              <w:jc w:val="center"/>
              <w:rPr>
                <w:rFonts w:cs="Arial"/>
                <w:b/>
                <w:bCs/>
                <w:smallCaps/>
                <w:color w:val="000000" w:themeColor="text1"/>
                <w:sz w:val="18"/>
                <w:szCs w:val="18"/>
              </w:rPr>
            </w:pPr>
            <w:r w:rsidRPr="00944A6E">
              <w:rPr>
                <w:rFonts w:cs="Arial"/>
                <w:b/>
                <w:bCs/>
                <w:color w:val="000000" w:themeColor="text1"/>
                <w:sz w:val="16"/>
                <w:szCs w:val="16"/>
              </w:rPr>
              <w:t>°C</w:t>
            </w:r>
          </w:p>
        </w:tc>
        <w:tc>
          <w:tcPr>
            <w:tcW w:w="1101" w:type="dxa"/>
            <w:vAlign w:val="center"/>
            <w:hideMark/>
          </w:tcPr>
          <w:p w14:paraId="076EA441" w14:textId="77777777" w:rsidR="005D03A7" w:rsidRPr="00944A6E" w:rsidRDefault="005D03A7" w:rsidP="00A4086A">
            <w:pPr>
              <w:spacing w:line="276" w:lineRule="auto"/>
              <w:jc w:val="center"/>
              <w:rPr>
                <w:rFonts w:cs="Arial"/>
                <w:b/>
                <w:bCs/>
                <w:smallCaps/>
                <w:color w:val="000000" w:themeColor="text1"/>
                <w:sz w:val="18"/>
                <w:szCs w:val="18"/>
              </w:rPr>
            </w:pPr>
            <w:r w:rsidRPr="00944A6E">
              <w:rPr>
                <w:rFonts w:cs="Arial"/>
                <w:b/>
                <w:bCs/>
                <w:color w:val="000000" w:themeColor="text1"/>
                <w:sz w:val="16"/>
                <w:szCs w:val="16"/>
              </w:rPr>
              <w:t>°F</w:t>
            </w:r>
          </w:p>
        </w:tc>
        <w:tc>
          <w:tcPr>
            <w:tcW w:w="1217" w:type="dxa"/>
            <w:vMerge/>
            <w:vAlign w:val="center"/>
            <w:hideMark/>
          </w:tcPr>
          <w:p w14:paraId="3AA0070A" w14:textId="77777777" w:rsidR="005D03A7" w:rsidRPr="00944A6E" w:rsidRDefault="005D03A7" w:rsidP="00A4086A">
            <w:pPr>
              <w:spacing w:line="276" w:lineRule="auto"/>
              <w:jc w:val="left"/>
              <w:rPr>
                <w:rFonts w:cs="Arial"/>
                <w:b/>
                <w:bCs/>
                <w:color w:val="000000" w:themeColor="text1"/>
                <w:sz w:val="18"/>
                <w:szCs w:val="18"/>
              </w:rPr>
            </w:pPr>
          </w:p>
        </w:tc>
        <w:tc>
          <w:tcPr>
            <w:tcW w:w="1252" w:type="dxa"/>
            <w:vMerge/>
            <w:vAlign w:val="center"/>
            <w:hideMark/>
          </w:tcPr>
          <w:p w14:paraId="283AD1AB" w14:textId="77777777" w:rsidR="005D03A7" w:rsidRPr="00944A6E" w:rsidRDefault="005D03A7" w:rsidP="00A4086A">
            <w:pPr>
              <w:spacing w:line="276" w:lineRule="auto"/>
              <w:jc w:val="left"/>
              <w:rPr>
                <w:rFonts w:cs="Arial"/>
                <w:b/>
                <w:bCs/>
                <w:color w:val="000000" w:themeColor="text1"/>
                <w:sz w:val="18"/>
                <w:szCs w:val="18"/>
              </w:rPr>
            </w:pPr>
          </w:p>
        </w:tc>
      </w:tr>
      <w:tr w:rsidR="005D03A7" w:rsidRPr="00944A6E" w14:paraId="467F2883" w14:textId="77777777" w:rsidTr="00A4086A">
        <w:trPr>
          <w:trHeight w:hRule="exact" w:val="245"/>
          <w:jc w:val="center"/>
        </w:trPr>
        <w:tc>
          <w:tcPr>
            <w:tcW w:w="2119" w:type="dxa"/>
            <w:vMerge w:val="restart"/>
            <w:shd w:val="clear" w:color="auto" w:fill="D9D9D9"/>
            <w:vAlign w:val="center"/>
            <w:hideMark/>
          </w:tcPr>
          <w:p w14:paraId="1AFC7253" w14:textId="77777777" w:rsidR="005D03A7" w:rsidRPr="00944A6E" w:rsidRDefault="005D03A7" w:rsidP="00A4086A">
            <w:pPr>
              <w:ind w:left="43"/>
              <w:jc w:val="left"/>
              <w:rPr>
                <w:rFonts w:cs="Arial"/>
                <w:color w:val="000000" w:themeColor="text1"/>
                <w:sz w:val="18"/>
                <w:szCs w:val="18"/>
              </w:rPr>
            </w:pPr>
            <w:r w:rsidRPr="00944A6E">
              <w:rPr>
                <w:rFonts w:cs="Arial"/>
                <w:color w:val="000000" w:themeColor="text1"/>
                <w:sz w:val="18"/>
                <w:szCs w:val="18"/>
              </w:rPr>
              <w:t>ABAX Industries</w:t>
            </w:r>
          </w:p>
        </w:tc>
        <w:tc>
          <w:tcPr>
            <w:tcW w:w="1700" w:type="dxa"/>
            <w:vMerge w:val="restart"/>
            <w:shd w:val="clear" w:color="auto" w:fill="D9D9D9"/>
            <w:vAlign w:val="center"/>
            <w:hideMark/>
          </w:tcPr>
          <w:p w14:paraId="61BA9738" w14:textId="77777777" w:rsidR="005D03A7" w:rsidRPr="00944A6E" w:rsidRDefault="005D03A7" w:rsidP="00A4086A">
            <w:pPr>
              <w:ind w:left="43"/>
              <w:jc w:val="left"/>
              <w:rPr>
                <w:rFonts w:cs="Arial"/>
                <w:color w:val="000000" w:themeColor="text1"/>
                <w:sz w:val="18"/>
                <w:szCs w:val="18"/>
              </w:rPr>
            </w:pPr>
            <w:r w:rsidRPr="00944A6E">
              <w:rPr>
                <w:rFonts w:cs="Arial"/>
                <w:color w:val="000000" w:themeColor="text1"/>
                <w:sz w:val="18"/>
                <w:szCs w:val="18"/>
              </w:rPr>
              <w:t>ECOWING AD-49</w:t>
            </w:r>
          </w:p>
        </w:tc>
        <w:tc>
          <w:tcPr>
            <w:tcW w:w="708" w:type="dxa"/>
            <w:vMerge w:val="restart"/>
            <w:shd w:val="clear" w:color="auto" w:fill="D9D9D9"/>
            <w:vAlign w:val="center"/>
            <w:hideMark/>
          </w:tcPr>
          <w:p w14:paraId="4E481A9B" w14:textId="77777777" w:rsidR="005D03A7" w:rsidRPr="00944A6E" w:rsidRDefault="005D03A7" w:rsidP="00A4086A">
            <w:pPr>
              <w:jc w:val="center"/>
              <w:rPr>
                <w:rFonts w:cs="Arial"/>
                <w:color w:val="000000" w:themeColor="text1"/>
                <w:sz w:val="18"/>
                <w:szCs w:val="18"/>
              </w:rPr>
            </w:pPr>
            <w:r w:rsidRPr="00944A6E">
              <w:rPr>
                <w:rFonts w:cs="Arial"/>
                <w:iCs/>
                <w:color w:val="000000" w:themeColor="text1"/>
                <w:sz w:val="18"/>
                <w:szCs w:val="18"/>
              </w:rPr>
              <w:t>PG</w:t>
            </w:r>
          </w:p>
        </w:tc>
        <w:tc>
          <w:tcPr>
            <w:tcW w:w="1028" w:type="dxa"/>
            <w:vMerge w:val="restart"/>
            <w:shd w:val="clear" w:color="auto" w:fill="D9D9D9"/>
            <w:vAlign w:val="center"/>
            <w:hideMark/>
          </w:tcPr>
          <w:p w14:paraId="3F318F4A"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2</w:t>
            </w:r>
            <w:r>
              <w:rPr>
                <w:rFonts w:cs="Arial"/>
                <w:color w:val="000000" w:themeColor="text1"/>
                <w:sz w:val="18"/>
                <w:szCs w:val="18"/>
              </w:rPr>
              <w:t>4</w:t>
            </w:r>
            <w:r w:rsidRPr="00944A6E">
              <w:rPr>
                <w:rFonts w:cs="Arial"/>
                <w:color w:val="000000" w:themeColor="text1"/>
                <w:sz w:val="18"/>
                <w:szCs w:val="18"/>
              </w:rPr>
              <w:t>-0</w:t>
            </w:r>
            <w:r>
              <w:rPr>
                <w:rFonts w:cs="Arial"/>
                <w:color w:val="000000" w:themeColor="text1"/>
                <w:sz w:val="18"/>
                <w:szCs w:val="18"/>
              </w:rPr>
              <w:t>3</w:t>
            </w:r>
            <w:r w:rsidRPr="00944A6E">
              <w:rPr>
                <w:rFonts w:cs="Arial"/>
                <w:color w:val="000000" w:themeColor="text1"/>
                <w:sz w:val="18"/>
                <w:szCs w:val="18"/>
              </w:rPr>
              <w:t>-</w:t>
            </w:r>
            <w:r>
              <w:rPr>
                <w:rFonts w:cs="Arial"/>
                <w:color w:val="000000" w:themeColor="text1"/>
                <w:sz w:val="18"/>
                <w:szCs w:val="18"/>
              </w:rPr>
              <w:t>01</w:t>
            </w:r>
          </w:p>
        </w:tc>
        <w:tc>
          <w:tcPr>
            <w:tcW w:w="1098" w:type="dxa"/>
            <w:shd w:val="clear" w:color="auto" w:fill="D9D9D9"/>
            <w:vAlign w:val="center"/>
            <w:hideMark/>
          </w:tcPr>
          <w:p w14:paraId="6B52E1B2"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100/0</w:t>
            </w:r>
          </w:p>
        </w:tc>
        <w:tc>
          <w:tcPr>
            <w:tcW w:w="2199" w:type="dxa"/>
            <w:gridSpan w:val="2"/>
            <w:shd w:val="clear" w:color="auto" w:fill="D9D9D9" w:themeFill="background1" w:themeFillShade="D9"/>
            <w:vAlign w:val="center"/>
          </w:tcPr>
          <w:p w14:paraId="65A9655E"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8" w:type="dxa"/>
            <w:shd w:val="clear" w:color="auto" w:fill="D9D9D9"/>
            <w:vAlign w:val="center"/>
            <w:hideMark/>
          </w:tcPr>
          <w:p w14:paraId="2EA2C328"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-26</w:t>
            </w:r>
          </w:p>
        </w:tc>
        <w:tc>
          <w:tcPr>
            <w:tcW w:w="1101" w:type="dxa"/>
            <w:shd w:val="clear" w:color="auto" w:fill="D9D9D9"/>
            <w:vAlign w:val="center"/>
            <w:hideMark/>
          </w:tcPr>
          <w:p w14:paraId="3525A09C"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-15</w:t>
            </w:r>
          </w:p>
        </w:tc>
        <w:tc>
          <w:tcPr>
            <w:tcW w:w="1217" w:type="dxa"/>
            <w:shd w:val="clear" w:color="auto" w:fill="D9D9D9"/>
            <w:vAlign w:val="center"/>
            <w:hideMark/>
          </w:tcPr>
          <w:p w14:paraId="7F8F5AA8"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 xml:space="preserve">12 150 </w:t>
            </w:r>
            <w:r>
              <w:rPr>
                <w:rFonts w:cs="Arial"/>
                <w:color w:val="000000" w:themeColor="text1"/>
                <w:sz w:val="18"/>
                <w:szCs w:val="18"/>
              </w:rPr>
              <w:t>(g)</w:t>
            </w:r>
          </w:p>
        </w:tc>
        <w:tc>
          <w:tcPr>
            <w:tcW w:w="1252" w:type="dxa"/>
            <w:shd w:val="clear" w:color="auto" w:fill="D9D9D9"/>
            <w:vAlign w:val="center"/>
            <w:hideMark/>
          </w:tcPr>
          <w:p w14:paraId="3995E501"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11 000 (a)</w:t>
            </w:r>
          </w:p>
        </w:tc>
      </w:tr>
      <w:tr w:rsidR="005D03A7" w:rsidRPr="00944A6E" w14:paraId="7EAC3452" w14:textId="77777777" w:rsidTr="00A4086A">
        <w:trPr>
          <w:trHeight w:hRule="exact" w:val="245"/>
          <w:jc w:val="center"/>
        </w:trPr>
        <w:tc>
          <w:tcPr>
            <w:tcW w:w="2119" w:type="dxa"/>
            <w:vMerge/>
            <w:vAlign w:val="center"/>
            <w:hideMark/>
          </w:tcPr>
          <w:p w14:paraId="1741F891" w14:textId="77777777" w:rsidR="005D03A7" w:rsidRPr="00944A6E" w:rsidRDefault="005D03A7" w:rsidP="00A4086A">
            <w:pPr>
              <w:jc w:val="left"/>
              <w:rPr>
                <w:rFonts w:cs="Arial"/>
                <w:color w:val="000000" w:themeColor="text1"/>
                <w:sz w:val="18"/>
                <w:szCs w:val="18"/>
              </w:rPr>
            </w:pPr>
          </w:p>
        </w:tc>
        <w:tc>
          <w:tcPr>
            <w:tcW w:w="1700" w:type="dxa"/>
            <w:vMerge/>
            <w:vAlign w:val="center"/>
            <w:hideMark/>
          </w:tcPr>
          <w:p w14:paraId="58E99762" w14:textId="77777777" w:rsidR="005D03A7" w:rsidRPr="00944A6E" w:rsidRDefault="005D03A7" w:rsidP="00A4086A">
            <w:pPr>
              <w:jc w:val="left"/>
              <w:rPr>
                <w:rFonts w:cs="Arial"/>
                <w:color w:val="000000" w:themeColor="text1"/>
                <w:sz w:val="18"/>
                <w:szCs w:val="18"/>
              </w:rPr>
            </w:pPr>
          </w:p>
        </w:tc>
        <w:tc>
          <w:tcPr>
            <w:tcW w:w="708" w:type="dxa"/>
            <w:vMerge/>
            <w:vAlign w:val="center"/>
            <w:hideMark/>
          </w:tcPr>
          <w:p w14:paraId="14617A19" w14:textId="77777777" w:rsidR="005D03A7" w:rsidRPr="00944A6E" w:rsidRDefault="005D03A7" w:rsidP="00A4086A">
            <w:pPr>
              <w:jc w:val="left"/>
              <w:rPr>
                <w:rFonts w:cs="Arial"/>
                <w:color w:val="000000" w:themeColor="text1"/>
                <w:sz w:val="18"/>
                <w:szCs w:val="18"/>
              </w:rPr>
            </w:pPr>
          </w:p>
        </w:tc>
        <w:tc>
          <w:tcPr>
            <w:tcW w:w="1028" w:type="dxa"/>
            <w:vMerge/>
            <w:vAlign w:val="center"/>
            <w:hideMark/>
          </w:tcPr>
          <w:p w14:paraId="7A95CF58" w14:textId="77777777" w:rsidR="005D03A7" w:rsidRPr="00944A6E" w:rsidRDefault="005D03A7" w:rsidP="00A4086A">
            <w:pPr>
              <w:jc w:val="left"/>
              <w:rPr>
                <w:rFonts w:cs="Arial"/>
                <w:color w:val="000000" w:themeColor="text1"/>
                <w:sz w:val="18"/>
                <w:szCs w:val="18"/>
              </w:rPr>
            </w:pPr>
          </w:p>
        </w:tc>
        <w:tc>
          <w:tcPr>
            <w:tcW w:w="1098" w:type="dxa"/>
            <w:shd w:val="clear" w:color="auto" w:fill="D9D9D9"/>
            <w:vAlign w:val="center"/>
            <w:hideMark/>
          </w:tcPr>
          <w:p w14:paraId="604060FF"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75/25</w:t>
            </w:r>
          </w:p>
        </w:tc>
        <w:tc>
          <w:tcPr>
            <w:tcW w:w="2199" w:type="dxa"/>
            <w:gridSpan w:val="2"/>
            <w:shd w:val="clear" w:color="auto" w:fill="D9D9D9" w:themeFill="background1" w:themeFillShade="D9"/>
            <w:vAlign w:val="center"/>
          </w:tcPr>
          <w:p w14:paraId="20D6048F" w14:textId="77777777" w:rsidR="005D03A7" w:rsidRPr="00944A6E" w:rsidRDefault="005D03A7"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D9D9D9"/>
            <w:vAlign w:val="center"/>
            <w:hideMark/>
          </w:tcPr>
          <w:p w14:paraId="4D79A755"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D9D9D9"/>
            <w:vAlign w:val="center"/>
            <w:hideMark/>
          </w:tcPr>
          <w:p w14:paraId="4F15495C"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6"/>
                <w:szCs w:val="16"/>
              </w:rPr>
              <w:t>Dilution Not Applicable</w:t>
            </w:r>
          </w:p>
        </w:tc>
      </w:tr>
      <w:tr w:rsidR="005D03A7" w:rsidRPr="00944A6E" w14:paraId="5EC874BE" w14:textId="77777777" w:rsidTr="00A4086A">
        <w:trPr>
          <w:trHeight w:hRule="exact" w:val="245"/>
          <w:jc w:val="center"/>
        </w:trPr>
        <w:tc>
          <w:tcPr>
            <w:tcW w:w="2119" w:type="dxa"/>
            <w:vMerge/>
            <w:vAlign w:val="center"/>
            <w:hideMark/>
          </w:tcPr>
          <w:p w14:paraId="2F602F31" w14:textId="77777777" w:rsidR="005D03A7" w:rsidRPr="00944A6E" w:rsidRDefault="005D03A7" w:rsidP="00A4086A">
            <w:pPr>
              <w:jc w:val="left"/>
              <w:rPr>
                <w:rFonts w:cs="Arial"/>
                <w:color w:val="000000" w:themeColor="text1"/>
                <w:sz w:val="18"/>
                <w:szCs w:val="18"/>
              </w:rPr>
            </w:pPr>
          </w:p>
        </w:tc>
        <w:tc>
          <w:tcPr>
            <w:tcW w:w="1700" w:type="dxa"/>
            <w:vMerge/>
            <w:vAlign w:val="center"/>
            <w:hideMark/>
          </w:tcPr>
          <w:p w14:paraId="17FF38F4" w14:textId="77777777" w:rsidR="005D03A7" w:rsidRPr="00944A6E" w:rsidRDefault="005D03A7" w:rsidP="00A4086A">
            <w:pPr>
              <w:jc w:val="left"/>
              <w:rPr>
                <w:rFonts w:cs="Arial"/>
                <w:color w:val="000000" w:themeColor="text1"/>
                <w:sz w:val="18"/>
                <w:szCs w:val="18"/>
              </w:rPr>
            </w:pPr>
          </w:p>
        </w:tc>
        <w:tc>
          <w:tcPr>
            <w:tcW w:w="708" w:type="dxa"/>
            <w:vMerge/>
            <w:vAlign w:val="center"/>
            <w:hideMark/>
          </w:tcPr>
          <w:p w14:paraId="3538AD6D" w14:textId="77777777" w:rsidR="005D03A7" w:rsidRPr="00944A6E" w:rsidRDefault="005D03A7" w:rsidP="00A4086A">
            <w:pPr>
              <w:jc w:val="left"/>
              <w:rPr>
                <w:rFonts w:cs="Arial"/>
                <w:color w:val="000000" w:themeColor="text1"/>
                <w:sz w:val="18"/>
                <w:szCs w:val="18"/>
              </w:rPr>
            </w:pPr>
          </w:p>
        </w:tc>
        <w:tc>
          <w:tcPr>
            <w:tcW w:w="1028" w:type="dxa"/>
            <w:vMerge/>
            <w:vAlign w:val="center"/>
            <w:hideMark/>
          </w:tcPr>
          <w:p w14:paraId="5A61FEB2" w14:textId="77777777" w:rsidR="005D03A7" w:rsidRPr="00944A6E" w:rsidRDefault="005D03A7" w:rsidP="00A4086A">
            <w:pPr>
              <w:jc w:val="left"/>
              <w:rPr>
                <w:rFonts w:cs="Arial"/>
                <w:color w:val="000000" w:themeColor="text1"/>
                <w:sz w:val="18"/>
                <w:szCs w:val="18"/>
              </w:rPr>
            </w:pPr>
          </w:p>
        </w:tc>
        <w:tc>
          <w:tcPr>
            <w:tcW w:w="1098" w:type="dxa"/>
            <w:shd w:val="clear" w:color="auto" w:fill="D9D9D9"/>
            <w:vAlign w:val="center"/>
            <w:hideMark/>
          </w:tcPr>
          <w:p w14:paraId="7C74D32B"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50/50</w:t>
            </w:r>
          </w:p>
        </w:tc>
        <w:tc>
          <w:tcPr>
            <w:tcW w:w="2199" w:type="dxa"/>
            <w:gridSpan w:val="2"/>
            <w:shd w:val="clear" w:color="auto" w:fill="D9D9D9" w:themeFill="background1" w:themeFillShade="D9"/>
            <w:vAlign w:val="center"/>
          </w:tcPr>
          <w:p w14:paraId="28D61707" w14:textId="77777777" w:rsidR="005D03A7" w:rsidRPr="00944A6E" w:rsidRDefault="005D03A7"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D9D9D9"/>
            <w:vAlign w:val="center"/>
            <w:hideMark/>
          </w:tcPr>
          <w:p w14:paraId="383E2B81"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D9D9D9"/>
            <w:vAlign w:val="center"/>
            <w:hideMark/>
          </w:tcPr>
          <w:p w14:paraId="4417C409"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6"/>
                <w:szCs w:val="16"/>
              </w:rPr>
              <w:t>Dilution Not Applicable</w:t>
            </w:r>
          </w:p>
        </w:tc>
      </w:tr>
      <w:tr w:rsidR="005D03A7" w:rsidRPr="00944A6E" w14:paraId="71453582" w14:textId="77777777" w:rsidTr="00A4086A">
        <w:trPr>
          <w:trHeight w:hRule="exact" w:val="245"/>
          <w:jc w:val="center"/>
        </w:trPr>
        <w:tc>
          <w:tcPr>
            <w:tcW w:w="2119" w:type="dxa"/>
            <w:vMerge w:val="restart"/>
            <w:shd w:val="clear" w:color="auto" w:fill="auto"/>
            <w:vAlign w:val="center"/>
          </w:tcPr>
          <w:p w14:paraId="4B33974E" w14:textId="77777777" w:rsidR="005D03A7" w:rsidRPr="00944A6E" w:rsidRDefault="005D03A7" w:rsidP="00A4086A">
            <w:pPr>
              <w:jc w:val="left"/>
              <w:rPr>
                <w:rFonts w:cs="Arial"/>
                <w:color w:val="000000" w:themeColor="text1"/>
                <w:sz w:val="18"/>
                <w:szCs w:val="18"/>
              </w:rPr>
            </w:pPr>
            <w:r w:rsidRPr="00944A6E">
              <w:rPr>
                <w:rFonts w:cs="Arial"/>
                <w:color w:val="000000" w:themeColor="text1"/>
                <w:sz w:val="18"/>
                <w:szCs w:val="18"/>
              </w:rPr>
              <w:t xml:space="preserve"> AllClear Systems LLC</w:t>
            </w:r>
          </w:p>
        </w:tc>
        <w:tc>
          <w:tcPr>
            <w:tcW w:w="1700" w:type="dxa"/>
            <w:vMerge w:val="restart"/>
            <w:shd w:val="clear" w:color="auto" w:fill="auto"/>
            <w:vAlign w:val="center"/>
          </w:tcPr>
          <w:p w14:paraId="154075F6" w14:textId="77777777" w:rsidR="005D03A7" w:rsidRPr="00944A6E" w:rsidRDefault="005D03A7" w:rsidP="00A4086A">
            <w:pPr>
              <w:jc w:val="left"/>
              <w:rPr>
                <w:rFonts w:cs="Arial"/>
                <w:color w:val="000000" w:themeColor="text1"/>
                <w:sz w:val="18"/>
                <w:szCs w:val="18"/>
              </w:rPr>
            </w:pPr>
            <w:r w:rsidRPr="00944A6E">
              <w:rPr>
                <w:rFonts w:cs="Arial"/>
                <w:color w:val="000000" w:themeColor="text1"/>
                <w:sz w:val="18"/>
                <w:szCs w:val="18"/>
              </w:rPr>
              <w:t xml:space="preserve"> ClearWing E</w:t>
            </w:r>
            <w:r>
              <w:rPr>
                <w:rFonts w:cs="Arial"/>
                <w:color w:val="000000" w:themeColor="text1"/>
                <w:sz w:val="18"/>
                <w:szCs w:val="18"/>
              </w:rPr>
              <w:t>CO</w:t>
            </w:r>
          </w:p>
        </w:tc>
        <w:tc>
          <w:tcPr>
            <w:tcW w:w="708" w:type="dxa"/>
            <w:vMerge w:val="restart"/>
            <w:shd w:val="clear" w:color="auto" w:fill="auto"/>
            <w:vAlign w:val="center"/>
          </w:tcPr>
          <w:p w14:paraId="64FA240C" w14:textId="77777777" w:rsidR="005D03A7" w:rsidRPr="00944A6E" w:rsidRDefault="005D03A7" w:rsidP="00A4086A">
            <w:pPr>
              <w:jc w:val="center"/>
              <w:rPr>
                <w:rFonts w:cs="Arial"/>
                <w:color w:val="000000" w:themeColor="text1"/>
                <w:sz w:val="18"/>
                <w:szCs w:val="18"/>
              </w:rPr>
            </w:pPr>
            <w:r w:rsidRPr="00944A6E">
              <w:rPr>
                <w:rFonts w:cs="Arial"/>
                <w:iCs/>
                <w:color w:val="000000" w:themeColor="text1"/>
                <w:sz w:val="18"/>
                <w:szCs w:val="18"/>
              </w:rPr>
              <w:t>PG</w:t>
            </w:r>
          </w:p>
        </w:tc>
        <w:tc>
          <w:tcPr>
            <w:tcW w:w="1028" w:type="dxa"/>
            <w:vMerge w:val="restart"/>
            <w:shd w:val="clear" w:color="auto" w:fill="auto"/>
            <w:vAlign w:val="center"/>
          </w:tcPr>
          <w:p w14:paraId="6B45DDB6" w14:textId="77777777" w:rsidR="005D03A7" w:rsidRPr="00944A6E" w:rsidRDefault="005D03A7" w:rsidP="00A4086A">
            <w:pPr>
              <w:jc w:val="center"/>
              <w:rPr>
                <w:rFonts w:cs="Arial"/>
                <w:color w:val="000000" w:themeColor="text1"/>
                <w:sz w:val="18"/>
                <w:szCs w:val="18"/>
              </w:rPr>
            </w:pPr>
            <w:r>
              <w:rPr>
                <w:rFonts w:cs="Arial"/>
                <w:color w:val="000000" w:themeColor="text1"/>
                <w:sz w:val="18"/>
                <w:szCs w:val="18"/>
              </w:rPr>
              <w:t>23-03-29</w:t>
            </w:r>
          </w:p>
        </w:tc>
        <w:tc>
          <w:tcPr>
            <w:tcW w:w="1098" w:type="dxa"/>
            <w:shd w:val="clear" w:color="auto" w:fill="auto"/>
            <w:vAlign w:val="center"/>
          </w:tcPr>
          <w:p w14:paraId="72578AE5"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100/0</w:t>
            </w:r>
          </w:p>
        </w:tc>
        <w:tc>
          <w:tcPr>
            <w:tcW w:w="2199" w:type="dxa"/>
            <w:gridSpan w:val="2"/>
            <w:vAlign w:val="center"/>
          </w:tcPr>
          <w:p w14:paraId="23787618"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8" w:type="dxa"/>
            <w:shd w:val="clear" w:color="auto" w:fill="auto"/>
            <w:vAlign w:val="center"/>
          </w:tcPr>
          <w:p w14:paraId="5F5736C8"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-26</w:t>
            </w:r>
          </w:p>
        </w:tc>
        <w:tc>
          <w:tcPr>
            <w:tcW w:w="1101" w:type="dxa"/>
            <w:shd w:val="clear" w:color="auto" w:fill="auto"/>
            <w:vAlign w:val="center"/>
          </w:tcPr>
          <w:p w14:paraId="2FDD7C1C"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-15</w:t>
            </w:r>
          </w:p>
        </w:tc>
        <w:tc>
          <w:tcPr>
            <w:tcW w:w="1217" w:type="dxa"/>
            <w:shd w:val="clear" w:color="auto" w:fill="auto"/>
            <w:vAlign w:val="center"/>
          </w:tcPr>
          <w:p w14:paraId="5EEF15C3" w14:textId="77777777" w:rsidR="005D03A7" w:rsidRPr="00944A6E" w:rsidRDefault="005D03A7" w:rsidP="00A4086A">
            <w:pPr>
              <w:jc w:val="center"/>
              <w:rPr>
                <w:rFonts w:cs="Arial"/>
                <w:color w:val="000000" w:themeColor="text1"/>
                <w:sz w:val="18"/>
                <w:szCs w:val="18"/>
              </w:rPr>
            </w:pPr>
            <w:r>
              <w:rPr>
                <w:rFonts w:cs="Arial"/>
                <w:color w:val="000000" w:themeColor="text1"/>
                <w:sz w:val="18"/>
                <w:szCs w:val="18"/>
              </w:rPr>
              <w:t>37 600 (j)</w:t>
            </w:r>
          </w:p>
        </w:tc>
        <w:tc>
          <w:tcPr>
            <w:tcW w:w="1252" w:type="dxa"/>
            <w:shd w:val="clear" w:color="auto" w:fill="auto"/>
            <w:vAlign w:val="center"/>
          </w:tcPr>
          <w:p w14:paraId="1522C0A5" w14:textId="77777777" w:rsidR="005D03A7" w:rsidRPr="00944A6E" w:rsidRDefault="005D03A7" w:rsidP="00A4086A">
            <w:pPr>
              <w:jc w:val="center"/>
              <w:rPr>
                <w:rFonts w:cs="Arial"/>
                <w:color w:val="000000" w:themeColor="text1"/>
                <w:sz w:val="18"/>
                <w:szCs w:val="18"/>
              </w:rPr>
            </w:pPr>
            <w:r>
              <w:rPr>
                <w:rFonts w:cs="Arial"/>
                <w:color w:val="000000" w:themeColor="text1"/>
                <w:sz w:val="18"/>
                <w:szCs w:val="18"/>
              </w:rPr>
              <w:t>42 000 (c)</w:t>
            </w:r>
          </w:p>
        </w:tc>
      </w:tr>
      <w:tr w:rsidR="005D03A7" w:rsidRPr="00944A6E" w14:paraId="62A17AFD" w14:textId="77777777" w:rsidTr="00A4086A">
        <w:trPr>
          <w:trHeight w:hRule="exact" w:val="245"/>
          <w:jc w:val="center"/>
        </w:trPr>
        <w:tc>
          <w:tcPr>
            <w:tcW w:w="2119" w:type="dxa"/>
            <w:vMerge/>
            <w:shd w:val="clear" w:color="auto" w:fill="auto"/>
            <w:vAlign w:val="center"/>
          </w:tcPr>
          <w:p w14:paraId="0722A594" w14:textId="77777777" w:rsidR="005D03A7" w:rsidRPr="00944A6E" w:rsidRDefault="005D03A7" w:rsidP="00A4086A">
            <w:pPr>
              <w:jc w:val="left"/>
              <w:rPr>
                <w:rFonts w:cs="Arial"/>
                <w:color w:val="000000" w:themeColor="text1"/>
                <w:sz w:val="18"/>
                <w:szCs w:val="18"/>
              </w:rPr>
            </w:pPr>
          </w:p>
        </w:tc>
        <w:tc>
          <w:tcPr>
            <w:tcW w:w="1700" w:type="dxa"/>
            <w:vMerge/>
            <w:shd w:val="clear" w:color="auto" w:fill="auto"/>
            <w:vAlign w:val="center"/>
          </w:tcPr>
          <w:p w14:paraId="5736E13A" w14:textId="77777777" w:rsidR="005D03A7" w:rsidRPr="00944A6E" w:rsidRDefault="005D03A7" w:rsidP="00A4086A">
            <w:pPr>
              <w:jc w:val="left"/>
              <w:rPr>
                <w:rFonts w:cs="Arial"/>
                <w:color w:val="000000" w:themeColor="text1"/>
                <w:sz w:val="18"/>
                <w:szCs w:val="18"/>
              </w:rPr>
            </w:pPr>
          </w:p>
        </w:tc>
        <w:tc>
          <w:tcPr>
            <w:tcW w:w="708" w:type="dxa"/>
            <w:vMerge/>
            <w:shd w:val="clear" w:color="auto" w:fill="auto"/>
            <w:vAlign w:val="center"/>
          </w:tcPr>
          <w:p w14:paraId="6F6B4C54" w14:textId="77777777" w:rsidR="005D03A7" w:rsidRPr="00944A6E" w:rsidRDefault="005D03A7" w:rsidP="00A4086A">
            <w:pPr>
              <w:jc w:val="center"/>
              <w:rPr>
                <w:rFonts w:cs="Arial"/>
                <w:color w:val="000000" w:themeColor="text1"/>
                <w:sz w:val="18"/>
                <w:szCs w:val="18"/>
              </w:rPr>
            </w:pPr>
          </w:p>
        </w:tc>
        <w:tc>
          <w:tcPr>
            <w:tcW w:w="1028" w:type="dxa"/>
            <w:vMerge/>
            <w:shd w:val="clear" w:color="auto" w:fill="auto"/>
            <w:vAlign w:val="center"/>
          </w:tcPr>
          <w:p w14:paraId="025C1FB1" w14:textId="77777777" w:rsidR="005D03A7" w:rsidRPr="00944A6E" w:rsidRDefault="005D03A7" w:rsidP="00A4086A">
            <w:pPr>
              <w:jc w:val="center"/>
              <w:rPr>
                <w:rFonts w:cs="Arial"/>
                <w:color w:val="000000" w:themeColor="text1"/>
                <w:sz w:val="18"/>
                <w:szCs w:val="18"/>
              </w:rPr>
            </w:pPr>
          </w:p>
        </w:tc>
        <w:tc>
          <w:tcPr>
            <w:tcW w:w="1098" w:type="dxa"/>
            <w:shd w:val="clear" w:color="auto" w:fill="auto"/>
            <w:vAlign w:val="center"/>
          </w:tcPr>
          <w:p w14:paraId="23386F71"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75/25</w:t>
            </w:r>
          </w:p>
        </w:tc>
        <w:tc>
          <w:tcPr>
            <w:tcW w:w="2199" w:type="dxa"/>
            <w:gridSpan w:val="2"/>
            <w:vAlign w:val="center"/>
          </w:tcPr>
          <w:p w14:paraId="471806FD" w14:textId="77777777" w:rsidR="005D03A7" w:rsidRPr="00944A6E" w:rsidRDefault="005D03A7"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auto"/>
            <w:vAlign w:val="center"/>
          </w:tcPr>
          <w:p w14:paraId="7FD0E695"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auto"/>
            <w:vAlign w:val="center"/>
          </w:tcPr>
          <w:p w14:paraId="0C2AD7B2"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6"/>
                <w:szCs w:val="16"/>
              </w:rPr>
              <w:t>Dilution Not Applicable</w:t>
            </w:r>
          </w:p>
        </w:tc>
      </w:tr>
      <w:tr w:rsidR="005D03A7" w:rsidRPr="00944A6E" w14:paraId="19E93C4E" w14:textId="77777777" w:rsidTr="00A4086A">
        <w:trPr>
          <w:trHeight w:hRule="exact" w:val="245"/>
          <w:jc w:val="center"/>
        </w:trPr>
        <w:tc>
          <w:tcPr>
            <w:tcW w:w="2119" w:type="dxa"/>
            <w:vMerge/>
            <w:shd w:val="clear" w:color="auto" w:fill="auto"/>
            <w:vAlign w:val="center"/>
          </w:tcPr>
          <w:p w14:paraId="67F82602" w14:textId="77777777" w:rsidR="005D03A7" w:rsidRPr="00944A6E" w:rsidRDefault="005D03A7" w:rsidP="00A4086A">
            <w:pPr>
              <w:jc w:val="left"/>
              <w:rPr>
                <w:rFonts w:cs="Arial"/>
                <w:color w:val="000000" w:themeColor="text1"/>
                <w:sz w:val="18"/>
                <w:szCs w:val="18"/>
              </w:rPr>
            </w:pPr>
          </w:p>
        </w:tc>
        <w:tc>
          <w:tcPr>
            <w:tcW w:w="1700" w:type="dxa"/>
            <w:vMerge/>
            <w:shd w:val="clear" w:color="auto" w:fill="auto"/>
            <w:vAlign w:val="center"/>
          </w:tcPr>
          <w:p w14:paraId="35D6FC5C" w14:textId="77777777" w:rsidR="005D03A7" w:rsidRPr="00944A6E" w:rsidRDefault="005D03A7" w:rsidP="00A4086A">
            <w:pPr>
              <w:jc w:val="left"/>
              <w:rPr>
                <w:rFonts w:cs="Arial"/>
                <w:color w:val="000000" w:themeColor="text1"/>
                <w:sz w:val="18"/>
                <w:szCs w:val="18"/>
              </w:rPr>
            </w:pPr>
          </w:p>
        </w:tc>
        <w:tc>
          <w:tcPr>
            <w:tcW w:w="708" w:type="dxa"/>
            <w:vMerge/>
            <w:shd w:val="clear" w:color="auto" w:fill="auto"/>
            <w:vAlign w:val="center"/>
          </w:tcPr>
          <w:p w14:paraId="139C22E7" w14:textId="77777777" w:rsidR="005D03A7" w:rsidRPr="00944A6E" w:rsidRDefault="005D03A7" w:rsidP="00A4086A">
            <w:pPr>
              <w:jc w:val="center"/>
              <w:rPr>
                <w:rFonts w:cs="Arial"/>
                <w:color w:val="000000" w:themeColor="text1"/>
                <w:sz w:val="18"/>
                <w:szCs w:val="18"/>
              </w:rPr>
            </w:pPr>
          </w:p>
        </w:tc>
        <w:tc>
          <w:tcPr>
            <w:tcW w:w="1028" w:type="dxa"/>
            <w:vMerge/>
            <w:shd w:val="clear" w:color="auto" w:fill="auto"/>
            <w:vAlign w:val="center"/>
          </w:tcPr>
          <w:p w14:paraId="67F3A459" w14:textId="77777777" w:rsidR="005D03A7" w:rsidRPr="00944A6E" w:rsidRDefault="005D03A7" w:rsidP="00A4086A">
            <w:pPr>
              <w:jc w:val="center"/>
              <w:rPr>
                <w:rFonts w:cs="Arial"/>
                <w:color w:val="000000" w:themeColor="text1"/>
                <w:sz w:val="18"/>
                <w:szCs w:val="18"/>
              </w:rPr>
            </w:pPr>
          </w:p>
        </w:tc>
        <w:tc>
          <w:tcPr>
            <w:tcW w:w="1098" w:type="dxa"/>
            <w:shd w:val="clear" w:color="auto" w:fill="auto"/>
            <w:vAlign w:val="center"/>
          </w:tcPr>
          <w:p w14:paraId="08F4DF86"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50/50</w:t>
            </w:r>
          </w:p>
        </w:tc>
        <w:tc>
          <w:tcPr>
            <w:tcW w:w="2199" w:type="dxa"/>
            <w:gridSpan w:val="2"/>
            <w:vAlign w:val="center"/>
          </w:tcPr>
          <w:p w14:paraId="352FCE74" w14:textId="77777777" w:rsidR="005D03A7" w:rsidRPr="00944A6E" w:rsidRDefault="005D03A7"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auto"/>
            <w:vAlign w:val="center"/>
          </w:tcPr>
          <w:p w14:paraId="06100984"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auto"/>
            <w:vAlign w:val="center"/>
          </w:tcPr>
          <w:p w14:paraId="3049CA78"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6"/>
                <w:szCs w:val="16"/>
              </w:rPr>
              <w:t>Dilution Not Applicable</w:t>
            </w:r>
          </w:p>
        </w:tc>
      </w:tr>
      <w:tr w:rsidR="005D03A7" w:rsidRPr="00944A6E" w14:paraId="53460904" w14:textId="77777777" w:rsidTr="00A4086A">
        <w:trPr>
          <w:trHeight w:hRule="exact" w:val="245"/>
          <w:jc w:val="center"/>
        </w:trPr>
        <w:tc>
          <w:tcPr>
            <w:tcW w:w="2119" w:type="dxa"/>
            <w:vMerge w:val="restart"/>
            <w:shd w:val="clear" w:color="auto" w:fill="D9D9D9" w:themeFill="background1" w:themeFillShade="D9"/>
            <w:vAlign w:val="center"/>
          </w:tcPr>
          <w:p w14:paraId="23BB4698" w14:textId="77777777" w:rsidR="005D03A7" w:rsidRPr="00944A6E" w:rsidRDefault="005D03A7" w:rsidP="00A4086A">
            <w:pPr>
              <w:jc w:val="left"/>
              <w:rPr>
                <w:rFonts w:cs="Arial"/>
                <w:color w:val="000000" w:themeColor="text1"/>
                <w:sz w:val="18"/>
                <w:szCs w:val="18"/>
              </w:rPr>
            </w:pPr>
            <w:r w:rsidRPr="00944A6E">
              <w:rPr>
                <w:rFonts w:cs="Arial"/>
                <w:color w:val="000000" w:themeColor="text1"/>
                <w:sz w:val="18"/>
                <w:szCs w:val="18"/>
              </w:rPr>
              <w:t xml:space="preserve"> AllClear Systems LLC</w:t>
            </w:r>
          </w:p>
        </w:tc>
        <w:tc>
          <w:tcPr>
            <w:tcW w:w="1700" w:type="dxa"/>
            <w:vMerge w:val="restart"/>
            <w:shd w:val="clear" w:color="auto" w:fill="D9D9D9" w:themeFill="background1" w:themeFillShade="D9"/>
            <w:vAlign w:val="center"/>
          </w:tcPr>
          <w:p w14:paraId="628FE8EB" w14:textId="77777777" w:rsidR="005D03A7" w:rsidRPr="00944A6E" w:rsidRDefault="005D03A7" w:rsidP="00A4086A">
            <w:pPr>
              <w:jc w:val="left"/>
              <w:rPr>
                <w:rFonts w:cs="Arial"/>
                <w:color w:val="000000" w:themeColor="text1"/>
                <w:sz w:val="18"/>
                <w:szCs w:val="18"/>
              </w:rPr>
            </w:pPr>
            <w:r w:rsidRPr="00944A6E">
              <w:rPr>
                <w:rFonts w:cs="Arial"/>
                <w:color w:val="000000" w:themeColor="text1"/>
                <w:sz w:val="18"/>
                <w:szCs w:val="18"/>
              </w:rPr>
              <w:t xml:space="preserve"> ClearWing EG</w:t>
            </w:r>
          </w:p>
        </w:tc>
        <w:tc>
          <w:tcPr>
            <w:tcW w:w="708" w:type="dxa"/>
            <w:vMerge w:val="restart"/>
            <w:shd w:val="clear" w:color="auto" w:fill="D9D9D9" w:themeFill="background1" w:themeFillShade="D9"/>
            <w:vAlign w:val="center"/>
          </w:tcPr>
          <w:p w14:paraId="45E765F3"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EG</w:t>
            </w:r>
          </w:p>
        </w:tc>
        <w:tc>
          <w:tcPr>
            <w:tcW w:w="1028" w:type="dxa"/>
            <w:vMerge w:val="restart"/>
            <w:shd w:val="clear" w:color="auto" w:fill="D9D9D9" w:themeFill="background1" w:themeFillShade="D9"/>
            <w:vAlign w:val="center"/>
          </w:tcPr>
          <w:p w14:paraId="593EE84D" w14:textId="77777777" w:rsidR="005D03A7" w:rsidRPr="00944A6E" w:rsidRDefault="005D03A7" w:rsidP="00A4086A">
            <w:pPr>
              <w:jc w:val="center"/>
              <w:rPr>
                <w:rFonts w:cs="Arial"/>
                <w:color w:val="000000" w:themeColor="text1"/>
                <w:sz w:val="18"/>
                <w:szCs w:val="18"/>
              </w:rPr>
            </w:pPr>
            <w:r>
              <w:rPr>
                <w:rFonts w:cs="Arial"/>
                <w:color w:val="000000" w:themeColor="text1"/>
                <w:sz w:val="18"/>
                <w:szCs w:val="18"/>
              </w:rPr>
              <w:t>23-03-17</w:t>
            </w:r>
          </w:p>
        </w:tc>
        <w:tc>
          <w:tcPr>
            <w:tcW w:w="1098" w:type="dxa"/>
            <w:shd w:val="clear" w:color="auto" w:fill="D9D9D9" w:themeFill="background1" w:themeFillShade="D9"/>
            <w:vAlign w:val="center"/>
          </w:tcPr>
          <w:p w14:paraId="5D62C7AF"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100/0</w:t>
            </w:r>
          </w:p>
        </w:tc>
        <w:tc>
          <w:tcPr>
            <w:tcW w:w="2199" w:type="dxa"/>
            <w:gridSpan w:val="2"/>
            <w:shd w:val="clear" w:color="auto" w:fill="D9D9D9" w:themeFill="background1" w:themeFillShade="D9"/>
            <w:vAlign w:val="center"/>
          </w:tcPr>
          <w:p w14:paraId="31936C20"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8" w:type="dxa"/>
            <w:shd w:val="clear" w:color="auto" w:fill="D9D9D9" w:themeFill="background1" w:themeFillShade="D9"/>
            <w:vAlign w:val="center"/>
          </w:tcPr>
          <w:p w14:paraId="7FA7E282"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-29</w:t>
            </w:r>
          </w:p>
        </w:tc>
        <w:tc>
          <w:tcPr>
            <w:tcW w:w="1101" w:type="dxa"/>
            <w:shd w:val="clear" w:color="auto" w:fill="D9D9D9" w:themeFill="background1" w:themeFillShade="D9"/>
            <w:vAlign w:val="center"/>
          </w:tcPr>
          <w:p w14:paraId="66A9A217"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-20</w:t>
            </w:r>
          </w:p>
        </w:tc>
        <w:tc>
          <w:tcPr>
            <w:tcW w:w="1217" w:type="dxa"/>
            <w:shd w:val="clear" w:color="auto" w:fill="D9D9D9" w:themeFill="background1" w:themeFillShade="D9"/>
            <w:vAlign w:val="center"/>
          </w:tcPr>
          <w:p w14:paraId="14BC38C8"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 xml:space="preserve"> 35 500 </w:t>
            </w:r>
            <w:r>
              <w:rPr>
                <w:rFonts w:cs="Arial"/>
                <w:color w:val="000000" w:themeColor="text1"/>
                <w:sz w:val="18"/>
                <w:szCs w:val="18"/>
              </w:rPr>
              <w:t>(l)</w:t>
            </w:r>
          </w:p>
        </w:tc>
        <w:tc>
          <w:tcPr>
            <w:tcW w:w="1252" w:type="dxa"/>
            <w:shd w:val="clear" w:color="auto" w:fill="D9D9D9" w:themeFill="background1" w:themeFillShade="D9"/>
            <w:vAlign w:val="center"/>
          </w:tcPr>
          <w:p w14:paraId="13DAFDC4"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13 350 (a)</w:t>
            </w:r>
          </w:p>
        </w:tc>
      </w:tr>
      <w:tr w:rsidR="005D03A7" w:rsidRPr="00944A6E" w14:paraId="12CE1F27" w14:textId="77777777" w:rsidTr="00A4086A">
        <w:trPr>
          <w:trHeight w:hRule="exact" w:val="245"/>
          <w:jc w:val="center"/>
        </w:trPr>
        <w:tc>
          <w:tcPr>
            <w:tcW w:w="2119" w:type="dxa"/>
            <w:vMerge/>
            <w:shd w:val="clear" w:color="auto" w:fill="D9D9D9" w:themeFill="background1" w:themeFillShade="D9"/>
            <w:vAlign w:val="center"/>
          </w:tcPr>
          <w:p w14:paraId="40D4BCDD" w14:textId="77777777" w:rsidR="005D03A7" w:rsidRPr="00944A6E" w:rsidRDefault="005D03A7" w:rsidP="00A4086A">
            <w:pPr>
              <w:jc w:val="left"/>
              <w:rPr>
                <w:rFonts w:cs="Arial"/>
                <w:color w:val="000000" w:themeColor="text1"/>
                <w:sz w:val="18"/>
                <w:szCs w:val="18"/>
              </w:rPr>
            </w:pPr>
          </w:p>
        </w:tc>
        <w:tc>
          <w:tcPr>
            <w:tcW w:w="1700" w:type="dxa"/>
            <w:vMerge/>
            <w:shd w:val="clear" w:color="auto" w:fill="D9D9D9" w:themeFill="background1" w:themeFillShade="D9"/>
            <w:vAlign w:val="center"/>
          </w:tcPr>
          <w:p w14:paraId="3C5E3F08" w14:textId="77777777" w:rsidR="005D03A7" w:rsidRPr="00944A6E" w:rsidRDefault="005D03A7" w:rsidP="00A4086A">
            <w:pPr>
              <w:jc w:val="left"/>
              <w:rPr>
                <w:rFonts w:cs="Arial"/>
                <w:color w:val="000000" w:themeColor="text1"/>
                <w:sz w:val="18"/>
                <w:szCs w:val="18"/>
              </w:rPr>
            </w:pPr>
          </w:p>
        </w:tc>
        <w:tc>
          <w:tcPr>
            <w:tcW w:w="708" w:type="dxa"/>
            <w:vMerge/>
            <w:shd w:val="clear" w:color="auto" w:fill="D9D9D9" w:themeFill="background1" w:themeFillShade="D9"/>
            <w:vAlign w:val="center"/>
          </w:tcPr>
          <w:p w14:paraId="06A4DA18" w14:textId="77777777" w:rsidR="005D03A7" w:rsidRPr="00944A6E" w:rsidRDefault="005D03A7" w:rsidP="00A4086A">
            <w:pPr>
              <w:jc w:val="left"/>
              <w:rPr>
                <w:rFonts w:cs="Arial"/>
                <w:color w:val="000000" w:themeColor="text1"/>
                <w:sz w:val="18"/>
                <w:szCs w:val="18"/>
              </w:rPr>
            </w:pPr>
          </w:p>
        </w:tc>
        <w:tc>
          <w:tcPr>
            <w:tcW w:w="1028" w:type="dxa"/>
            <w:vMerge/>
            <w:shd w:val="clear" w:color="auto" w:fill="D9D9D9" w:themeFill="background1" w:themeFillShade="D9"/>
            <w:vAlign w:val="center"/>
          </w:tcPr>
          <w:p w14:paraId="7D4F896E" w14:textId="77777777" w:rsidR="005D03A7" w:rsidRPr="00944A6E" w:rsidRDefault="005D03A7" w:rsidP="00A4086A">
            <w:pPr>
              <w:jc w:val="left"/>
              <w:rPr>
                <w:rFonts w:cs="Arial"/>
                <w:color w:val="000000" w:themeColor="text1"/>
                <w:sz w:val="18"/>
                <w:szCs w:val="18"/>
              </w:rPr>
            </w:pPr>
          </w:p>
        </w:tc>
        <w:tc>
          <w:tcPr>
            <w:tcW w:w="1098" w:type="dxa"/>
            <w:shd w:val="clear" w:color="auto" w:fill="D9D9D9" w:themeFill="background1" w:themeFillShade="D9"/>
            <w:vAlign w:val="center"/>
          </w:tcPr>
          <w:p w14:paraId="6F58426F"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75/25</w:t>
            </w:r>
          </w:p>
        </w:tc>
        <w:tc>
          <w:tcPr>
            <w:tcW w:w="2199" w:type="dxa"/>
            <w:gridSpan w:val="2"/>
            <w:shd w:val="clear" w:color="auto" w:fill="D9D9D9" w:themeFill="background1" w:themeFillShade="D9"/>
            <w:vAlign w:val="center"/>
          </w:tcPr>
          <w:p w14:paraId="27F997BC" w14:textId="77777777" w:rsidR="005D03A7" w:rsidRPr="00944A6E" w:rsidRDefault="005D03A7"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D9D9D9" w:themeFill="background1" w:themeFillShade="D9"/>
            <w:vAlign w:val="center"/>
          </w:tcPr>
          <w:p w14:paraId="2D3EC111" w14:textId="77777777" w:rsidR="005D03A7" w:rsidRPr="00944A6E" w:rsidRDefault="005D03A7"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469" w:type="dxa"/>
            <w:gridSpan w:val="2"/>
            <w:shd w:val="clear" w:color="auto" w:fill="D9D9D9" w:themeFill="background1" w:themeFillShade="D9"/>
            <w:vAlign w:val="center"/>
          </w:tcPr>
          <w:p w14:paraId="5B8184BD" w14:textId="77777777" w:rsidR="005D03A7" w:rsidRPr="00944A6E" w:rsidRDefault="005D03A7" w:rsidP="00A4086A">
            <w:pPr>
              <w:jc w:val="center"/>
              <w:rPr>
                <w:rFonts w:cs="Arial"/>
                <w:color w:val="000000" w:themeColor="text1"/>
                <w:sz w:val="16"/>
                <w:szCs w:val="16"/>
              </w:rPr>
            </w:pPr>
            <w:r w:rsidRPr="00944A6E">
              <w:rPr>
                <w:rFonts w:cs="Arial"/>
                <w:color w:val="000000" w:themeColor="text1"/>
                <w:sz w:val="16"/>
                <w:szCs w:val="16"/>
              </w:rPr>
              <w:t>Dilution Not Applicable</w:t>
            </w:r>
          </w:p>
        </w:tc>
      </w:tr>
      <w:tr w:rsidR="005D03A7" w:rsidRPr="00944A6E" w14:paraId="001BD2B3" w14:textId="77777777" w:rsidTr="00A4086A">
        <w:trPr>
          <w:trHeight w:hRule="exact" w:val="245"/>
          <w:jc w:val="center"/>
        </w:trPr>
        <w:tc>
          <w:tcPr>
            <w:tcW w:w="2119" w:type="dxa"/>
            <w:vMerge/>
            <w:shd w:val="clear" w:color="auto" w:fill="D9D9D9" w:themeFill="background1" w:themeFillShade="D9"/>
            <w:vAlign w:val="center"/>
          </w:tcPr>
          <w:p w14:paraId="088DE281" w14:textId="77777777" w:rsidR="005D03A7" w:rsidRPr="00944A6E" w:rsidRDefault="005D03A7" w:rsidP="00A4086A">
            <w:pPr>
              <w:jc w:val="left"/>
              <w:rPr>
                <w:rFonts w:cs="Arial"/>
                <w:color w:val="000000" w:themeColor="text1"/>
                <w:sz w:val="18"/>
                <w:szCs w:val="18"/>
              </w:rPr>
            </w:pPr>
          </w:p>
        </w:tc>
        <w:tc>
          <w:tcPr>
            <w:tcW w:w="1700" w:type="dxa"/>
            <w:vMerge/>
            <w:shd w:val="clear" w:color="auto" w:fill="D9D9D9" w:themeFill="background1" w:themeFillShade="D9"/>
            <w:vAlign w:val="center"/>
          </w:tcPr>
          <w:p w14:paraId="46371F58" w14:textId="77777777" w:rsidR="005D03A7" w:rsidRPr="00944A6E" w:rsidRDefault="005D03A7" w:rsidP="00A4086A">
            <w:pPr>
              <w:jc w:val="left"/>
              <w:rPr>
                <w:rFonts w:cs="Arial"/>
                <w:color w:val="000000" w:themeColor="text1"/>
                <w:sz w:val="18"/>
                <w:szCs w:val="18"/>
              </w:rPr>
            </w:pPr>
          </w:p>
        </w:tc>
        <w:tc>
          <w:tcPr>
            <w:tcW w:w="708" w:type="dxa"/>
            <w:vMerge/>
            <w:shd w:val="clear" w:color="auto" w:fill="D9D9D9" w:themeFill="background1" w:themeFillShade="D9"/>
            <w:vAlign w:val="center"/>
          </w:tcPr>
          <w:p w14:paraId="4BBA3A73" w14:textId="77777777" w:rsidR="005D03A7" w:rsidRPr="00944A6E" w:rsidRDefault="005D03A7" w:rsidP="00A4086A">
            <w:pPr>
              <w:jc w:val="left"/>
              <w:rPr>
                <w:rFonts w:cs="Arial"/>
                <w:color w:val="000000" w:themeColor="text1"/>
                <w:sz w:val="18"/>
                <w:szCs w:val="18"/>
              </w:rPr>
            </w:pPr>
          </w:p>
        </w:tc>
        <w:tc>
          <w:tcPr>
            <w:tcW w:w="1028" w:type="dxa"/>
            <w:vMerge/>
            <w:shd w:val="clear" w:color="auto" w:fill="D9D9D9" w:themeFill="background1" w:themeFillShade="D9"/>
            <w:vAlign w:val="center"/>
          </w:tcPr>
          <w:p w14:paraId="4261328E" w14:textId="77777777" w:rsidR="005D03A7" w:rsidRPr="00944A6E" w:rsidRDefault="005D03A7" w:rsidP="00A4086A">
            <w:pPr>
              <w:jc w:val="left"/>
              <w:rPr>
                <w:rFonts w:cs="Arial"/>
                <w:color w:val="000000" w:themeColor="text1"/>
                <w:sz w:val="18"/>
                <w:szCs w:val="18"/>
              </w:rPr>
            </w:pPr>
          </w:p>
        </w:tc>
        <w:tc>
          <w:tcPr>
            <w:tcW w:w="1098" w:type="dxa"/>
            <w:shd w:val="clear" w:color="auto" w:fill="D9D9D9" w:themeFill="background1" w:themeFillShade="D9"/>
            <w:vAlign w:val="center"/>
          </w:tcPr>
          <w:p w14:paraId="25DD5731"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50/50</w:t>
            </w:r>
          </w:p>
        </w:tc>
        <w:tc>
          <w:tcPr>
            <w:tcW w:w="2199" w:type="dxa"/>
            <w:gridSpan w:val="2"/>
            <w:shd w:val="clear" w:color="auto" w:fill="D9D9D9" w:themeFill="background1" w:themeFillShade="D9"/>
            <w:vAlign w:val="center"/>
          </w:tcPr>
          <w:p w14:paraId="3766B1F7" w14:textId="77777777" w:rsidR="005D03A7" w:rsidRPr="00944A6E" w:rsidRDefault="005D03A7"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D9D9D9" w:themeFill="background1" w:themeFillShade="D9"/>
            <w:vAlign w:val="center"/>
          </w:tcPr>
          <w:p w14:paraId="79C62F49" w14:textId="77777777" w:rsidR="005D03A7" w:rsidRPr="00944A6E" w:rsidRDefault="005D03A7"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469" w:type="dxa"/>
            <w:gridSpan w:val="2"/>
            <w:shd w:val="clear" w:color="auto" w:fill="D9D9D9" w:themeFill="background1" w:themeFillShade="D9"/>
            <w:vAlign w:val="center"/>
          </w:tcPr>
          <w:p w14:paraId="43110C90" w14:textId="77777777" w:rsidR="005D03A7" w:rsidRPr="00944A6E" w:rsidRDefault="005D03A7" w:rsidP="00A4086A">
            <w:pPr>
              <w:jc w:val="center"/>
              <w:rPr>
                <w:rFonts w:cs="Arial"/>
                <w:color w:val="000000" w:themeColor="text1"/>
                <w:sz w:val="16"/>
                <w:szCs w:val="16"/>
              </w:rPr>
            </w:pPr>
            <w:r w:rsidRPr="00944A6E">
              <w:rPr>
                <w:rFonts w:cs="Arial"/>
                <w:color w:val="000000" w:themeColor="text1"/>
                <w:sz w:val="16"/>
                <w:szCs w:val="16"/>
              </w:rPr>
              <w:t>Dilution Not Applicable</w:t>
            </w:r>
          </w:p>
        </w:tc>
      </w:tr>
      <w:tr w:rsidR="005D03A7" w:rsidRPr="00944A6E" w14:paraId="0B674F7F" w14:textId="77777777" w:rsidTr="00A4086A">
        <w:trPr>
          <w:trHeight w:hRule="exact" w:val="245"/>
          <w:jc w:val="center"/>
        </w:trPr>
        <w:tc>
          <w:tcPr>
            <w:tcW w:w="2119" w:type="dxa"/>
            <w:vMerge w:val="restart"/>
            <w:shd w:val="clear" w:color="auto" w:fill="FFFFFF" w:themeFill="background1"/>
            <w:vAlign w:val="center"/>
          </w:tcPr>
          <w:p w14:paraId="466EBD19" w14:textId="77777777" w:rsidR="005D03A7" w:rsidRPr="00C40E9F" w:rsidRDefault="005D03A7" w:rsidP="00A4086A">
            <w:pPr>
              <w:ind w:left="43"/>
              <w:jc w:val="left"/>
              <w:rPr>
                <w:rFonts w:cs="Arial"/>
                <w:i/>
                <w:iCs/>
                <w:color w:val="000000" w:themeColor="text1"/>
                <w:sz w:val="18"/>
                <w:szCs w:val="18"/>
              </w:rPr>
            </w:pPr>
            <w:bookmarkStart w:id="286" w:name="_Hlk72933887"/>
            <w:r w:rsidRPr="00C40E9F">
              <w:rPr>
                <w:rFonts w:cs="Arial"/>
                <w:i/>
                <w:iCs/>
                <w:color w:val="000000" w:themeColor="text1"/>
                <w:sz w:val="18"/>
                <w:szCs w:val="18"/>
              </w:rPr>
              <w:t>ASGlobal</w:t>
            </w:r>
          </w:p>
        </w:tc>
        <w:tc>
          <w:tcPr>
            <w:tcW w:w="1700" w:type="dxa"/>
            <w:vMerge w:val="restart"/>
            <w:shd w:val="clear" w:color="auto" w:fill="FFFFFF" w:themeFill="background1"/>
            <w:vAlign w:val="center"/>
          </w:tcPr>
          <w:p w14:paraId="21593809" w14:textId="77777777" w:rsidR="005D03A7" w:rsidRPr="00C40E9F" w:rsidRDefault="005D03A7" w:rsidP="00A4086A">
            <w:pPr>
              <w:ind w:left="43"/>
              <w:jc w:val="left"/>
              <w:rPr>
                <w:rFonts w:cs="Arial"/>
                <w:i/>
                <w:iCs/>
                <w:color w:val="000000" w:themeColor="text1"/>
                <w:sz w:val="18"/>
                <w:szCs w:val="18"/>
              </w:rPr>
            </w:pPr>
            <w:r w:rsidRPr="00C40E9F">
              <w:rPr>
                <w:rFonts w:cs="Arial"/>
                <w:i/>
                <w:iCs/>
                <w:color w:val="000000" w:themeColor="text1"/>
                <w:sz w:val="18"/>
                <w:szCs w:val="18"/>
              </w:rPr>
              <w:t>4Flite EG</w:t>
            </w:r>
          </w:p>
        </w:tc>
        <w:tc>
          <w:tcPr>
            <w:tcW w:w="708" w:type="dxa"/>
            <w:vMerge w:val="restart"/>
            <w:shd w:val="clear" w:color="auto" w:fill="FFFFFF" w:themeFill="background1"/>
            <w:vAlign w:val="center"/>
          </w:tcPr>
          <w:p w14:paraId="76C76BDC" w14:textId="77777777" w:rsidR="005D03A7" w:rsidRPr="00C40E9F" w:rsidRDefault="005D03A7" w:rsidP="00A4086A">
            <w:pPr>
              <w:jc w:val="center"/>
              <w:rPr>
                <w:rFonts w:cs="Arial"/>
                <w:i/>
                <w:iCs/>
                <w:color w:val="000000" w:themeColor="text1"/>
                <w:sz w:val="18"/>
                <w:szCs w:val="18"/>
              </w:rPr>
            </w:pPr>
            <w:r w:rsidRPr="00C40E9F">
              <w:rPr>
                <w:rFonts w:cs="Arial"/>
                <w:i/>
                <w:iCs/>
                <w:color w:val="000000" w:themeColor="text1"/>
                <w:sz w:val="18"/>
                <w:szCs w:val="18"/>
              </w:rPr>
              <w:t>EG</w:t>
            </w:r>
          </w:p>
        </w:tc>
        <w:tc>
          <w:tcPr>
            <w:tcW w:w="1028" w:type="dxa"/>
            <w:vMerge w:val="restart"/>
            <w:shd w:val="clear" w:color="auto" w:fill="FFFFFF" w:themeFill="background1"/>
            <w:vAlign w:val="center"/>
          </w:tcPr>
          <w:p w14:paraId="5B81D8C5" w14:textId="77777777" w:rsidR="005D03A7" w:rsidRPr="00C40E9F" w:rsidRDefault="005D03A7" w:rsidP="00A4086A">
            <w:pPr>
              <w:jc w:val="center"/>
              <w:rPr>
                <w:rFonts w:cs="Arial"/>
                <w:i/>
                <w:iCs/>
                <w:color w:val="000000" w:themeColor="text1"/>
                <w:sz w:val="18"/>
                <w:szCs w:val="18"/>
                <w:vertAlign w:val="superscript"/>
              </w:rPr>
            </w:pPr>
            <w:r w:rsidRPr="00C40E9F">
              <w:rPr>
                <w:rFonts w:cs="Arial"/>
                <w:i/>
                <w:iCs/>
                <w:color w:val="000000" w:themeColor="text1"/>
                <w:sz w:val="18"/>
                <w:szCs w:val="18"/>
              </w:rPr>
              <w:t>22-04-28</w:t>
            </w:r>
            <w:r>
              <w:rPr>
                <w:rFonts w:cs="Arial"/>
                <w:i/>
                <w:iCs/>
                <w:color w:val="000000" w:themeColor="text1"/>
                <w:sz w:val="18"/>
                <w:szCs w:val="18"/>
                <w:vertAlign w:val="superscript"/>
              </w:rPr>
              <w:t>9</w:t>
            </w:r>
          </w:p>
        </w:tc>
        <w:tc>
          <w:tcPr>
            <w:tcW w:w="1098" w:type="dxa"/>
            <w:shd w:val="clear" w:color="auto" w:fill="FFFFFF" w:themeFill="background1"/>
            <w:vAlign w:val="center"/>
          </w:tcPr>
          <w:p w14:paraId="1F65F587" w14:textId="77777777" w:rsidR="005D03A7" w:rsidRPr="00C40E9F" w:rsidRDefault="005D03A7" w:rsidP="00A4086A">
            <w:pPr>
              <w:jc w:val="center"/>
              <w:rPr>
                <w:rFonts w:cs="Arial"/>
                <w:i/>
                <w:iCs/>
                <w:color w:val="000000" w:themeColor="text1"/>
                <w:sz w:val="18"/>
                <w:szCs w:val="18"/>
              </w:rPr>
            </w:pPr>
            <w:r w:rsidRPr="00C40E9F">
              <w:rPr>
                <w:rFonts w:cs="Arial"/>
                <w:i/>
                <w:iCs/>
                <w:color w:val="000000" w:themeColor="text1"/>
                <w:sz w:val="18"/>
                <w:szCs w:val="18"/>
              </w:rPr>
              <w:t>100/0</w:t>
            </w:r>
          </w:p>
        </w:tc>
        <w:tc>
          <w:tcPr>
            <w:tcW w:w="2199" w:type="dxa"/>
            <w:gridSpan w:val="2"/>
            <w:vAlign w:val="center"/>
          </w:tcPr>
          <w:p w14:paraId="25890E77" w14:textId="77777777" w:rsidR="005D03A7" w:rsidRPr="00C40E9F" w:rsidRDefault="005D03A7" w:rsidP="00A4086A">
            <w:pPr>
              <w:jc w:val="center"/>
              <w:rPr>
                <w:rFonts w:cs="Arial"/>
                <w:i/>
                <w:iCs/>
                <w:color w:val="000000" w:themeColor="text1"/>
                <w:sz w:val="18"/>
                <w:szCs w:val="18"/>
              </w:rPr>
            </w:pPr>
            <w:r w:rsidRPr="00C40E9F">
              <w:rPr>
                <w:rFonts w:cs="Arial"/>
                <w:i/>
                <w:iCs/>
                <w:color w:val="000000" w:themeColor="text1"/>
                <w:sz w:val="16"/>
                <w:szCs w:val="18"/>
              </w:rPr>
              <w:t>Not tested</w:t>
            </w:r>
            <w:r w:rsidRPr="00C40E9F">
              <w:rPr>
                <w:rFonts w:cs="Arial"/>
                <w:i/>
                <w:iCs/>
                <w:color w:val="000000" w:themeColor="text1"/>
                <w:sz w:val="16"/>
                <w:szCs w:val="18"/>
                <w:vertAlign w:val="superscript"/>
              </w:rPr>
              <w:t>11</w:t>
            </w:r>
          </w:p>
        </w:tc>
        <w:tc>
          <w:tcPr>
            <w:tcW w:w="1098" w:type="dxa"/>
            <w:shd w:val="clear" w:color="auto" w:fill="FFFFFF" w:themeFill="background1"/>
            <w:vAlign w:val="center"/>
          </w:tcPr>
          <w:p w14:paraId="15FCBD94" w14:textId="77777777" w:rsidR="005D03A7" w:rsidRPr="00C40E9F" w:rsidRDefault="005D03A7" w:rsidP="00A4086A">
            <w:pPr>
              <w:jc w:val="center"/>
              <w:rPr>
                <w:rFonts w:cs="Arial"/>
                <w:i/>
                <w:iCs/>
                <w:color w:val="000000" w:themeColor="text1"/>
                <w:sz w:val="18"/>
                <w:szCs w:val="18"/>
              </w:rPr>
            </w:pPr>
            <w:r w:rsidRPr="00C40E9F">
              <w:rPr>
                <w:rFonts w:cs="Arial"/>
                <w:i/>
                <w:iCs/>
                <w:color w:val="000000" w:themeColor="text1"/>
                <w:sz w:val="18"/>
                <w:szCs w:val="18"/>
              </w:rPr>
              <w:t>-30</w:t>
            </w:r>
          </w:p>
        </w:tc>
        <w:tc>
          <w:tcPr>
            <w:tcW w:w="1101" w:type="dxa"/>
            <w:shd w:val="clear" w:color="auto" w:fill="FFFFFF" w:themeFill="background1"/>
            <w:vAlign w:val="center"/>
          </w:tcPr>
          <w:p w14:paraId="1C01A225" w14:textId="77777777" w:rsidR="005D03A7" w:rsidRPr="00C40E9F" w:rsidRDefault="005D03A7" w:rsidP="00A4086A">
            <w:pPr>
              <w:jc w:val="center"/>
              <w:rPr>
                <w:rFonts w:cs="Arial"/>
                <w:i/>
                <w:iCs/>
                <w:color w:val="000000" w:themeColor="text1"/>
                <w:sz w:val="18"/>
                <w:szCs w:val="18"/>
              </w:rPr>
            </w:pPr>
            <w:r w:rsidRPr="00C40E9F">
              <w:rPr>
                <w:rFonts w:cs="Arial"/>
                <w:i/>
                <w:iCs/>
                <w:color w:val="000000" w:themeColor="text1"/>
                <w:sz w:val="18"/>
                <w:szCs w:val="18"/>
              </w:rPr>
              <w:t>-22</w:t>
            </w:r>
          </w:p>
        </w:tc>
        <w:tc>
          <w:tcPr>
            <w:tcW w:w="1217" w:type="dxa"/>
            <w:shd w:val="clear" w:color="auto" w:fill="FFFFFF" w:themeFill="background1"/>
            <w:vAlign w:val="center"/>
          </w:tcPr>
          <w:p w14:paraId="05B634F2" w14:textId="77777777" w:rsidR="005D03A7" w:rsidRPr="00C40E9F" w:rsidRDefault="005D03A7" w:rsidP="00A4086A">
            <w:pPr>
              <w:jc w:val="center"/>
              <w:rPr>
                <w:rFonts w:cs="Arial"/>
                <w:i/>
                <w:iCs/>
                <w:color w:val="000000" w:themeColor="text1"/>
                <w:sz w:val="18"/>
                <w:szCs w:val="18"/>
              </w:rPr>
            </w:pPr>
            <w:r w:rsidRPr="00C40E9F">
              <w:rPr>
                <w:rFonts w:cs="Arial"/>
                <w:i/>
                <w:iCs/>
                <w:color w:val="000000" w:themeColor="text1"/>
                <w:sz w:val="18"/>
                <w:szCs w:val="18"/>
              </w:rPr>
              <w:t>6 600 (a)</w:t>
            </w:r>
          </w:p>
        </w:tc>
        <w:tc>
          <w:tcPr>
            <w:tcW w:w="1252" w:type="dxa"/>
            <w:shd w:val="clear" w:color="auto" w:fill="FFFFFF" w:themeFill="background1"/>
            <w:vAlign w:val="center"/>
          </w:tcPr>
          <w:p w14:paraId="3A19D0AD" w14:textId="77777777" w:rsidR="005D03A7" w:rsidRPr="00C40E9F" w:rsidRDefault="005D03A7" w:rsidP="00A4086A">
            <w:pPr>
              <w:jc w:val="center"/>
              <w:rPr>
                <w:rFonts w:cs="Arial"/>
                <w:i/>
                <w:iCs/>
                <w:color w:val="000000" w:themeColor="text1"/>
                <w:sz w:val="18"/>
                <w:szCs w:val="18"/>
              </w:rPr>
            </w:pPr>
            <w:r w:rsidRPr="00C40E9F">
              <w:rPr>
                <w:rFonts w:cs="Arial"/>
                <w:i/>
                <w:iCs/>
                <w:color w:val="000000" w:themeColor="text1"/>
                <w:sz w:val="16"/>
                <w:szCs w:val="16"/>
              </w:rPr>
              <w:t xml:space="preserve">Not </w:t>
            </w:r>
            <w:r w:rsidRPr="006832C0">
              <w:rPr>
                <w:rFonts w:cs="Arial"/>
                <w:i/>
                <w:iCs/>
                <w:color w:val="000000" w:themeColor="text1"/>
                <w:sz w:val="16"/>
                <w:szCs w:val="16"/>
              </w:rPr>
              <w:t>Available</w:t>
            </w:r>
            <w:r w:rsidRPr="00C40E9F">
              <w:rPr>
                <w:rFonts w:cs="Arial"/>
                <w:i/>
                <w:iCs/>
                <w:color w:val="000000" w:themeColor="text1"/>
                <w:sz w:val="16"/>
                <w:szCs w:val="16"/>
                <w:vertAlign w:val="superscript"/>
              </w:rPr>
              <w:t>1</w:t>
            </w:r>
            <w:r>
              <w:rPr>
                <w:rFonts w:cs="Arial"/>
                <w:i/>
                <w:iCs/>
                <w:color w:val="000000" w:themeColor="text1"/>
                <w:sz w:val="16"/>
                <w:szCs w:val="16"/>
                <w:vertAlign w:val="superscript"/>
              </w:rPr>
              <w:t>6</w:t>
            </w:r>
          </w:p>
        </w:tc>
      </w:tr>
      <w:tr w:rsidR="005D03A7" w:rsidRPr="00944A6E" w14:paraId="162F7AFA" w14:textId="77777777" w:rsidTr="00A4086A">
        <w:trPr>
          <w:trHeight w:hRule="exact" w:val="245"/>
          <w:jc w:val="center"/>
        </w:trPr>
        <w:tc>
          <w:tcPr>
            <w:tcW w:w="2119" w:type="dxa"/>
            <w:vMerge/>
            <w:shd w:val="clear" w:color="auto" w:fill="FFFFFF" w:themeFill="background1"/>
            <w:vAlign w:val="center"/>
          </w:tcPr>
          <w:p w14:paraId="15617C07" w14:textId="77777777" w:rsidR="005D03A7" w:rsidRPr="00C40E9F" w:rsidRDefault="005D03A7" w:rsidP="00A4086A">
            <w:pPr>
              <w:ind w:left="43"/>
              <w:jc w:val="left"/>
              <w:rPr>
                <w:rFonts w:cs="Arial"/>
                <w:i/>
                <w:iCs/>
                <w:color w:val="000000" w:themeColor="text1"/>
                <w:sz w:val="18"/>
                <w:szCs w:val="18"/>
              </w:rPr>
            </w:pPr>
          </w:p>
        </w:tc>
        <w:tc>
          <w:tcPr>
            <w:tcW w:w="1700" w:type="dxa"/>
            <w:vMerge/>
            <w:shd w:val="clear" w:color="auto" w:fill="FFFFFF" w:themeFill="background1"/>
            <w:vAlign w:val="center"/>
          </w:tcPr>
          <w:p w14:paraId="57DFD78E" w14:textId="77777777" w:rsidR="005D03A7" w:rsidRPr="00C40E9F" w:rsidRDefault="005D03A7" w:rsidP="00A4086A">
            <w:pPr>
              <w:ind w:left="43"/>
              <w:jc w:val="left"/>
              <w:rPr>
                <w:rFonts w:cs="Arial"/>
                <w:i/>
                <w:iCs/>
                <w:color w:val="000000" w:themeColor="text1"/>
                <w:sz w:val="18"/>
                <w:szCs w:val="18"/>
              </w:rPr>
            </w:pPr>
          </w:p>
        </w:tc>
        <w:tc>
          <w:tcPr>
            <w:tcW w:w="708" w:type="dxa"/>
            <w:vMerge/>
            <w:shd w:val="clear" w:color="auto" w:fill="FFFFFF" w:themeFill="background1"/>
            <w:vAlign w:val="center"/>
          </w:tcPr>
          <w:p w14:paraId="415D5993" w14:textId="77777777" w:rsidR="005D03A7" w:rsidRPr="00C40E9F" w:rsidRDefault="005D03A7" w:rsidP="00A4086A">
            <w:pPr>
              <w:jc w:val="center"/>
              <w:rPr>
                <w:rFonts w:cs="Arial"/>
                <w:i/>
                <w:iCs/>
                <w:color w:val="000000" w:themeColor="text1"/>
                <w:sz w:val="18"/>
                <w:szCs w:val="18"/>
              </w:rPr>
            </w:pPr>
          </w:p>
        </w:tc>
        <w:tc>
          <w:tcPr>
            <w:tcW w:w="1028" w:type="dxa"/>
            <w:vMerge/>
            <w:shd w:val="clear" w:color="auto" w:fill="FFFFFF" w:themeFill="background1"/>
            <w:vAlign w:val="center"/>
          </w:tcPr>
          <w:p w14:paraId="354220F6" w14:textId="77777777" w:rsidR="005D03A7" w:rsidRPr="00C40E9F" w:rsidRDefault="005D03A7" w:rsidP="00A4086A">
            <w:pPr>
              <w:jc w:val="center"/>
              <w:rPr>
                <w:rFonts w:cs="Arial"/>
                <w:i/>
                <w:iCs/>
                <w:color w:val="000000" w:themeColor="text1"/>
                <w:sz w:val="18"/>
                <w:szCs w:val="18"/>
              </w:rPr>
            </w:pPr>
          </w:p>
        </w:tc>
        <w:tc>
          <w:tcPr>
            <w:tcW w:w="1098" w:type="dxa"/>
            <w:shd w:val="clear" w:color="auto" w:fill="FFFFFF" w:themeFill="background1"/>
            <w:vAlign w:val="center"/>
          </w:tcPr>
          <w:p w14:paraId="44F75EED" w14:textId="77777777" w:rsidR="005D03A7" w:rsidRPr="00C40E9F" w:rsidRDefault="005D03A7" w:rsidP="00A4086A">
            <w:pPr>
              <w:jc w:val="center"/>
              <w:rPr>
                <w:rFonts w:cs="Arial"/>
                <w:i/>
                <w:iCs/>
                <w:color w:val="000000" w:themeColor="text1"/>
                <w:sz w:val="18"/>
                <w:szCs w:val="18"/>
              </w:rPr>
            </w:pPr>
            <w:r w:rsidRPr="00C40E9F">
              <w:rPr>
                <w:rFonts w:cs="Arial"/>
                <w:i/>
                <w:iCs/>
                <w:color w:val="000000" w:themeColor="text1"/>
                <w:sz w:val="18"/>
                <w:szCs w:val="18"/>
              </w:rPr>
              <w:t>75/25</w:t>
            </w:r>
          </w:p>
        </w:tc>
        <w:tc>
          <w:tcPr>
            <w:tcW w:w="2199" w:type="dxa"/>
            <w:gridSpan w:val="2"/>
            <w:vAlign w:val="center"/>
          </w:tcPr>
          <w:p w14:paraId="6101709A" w14:textId="77777777" w:rsidR="005D03A7" w:rsidRPr="00C40E9F" w:rsidRDefault="005D03A7" w:rsidP="00A4086A">
            <w:pPr>
              <w:jc w:val="center"/>
              <w:rPr>
                <w:rFonts w:cs="Arial"/>
                <w:i/>
                <w:iCs/>
                <w:color w:val="000000" w:themeColor="text1"/>
                <w:sz w:val="16"/>
                <w:szCs w:val="16"/>
              </w:rPr>
            </w:pPr>
            <w:r w:rsidRPr="00C40E9F">
              <w:rPr>
                <w:rFonts w:cs="Arial"/>
                <w:i/>
                <w:iCs/>
                <w:color w:val="000000" w:themeColor="text1"/>
                <w:sz w:val="16"/>
                <w:szCs w:val="16"/>
              </w:rPr>
              <w:t>Dilution Not Applicable</w:t>
            </w:r>
          </w:p>
        </w:tc>
        <w:tc>
          <w:tcPr>
            <w:tcW w:w="2199" w:type="dxa"/>
            <w:gridSpan w:val="2"/>
            <w:shd w:val="clear" w:color="auto" w:fill="FFFFFF" w:themeFill="background1"/>
            <w:vAlign w:val="center"/>
          </w:tcPr>
          <w:p w14:paraId="0F49C13B" w14:textId="77777777" w:rsidR="005D03A7" w:rsidRPr="00C40E9F" w:rsidRDefault="005D03A7" w:rsidP="00A4086A">
            <w:pPr>
              <w:jc w:val="center"/>
              <w:rPr>
                <w:rFonts w:cs="Arial"/>
                <w:i/>
                <w:iCs/>
                <w:color w:val="000000" w:themeColor="text1"/>
                <w:sz w:val="18"/>
                <w:szCs w:val="18"/>
              </w:rPr>
            </w:pPr>
            <w:r w:rsidRPr="00C40E9F">
              <w:rPr>
                <w:rFonts w:cs="Arial"/>
                <w:i/>
                <w:iCs/>
                <w:color w:val="000000" w:themeColor="text1"/>
                <w:sz w:val="16"/>
                <w:szCs w:val="16"/>
              </w:rPr>
              <w:t>Dilution Not Applicable</w:t>
            </w:r>
          </w:p>
        </w:tc>
        <w:tc>
          <w:tcPr>
            <w:tcW w:w="2469" w:type="dxa"/>
            <w:gridSpan w:val="2"/>
            <w:shd w:val="clear" w:color="auto" w:fill="FFFFFF" w:themeFill="background1"/>
            <w:vAlign w:val="center"/>
          </w:tcPr>
          <w:p w14:paraId="1B869C86" w14:textId="77777777" w:rsidR="005D03A7" w:rsidRPr="00C40E9F" w:rsidRDefault="005D03A7" w:rsidP="00A4086A">
            <w:pPr>
              <w:jc w:val="center"/>
              <w:rPr>
                <w:rFonts w:cs="Arial"/>
                <w:i/>
                <w:iCs/>
                <w:color w:val="000000" w:themeColor="text1"/>
                <w:sz w:val="18"/>
                <w:szCs w:val="18"/>
              </w:rPr>
            </w:pPr>
            <w:r w:rsidRPr="00C40E9F">
              <w:rPr>
                <w:rFonts w:cs="Arial"/>
                <w:i/>
                <w:iCs/>
                <w:color w:val="000000" w:themeColor="text1"/>
                <w:sz w:val="16"/>
                <w:szCs w:val="16"/>
              </w:rPr>
              <w:t>Dilution Not Applicable</w:t>
            </w:r>
          </w:p>
        </w:tc>
      </w:tr>
      <w:tr w:rsidR="005D03A7" w:rsidRPr="00944A6E" w14:paraId="3B81BE74" w14:textId="77777777" w:rsidTr="00A4086A">
        <w:trPr>
          <w:trHeight w:hRule="exact" w:val="245"/>
          <w:jc w:val="center"/>
        </w:trPr>
        <w:tc>
          <w:tcPr>
            <w:tcW w:w="2119" w:type="dxa"/>
            <w:vMerge/>
            <w:shd w:val="clear" w:color="auto" w:fill="FFFFFF" w:themeFill="background1"/>
            <w:vAlign w:val="center"/>
          </w:tcPr>
          <w:p w14:paraId="368D886F" w14:textId="77777777" w:rsidR="005D03A7" w:rsidRPr="00C40E9F" w:rsidRDefault="005D03A7" w:rsidP="00A4086A">
            <w:pPr>
              <w:ind w:left="43"/>
              <w:jc w:val="left"/>
              <w:rPr>
                <w:rFonts w:cs="Arial"/>
                <w:i/>
                <w:iCs/>
                <w:color w:val="000000" w:themeColor="text1"/>
                <w:sz w:val="18"/>
                <w:szCs w:val="18"/>
              </w:rPr>
            </w:pPr>
          </w:p>
        </w:tc>
        <w:tc>
          <w:tcPr>
            <w:tcW w:w="1700" w:type="dxa"/>
            <w:vMerge/>
            <w:shd w:val="clear" w:color="auto" w:fill="FFFFFF" w:themeFill="background1"/>
            <w:vAlign w:val="center"/>
          </w:tcPr>
          <w:p w14:paraId="6EB7EC54" w14:textId="77777777" w:rsidR="005D03A7" w:rsidRPr="00C40E9F" w:rsidRDefault="005D03A7" w:rsidP="00A4086A">
            <w:pPr>
              <w:ind w:left="43"/>
              <w:jc w:val="left"/>
              <w:rPr>
                <w:rFonts w:cs="Arial"/>
                <w:i/>
                <w:iCs/>
                <w:color w:val="000000" w:themeColor="text1"/>
                <w:sz w:val="18"/>
                <w:szCs w:val="18"/>
              </w:rPr>
            </w:pPr>
          </w:p>
        </w:tc>
        <w:tc>
          <w:tcPr>
            <w:tcW w:w="708" w:type="dxa"/>
            <w:vMerge/>
            <w:shd w:val="clear" w:color="auto" w:fill="FFFFFF" w:themeFill="background1"/>
            <w:vAlign w:val="center"/>
          </w:tcPr>
          <w:p w14:paraId="20F242D6" w14:textId="77777777" w:rsidR="005D03A7" w:rsidRPr="00C40E9F" w:rsidRDefault="005D03A7" w:rsidP="00A4086A">
            <w:pPr>
              <w:jc w:val="center"/>
              <w:rPr>
                <w:rFonts w:cs="Arial"/>
                <w:i/>
                <w:iCs/>
                <w:color w:val="000000" w:themeColor="text1"/>
                <w:sz w:val="18"/>
                <w:szCs w:val="18"/>
              </w:rPr>
            </w:pPr>
          </w:p>
        </w:tc>
        <w:tc>
          <w:tcPr>
            <w:tcW w:w="1028" w:type="dxa"/>
            <w:vMerge/>
            <w:shd w:val="clear" w:color="auto" w:fill="FFFFFF" w:themeFill="background1"/>
            <w:vAlign w:val="center"/>
          </w:tcPr>
          <w:p w14:paraId="08FACA03" w14:textId="77777777" w:rsidR="005D03A7" w:rsidRPr="00C40E9F" w:rsidRDefault="005D03A7" w:rsidP="00A4086A">
            <w:pPr>
              <w:jc w:val="center"/>
              <w:rPr>
                <w:rFonts w:cs="Arial"/>
                <w:i/>
                <w:iCs/>
                <w:color w:val="000000" w:themeColor="text1"/>
                <w:sz w:val="18"/>
                <w:szCs w:val="18"/>
              </w:rPr>
            </w:pPr>
          </w:p>
        </w:tc>
        <w:tc>
          <w:tcPr>
            <w:tcW w:w="1098" w:type="dxa"/>
            <w:shd w:val="clear" w:color="auto" w:fill="FFFFFF" w:themeFill="background1"/>
            <w:vAlign w:val="center"/>
          </w:tcPr>
          <w:p w14:paraId="18248665" w14:textId="77777777" w:rsidR="005D03A7" w:rsidRPr="00C40E9F" w:rsidRDefault="005D03A7" w:rsidP="00A4086A">
            <w:pPr>
              <w:jc w:val="center"/>
              <w:rPr>
                <w:rFonts w:cs="Arial"/>
                <w:i/>
                <w:iCs/>
                <w:color w:val="000000" w:themeColor="text1"/>
                <w:sz w:val="18"/>
                <w:szCs w:val="18"/>
              </w:rPr>
            </w:pPr>
            <w:r w:rsidRPr="00C40E9F">
              <w:rPr>
                <w:rFonts w:cs="Arial"/>
                <w:i/>
                <w:iCs/>
                <w:color w:val="000000" w:themeColor="text1"/>
                <w:sz w:val="18"/>
                <w:szCs w:val="18"/>
              </w:rPr>
              <w:t>50/50</w:t>
            </w:r>
          </w:p>
        </w:tc>
        <w:tc>
          <w:tcPr>
            <w:tcW w:w="2199" w:type="dxa"/>
            <w:gridSpan w:val="2"/>
            <w:vAlign w:val="center"/>
          </w:tcPr>
          <w:p w14:paraId="4C449819" w14:textId="77777777" w:rsidR="005D03A7" w:rsidRPr="00C40E9F" w:rsidRDefault="005D03A7" w:rsidP="00A4086A">
            <w:pPr>
              <w:jc w:val="center"/>
              <w:rPr>
                <w:rFonts w:cs="Arial"/>
                <w:i/>
                <w:iCs/>
                <w:color w:val="000000" w:themeColor="text1"/>
                <w:sz w:val="16"/>
                <w:szCs w:val="16"/>
              </w:rPr>
            </w:pPr>
            <w:r w:rsidRPr="00C40E9F">
              <w:rPr>
                <w:rFonts w:cs="Arial"/>
                <w:i/>
                <w:iCs/>
                <w:color w:val="000000" w:themeColor="text1"/>
                <w:sz w:val="16"/>
                <w:szCs w:val="16"/>
              </w:rPr>
              <w:t>Dilution Not Applicable</w:t>
            </w:r>
          </w:p>
        </w:tc>
        <w:tc>
          <w:tcPr>
            <w:tcW w:w="2199" w:type="dxa"/>
            <w:gridSpan w:val="2"/>
            <w:shd w:val="clear" w:color="auto" w:fill="FFFFFF" w:themeFill="background1"/>
            <w:vAlign w:val="center"/>
          </w:tcPr>
          <w:p w14:paraId="7E8BD4E4" w14:textId="77777777" w:rsidR="005D03A7" w:rsidRPr="00C40E9F" w:rsidRDefault="005D03A7" w:rsidP="00A4086A">
            <w:pPr>
              <w:jc w:val="center"/>
              <w:rPr>
                <w:rFonts w:cs="Arial"/>
                <w:i/>
                <w:iCs/>
                <w:color w:val="000000" w:themeColor="text1"/>
                <w:sz w:val="18"/>
                <w:szCs w:val="18"/>
              </w:rPr>
            </w:pPr>
            <w:r w:rsidRPr="00C40E9F">
              <w:rPr>
                <w:rFonts w:cs="Arial"/>
                <w:i/>
                <w:iCs/>
                <w:color w:val="000000" w:themeColor="text1"/>
                <w:sz w:val="16"/>
                <w:szCs w:val="16"/>
              </w:rPr>
              <w:t>Dilution Not Applicable</w:t>
            </w:r>
          </w:p>
        </w:tc>
        <w:tc>
          <w:tcPr>
            <w:tcW w:w="2469" w:type="dxa"/>
            <w:gridSpan w:val="2"/>
            <w:shd w:val="clear" w:color="auto" w:fill="FFFFFF" w:themeFill="background1"/>
            <w:vAlign w:val="center"/>
          </w:tcPr>
          <w:p w14:paraId="5573188D" w14:textId="77777777" w:rsidR="005D03A7" w:rsidRPr="00C40E9F" w:rsidRDefault="005D03A7" w:rsidP="00A4086A">
            <w:pPr>
              <w:jc w:val="center"/>
              <w:rPr>
                <w:rFonts w:cs="Arial"/>
                <w:i/>
                <w:iCs/>
                <w:color w:val="000000" w:themeColor="text1"/>
                <w:sz w:val="18"/>
                <w:szCs w:val="18"/>
              </w:rPr>
            </w:pPr>
            <w:r w:rsidRPr="00C40E9F">
              <w:rPr>
                <w:rFonts w:cs="Arial"/>
                <w:i/>
                <w:iCs/>
                <w:color w:val="000000" w:themeColor="text1"/>
                <w:sz w:val="16"/>
                <w:szCs w:val="16"/>
              </w:rPr>
              <w:t>Dilution Not Applicable</w:t>
            </w:r>
          </w:p>
        </w:tc>
      </w:tr>
      <w:bookmarkEnd w:id="286"/>
      <w:tr w:rsidR="005D03A7" w:rsidRPr="00944A6E" w14:paraId="3B5E12B0" w14:textId="77777777" w:rsidTr="00A4086A">
        <w:trPr>
          <w:trHeight w:hRule="exact" w:val="245"/>
          <w:jc w:val="center"/>
        </w:trPr>
        <w:tc>
          <w:tcPr>
            <w:tcW w:w="2119" w:type="dxa"/>
            <w:vMerge w:val="restart"/>
            <w:shd w:val="clear" w:color="auto" w:fill="D9D9D9" w:themeFill="background1" w:themeFillShade="D9"/>
            <w:vAlign w:val="center"/>
          </w:tcPr>
          <w:p w14:paraId="7B742AD3" w14:textId="77777777" w:rsidR="005D03A7" w:rsidRPr="00944A6E" w:rsidRDefault="005D03A7" w:rsidP="00A4086A">
            <w:pPr>
              <w:ind w:left="43"/>
              <w:jc w:val="left"/>
              <w:rPr>
                <w:rFonts w:cs="Arial"/>
                <w:color w:val="000000" w:themeColor="text1"/>
                <w:sz w:val="18"/>
                <w:szCs w:val="18"/>
              </w:rPr>
            </w:pPr>
            <w:r>
              <w:rPr>
                <w:rFonts w:cs="Arial"/>
                <w:color w:val="000000" w:themeColor="text1"/>
                <w:sz w:val="18"/>
                <w:szCs w:val="18"/>
              </w:rPr>
              <w:t>ASGlobal</w:t>
            </w:r>
          </w:p>
        </w:tc>
        <w:tc>
          <w:tcPr>
            <w:tcW w:w="1700" w:type="dxa"/>
            <w:vMerge w:val="restart"/>
            <w:shd w:val="clear" w:color="auto" w:fill="D9D9D9" w:themeFill="background1" w:themeFillShade="D9"/>
            <w:vAlign w:val="center"/>
          </w:tcPr>
          <w:p w14:paraId="329BD3D1" w14:textId="77777777" w:rsidR="005D03A7" w:rsidRPr="00944A6E" w:rsidRDefault="005D03A7" w:rsidP="00A4086A">
            <w:pPr>
              <w:ind w:left="43"/>
              <w:jc w:val="left"/>
              <w:rPr>
                <w:rFonts w:cs="Arial"/>
                <w:color w:val="000000" w:themeColor="text1"/>
                <w:sz w:val="18"/>
                <w:szCs w:val="18"/>
              </w:rPr>
            </w:pPr>
            <w:r>
              <w:rPr>
                <w:rFonts w:cs="Arial"/>
                <w:color w:val="000000" w:themeColor="text1"/>
                <w:sz w:val="18"/>
                <w:szCs w:val="18"/>
              </w:rPr>
              <w:t>4Flite PG</w:t>
            </w:r>
          </w:p>
        </w:tc>
        <w:tc>
          <w:tcPr>
            <w:tcW w:w="708" w:type="dxa"/>
            <w:vMerge w:val="restart"/>
            <w:shd w:val="clear" w:color="auto" w:fill="D9D9D9" w:themeFill="background1" w:themeFillShade="D9"/>
            <w:vAlign w:val="center"/>
          </w:tcPr>
          <w:p w14:paraId="1F19D9CF" w14:textId="77777777" w:rsidR="005D03A7" w:rsidRPr="00944A6E" w:rsidRDefault="005D03A7" w:rsidP="00A4086A">
            <w:pPr>
              <w:jc w:val="center"/>
              <w:rPr>
                <w:rFonts w:cs="Arial"/>
                <w:color w:val="000000" w:themeColor="text1"/>
                <w:sz w:val="18"/>
                <w:szCs w:val="18"/>
              </w:rPr>
            </w:pPr>
            <w:r w:rsidRPr="00944A6E">
              <w:rPr>
                <w:rFonts w:cs="Arial"/>
                <w:iCs/>
                <w:color w:val="000000" w:themeColor="text1"/>
                <w:sz w:val="18"/>
                <w:szCs w:val="18"/>
              </w:rPr>
              <w:t>PG</w:t>
            </w:r>
          </w:p>
        </w:tc>
        <w:tc>
          <w:tcPr>
            <w:tcW w:w="1028" w:type="dxa"/>
            <w:vMerge w:val="restart"/>
            <w:shd w:val="clear" w:color="auto" w:fill="D9D9D9" w:themeFill="background1" w:themeFillShade="D9"/>
            <w:vAlign w:val="center"/>
          </w:tcPr>
          <w:p w14:paraId="3DC5AEB8" w14:textId="77777777" w:rsidR="005D03A7" w:rsidRPr="00944A6E" w:rsidRDefault="005D03A7" w:rsidP="00A4086A">
            <w:pPr>
              <w:jc w:val="center"/>
              <w:rPr>
                <w:rFonts w:cs="Arial"/>
                <w:color w:val="000000" w:themeColor="text1"/>
                <w:sz w:val="18"/>
                <w:szCs w:val="18"/>
              </w:rPr>
            </w:pPr>
            <w:r>
              <w:rPr>
                <w:rFonts w:cs="Arial"/>
                <w:iCs/>
                <w:color w:val="000000" w:themeColor="text1"/>
                <w:sz w:val="18"/>
                <w:szCs w:val="18"/>
              </w:rPr>
              <w:t>23-06-29</w:t>
            </w:r>
          </w:p>
        </w:tc>
        <w:tc>
          <w:tcPr>
            <w:tcW w:w="1098" w:type="dxa"/>
            <w:shd w:val="clear" w:color="auto" w:fill="D9D9D9" w:themeFill="background1" w:themeFillShade="D9"/>
            <w:vAlign w:val="center"/>
          </w:tcPr>
          <w:p w14:paraId="63CC9E7C"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100/0</w:t>
            </w:r>
          </w:p>
        </w:tc>
        <w:tc>
          <w:tcPr>
            <w:tcW w:w="2199" w:type="dxa"/>
            <w:gridSpan w:val="2"/>
            <w:shd w:val="clear" w:color="auto" w:fill="D9D9D9" w:themeFill="background1" w:themeFillShade="D9"/>
            <w:vAlign w:val="center"/>
          </w:tcPr>
          <w:p w14:paraId="3BE8EC7D" w14:textId="77777777" w:rsidR="005D03A7" w:rsidRDefault="005D03A7"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8" w:type="dxa"/>
            <w:shd w:val="clear" w:color="auto" w:fill="D9D9D9" w:themeFill="background1" w:themeFillShade="D9"/>
            <w:vAlign w:val="center"/>
          </w:tcPr>
          <w:p w14:paraId="71C55165" w14:textId="77777777" w:rsidR="005D03A7" w:rsidRPr="00944A6E" w:rsidRDefault="005D03A7" w:rsidP="00A4086A">
            <w:pPr>
              <w:jc w:val="center"/>
              <w:rPr>
                <w:rFonts w:cs="Arial"/>
                <w:color w:val="000000" w:themeColor="text1"/>
                <w:sz w:val="18"/>
                <w:szCs w:val="18"/>
              </w:rPr>
            </w:pPr>
            <w:r>
              <w:rPr>
                <w:rFonts w:cs="Arial"/>
                <w:color w:val="000000" w:themeColor="text1"/>
                <w:sz w:val="18"/>
                <w:szCs w:val="18"/>
              </w:rPr>
              <w:t>-26</w:t>
            </w:r>
          </w:p>
        </w:tc>
        <w:tc>
          <w:tcPr>
            <w:tcW w:w="1101" w:type="dxa"/>
            <w:shd w:val="clear" w:color="auto" w:fill="D9D9D9" w:themeFill="background1" w:themeFillShade="D9"/>
            <w:vAlign w:val="center"/>
          </w:tcPr>
          <w:p w14:paraId="39D095AA" w14:textId="77777777" w:rsidR="005D03A7" w:rsidRPr="00944A6E" w:rsidRDefault="005D03A7" w:rsidP="00A4086A">
            <w:pPr>
              <w:jc w:val="center"/>
              <w:rPr>
                <w:rFonts w:cs="Arial"/>
                <w:color w:val="000000" w:themeColor="text1"/>
                <w:sz w:val="18"/>
                <w:szCs w:val="18"/>
              </w:rPr>
            </w:pPr>
            <w:r>
              <w:rPr>
                <w:rFonts w:cs="Arial"/>
                <w:color w:val="000000" w:themeColor="text1"/>
                <w:sz w:val="18"/>
                <w:szCs w:val="18"/>
              </w:rPr>
              <w:t>-15</w:t>
            </w:r>
          </w:p>
        </w:tc>
        <w:tc>
          <w:tcPr>
            <w:tcW w:w="1217" w:type="dxa"/>
            <w:shd w:val="clear" w:color="auto" w:fill="D9D9D9" w:themeFill="background1" w:themeFillShade="D9"/>
            <w:vAlign w:val="center"/>
          </w:tcPr>
          <w:p w14:paraId="120A6BE9" w14:textId="77777777" w:rsidR="005D03A7" w:rsidRPr="00944A6E" w:rsidRDefault="005D03A7" w:rsidP="00A4086A">
            <w:pPr>
              <w:jc w:val="center"/>
              <w:rPr>
                <w:rFonts w:cs="Arial"/>
                <w:color w:val="000000" w:themeColor="text1"/>
                <w:sz w:val="18"/>
                <w:szCs w:val="18"/>
              </w:rPr>
            </w:pPr>
            <w:r>
              <w:rPr>
                <w:rFonts w:cs="Arial"/>
                <w:color w:val="000000" w:themeColor="text1"/>
                <w:sz w:val="18"/>
                <w:szCs w:val="18"/>
              </w:rPr>
              <w:t>26 100 (c)</w:t>
            </w:r>
          </w:p>
        </w:tc>
        <w:tc>
          <w:tcPr>
            <w:tcW w:w="1252" w:type="dxa"/>
            <w:shd w:val="clear" w:color="auto" w:fill="D9D9D9" w:themeFill="background1" w:themeFillShade="D9"/>
            <w:vAlign w:val="center"/>
          </w:tcPr>
          <w:p w14:paraId="34DA7242" w14:textId="77777777" w:rsidR="005D03A7" w:rsidRPr="00866213" w:rsidRDefault="005D03A7" w:rsidP="00A4086A">
            <w:pPr>
              <w:jc w:val="center"/>
              <w:rPr>
                <w:rFonts w:cs="Arial"/>
                <w:color w:val="000000" w:themeColor="text1"/>
                <w:sz w:val="18"/>
                <w:szCs w:val="18"/>
              </w:rPr>
            </w:pPr>
            <w:r w:rsidRPr="00866213">
              <w:rPr>
                <w:rFonts w:cs="Arial"/>
                <w:color w:val="000000" w:themeColor="text1"/>
                <w:sz w:val="16"/>
                <w:szCs w:val="16"/>
              </w:rPr>
              <w:t xml:space="preserve">Not </w:t>
            </w:r>
            <w:r>
              <w:rPr>
                <w:rFonts w:cs="Arial"/>
                <w:color w:val="000000" w:themeColor="text1"/>
                <w:sz w:val="16"/>
                <w:szCs w:val="16"/>
              </w:rPr>
              <w:t>Available</w:t>
            </w:r>
            <w:r w:rsidRPr="00866213">
              <w:rPr>
                <w:rFonts w:cs="Arial"/>
                <w:color w:val="000000" w:themeColor="text1"/>
                <w:sz w:val="16"/>
                <w:szCs w:val="16"/>
                <w:vertAlign w:val="superscript"/>
              </w:rPr>
              <w:t>1</w:t>
            </w:r>
            <w:r>
              <w:rPr>
                <w:rFonts w:cs="Arial"/>
                <w:color w:val="000000" w:themeColor="text1"/>
                <w:sz w:val="16"/>
                <w:szCs w:val="16"/>
                <w:vertAlign w:val="superscript"/>
              </w:rPr>
              <w:t>6</w:t>
            </w:r>
          </w:p>
        </w:tc>
      </w:tr>
      <w:tr w:rsidR="005D03A7" w:rsidRPr="00944A6E" w14:paraId="2E579FBD" w14:textId="77777777" w:rsidTr="00A4086A">
        <w:trPr>
          <w:trHeight w:hRule="exact" w:val="245"/>
          <w:jc w:val="center"/>
        </w:trPr>
        <w:tc>
          <w:tcPr>
            <w:tcW w:w="2119" w:type="dxa"/>
            <w:vMerge/>
            <w:shd w:val="clear" w:color="auto" w:fill="D9D9D9" w:themeFill="background1" w:themeFillShade="D9"/>
            <w:vAlign w:val="center"/>
          </w:tcPr>
          <w:p w14:paraId="22FFB312" w14:textId="77777777" w:rsidR="005D03A7" w:rsidRPr="00944A6E" w:rsidRDefault="005D03A7" w:rsidP="00A4086A">
            <w:pPr>
              <w:ind w:left="43"/>
              <w:jc w:val="left"/>
              <w:rPr>
                <w:rFonts w:cs="Arial"/>
                <w:color w:val="000000" w:themeColor="text1"/>
                <w:sz w:val="18"/>
                <w:szCs w:val="18"/>
              </w:rPr>
            </w:pPr>
          </w:p>
        </w:tc>
        <w:tc>
          <w:tcPr>
            <w:tcW w:w="1700" w:type="dxa"/>
            <w:vMerge/>
            <w:shd w:val="clear" w:color="auto" w:fill="D9D9D9" w:themeFill="background1" w:themeFillShade="D9"/>
            <w:vAlign w:val="center"/>
          </w:tcPr>
          <w:p w14:paraId="468577CE" w14:textId="77777777" w:rsidR="005D03A7" w:rsidRPr="00944A6E" w:rsidRDefault="005D03A7" w:rsidP="00A4086A">
            <w:pPr>
              <w:ind w:left="43"/>
              <w:jc w:val="left"/>
              <w:rPr>
                <w:rFonts w:cs="Arial"/>
                <w:color w:val="000000" w:themeColor="text1"/>
                <w:sz w:val="18"/>
                <w:szCs w:val="18"/>
              </w:rPr>
            </w:pPr>
          </w:p>
        </w:tc>
        <w:tc>
          <w:tcPr>
            <w:tcW w:w="708" w:type="dxa"/>
            <w:vMerge/>
            <w:shd w:val="clear" w:color="auto" w:fill="D9D9D9" w:themeFill="background1" w:themeFillShade="D9"/>
            <w:vAlign w:val="center"/>
          </w:tcPr>
          <w:p w14:paraId="0951F181" w14:textId="77777777" w:rsidR="005D03A7" w:rsidRPr="00944A6E" w:rsidRDefault="005D03A7" w:rsidP="00A4086A">
            <w:pPr>
              <w:jc w:val="center"/>
              <w:rPr>
                <w:rFonts w:cs="Arial"/>
                <w:color w:val="000000" w:themeColor="text1"/>
                <w:sz w:val="18"/>
                <w:szCs w:val="18"/>
              </w:rPr>
            </w:pPr>
          </w:p>
        </w:tc>
        <w:tc>
          <w:tcPr>
            <w:tcW w:w="1028" w:type="dxa"/>
            <w:vMerge/>
            <w:shd w:val="clear" w:color="auto" w:fill="D9D9D9" w:themeFill="background1" w:themeFillShade="D9"/>
            <w:vAlign w:val="center"/>
          </w:tcPr>
          <w:p w14:paraId="27AAA946" w14:textId="77777777" w:rsidR="005D03A7" w:rsidRPr="00944A6E" w:rsidRDefault="005D03A7" w:rsidP="00A4086A">
            <w:pPr>
              <w:jc w:val="center"/>
              <w:rPr>
                <w:rFonts w:cs="Arial"/>
                <w:color w:val="000000" w:themeColor="text1"/>
                <w:sz w:val="18"/>
                <w:szCs w:val="18"/>
              </w:rPr>
            </w:pPr>
          </w:p>
        </w:tc>
        <w:tc>
          <w:tcPr>
            <w:tcW w:w="1098" w:type="dxa"/>
            <w:shd w:val="clear" w:color="auto" w:fill="D9D9D9" w:themeFill="background1" w:themeFillShade="D9"/>
            <w:vAlign w:val="center"/>
          </w:tcPr>
          <w:p w14:paraId="592C99E0"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75/25</w:t>
            </w:r>
          </w:p>
        </w:tc>
        <w:tc>
          <w:tcPr>
            <w:tcW w:w="2199" w:type="dxa"/>
            <w:gridSpan w:val="2"/>
            <w:shd w:val="clear" w:color="auto" w:fill="D9D9D9" w:themeFill="background1" w:themeFillShade="D9"/>
            <w:vAlign w:val="center"/>
          </w:tcPr>
          <w:p w14:paraId="1F18101A" w14:textId="77777777" w:rsidR="005D03A7" w:rsidRPr="00944A6E" w:rsidRDefault="005D03A7"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D9D9D9" w:themeFill="background1" w:themeFillShade="D9"/>
            <w:vAlign w:val="center"/>
          </w:tcPr>
          <w:p w14:paraId="792E743B"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D9D9D9" w:themeFill="background1" w:themeFillShade="D9"/>
            <w:vAlign w:val="center"/>
          </w:tcPr>
          <w:p w14:paraId="062E03E2"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6"/>
                <w:szCs w:val="16"/>
              </w:rPr>
              <w:t>Dilution Not Applicable</w:t>
            </w:r>
          </w:p>
        </w:tc>
      </w:tr>
      <w:tr w:rsidR="005D03A7" w:rsidRPr="00944A6E" w14:paraId="702404FF" w14:textId="77777777" w:rsidTr="00A4086A">
        <w:trPr>
          <w:trHeight w:hRule="exact" w:val="245"/>
          <w:jc w:val="center"/>
        </w:trPr>
        <w:tc>
          <w:tcPr>
            <w:tcW w:w="2119" w:type="dxa"/>
            <w:vMerge/>
            <w:shd w:val="clear" w:color="auto" w:fill="D9D9D9" w:themeFill="background1" w:themeFillShade="D9"/>
            <w:vAlign w:val="center"/>
          </w:tcPr>
          <w:p w14:paraId="7297D6B2" w14:textId="77777777" w:rsidR="005D03A7" w:rsidRPr="00944A6E" w:rsidRDefault="005D03A7" w:rsidP="00A4086A">
            <w:pPr>
              <w:ind w:left="43"/>
              <w:jc w:val="left"/>
              <w:rPr>
                <w:rFonts w:cs="Arial"/>
                <w:color w:val="000000" w:themeColor="text1"/>
                <w:sz w:val="18"/>
                <w:szCs w:val="18"/>
              </w:rPr>
            </w:pPr>
          </w:p>
        </w:tc>
        <w:tc>
          <w:tcPr>
            <w:tcW w:w="1700" w:type="dxa"/>
            <w:vMerge/>
            <w:shd w:val="clear" w:color="auto" w:fill="D9D9D9" w:themeFill="background1" w:themeFillShade="D9"/>
            <w:vAlign w:val="center"/>
          </w:tcPr>
          <w:p w14:paraId="46145DFB" w14:textId="77777777" w:rsidR="005D03A7" w:rsidRPr="00944A6E" w:rsidRDefault="005D03A7" w:rsidP="00A4086A">
            <w:pPr>
              <w:ind w:left="43"/>
              <w:jc w:val="left"/>
              <w:rPr>
                <w:rFonts w:cs="Arial"/>
                <w:color w:val="000000" w:themeColor="text1"/>
                <w:sz w:val="18"/>
                <w:szCs w:val="18"/>
              </w:rPr>
            </w:pPr>
          </w:p>
        </w:tc>
        <w:tc>
          <w:tcPr>
            <w:tcW w:w="708" w:type="dxa"/>
            <w:vMerge/>
            <w:shd w:val="clear" w:color="auto" w:fill="D9D9D9" w:themeFill="background1" w:themeFillShade="D9"/>
            <w:vAlign w:val="center"/>
          </w:tcPr>
          <w:p w14:paraId="16662EA4" w14:textId="77777777" w:rsidR="005D03A7" w:rsidRPr="00944A6E" w:rsidRDefault="005D03A7" w:rsidP="00A4086A">
            <w:pPr>
              <w:jc w:val="center"/>
              <w:rPr>
                <w:rFonts w:cs="Arial"/>
                <w:color w:val="000000" w:themeColor="text1"/>
                <w:sz w:val="18"/>
                <w:szCs w:val="18"/>
              </w:rPr>
            </w:pPr>
          </w:p>
        </w:tc>
        <w:tc>
          <w:tcPr>
            <w:tcW w:w="1028" w:type="dxa"/>
            <w:vMerge/>
            <w:shd w:val="clear" w:color="auto" w:fill="D9D9D9" w:themeFill="background1" w:themeFillShade="D9"/>
            <w:vAlign w:val="center"/>
          </w:tcPr>
          <w:p w14:paraId="691815DA" w14:textId="77777777" w:rsidR="005D03A7" w:rsidRPr="00944A6E" w:rsidRDefault="005D03A7" w:rsidP="00A4086A">
            <w:pPr>
              <w:jc w:val="center"/>
              <w:rPr>
                <w:rFonts w:cs="Arial"/>
                <w:color w:val="000000" w:themeColor="text1"/>
                <w:sz w:val="18"/>
                <w:szCs w:val="18"/>
              </w:rPr>
            </w:pPr>
          </w:p>
        </w:tc>
        <w:tc>
          <w:tcPr>
            <w:tcW w:w="1098" w:type="dxa"/>
            <w:shd w:val="clear" w:color="auto" w:fill="D9D9D9" w:themeFill="background1" w:themeFillShade="D9"/>
            <w:vAlign w:val="center"/>
          </w:tcPr>
          <w:p w14:paraId="5C0B48F3"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50/50</w:t>
            </w:r>
          </w:p>
        </w:tc>
        <w:tc>
          <w:tcPr>
            <w:tcW w:w="2199" w:type="dxa"/>
            <w:gridSpan w:val="2"/>
            <w:shd w:val="clear" w:color="auto" w:fill="D9D9D9" w:themeFill="background1" w:themeFillShade="D9"/>
            <w:vAlign w:val="center"/>
          </w:tcPr>
          <w:p w14:paraId="37FA7CAD" w14:textId="77777777" w:rsidR="005D03A7" w:rsidRPr="00944A6E" w:rsidRDefault="005D03A7"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D9D9D9" w:themeFill="background1" w:themeFillShade="D9"/>
            <w:vAlign w:val="center"/>
          </w:tcPr>
          <w:p w14:paraId="1F8DCFFE"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D9D9D9" w:themeFill="background1" w:themeFillShade="D9"/>
            <w:vAlign w:val="center"/>
          </w:tcPr>
          <w:p w14:paraId="1E710044"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6"/>
                <w:szCs w:val="16"/>
              </w:rPr>
              <w:t>Dilution Not Applicable</w:t>
            </w:r>
          </w:p>
        </w:tc>
      </w:tr>
      <w:tr w:rsidR="005D03A7" w:rsidRPr="00944A6E" w14:paraId="570B8CE6" w14:textId="77777777" w:rsidTr="00A4086A">
        <w:trPr>
          <w:trHeight w:hRule="exact" w:val="245"/>
          <w:jc w:val="center"/>
        </w:trPr>
        <w:tc>
          <w:tcPr>
            <w:tcW w:w="2119" w:type="dxa"/>
            <w:vMerge w:val="restart"/>
            <w:shd w:val="clear" w:color="auto" w:fill="FFFFFF" w:themeFill="background1"/>
            <w:vAlign w:val="center"/>
          </w:tcPr>
          <w:p w14:paraId="30E091BD" w14:textId="77777777" w:rsidR="005D03A7" w:rsidRPr="00C40E9F" w:rsidRDefault="005D03A7" w:rsidP="00A4086A">
            <w:pPr>
              <w:ind w:left="43"/>
              <w:jc w:val="left"/>
              <w:rPr>
                <w:rFonts w:cs="Arial"/>
                <w:i/>
                <w:iCs/>
                <w:color w:val="000000" w:themeColor="text1"/>
                <w:sz w:val="18"/>
                <w:szCs w:val="18"/>
              </w:rPr>
            </w:pPr>
            <w:r w:rsidRPr="00C40E9F">
              <w:rPr>
                <w:rFonts w:cs="Arial"/>
                <w:i/>
                <w:iCs/>
                <w:color w:val="000000" w:themeColor="text1"/>
                <w:sz w:val="18"/>
                <w:szCs w:val="18"/>
              </w:rPr>
              <w:t>AVIAFLUID International Ltd</w:t>
            </w:r>
            <w:r>
              <w:rPr>
                <w:rFonts w:cs="Arial"/>
                <w:i/>
                <w:iCs/>
                <w:color w:val="000000" w:themeColor="text1"/>
                <w:sz w:val="18"/>
                <w:szCs w:val="18"/>
                <w:vertAlign w:val="superscript"/>
              </w:rPr>
              <w:t>10</w:t>
            </w:r>
          </w:p>
        </w:tc>
        <w:tc>
          <w:tcPr>
            <w:tcW w:w="1700" w:type="dxa"/>
            <w:vMerge w:val="restart"/>
            <w:shd w:val="clear" w:color="auto" w:fill="FFFFFF" w:themeFill="background1"/>
            <w:vAlign w:val="center"/>
          </w:tcPr>
          <w:p w14:paraId="3243D71A" w14:textId="77777777" w:rsidR="005D03A7" w:rsidRPr="00C40E9F" w:rsidRDefault="005D03A7" w:rsidP="00A4086A">
            <w:pPr>
              <w:ind w:left="43"/>
              <w:jc w:val="left"/>
              <w:rPr>
                <w:rFonts w:cs="Arial"/>
                <w:i/>
                <w:iCs/>
                <w:color w:val="000000" w:themeColor="text1"/>
                <w:sz w:val="18"/>
                <w:szCs w:val="18"/>
              </w:rPr>
            </w:pPr>
            <w:r w:rsidRPr="00C40E9F">
              <w:rPr>
                <w:rFonts w:cs="Arial"/>
                <w:i/>
                <w:iCs/>
                <w:color w:val="000000" w:themeColor="text1"/>
                <w:sz w:val="18"/>
                <w:szCs w:val="18"/>
              </w:rPr>
              <w:t>AVIAFlight EG</w:t>
            </w:r>
          </w:p>
        </w:tc>
        <w:tc>
          <w:tcPr>
            <w:tcW w:w="708" w:type="dxa"/>
            <w:vMerge w:val="restart"/>
            <w:shd w:val="clear" w:color="auto" w:fill="FFFFFF" w:themeFill="background1"/>
            <w:vAlign w:val="center"/>
          </w:tcPr>
          <w:p w14:paraId="6F9FD94F" w14:textId="77777777" w:rsidR="005D03A7" w:rsidRPr="00C40E9F" w:rsidRDefault="005D03A7" w:rsidP="00A4086A">
            <w:pPr>
              <w:jc w:val="center"/>
              <w:rPr>
                <w:rFonts w:cs="Arial"/>
                <w:i/>
                <w:iCs/>
                <w:color w:val="000000" w:themeColor="text1"/>
                <w:sz w:val="18"/>
                <w:szCs w:val="18"/>
              </w:rPr>
            </w:pPr>
            <w:r w:rsidRPr="00C40E9F">
              <w:rPr>
                <w:rFonts w:cs="Arial"/>
                <w:i/>
                <w:iCs/>
                <w:color w:val="000000" w:themeColor="text1"/>
                <w:sz w:val="18"/>
                <w:szCs w:val="18"/>
              </w:rPr>
              <w:t>EG</w:t>
            </w:r>
          </w:p>
        </w:tc>
        <w:tc>
          <w:tcPr>
            <w:tcW w:w="1028" w:type="dxa"/>
            <w:vMerge w:val="restart"/>
            <w:shd w:val="clear" w:color="auto" w:fill="FFFFFF" w:themeFill="background1"/>
            <w:vAlign w:val="center"/>
          </w:tcPr>
          <w:p w14:paraId="626095DF" w14:textId="77777777" w:rsidR="005D03A7" w:rsidRPr="00C40E9F" w:rsidRDefault="005D03A7" w:rsidP="00A4086A">
            <w:pPr>
              <w:jc w:val="center"/>
              <w:rPr>
                <w:rFonts w:cs="Arial"/>
                <w:i/>
                <w:iCs/>
                <w:color w:val="000000" w:themeColor="text1"/>
                <w:sz w:val="18"/>
                <w:szCs w:val="18"/>
                <w:vertAlign w:val="superscript"/>
              </w:rPr>
            </w:pPr>
            <w:r w:rsidRPr="00C40E9F">
              <w:rPr>
                <w:rFonts w:cs="Arial"/>
                <w:i/>
                <w:iCs/>
                <w:color w:val="000000" w:themeColor="text1"/>
                <w:sz w:val="18"/>
                <w:szCs w:val="18"/>
              </w:rPr>
              <w:t>22-04-28</w:t>
            </w:r>
            <w:r>
              <w:rPr>
                <w:rFonts w:cs="Arial"/>
                <w:i/>
                <w:iCs/>
                <w:color w:val="000000" w:themeColor="text1"/>
                <w:sz w:val="18"/>
                <w:szCs w:val="18"/>
                <w:vertAlign w:val="superscript"/>
              </w:rPr>
              <w:t>9</w:t>
            </w:r>
          </w:p>
        </w:tc>
        <w:tc>
          <w:tcPr>
            <w:tcW w:w="1098" w:type="dxa"/>
            <w:shd w:val="clear" w:color="auto" w:fill="FFFFFF" w:themeFill="background1"/>
            <w:vAlign w:val="center"/>
          </w:tcPr>
          <w:p w14:paraId="2E6274B0" w14:textId="77777777" w:rsidR="005D03A7" w:rsidRPr="00C40E9F" w:rsidRDefault="005D03A7" w:rsidP="00A4086A">
            <w:pPr>
              <w:jc w:val="center"/>
              <w:rPr>
                <w:rFonts w:cs="Arial"/>
                <w:i/>
                <w:iCs/>
                <w:color w:val="000000" w:themeColor="text1"/>
                <w:sz w:val="18"/>
                <w:szCs w:val="18"/>
              </w:rPr>
            </w:pPr>
            <w:r w:rsidRPr="00C40E9F">
              <w:rPr>
                <w:rFonts w:cs="Arial"/>
                <w:i/>
                <w:iCs/>
                <w:color w:val="000000" w:themeColor="text1"/>
                <w:sz w:val="18"/>
                <w:szCs w:val="18"/>
              </w:rPr>
              <w:t>100/0</w:t>
            </w:r>
          </w:p>
        </w:tc>
        <w:tc>
          <w:tcPr>
            <w:tcW w:w="2199" w:type="dxa"/>
            <w:gridSpan w:val="2"/>
            <w:vAlign w:val="center"/>
          </w:tcPr>
          <w:p w14:paraId="12235444" w14:textId="77777777" w:rsidR="005D03A7" w:rsidRPr="00C40E9F" w:rsidRDefault="005D03A7" w:rsidP="00A4086A">
            <w:pPr>
              <w:jc w:val="center"/>
              <w:rPr>
                <w:rFonts w:cs="Arial"/>
                <w:i/>
                <w:iCs/>
                <w:color w:val="000000" w:themeColor="text1"/>
                <w:sz w:val="18"/>
                <w:szCs w:val="18"/>
              </w:rPr>
            </w:pPr>
            <w:r w:rsidRPr="00C40E9F">
              <w:rPr>
                <w:rFonts w:cs="Arial"/>
                <w:i/>
                <w:iCs/>
                <w:color w:val="000000" w:themeColor="text1"/>
                <w:sz w:val="16"/>
                <w:szCs w:val="18"/>
              </w:rPr>
              <w:t>Not tested</w:t>
            </w:r>
            <w:r w:rsidRPr="00C40E9F">
              <w:rPr>
                <w:rFonts w:cs="Arial"/>
                <w:i/>
                <w:iCs/>
                <w:color w:val="000000" w:themeColor="text1"/>
                <w:sz w:val="16"/>
                <w:szCs w:val="18"/>
                <w:vertAlign w:val="superscript"/>
              </w:rPr>
              <w:t>11</w:t>
            </w:r>
          </w:p>
        </w:tc>
        <w:tc>
          <w:tcPr>
            <w:tcW w:w="1098" w:type="dxa"/>
            <w:shd w:val="clear" w:color="auto" w:fill="FFFFFF" w:themeFill="background1"/>
            <w:vAlign w:val="center"/>
          </w:tcPr>
          <w:p w14:paraId="70645D63" w14:textId="77777777" w:rsidR="005D03A7" w:rsidRPr="00C40E9F" w:rsidRDefault="005D03A7" w:rsidP="00A4086A">
            <w:pPr>
              <w:jc w:val="center"/>
              <w:rPr>
                <w:rFonts w:cs="Arial"/>
                <w:i/>
                <w:iCs/>
                <w:color w:val="000000" w:themeColor="text1"/>
                <w:sz w:val="18"/>
                <w:szCs w:val="18"/>
              </w:rPr>
            </w:pPr>
            <w:r w:rsidRPr="00C40E9F">
              <w:rPr>
                <w:rFonts w:cs="Arial"/>
                <w:i/>
                <w:iCs/>
                <w:color w:val="000000" w:themeColor="text1"/>
                <w:sz w:val="18"/>
                <w:szCs w:val="18"/>
              </w:rPr>
              <w:t>-31</w:t>
            </w:r>
          </w:p>
        </w:tc>
        <w:tc>
          <w:tcPr>
            <w:tcW w:w="1101" w:type="dxa"/>
            <w:shd w:val="clear" w:color="auto" w:fill="FFFFFF" w:themeFill="background1"/>
            <w:vAlign w:val="center"/>
          </w:tcPr>
          <w:p w14:paraId="555F9101" w14:textId="77777777" w:rsidR="005D03A7" w:rsidRPr="00C40E9F" w:rsidRDefault="005D03A7" w:rsidP="00A4086A">
            <w:pPr>
              <w:jc w:val="center"/>
              <w:rPr>
                <w:rFonts w:cs="Arial"/>
                <w:i/>
                <w:iCs/>
                <w:color w:val="000000" w:themeColor="text1"/>
                <w:sz w:val="18"/>
                <w:szCs w:val="18"/>
              </w:rPr>
            </w:pPr>
            <w:r w:rsidRPr="00C40E9F">
              <w:rPr>
                <w:rFonts w:cs="Arial"/>
                <w:i/>
                <w:iCs/>
                <w:color w:val="000000" w:themeColor="text1"/>
                <w:sz w:val="18"/>
                <w:szCs w:val="18"/>
              </w:rPr>
              <w:t>-24</w:t>
            </w:r>
          </w:p>
        </w:tc>
        <w:tc>
          <w:tcPr>
            <w:tcW w:w="1217" w:type="dxa"/>
            <w:shd w:val="clear" w:color="auto" w:fill="FFFFFF" w:themeFill="background1"/>
            <w:vAlign w:val="center"/>
          </w:tcPr>
          <w:p w14:paraId="4E4ABEE3" w14:textId="77777777" w:rsidR="005D03A7" w:rsidRPr="00C40E9F" w:rsidRDefault="005D03A7" w:rsidP="00A4086A">
            <w:pPr>
              <w:jc w:val="center"/>
              <w:rPr>
                <w:rFonts w:cs="Arial"/>
                <w:i/>
                <w:iCs/>
                <w:color w:val="000000" w:themeColor="text1"/>
                <w:sz w:val="18"/>
                <w:szCs w:val="18"/>
              </w:rPr>
            </w:pPr>
            <w:r w:rsidRPr="00C40E9F">
              <w:rPr>
                <w:rFonts w:cs="Arial"/>
                <w:i/>
                <w:iCs/>
                <w:color w:val="000000" w:themeColor="text1"/>
                <w:sz w:val="18"/>
                <w:szCs w:val="18"/>
              </w:rPr>
              <w:t>5 600 (a)</w:t>
            </w:r>
          </w:p>
        </w:tc>
        <w:tc>
          <w:tcPr>
            <w:tcW w:w="1252" w:type="dxa"/>
            <w:shd w:val="clear" w:color="auto" w:fill="FFFFFF" w:themeFill="background1"/>
            <w:vAlign w:val="center"/>
          </w:tcPr>
          <w:p w14:paraId="2489D70B" w14:textId="77777777" w:rsidR="005D03A7" w:rsidRPr="00C40E9F" w:rsidRDefault="005D03A7" w:rsidP="00A4086A">
            <w:pPr>
              <w:jc w:val="center"/>
              <w:rPr>
                <w:rFonts w:cs="Arial"/>
                <w:i/>
                <w:iCs/>
                <w:color w:val="000000" w:themeColor="text1"/>
                <w:sz w:val="18"/>
                <w:szCs w:val="18"/>
              </w:rPr>
            </w:pPr>
            <w:r w:rsidRPr="00C40E9F">
              <w:rPr>
                <w:rFonts w:cs="Arial"/>
                <w:i/>
                <w:iCs/>
                <w:color w:val="000000" w:themeColor="text1"/>
                <w:sz w:val="16"/>
                <w:szCs w:val="16"/>
              </w:rPr>
              <w:t>Not Available</w:t>
            </w:r>
            <w:r w:rsidRPr="00C40E9F">
              <w:rPr>
                <w:rFonts w:cs="Arial"/>
                <w:i/>
                <w:iCs/>
                <w:color w:val="000000" w:themeColor="text1"/>
                <w:sz w:val="16"/>
                <w:szCs w:val="16"/>
                <w:vertAlign w:val="superscript"/>
              </w:rPr>
              <w:t>1</w:t>
            </w:r>
            <w:r>
              <w:rPr>
                <w:rFonts w:cs="Arial"/>
                <w:i/>
                <w:iCs/>
                <w:color w:val="000000" w:themeColor="text1"/>
                <w:sz w:val="16"/>
                <w:szCs w:val="16"/>
                <w:vertAlign w:val="superscript"/>
              </w:rPr>
              <w:t>6</w:t>
            </w:r>
          </w:p>
        </w:tc>
      </w:tr>
      <w:tr w:rsidR="005D03A7" w:rsidRPr="00944A6E" w14:paraId="6DCC2EE5" w14:textId="77777777" w:rsidTr="00A4086A">
        <w:trPr>
          <w:trHeight w:hRule="exact" w:val="245"/>
          <w:jc w:val="center"/>
        </w:trPr>
        <w:tc>
          <w:tcPr>
            <w:tcW w:w="2119" w:type="dxa"/>
            <w:vMerge/>
            <w:shd w:val="clear" w:color="auto" w:fill="FFFFFF" w:themeFill="background1"/>
            <w:vAlign w:val="center"/>
          </w:tcPr>
          <w:p w14:paraId="71292D77" w14:textId="77777777" w:rsidR="005D03A7" w:rsidRPr="00C40E9F" w:rsidRDefault="005D03A7" w:rsidP="00A4086A">
            <w:pPr>
              <w:ind w:left="43"/>
              <w:jc w:val="left"/>
              <w:rPr>
                <w:rFonts w:cs="Arial"/>
                <w:i/>
                <w:iCs/>
                <w:color w:val="000000" w:themeColor="text1"/>
                <w:sz w:val="18"/>
                <w:szCs w:val="18"/>
              </w:rPr>
            </w:pPr>
          </w:p>
        </w:tc>
        <w:tc>
          <w:tcPr>
            <w:tcW w:w="1700" w:type="dxa"/>
            <w:vMerge/>
            <w:shd w:val="clear" w:color="auto" w:fill="FFFFFF" w:themeFill="background1"/>
            <w:vAlign w:val="center"/>
          </w:tcPr>
          <w:p w14:paraId="53C22D3C" w14:textId="77777777" w:rsidR="005D03A7" w:rsidRPr="00C40E9F" w:rsidRDefault="005D03A7" w:rsidP="00A4086A">
            <w:pPr>
              <w:ind w:left="43"/>
              <w:jc w:val="left"/>
              <w:rPr>
                <w:rFonts w:cs="Arial"/>
                <w:i/>
                <w:iCs/>
                <w:color w:val="000000" w:themeColor="text1"/>
                <w:sz w:val="18"/>
                <w:szCs w:val="18"/>
              </w:rPr>
            </w:pPr>
          </w:p>
        </w:tc>
        <w:tc>
          <w:tcPr>
            <w:tcW w:w="708" w:type="dxa"/>
            <w:vMerge/>
            <w:shd w:val="clear" w:color="auto" w:fill="FFFFFF" w:themeFill="background1"/>
            <w:vAlign w:val="center"/>
          </w:tcPr>
          <w:p w14:paraId="5B4E2C24" w14:textId="77777777" w:rsidR="005D03A7" w:rsidRPr="00C40E9F" w:rsidRDefault="005D03A7" w:rsidP="00A4086A">
            <w:pPr>
              <w:jc w:val="center"/>
              <w:rPr>
                <w:rFonts w:cs="Arial"/>
                <w:i/>
                <w:iCs/>
                <w:color w:val="000000" w:themeColor="text1"/>
                <w:sz w:val="18"/>
                <w:szCs w:val="18"/>
              </w:rPr>
            </w:pPr>
          </w:p>
        </w:tc>
        <w:tc>
          <w:tcPr>
            <w:tcW w:w="1028" w:type="dxa"/>
            <w:vMerge/>
            <w:shd w:val="clear" w:color="auto" w:fill="FFFFFF" w:themeFill="background1"/>
            <w:vAlign w:val="center"/>
          </w:tcPr>
          <w:p w14:paraId="610036A5" w14:textId="77777777" w:rsidR="005D03A7" w:rsidRPr="00C40E9F" w:rsidRDefault="005D03A7" w:rsidP="00A4086A">
            <w:pPr>
              <w:jc w:val="center"/>
              <w:rPr>
                <w:rFonts w:cs="Arial"/>
                <w:i/>
                <w:iCs/>
                <w:color w:val="000000" w:themeColor="text1"/>
                <w:sz w:val="18"/>
                <w:szCs w:val="18"/>
              </w:rPr>
            </w:pPr>
          </w:p>
        </w:tc>
        <w:tc>
          <w:tcPr>
            <w:tcW w:w="1098" w:type="dxa"/>
            <w:shd w:val="clear" w:color="auto" w:fill="FFFFFF" w:themeFill="background1"/>
            <w:vAlign w:val="center"/>
          </w:tcPr>
          <w:p w14:paraId="603D426A" w14:textId="77777777" w:rsidR="005D03A7" w:rsidRPr="00C40E9F" w:rsidRDefault="005D03A7" w:rsidP="00A4086A">
            <w:pPr>
              <w:jc w:val="center"/>
              <w:rPr>
                <w:rFonts w:cs="Arial"/>
                <w:i/>
                <w:iCs/>
                <w:color w:val="000000" w:themeColor="text1"/>
                <w:sz w:val="18"/>
                <w:szCs w:val="18"/>
              </w:rPr>
            </w:pPr>
            <w:r w:rsidRPr="00C40E9F">
              <w:rPr>
                <w:rFonts w:cs="Arial"/>
                <w:i/>
                <w:iCs/>
                <w:color w:val="000000" w:themeColor="text1"/>
                <w:sz w:val="18"/>
                <w:szCs w:val="18"/>
              </w:rPr>
              <w:t>75/25</w:t>
            </w:r>
          </w:p>
        </w:tc>
        <w:tc>
          <w:tcPr>
            <w:tcW w:w="2199" w:type="dxa"/>
            <w:gridSpan w:val="2"/>
            <w:vAlign w:val="center"/>
          </w:tcPr>
          <w:p w14:paraId="2929BA9F" w14:textId="77777777" w:rsidR="005D03A7" w:rsidRPr="00C40E9F" w:rsidRDefault="005D03A7" w:rsidP="00A4086A">
            <w:pPr>
              <w:jc w:val="center"/>
              <w:rPr>
                <w:rFonts w:cs="Arial"/>
                <w:i/>
                <w:iCs/>
                <w:color w:val="000000" w:themeColor="text1"/>
                <w:sz w:val="16"/>
                <w:szCs w:val="16"/>
              </w:rPr>
            </w:pPr>
            <w:r w:rsidRPr="00C40E9F">
              <w:rPr>
                <w:rFonts w:cs="Arial"/>
                <w:i/>
                <w:iCs/>
                <w:color w:val="000000" w:themeColor="text1"/>
                <w:sz w:val="16"/>
                <w:szCs w:val="16"/>
              </w:rPr>
              <w:t>Dilution Not Applicable</w:t>
            </w:r>
          </w:p>
        </w:tc>
        <w:tc>
          <w:tcPr>
            <w:tcW w:w="2199" w:type="dxa"/>
            <w:gridSpan w:val="2"/>
            <w:shd w:val="clear" w:color="auto" w:fill="FFFFFF" w:themeFill="background1"/>
            <w:vAlign w:val="center"/>
          </w:tcPr>
          <w:p w14:paraId="40E91EA2" w14:textId="77777777" w:rsidR="005D03A7" w:rsidRPr="00C40E9F" w:rsidRDefault="005D03A7" w:rsidP="00A4086A">
            <w:pPr>
              <w:jc w:val="center"/>
              <w:rPr>
                <w:rFonts w:cs="Arial"/>
                <w:i/>
                <w:iCs/>
                <w:color w:val="000000" w:themeColor="text1"/>
                <w:sz w:val="18"/>
                <w:szCs w:val="18"/>
              </w:rPr>
            </w:pPr>
            <w:r w:rsidRPr="00C40E9F">
              <w:rPr>
                <w:rFonts w:cs="Arial"/>
                <w:i/>
                <w:iCs/>
                <w:color w:val="000000" w:themeColor="text1"/>
                <w:sz w:val="16"/>
                <w:szCs w:val="16"/>
              </w:rPr>
              <w:t>Dilution Not Applicable</w:t>
            </w:r>
          </w:p>
        </w:tc>
        <w:tc>
          <w:tcPr>
            <w:tcW w:w="2469" w:type="dxa"/>
            <w:gridSpan w:val="2"/>
            <w:shd w:val="clear" w:color="auto" w:fill="FFFFFF" w:themeFill="background1"/>
            <w:vAlign w:val="center"/>
          </w:tcPr>
          <w:p w14:paraId="4A490185" w14:textId="77777777" w:rsidR="005D03A7" w:rsidRPr="00C40E9F" w:rsidRDefault="005D03A7" w:rsidP="00A4086A">
            <w:pPr>
              <w:jc w:val="center"/>
              <w:rPr>
                <w:rFonts w:cs="Arial"/>
                <w:i/>
                <w:iCs/>
                <w:color w:val="000000" w:themeColor="text1"/>
                <w:sz w:val="18"/>
                <w:szCs w:val="18"/>
              </w:rPr>
            </w:pPr>
            <w:r w:rsidRPr="00C40E9F">
              <w:rPr>
                <w:rFonts w:cs="Arial"/>
                <w:i/>
                <w:iCs/>
                <w:color w:val="000000" w:themeColor="text1"/>
                <w:sz w:val="16"/>
                <w:szCs w:val="16"/>
              </w:rPr>
              <w:t>Dilution Not Applicable</w:t>
            </w:r>
          </w:p>
        </w:tc>
      </w:tr>
      <w:tr w:rsidR="005D03A7" w:rsidRPr="00944A6E" w14:paraId="1537CED4" w14:textId="77777777" w:rsidTr="00A4086A">
        <w:trPr>
          <w:trHeight w:hRule="exact" w:val="245"/>
          <w:jc w:val="center"/>
        </w:trPr>
        <w:tc>
          <w:tcPr>
            <w:tcW w:w="2119" w:type="dxa"/>
            <w:vMerge/>
            <w:shd w:val="clear" w:color="auto" w:fill="FFFFFF" w:themeFill="background1"/>
            <w:vAlign w:val="center"/>
          </w:tcPr>
          <w:p w14:paraId="4D2FF064" w14:textId="77777777" w:rsidR="005D03A7" w:rsidRPr="00C40E9F" w:rsidRDefault="005D03A7" w:rsidP="00A4086A">
            <w:pPr>
              <w:ind w:left="43"/>
              <w:jc w:val="left"/>
              <w:rPr>
                <w:rFonts w:cs="Arial"/>
                <w:i/>
                <w:iCs/>
                <w:color w:val="000000" w:themeColor="text1"/>
                <w:sz w:val="18"/>
                <w:szCs w:val="18"/>
              </w:rPr>
            </w:pPr>
          </w:p>
        </w:tc>
        <w:tc>
          <w:tcPr>
            <w:tcW w:w="1700" w:type="dxa"/>
            <w:vMerge/>
            <w:shd w:val="clear" w:color="auto" w:fill="FFFFFF" w:themeFill="background1"/>
            <w:vAlign w:val="center"/>
          </w:tcPr>
          <w:p w14:paraId="43260711" w14:textId="77777777" w:rsidR="005D03A7" w:rsidRPr="00C40E9F" w:rsidRDefault="005D03A7" w:rsidP="00A4086A">
            <w:pPr>
              <w:ind w:left="43"/>
              <w:jc w:val="left"/>
              <w:rPr>
                <w:rFonts w:cs="Arial"/>
                <w:i/>
                <w:iCs/>
                <w:color w:val="000000" w:themeColor="text1"/>
                <w:sz w:val="18"/>
                <w:szCs w:val="18"/>
              </w:rPr>
            </w:pPr>
          </w:p>
        </w:tc>
        <w:tc>
          <w:tcPr>
            <w:tcW w:w="708" w:type="dxa"/>
            <w:vMerge/>
            <w:shd w:val="clear" w:color="auto" w:fill="FFFFFF" w:themeFill="background1"/>
            <w:vAlign w:val="center"/>
          </w:tcPr>
          <w:p w14:paraId="24E9EFBE" w14:textId="77777777" w:rsidR="005D03A7" w:rsidRPr="00C40E9F" w:rsidRDefault="005D03A7" w:rsidP="00A4086A">
            <w:pPr>
              <w:jc w:val="center"/>
              <w:rPr>
                <w:rFonts w:cs="Arial"/>
                <w:i/>
                <w:iCs/>
                <w:color w:val="000000" w:themeColor="text1"/>
                <w:sz w:val="18"/>
                <w:szCs w:val="18"/>
              </w:rPr>
            </w:pPr>
          </w:p>
        </w:tc>
        <w:tc>
          <w:tcPr>
            <w:tcW w:w="1028" w:type="dxa"/>
            <w:vMerge/>
            <w:shd w:val="clear" w:color="auto" w:fill="FFFFFF" w:themeFill="background1"/>
            <w:vAlign w:val="center"/>
          </w:tcPr>
          <w:p w14:paraId="3D9F1A53" w14:textId="77777777" w:rsidR="005D03A7" w:rsidRPr="00C40E9F" w:rsidRDefault="005D03A7" w:rsidP="00A4086A">
            <w:pPr>
              <w:jc w:val="center"/>
              <w:rPr>
                <w:rFonts w:cs="Arial"/>
                <w:i/>
                <w:iCs/>
                <w:color w:val="000000" w:themeColor="text1"/>
                <w:sz w:val="18"/>
                <w:szCs w:val="18"/>
              </w:rPr>
            </w:pPr>
          </w:p>
        </w:tc>
        <w:tc>
          <w:tcPr>
            <w:tcW w:w="1098" w:type="dxa"/>
            <w:shd w:val="clear" w:color="auto" w:fill="FFFFFF" w:themeFill="background1"/>
            <w:vAlign w:val="center"/>
          </w:tcPr>
          <w:p w14:paraId="1BC1B4E0" w14:textId="77777777" w:rsidR="005D03A7" w:rsidRPr="00C40E9F" w:rsidRDefault="005D03A7" w:rsidP="00A4086A">
            <w:pPr>
              <w:jc w:val="center"/>
              <w:rPr>
                <w:rFonts w:cs="Arial"/>
                <w:i/>
                <w:iCs/>
                <w:color w:val="000000" w:themeColor="text1"/>
                <w:sz w:val="18"/>
                <w:szCs w:val="18"/>
              </w:rPr>
            </w:pPr>
            <w:r w:rsidRPr="00C40E9F">
              <w:rPr>
                <w:rFonts w:cs="Arial"/>
                <w:i/>
                <w:iCs/>
                <w:color w:val="000000" w:themeColor="text1"/>
                <w:sz w:val="18"/>
                <w:szCs w:val="18"/>
              </w:rPr>
              <w:t>50/50</w:t>
            </w:r>
          </w:p>
        </w:tc>
        <w:tc>
          <w:tcPr>
            <w:tcW w:w="2199" w:type="dxa"/>
            <w:gridSpan w:val="2"/>
            <w:vAlign w:val="center"/>
          </w:tcPr>
          <w:p w14:paraId="7144BD3B" w14:textId="77777777" w:rsidR="005D03A7" w:rsidRPr="00C40E9F" w:rsidRDefault="005D03A7" w:rsidP="00A4086A">
            <w:pPr>
              <w:jc w:val="center"/>
              <w:rPr>
                <w:rFonts w:cs="Arial"/>
                <w:i/>
                <w:iCs/>
                <w:color w:val="000000" w:themeColor="text1"/>
                <w:sz w:val="16"/>
                <w:szCs w:val="16"/>
              </w:rPr>
            </w:pPr>
            <w:r w:rsidRPr="00C40E9F">
              <w:rPr>
                <w:rFonts w:cs="Arial"/>
                <w:i/>
                <w:iCs/>
                <w:color w:val="000000" w:themeColor="text1"/>
                <w:sz w:val="16"/>
                <w:szCs w:val="16"/>
              </w:rPr>
              <w:t>Dilution Not Applicable</w:t>
            </w:r>
          </w:p>
        </w:tc>
        <w:tc>
          <w:tcPr>
            <w:tcW w:w="2199" w:type="dxa"/>
            <w:gridSpan w:val="2"/>
            <w:shd w:val="clear" w:color="auto" w:fill="FFFFFF" w:themeFill="background1"/>
            <w:vAlign w:val="center"/>
          </w:tcPr>
          <w:p w14:paraId="751C61B0" w14:textId="77777777" w:rsidR="005D03A7" w:rsidRPr="00C40E9F" w:rsidRDefault="005D03A7" w:rsidP="00A4086A">
            <w:pPr>
              <w:jc w:val="center"/>
              <w:rPr>
                <w:rFonts w:cs="Arial"/>
                <w:i/>
                <w:iCs/>
                <w:color w:val="000000" w:themeColor="text1"/>
                <w:sz w:val="18"/>
                <w:szCs w:val="18"/>
              </w:rPr>
            </w:pPr>
            <w:r w:rsidRPr="00C40E9F">
              <w:rPr>
                <w:rFonts w:cs="Arial"/>
                <w:i/>
                <w:iCs/>
                <w:color w:val="000000" w:themeColor="text1"/>
                <w:sz w:val="16"/>
                <w:szCs w:val="16"/>
              </w:rPr>
              <w:t>Dilution Not Applicable</w:t>
            </w:r>
          </w:p>
        </w:tc>
        <w:tc>
          <w:tcPr>
            <w:tcW w:w="2469" w:type="dxa"/>
            <w:gridSpan w:val="2"/>
            <w:shd w:val="clear" w:color="auto" w:fill="FFFFFF" w:themeFill="background1"/>
            <w:vAlign w:val="center"/>
          </w:tcPr>
          <w:p w14:paraId="5CDC9472" w14:textId="77777777" w:rsidR="005D03A7" w:rsidRPr="00C40E9F" w:rsidRDefault="005D03A7" w:rsidP="00A4086A">
            <w:pPr>
              <w:jc w:val="center"/>
              <w:rPr>
                <w:rFonts w:cs="Arial"/>
                <w:i/>
                <w:iCs/>
                <w:color w:val="000000" w:themeColor="text1"/>
                <w:sz w:val="18"/>
                <w:szCs w:val="18"/>
              </w:rPr>
            </w:pPr>
            <w:r w:rsidRPr="00C40E9F">
              <w:rPr>
                <w:rFonts w:cs="Arial"/>
                <w:i/>
                <w:iCs/>
                <w:color w:val="000000" w:themeColor="text1"/>
                <w:sz w:val="16"/>
                <w:szCs w:val="16"/>
              </w:rPr>
              <w:t>Dilution Not Applicable</w:t>
            </w:r>
          </w:p>
        </w:tc>
      </w:tr>
      <w:tr w:rsidR="005D03A7" w:rsidRPr="00944A6E" w14:paraId="3F5A233E" w14:textId="77777777" w:rsidTr="00A4086A">
        <w:trPr>
          <w:trHeight w:hRule="exact" w:val="245"/>
          <w:jc w:val="center"/>
        </w:trPr>
        <w:tc>
          <w:tcPr>
            <w:tcW w:w="2119" w:type="dxa"/>
            <w:vMerge w:val="restart"/>
            <w:shd w:val="clear" w:color="auto" w:fill="D9D9D9" w:themeFill="background1" w:themeFillShade="D9"/>
            <w:vAlign w:val="center"/>
          </w:tcPr>
          <w:p w14:paraId="190666B2" w14:textId="77777777" w:rsidR="005D03A7" w:rsidRPr="00944A6E" w:rsidRDefault="005D03A7" w:rsidP="00A4086A">
            <w:pPr>
              <w:ind w:left="43"/>
              <w:jc w:val="left"/>
              <w:rPr>
                <w:rFonts w:cs="Arial"/>
                <w:color w:val="000000" w:themeColor="text1"/>
                <w:sz w:val="18"/>
                <w:szCs w:val="18"/>
              </w:rPr>
            </w:pPr>
            <w:r w:rsidRPr="00944A6E">
              <w:rPr>
                <w:rFonts w:cs="Arial"/>
                <w:color w:val="000000" w:themeColor="text1"/>
                <w:sz w:val="18"/>
                <w:szCs w:val="18"/>
              </w:rPr>
              <w:t>AVIAFLUID International Ltd</w:t>
            </w:r>
            <w:r>
              <w:rPr>
                <w:rFonts w:cs="Arial"/>
                <w:color w:val="000000" w:themeColor="text1"/>
                <w:sz w:val="18"/>
                <w:szCs w:val="18"/>
                <w:vertAlign w:val="superscript"/>
              </w:rPr>
              <w:t>10</w:t>
            </w:r>
          </w:p>
        </w:tc>
        <w:tc>
          <w:tcPr>
            <w:tcW w:w="1700" w:type="dxa"/>
            <w:vMerge w:val="restart"/>
            <w:shd w:val="clear" w:color="auto" w:fill="D9D9D9" w:themeFill="background1" w:themeFillShade="D9"/>
            <w:vAlign w:val="center"/>
          </w:tcPr>
          <w:p w14:paraId="259E7FAD" w14:textId="77777777" w:rsidR="005D03A7" w:rsidRPr="00944A6E" w:rsidRDefault="005D03A7" w:rsidP="00A4086A">
            <w:pPr>
              <w:ind w:left="43"/>
              <w:jc w:val="left"/>
              <w:rPr>
                <w:rFonts w:cs="Arial"/>
                <w:color w:val="000000" w:themeColor="text1"/>
                <w:sz w:val="18"/>
                <w:szCs w:val="18"/>
              </w:rPr>
            </w:pPr>
            <w:r>
              <w:rPr>
                <w:rFonts w:cs="Arial"/>
                <w:color w:val="000000" w:themeColor="text1"/>
                <w:sz w:val="18"/>
                <w:szCs w:val="18"/>
              </w:rPr>
              <w:t>AVIAFlight PG</w:t>
            </w:r>
          </w:p>
        </w:tc>
        <w:tc>
          <w:tcPr>
            <w:tcW w:w="708" w:type="dxa"/>
            <w:vMerge w:val="restart"/>
            <w:shd w:val="clear" w:color="auto" w:fill="D9D9D9" w:themeFill="background1" w:themeFillShade="D9"/>
            <w:vAlign w:val="center"/>
          </w:tcPr>
          <w:p w14:paraId="4C94CE7D" w14:textId="77777777" w:rsidR="005D03A7" w:rsidRPr="00944A6E" w:rsidRDefault="005D03A7" w:rsidP="00A4086A">
            <w:pPr>
              <w:jc w:val="center"/>
              <w:rPr>
                <w:rFonts w:cs="Arial"/>
                <w:color w:val="000000" w:themeColor="text1"/>
                <w:sz w:val="18"/>
                <w:szCs w:val="18"/>
              </w:rPr>
            </w:pPr>
            <w:r w:rsidRPr="00944A6E">
              <w:rPr>
                <w:rFonts w:cs="Arial"/>
                <w:iCs/>
                <w:color w:val="000000" w:themeColor="text1"/>
                <w:sz w:val="18"/>
                <w:szCs w:val="18"/>
              </w:rPr>
              <w:t>PG</w:t>
            </w:r>
          </w:p>
        </w:tc>
        <w:tc>
          <w:tcPr>
            <w:tcW w:w="1028" w:type="dxa"/>
            <w:vMerge w:val="restart"/>
            <w:shd w:val="clear" w:color="auto" w:fill="D9D9D9" w:themeFill="background1" w:themeFillShade="D9"/>
            <w:vAlign w:val="center"/>
          </w:tcPr>
          <w:p w14:paraId="03C2658F" w14:textId="77777777" w:rsidR="005D03A7" w:rsidRPr="00944A6E" w:rsidRDefault="005D03A7" w:rsidP="00A4086A">
            <w:pPr>
              <w:jc w:val="center"/>
              <w:rPr>
                <w:rFonts w:cs="Arial"/>
                <w:color w:val="000000" w:themeColor="text1"/>
                <w:sz w:val="18"/>
                <w:szCs w:val="18"/>
              </w:rPr>
            </w:pPr>
            <w:r>
              <w:rPr>
                <w:rFonts w:cs="Arial"/>
                <w:iCs/>
                <w:color w:val="000000" w:themeColor="text1"/>
                <w:sz w:val="18"/>
                <w:szCs w:val="18"/>
              </w:rPr>
              <w:t>23-07-01</w:t>
            </w:r>
          </w:p>
        </w:tc>
        <w:tc>
          <w:tcPr>
            <w:tcW w:w="1098" w:type="dxa"/>
            <w:shd w:val="clear" w:color="auto" w:fill="D9D9D9" w:themeFill="background1" w:themeFillShade="D9"/>
            <w:vAlign w:val="center"/>
          </w:tcPr>
          <w:p w14:paraId="53BED1C0"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100/0</w:t>
            </w:r>
          </w:p>
        </w:tc>
        <w:tc>
          <w:tcPr>
            <w:tcW w:w="2199" w:type="dxa"/>
            <w:gridSpan w:val="2"/>
            <w:shd w:val="clear" w:color="auto" w:fill="D9D9D9" w:themeFill="background1" w:themeFillShade="D9"/>
            <w:vAlign w:val="center"/>
          </w:tcPr>
          <w:p w14:paraId="5A81926F" w14:textId="77777777" w:rsidR="005D03A7" w:rsidRDefault="005D03A7"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8" w:type="dxa"/>
            <w:shd w:val="clear" w:color="auto" w:fill="D9D9D9" w:themeFill="background1" w:themeFillShade="D9"/>
            <w:vAlign w:val="center"/>
          </w:tcPr>
          <w:p w14:paraId="37DB8471" w14:textId="77777777" w:rsidR="005D03A7" w:rsidRPr="00944A6E" w:rsidRDefault="005D03A7" w:rsidP="00A4086A">
            <w:pPr>
              <w:jc w:val="center"/>
              <w:rPr>
                <w:rFonts w:cs="Arial"/>
                <w:color w:val="000000" w:themeColor="text1"/>
                <w:sz w:val="18"/>
                <w:szCs w:val="18"/>
              </w:rPr>
            </w:pPr>
            <w:r>
              <w:rPr>
                <w:rFonts w:cs="Arial"/>
                <w:color w:val="000000" w:themeColor="text1"/>
                <w:sz w:val="18"/>
                <w:szCs w:val="18"/>
              </w:rPr>
              <w:t>-25.5</w:t>
            </w:r>
          </w:p>
        </w:tc>
        <w:tc>
          <w:tcPr>
            <w:tcW w:w="1101" w:type="dxa"/>
            <w:shd w:val="clear" w:color="auto" w:fill="D9D9D9" w:themeFill="background1" w:themeFillShade="D9"/>
            <w:vAlign w:val="center"/>
          </w:tcPr>
          <w:p w14:paraId="7B74ADE7" w14:textId="77777777" w:rsidR="005D03A7" w:rsidRPr="00944A6E" w:rsidRDefault="005D03A7" w:rsidP="00A4086A">
            <w:pPr>
              <w:jc w:val="center"/>
              <w:rPr>
                <w:rFonts w:cs="Arial"/>
                <w:color w:val="000000" w:themeColor="text1"/>
                <w:sz w:val="18"/>
                <w:szCs w:val="18"/>
              </w:rPr>
            </w:pPr>
            <w:r>
              <w:rPr>
                <w:rFonts w:cs="Arial"/>
                <w:color w:val="000000" w:themeColor="text1"/>
                <w:sz w:val="18"/>
                <w:szCs w:val="18"/>
              </w:rPr>
              <w:t>-14</w:t>
            </w:r>
          </w:p>
        </w:tc>
        <w:tc>
          <w:tcPr>
            <w:tcW w:w="1217" w:type="dxa"/>
            <w:shd w:val="clear" w:color="auto" w:fill="D9D9D9" w:themeFill="background1" w:themeFillShade="D9"/>
            <w:vAlign w:val="center"/>
          </w:tcPr>
          <w:p w14:paraId="4640625D" w14:textId="77777777" w:rsidR="005D03A7" w:rsidRPr="00944A6E" w:rsidRDefault="005D03A7" w:rsidP="00A4086A">
            <w:pPr>
              <w:jc w:val="center"/>
              <w:rPr>
                <w:rFonts w:cs="Arial"/>
                <w:color w:val="000000" w:themeColor="text1"/>
                <w:sz w:val="18"/>
                <w:szCs w:val="18"/>
              </w:rPr>
            </w:pPr>
            <w:r>
              <w:rPr>
                <w:rFonts w:cs="Arial"/>
                <w:color w:val="000000" w:themeColor="text1"/>
                <w:sz w:val="18"/>
                <w:szCs w:val="18"/>
              </w:rPr>
              <w:t>28 600</w:t>
            </w:r>
            <w:r w:rsidRPr="00944A6E">
              <w:rPr>
                <w:rFonts w:cs="Arial"/>
                <w:color w:val="000000" w:themeColor="text1"/>
                <w:sz w:val="18"/>
                <w:szCs w:val="18"/>
              </w:rPr>
              <w:t xml:space="preserve"> (c)</w:t>
            </w:r>
          </w:p>
        </w:tc>
        <w:tc>
          <w:tcPr>
            <w:tcW w:w="1252" w:type="dxa"/>
            <w:shd w:val="clear" w:color="auto" w:fill="D9D9D9" w:themeFill="background1" w:themeFillShade="D9"/>
            <w:vAlign w:val="center"/>
          </w:tcPr>
          <w:p w14:paraId="2F0A75E8" w14:textId="77777777" w:rsidR="005D03A7" w:rsidRPr="00866213" w:rsidRDefault="005D03A7" w:rsidP="00A4086A">
            <w:pPr>
              <w:jc w:val="center"/>
              <w:rPr>
                <w:rFonts w:cs="Arial"/>
                <w:color w:val="000000" w:themeColor="text1"/>
                <w:sz w:val="18"/>
                <w:szCs w:val="18"/>
              </w:rPr>
            </w:pPr>
            <w:r w:rsidRPr="00866213">
              <w:rPr>
                <w:rFonts w:cs="Arial"/>
                <w:color w:val="000000" w:themeColor="text1"/>
                <w:sz w:val="16"/>
                <w:szCs w:val="16"/>
              </w:rPr>
              <w:t xml:space="preserve">Not </w:t>
            </w:r>
            <w:r>
              <w:rPr>
                <w:rFonts w:cs="Arial"/>
                <w:color w:val="000000" w:themeColor="text1"/>
                <w:sz w:val="16"/>
                <w:szCs w:val="16"/>
              </w:rPr>
              <w:t>Available</w:t>
            </w:r>
            <w:r w:rsidRPr="00866213">
              <w:rPr>
                <w:rFonts w:cs="Arial"/>
                <w:color w:val="000000" w:themeColor="text1"/>
                <w:sz w:val="16"/>
                <w:szCs w:val="16"/>
                <w:vertAlign w:val="superscript"/>
              </w:rPr>
              <w:t>1</w:t>
            </w:r>
            <w:r>
              <w:rPr>
                <w:rFonts w:cs="Arial"/>
                <w:color w:val="000000" w:themeColor="text1"/>
                <w:sz w:val="16"/>
                <w:szCs w:val="16"/>
                <w:vertAlign w:val="superscript"/>
              </w:rPr>
              <w:t>6</w:t>
            </w:r>
          </w:p>
        </w:tc>
      </w:tr>
      <w:tr w:rsidR="005D03A7" w:rsidRPr="00944A6E" w14:paraId="611B6DEE" w14:textId="77777777" w:rsidTr="00A4086A">
        <w:trPr>
          <w:trHeight w:hRule="exact" w:val="245"/>
          <w:jc w:val="center"/>
        </w:trPr>
        <w:tc>
          <w:tcPr>
            <w:tcW w:w="2119" w:type="dxa"/>
            <w:vMerge/>
            <w:shd w:val="clear" w:color="auto" w:fill="D9D9D9" w:themeFill="background1" w:themeFillShade="D9"/>
            <w:vAlign w:val="center"/>
          </w:tcPr>
          <w:p w14:paraId="0006D2D3" w14:textId="77777777" w:rsidR="005D03A7" w:rsidRPr="00944A6E" w:rsidRDefault="005D03A7" w:rsidP="00A4086A">
            <w:pPr>
              <w:ind w:left="43"/>
              <w:jc w:val="left"/>
              <w:rPr>
                <w:rFonts w:cs="Arial"/>
                <w:color w:val="000000" w:themeColor="text1"/>
                <w:sz w:val="18"/>
                <w:szCs w:val="18"/>
              </w:rPr>
            </w:pPr>
          </w:p>
        </w:tc>
        <w:tc>
          <w:tcPr>
            <w:tcW w:w="1700" w:type="dxa"/>
            <w:vMerge/>
            <w:shd w:val="clear" w:color="auto" w:fill="D9D9D9" w:themeFill="background1" w:themeFillShade="D9"/>
            <w:vAlign w:val="center"/>
          </w:tcPr>
          <w:p w14:paraId="20D29F34" w14:textId="77777777" w:rsidR="005D03A7" w:rsidRPr="00944A6E" w:rsidRDefault="005D03A7" w:rsidP="00A4086A">
            <w:pPr>
              <w:ind w:left="43"/>
              <w:jc w:val="left"/>
              <w:rPr>
                <w:rFonts w:cs="Arial"/>
                <w:color w:val="000000" w:themeColor="text1"/>
                <w:sz w:val="18"/>
                <w:szCs w:val="18"/>
              </w:rPr>
            </w:pPr>
          </w:p>
        </w:tc>
        <w:tc>
          <w:tcPr>
            <w:tcW w:w="708" w:type="dxa"/>
            <w:vMerge/>
            <w:shd w:val="clear" w:color="auto" w:fill="D9D9D9" w:themeFill="background1" w:themeFillShade="D9"/>
            <w:vAlign w:val="center"/>
          </w:tcPr>
          <w:p w14:paraId="4B324A5C" w14:textId="77777777" w:rsidR="005D03A7" w:rsidRPr="00944A6E" w:rsidRDefault="005D03A7" w:rsidP="00A4086A">
            <w:pPr>
              <w:jc w:val="center"/>
              <w:rPr>
                <w:rFonts w:cs="Arial"/>
                <w:color w:val="000000" w:themeColor="text1"/>
                <w:sz w:val="18"/>
                <w:szCs w:val="18"/>
              </w:rPr>
            </w:pPr>
          </w:p>
        </w:tc>
        <w:tc>
          <w:tcPr>
            <w:tcW w:w="1028" w:type="dxa"/>
            <w:vMerge/>
            <w:shd w:val="clear" w:color="auto" w:fill="D9D9D9" w:themeFill="background1" w:themeFillShade="D9"/>
            <w:vAlign w:val="center"/>
          </w:tcPr>
          <w:p w14:paraId="635B82F0" w14:textId="77777777" w:rsidR="005D03A7" w:rsidRPr="00944A6E" w:rsidRDefault="005D03A7" w:rsidP="00A4086A">
            <w:pPr>
              <w:jc w:val="center"/>
              <w:rPr>
                <w:rFonts w:cs="Arial"/>
                <w:color w:val="000000" w:themeColor="text1"/>
                <w:sz w:val="18"/>
                <w:szCs w:val="18"/>
              </w:rPr>
            </w:pPr>
          </w:p>
        </w:tc>
        <w:tc>
          <w:tcPr>
            <w:tcW w:w="1098" w:type="dxa"/>
            <w:shd w:val="clear" w:color="auto" w:fill="D9D9D9" w:themeFill="background1" w:themeFillShade="D9"/>
            <w:vAlign w:val="center"/>
          </w:tcPr>
          <w:p w14:paraId="48BB1105"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75/25</w:t>
            </w:r>
          </w:p>
        </w:tc>
        <w:tc>
          <w:tcPr>
            <w:tcW w:w="2199" w:type="dxa"/>
            <w:gridSpan w:val="2"/>
            <w:shd w:val="clear" w:color="auto" w:fill="D9D9D9" w:themeFill="background1" w:themeFillShade="D9"/>
            <w:vAlign w:val="center"/>
          </w:tcPr>
          <w:p w14:paraId="4B88D2DE" w14:textId="77777777" w:rsidR="005D03A7" w:rsidRPr="00944A6E" w:rsidRDefault="005D03A7"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D9D9D9" w:themeFill="background1" w:themeFillShade="D9"/>
            <w:vAlign w:val="center"/>
          </w:tcPr>
          <w:p w14:paraId="5B0E779F"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D9D9D9" w:themeFill="background1" w:themeFillShade="D9"/>
            <w:vAlign w:val="center"/>
          </w:tcPr>
          <w:p w14:paraId="550FFAF5"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6"/>
                <w:szCs w:val="16"/>
              </w:rPr>
              <w:t>Dilution Not Applicable</w:t>
            </w:r>
          </w:p>
        </w:tc>
      </w:tr>
      <w:tr w:rsidR="005D03A7" w:rsidRPr="00944A6E" w14:paraId="0A9CCEAA" w14:textId="77777777" w:rsidTr="00A4086A">
        <w:trPr>
          <w:trHeight w:hRule="exact" w:val="245"/>
          <w:jc w:val="center"/>
        </w:trPr>
        <w:tc>
          <w:tcPr>
            <w:tcW w:w="2119" w:type="dxa"/>
            <w:vMerge/>
            <w:shd w:val="clear" w:color="auto" w:fill="D9D9D9" w:themeFill="background1" w:themeFillShade="D9"/>
            <w:vAlign w:val="center"/>
          </w:tcPr>
          <w:p w14:paraId="745536FF" w14:textId="77777777" w:rsidR="005D03A7" w:rsidRPr="00944A6E" w:rsidRDefault="005D03A7" w:rsidP="00A4086A">
            <w:pPr>
              <w:ind w:left="43"/>
              <w:jc w:val="left"/>
              <w:rPr>
                <w:rFonts w:cs="Arial"/>
                <w:color w:val="000000" w:themeColor="text1"/>
                <w:sz w:val="18"/>
                <w:szCs w:val="18"/>
              </w:rPr>
            </w:pPr>
          </w:p>
        </w:tc>
        <w:tc>
          <w:tcPr>
            <w:tcW w:w="1700" w:type="dxa"/>
            <w:vMerge/>
            <w:shd w:val="clear" w:color="auto" w:fill="D9D9D9" w:themeFill="background1" w:themeFillShade="D9"/>
            <w:vAlign w:val="center"/>
          </w:tcPr>
          <w:p w14:paraId="042BD84A" w14:textId="77777777" w:rsidR="005D03A7" w:rsidRPr="00944A6E" w:rsidRDefault="005D03A7" w:rsidP="00A4086A">
            <w:pPr>
              <w:ind w:left="43"/>
              <w:jc w:val="left"/>
              <w:rPr>
                <w:rFonts w:cs="Arial"/>
                <w:color w:val="000000" w:themeColor="text1"/>
                <w:sz w:val="18"/>
                <w:szCs w:val="18"/>
              </w:rPr>
            </w:pPr>
          </w:p>
        </w:tc>
        <w:tc>
          <w:tcPr>
            <w:tcW w:w="708" w:type="dxa"/>
            <w:vMerge/>
            <w:shd w:val="clear" w:color="auto" w:fill="D9D9D9" w:themeFill="background1" w:themeFillShade="D9"/>
            <w:vAlign w:val="center"/>
          </w:tcPr>
          <w:p w14:paraId="211547E8" w14:textId="77777777" w:rsidR="005D03A7" w:rsidRPr="00944A6E" w:rsidRDefault="005D03A7" w:rsidP="00A4086A">
            <w:pPr>
              <w:jc w:val="center"/>
              <w:rPr>
                <w:rFonts w:cs="Arial"/>
                <w:color w:val="000000" w:themeColor="text1"/>
                <w:sz w:val="18"/>
                <w:szCs w:val="18"/>
              </w:rPr>
            </w:pPr>
          </w:p>
        </w:tc>
        <w:tc>
          <w:tcPr>
            <w:tcW w:w="1028" w:type="dxa"/>
            <w:vMerge/>
            <w:shd w:val="clear" w:color="auto" w:fill="D9D9D9" w:themeFill="background1" w:themeFillShade="D9"/>
            <w:vAlign w:val="center"/>
          </w:tcPr>
          <w:p w14:paraId="48744B86" w14:textId="77777777" w:rsidR="005D03A7" w:rsidRPr="00944A6E" w:rsidRDefault="005D03A7" w:rsidP="00A4086A">
            <w:pPr>
              <w:jc w:val="center"/>
              <w:rPr>
                <w:rFonts w:cs="Arial"/>
                <w:color w:val="000000" w:themeColor="text1"/>
                <w:sz w:val="18"/>
                <w:szCs w:val="18"/>
              </w:rPr>
            </w:pPr>
          </w:p>
        </w:tc>
        <w:tc>
          <w:tcPr>
            <w:tcW w:w="1098" w:type="dxa"/>
            <w:shd w:val="clear" w:color="auto" w:fill="D9D9D9" w:themeFill="background1" w:themeFillShade="D9"/>
            <w:vAlign w:val="center"/>
          </w:tcPr>
          <w:p w14:paraId="30822F05"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50/50</w:t>
            </w:r>
          </w:p>
        </w:tc>
        <w:tc>
          <w:tcPr>
            <w:tcW w:w="2199" w:type="dxa"/>
            <w:gridSpan w:val="2"/>
            <w:shd w:val="clear" w:color="auto" w:fill="D9D9D9" w:themeFill="background1" w:themeFillShade="D9"/>
            <w:vAlign w:val="center"/>
          </w:tcPr>
          <w:p w14:paraId="0D529668" w14:textId="77777777" w:rsidR="005D03A7" w:rsidRPr="00944A6E" w:rsidRDefault="005D03A7"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D9D9D9" w:themeFill="background1" w:themeFillShade="D9"/>
            <w:vAlign w:val="center"/>
          </w:tcPr>
          <w:p w14:paraId="3460C11D"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D9D9D9" w:themeFill="background1" w:themeFillShade="D9"/>
            <w:vAlign w:val="center"/>
          </w:tcPr>
          <w:p w14:paraId="7EDD4B40"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6"/>
                <w:szCs w:val="16"/>
              </w:rPr>
              <w:t>Dilution Not Applicable</w:t>
            </w:r>
          </w:p>
        </w:tc>
      </w:tr>
      <w:tr w:rsidR="005D03A7" w:rsidRPr="00944A6E" w14:paraId="59DA74CF" w14:textId="77777777" w:rsidTr="00A4086A">
        <w:trPr>
          <w:trHeight w:hRule="exact" w:val="245"/>
          <w:jc w:val="center"/>
        </w:trPr>
        <w:tc>
          <w:tcPr>
            <w:tcW w:w="2119" w:type="dxa"/>
            <w:vMerge w:val="restart"/>
            <w:shd w:val="clear" w:color="auto" w:fill="FFFFFF" w:themeFill="background1"/>
            <w:vAlign w:val="center"/>
          </w:tcPr>
          <w:p w14:paraId="3CB0FF56" w14:textId="77777777" w:rsidR="005D03A7" w:rsidRPr="00944A6E" w:rsidRDefault="005D03A7" w:rsidP="00A4086A">
            <w:pPr>
              <w:ind w:left="43"/>
              <w:jc w:val="left"/>
              <w:rPr>
                <w:rFonts w:cs="Arial"/>
                <w:color w:val="000000" w:themeColor="text1"/>
                <w:sz w:val="18"/>
                <w:szCs w:val="18"/>
              </w:rPr>
            </w:pPr>
            <w:r w:rsidRPr="00944A6E">
              <w:rPr>
                <w:rFonts w:cs="Arial"/>
                <w:color w:val="000000" w:themeColor="text1"/>
                <w:sz w:val="18"/>
                <w:szCs w:val="18"/>
              </w:rPr>
              <w:t>CHEMCO Inc.</w:t>
            </w:r>
          </w:p>
        </w:tc>
        <w:tc>
          <w:tcPr>
            <w:tcW w:w="1700" w:type="dxa"/>
            <w:vMerge w:val="restart"/>
            <w:shd w:val="clear" w:color="auto" w:fill="FFFFFF" w:themeFill="background1"/>
            <w:vAlign w:val="center"/>
          </w:tcPr>
          <w:p w14:paraId="6D406D31" w14:textId="77777777" w:rsidR="005D03A7" w:rsidRPr="00944A6E" w:rsidRDefault="005D03A7" w:rsidP="00A4086A">
            <w:pPr>
              <w:ind w:left="43"/>
              <w:jc w:val="left"/>
              <w:rPr>
                <w:rFonts w:cs="Arial"/>
                <w:color w:val="000000" w:themeColor="text1"/>
                <w:sz w:val="18"/>
                <w:szCs w:val="18"/>
              </w:rPr>
            </w:pPr>
            <w:r w:rsidRPr="00944A6E">
              <w:rPr>
                <w:rFonts w:cs="Arial"/>
                <w:color w:val="000000" w:themeColor="text1"/>
                <w:sz w:val="18"/>
                <w:szCs w:val="18"/>
              </w:rPr>
              <w:t>ChemR EG IV</w:t>
            </w:r>
          </w:p>
        </w:tc>
        <w:tc>
          <w:tcPr>
            <w:tcW w:w="708" w:type="dxa"/>
            <w:vMerge w:val="restart"/>
            <w:shd w:val="clear" w:color="auto" w:fill="FFFFFF" w:themeFill="background1"/>
            <w:vAlign w:val="center"/>
          </w:tcPr>
          <w:p w14:paraId="5BA9E0AB"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EG</w:t>
            </w:r>
          </w:p>
        </w:tc>
        <w:tc>
          <w:tcPr>
            <w:tcW w:w="1028" w:type="dxa"/>
            <w:vMerge w:val="restart"/>
            <w:shd w:val="clear" w:color="auto" w:fill="FFFFFF" w:themeFill="background1"/>
            <w:vAlign w:val="center"/>
          </w:tcPr>
          <w:p w14:paraId="1F1CE14E" w14:textId="77777777" w:rsidR="005D03A7" w:rsidRPr="00944A6E" w:rsidRDefault="005D03A7" w:rsidP="00A4086A">
            <w:pPr>
              <w:jc w:val="center"/>
              <w:rPr>
                <w:rFonts w:cs="Arial"/>
                <w:color w:val="000000" w:themeColor="text1"/>
                <w:sz w:val="18"/>
                <w:szCs w:val="18"/>
              </w:rPr>
            </w:pPr>
            <w:r>
              <w:rPr>
                <w:rFonts w:cs="Arial"/>
                <w:color w:val="000000" w:themeColor="text1"/>
                <w:sz w:val="18"/>
                <w:szCs w:val="18"/>
              </w:rPr>
              <w:t>23-04-07</w:t>
            </w:r>
          </w:p>
        </w:tc>
        <w:tc>
          <w:tcPr>
            <w:tcW w:w="1098" w:type="dxa"/>
            <w:shd w:val="clear" w:color="auto" w:fill="FFFFFF" w:themeFill="background1"/>
            <w:vAlign w:val="center"/>
            <w:hideMark/>
          </w:tcPr>
          <w:p w14:paraId="31FC375E"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100/0</w:t>
            </w:r>
          </w:p>
        </w:tc>
        <w:tc>
          <w:tcPr>
            <w:tcW w:w="2199" w:type="dxa"/>
            <w:gridSpan w:val="2"/>
            <w:vAlign w:val="center"/>
          </w:tcPr>
          <w:p w14:paraId="33E4D64F"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8" w:type="dxa"/>
            <w:shd w:val="clear" w:color="auto" w:fill="FFFFFF" w:themeFill="background1"/>
            <w:vAlign w:val="center"/>
          </w:tcPr>
          <w:p w14:paraId="6CFE6146"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-27</w:t>
            </w:r>
          </w:p>
        </w:tc>
        <w:tc>
          <w:tcPr>
            <w:tcW w:w="1101" w:type="dxa"/>
            <w:shd w:val="clear" w:color="auto" w:fill="FFFFFF" w:themeFill="background1"/>
            <w:vAlign w:val="center"/>
          </w:tcPr>
          <w:p w14:paraId="75E6ACB1"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-17</w:t>
            </w:r>
          </w:p>
        </w:tc>
        <w:tc>
          <w:tcPr>
            <w:tcW w:w="1217" w:type="dxa"/>
            <w:shd w:val="clear" w:color="auto" w:fill="FFFFFF" w:themeFill="background1"/>
            <w:vAlign w:val="center"/>
          </w:tcPr>
          <w:p w14:paraId="2D7C02A8"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 xml:space="preserve">46 400 </w:t>
            </w:r>
            <w:r>
              <w:rPr>
                <w:rFonts w:cs="Arial"/>
                <w:color w:val="000000" w:themeColor="text1"/>
                <w:sz w:val="18"/>
                <w:szCs w:val="18"/>
              </w:rPr>
              <w:t>(k)</w:t>
            </w:r>
          </w:p>
        </w:tc>
        <w:tc>
          <w:tcPr>
            <w:tcW w:w="1252" w:type="dxa"/>
            <w:shd w:val="clear" w:color="auto" w:fill="FFFFFF" w:themeFill="background1"/>
            <w:vAlign w:val="center"/>
          </w:tcPr>
          <w:p w14:paraId="097EA05B"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19 450 (c)</w:t>
            </w:r>
          </w:p>
        </w:tc>
      </w:tr>
      <w:tr w:rsidR="005D03A7" w:rsidRPr="00944A6E" w14:paraId="0B0F2EA4" w14:textId="77777777" w:rsidTr="00A4086A">
        <w:trPr>
          <w:trHeight w:hRule="exact" w:val="245"/>
          <w:jc w:val="center"/>
        </w:trPr>
        <w:tc>
          <w:tcPr>
            <w:tcW w:w="2119" w:type="dxa"/>
            <w:vMerge/>
            <w:shd w:val="clear" w:color="auto" w:fill="FFFFFF" w:themeFill="background1"/>
            <w:vAlign w:val="center"/>
          </w:tcPr>
          <w:p w14:paraId="2CC01A6B" w14:textId="77777777" w:rsidR="005D03A7" w:rsidRPr="00944A6E" w:rsidRDefault="005D03A7" w:rsidP="00A4086A">
            <w:pPr>
              <w:jc w:val="left"/>
              <w:rPr>
                <w:rFonts w:cs="Arial"/>
                <w:color w:val="000000" w:themeColor="text1"/>
                <w:sz w:val="18"/>
                <w:szCs w:val="18"/>
              </w:rPr>
            </w:pPr>
          </w:p>
        </w:tc>
        <w:tc>
          <w:tcPr>
            <w:tcW w:w="1700" w:type="dxa"/>
            <w:vMerge/>
            <w:shd w:val="clear" w:color="auto" w:fill="FFFFFF" w:themeFill="background1"/>
            <w:vAlign w:val="center"/>
          </w:tcPr>
          <w:p w14:paraId="60C23FF4" w14:textId="77777777" w:rsidR="005D03A7" w:rsidRPr="00944A6E" w:rsidRDefault="005D03A7" w:rsidP="00A4086A">
            <w:pPr>
              <w:jc w:val="left"/>
              <w:rPr>
                <w:rFonts w:cs="Arial"/>
                <w:color w:val="000000" w:themeColor="text1"/>
                <w:sz w:val="18"/>
                <w:szCs w:val="18"/>
              </w:rPr>
            </w:pPr>
          </w:p>
        </w:tc>
        <w:tc>
          <w:tcPr>
            <w:tcW w:w="708" w:type="dxa"/>
            <w:vMerge/>
            <w:shd w:val="clear" w:color="auto" w:fill="FFFFFF" w:themeFill="background1"/>
            <w:vAlign w:val="center"/>
          </w:tcPr>
          <w:p w14:paraId="171C5F9D" w14:textId="77777777" w:rsidR="005D03A7" w:rsidRPr="00944A6E" w:rsidRDefault="005D03A7" w:rsidP="00A4086A">
            <w:pPr>
              <w:jc w:val="left"/>
              <w:rPr>
                <w:rFonts w:cs="Arial"/>
                <w:color w:val="000000" w:themeColor="text1"/>
                <w:sz w:val="18"/>
                <w:szCs w:val="18"/>
              </w:rPr>
            </w:pPr>
          </w:p>
        </w:tc>
        <w:tc>
          <w:tcPr>
            <w:tcW w:w="1028" w:type="dxa"/>
            <w:vMerge/>
            <w:shd w:val="clear" w:color="auto" w:fill="FFFFFF" w:themeFill="background1"/>
            <w:vAlign w:val="center"/>
          </w:tcPr>
          <w:p w14:paraId="368CDA0F" w14:textId="77777777" w:rsidR="005D03A7" w:rsidRPr="00944A6E" w:rsidRDefault="005D03A7" w:rsidP="00A4086A">
            <w:pPr>
              <w:jc w:val="left"/>
              <w:rPr>
                <w:rFonts w:cs="Arial"/>
                <w:color w:val="000000" w:themeColor="text1"/>
                <w:sz w:val="18"/>
                <w:szCs w:val="18"/>
              </w:rPr>
            </w:pPr>
          </w:p>
        </w:tc>
        <w:tc>
          <w:tcPr>
            <w:tcW w:w="1098" w:type="dxa"/>
            <w:shd w:val="clear" w:color="auto" w:fill="FFFFFF" w:themeFill="background1"/>
            <w:vAlign w:val="center"/>
            <w:hideMark/>
          </w:tcPr>
          <w:p w14:paraId="54964AFD"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75/25</w:t>
            </w:r>
          </w:p>
        </w:tc>
        <w:tc>
          <w:tcPr>
            <w:tcW w:w="2199" w:type="dxa"/>
            <w:gridSpan w:val="2"/>
            <w:vAlign w:val="center"/>
          </w:tcPr>
          <w:p w14:paraId="24C7A813" w14:textId="77777777" w:rsidR="005D03A7" w:rsidRPr="00944A6E" w:rsidRDefault="005D03A7"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FFFFFF" w:themeFill="background1"/>
            <w:vAlign w:val="center"/>
          </w:tcPr>
          <w:p w14:paraId="1A87A46A"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FFFFFF" w:themeFill="background1"/>
            <w:vAlign w:val="center"/>
          </w:tcPr>
          <w:p w14:paraId="60BB433C"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6"/>
                <w:szCs w:val="16"/>
              </w:rPr>
              <w:t>Dilution Not Applicable</w:t>
            </w:r>
          </w:p>
        </w:tc>
      </w:tr>
      <w:tr w:rsidR="005D03A7" w:rsidRPr="00944A6E" w14:paraId="651AB9A2" w14:textId="77777777" w:rsidTr="00A4086A">
        <w:trPr>
          <w:trHeight w:hRule="exact" w:val="245"/>
          <w:jc w:val="center"/>
        </w:trPr>
        <w:tc>
          <w:tcPr>
            <w:tcW w:w="2119" w:type="dxa"/>
            <w:vMerge/>
            <w:shd w:val="clear" w:color="auto" w:fill="FFFFFF" w:themeFill="background1"/>
            <w:vAlign w:val="center"/>
          </w:tcPr>
          <w:p w14:paraId="607CF4E3" w14:textId="77777777" w:rsidR="005D03A7" w:rsidRPr="00944A6E" w:rsidRDefault="005D03A7" w:rsidP="00A4086A">
            <w:pPr>
              <w:jc w:val="left"/>
              <w:rPr>
                <w:rFonts w:cs="Arial"/>
                <w:color w:val="000000" w:themeColor="text1"/>
                <w:sz w:val="18"/>
                <w:szCs w:val="18"/>
              </w:rPr>
            </w:pPr>
          </w:p>
        </w:tc>
        <w:tc>
          <w:tcPr>
            <w:tcW w:w="1700" w:type="dxa"/>
            <w:vMerge/>
            <w:shd w:val="clear" w:color="auto" w:fill="FFFFFF" w:themeFill="background1"/>
            <w:vAlign w:val="center"/>
          </w:tcPr>
          <w:p w14:paraId="34CB81DB" w14:textId="77777777" w:rsidR="005D03A7" w:rsidRPr="00944A6E" w:rsidRDefault="005D03A7" w:rsidP="00A4086A">
            <w:pPr>
              <w:jc w:val="left"/>
              <w:rPr>
                <w:rFonts w:cs="Arial"/>
                <w:color w:val="000000" w:themeColor="text1"/>
                <w:sz w:val="18"/>
                <w:szCs w:val="18"/>
              </w:rPr>
            </w:pPr>
          </w:p>
        </w:tc>
        <w:tc>
          <w:tcPr>
            <w:tcW w:w="708" w:type="dxa"/>
            <w:vMerge/>
            <w:shd w:val="clear" w:color="auto" w:fill="FFFFFF" w:themeFill="background1"/>
            <w:vAlign w:val="center"/>
          </w:tcPr>
          <w:p w14:paraId="7E417CC8" w14:textId="77777777" w:rsidR="005D03A7" w:rsidRPr="00944A6E" w:rsidRDefault="005D03A7" w:rsidP="00A4086A">
            <w:pPr>
              <w:jc w:val="left"/>
              <w:rPr>
                <w:rFonts w:cs="Arial"/>
                <w:color w:val="000000" w:themeColor="text1"/>
                <w:sz w:val="18"/>
                <w:szCs w:val="18"/>
              </w:rPr>
            </w:pPr>
          </w:p>
        </w:tc>
        <w:tc>
          <w:tcPr>
            <w:tcW w:w="1028" w:type="dxa"/>
            <w:vMerge/>
            <w:shd w:val="clear" w:color="auto" w:fill="FFFFFF" w:themeFill="background1"/>
            <w:vAlign w:val="center"/>
          </w:tcPr>
          <w:p w14:paraId="315CF6C6" w14:textId="77777777" w:rsidR="005D03A7" w:rsidRPr="00944A6E" w:rsidRDefault="005D03A7" w:rsidP="00A4086A">
            <w:pPr>
              <w:jc w:val="left"/>
              <w:rPr>
                <w:rFonts w:cs="Arial"/>
                <w:color w:val="000000" w:themeColor="text1"/>
                <w:sz w:val="18"/>
                <w:szCs w:val="18"/>
              </w:rPr>
            </w:pPr>
          </w:p>
        </w:tc>
        <w:tc>
          <w:tcPr>
            <w:tcW w:w="1098" w:type="dxa"/>
            <w:shd w:val="clear" w:color="auto" w:fill="FFFFFF" w:themeFill="background1"/>
            <w:vAlign w:val="center"/>
            <w:hideMark/>
          </w:tcPr>
          <w:p w14:paraId="5673D5FB"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50/50</w:t>
            </w:r>
          </w:p>
        </w:tc>
        <w:tc>
          <w:tcPr>
            <w:tcW w:w="2199" w:type="dxa"/>
            <w:gridSpan w:val="2"/>
            <w:vAlign w:val="center"/>
          </w:tcPr>
          <w:p w14:paraId="34E4E609" w14:textId="77777777" w:rsidR="005D03A7" w:rsidRPr="00944A6E" w:rsidRDefault="005D03A7"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FFFFFF" w:themeFill="background1"/>
            <w:vAlign w:val="center"/>
          </w:tcPr>
          <w:p w14:paraId="4C59B7AB"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FFFFFF" w:themeFill="background1"/>
            <w:vAlign w:val="center"/>
          </w:tcPr>
          <w:p w14:paraId="28E7F124"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6"/>
                <w:szCs w:val="16"/>
              </w:rPr>
              <w:t>Dilution Not Applicable</w:t>
            </w:r>
          </w:p>
        </w:tc>
      </w:tr>
      <w:tr w:rsidR="005D03A7" w:rsidRPr="00944A6E" w14:paraId="433BF5CB" w14:textId="77777777" w:rsidTr="00A4086A">
        <w:trPr>
          <w:trHeight w:hRule="exact" w:val="245"/>
          <w:jc w:val="center"/>
        </w:trPr>
        <w:tc>
          <w:tcPr>
            <w:tcW w:w="2119" w:type="dxa"/>
            <w:vMerge w:val="restart"/>
            <w:shd w:val="clear" w:color="auto" w:fill="D9D9D9" w:themeFill="background1" w:themeFillShade="D9"/>
            <w:vAlign w:val="center"/>
          </w:tcPr>
          <w:p w14:paraId="4D506799" w14:textId="77777777" w:rsidR="005D03A7" w:rsidRPr="001D6C53" w:rsidRDefault="005D03A7" w:rsidP="00A4086A">
            <w:pPr>
              <w:ind w:left="43"/>
              <w:jc w:val="left"/>
              <w:rPr>
                <w:rFonts w:cs="Arial"/>
                <w:color w:val="000000" w:themeColor="text1"/>
                <w:sz w:val="18"/>
                <w:szCs w:val="18"/>
              </w:rPr>
            </w:pPr>
            <w:r w:rsidRPr="00E02942">
              <w:rPr>
                <w:rFonts w:cs="Arial"/>
                <w:color w:val="000000" w:themeColor="text1"/>
                <w:sz w:val="18"/>
                <w:szCs w:val="18"/>
              </w:rPr>
              <w:t>CHEMCO Inc.</w:t>
            </w:r>
          </w:p>
        </w:tc>
        <w:tc>
          <w:tcPr>
            <w:tcW w:w="1700" w:type="dxa"/>
            <w:vMerge w:val="restart"/>
            <w:shd w:val="clear" w:color="auto" w:fill="D9D9D9" w:themeFill="background1" w:themeFillShade="D9"/>
            <w:vAlign w:val="center"/>
          </w:tcPr>
          <w:p w14:paraId="20A33A11" w14:textId="77777777" w:rsidR="005D03A7" w:rsidRPr="001D6C53" w:rsidRDefault="005D03A7" w:rsidP="00A4086A">
            <w:pPr>
              <w:ind w:left="43"/>
              <w:jc w:val="left"/>
              <w:rPr>
                <w:rFonts w:cs="Arial"/>
                <w:color w:val="000000" w:themeColor="text1"/>
                <w:sz w:val="18"/>
                <w:szCs w:val="18"/>
              </w:rPr>
            </w:pPr>
            <w:r w:rsidRPr="00E02942">
              <w:rPr>
                <w:rFonts w:cs="Arial"/>
                <w:color w:val="000000" w:themeColor="text1"/>
                <w:sz w:val="18"/>
                <w:szCs w:val="18"/>
              </w:rPr>
              <w:t>ChemR Nordik IV</w:t>
            </w:r>
          </w:p>
        </w:tc>
        <w:tc>
          <w:tcPr>
            <w:tcW w:w="708" w:type="dxa"/>
            <w:vMerge w:val="restart"/>
            <w:shd w:val="clear" w:color="auto" w:fill="D9D9D9" w:themeFill="background1" w:themeFillShade="D9"/>
            <w:vAlign w:val="center"/>
          </w:tcPr>
          <w:p w14:paraId="30F75DB7" w14:textId="77777777" w:rsidR="005D03A7" w:rsidRPr="001D6C53" w:rsidRDefault="005D03A7" w:rsidP="00A4086A">
            <w:pPr>
              <w:jc w:val="center"/>
              <w:rPr>
                <w:rFonts w:cs="Arial"/>
                <w:color w:val="000000" w:themeColor="text1"/>
                <w:sz w:val="18"/>
                <w:szCs w:val="18"/>
              </w:rPr>
            </w:pPr>
            <w:r w:rsidRPr="00E02942">
              <w:rPr>
                <w:rFonts w:cs="Arial"/>
                <w:color w:val="000000" w:themeColor="text1"/>
                <w:sz w:val="18"/>
                <w:szCs w:val="18"/>
              </w:rPr>
              <w:t>EG</w:t>
            </w:r>
          </w:p>
        </w:tc>
        <w:tc>
          <w:tcPr>
            <w:tcW w:w="1028" w:type="dxa"/>
            <w:vMerge w:val="restart"/>
            <w:shd w:val="clear" w:color="auto" w:fill="D9D9D9" w:themeFill="background1" w:themeFillShade="D9"/>
            <w:vAlign w:val="center"/>
          </w:tcPr>
          <w:p w14:paraId="1CD31085" w14:textId="77777777" w:rsidR="005D03A7" w:rsidRPr="001D6C53" w:rsidRDefault="005D03A7" w:rsidP="00A4086A">
            <w:pPr>
              <w:jc w:val="center"/>
              <w:rPr>
                <w:rFonts w:cs="Arial"/>
                <w:bCs/>
                <w:color w:val="000000" w:themeColor="text1"/>
                <w:sz w:val="18"/>
                <w:szCs w:val="18"/>
              </w:rPr>
            </w:pPr>
            <w:r>
              <w:rPr>
                <w:rFonts w:cs="Arial"/>
                <w:bCs/>
                <w:color w:val="000000" w:themeColor="text1"/>
                <w:sz w:val="18"/>
                <w:szCs w:val="18"/>
              </w:rPr>
              <w:t>23-05-17</w:t>
            </w:r>
          </w:p>
        </w:tc>
        <w:tc>
          <w:tcPr>
            <w:tcW w:w="1098" w:type="dxa"/>
            <w:shd w:val="clear" w:color="auto" w:fill="D9D9D9" w:themeFill="background1" w:themeFillShade="D9"/>
            <w:vAlign w:val="center"/>
          </w:tcPr>
          <w:p w14:paraId="682D8C64" w14:textId="77777777" w:rsidR="005D03A7" w:rsidRPr="001D6C53" w:rsidRDefault="005D03A7" w:rsidP="00A4086A">
            <w:pPr>
              <w:jc w:val="center"/>
              <w:rPr>
                <w:rFonts w:cs="Arial"/>
                <w:color w:val="000000" w:themeColor="text1"/>
                <w:sz w:val="18"/>
                <w:szCs w:val="18"/>
              </w:rPr>
            </w:pPr>
            <w:r w:rsidRPr="00E02942">
              <w:rPr>
                <w:rFonts w:cs="Arial"/>
                <w:color w:val="000000" w:themeColor="text1"/>
                <w:sz w:val="18"/>
                <w:szCs w:val="18"/>
              </w:rPr>
              <w:t>100/0</w:t>
            </w:r>
          </w:p>
        </w:tc>
        <w:tc>
          <w:tcPr>
            <w:tcW w:w="2199" w:type="dxa"/>
            <w:gridSpan w:val="2"/>
            <w:shd w:val="clear" w:color="auto" w:fill="D9D9D9" w:themeFill="background1" w:themeFillShade="D9"/>
            <w:vAlign w:val="center"/>
          </w:tcPr>
          <w:p w14:paraId="366FBC82" w14:textId="77777777" w:rsidR="005D03A7" w:rsidRPr="001D6C53" w:rsidRDefault="005D03A7"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8" w:type="dxa"/>
            <w:shd w:val="clear" w:color="auto" w:fill="D9D9D9" w:themeFill="background1" w:themeFillShade="D9"/>
            <w:vAlign w:val="center"/>
          </w:tcPr>
          <w:p w14:paraId="779F9B71" w14:textId="77777777" w:rsidR="005D03A7" w:rsidRPr="001D6C53" w:rsidRDefault="005D03A7" w:rsidP="00A4086A">
            <w:pPr>
              <w:jc w:val="center"/>
              <w:rPr>
                <w:rFonts w:cs="Arial"/>
                <w:color w:val="000000" w:themeColor="text1"/>
                <w:sz w:val="18"/>
                <w:szCs w:val="18"/>
              </w:rPr>
            </w:pPr>
            <w:r w:rsidRPr="001D6C53">
              <w:rPr>
                <w:rFonts w:cs="Arial"/>
                <w:color w:val="000000" w:themeColor="text1"/>
                <w:sz w:val="18"/>
                <w:szCs w:val="18"/>
              </w:rPr>
              <w:t>-29</w:t>
            </w:r>
          </w:p>
        </w:tc>
        <w:tc>
          <w:tcPr>
            <w:tcW w:w="1101" w:type="dxa"/>
            <w:shd w:val="clear" w:color="auto" w:fill="D9D9D9" w:themeFill="background1" w:themeFillShade="D9"/>
            <w:vAlign w:val="center"/>
          </w:tcPr>
          <w:p w14:paraId="411B448C" w14:textId="77777777" w:rsidR="005D03A7" w:rsidRPr="001D6C53" w:rsidRDefault="005D03A7" w:rsidP="00A4086A">
            <w:pPr>
              <w:jc w:val="center"/>
              <w:rPr>
                <w:rFonts w:cs="Arial"/>
                <w:color w:val="000000" w:themeColor="text1"/>
                <w:sz w:val="18"/>
                <w:szCs w:val="18"/>
              </w:rPr>
            </w:pPr>
            <w:r w:rsidRPr="00944A6E">
              <w:rPr>
                <w:rFonts w:cs="Arial"/>
                <w:color w:val="000000" w:themeColor="text1"/>
                <w:sz w:val="18"/>
                <w:szCs w:val="18"/>
              </w:rPr>
              <w:t>-20</w:t>
            </w:r>
          </w:p>
        </w:tc>
        <w:tc>
          <w:tcPr>
            <w:tcW w:w="1217" w:type="dxa"/>
            <w:shd w:val="clear" w:color="auto" w:fill="D9D9D9" w:themeFill="background1" w:themeFillShade="D9"/>
            <w:vAlign w:val="center"/>
          </w:tcPr>
          <w:p w14:paraId="4E218A7F" w14:textId="77777777" w:rsidR="005D03A7" w:rsidRPr="001D6C53" w:rsidRDefault="005D03A7" w:rsidP="00A4086A">
            <w:pPr>
              <w:jc w:val="center"/>
              <w:rPr>
                <w:rFonts w:cs="Arial"/>
                <w:color w:val="000000" w:themeColor="text1"/>
                <w:sz w:val="18"/>
                <w:szCs w:val="18"/>
              </w:rPr>
            </w:pPr>
            <w:r w:rsidRPr="00E02942">
              <w:rPr>
                <w:rFonts w:cs="Arial"/>
                <w:color w:val="000000" w:themeColor="text1"/>
                <w:sz w:val="18"/>
                <w:szCs w:val="18"/>
              </w:rPr>
              <w:t xml:space="preserve">60 800 </w:t>
            </w:r>
            <w:r>
              <w:rPr>
                <w:rFonts w:cs="Arial"/>
                <w:color w:val="000000" w:themeColor="text1"/>
                <w:sz w:val="18"/>
                <w:szCs w:val="18"/>
              </w:rPr>
              <w:t>(l)</w:t>
            </w:r>
          </w:p>
        </w:tc>
        <w:tc>
          <w:tcPr>
            <w:tcW w:w="1252" w:type="dxa"/>
            <w:shd w:val="clear" w:color="auto" w:fill="D9D9D9" w:themeFill="background1" w:themeFillShade="D9"/>
            <w:vAlign w:val="center"/>
          </w:tcPr>
          <w:p w14:paraId="77CB0998" w14:textId="77777777" w:rsidR="005D03A7" w:rsidRPr="00944A6E" w:rsidRDefault="005D03A7" w:rsidP="00A4086A">
            <w:pPr>
              <w:jc w:val="center"/>
              <w:rPr>
                <w:rFonts w:cs="Arial"/>
                <w:i/>
                <w:color w:val="000000" w:themeColor="text1"/>
                <w:sz w:val="18"/>
                <w:szCs w:val="18"/>
              </w:rPr>
            </w:pPr>
            <w:r>
              <w:rPr>
                <w:rFonts w:cs="Arial"/>
                <w:color w:val="000000" w:themeColor="text1"/>
                <w:sz w:val="18"/>
                <w:szCs w:val="18"/>
              </w:rPr>
              <w:t>43 100</w:t>
            </w:r>
            <w:r w:rsidRPr="00944A6E">
              <w:rPr>
                <w:rFonts w:cs="Arial"/>
                <w:color w:val="000000" w:themeColor="text1"/>
                <w:sz w:val="18"/>
                <w:szCs w:val="18"/>
              </w:rPr>
              <w:t xml:space="preserve"> (c)</w:t>
            </w:r>
          </w:p>
        </w:tc>
      </w:tr>
      <w:tr w:rsidR="005D03A7" w:rsidRPr="00944A6E" w14:paraId="5A8633A2" w14:textId="77777777" w:rsidTr="00A4086A">
        <w:trPr>
          <w:trHeight w:hRule="exact" w:val="245"/>
          <w:jc w:val="center"/>
        </w:trPr>
        <w:tc>
          <w:tcPr>
            <w:tcW w:w="2119" w:type="dxa"/>
            <w:vMerge/>
            <w:shd w:val="clear" w:color="auto" w:fill="D9D9D9" w:themeFill="background1" w:themeFillShade="D9"/>
            <w:vAlign w:val="center"/>
          </w:tcPr>
          <w:p w14:paraId="6E514409" w14:textId="77777777" w:rsidR="005D03A7" w:rsidRPr="00944A6E" w:rsidRDefault="005D03A7" w:rsidP="00A4086A">
            <w:pPr>
              <w:ind w:left="43"/>
              <w:jc w:val="left"/>
              <w:rPr>
                <w:rFonts w:cs="Arial"/>
                <w:i/>
                <w:color w:val="000000" w:themeColor="text1"/>
                <w:sz w:val="18"/>
                <w:szCs w:val="18"/>
              </w:rPr>
            </w:pPr>
          </w:p>
        </w:tc>
        <w:tc>
          <w:tcPr>
            <w:tcW w:w="1700" w:type="dxa"/>
            <w:vMerge/>
            <w:shd w:val="clear" w:color="auto" w:fill="D9D9D9" w:themeFill="background1" w:themeFillShade="D9"/>
            <w:vAlign w:val="center"/>
          </w:tcPr>
          <w:p w14:paraId="3EABFE90" w14:textId="77777777" w:rsidR="005D03A7" w:rsidRPr="00944A6E" w:rsidRDefault="005D03A7" w:rsidP="00A4086A">
            <w:pPr>
              <w:ind w:left="43"/>
              <w:jc w:val="left"/>
              <w:rPr>
                <w:rFonts w:cs="Arial"/>
                <w:i/>
                <w:color w:val="000000" w:themeColor="text1"/>
                <w:sz w:val="18"/>
                <w:szCs w:val="18"/>
              </w:rPr>
            </w:pPr>
          </w:p>
        </w:tc>
        <w:tc>
          <w:tcPr>
            <w:tcW w:w="708" w:type="dxa"/>
            <w:vMerge/>
            <w:shd w:val="clear" w:color="auto" w:fill="D9D9D9" w:themeFill="background1" w:themeFillShade="D9"/>
            <w:vAlign w:val="center"/>
          </w:tcPr>
          <w:p w14:paraId="6751A65D" w14:textId="77777777" w:rsidR="005D03A7" w:rsidRPr="00944A6E" w:rsidRDefault="005D03A7" w:rsidP="00A4086A">
            <w:pPr>
              <w:jc w:val="center"/>
              <w:rPr>
                <w:rFonts w:cs="Arial"/>
                <w:i/>
                <w:iCs/>
                <w:color w:val="000000" w:themeColor="text1"/>
                <w:sz w:val="18"/>
                <w:szCs w:val="18"/>
              </w:rPr>
            </w:pPr>
          </w:p>
        </w:tc>
        <w:tc>
          <w:tcPr>
            <w:tcW w:w="1028" w:type="dxa"/>
            <w:vMerge/>
            <w:shd w:val="clear" w:color="auto" w:fill="D9D9D9" w:themeFill="background1" w:themeFillShade="D9"/>
            <w:vAlign w:val="center"/>
          </w:tcPr>
          <w:p w14:paraId="426825A3" w14:textId="77777777" w:rsidR="005D03A7" w:rsidRPr="00944A6E" w:rsidRDefault="005D03A7" w:rsidP="00A4086A">
            <w:pPr>
              <w:jc w:val="center"/>
              <w:rPr>
                <w:rFonts w:cs="Arial"/>
                <w:bCs/>
                <w:i/>
                <w:color w:val="000000" w:themeColor="text1"/>
                <w:sz w:val="18"/>
                <w:szCs w:val="18"/>
              </w:rPr>
            </w:pPr>
          </w:p>
        </w:tc>
        <w:tc>
          <w:tcPr>
            <w:tcW w:w="1098" w:type="dxa"/>
            <w:shd w:val="clear" w:color="auto" w:fill="D9D9D9" w:themeFill="background1" w:themeFillShade="D9"/>
            <w:vAlign w:val="center"/>
          </w:tcPr>
          <w:p w14:paraId="3078AE9D" w14:textId="77777777" w:rsidR="005D03A7" w:rsidRPr="00944A6E" w:rsidRDefault="005D03A7" w:rsidP="00A4086A">
            <w:pPr>
              <w:jc w:val="center"/>
              <w:rPr>
                <w:rFonts w:cs="Arial"/>
                <w:i/>
                <w:color w:val="000000" w:themeColor="text1"/>
                <w:sz w:val="18"/>
                <w:szCs w:val="18"/>
              </w:rPr>
            </w:pPr>
            <w:r w:rsidRPr="00944A6E">
              <w:rPr>
                <w:rFonts w:cs="Arial"/>
                <w:color w:val="000000" w:themeColor="text1"/>
                <w:sz w:val="18"/>
                <w:szCs w:val="18"/>
              </w:rPr>
              <w:t>75/25</w:t>
            </w:r>
          </w:p>
        </w:tc>
        <w:tc>
          <w:tcPr>
            <w:tcW w:w="2199" w:type="dxa"/>
            <w:gridSpan w:val="2"/>
            <w:shd w:val="clear" w:color="auto" w:fill="D9D9D9" w:themeFill="background1" w:themeFillShade="D9"/>
            <w:vAlign w:val="center"/>
          </w:tcPr>
          <w:p w14:paraId="20CF930E" w14:textId="77777777" w:rsidR="005D03A7" w:rsidRPr="00944A6E" w:rsidRDefault="005D03A7"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D9D9D9" w:themeFill="background1" w:themeFillShade="D9"/>
            <w:vAlign w:val="center"/>
          </w:tcPr>
          <w:p w14:paraId="564947A4" w14:textId="77777777" w:rsidR="005D03A7" w:rsidRPr="00944A6E" w:rsidRDefault="005D03A7" w:rsidP="00A4086A">
            <w:pPr>
              <w:jc w:val="center"/>
              <w:rPr>
                <w:rFonts w:cs="Arial"/>
                <w:i/>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D9D9D9" w:themeFill="background1" w:themeFillShade="D9"/>
            <w:vAlign w:val="center"/>
          </w:tcPr>
          <w:p w14:paraId="544E4A53" w14:textId="77777777" w:rsidR="005D03A7" w:rsidRPr="00944A6E" w:rsidRDefault="005D03A7" w:rsidP="00A4086A">
            <w:pPr>
              <w:jc w:val="center"/>
              <w:rPr>
                <w:rFonts w:cs="Arial"/>
                <w:i/>
                <w:color w:val="000000" w:themeColor="text1"/>
                <w:sz w:val="18"/>
                <w:szCs w:val="18"/>
              </w:rPr>
            </w:pPr>
            <w:r w:rsidRPr="00944A6E">
              <w:rPr>
                <w:rFonts w:cs="Arial"/>
                <w:color w:val="000000" w:themeColor="text1"/>
                <w:sz w:val="16"/>
                <w:szCs w:val="16"/>
              </w:rPr>
              <w:t>Dilution Not Applicable</w:t>
            </w:r>
          </w:p>
        </w:tc>
      </w:tr>
      <w:tr w:rsidR="005D03A7" w:rsidRPr="00944A6E" w14:paraId="34048215" w14:textId="77777777" w:rsidTr="00A4086A">
        <w:trPr>
          <w:trHeight w:hRule="exact" w:val="245"/>
          <w:jc w:val="center"/>
        </w:trPr>
        <w:tc>
          <w:tcPr>
            <w:tcW w:w="2119" w:type="dxa"/>
            <w:vMerge/>
            <w:shd w:val="clear" w:color="auto" w:fill="D9D9D9" w:themeFill="background1" w:themeFillShade="D9"/>
            <w:vAlign w:val="center"/>
          </w:tcPr>
          <w:p w14:paraId="6977B3C0" w14:textId="77777777" w:rsidR="005D03A7" w:rsidRPr="00944A6E" w:rsidRDefault="005D03A7" w:rsidP="00A4086A">
            <w:pPr>
              <w:ind w:left="43"/>
              <w:jc w:val="left"/>
              <w:rPr>
                <w:rFonts w:cs="Arial"/>
                <w:i/>
                <w:color w:val="000000" w:themeColor="text1"/>
                <w:sz w:val="18"/>
                <w:szCs w:val="18"/>
              </w:rPr>
            </w:pPr>
          </w:p>
        </w:tc>
        <w:tc>
          <w:tcPr>
            <w:tcW w:w="1700" w:type="dxa"/>
            <w:vMerge/>
            <w:shd w:val="clear" w:color="auto" w:fill="D9D9D9" w:themeFill="background1" w:themeFillShade="D9"/>
            <w:vAlign w:val="center"/>
          </w:tcPr>
          <w:p w14:paraId="3037CE27" w14:textId="77777777" w:rsidR="005D03A7" w:rsidRPr="00944A6E" w:rsidRDefault="005D03A7" w:rsidP="00A4086A">
            <w:pPr>
              <w:ind w:left="43"/>
              <w:jc w:val="left"/>
              <w:rPr>
                <w:rFonts w:cs="Arial"/>
                <w:i/>
                <w:color w:val="000000" w:themeColor="text1"/>
                <w:sz w:val="18"/>
                <w:szCs w:val="18"/>
              </w:rPr>
            </w:pPr>
          </w:p>
        </w:tc>
        <w:tc>
          <w:tcPr>
            <w:tcW w:w="708" w:type="dxa"/>
            <w:vMerge/>
            <w:shd w:val="clear" w:color="auto" w:fill="D9D9D9" w:themeFill="background1" w:themeFillShade="D9"/>
            <w:vAlign w:val="center"/>
          </w:tcPr>
          <w:p w14:paraId="67EC7C3E" w14:textId="77777777" w:rsidR="005D03A7" w:rsidRPr="00944A6E" w:rsidRDefault="005D03A7" w:rsidP="00A4086A">
            <w:pPr>
              <w:jc w:val="center"/>
              <w:rPr>
                <w:rFonts w:cs="Arial"/>
                <w:i/>
                <w:iCs/>
                <w:color w:val="000000" w:themeColor="text1"/>
                <w:sz w:val="18"/>
                <w:szCs w:val="18"/>
              </w:rPr>
            </w:pPr>
          </w:p>
        </w:tc>
        <w:tc>
          <w:tcPr>
            <w:tcW w:w="1028" w:type="dxa"/>
            <w:vMerge/>
            <w:shd w:val="clear" w:color="auto" w:fill="D9D9D9" w:themeFill="background1" w:themeFillShade="D9"/>
            <w:vAlign w:val="center"/>
          </w:tcPr>
          <w:p w14:paraId="76673AB3" w14:textId="77777777" w:rsidR="005D03A7" w:rsidRPr="00944A6E" w:rsidRDefault="005D03A7" w:rsidP="00A4086A">
            <w:pPr>
              <w:jc w:val="center"/>
              <w:rPr>
                <w:rFonts w:cs="Arial"/>
                <w:bCs/>
                <w:i/>
                <w:color w:val="000000" w:themeColor="text1"/>
                <w:sz w:val="18"/>
                <w:szCs w:val="18"/>
              </w:rPr>
            </w:pPr>
          </w:p>
        </w:tc>
        <w:tc>
          <w:tcPr>
            <w:tcW w:w="1098" w:type="dxa"/>
            <w:shd w:val="clear" w:color="auto" w:fill="D9D9D9" w:themeFill="background1" w:themeFillShade="D9"/>
            <w:vAlign w:val="center"/>
          </w:tcPr>
          <w:p w14:paraId="7143DF9B" w14:textId="77777777" w:rsidR="005D03A7" w:rsidRPr="00944A6E" w:rsidRDefault="005D03A7" w:rsidP="00A4086A">
            <w:pPr>
              <w:jc w:val="center"/>
              <w:rPr>
                <w:rFonts w:cs="Arial"/>
                <w:i/>
                <w:color w:val="000000" w:themeColor="text1"/>
                <w:sz w:val="18"/>
                <w:szCs w:val="18"/>
              </w:rPr>
            </w:pPr>
            <w:r w:rsidRPr="00944A6E">
              <w:rPr>
                <w:rFonts w:cs="Arial"/>
                <w:color w:val="000000" w:themeColor="text1"/>
                <w:sz w:val="18"/>
                <w:szCs w:val="18"/>
              </w:rPr>
              <w:t>50/50</w:t>
            </w:r>
          </w:p>
        </w:tc>
        <w:tc>
          <w:tcPr>
            <w:tcW w:w="2199" w:type="dxa"/>
            <w:gridSpan w:val="2"/>
            <w:shd w:val="clear" w:color="auto" w:fill="D9D9D9" w:themeFill="background1" w:themeFillShade="D9"/>
            <w:vAlign w:val="center"/>
          </w:tcPr>
          <w:p w14:paraId="53E643CE" w14:textId="77777777" w:rsidR="005D03A7" w:rsidRPr="00944A6E" w:rsidRDefault="005D03A7"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D9D9D9" w:themeFill="background1" w:themeFillShade="D9"/>
            <w:vAlign w:val="center"/>
          </w:tcPr>
          <w:p w14:paraId="43C41179" w14:textId="77777777" w:rsidR="005D03A7" w:rsidRPr="00944A6E" w:rsidRDefault="005D03A7" w:rsidP="00A4086A">
            <w:pPr>
              <w:jc w:val="center"/>
              <w:rPr>
                <w:rFonts w:cs="Arial"/>
                <w:i/>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D9D9D9" w:themeFill="background1" w:themeFillShade="D9"/>
            <w:vAlign w:val="center"/>
          </w:tcPr>
          <w:p w14:paraId="53DF2E6A" w14:textId="77777777" w:rsidR="005D03A7" w:rsidRPr="00944A6E" w:rsidRDefault="005D03A7" w:rsidP="00A4086A">
            <w:pPr>
              <w:jc w:val="center"/>
              <w:rPr>
                <w:rFonts w:cs="Arial"/>
                <w:i/>
                <w:color w:val="000000" w:themeColor="text1"/>
                <w:sz w:val="18"/>
                <w:szCs w:val="18"/>
              </w:rPr>
            </w:pPr>
            <w:r w:rsidRPr="00944A6E">
              <w:rPr>
                <w:rFonts w:cs="Arial"/>
                <w:color w:val="000000" w:themeColor="text1"/>
                <w:sz w:val="16"/>
                <w:szCs w:val="16"/>
              </w:rPr>
              <w:t>Dilution Not Applicable</w:t>
            </w:r>
          </w:p>
        </w:tc>
      </w:tr>
      <w:tr w:rsidR="005D03A7" w:rsidRPr="00944A6E" w14:paraId="321F163B" w14:textId="77777777" w:rsidTr="00A4086A">
        <w:trPr>
          <w:trHeight w:hRule="exact" w:val="245"/>
          <w:jc w:val="center"/>
        </w:trPr>
        <w:tc>
          <w:tcPr>
            <w:tcW w:w="2119" w:type="dxa"/>
            <w:vMerge w:val="restart"/>
            <w:shd w:val="clear" w:color="auto" w:fill="FFFFFF" w:themeFill="background1"/>
            <w:vAlign w:val="center"/>
            <w:hideMark/>
          </w:tcPr>
          <w:p w14:paraId="2BFF36D9" w14:textId="77777777" w:rsidR="005D03A7" w:rsidRPr="00944A6E" w:rsidRDefault="005D03A7" w:rsidP="00A4086A">
            <w:pPr>
              <w:ind w:left="43"/>
              <w:jc w:val="left"/>
              <w:rPr>
                <w:rFonts w:cs="Arial"/>
                <w:color w:val="000000" w:themeColor="text1"/>
                <w:sz w:val="18"/>
                <w:szCs w:val="18"/>
              </w:rPr>
            </w:pPr>
            <w:r w:rsidRPr="00944A6E">
              <w:rPr>
                <w:rFonts w:cs="Arial"/>
                <w:i/>
                <w:color w:val="000000" w:themeColor="text1"/>
                <w:sz w:val="18"/>
                <w:szCs w:val="18"/>
              </w:rPr>
              <w:t>Clariant Produkte (Deutschland) GmbH</w:t>
            </w:r>
          </w:p>
        </w:tc>
        <w:tc>
          <w:tcPr>
            <w:tcW w:w="1700" w:type="dxa"/>
            <w:vMerge w:val="restart"/>
            <w:shd w:val="clear" w:color="auto" w:fill="FFFFFF" w:themeFill="background1"/>
            <w:vAlign w:val="center"/>
            <w:hideMark/>
          </w:tcPr>
          <w:p w14:paraId="78E7E6CA" w14:textId="77777777" w:rsidR="005D03A7" w:rsidRPr="00944A6E" w:rsidRDefault="005D03A7" w:rsidP="00A4086A">
            <w:pPr>
              <w:ind w:left="43"/>
              <w:jc w:val="left"/>
              <w:rPr>
                <w:rFonts w:cs="Arial"/>
                <w:color w:val="000000" w:themeColor="text1"/>
                <w:sz w:val="18"/>
                <w:szCs w:val="18"/>
              </w:rPr>
            </w:pPr>
            <w:r w:rsidRPr="00944A6E">
              <w:rPr>
                <w:rFonts w:cs="Arial"/>
                <w:i/>
                <w:color w:val="000000" w:themeColor="text1"/>
                <w:sz w:val="18"/>
                <w:szCs w:val="18"/>
              </w:rPr>
              <w:t>Max Flight 04</w:t>
            </w:r>
          </w:p>
        </w:tc>
        <w:tc>
          <w:tcPr>
            <w:tcW w:w="708" w:type="dxa"/>
            <w:vMerge w:val="restart"/>
            <w:shd w:val="clear" w:color="auto" w:fill="FFFFFF" w:themeFill="background1"/>
            <w:vAlign w:val="center"/>
            <w:hideMark/>
          </w:tcPr>
          <w:p w14:paraId="738DC9EB" w14:textId="77777777" w:rsidR="005D03A7" w:rsidRPr="00944A6E" w:rsidRDefault="005D03A7" w:rsidP="00A4086A">
            <w:pPr>
              <w:jc w:val="center"/>
              <w:rPr>
                <w:rFonts w:cs="Arial"/>
                <w:bCs/>
                <w:color w:val="000000" w:themeColor="text1"/>
                <w:sz w:val="18"/>
                <w:szCs w:val="18"/>
              </w:rPr>
            </w:pPr>
            <w:r w:rsidRPr="00944A6E">
              <w:rPr>
                <w:rFonts w:cs="Arial"/>
                <w:i/>
                <w:iCs/>
                <w:color w:val="000000" w:themeColor="text1"/>
                <w:sz w:val="18"/>
                <w:szCs w:val="18"/>
              </w:rPr>
              <w:t>PG</w:t>
            </w:r>
          </w:p>
        </w:tc>
        <w:tc>
          <w:tcPr>
            <w:tcW w:w="1028" w:type="dxa"/>
            <w:vMerge w:val="restart"/>
            <w:shd w:val="clear" w:color="auto" w:fill="FFFFFF" w:themeFill="background1"/>
            <w:vAlign w:val="center"/>
            <w:hideMark/>
          </w:tcPr>
          <w:p w14:paraId="21882400" w14:textId="77777777" w:rsidR="005D03A7" w:rsidRPr="00944A6E" w:rsidRDefault="005D03A7" w:rsidP="00A4086A">
            <w:pPr>
              <w:jc w:val="center"/>
              <w:rPr>
                <w:rFonts w:cs="Arial"/>
                <w:color w:val="000000" w:themeColor="text1"/>
                <w:sz w:val="18"/>
                <w:szCs w:val="18"/>
              </w:rPr>
            </w:pPr>
            <w:r w:rsidRPr="00944A6E">
              <w:rPr>
                <w:rFonts w:cs="Arial"/>
                <w:bCs/>
                <w:i/>
                <w:color w:val="000000" w:themeColor="text1"/>
                <w:sz w:val="18"/>
                <w:szCs w:val="18"/>
              </w:rPr>
              <w:t>19-01-09</w:t>
            </w:r>
            <w:r>
              <w:rPr>
                <w:rFonts w:cs="Arial"/>
                <w:i/>
                <w:iCs/>
                <w:color w:val="000000" w:themeColor="text1"/>
                <w:sz w:val="18"/>
                <w:szCs w:val="18"/>
                <w:vertAlign w:val="superscript"/>
              </w:rPr>
              <w:t>9</w:t>
            </w:r>
          </w:p>
        </w:tc>
        <w:tc>
          <w:tcPr>
            <w:tcW w:w="1098" w:type="dxa"/>
            <w:shd w:val="clear" w:color="auto" w:fill="FFFFFF" w:themeFill="background1"/>
            <w:vAlign w:val="center"/>
            <w:hideMark/>
          </w:tcPr>
          <w:p w14:paraId="7ED9CF91" w14:textId="77777777" w:rsidR="005D03A7" w:rsidRPr="00944A6E" w:rsidRDefault="005D03A7" w:rsidP="00A4086A">
            <w:pPr>
              <w:jc w:val="center"/>
              <w:rPr>
                <w:rFonts w:cs="Arial"/>
                <w:color w:val="000000" w:themeColor="text1"/>
                <w:sz w:val="18"/>
                <w:szCs w:val="18"/>
              </w:rPr>
            </w:pPr>
            <w:r w:rsidRPr="00944A6E">
              <w:rPr>
                <w:rFonts w:cs="Arial"/>
                <w:i/>
                <w:color w:val="000000" w:themeColor="text1"/>
                <w:sz w:val="18"/>
                <w:szCs w:val="18"/>
              </w:rPr>
              <w:t>100/0</w:t>
            </w:r>
          </w:p>
        </w:tc>
        <w:tc>
          <w:tcPr>
            <w:tcW w:w="2199" w:type="dxa"/>
            <w:gridSpan w:val="2"/>
            <w:vAlign w:val="center"/>
          </w:tcPr>
          <w:p w14:paraId="04FCD707" w14:textId="77777777" w:rsidR="005D03A7" w:rsidRPr="008B4C78" w:rsidRDefault="005D03A7" w:rsidP="00A4086A">
            <w:pPr>
              <w:jc w:val="center"/>
              <w:rPr>
                <w:rFonts w:cs="Arial"/>
                <w:i/>
                <w:iCs/>
                <w:color w:val="000000" w:themeColor="text1"/>
                <w:sz w:val="18"/>
                <w:szCs w:val="18"/>
              </w:rPr>
            </w:pPr>
            <w:r w:rsidRPr="008B4C78">
              <w:rPr>
                <w:rFonts w:cs="Arial"/>
                <w:i/>
                <w:iCs/>
                <w:color w:val="000000" w:themeColor="text1"/>
                <w:sz w:val="16"/>
                <w:szCs w:val="18"/>
              </w:rPr>
              <w:t>Not tested</w:t>
            </w:r>
            <w:r w:rsidRPr="008B4C78">
              <w:rPr>
                <w:rFonts w:cs="Arial"/>
                <w:i/>
                <w:iCs/>
                <w:color w:val="000000" w:themeColor="text1"/>
                <w:sz w:val="16"/>
                <w:szCs w:val="18"/>
                <w:vertAlign w:val="superscript"/>
              </w:rPr>
              <w:t>11</w:t>
            </w:r>
          </w:p>
        </w:tc>
        <w:tc>
          <w:tcPr>
            <w:tcW w:w="1098" w:type="dxa"/>
            <w:shd w:val="clear" w:color="auto" w:fill="FFFFFF" w:themeFill="background1"/>
            <w:vAlign w:val="center"/>
            <w:hideMark/>
          </w:tcPr>
          <w:p w14:paraId="72D1EA00" w14:textId="77777777" w:rsidR="005D03A7" w:rsidRPr="00944A6E" w:rsidRDefault="005D03A7" w:rsidP="00A4086A">
            <w:pPr>
              <w:jc w:val="center"/>
              <w:rPr>
                <w:rFonts w:cs="Arial"/>
                <w:color w:val="000000" w:themeColor="text1"/>
                <w:sz w:val="18"/>
                <w:szCs w:val="18"/>
              </w:rPr>
            </w:pPr>
            <w:r w:rsidRPr="00944A6E">
              <w:rPr>
                <w:rFonts w:cs="Arial"/>
                <w:i/>
                <w:color w:val="000000" w:themeColor="text1"/>
                <w:sz w:val="18"/>
                <w:szCs w:val="18"/>
              </w:rPr>
              <w:t>-23.5</w:t>
            </w:r>
          </w:p>
        </w:tc>
        <w:tc>
          <w:tcPr>
            <w:tcW w:w="1101" w:type="dxa"/>
            <w:shd w:val="clear" w:color="auto" w:fill="FFFFFF" w:themeFill="background1"/>
            <w:vAlign w:val="center"/>
            <w:hideMark/>
          </w:tcPr>
          <w:p w14:paraId="7A0B069F" w14:textId="77777777" w:rsidR="005D03A7" w:rsidRPr="00944A6E" w:rsidRDefault="005D03A7" w:rsidP="00A4086A">
            <w:pPr>
              <w:jc w:val="center"/>
              <w:rPr>
                <w:rFonts w:cs="Arial"/>
                <w:color w:val="000000" w:themeColor="text1"/>
                <w:sz w:val="18"/>
                <w:szCs w:val="18"/>
              </w:rPr>
            </w:pPr>
            <w:r w:rsidRPr="00944A6E">
              <w:rPr>
                <w:rFonts w:cs="Arial"/>
                <w:i/>
                <w:color w:val="000000" w:themeColor="text1"/>
                <w:sz w:val="18"/>
                <w:szCs w:val="18"/>
              </w:rPr>
              <w:t>-10</w:t>
            </w:r>
          </w:p>
        </w:tc>
        <w:tc>
          <w:tcPr>
            <w:tcW w:w="1217" w:type="dxa"/>
            <w:shd w:val="clear" w:color="auto" w:fill="FFFFFF" w:themeFill="background1"/>
            <w:vAlign w:val="center"/>
            <w:hideMark/>
          </w:tcPr>
          <w:p w14:paraId="1409EF16" w14:textId="77777777" w:rsidR="005D03A7" w:rsidRPr="00944A6E" w:rsidRDefault="005D03A7" w:rsidP="00A4086A">
            <w:pPr>
              <w:jc w:val="center"/>
              <w:rPr>
                <w:rFonts w:cs="Arial"/>
                <w:color w:val="000000" w:themeColor="text1"/>
                <w:sz w:val="18"/>
                <w:szCs w:val="18"/>
              </w:rPr>
            </w:pPr>
            <w:r w:rsidRPr="00944A6E">
              <w:rPr>
                <w:rFonts w:cs="Arial"/>
                <w:i/>
                <w:color w:val="000000" w:themeColor="text1"/>
                <w:sz w:val="18"/>
                <w:szCs w:val="18"/>
              </w:rPr>
              <w:t>5 540 (b)</w:t>
            </w:r>
          </w:p>
        </w:tc>
        <w:tc>
          <w:tcPr>
            <w:tcW w:w="1252" w:type="dxa"/>
            <w:shd w:val="clear" w:color="auto" w:fill="FFFFFF" w:themeFill="background1"/>
            <w:vAlign w:val="center"/>
            <w:hideMark/>
          </w:tcPr>
          <w:p w14:paraId="5C25D311" w14:textId="77777777" w:rsidR="005D03A7" w:rsidRPr="00944A6E" w:rsidRDefault="005D03A7" w:rsidP="00A4086A">
            <w:pPr>
              <w:jc w:val="center"/>
              <w:rPr>
                <w:rFonts w:cs="Arial"/>
                <w:color w:val="000000" w:themeColor="text1"/>
                <w:sz w:val="18"/>
                <w:szCs w:val="18"/>
              </w:rPr>
            </w:pPr>
            <w:r w:rsidRPr="00944A6E">
              <w:rPr>
                <w:rFonts w:cs="Arial"/>
                <w:i/>
                <w:color w:val="000000" w:themeColor="text1"/>
                <w:sz w:val="18"/>
                <w:szCs w:val="18"/>
              </w:rPr>
              <w:t>5 540 (a)</w:t>
            </w:r>
          </w:p>
        </w:tc>
      </w:tr>
      <w:tr w:rsidR="005D03A7" w:rsidRPr="00944A6E" w14:paraId="07C94E1C" w14:textId="77777777" w:rsidTr="00A4086A">
        <w:trPr>
          <w:trHeight w:hRule="exact" w:val="245"/>
          <w:jc w:val="center"/>
        </w:trPr>
        <w:tc>
          <w:tcPr>
            <w:tcW w:w="2119" w:type="dxa"/>
            <w:vMerge/>
            <w:shd w:val="clear" w:color="auto" w:fill="FFFFFF" w:themeFill="background1"/>
            <w:vAlign w:val="center"/>
            <w:hideMark/>
          </w:tcPr>
          <w:p w14:paraId="6DA4B437" w14:textId="77777777" w:rsidR="005D03A7" w:rsidRPr="00944A6E" w:rsidRDefault="005D03A7" w:rsidP="00A4086A">
            <w:pPr>
              <w:jc w:val="left"/>
              <w:rPr>
                <w:rFonts w:cs="Arial"/>
                <w:color w:val="000000" w:themeColor="text1"/>
                <w:sz w:val="18"/>
                <w:szCs w:val="18"/>
              </w:rPr>
            </w:pPr>
          </w:p>
        </w:tc>
        <w:tc>
          <w:tcPr>
            <w:tcW w:w="1700" w:type="dxa"/>
            <w:vMerge/>
            <w:shd w:val="clear" w:color="auto" w:fill="FFFFFF" w:themeFill="background1"/>
            <w:vAlign w:val="center"/>
            <w:hideMark/>
          </w:tcPr>
          <w:p w14:paraId="62A29990" w14:textId="77777777" w:rsidR="005D03A7" w:rsidRPr="00944A6E" w:rsidRDefault="005D03A7" w:rsidP="00A4086A">
            <w:pPr>
              <w:jc w:val="left"/>
              <w:rPr>
                <w:rFonts w:cs="Arial"/>
                <w:color w:val="000000" w:themeColor="text1"/>
                <w:sz w:val="18"/>
                <w:szCs w:val="18"/>
              </w:rPr>
            </w:pPr>
          </w:p>
        </w:tc>
        <w:tc>
          <w:tcPr>
            <w:tcW w:w="708" w:type="dxa"/>
            <w:vMerge/>
            <w:shd w:val="clear" w:color="auto" w:fill="FFFFFF" w:themeFill="background1"/>
            <w:vAlign w:val="center"/>
            <w:hideMark/>
          </w:tcPr>
          <w:p w14:paraId="12EA259F" w14:textId="77777777" w:rsidR="005D03A7" w:rsidRPr="00944A6E" w:rsidRDefault="005D03A7" w:rsidP="00A4086A">
            <w:pPr>
              <w:jc w:val="left"/>
              <w:rPr>
                <w:rFonts w:cs="Arial"/>
                <w:bCs/>
                <w:color w:val="000000" w:themeColor="text1"/>
                <w:sz w:val="18"/>
                <w:szCs w:val="18"/>
              </w:rPr>
            </w:pPr>
          </w:p>
        </w:tc>
        <w:tc>
          <w:tcPr>
            <w:tcW w:w="1028" w:type="dxa"/>
            <w:vMerge/>
            <w:shd w:val="clear" w:color="auto" w:fill="FFFFFF" w:themeFill="background1"/>
            <w:vAlign w:val="center"/>
            <w:hideMark/>
          </w:tcPr>
          <w:p w14:paraId="3BB2055A" w14:textId="77777777" w:rsidR="005D03A7" w:rsidRPr="00944A6E" w:rsidRDefault="005D03A7" w:rsidP="00A4086A">
            <w:pPr>
              <w:jc w:val="left"/>
              <w:rPr>
                <w:rFonts w:cs="Arial"/>
                <w:color w:val="000000" w:themeColor="text1"/>
                <w:sz w:val="18"/>
                <w:szCs w:val="18"/>
              </w:rPr>
            </w:pPr>
          </w:p>
        </w:tc>
        <w:tc>
          <w:tcPr>
            <w:tcW w:w="1098" w:type="dxa"/>
            <w:shd w:val="clear" w:color="auto" w:fill="FFFFFF" w:themeFill="background1"/>
            <w:vAlign w:val="center"/>
            <w:hideMark/>
          </w:tcPr>
          <w:p w14:paraId="37841733" w14:textId="77777777" w:rsidR="005D03A7" w:rsidRPr="00944A6E" w:rsidRDefault="005D03A7" w:rsidP="00A4086A">
            <w:pPr>
              <w:jc w:val="center"/>
              <w:rPr>
                <w:rFonts w:cs="Arial"/>
                <w:color w:val="000000" w:themeColor="text1"/>
                <w:sz w:val="18"/>
                <w:szCs w:val="18"/>
              </w:rPr>
            </w:pPr>
            <w:r w:rsidRPr="00944A6E">
              <w:rPr>
                <w:rFonts w:cs="Arial"/>
                <w:i/>
                <w:color w:val="000000" w:themeColor="text1"/>
                <w:sz w:val="18"/>
                <w:szCs w:val="18"/>
              </w:rPr>
              <w:t>75/25</w:t>
            </w:r>
          </w:p>
        </w:tc>
        <w:tc>
          <w:tcPr>
            <w:tcW w:w="2199" w:type="dxa"/>
            <w:gridSpan w:val="2"/>
            <w:vAlign w:val="center"/>
          </w:tcPr>
          <w:p w14:paraId="617AE0A2" w14:textId="77777777" w:rsidR="005D03A7" w:rsidRPr="00F902F8" w:rsidRDefault="005D03A7" w:rsidP="00A4086A">
            <w:pPr>
              <w:jc w:val="center"/>
              <w:rPr>
                <w:rFonts w:cs="Arial"/>
                <w:i/>
                <w:iCs/>
                <w:color w:val="000000" w:themeColor="text1"/>
                <w:sz w:val="16"/>
                <w:szCs w:val="16"/>
              </w:rPr>
            </w:pPr>
            <w:r w:rsidRPr="00C40E9F">
              <w:rPr>
                <w:rFonts w:cs="Arial"/>
                <w:i/>
                <w:iCs/>
                <w:color w:val="000000" w:themeColor="text1"/>
                <w:sz w:val="16"/>
                <w:szCs w:val="16"/>
              </w:rPr>
              <w:t>Dilution Not Applicable</w:t>
            </w:r>
          </w:p>
        </w:tc>
        <w:tc>
          <w:tcPr>
            <w:tcW w:w="2199" w:type="dxa"/>
            <w:gridSpan w:val="2"/>
            <w:shd w:val="clear" w:color="auto" w:fill="FFFFFF" w:themeFill="background1"/>
            <w:vAlign w:val="center"/>
            <w:hideMark/>
          </w:tcPr>
          <w:p w14:paraId="42089047" w14:textId="77777777" w:rsidR="005D03A7" w:rsidRPr="00944A6E" w:rsidRDefault="005D03A7" w:rsidP="00A4086A">
            <w:pPr>
              <w:jc w:val="center"/>
              <w:rPr>
                <w:rFonts w:cs="Arial"/>
                <w:color w:val="000000" w:themeColor="text1"/>
                <w:sz w:val="16"/>
                <w:szCs w:val="16"/>
              </w:rPr>
            </w:pPr>
            <w:r w:rsidRPr="00944A6E">
              <w:rPr>
                <w:rFonts w:cs="Arial"/>
                <w:i/>
                <w:color w:val="000000" w:themeColor="text1"/>
                <w:sz w:val="16"/>
                <w:szCs w:val="16"/>
              </w:rPr>
              <w:t>Dilution Not Applicable</w:t>
            </w:r>
          </w:p>
        </w:tc>
        <w:tc>
          <w:tcPr>
            <w:tcW w:w="2469" w:type="dxa"/>
            <w:gridSpan w:val="2"/>
            <w:shd w:val="clear" w:color="auto" w:fill="FFFFFF" w:themeFill="background1"/>
            <w:vAlign w:val="center"/>
            <w:hideMark/>
          </w:tcPr>
          <w:p w14:paraId="5D93BD12" w14:textId="77777777" w:rsidR="005D03A7" w:rsidRPr="00944A6E" w:rsidRDefault="005D03A7" w:rsidP="00A4086A">
            <w:pPr>
              <w:jc w:val="center"/>
              <w:rPr>
                <w:rFonts w:cs="Arial"/>
                <w:color w:val="000000" w:themeColor="text1"/>
                <w:sz w:val="16"/>
                <w:szCs w:val="16"/>
              </w:rPr>
            </w:pPr>
            <w:r w:rsidRPr="00944A6E">
              <w:rPr>
                <w:rFonts w:cs="Arial"/>
                <w:i/>
                <w:color w:val="000000" w:themeColor="text1"/>
                <w:sz w:val="16"/>
                <w:szCs w:val="16"/>
              </w:rPr>
              <w:t>Dilution Not Applicable</w:t>
            </w:r>
          </w:p>
        </w:tc>
      </w:tr>
      <w:tr w:rsidR="005D03A7" w:rsidRPr="00944A6E" w14:paraId="233CB993" w14:textId="77777777" w:rsidTr="00A4086A">
        <w:trPr>
          <w:trHeight w:hRule="exact" w:val="245"/>
          <w:jc w:val="center"/>
        </w:trPr>
        <w:tc>
          <w:tcPr>
            <w:tcW w:w="2119" w:type="dxa"/>
            <w:vMerge/>
            <w:shd w:val="clear" w:color="auto" w:fill="FFFFFF" w:themeFill="background1"/>
            <w:vAlign w:val="center"/>
            <w:hideMark/>
          </w:tcPr>
          <w:p w14:paraId="50C6313B" w14:textId="77777777" w:rsidR="005D03A7" w:rsidRPr="00944A6E" w:rsidRDefault="005D03A7" w:rsidP="00A4086A">
            <w:pPr>
              <w:jc w:val="left"/>
              <w:rPr>
                <w:rFonts w:cs="Arial"/>
                <w:color w:val="000000" w:themeColor="text1"/>
                <w:sz w:val="18"/>
                <w:szCs w:val="18"/>
              </w:rPr>
            </w:pPr>
          </w:p>
        </w:tc>
        <w:tc>
          <w:tcPr>
            <w:tcW w:w="1700" w:type="dxa"/>
            <w:vMerge/>
            <w:shd w:val="clear" w:color="auto" w:fill="FFFFFF" w:themeFill="background1"/>
            <w:vAlign w:val="center"/>
            <w:hideMark/>
          </w:tcPr>
          <w:p w14:paraId="5E5B92F4" w14:textId="77777777" w:rsidR="005D03A7" w:rsidRPr="00944A6E" w:rsidRDefault="005D03A7" w:rsidP="00A4086A">
            <w:pPr>
              <w:jc w:val="left"/>
              <w:rPr>
                <w:rFonts w:cs="Arial"/>
                <w:color w:val="000000" w:themeColor="text1"/>
                <w:sz w:val="18"/>
                <w:szCs w:val="18"/>
              </w:rPr>
            </w:pPr>
          </w:p>
        </w:tc>
        <w:tc>
          <w:tcPr>
            <w:tcW w:w="708" w:type="dxa"/>
            <w:vMerge/>
            <w:shd w:val="clear" w:color="auto" w:fill="FFFFFF" w:themeFill="background1"/>
            <w:vAlign w:val="center"/>
            <w:hideMark/>
          </w:tcPr>
          <w:p w14:paraId="7A217168" w14:textId="77777777" w:rsidR="005D03A7" w:rsidRPr="00944A6E" w:rsidRDefault="005D03A7" w:rsidP="00A4086A">
            <w:pPr>
              <w:jc w:val="left"/>
              <w:rPr>
                <w:rFonts w:cs="Arial"/>
                <w:bCs/>
                <w:color w:val="000000" w:themeColor="text1"/>
                <w:sz w:val="18"/>
                <w:szCs w:val="18"/>
              </w:rPr>
            </w:pPr>
          </w:p>
        </w:tc>
        <w:tc>
          <w:tcPr>
            <w:tcW w:w="1028" w:type="dxa"/>
            <w:vMerge/>
            <w:shd w:val="clear" w:color="auto" w:fill="FFFFFF" w:themeFill="background1"/>
            <w:vAlign w:val="center"/>
            <w:hideMark/>
          </w:tcPr>
          <w:p w14:paraId="700889A8" w14:textId="77777777" w:rsidR="005D03A7" w:rsidRPr="00944A6E" w:rsidRDefault="005D03A7" w:rsidP="00A4086A">
            <w:pPr>
              <w:jc w:val="left"/>
              <w:rPr>
                <w:rFonts w:cs="Arial"/>
                <w:color w:val="000000" w:themeColor="text1"/>
                <w:sz w:val="18"/>
                <w:szCs w:val="18"/>
              </w:rPr>
            </w:pPr>
          </w:p>
        </w:tc>
        <w:tc>
          <w:tcPr>
            <w:tcW w:w="1098" w:type="dxa"/>
            <w:shd w:val="clear" w:color="auto" w:fill="FFFFFF" w:themeFill="background1"/>
            <w:vAlign w:val="center"/>
            <w:hideMark/>
          </w:tcPr>
          <w:p w14:paraId="1295DB02" w14:textId="77777777" w:rsidR="005D03A7" w:rsidRPr="00944A6E" w:rsidRDefault="005D03A7" w:rsidP="00A4086A">
            <w:pPr>
              <w:jc w:val="center"/>
              <w:rPr>
                <w:rFonts w:cs="Arial"/>
                <w:color w:val="000000" w:themeColor="text1"/>
                <w:sz w:val="18"/>
                <w:szCs w:val="18"/>
              </w:rPr>
            </w:pPr>
            <w:r w:rsidRPr="00944A6E">
              <w:rPr>
                <w:rFonts w:cs="Arial"/>
                <w:i/>
                <w:color w:val="000000" w:themeColor="text1"/>
                <w:sz w:val="18"/>
                <w:szCs w:val="18"/>
              </w:rPr>
              <w:t>50/50</w:t>
            </w:r>
          </w:p>
        </w:tc>
        <w:tc>
          <w:tcPr>
            <w:tcW w:w="2199" w:type="dxa"/>
            <w:gridSpan w:val="2"/>
            <w:vAlign w:val="center"/>
          </w:tcPr>
          <w:p w14:paraId="19FFA1A3" w14:textId="77777777" w:rsidR="005D03A7" w:rsidRPr="00F902F8" w:rsidRDefault="005D03A7" w:rsidP="00A4086A">
            <w:pPr>
              <w:jc w:val="center"/>
              <w:rPr>
                <w:rFonts w:cs="Arial"/>
                <w:i/>
                <w:iCs/>
                <w:color w:val="000000" w:themeColor="text1"/>
                <w:sz w:val="16"/>
                <w:szCs w:val="16"/>
              </w:rPr>
            </w:pPr>
            <w:r w:rsidRPr="00C40E9F">
              <w:rPr>
                <w:rFonts w:cs="Arial"/>
                <w:i/>
                <w:iCs/>
                <w:color w:val="000000" w:themeColor="text1"/>
                <w:sz w:val="16"/>
                <w:szCs w:val="16"/>
              </w:rPr>
              <w:t>Dilution Not Applicable</w:t>
            </w:r>
          </w:p>
        </w:tc>
        <w:tc>
          <w:tcPr>
            <w:tcW w:w="2199" w:type="dxa"/>
            <w:gridSpan w:val="2"/>
            <w:shd w:val="clear" w:color="auto" w:fill="FFFFFF" w:themeFill="background1"/>
            <w:vAlign w:val="center"/>
            <w:hideMark/>
          </w:tcPr>
          <w:p w14:paraId="7EE8AFBF" w14:textId="77777777" w:rsidR="005D03A7" w:rsidRPr="00944A6E" w:rsidRDefault="005D03A7" w:rsidP="00A4086A">
            <w:pPr>
              <w:jc w:val="center"/>
              <w:rPr>
                <w:rFonts w:cs="Arial"/>
                <w:color w:val="000000" w:themeColor="text1"/>
                <w:sz w:val="16"/>
                <w:szCs w:val="16"/>
              </w:rPr>
            </w:pPr>
            <w:r w:rsidRPr="00944A6E">
              <w:rPr>
                <w:rFonts w:cs="Arial"/>
                <w:i/>
                <w:color w:val="000000" w:themeColor="text1"/>
                <w:sz w:val="16"/>
                <w:szCs w:val="16"/>
              </w:rPr>
              <w:t>Dilution Not Applicable</w:t>
            </w:r>
          </w:p>
        </w:tc>
        <w:tc>
          <w:tcPr>
            <w:tcW w:w="2469" w:type="dxa"/>
            <w:gridSpan w:val="2"/>
            <w:shd w:val="clear" w:color="auto" w:fill="FFFFFF" w:themeFill="background1"/>
            <w:vAlign w:val="center"/>
            <w:hideMark/>
          </w:tcPr>
          <w:p w14:paraId="3FAB21CE" w14:textId="77777777" w:rsidR="005D03A7" w:rsidRPr="00944A6E" w:rsidRDefault="005D03A7" w:rsidP="00A4086A">
            <w:pPr>
              <w:jc w:val="center"/>
              <w:rPr>
                <w:rFonts w:cs="Arial"/>
                <w:color w:val="000000" w:themeColor="text1"/>
                <w:sz w:val="16"/>
                <w:szCs w:val="16"/>
              </w:rPr>
            </w:pPr>
            <w:r w:rsidRPr="00944A6E">
              <w:rPr>
                <w:rFonts w:cs="Arial"/>
                <w:i/>
                <w:color w:val="000000" w:themeColor="text1"/>
                <w:sz w:val="16"/>
                <w:szCs w:val="16"/>
              </w:rPr>
              <w:t>Dilution Not Applicable</w:t>
            </w:r>
          </w:p>
        </w:tc>
      </w:tr>
    </w:tbl>
    <w:p w14:paraId="4E5EB0FA" w14:textId="244A0F7F" w:rsidR="00086CF4" w:rsidRPr="008F6E71" w:rsidRDefault="00C275FA" w:rsidP="00086CF4">
      <w:pPr>
        <w:pStyle w:val="Caption"/>
        <w:spacing w:after="0"/>
      </w:pPr>
      <w:r>
        <w:rPr>
          <w:bCs/>
        </w:rPr>
        <w:fldChar w:fldCharType="begin"/>
      </w:r>
      <w:r>
        <w:instrText xml:space="preserve"> REF _Ref485632182 \h </w:instrText>
      </w:r>
      <w:r>
        <w:rPr>
          <w:bCs/>
        </w:rPr>
      </w:r>
      <w:r>
        <w:rPr>
          <w:bCs/>
        </w:rPr>
        <w:fldChar w:fldCharType="separate"/>
      </w:r>
      <w:r w:rsidR="0090786B" w:rsidRPr="008F6E71">
        <w:rPr>
          <w:bCs/>
        </w:rPr>
        <w:t xml:space="preserve">Table </w:t>
      </w:r>
      <w:r w:rsidR="0090786B">
        <w:rPr>
          <w:bCs/>
          <w:iCs w:val="0"/>
          <w:noProof/>
        </w:rPr>
        <w:t>57</w:t>
      </w:r>
      <w:r>
        <w:rPr>
          <w:bCs/>
        </w:rPr>
        <w:fldChar w:fldCharType="end"/>
      </w:r>
      <w:r w:rsidR="00086CF4" w:rsidRPr="008F6E71">
        <w:t xml:space="preserve"> (CONT’D):</w:t>
      </w:r>
      <w:r w:rsidR="00086CF4" w:rsidRPr="008F6E71">
        <w:br/>
        <w:t>TYPE IV FLUIDS TESTED FOR ANTI-ICING PERFORMANCE AND AERODYNAMIC ACCEPTANCE</w:t>
      </w:r>
    </w:p>
    <w:p w14:paraId="21B857F7" w14:textId="32D9E469" w:rsidR="00086CF4" w:rsidRPr="008F6E71" w:rsidRDefault="00086CF4" w:rsidP="00086C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cs="Arial"/>
          <w:b/>
          <w:bCs/>
          <w:sz w:val="18"/>
          <w:lang w:val="en-US"/>
        </w:rPr>
      </w:pPr>
      <w:r w:rsidRPr="008F6E71">
        <w:rPr>
          <w:rFonts w:cs="Arial"/>
          <w:b/>
          <w:bCs/>
          <w:sz w:val="18"/>
          <w:lang w:val="en-US"/>
        </w:rPr>
        <w:t>(see cautions and notes on page</w:t>
      </w:r>
      <w:r w:rsidR="001A2AAC" w:rsidRPr="008F6E71">
        <w:rPr>
          <w:rFonts w:cs="Arial"/>
          <w:b/>
          <w:bCs/>
          <w:sz w:val="18"/>
          <w:lang w:val="en-US"/>
        </w:rPr>
        <w:t>s</w:t>
      </w:r>
      <w:r w:rsidRPr="008F6E71">
        <w:rPr>
          <w:rFonts w:cs="Arial"/>
          <w:b/>
          <w:bCs/>
          <w:sz w:val="18"/>
          <w:lang w:val="en-US"/>
        </w:rPr>
        <w:t xml:space="preserve"> </w:t>
      </w:r>
      <w:r w:rsidR="00F21E15" w:rsidRPr="008F6E71">
        <w:rPr>
          <w:rFonts w:cs="Arial"/>
          <w:b/>
          <w:bCs/>
          <w:sz w:val="18"/>
          <w:lang w:val="en-US"/>
        </w:rPr>
        <w:t>7</w:t>
      </w:r>
      <w:r w:rsidR="00AD07BC">
        <w:rPr>
          <w:rFonts w:cs="Arial"/>
          <w:b/>
          <w:bCs/>
          <w:sz w:val="18"/>
          <w:lang w:val="en-US"/>
        </w:rPr>
        <w:t>8</w:t>
      </w:r>
      <w:r w:rsidR="00F21E15" w:rsidRPr="008F6E71">
        <w:rPr>
          <w:rFonts w:cs="Arial"/>
          <w:b/>
          <w:bCs/>
          <w:sz w:val="18"/>
          <w:lang w:val="en-US"/>
        </w:rPr>
        <w:t xml:space="preserve"> </w:t>
      </w:r>
      <w:r w:rsidRPr="008F6E71">
        <w:rPr>
          <w:rFonts w:cs="Arial"/>
          <w:b/>
          <w:bCs/>
          <w:sz w:val="18"/>
          <w:lang w:val="en-US"/>
        </w:rPr>
        <w:t xml:space="preserve">and </w:t>
      </w:r>
      <w:r w:rsidR="00F21E15" w:rsidRPr="008F6E71">
        <w:rPr>
          <w:rFonts w:cs="Arial"/>
          <w:b/>
          <w:bCs/>
          <w:sz w:val="18"/>
          <w:lang w:val="en-US"/>
        </w:rPr>
        <w:t>7</w:t>
      </w:r>
      <w:r w:rsidR="00AD07BC">
        <w:rPr>
          <w:rFonts w:cs="Arial"/>
          <w:b/>
          <w:bCs/>
          <w:sz w:val="18"/>
          <w:lang w:val="en-US"/>
        </w:rPr>
        <w:t>9</w:t>
      </w:r>
      <w:r w:rsidRPr="008F6E71">
        <w:rPr>
          <w:rFonts w:cs="Arial"/>
          <w:b/>
          <w:bCs/>
          <w:sz w:val="18"/>
          <w:lang w:val="en-US"/>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4A0" w:firstRow="1" w:lastRow="0" w:firstColumn="1" w:lastColumn="0" w:noHBand="0" w:noVBand="1"/>
        <w:tblCaption w:val="Type IV Fluids Tested for Anti-Icing Performance and Aerodynamic Acceptance"/>
        <w:tblDescription w:val="Table showing Type IV Fluids Tested for Anti-Icing Performance and Aerodynamic Acceptance"/>
      </w:tblPr>
      <w:tblGrid>
        <w:gridCol w:w="2119"/>
        <w:gridCol w:w="1700"/>
        <w:gridCol w:w="708"/>
        <w:gridCol w:w="1028"/>
        <w:gridCol w:w="1098"/>
        <w:gridCol w:w="1098"/>
        <w:gridCol w:w="1101"/>
        <w:gridCol w:w="1098"/>
        <w:gridCol w:w="1101"/>
        <w:gridCol w:w="1217"/>
        <w:gridCol w:w="1252"/>
      </w:tblGrid>
      <w:tr w:rsidR="008D4E0B" w:rsidRPr="00944A6E" w14:paraId="1ABABF84" w14:textId="77777777" w:rsidTr="00A4086A">
        <w:trPr>
          <w:trHeight w:val="501"/>
          <w:tblHeader/>
          <w:jc w:val="center"/>
        </w:trPr>
        <w:tc>
          <w:tcPr>
            <w:tcW w:w="2119" w:type="dxa"/>
            <w:vMerge w:val="restart"/>
            <w:noWrap/>
            <w:vAlign w:val="center"/>
            <w:hideMark/>
          </w:tcPr>
          <w:p w14:paraId="1B3B60DC" w14:textId="77777777" w:rsidR="008D4E0B" w:rsidRPr="002772B6" w:rsidRDefault="008D4E0B" w:rsidP="00A4086A">
            <w:pPr>
              <w:ind w:left="43"/>
              <w:jc w:val="center"/>
              <w:rPr>
                <w:rFonts w:cs="Arial"/>
                <w:b/>
                <w:bCs/>
                <w:color w:val="000000" w:themeColor="text1"/>
                <w:sz w:val="16"/>
                <w:szCs w:val="16"/>
              </w:rPr>
            </w:pPr>
            <w:r w:rsidRPr="002772B6">
              <w:rPr>
                <w:rFonts w:cs="Arial"/>
                <w:b/>
                <w:bCs/>
                <w:smallCaps/>
                <w:color w:val="000000" w:themeColor="text1"/>
                <w:sz w:val="16"/>
                <w:szCs w:val="16"/>
              </w:rPr>
              <w:t>Company Name</w:t>
            </w:r>
          </w:p>
        </w:tc>
        <w:tc>
          <w:tcPr>
            <w:tcW w:w="1700" w:type="dxa"/>
            <w:vMerge w:val="restart"/>
            <w:noWrap/>
            <w:vAlign w:val="center"/>
            <w:hideMark/>
          </w:tcPr>
          <w:p w14:paraId="4FFFA3AC" w14:textId="77777777" w:rsidR="008D4E0B" w:rsidRPr="002772B6" w:rsidRDefault="008D4E0B" w:rsidP="00A4086A">
            <w:pPr>
              <w:ind w:left="43"/>
              <w:jc w:val="center"/>
              <w:rPr>
                <w:rFonts w:cs="Arial"/>
                <w:b/>
                <w:bCs/>
                <w:color w:val="000000" w:themeColor="text1"/>
                <w:sz w:val="16"/>
                <w:szCs w:val="16"/>
              </w:rPr>
            </w:pPr>
            <w:r w:rsidRPr="002772B6">
              <w:rPr>
                <w:rFonts w:cs="Arial"/>
                <w:b/>
                <w:bCs/>
                <w:smallCaps/>
                <w:color w:val="000000" w:themeColor="text1"/>
                <w:sz w:val="16"/>
                <w:szCs w:val="16"/>
              </w:rPr>
              <w:t>Fluid Name</w:t>
            </w:r>
          </w:p>
        </w:tc>
        <w:tc>
          <w:tcPr>
            <w:tcW w:w="708" w:type="dxa"/>
            <w:vMerge w:val="restart"/>
            <w:vAlign w:val="center"/>
            <w:hideMark/>
          </w:tcPr>
          <w:p w14:paraId="1D36EFD4" w14:textId="77777777" w:rsidR="008D4E0B" w:rsidRPr="002772B6" w:rsidRDefault="008D4E0B" w:rsidP="00A4086A">
            <w:pPr>
              <w:jc w:val="center"/>
              <w:rPr>
                <w:rFonts w:cs="Arial"/>
                <w:b/>
                <w:bCs/>
                <w:smallCaps/>
                <w:color w:val="000000" w:themeColor="text1"/>
                <w:sz w:val="16"/>
                <w:szCs w:val="16"/>
              </w:rPr>
            </w:pPr>
            <w:r w:rsidRPr="002772B6">
              <w:rPr>
                <w:rFonts w:cs="Arial"/>
                <w:b/>
                <w:bCs/>
                <w:smallCaps/>
                <w:color w:val="000000" w:themeColor="text1"/>
                <w:sz w:val="16"/>
                <w:szCs w:val="16"/>
              </w:rPr>
              <w:t xml:space="preserve">Type </w:t>
            </w:r>
          </w:p>
          <w:p w14:paraId="5F9B5288" w14:textId="77777777" w:rsidR="008D4E0B" w:rsidRPr="002772B6" w:rsidRDefault="008D4E0B" w:rsidP="00A4086A">
            <w:pPr>
              <w:jc w:val="center"/>
              <w:rPr>
                <w:rFonts w:cs="Arial"/>
                <w:b/>
                <w:bCs/>
                <w:smallCaps/>
                <w:color w:val="000000" w:themeColor="text1"/>
                <w:sz w:val="16"/>
                <w:szCs w:val="16"/>
              </w:rPr>
            </w:pPr>
            <w:r w:rsidRPr="002772B6">
              <w:rPr>
                <w:rFonts w:cs="Arial"/>
                <w:b/>
                <w:bCs/>
                <w:smallCaps/>
                <w:color w:val="000000" w:themeColor="text1"/>
                <w:sz w:val="16"/>
                <w:szCs w:val="16"/>
              </w:rPr>
              <w:t xml:space="preserve">of </w:t>
            </w:r>
          </w:p>
          <w:p w14:paraId="64BA2649" w14:textId="77777777" w:rsidR="008D4E0B" w:rsidRPr="002772B6" w:rsidRDefault="008D4E0B" w:rsidP="00A4086A">
            <w:pPr>
              <w:jc w:val="center"/>
              <w:rPr>
                <w:rFonts w:cs="Arial"/>
                <w:bCs/>
                <w:smallCaps/>
                <w:color w:val="000000" w:themeColor="text1"/>
                <w:sz w:val="16"/>
                <w:szCs w:val="16"/>
              </w:rPr>
            </w:pPr>
            <w:r w:rsidRPr="002772B6">
              <w:rPr>
                <w:rFonts w:cs="Arial"/>
                <w:b/>
                <w:bCs/>
                <w:smallCaps/>
                <w:color w:val="000000" w:themeColor="text1"/>
                <w:sz w:val="16"/>
                <w:szCs w:val="16"/>
              </w:rPr>
              <w:t>Glycol</w:t>
            </w:r>
            <w:r w:rsidRPr="002772B6">
              <w:rPr>
                <w:rFonts w:cs="Arial"/>
                <w:bCs/>
                <w:smallCaps/>
                <w:color w:val="000000" w:themeColor="text1"/>
                <w:sz w:val="16"/>
                <w:szCs w:val="16"/>
                <w:vertAlign w:val="superscript"/>
              </w:rPr>
              <w:t>1</w:t>
            </w:r>
          </w:p>
        </w:tc>
        <w:tc>
          <w:tcPr>
            <w:tcW w:w="1028" w:type="dxa"/>
            <w:vMerge w:val="restart"/>
            <w:vAlign w:val="center"/>
            <w:hideMark/>
          </w:tcPr>
          <w:p w14:paraId="545BBA86" w14:textId="77777777" w:rsidR="008D4E0B" w:rsidRPr="002772B6" w:rsidRDefault="008D4E0B" w:rsidP="00A4086A">
            <w:pPr>
              <w:jc w:val="center"/>
              <w:rPr>
                <w:rFonts w:cs="Arial"/>
                <w:b/>
                <w:bCs/>
                <w:color w:val="000000" w:themeColor="text1"/>
                <w:sz w:val="16"/>
                <w:szCs w:val="16"/>
              </w:rPr>
            </w:pPr>
            <w:r w:rsidRPr="002772B6">
              <w:rPr>
                <w:rFonts w:cs="Arial"/>
                <w:b/>
                <w:bCs/>
                <w:smallCaps/>
                <w:color w:val="000000" w:themeColor="text1"/>
                <w:sz w:val="16"/>
                <w:szCs w:val="16"/>
              </w:rPr>
              <w:t>Expiry</w:t>
            </w:r>
            <w:r w:rsidRPr="002772B6">
              <w:rPr>
                <w:rFonts w:cs="Arial"/>
                <w:bCs/>
                <w:smallCaps/>
                <w:color w:val="000000" w:themeColor="text1"/>
                <w:sz w:val="16"/>
                <w:szCs w:val="16"/>
                <w:vertAlign w:val="superscript"/>
              </w:rPr>
              <w:t>2</w:t>
            </w:r>
            <w:r w:rsidRPr="002772B6">
              <w:rPr>
                <w:rFonts w:cs="Arial"/>
                <w:b/>
                <w:bCs/>
                <w:smallCaps/>
                <w:color w:val="000000" w:themeColor="text1"/>
                <w:sz w:val="16"/>
                <w:szCs w:val="16"/>
              </w:rPr>
              <w:br/>
              <w:t>(y-m-d)</w:t>
            </w:r>
          </w:p>
        </w:tc>
        <w:tc>
          <w:tcPr>
            <w:tcW w:w="1098" w:type="dxa"/>
            <w:vMerge w:val="restart"/>
            <w:vAlign w:val="center"/>
            <w:hideMark/>
          </w:tcPr>
          <w:p w14:paraId="5E0F981F" w14:textId="77777777" w:rsidR="008D4E0B" w:rsidRPr="002772B6" w:rsidRDefault="008D4E0B" w:rsidP="00A4086A">
            <w:pPr>
              <w:jc w:val="center"/>
              <w:rPr>
                <w:rFonts w:cs="Arial"/>
                <w:b/>
                <w:bCs/>
                <w:smallCaps/>
                <w:color w:val="000000" w:themeColor="text1"/>
                <w:sz w:val="16"/>
                <w:szCs w:val="16"/>
              </w:rPr>
            </w:pPr>
            <w:r w:rsidRPr="002772B6">
              <w:rPr>
                <w:rFonts w:cs="Arial"/>
                <w:b/>
                <w:bCs/>
                <w:smallCaps/>
                <w:color w:val="000000" w:themeColor="text1"/>
                <w:sz w:val="16"/>
                <w:szCs w:val="16"/>
              </w:rPr>
              <w:t>Dilution</w:t>
            </w:r>
          </w:p>
          <w:p w14:paraId="174BB741" w14:textId="77777777" w:rsidR="008D4E0B" w:rsidRPr="002772B6" w:rsidRDefault="008D4E0B" w:rsidP="00A4086A">
            <w:pPr>
              <w:jc w:val="center"/>
              <w:rPr>
                <w:rFonts w:cs="Arial"/>
                <w:b/>
                <w:bCs/>
                <w:color w:val="000000" w:themeColor="text1"/>
                <w:sz w:val="16"/>
                <w:szCs w:val="16"/>
              </w:rPr>
            </w:pPr>
            <w:r w:rsidRPr="002772B6">
              <w:rPr>
                <w:rFonts w:cs="Arial"/>
                <w:b/>
                <w:bCs/>
                <w:smallCaps/>
                <w:color w:val="000000" w:themeColor="text1"/>
                <w:sz w:val="16"/>
                <w:szCs w:val="16"/>
              </w:rPr>
              <w:t>(fluid/water)</w:t>
            </w:r>
          </w:p>
        </w:tc>
        <w:tc>
          <w:tcPr>
            <w:tcW w:w="4398" w:type="dxa"/>
            <w:gridSpan w:val="4"/>
            <w:vAlign w:val="center"/>
          </w:tcPr>
          <w:p w14:paraId="4EC1F1DC" w14:textId="77777777" w:rsidR="008D4E0B" w:rsidRPr="002772B6" w:rsidRDefault="008D4E0B" w:rsidP="00A4086A">
            <w:pPr>
              <w:jc w:val="center"/>
              <w:rPr>
                <w:rFonts w:cs="Arial"/>
                <w:b/>
                <w:bCs/>
                <w:smallCaps/>
                <w:color w:val="000000" w:themeColor="text1"/>
                <w:sz w:val="16"/>
                <w:szCs w:val="16"/>
              </w:rPr>
            </w:pPr>
            <w:r w:rsidRPr="002772B6">
              <w:rPr>
                <w:rFonts w:cs="Arial"/>
                <w:b/>
                <w:bCs/>
                <w:smallCaps/>
                <w:color w:val="000000" w:themeColor="text1"/>
                <w:sz w:val="16"/>
                <w:szCs w:val="16"/>
              </w:rPr>
              <w:t>Lowest Operational Use Temperature</w:t>
            </w:r>
            <w:r w:rsidRPr="002772B6">
              <w:rPr>
                <w:rFonts w:cs="Arial"/>
                <w:smallCaps/>
                <w:color w:val="000000" w:themeColor="text1"/>
                <w:sz w:val="16"/>
                <w:szCs w:val="16"/>
                <w:vertAlign w:val="superscript"/>
              </w:rPr>
              <w:t>3</w:t>
            </w:r>
          </w:p>
        </w:tc>
        <w:tc>
          <w:tcPr>
            <w:tcW w:w="2469" w:type="dxa"/>
            <w:gridSpan w:val="2"/>
            <w:vAlign w:val="center"/>
            <w:hideMark/>
          </w:tcPr>
          <w:p w14:paraId="01685613" w14:textId="77777777" w:rsidR="008D4E0B" w:rsidRPr="002772B6" w:rsidRDefault="008D4E0B" w:rsidP="00A4086A">
            <w:pPr>
              <w:jc w:val="center"/>
              <w:rPr>
                <w:rFonts w:cs="Arial"/>
                <w:b/>
                <w:bCs/>
                <w:color w:val="000000" w:themeColor="text1"/>
                <w:sz w:val="16"/>
                <w:szCs w:val="16"/>
              </w:rPr>
            </w:pPr>
            <w:r w:rsidRPr="002772B6">
              <w:rPr>
                <w:rFonts w:cs="Arial"/>
                <w:b/>
                <w:bCs/>
                <w:smallCaps/>
                <w:color w:val="000000" w:themeColor="text1"/>
                <w:sz w:val="16"/>
                <w:szCs w:val="16"/>
              </w:rPr>
              <w:t>AS 9968 Lowest On-Wing Viscosity</w:t>
            </w:r>
            <w:r w:rsidRPr="002772B6">
              <w:rPr>
                <w:rFonts w:cs="Arial"/>
                <w:smallCaps/>
                <w:color w:val="000000" w:themeColor="text1"/>
                <w:sz w:val="16"/>
                <w:szCs w:val="16"/>
                <w:vertAlign w:val="superscript"/>
              </w:rPr>
              <w:t>7,8</w:t>
            </w:r>
            <w:r w:rsidRPr="002772B6">
              <w:rPr>
                <w:rFonts w:cs="Arial"/>
                <w:b/>
                <w:bCs/>
                <w:color w:val="000000" w:themeColor="text1"/>
                <w:sz w:val="16"/>
                <w:szCs w:val="16"/>
              </w:rPr>
              <w:t xml:space="preserve"> (mPa.s)</w:t>
            </w:r>
          </w:p>
        </w:tc>
      </w:tr>
      <w:tr w:rsidR="008D4E0B" w:rsidRPr="00944A6E" w14:paraId="538CA244" w14:textId="77777777" w:rsidTr="00A4086A">
        <w:trPr>
          <w:trHeight w:val="288"/>
          <w:tblHeader/>
          <w:jc w:val="center"/>
        </w:trPr>
        <w:tc>
          <w:tcPr>
            <w:tcW w:w="2119" w:type="dxa"/>
            <w:vMerge/>
            <w:vAlign w:val="center"/>
            <w:hideMark/>
          </w:tcPr>
          <w:p w14:paraId="0951EFAB" w14:textId="77777777" w:rsidR="008D4E0B" w:rsidRPr="002772B6" w:rsidRDefault="008D4E0B" w:rsidP="00A4086A">
            <w:pPr>
              <w:jc w:val="left"/>
              <w:rPr>
                <w:rFonts w:cs="Arial"/>
                <w:b/>
                <w:bCs/>
                <w:color w:val="000000" w:themeColor="text1"/>
                <w:sz w:val="16"/>
                <w:szCs w:val="16"/>
              </w:rPr>
            </w:pPr>
          </w:p>
        </w:tc>
        <w:tc>
          <w:tcPr>
            <w:tcW w:w="1700" w:type="dxa"/>
            <w:vMerge/>
            <w:vAlign w:val="center"/>
            <w:hideMark/>
          </w:tcPr>
          <w:p w14:paraId="27642164" w14:textId="77777777" w:rsidR="008D4E0B" w:rsidRPr="002772B6" w:rsidRDefault="008D4E0B" w:rsidP="00A4086A">
            <w:pPr>
              <w:jc w:val="left"/>
              <w:rPr>
                <w:rFonts w:cs="Arial"/>
                <w:b/>
                <w:bCs/>
                <w:color w:val="000000" w:themeColor="text1"/>
                <w:sz w:val="16"/>
                <w:szCs w:val="16"/>
              </w:rPr>
            </w:pPr>
          </w:p>
        </w:tc>
        <w:tc>
          <w:tcPr>
            <w:tcW w:w="708" w:type="dxa"/>
            <w:vMerge/>
            <w:vAlign w:val="center"/>
            <w:hideMark/>
          </w:tcPr>
          <w:p w14:paraId="4761C63E" w14:textId="77777777" w:rsidR="008D4E0B" w:rsidRPr="002772B6" w:rsidRDefault="008D4E0B" w:rsidP="00A4086A">
            <w:pPr>
              <w:jc w:val="left"/>
              <w:rPr>
                <w:rFonts w:cs="Arial"/>
                <w:bCs/>
                <w:smallCaps/>
                <w:color w:val="000000" w:themeColor="text1"/>
                <w:sz w:val="16"/>
                <w:szCs w:val="16"/>
              </w:rPr>
            </w:pPr>
          </w:p>
        </w:tc>
        <w:tc>
          <w:tcPr>
            <w:tcW w:w="1028" w:type="dxa"/>
            <w:vMerge/>
            <w:vAlign w:val="center"/>
            <w:hideMark/>
          </w:tcPr>
          <w:p w14:paraId="0CFF109B" w14:textId="77777777" w:rsidR="008D4E0B" w:rsidRPr="002772B6" w:rsidRDefault="008D4E0B" w:rsidP="00A4086A">
            <w:pPr>
              <w:jc w:val="left"/>
              <w:rPr>
                <w:rFonts w:cs="Arial"/>
                <w:b/>
                <w:bCs/>
                <w:color w:val="000000" w:themeColor="text1"/>
                <w:sz w:val="16"/>
                <w:szCs w:val="16"/>
              </w:rPr>
            </w:pPr>
          </w:p>
        </w:tc>
        <w:tc>
          <w:tcPr>
            <w:tcW w:w="1098" w:type="dxa"/>
            <w:vMerge/>
            <w:vAlign w:val="center"/>
            <w:hideMark/>
          </w:tcPr>
          <w:p w14:paraId="302CBE76" w14:textId="77777777" w:rsidR="008D4E0B" w:rsidRPr="002772B6" w:rsidRDefault="008D4E0B" w:rsidP="00A4086A">
            <w:pPr>
              <w:jc w:val="left"/>
              <w:rPr>
                <w:rFonts w:cs="Arial"/>
                <w:b/>
                <w:bCs/>
                <w:color w:val="000000" w:themeColor="text1"/>
                <w:sz w:val="16"/>
                <w:szCs w:val="16"/>
              </w:rPr>
            </w:pPr>
          </w:p>
        </w:tc>
        <w:tc>
          <w:tcPr>
            <w:tcW w:w="2199" w:type="dxa"/>
            <w:gridSpan w:val="2"/>
          </w:tcPr>
          <w:p w14:paraId="3F937887" w14:textId="77777777" w:rsidR="008D4E0B" w:rsidRPr="002772B6" w:rsidRDefault="008D4E0B" w:rsidP="00A4086A">
            <w:pPr>
              <w:jc w:val="center"/>
              <w:rPr>
                <w:rFonts w:cs="Arial"/>
                <w:b/>
                <w:bCs/>
                <w:smallCaps/>
                <w:color w:val="000000" w:themeColor="text1"/>
                <w:sz w:val="16"/>
                <w:szCs w:val="16"/>
              </w:rPr>
            </w:pPr>
            <w:r w:rsidRPr="002772B6">
              <w:rPr>
                <w:rFonts w:cs="Arial"/>
                <w:b/>
                <w:bCs/>
                <w:smallCaps/>
                <w:color w:val="000000" w:themeColor="text1"/>
                <w:sz w:val="16"/>
                <w:szCs w:val="16"/>
              </w:rPr>
              <w:t>mid</w:t>
            </w:r>
            <w:r>
              <w:rPr>
                <w:rFonts w:cs="Arial"/>
                <w:b/>
                <w:bCs/>
                <w:smallCaps/>
                <w:color w:val="000000" w:themeColor="text1"/>
                <w:sz w:val="16"/>
                <w:szCs w:val="16"/>
              </w:rPr>
              <w:t>dle</w:t>
            </w:r>
            <w:r w:rsidRPr="002772B6">
              <w:rPr>
                <w:rFonts w:cs="Arial"/>
                <w:b/>
                <w:bCs/>
                <w:smallCaps/>
                <w:color w:val="000000" w:themeColor="text1"/>
                <w:sz w:val="16"/>
                <w:szCs w:val="16"/>
              </w:rPr>
              <w:t xml:space="preserve"> speed</w:t>
            </w:r>
            <w:r w:rsidRPr="002772B6">
              <w:rPr>
                <w:rFonts w:cs="Arial"/>
                <w:b/>
                <w:bCs/>
                <w:smallCaps/>
                <w:color w:val="000000" w:themeColor="text1"/>
                <w:sz w:val="16"/>
                <w:szCs w:val="16"/>
              </w:rPr>
              <w:br/>
              <w:t>aerodynamic test</w:t>
            </w:r>
            <w:r w:rsidRPr="002772B6">
              <w:rPr>
                <w:rFonts w:cs="Arial"/>
                <w:smallCaps/>
                <w:color w:val="000000" w:themeColor="text1"/>
                <w:sz w:val="16"/>
                <w:szCs w:val="16"/>
                <w:vertAlign w:val="superscript"/>
              </w:rPr>
              <w:t>6</w:t>
            </w:r>
          </w:p>
        </w:tc>
        <w:tc>
          <w:tcPr>
            <w:tcW w:w="2199" w:type="dxa"/>
            <w:gridSpan w:val="2"/>
            <w:vAlign w:val="center"/>
            <w:hideMark/>
          </w:tcPr>
          <w:p w14:paraId="1783ADB6" w14:textId="77777777" w:rsidR="008D4E0B" w:rsidRPr="002772B6" w:rsidRDefault="008D4E0B" w:rsidP="00A4086A">
            <w:pPr>
              <w:jc w:val="center"/>
              <w:rPr>
                <w:rFonts w:cs="Arial"/>
                <w:b/>
                <w:bCs/>
                <w:smallCaps/>
                <w:color w:val="000000" w:themeColor="text1"/>
                <w:sz w:val="16"/>
                <w:szCs w:val="16"/>
              </w:rPr>
            </w:pPr>
            <w:r w:rsidRPr="002772B6">
              <w:rPr>
                <w:rFonts w:cs="Arial"/>
                <w:b/>
                <w:bCs/>
                <w:smallCaps/>
                <w:color w:val="000000" w:themeColor="text1"/>
                <w:sz w:val="16"/>
                <w:szCs w:val="16"/>
              </w:rPr>
              <w:t xml:space="preserve">high speed </w:t>
            </w:r>
          </w:p>
          <w:p w14:paraId="31ABCA5A" w14:textId="77777777" w:rsidR="008D4E0B" w:rsidRPr="002772B6" w:rsidRDefault="008D4E0B" w:rsidP="00A4086A">
            <w:pPr>
              <w:jc w:val="center"/>
              <w:rPr>
                <w:rFonts w:cs="Arial"/>
                <w:b/>
                <w:bCs/>
                <w:smallCaps/>
                <w:color w:val="000000" w:themeColor="text1"/>
                <w:sz w:val="16"/>
                <w:szCs w:val="16"/>
              </w:rPr>
            </w:pPr>
            <w:r w:rsidRPr="002772B6">
              <w:rPr>
                <w:rFonts w:cs="Arial"/>
                <w:b/>
                <w:bCs/>
                <w:smallCaps/>
                <w:color w:val="000000" w:themeColor="text1"/>
                <w:sz w:val="16"/>
                <w:szCs w:val="16"/>
              </w:rPr>
              <w:t>aerodynamic test</w:t>
            </w:r>
            <w:r w:rsidRPr="002772B6">
              <w:rPr>
                <w:rFonts w:cs="Arial"/>
                <w:smallCaps/>
                <w:color w:val="000000" w:themeColor="text1"/>
                <w:sz w:val="16"/>
                <w:szCs w:val="16"/>
                <w:vertAlign w:val="superscript"/>
              </w:rPr>
              <w:t>6</w:t>
            </w:r>
          </w:p>
        </w:tc>
        <w:tc>
          <w:tcPr>
            <w:tcW w:w="1217" w:type="dxa"/>
            <w:vMerge w:val="restart"/>
            <w:vAlign w:val="center"/>
            <w:hideMark/>
          </w:tcPr>
          <w:p w14:paraId="267EB11E" w14:textId="77777777" w:rsidR="008D4E0B" w:rsidRPr="002772B6" w:rsidRDefault="008D4E0B" w:rsidP="00A4086A">
            <w:pPr>
              <w:jc w:val="center"/>
              <w:rPr>
                <w:rFonts w:cs="Arial"/>
                <w:b/>
                <w:bCs/>
                <w:color w:val="000000" w:themeColor="text1"/>
                <w:sz w:val="16"/>
                <w:szCs w:val="16"/>
              </w:rPr>
            </w:pPr>
            <w:r w:rsidRPr="002772B6">
              <w:rPr>
                <w:rFonts w:cs="Arial"/>
                <w:b/>
                <w:bCs/>
                <w:smallCaps/>
                <w:color w:val="000000" w:themeColor="text1"/>
                <w:sz w:val="16"/>
                <w:szCs w:val="16"/>
              </w:rPr>
              <w:t>Manufacturer Method</w:t>
            </w:r>
          </w:p>
        </w:tc>
        <w:tc>
          <w:tcPr>
            <w:tcW w:w="1252" w:type="dxa"/>
            <w:vMerge w:val="restart"/>
            <w:vAlign w:val="center"/>
            <w:hideMark/>
          </w:tcPr>
          <w:p w14:paraId="655D9E3E" w14:textId="77777777" w:rsidR="008D4E0B" w:rsidRPr="002772B6" w:rsidRDefault="008D4E0B" w:rsidP="00A4086A">
            <w:pPr>
              <w:jc w:val="center"/>
              <w:rPr>
                <w:rFonts w:cs="Arial"/>
                <w:b/>
                <w:bCs/>
                <w:color w:val="000000" w:themeColor="text1"/>
                <w:sz w:val="16"/>
                <w:szCs w:val="16"/>
              </w:rPr>
            </w:pPr>
            <w:r w:rsidRPr="002772B6">
              <w:rPr>
                <w:rFonts w:cs="Arial"/>
                <w:b/>
                <w:bCs/>
                <w:smallCaps/>
                <w:color w:val="000000" w:themeColor="text1"/>
                <w:sz w:val="16"/>
                <w:szCs w:val="16"/>
              </w:rPr>
              <w:t>Alternate Method</w:t>
            </w:r>
          </w:p>
        </w:tc>
      </w:tr>
      <w:tr w:rsidR="008D4E0B" w:rsidRPr="00944A6E" w14:paraId="39BC26A9" w14:textId="77777777" w:rsidTr="00A4086A">
        <w:trPr>
          <w:trHeight w:val="288"/>
          <w:tblHeader/>
          <w:jc w:val="center"/>
        </w:trPr>
        <w:tc>
          <w:tcPr>
            <w:tcW w:w="2119" w:type="dxa"/>
            <w:vMerge/>
            <w:vAlign w:val="center"/>
            <w:hideMark/>
          </w:tcPr>
          <w:p w14:paraId="5539DA33" w14:textId="77777777" w:rsidR="008D4E0B" w:rsidRPr="00944A6E" w:rsidRDefault="008D4E0B" w:rsidP="00A4086A">
            <w:pPr>
              <w:spacing w:line="276" w:lineRule="auto"/>
              <w:jc w:val="left"/>
              <w:rPr>
                <w:rFonts w:cs="Arial"/>
                <w:b/>
                <w:bCs/>
                <w:color w:val="000000" w:themeColor="text1"/>
                <w:sz w:val="18"/>
                <w:szCs w:val="18"/>
              </w:rPr>
            </w:pPr>
          </w:p>
        </w:tc>
        <w:tc>
          <w:tcPr>
            <w:tcW w:w="1700" w:type="dxa"/>
            <w:vMerge/>
            <w:vAlign w:val="center"/>
            <w:hideMark/>
          </w:tcPr>
          <w:p w14:paraId="2774CC04" w14:textId="77777777" w:rsidR="008D4E0B" w:rsidRPr="00944A6E" w:rsidRDefault="008D4E0B" w:rsidP="00A4086A">
            <w:pPr>
              <w:spacing w:line="276" w:lineRule="auto"/>
              <w:jc w:val="left"/>
              <w:rPr>
                <w:rFonts w:cs="Arial"/>
                <w:b/>
                <w:bCs/>
                <w:color w:val="000000" w:themeColor="text1"/>
                <w:sz w:val="18"/>
                <w:szCs w:val="18"/>
              </w:rPr>
            </w:pPr>
          </w:p>
        </w:tc>
        <w:tc>
          <w:tcPr>
            <w:tcW w:w="708" w:type="dxa"/>
            <w:vMerge/>
            <w:vAlign w:val="center"/>
            <w:hideMark/>
          </w:tcPr>
          <w:p w14:paraId="46C38819" w14:textId="77777777" w:rsidR="008D4E0B" w:rsidRPr="00944A6E" w:rsidRDefault="008D4E0B" w:rsidP="00A4086A">
            <w:pPr>
              <w:spacing w:line="276" w:lineRule="auto"/>
              <w:jc w:val="left"/>
              <w:rPr>
                <w:rFonts w:cs="Arial"/>
                <w:bCs/>
                <w:smallCaps/>
                <w:color w:val="000000" w:themeColor="text1"/>
                <w:sz w:val="18"/>
                <w:szCs w:val="18"/>
              </w:rPr>
            </w:pPr>
          </w:p>
        </w:tc>
        <w:tc>
          <w:tcPr>
            <w:tcW w:w="1028" w:type="dxa"/>
            <w:vMerge/>
            <w:vAlign w:val="center"/>
            <w:hideMark/>
          </w:tcPr>
          <w:p w14:paraId="56490E55" w14:textId="77777777" w:rsidR="008D4E0B" w:rsidRPr="00944A6E" w:rsidRDefault="008D4E0B" w:rsidP="00A4086A">
            <w:pPr>
              <w:spacing w:line="276" w:lineRule="auto"/>
              <w:jc w:val="left"/>
              <w:rPr>
                <w:rFonts w:cs="Arial"/>
                <w:b/>
                <w:bCs/>
                <w:color w:val="000000" w:themeColor="text1"/>
                <w:sz w:val="18"/>
                <w:szCs w:val="18"/>
              </w:rPr>
            </w:pPr>
          </w:p>
        </w:tc>
        <w:tc>
          <w:tcPr>
            <w:tcW w:w="1098" w:type="dxa"/>
            <w:vMerge/>
            <w:vAlign w:val="center"/>
            <w:hideMark/>
          </w:tcPr>
          <w:p w14:paraId="4BB7B842" w14:textId="77777777" w:rsidR="008D4E0B" w:rsidRPr="00944A6E" w:rsidRDefault="008D4E0B" w:rsidP="00A4086A">
            <w:pPr>
              <w:spacing w:line="276" w:lineRule="auto"/>
              <w:jc w:val="left"/>
              <w:rPr>
                <w:rFonts w:cs="Arial"/>
                <w:b/>
                <w:bCs/>
                <w:color w:val="000000" w:themeColor="text1"/>
                <w:sz w:val="18"/>
                <w:szCs w:val="18"/>
              </w:rPr>
            </w:pPr>
          </w:p>
        </w:tc>
        <w:tc>
          <w:tcPr>
            <w:tcW w:w="1098" w:type="dxa"/>
            <w:vAlign w:val="center"/>
          </w:tcPr>
          <w:p w14:paraId="62248C99" w14:textId="77777777" w:rsidR="008D4E0B" w:rsidRPr="00944A6E" w:rsidRDefault="008D4E0B" w:rsidP="00A4086A">
            <w:pPr>
              <w:spacing w:line="276" w:lineRule="auto"/>
              <w:jc w:val="center"/>
              <w:rPr>
                <w:rFonts w:cs="Arial"/>
                <w:b/>
                <w:bCs/>
                <w:color w:val="000000" w:themeColor="text1"/>
                <w:sz w:val="16"/>
                <w:szCs w:val="16"/>
              </w:rPr>
            </w:pPr>
            <w:r w:rsidRPr="00944A6E">
              <w:rPr>
                <w:rFonts w:cs="Arial"/>
                <w:b/>
                <w:bCs/>
                <w:color w:val="000000" w:themeColor="text1"/>
                <w:sz w:val="16"/>
                <w:szCs w:val="16"/>
              </w:rPr>
              <w:t>°C</w:t>
            </w:r>
          </w:p>
        </w:tc>
        <w:tc>
          <w:tcPr>
            <w:tcW w:w="1101" w:type="dxa"/>
            <w:vAlign w:val="center"/>
          </w:tcPr>
          <w:p w14:paraId="2F32B482" w14:textId="77777777" w:rsidR="008D4E0B" w:rsidRPr="00944A6E" w:rsidRDefault="008D4E0B" w:rsidP="00A4086A">
            <w:pPr>
              <w:spacing w:line="276" w:lineRule="auto"/>
              <w:jc w:val="center"/>
              <w:rPr>
                <w:rFonts w:cs="Arial"/>
                <w:b/>
                <w:bCs/>
                <w:color w:val="000000" w:themeColor="text1"/>
                <w:sz w:val="16"/>
                <w:szCs w:val="16"/>
              </w:rPr>
            </w:pPr>
            <w:r w:rsidRPr="00944A6E">
              <w:rPr>
                <w:rFonts w:cs="Arial"/>
                <w:b/>
                <w:bCs/>
                <w:color w:val="000000" w:themeColor="text1"/>
                <w:sz w:val="16"/>
                <w:szCs w:val="16"/>
              </w:rPr>
              <w:t>°F</w:t>
            </w:r>
          </w:p>
        </w:tc>
        <w:tc>
          <w:tcPr>
            <w:tcW w:w="1098" w:type="dxa"/>
            <w:vAlign w:val="center"/>
            <w:hideMark/>
          </w:tcPr>
          <w:p w14:paraId="47439A6B" w14:textId="77777777" w:rsidR="008D4E0B" w:rsidRPr="00944A6E" w:rsidRDefault="008D4E0B" w:rsidP="00A4086A">
            <w:pPr>
              <w:spacing w:line="276" w:lineRule="auto"/>
              <w:jc w:val="center"/>
              <w:rPr>
                <w:rFonts w:cs="Arial"/>
                <w:b/>
                <w:bCs/>
                <w:smallCaps/>
                <w:color w:val="000000" w:themeColor="text1"/>
                <w:sz w:val="18"/>
                <w:szCs w:val="18"/>
              </w:rPr>
            </w:pPr>
            <w:r w:rsidRPr="00944A6E">
              <w:rPr>
                <w:rFonts w:cs="Arial"/>
                <w:b/>
                <w:bCs/>
                <w:color w:val="000000" w:themeColor="text1"/>
                <w:sz w:val="16"/>
                <w:szCs w:val="16"/>
              </w:rPr>
              <w:t>°C</w:t>
            </w:r>
          </w:p>
        </w:tc>
        <w:tc>
          <w:tcPr>
            <w:tcW w:w="1101" w:type="dxa"/>
            <w:vAlign w:val="center"/>
            <w:hideMark/>
          </w:tcPr>
          <w:p w14:paraId="0787E7BF" w14:textId="77777777" w:rsidR="008D4E0B" w:rsidRPr="00944A6E" w:rsidRDefault="008D4E0B" w:rsidP="00A4086A">
            <w:pPr>
              <w:spacing w:line="276" w:lineRule="auto"/>
              <w:jc w:val="center"/>
              <w:rPr>
                <w:rFonts w:cs="Arial"/>
                <w:b/>
                <w:bCs/>
                <w:smallCaps/>
                <w:color w:val="000000" w:themeColor="text1"/>
                <w:sz w:val="18"/>
                <w:szCs w:val="18"/>
              </w:rPr>
            </w:pPr>
            <w:r w:rsidRPr="00944A6E">
              <w:rPr>
                <w:rFonts w:cs="Arial"/>
                <w:b/>
                <w:bCs/>
                <w:color w:val="000000" w:themeColor="text1"/>
                <w:sz w:val="16"/>
                <w:szCs w:val="16"/>
              </w:rPr>
              <w:t>°F</w:t>
            </w:r>
          </w:p>
        </w:tc>
        <w:tc>
          <w:tcPr>
            <w:tcW w:w="1217" w:type="dxa"/>
            <w:vMerge/>
            <w:vAlign w:val="center"/>
            <w:hideMark/>
          </w:tcPr>
          <w:p w14:paraId="03D23AF2" w14:textId="77777777" w:rsidR="008D4E0B" w:rsidRPr="00944A6E" w:rsidRDefault="008D4E0B" w:rsidP="00A4086A">
            <w:pPr>
              <w:spacing w:line="276" w:lineRule="auto"/>
              <w:jc w:val="left"/>
              <w:rPr>
                <w:rFonts w:cs="Arial"/>
                <w:b/>
                <w:bCs/>
                <w:color w:val="000000" w:themeColor="text1"/>
                <w:sz w:val="18"/>
                <w:szCs w:val="18"/>
              </w:rPr>
            </w:pPr>
          </w:p>
        </w:tc>
        <w:tc>
          <w:tcPr>
            <w:tcW w:w="1252" w:type="dxa"/>
            <w:vMerge/>
            <w:vAlign w:val="center"/>
            <w:hideMark/>
          </w:tcPr>
          <w:p w14:paraId="332BFE00" w14:textId="77777777" w:rsidR="008D4E0B" w:rsidRPr="00944A6E" w:rsidRDefault="008D4E0B" w:rsidP="00A4086A">
            <w:pPr>
              <w:spacing w:line="276" w:lineRule="auto"/>
              <w:jc w:val="left"/>
              <w:rPr>
                <w:rFonts w:cs="Arial"/>
                <w:b/>
                <w:bCs/>
                <w:color w:val="000000" w:themeColor="text1"/>
                <w:sz w:val="18"/>
                <w:szCs w:val="18"/>
              </w:rPr>
            </w:pPr>
          </w:p>
        </w:tc>
      </w:tr>
      <w:tr w:rsidR="008D4E0B" w:rsidRPr="00944A6E" w14:paraId="5B2CB9D8" w14:textId="77777777" w:rsidTr="00A4086A">
        <w:trPr>
          <w:trHeight w:hRule="exact" w:val="245"/>
          <w:tblHeader/>
          <w:jc w:val="center"/>
        </w:trPr>
        <w:tc>
          <w:tcPr>
            <w:tcW w:w="2119" w:type="dxa"/>
            <w:vMerge w:val="restart"/>
            <w:shd w:val="clear" w:color="auto" w:fill="D9D9D9" w:themeFill="background1" w:themeFillShade="D9"/>
            <w:vAlign w:val="center"/>
            <w:hideMark/>
          </w:tcPr>
          <w:p w14:paraId="0223E103" w14:textId="77777777" w:rsidR="008D4E0B" w:rsidRPr="00944A6E" w:rsidRDefault="008D4E0B" w:rsidP="00A4086A">
            <w:pPr>
              <w:ind w:left="43"/>
              <w:jc w:val="left"/>
              <w:rPr>
                <w:rFonts w:cs="Arial"/>
                <w:color w:val="000000" w:themeColor="text1"/>
                <w:sz w:val="18"/>
                <w:szCs w:val="18"/>
              </w:rPr>
            </w:pPr>
            <w:r w:rsidRPr="00944A6E">
              <w:rPr>
                <w:rFonts w:cs="Arial"/>
                <w:color w:val="000000" w:themeColor="text1"/>
                <w:sz w:val="18"/>
                <w:szCs w:val="18"/>
              </w:rPr>
              <w:t>Clariant Produkte (Deutschland) GmbH</w:t>
            </w:r>
          </w:p>
        </w:tc>
        <w:tc>
          <w:tcPr>
            <w:tcW w:w="1700" w:type="dxa"/>
            <w:vMerge w:val="restart"/>
            <w:shd w:val="clear" w:color="auto" w:fill="D9D9D9" w:themeFill="background1" w:themeFillShade="D9"/>
            <w:vAlign w:val="center"/>
            <w:hideMark/>
          </w:tcPr>
          <w:p w14:paraId="357BEBBC" w14:textId="77777777" w:rsidR="008D4E0B" w:rsidRPr="00944A6E" w:rsidRDefault="008D4E0B" w:rsidP="00A4086A">
            <w:pPr>
              <w:ind w:left="43"/>
              <w:jc w:val="left"/>
              <w:rPr>
                <w:rFonts w:cs="Arial"/>
                <w:color w:val="000000" w:themeColor="text1"/>
                <w:sz w:val="18"/>
                <w:szCs w:val="18"/>
              </w:rPr>
            </w:pPr>
            <w:r w:rsidRPr="00944A6E">
              <w:rPr>
                <w:rFonts w:cs="Arial"/>
                <w:color w:val="000000" w:themeColor="text1"/>
                <w:sz w:val="18"/>
                <w:szCs w:val="18"/>
              </w:rPr>
              <w:t>Max Flight AVIA</w:t>
            </w:r>
          </w:p>
        </w:tc>
        <w:tc>
          <w:tcPr>
            <w:tcW w:w="708" w:type="dxa"/>
            <w:vMerge w:val="restart"/>
            <w:shd w:val="clear" w:color="auto" w:fill="D9D9D9" w:themeFill="background1" w:themeFillShade="D9"/>
            <w:vAlign w:val="center"/>
            <w:hideMark/>
          </w:tcPr>
          <w:p w14:paraId="6E0F5540" w14:textId="77777777" w:rsidR="008D4E0B" w:rsidRPr="00944A6E" w:rsidRDefault="008D4E0B" w:rsidP="00A4086A">
            <w:pPr>
              <w:jc w:val="center"/>
              <w:rPr>
                <w:rFonts w:cs="Arial"/>
                <w:color w:val="000000" w:themeColor="text1"/>
                <w:sz w:val="18"/>
                <w:szCs w:val="18"/>
              </w:rPr>
            </w:pPr>
            <w:r w:rsidRPr="00944A6E">
              <w:rPr>
                <w:rFonts w:cs="Arial"/>
                <w:bCs/>
                <w:color w:val="000000" w:themeColor="text1"/>
                <w:sz w:val="18"/>
                <w:szCs w:val="18"/>
              </w:rPr>
              <w:t>EG</w:t>
            </w:r>
          </w:p>
        </w:tc>
        <w:tc>
          <w:tcPr>
            <w:tcW w:w="1028" w:type="dxa"/>
            <w:vMerge w:val="restart"/>
            <w:shd w:val="clear" w:color="auto" w:fill="D9D9D9" w:themeFill="background1" w:themeFillShade="D9"/>
            <w:vAlign w:val="center"/>
          </w:tcPr>
          <w:p w14:paraId="5D4673CE" w14:textId="77777777" w:rsidR="008D4E0B" w:rsidRPr="00944A6E" w:rsidRDefault="008D4E0B" w:rsidP="00A4086A">
            <w:pPr>
              <w:jc w:val="center"/>
              <w:rPr>
                <w:rFonts w:cs="Arial"/>
                <w:color w:val="000000" w:themeColor="text1"/>
                <w:sz w:val="18"/>
                <w:szCs w:val="18"/>
              </w:rPr>
            </w:pPr>
            <w:r>
              <w:rPr>
                <w:rFonts w:cs="Arial"/>
                <w:color w:val="000000" w:themeColor="text1"/>
                <w:sz w:val="18"/>
                <w:szCs w:val="18"/>
              </w:rPr>
              <w:t>22-12-18</w:t>
            </w:r>
          </w:p>
        </w:tc>
        <w:tc>
          <w:tcPr>
            <w:tcW w:w="1098" w:type="dxa"/>
            <w:shd w:val="clear" w:color="auto" w:fill="D9D9D9" w:themeFill="background1" w:themeFillShade="D9"/>
            <w:vAlign w:val="center"/>
            <w:hideMark/>
          </w:tcPr>
          <w:p w14:paraId="72D593E7"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100/0</w:t>
            </w:r>
          </w:p>
        </w:tc>
        <w:tc>
          <w:tcPr>
            <w:tcW w:w="2199" w:type="dxa"/>
            <w:gridSpan w:val="2"/>
            <w:shd w:val="clear" w:color="auto" w:fill="D9D9D9" w:themeFill="background1" w:themeFillShade="D9"/>
            <w:vAlign w:val="center"/>
          </w:tcPr>
          <w:p w14:paraId="0697FE9B"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8" w:type="dxa"/>
            <w:shd w:val="clear" w:color="auto" w:fill="D9D9D9" w:themeFill="background1" w:themeFillShade="D9"/>
            <w:vAlign w:val="center"/>
            <w:hideMark/>
          </w:tcPr>
          <w:p w14:paraId="100F3330"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-28.5</w:t>
            </w:r>
          </w:p>
        </w:tc>
        <w:tc>
          <w:tcPr>
            <w:tcW w:w="1101" w:type="dxa"/>
            <w:shd w:val="clear" w:color="auto" w:fill="D9D9D9" w:themeFill="background1" w:themeFillShade="D9"/>
            <w:vAlign w:val="center"/>
            <w:hideMark/>
          </w:tcPr>
          <w:p w14:paraId="322B78BA"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-19</w:t>
            </w:r>
          </w:p>
        </w:tc>
        <w:tc>
          <w:tcPr>
            <w:tcW w:w="1217" w:type="dxa"/>
            <w:shd w:val="clear" w:color="auto" w:fill="D9D9D9" w:themeFill="background1" w:themeFillShade="D9"/>
            <w:vAlign w:val="center"/>
            <w:hideMark/>
          </w:tcPr>
          <w:p w14:paraId="48C34B91"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 xml:space="preserve">1 000 </w:t>
            </w:r>
            <w:r>
              <w:rPr>
                <w:rFonts w:cs="Arial"/>
                <w:color w:val="000000" w:themeColor="text1"/>
                <w:sz w:val="18"/>
                <w:szCs w:val="18"/>
              </w:rPr>
              <w:t>(n)</w:t>
            </w:r>
          </w:p>
        </w:tc>
        <w:tc>
          <w:tcPr>
            <w:tcW w:w="1252" w:type="dxa"/>
            <w:shd w:val="clear" w:color="auto" w:fill="D9D9D9" w:themeFill="background1" w:themeFillShade="D9"/>
            <w:vAlign w:val="center"/>
            <w:hideMark/>
          </w:tcPr>
          <w:p w14:paraId="0736C4E8" w14:textId="77777777" w:rsidR="008D4E0B" w:rsidRPr="009450A2" w:rsidRDefault="008D4E0B" w:rsidP="00A4086A">
            <w:pPr>
              <w:jc w:val="center"/>
              <w:rPr>
                <w:rFonts w:cs="Arial"/>
                <w:color w:val="000000" w:themeColor="text1"/>
                <w:sz w:val="18"/>
                <w:szCs w:val="18"/>
              </w:rPr>
            </w:pPr>
            <w:r w:rsidRPr="009450A2">
              <w:rPr>
                <w:rFonts w:cs="Arial"/>
                <w:color w:val="000000" w:themeColor="text1"/>
                <w:sz w:val="16"/>
                <w:szCs w:val="16"/>
              </w:rPr>
              <w:t xml:space="preserve">Not </w:t>
            </w:r>
            <w:r>
              <w:rPr>
                <w:rFonts w:cs="Arial"/>
                <w:color w:val="000000" w:themeColor="text1"/>
                <w:sz w:val="16"/>
                <w:szCs w:val="16"/>
              </w:rPr>
              <w:t>Available</w:t>
            </w:r>
            <w:r w:rsidRPr="009450A2">
              <w:rPr>
                <w:rFonts w:cs="Arial"/>
                <w:color w:val="000000" w:themeColor="text1"/>
                <w:sz w:val="16"/>
                <w:szCs w:val="16"/>
                <w:vertAlign w:val="superscript"/>
              </w:rPr>
              <w:t>1</w:t>
            </w:r>
            <w:r>
              <w:rPr>
                <w:rFonts w:cs="Arial"/>
                <w:color w:val="000000" w:themeColor="text1"/>
                <w:sz w:val="16"/>
                <w:szCs w:val="16"/>
                <w:vertAlign w:val="superscript"/>
              </w:rPr>
              <w:t>6</w:t>
            </w:r>
          </w:p>
        </w:tc>
      </w:tr>
      <w:tr w:rsidR="008D4E0B" w:rsidRPr="00944A6E" w14:paraId="79C22C2F" w14:textId="77777777" w:rsidTr="00A4086A">
        <w:trPr>
          <w:trHeight w:hRule="exact" w:val="245"/>
          <w:tblHeader/>
          <w:jc w:val="center"/>
        </w:trPr>
        <w:tc>
          <w:tcPr>
            <w:tcW w:w="2119" w:type="dxa"/>
            <w:vMerge/>
            <w:shd w:val="clear" w:color="auto" w:fill="D9D9D9" w:themeFill="background1" w:themeFillShade="D9"/>
            <w:vAlign w:val="center"/>
            <w:hideMark/>
          </w:tcPr>
          <w:p w14:paraId="5DE26AD5" w14:textId="77777777" w:rsidR="008D4E0B" w:rsidRPr="00944A6E" w:rsidRDefault="008D4E0B" w:rsidP="00A4086A">
            <w:pPr>
              <w:jc w:val="left"/>
              <w:rPr>
                <w:rFonts w:cs="Arial"/>
                <w:color w:val="000000" w:themeColor="text1"/>
                <w:sz w:val="18"/>
                <w:szCs w:val="18"/>
              </w:rPr>
            </w:pPr>
          </w:p>
        </w:tc>
        <w:tc>
          <w:tcPr>
            <w:tcW w:w="1700" w:type="dxa"/>
            <w:vMerge/>
            <w:shd w:val="clear" w:color="auto" w:fill="D9D9D9" w:themeFill="background1" w:themeFillShade="D9"/>
            <w:vAlign w:val="center"/>
            <w:hideMark/>
          </w:tcPr>
          <w:p w14:paraId="522965A3" w14:textId="77777777" w:rsidR="008D4E0B" w:rsidRPr="00944A6E" w:rsidRDefault="008D4E0B" w:rsidP="00A4086A">
            <w:pPr>
              <w:jc w:val="left"/>
              <w:rPr>
                <w:rFonts w:cs="Arial"/>
                <w:color w:val="000000" w:themeColor="text1"/>
                <w:sz w:val="18"/>
                <w:szCs w:val="18"/>
              </w:rPr>
            </w:pPr>
          </w:p>
        </w:tc>
        <w:tc>
          <w:tcPr>
            <w:tcW w:w="708" w:type="dxa"/>
            <w:vMerge/>
            <w:shd w:val="clear" w:color="auto" w:fill="D9D9D9" w:themeFill="background1" w:themeFillShade="D9"/>
            <w:vAlign w:val="center"/>
            <w:hideMark/>
          </w:tcPr>
          <w:p w14:paraId="192D0C83" w14:textId="77777777" w:rsidR="008D4E0B" w:rsidRPr="00944A6E" w:rsidRDefault="008D4E0B" w:rsidP="00A4086A">
            <w:pPr>
              <w:jc w:val="left"/>
              <w:rPr>
                <w:rFonts w:cs="Arial"/>
                <w:color w:val="000000" w:themeColor="text1"/>
                <w:sz w:val="18"/>
                <w:szCs w:val="18"/>
              </w:rPr>
            </w:pPr>
          </w:p>
        </w:tc>
        <w:tc>
          <w:tcPr>
            <w:tcW w:w="1028" w:type="dxa"/>
            <w:vMerge/>
            <w:shd w:val="clear" w:color="auto" w:fill="D9D9D9" w:themeFill="background1" w:themeFillShade="D9"/>
            <w:vAlign w:val="center"/>
            <w:hideMark/>
          </w:tcPr>
          <w:p w14:paraId="7045BF73" w14:textId="77777777" w:rsidR="008D4E0B" w:rsidRPr="00944A6E" w:rsidRDefault="008D4E0B" w:rsidP="00A4086A">
            <w:pPr>
              <w:jc w:val="left"/>
              <w:rPr>
                <w:rFonts w:cs="Arial"/>
                <w:color w:val="000000" w:themeColor="text1"/>
                <w:sz w:val="18"/>
                <w:szCs w:val="18"/>
              </w:rPr>
            </w:pPr>
          </w:p>
        </w:tc>
        <w:tc>
          <w:tcPr>
            <w:tcW w:w="1098" w:type="dxa"/>
            <w:shd w:val="clear" w:color="auto" w:fill="D9D9D9" w:themeFill="background1" w:themeFillShade="D9"/>
            <w:vAlign w:val="center"/>
            <w:hideMark/>
          </w:tcPr>
          <w:p w14:paraId="3ECE9204"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75/25</w:t>
            </w:r>
          </w:p>
        </w:tc>
        <w:tc>
          <w:tcPr>
            <w:tcW w:w="2199" w:type="dxa"/>
            <w:gridSpan w:val="2"/>
            <w:shd w:val="clear" w:color="auto" w:fill="D9D9D9" w:themeFill="background1" w:themeFillShade="D9"/>
            <w:vAlign w:val="center"/>
          </w:tcPr>
          <w:p w14:paraId="15C48B62" w14:textId="77777777" w:rsidR="008D4E0B" w:rsidRPr="00944A6E" w:rsidRDefault="008D4E0B"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D9D9D9" w:themeFill="background1" w:themeFillShade="D9"/>
            <w:vAlign w:val="center"/>
            <w:hideMark/>
          </w:tcPr>
          <w:p w14:paraId="3023DF9B"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D9D9D9" w:themeFill="background1" w:themeFillShade="D9"/>
            <w:vAlign w:val="center"/>
            <w:hideMark/>
          </w:tcPr>
          <w:p w14:paraId="6B460F34"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6"/>
                <w:szCs w:val="16"/>
              </w:rPr>
              <w:t>Dilution Not Applicable</w:t>
            </w:r>
          </w:p>
        </w:tc>
      </w:tr>
      <w:tr w:rsidR="008D4E0B" w:rsidRPr="00944A6E" w14:paraId="4AFF1796" w14:textId="77777777" w:rsidTr="00A4086A">
        <w:trPr>
          <w:trHeight w:hRule="exact" w:val="245"/>
          <w:tblHeader/>
          <w:jc w:val="center"/>
        </w:trPr>
        <w:tc>
          <w:tcPr>
            <w:tcW w:w="2119" w:type="dxa"/>
            <w:vMerge/>
            <w:shd w:val="clear" w:color="auto" w:fill="D9D9D9" w:themeFill="background1" w:themeFillShade="D9"/>
            <w:vAlign w:val="center"/>
            <w:hideMark/>
          </w:tcPr>
          <w:p w14:paraId="2925EF4D" w14:textId="77777777" w:rsidR="008D4E0B" w:rsidRPr="00944A6E" w:rsidRDefault="008D4E0B" w:rsidP="00A4086A">
            <w:pPr>
              <w:jc w:val="left"/>
              <w:rPr>
                <w:rFonts w:cs="Arial"/>
                <w:color w:val="000000" w:themeColor="text1"/>
                <w:sz w:val="18"/>
                <w:szCs w:val="18"/>
              </w:rPr>
            </w:pPr>
          </w:p>
        </w:tc>
        <w:tc>
          <w:tcPr>
            <w:tcW w:w="1700" w:type="dxa"/>
            <w:vMerge/>
            <w:shd w:val="clear" w:color="auto" w:fill="D9D9D9" w:themeFill="background1" w:themeFillShade="D9"/>
            <w:vAlign w:val="center"/>
            <w:hideMark/>
          </w:tcPr>
          <w:p w14:paraId="2F5A29ED" w14:textId="77777777" w:rsidR="008D4E0B" w:rsidRPr="00944A6E" w:rsidRDefault="008D4E0B" w:rsidP="00A4086A">
            <w:pPr>
              <w:jc w:val="left"/>
              <w:rPr>
                <w:rFonts w:cs="Arial"/>
                <w:color w:val="000000" w:themeColor="text1"/>
                <w:sz w:val="18"/>
                <w:szCs w:val="18"/>
              </w:rPr>
            </w:pPr>
          </w:p>
        </w:tc>
        <w:tc>
          <w:tcPr>
            <w:tcW w:w="708" w:type="dxa"/>
            <w:vMerge/>
            <w:shd w:val="clear" w:color="auto" w:fill="D9D9D9" w:themeFill="background1" w:themeFillShade="D9"/>
            <w:vAlign w:val="center"/>
            <w:hideMark/>
          </w:tcPr>
          <w:p w14:paraId="3107317B" w14:textId="77777777" w:rsidR="008D4E0B" w:rsidRPr="00944A6E" w:rsidRDefault="008D4E0B" w:rsidP="00A4086A">
            <w:pPr>
              <w:jc w:val="left"/>
              <w:rPr>
                <w:rFonts w:cs="Arial"/>
                <w:color w:val="000000" w:themeColor="text1"/>
                <w:sz w:val="18"/>
                <w:szCs w:val="18"/>
              </w:rPr>
            </w:pPr>
          </w:p>
        </w:tc>
        <w:tc>
          <w:tcPr>
            <w:tcW w:w="1028" w:type="dxa"/>
            <w:vMerge/>
            <w:shd w:val="clear" w:color="auto" w:fill="D9D9D9" w:themeFill="background1" w:themeFillShade="D9"/>
            <w:vAlign w:val="center"/>
            <w:hideMark/>
          </w:tcPr>
          <w:p w14:paraId="7C0200FD" w14:textId="77777777" w:rsidR="008D4E0B" w:rsidRPr="00944A6E" w:rsidRDefault="008D4E0B" w:rsidP="00A4086A">
            <w:pPr>
              <w:jc w:val="left"/>
              <w:rPr>
                <w:rFonts w:cs="Arial"/>
                <w:color w:val="000000" w:themeColor="text1"/>
                <w:sz w:val="18"/>
                <w:szCs w:val="18"/>
              </w:rPr>
            </w:pPr>
          </w:p>
        </w:tc>
        <w:tc>
          <w:tcPr>
            <w:tcW w:w="1098" w:type="dxa"/>
            <w:shd w:val="clear" w:color="auto" w:fill="D9D9D9" w:themeFill="background1" w:themeFillShade="D9"/>
            <w:vAlign w:val="center"/>
            <w:hideMark/>
          </w:tcPr>
          <w:p w14:paraId="73ECEAC9"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50/50</w:t>
            </w:r>
          </w:p>
        </w:tc>
        <w:tc>
          <w:tcPr>
            <w:tcW w:w="2199" w:type="dxa"/>
            <w:gridSpan w:val="2"/>
            <w:shd w:val="clear" w:color="auto" w:fill="D9D9D9" w:themeFill="background1" w:themeFillShade="D9"/>
            <w:vAlign w:val="center"/>
          </w:tcPr>
          <w:p w14:paraId="62F80B0B" w14:textId="77777777" w:rsidR="008D4E0B" w:rsidRPr="00944A6E" w:rsidRDefault="008D4E0B"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D9D9D9" w:themeFill="background1" w:themeFillShade="D9"/>
            <w:vAlign w:val="center"/>
            <w:hideMark/>
          </w:tcPr>
          <w:p w14:paraId="60CC7FBC"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D9D9D9" w:themeFill="background1" w:themeFillShade="D9"/>
            <w:vAlign w:val="center"/>
            <w:hideMark/>
          </w:tcPr>
          <w:p w14:paraId="204D27DD"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6"/>
                <w:szCs w:val="16"/>
              </w:rPr>
              <w:t>Dilution Not Applicable</w:t>
            </w:r>
          </w:p>
        </w:tc>
      </w:tr>
      <w:tr w:rsidR="008D4E0B" w:rsidRPr="00944A6E" w14:paraId="0AD02564" w14:textId="77777777" w:rsidTr="00A4086A">
        <w:trPr>
          <w:trHeight w:hRule="exact" w:val="245"/>
          <w:jc w:val="center"/>
        </w:trPr>
        <w:tc>
          <w:tcPr>
            <w:tcW w:w="2119" w:type="dxa"/>
            <w:vMerge w:val="restart"/>
            <w:shd w:val="clear" w:color="auto" w:fill="auto"/>
            <w:vAlign w:val="center"/>
            <w:hideMark/>
          </w:tcPr>
          <w:p w14:paraId="3738A837" w14:textId="77777777" w:rsidR="008D4E0B" w:rsidRPr="00C40E9F" w:rsidRDefault="008D4E0B" w:rsidP="00A4086A">
            <w:pPr>
              <w:ind w:left="43"/>
              <w:jc w:val="left"/>
              <w:rPr>
                <w:rFonts w:cs="Arial"/>
                <w:i/>
                <w:iCs/>
                <w:color w:val="000000" w:themeColor="text1"/>
                <w:sz w:val="18"/>
                <w:szCs w:val="18"/>
              </w:rPr>
            </w:pPr>
            <w:r w:rsidRPr="00C40E9F">
              <w:rPr>
                <w:rFonts w:cs="Arial"/>
                <w:i/>
                <w:iCs/>
                <w:color w:val="000000" w:themeColor="text1"/>
                <w:sz w:val="18"/>
                <w:szCs w:val="18"/>
              </w:rPr>
              <w:t>Clariant Produkte (Deutschland) GmbH</w:t>
            </w:r>
          </w:p>
        </w:tc>
        <w:tc>
          <w:tcPr>
            <w:tcW w:w="1700" w:type="dxa"/>
            <w:vMerge w:val="restart"/>
            <w:shd w:val="clear" w:color="auto" w:fill="auto"/>
            <w:vAlign w:val="center"/>
            <w:hideMark/>
          </w:tcPr>
          <w:p w14:paraId="139A0DD7" w14:textId="77777777" w:rsidR="008D4E0B" w:rsidRPr="00C40E9F" w:rsidRDefault="008D4E0B" w:rsidP="00A4086A">
            <w:pPr>
              <w:ind w:left="43"/>
              <w:jc w:val="left"/>
              <w:rPr>
                <w:rFonts w:cs="Arial"/>
                <w:i/>
                <w:iCs/>
                <w:color w:val="000000" w:themeColor="text1"/>
                <w:sz w:val="18"/>
                <w:szCs w:val="18"/>
              </w:rPr>
            </w:pPr>
            <w:r w:rsidRPr="00C40E9F">
              <w:rPr>
                <w:rFonts w:cs="Arial"/>
                <w:i/>
                <w:iCs/>
                <w:color w:val="000000" w:themeColor="text1"/>
                <w:sz w:val="18"/>
                <w:szCs w:val="18"/>
              </w:rPr>
              <w:t>Max Flight SNEG</w:t>
            </w:r>
          </w:p>
        </w:tc>
        <w:tc>
          <w:tcPr>
            <w:tcW w:w="708" w:type="dxa"/>
            <w:vMerge w:val="restart"/>
            <w:shd w:val="clear" w:color="auto" w:fill="auto"/>
            <w:vAlign w:val="center"/>
            <w:hideMark/>
          </w:tcPr>
          <w:p w14:paraId="1811AC00" w14:textId="77777777" w:rsidR="008D4E0B" w:rsidRPr="00C40E9F" w:rsidRDefault="008D4E0B" w:rsidP="00A4086A">
            <w:pPr>
              <w:jc w:val="center"/>
              <w:rPr>
                <w:rFonts w:cs="Arial"/>
                <w:bCs/>
                <w:i/>
                <w:iCs/>
                <w:color w:val="000000" w:themeColor="text1"/>
                <w:sz w:val="18"/>
                <w:szCs w:val="18"/>
              </w:rPr>
            </w:pPr>
            <w:r w:rsidRPr="00C40E9F">
              <w:rPr>
                <w:rFonts w:cs="Arial"/>
                <w:i/>
                <w:iCs/>
                <w:color w:val="000000" w:themeColor="text1"/>
                <w:sz w:val="18"/>
                <w:szCs w:val="18"/>
              </w:rPr>
              <w:t>PG</w:t>
            </w:r>
          </w:p>
        </w:tc>
        <w:tc>
          <w:tcPr>
            <w:tcW w:w="1028" w:type="dxa"/>
            <w:vMerge w:val="restart"/>
            <w:shd w:val="clear" w:color="auto" w:fill="auto"/>
            <w:vAlign w:val="center"/>
          </w:tcPr>
          <w:p w14:paraId="79004CFF" w14:textId="77777777" w:rsidR="008D4E0B" w:rsidRPr="00C40E9F" w:rsidRDefault="008D4E0B" w:rsidP="00A4086A">
            <w:pPr>
              <w:jc w:val="center"/>
              <w:rPr>
                <w:rFonts w:cs="Arial"/>
                <w:i/>
                <w:iCs/>
                <w:color w:val="000000" w:themeColor="text1"/>
                <w:sz w:val="18"/>
                <w:szCs w:val="18"/>
                <w:vertAlign w:val="superscript"/>
              </w:rPr>
            </w:pPr>
            <w:r w:rsidRPr="00C40E9F">
              <w:rPr>
                <w:rFonts w:cs="Arial"/>
                <w:i/>
                <w:iCs/>
                <w:color w:val="000000" w:themeColor="text1"/>
                <w:sz w:val="18"/>
                <w:szCs w:val="18"/>
              </w:rPr>
              <w:t>22-06-09</w:t>
            </w:r>
            <w:r>
              <w:rPr>
                <w:rFonts w:cs="Arial"/>
                <w:i/>
                <w:iCs/>
                <w:color w:val="000000" w:themeColor="text1"/>
                <w:sz w:val="18"/>
                <w:szCs w:val="18"/>
                <w:vertAlign w:val="superscript"/>
              </w:rPr>
              <w:t>9</w:t>
            </w:r>
          </w:p>
        </w:tc>
        <w:tc>
          <w:tcPr>
            <w:tcW w:w="1098" w:type="dxa"/>
            <w:shd w:val="clear" w:color="auto" w:fill="auto"/>
            <w:vAlign w:val="center"/>
            <w:hideMark/>
          </w:tcPr>
          <w:p w14:paraId="1B96BA0A" w14:textId="77777777" w:rsidR="008D4E0B" w:rsidRPr="00C40E9F" w:rsidRDefault="008D4E0B" w:rsidP="00A4086A">
            <w:pPr>
              <w:jc w:val="center"/>
              <w:rPr>
                <w:rFonts w:cs="Arial"/>
                <w:i/>
                <w:iCs/>
                <w:color w:val="000000" w:themeColor="text1"/>
                <w:sz w:val="18"/>
                <w:szCs w:val="18"/>
              </w:rPr>
            </w:pPr>
            <w:r w:rsidRPr="00C40E9F">
              <w:rPr>
                <w:rFonts w:cs="Arial"/>
                <w:i/>
                <w:iCs/>
                <w:color w:val="000000" w:themeColor="text1"/>
                <w:sz w:val="18"/>
                <w:szCs w:val="18"/>
              </w:rPr>
              <w:t>100/0</w:t>
            </w:r>
          </w:p>
        </w:tc>
        <w:tc>
          <w:tcPr>
            <w:tcW w:w="2199" w:type="dxa"/>
            <w:gridSpan w:val="2"/>
            <w:vAlign w:val="center"/>
          </w:tcPr>
          <w:p w14:paraId="006BDE97" w14:textId="77777777" w:rsidR="008D4E0B" w:rsidRPr="00C40E9F" w:rsidRDefault="008D4E0B" w:rsidP="00A4086A">
            <w:pPr>
              <w:jc w:val="center"/>
              <w:rPr>
                <w:rFonts w:cs="Arial"/>
                <w:i/>
                <w:iCs/>
                <w:color w:val="000000" w:themeColor="text1"/>
                <w:sz w:val="18"/>
                <w:szCs w:val="18"/>
              </w:rPr>
            </w:pPr>
            <w:r w:rsidRPr="00C40E9F">
              <w:rPr>
                <w:rFonts w:cs="Arial"/>
                <w:i/>
                <w:iCs/>
                <w:color w:val="000000" w:themeColor="text1"/>
                <w:sz w:val="16"/>
                <w:szCs w:val="18"/>
              </w:rPr>
              <w:t>Not tested</w:t>
            </w:r>
            <w:r w:rsidRPr="00C40E9F">
              <w:rPr>
                <w:rFonts w:cs="Arial"/>
                <w:i/>
                <w:iCs/>
                <w:color w:val="000000" w:themeColor="text1"/>
                <w:sz w:val="16"/>
                <w:szCs w:val="18"/>
                <w:vertAlign w:val="superscript"/>
              </w:rPr>
              <w:t>11</w:t>
            </w:r>
          </w:p>
        </w:tc>
        <w:tc>
          <w:tcPr>
            <w:tcW w:w="1098" w:type="dxa"/>
            <w:shd w:val="clear" w:color="auto" w:fill="auto"/>
            <w:vAlign w:val="center"/>
            <w:hideMark/>
          </w:tcPr>
          <w:p w14:paraId="4546E8DF" w14:textId="77777777" w:rsidR="008D4E0B" w:rsidRPr="00C40E9F" w:rsidRDefault="008D4E0B" w:rsidP="00A4086A">
            <w:pPr>
              <w:jc w:val="center"/>
              <w:rPr>
                <w:rFonts w:cs="Arial"/>
                <w:i/>
                <w:iCs/>
                <w:color w:val="000000" w:themeColor="text1"/>
                <w:sz w:val="18"/>
                <w:szCs w:val="18"/>
              </w:rPr>
            </w:pPr>
            <w:r w:rsidRPr="00C40E9F">
              <w:rPr>
                <w:rFonts w:cs="Arial"/>
                <w:i/>
                <w:iCs/>
                <w:color w:val="000000" w:themeColor="text1"/>
                <w:sz w:val="18"/>
                <w:szCs w:val="18"/>
              </w:rPr>
              <w:t>-29</w:t>
            </w:r>
          </w:p>
        </w:tc>
        <w:tc>
          <w:tcPr>
            <w:tcW w:w="1101" w:type="dxa"/>
            <w:shd w:val="clear" w:color="auto" w:fill="auto"/>
            <w:vAlign w:val="center"/>
            <w:hideMark/>
          </w:tcPr>
          <w:p w14:paraId="4C609EAF" w14:textId="77777777" w:rsidR="008D4E0B" w:rsidRPr="00C40E9F" w:rsidRDefault="008D4E0B" w:rsidP="00A4086A">
            <w:pPr>
              <w:jc w:val="center"/>
              <w:rPr>
                <w:rFonts w:cs="Arial"/>
                <w:i/>
                <w:iCs/>
                <w:color w:val="000000" w:themeColor="text1"/>
                <w:sz w:val="18"/>
                <w:szCs w:val="18"/>
              </w:rPr>
            </w:pPr>
            <w:r w:rsidRPr="00C40E9F">
              <w:rPr>
                <w:rFonts w:cs="Arial"/>
                <w:i/>
                <w:iCs/>
                <w:color w:val="000000" w:themeColor="text1"/>
                <w:sz w:val="18"/>
                <w:szCs w:val="18"/>
              </w:rPr>
              <w:t>-20</w:t>
            </w:r>
          </w:p>
        </w:tc>
        <w:tc>
          <w:tcPr>
            <w:tcW w:w="1217" w:type="dxa"/>
            <w:shd w:val="clear" w:color="auto" w:fill="auto"/>
            <w:vAlign w:val="center"/>
            <w:hideMark/>
          </w:tcPr>
          <w:p w14:paraId="31B4858E" w14:textId="77777777" w:rsidR="008D4E0B" w:rsidRPr="00C40E9F" w:rsidRDefault="008D4E0B" w:rsidP="00A4086A">
            <w:pPr>
              <w:jc w:val="center"/>
              <w:rPr>
                <w:rFonts w:cs="Arial"/>
                <w:i/>
                <w:iCs/>
                <w:color w:val="000000" w:themeColor="text1"/>
                <w:sz w:val="18"/>
                <w:szCs w:val="18"/>
              </w:rPr>
            </w:pPr>
            <w:r w:rsidRPr="00C40E9F">
              <w:rPr>
                <w:rFonts w:cs="Arial"/>
                <w:i/>
                <w:iCs/>
                <w:color w:val="000000" w:themeColor="text1"/>
                <w:sz w:val="18"/>
                <w:szCs w:val="18"/>
              </w:rPr>
              <w:t xml:space="preserve">8 700 </w:t>
            </w:r>
            <w:r>
              <w:rPr>
                <w:rFonts w:cs="Arial"/>
                <w:i/>
                <w:iCs/>
                <w:color w:val="000000" w:themeColor="text1"/>
                <w:sz w:val="18"/>
                <w:szCs w:val="18"/>
              </w:rPr>
              <w:t>(p)</w:t>
            </w:r>
          </w:p>
        </w:tc>
        <w:tc>
          <w:tcPr>
            <w:tcW w:w="1252" w:type="dxa"/>
            <w:shd w:val="clear" w:color="auto" w:fill="auto"/>
            <w:vAlign w:val="center"/>
            <w:hideMark/>
          </w:tcPr>
          <w:p w14:paraId="7574543A" w14:textId="77777777" w:rsidR="008D4E0B" w:rsidRPr="00C40E9F" w:rsidRDefault="008D4E0B" w:rsidP="00A4086A">
            <w:pPr>
              <w:jc w:val="center"/>
              <w:rPr>
                <w:rFonts w:cs="Arial"/>
                <w:i/>
                <w:iCs/>
                <w:color w:val="000000" w:themeColor="text1"/>
                <w:sz w:val="18"/>
                <w:szCs w:val="18"/>
              </w:rPr>
            </w:pPr>
            <w:r w:rsidRPr="00C40E9F">
              <w:rPr>
                <w:rFonts w:cs="Arial"/>
                <w:i/>
                <w:iCs/>
                <w:color w:val="000000" w:themeColor="text1"/>
                <w:sz w:val="18"/>
                <w:szCs w:val="18"/>
              </w:rPr>
              <w:t>8 050 (a)</w:t>
            </w:r>
          </w:p>
        </w:tc>
      </w:tr>
      <w:tr w:rsidR="008D4E0B" w:rsidRPr="00944A6E" w14:paraId="5F4F25CF" w14:textId="77777777" w:rsidTr="00A4086A">
        <w:trPr>
          <w:trHeight w:hRule="exact" w:val="245"/>
          <w:jc w:val="center"/>
        </w:trPr>
        <w:tc>
          <w:tcPr>
            <w:tcW w:w="2119" w:type="dxa"/>
            <w:vMerge/>
            <w:shd w:val="clear" w:color="auto" w:fill="auto"/>
            <w:vAlign w:val="center"/>
            <w:hideMark/>
          </w:tcPr>
          <w:p w14:paraId="6E372B97" w14:textId="77777777" w:rsidR="008D4E0B" w:rsidRPr="005170B2" w:rsidRDefault="008D4E0B" w:rsidP="00A4086A">
            <w:pPr>
              <w:jc w:val="left"/>
              <w:rPr>
                <w:rFonts w:cs="Arial"/>
                <w:i/>
                <w:iCs/>
                <w:color w:val="000000" w:themeColor="text1"/>
                <w:sz w:val="18"/>
                <w:szCs w:val="18"/>
              </w:rPr>
            </w:pPr>
          </w:p>
        </w:tc>
        <w:tc>
          <w:tcPr>
            <w:tcW w:w="1700" w:type="dxa"/>
            <w:vMerge/>
            <w:shd w:val="clear" w:color="auto" w:fill="auto"/>
            <w:vAlign w:val="center"/>
            <w:hideMark/>
          </w:tcPr>
          <w:p w14:paraId="55903DE2" w14:textId="77777777" w:rsidR="008D4E0B" w:rsidRPr="005170B2" w:rsidRDefault="008D4E0B" w:rsidP="00A4086A">
            <w:pPr>
              <w:jc w:val="left"/>
              <w:rPr>
                <w:rFonts w:cs="Arial"/>
                <w:i/>
                <w:iCs/>
                <w:color w:val="000000" w:themeColor="text1"/>
                <w:sz w:val="18"/>
                <w:szCs w:val="18"/>
              </w:rPr>
            </w:pPr>
          </w:p>
        </w:tc>
        <w:tc>
          <w:tcPr>
            <w:tcW w:w="708" w:type="dxa"/>
            <w:vMerge/>
            <w:shd w:val="clear" w:color="auto" w:fill="auto"/>
            <w:vAlign w:val="center"/>
            <w:hideMark/>
          </w:tcPr>
          <w:p w14:paraId="19A2F506" w14:textId="77777777" w:rsidR="008D4E0B" w:rsidRPr="005170B2" w:rsidRDefault="008D4E0B" w:rsidP="00A4086A">
            <w:pPr>
              <w:jc w:val="left"/>
              <w:rPr>
                <w:rFonts w:cs="Arial"/>
                <w:bCs/>
                <w:i/>
                <w:iCs/>
                <w:color w:val="000000" w:themeColor="text1"/>
                <w:sz w:val="18"/>
                <w:szCs w:val="18"/>
              </w:rPr>
            </w:pPr>
          </w:p>
        </w:tc>
        <w:tc>
          <w:tcPr>
            <w:tcW w:w="1028" w:type="dxa"/>
            <w:vMerge/>
            <w:shd w:val="clear" w:color="auto" w:fill="auto"/>
            <w:vAlign w:val="center"/>
            <w:hideMark/>
          </w:tcPr>
          <w:p w14:paraId="1B9EAC91" w14:textId="77777777" w:rsidR="008D4E0B" w:rsidRPr="005170B2" w:rsidRDefault="008D4E0B" w:rsidP="00A4086A">
            <w:pPr>
              <w:jc w:val="left"/>
              <w:rPr>
                <w:rFonts w:cs="Arial"/>
                <w:i/>
                <w:iCs/>
                <w:color w:val="000000" w:themeColor="text1"/>
                <w:sz w:val="18"/>
                <w:szCs w:val="18"/>
              </w:rPr>
            </w:pPr>
          </w:p>
        </w:tc>
        <w:tc>
          <w:tcPr>
            <w:tcW w:w="1098" w:type="dxa"/>
            <w:shd w:val="clear" w:color="auto" w:fill="auto"/>
            <w:vAlign w:val="center"/>
            <w:hideMark/>
          </w:tcPr>
          <w:p w14:paraId="314EF1CC" w14:textId="77777777" w:rsidR="008D4E0B" w:rsidRPr="00C40E9F" w:rsidRDefault="008D4E0B" w:rsidP="00A4086A">
            <w:pPr>
              <w:jc w:val="center"/>
              <w:rPr>
                <w:rFonts w:cs="Arial"/>
                <w:i/>
                <w:iCs/>
                <w:color w:val="000000" w:themeColor="text1"/>
                <w:sz w:val="18"/>
                <w:szCs w:val="18"/>
              </w:rPr>
            </w:pPr>
            <w:r w:rsidRPr="00C40E9F">
              <w:rPr>
                <w:rFonts w:cs="Arial"/>
                <w:i/>
                <w:iCs/>
                <w:color w:val="000000" w:themeColor="text1"/>
                <w:sz w:val="18"/>
                <w:szCs w:val="18"/>
              </w:rPr>
              <w:t>75/25</w:t>
            </w:r>
          </w:p>
        </w:tc>
        <w:tc>
          <w:tcPr>
            <w:tcW w:w="2199" w:type="dxa"/>
            <w:gridSpan w:val="2"/>
            <w:vAlign w:val="center"/>
          </w:tcPr>
          <w:p w14:paraId="3C9EDEA6" w14:textId="77777777" w:rsidR="008D4E0B" w:rsidRPr="00C40E9F" w:rsidRDefault="008D4E0B" w:rsidP="00A4086A">
            <w:pPr>
              <w:jc w:val="center"/>
              <w:rPr>
                <w:rFonts w:cs="Arial"/>
                <w:i/>
                <w:iCs/>
                <w:color w:val="000000" w:themeColor="text1"/>
                <w:sz w:val="18"/>
                <w:szCs w:val="18"/>
              </w:rPr>
            </w:pPr>
            <w:r w:rsidRPr="00C40E9F">
              <w:rPr>
                <w:rFonts w:cs="Arial"/>
                <w:i/>
                <w:iCs/>
                <w:color w:val="000000" w:themeColor="text1"/>
                <w:sz w:val="16"/>
                <w:szCs w:val="18"/>
              </w:rPr>
              <w:t>Not tested</w:t>
            </w:r>
            <w:r w:rsidRPr="00C40E9F">
              <w:rPr>
                <w:rFonts w:cs="Arial"/>
                <w:i/>
                <w:iCs/>
                <w:color w:val="000000" w:themeColor="text1"/>
                <w:sz w:val="16"/>
                <w:szCs w:val="18"/>
                <w:vertAlign w:val="superscript"/>
              </w:rPr>
              <w:t>11</w:t>
            </w:r>
          </w:p>
        </w:tc>
        <w:tc>
          <w:tcPr>
            <w:tcW w:w="1098" w:type="dxa"/>
            <w:shd w:val="clear" w:color="auto" w:fill="auto"/>
            <w:vAlign w:val="center"/>
          </w:tcPr>
          <w:p w14:paraId="35D06158" w14:textId="77777777" w:rsidR="008D4E0B" w:rsidRPr="00C40E9F" w:rsidRDefault="008D4E0B" w:rsidP="00A4086A">
            <w:pPr>
              <w:jc w:val="center"/>
              <w:rPr>
                <w:rFonts w:cs="Arial"/>
                <w:i/>
                <w:iCs/>
                <w:color w:val="000000" w:themeColor="text1"/>
                <w:sz w:val="16"/>
                <w:szCs w:val="16"/>
              </w:rPr>
            </w:pPr>
            <w:r w:rsidRPr="00C40E9F">
              <w:rPr>
                <w:rFonts w:cs="Arial"/>
                <w:i/>
                <w:iCs/>
                <w:color w:val="000000" w:themeColor="text1"/>
                <w:sz w:val="18"/>
                <w:szCs w:val="18"/>
              </w:rPr>
              <w:t>-14</w:t>
            </w:r>
          </w:p>
        </w:tc>
        <w:tc>
          <w:tcPr>
            <w:tcW w:w="1101" w:type="dxa"/>
            <w:shd w:val="clear" w:color="auto" w:fill="auto"/>
            <w:vAlign w:val="center"/>
          </w:tcPr>
          <w:p w14:paraId="16333B0C" w14:textId="77777777" w:rsidR="008D4E0B" w:rsidRPr="00C40E9F" w:rsidRDefault="008D4E0B" w:rsidP="00A4086A">
            <w:pPr>
              <w:jc w:val="center"/>
              <w:rPr>
                <w:rFonts w:cs="Arial"/>
                <w:i/>
                <w:iCs/>
                <w:color w:val="000000" w:themeColor="text1"/>
                <w:sz w:val="16"/>
                <w:szCs w:val="16"/>
              </w:rPr>
            </w:pPr>
            <w:r w:rsidRPr="00C40E9F">
              <w:rPr>
                <w:rFonts w:cs="Arial"/>
                <w:i/>
                <w:iCs/>
                <w:color w:val="000000" w:themeColor="text1"/>
                <w:sz w:val="18"/>
                <w:szCs w:val="18"/>
              </w:rPr>
              <w:t>7</w:t>
            </w:r>
          </w:p>
        </w:tc>
        <w:tc>
          <w:tcPr>
            <w:tcW w:w="1217" w:type="dxa"/>
            <w:shd w:val="clear" w:color="auto" w:fill="auto"/>
            <w:vAlign w:val="center"/>
          </w:tcPr>
          <w:p w14:paraId="466CF92D" w14:textId="77777777" w:rsidR="008D4E0B" w:rsidRPr="00C40E9F" w:rsidRDefault="008D4E0B" w:rsidP="00A4086A">
            <w:pPr>
              <w:jc w:val="center"/>
              <w:rPr>
                <w:rFonts w:cs="Arial"/>
                <w:i/>
                <w:iCs/>
                <w:color w:val="000000" w:themeColor="text1"/>
                <w:sz w:val="16"/>
                <w:szCs w:val="16"/>
              </w:rPr>
            </w:pPr>
            <w:r w:rsidRPr="00C40E9F">
              <w:rPr>
                <w:rFonts w:cs="Arial"/>
                <w:i/>
                <w:iCs/>
                <w:color w:val="000000" w:themeColor="text1"/>
                <w:sz w:val="18"/>
                <w:szCs w:val="18"/>
              </w:rPr>
              <w:t xml:space="preserve">20 200 </w:t>
            </w:r>
            <w:r>
              <w:rPr>
                <w:rFonts w:cs="Arial"/>
                <w:i/>
                <w:iCs/>
                <w:color w:val="000000" w:themeColor="text1"/>
                <w:sz w:val="18"/>
                <w:szCs w:val="18"/>
              </w:rPr>
              <w:t>(q)</w:t>
            </w:r>
          </w:p>
        </w:tc>
        <w:tc>
          <w:tcPr>
            <w:tcW w:w="1252" w:type="dxa"/>
            <w:shd w:val="clear" w:color="auto" w:fill="auto"/>
            <w:vAlign w:val="center"/>
          </w:tcPr>
          <w:p w14:paraId="5DA00791" w14:textId="77777777" w:rsidR="008D4E0B" w:rsidRPr="00C40E9F" w:rsidRDefault="008D4E0B" w:rsidP="00A4086A">
            <w:pPr>
              <w:jc w:val="center"/>
              <w:rPr>
                <w:rFonts w:cs="Arial"/>
                <w:i/>
                <w:iCs/>
                <w:color w:val="000000" w:themeColor="text1"/>
                <w:sz w:val="16"/>
                <w:szCs w:val="16"/>
              </w:rPr>
            </w:pPr>
            <w:r w:rsidRPr="00C40E9F">
              <w:rPr>
                <w:rFonts w:cs="Arial"/>
                <w:i/>
                <w:iCs/>
                <w:color w:val="000000" w:themeColor="text1"/>
                <w:sz w:val="18"/>
                <w:szCs w:val="18"/>
              </w:rPr>
              <w:t>21 800 (c)</w:t>
            </w:r>
          </w:p>
        </w:tc>
      </w:tr>
      <w:tr w:rsidR="008D4E0B" w:rsidRPr="00944A6E" w14:paraId="462181E1" w14:textId="77777777" w:rsidTr="00A4086A">
        <w:trPr>
          <w:trHeight w:hRule="exact" w:val="245"/>
          <w:jc w:val="center"/>
        </w:trPr>
        <w:tc>
          <w:tcPr>
            <w:tcW w:w="2119" w:type="dxa"/>
            <w:vMerge/>
            <w:shd w:val="clear" w:color="auto" w:fill="auto"/>
            <w:vAlign w:val="center"/>
            <w:hideMark/>
          </w:tcPr>
          <w:p w14:paraId="7A6A51C2" w14:textId="77777777" w:rsidR="008D4E0B" w:rsidRPr="005170B2" w:rsidRDefault="008D4E0B" w:rsidP="00A4086A">
            <w:pPr>
              <w:jc w:val="left"/>
              <w:rPr>
                <w:rFonts w:cs="Arial"/>
                <w:i/>
                <w:iCs/>
                <w:color w:val="000000" w:themeColor="text1"/>
                <w:sz w:val="18"/>
                <w:szCs w:val="18"/>
              </w:rPr>
            </w:pPr>
          </w:p>
        </w:tc>
        <w:tc>
          <w:tcPr>
            <w:tcW w:w="1700" w:type="dxa"/>
            <w:vMerge/>
            <w:shd w:val="clear" w:color="auto" w:fill="auto"/>
            <w:vAlign w:val="center"/>
            <w:hideMark/>
          </w:tcPr>
          <w:p w14:paraId="5BCF7E54" w14:textId="77777777" w:rsidR="008D4E0B" w:rsidRPr="005170B2" w:rsidRDefault="008D4E0B" w:rsidP="00A4086A">
            <w:pPr>
              <w:jc w:val="left"/>
              <w:rPr>
                <w:rFonts w:cs="Arial"/>
                <w:i/>
                <w:iCs/>
                <w:color w:val="000000" w:themeColor="text1"/>
                <w:sz w:val="18"/>
                <w:szCs w:val="18"/>
              </w:rPr>
            </w:pPr>
          </w:p>
        </w:tc>
        <w:tc>
          <w:tcPr>
            <w:tcW w:w="708" w:type="dxa"/>
            <w:vMerge/>
            <w:shd w:val="clear" w:color="auto" w:fill="auto"/>
            <w:vAlign w:val="center"/>
            <w:hideMark/>
          </w:tcPr>
          <w:p w14:paraId="422E4A49" w14:textId="77777777" w:rsidR="008D4E0B" w:rsidRPr="005170B2" w:rsidRDefault="008D4E0B" w:rsidP="00A4086A">
            <w:pPr>
              <w:jc w:val="left"/>
              <w:rPr>
                <w:rFonts w:cs="Arial"/>
                <w:bCs/>
                <w:i/>
                <w:iCs/>
                <w:color w:val="000000" w:themeColor="text1"/>
                <w:sz w:val="18"/>
                <w:szCs w:val="18"/>
              </w:rPr>
            </w:pPr>
          </w:p>
        </w:tc>
        <w:tc>
          <w:tcPr>
            <w:tcW w:w="1028" w:type="dxa"/>
            <w:vMerge/>
            <w:shd w:val="clear" w:color="auto" w:fill="auto"/>
            <w:vAlign w:val="center"/>
            <w:hideMark/>
          </w:tcPr>
          <w:p w14:paraId="04E4B055" w14:textId="77777777" w:rsidR="008D4E0B" w:rsidRPr="005170B2" w:rsidRDefault="008D4E0B" w:rsidP="00A4086A">
            <w:pPr>
              <w:jc w:val="left"/>
              <w:rPr>
                <w:rFonts w:cs="Arial"/>
                <w:i/>
                <w:iCs/>
                <w:color w:val="000000" w:themeColor="text1"/>
                <w:sz w:val="18"/>
                <w:szCs w:val="18"/>
              </w:rPr>
            </w:pPr>
          </w:p>
        </w:tc>
        <w:tc>
          <w:tcPr>
            <w:tcW w:w="1098" w:type="dxa"/>
            <w:shd w:val="clear" w:color="auto" w:fill="auto"/>
            <w:vAlign w:val="center"/>
            <w:hideMark/>
          </w:tcPr>
          <w:p w14:paraId="544D703D" w14:textId="77777777" w:rsidR="008D4E0B" w:rsidRPr="00C40E9F" w:rsidRDefault="008D4E0B" w:rsidP="00A4086A">
            <w:pPr>
              <w:jc w:val="center"/>
              <w:rPr>
                <w:rFonts w:cs="Arial"/>
                <w:i/>
                <w:iCs/>
                <w:color w:val="000000" w:themeColor="text1"/>
                <w:sz w:val="18"/>
                <w:szCs w:val="18"/>
              </w:rPr>
            </w:pPr>
            <w:r w:rsidRPr="00C40E9F">
              <w:rPr>
                <w:rFonts w:cs="Arial"/>
                <w:i/>
                <w:iCs/>
                <w:color w:val="000000" w:themeColor="text1"/>
                <w:sz w:val="18"/>
                <w:szCs w:val="18"/>
              </w:rPr>
              <w:t>50/50</w:t>
            </w:r>
          </w:p>
        </w:tc>
        <w:tc>
          <w:tcPr>
            <w:tcW w:w="2199" w:type="dxa"/>
            <w:gridSpan w:val="2"/>
            <w:vAlign w:val="center"/>
          </w:tcPr>
          <w:p w14:paraId="39D7B950" w14:textId="77777777" w:rsidR="008D4E0B" w:rsidRPr="00C40E9F" w:rsidRDefault="008D4E0B" w:rsidP="00A4086A">
            <w:pPr>
              <w:jc w:val="center"/>
              <w:rPr>
                <w:rFonts w:cs="Arial"/>
                <w:i/>
                <w:iCs/>
                <w:color w:val="000000" w:themeColor="text1"/>
                <w:sz w:val="18"/>
                <w:szCs w:val="18"/>
              </w:rPr>
            </w:pPr>
            <w:r w:rsidRPr="00C40E9F">
              <w:rPr>
                <w:rFonts w:cs="Arial"/>
                <w:i/>
                <w:iCs/>
                <w:color w:val="000000" w:themeColor="text1"/>
                <w:sz w:val="16"/>
                <w:szCs w:val="18"/>
              </w:rPr>
              <w:t>Not tested</w:t>
            </w:r>
            <w:r w:rsidRPr="00C40E9F">
              <w:rPr>
                <w:rFonts w:cs="Arial"/>
                <w:i/>
                <w:iCs/>
                <w:color w:val="000000" w:themeColor="text1"/>
                <w:sz w:val="16"/>
                <w:szCs w:val="18"/>
                <w:vertAlign w:val="superscript"/>
              </w:rPr>
              <w:t>11</w:t>
            </w:r>
          </w:p>
        </w:tc>
        <w:tc>
          <w:tcPr>
            <w:tcW w:w="1098" w:type="dxa"/>
            <w:shd w:val="clear" w:color="auto" w:fill="auto"/>
            <w:vAlign w:val="center"/>
          </w:tcPr>
          <w:p w14:paraId="23ED1425" w14:textId="77777777" w:rsidR="008D4E0B" w:rsidRPr="00C40E9F" w:rsidRDefault="008D4E0B" w:rsidP="00A4086A">
            <w:pPr>
              <w:jc w:val="center"/>
              <w:rPr>
                <w:rFonts w:cs="Arial"/>
                <w:i/>
                <w:iCs/>
                <w:color w:val="000000" w:themeColor="text1"/>
                <w:sz w:val="16"/>
                <w:szCs w:val="16"/>
              </w:rPr>
            </w:pPr>
            <w:r w:rsidRPr="00C40E9F">
              <w:rPr>
                <w:rFonts w:cs="Arial"/>
                <w:i/>
                <w:iCs/>
                <w:color w:val="000000" w:themeColor="text1"/>
                <w:sz w:val="18"/>
                <w:szCs w:val="18"/>
              </w:rPr>
              <w:t>-3</w:t>
            </w:r>
          </w:p>
        </w:tc>
        <w:tc>
          <w:tcPr>
            <w:tcW w:w="1101" w:type="dxa"/>
            <w:shd w:val="clear" w:color="auto" w:fill="auto"/>
            <w:vAlign w:val="center"/>
          </w:tcPr>
          <w:p w14:paraId="592AA05D" w14:textId="77777777" w:rsidR="008D4E0B" w:rsidRPr="00C40E9F" w:rsidRDefault="008D4E0B" w:rsidP="00A4086A">
            <w:pPr>
              <w:jc w:val="center"/>
              <w:rPr>
                <w:rFonts w:cs="Arial"/>
                <w:i/>
                <w:iCs/>
                <w:color w:val="000000" w:themeColor="text1"/>
                <w:sz w:val="16"/>
                <w:szCs w:val="16"/>
              </w:rPr>
            </w:pPr>
            <w:r w:rsidRPr="00C40E9F">
              <w:rPr>
                <w:rFonts w:cs="Arial"/>
                <w:i/>
                <w:iCs/>
                <w:color w:val="000000" w:themeColor="text1"/>
                <w:sz w:val="18"/>
                <w:szCs w:val="18"/>
              </w:rPr>
              <w:t>27</w:t>
            </w:r>
          </w:p>
        </w:tc>
        <w:tc>
          <w:tcPr>
            <w:tcW w:w="1217" w:type="dxa"/>
            <w:shd w:val="clear" w:color="auto" w:fill="auto"/>
            <w:vAlign w:val="center"/>
          </w:tcPr>
          <w:p w14:paraId="5356F038" w14:textId="77777777" w:rsidR="008D4E0B" w:rsidRPr="00C40E9F" w:rsidRDefault="008D4E0B" w:rsidP="00A4086A">
            <w:pPr>
              <w:jc w:val="center"/>
              <w:rPr>
                <w:rFonts w:cs="Arial"/>
                <w:i/>
                <w:iCs/>
                <w:color w:val="000000" w:themeColor="text1"/>
                <w:sz w:val="16"/>
                <w:szCs w:val="16"/>
              </w:rPr>
            </w:pPr>
            <w:r w:rsidRPr="00C40E9F">
              <w:rPr>
                <w:rFonts w:cs="Arial"/>
                <w:i/>
                <w:iCs/>
                <w:color w:val="000000" w:themeColor="text1"/>
                <w:sz w:val="18"/>
                <w:szCs w:val="18"/>
              </w:rPr>
              <w:t>13 600</w:t>
            </w:r>
            <w:r>
              <w:rPr>
                <w:rFonts w:cs="Arial"/>
                <w:i/>
                <w:iCs/>
                <w:color w:val="000000" w:themeColor="text1"/>
                <w:sz w:val="18"/>
                <w:szCs w:val="18"/>
              </w:rPr>
              <w:t>(q)</w:t>
            </w:r>
          </w:p>
        </w:tc>
        <w:tc>
          <w:tcPr>
            <w:tcW w:w="1252" w:type="dxa"/>
            <w:shd w:val="clear" w:color="auto" w:fill="auto"/>
            <w:vAlign w:val="center"/>
          </w:tcPr>
          <w:p w14:paraId="494A656A" w14:textId="77777777" w:rsidR="008D4E0B" w:rsidRPr="00C40E9F" w:rsidRDefault="008D4E0B" w:rsidP="00A4086A">
            <w:pPr>
              <w:jc w:val="center"/>
              <w:rPr>
                <w:rFonts w:cs="Arial"/>
                <w:i/>
                <w:iCs/>
                <w:color w:val="000000" w:themeColor="text1"/>
                <w:sz w:val="16"/>
                <w:szCs w:val="16"/>
              </w:rPr>
            </w:pPr>
            <w:r w:rsidRPr="00C40E9F">
              <w:rPr>
                <w:rFonts w:cs="Arial"/>
                <w:i/>
                <w:iCs/>
                <w:color w:val="000000" w:themeColor="text1"/>
                <w:sz w:val="18"/>
                <w:szCs w:val="18"/>
              </w:rPr>
              <w:t>15 000 (c)</w:t>
            </w:r>
          </w:p>
        </w:tc>
      </w:tr>
      <w:tr w:rsidR="008D4E0B" w:rsidRPr="00944A6E" w14:paraId="3E2F8B6D" w14:textId="77777777" w:rsidTr="00A4086A">
        <w:trPr>
          <w:trHeight w:hRule="exact" w:val="245"/>
          <w:jc w:val="center"/>
        </w:trPr>
        <w:tc>
          <w:tcPr>
            <w:tcW w:w="2119" w:type="dxa"/>
            <w:vMerge w:val="restart"/>
            <w:shd w:val="clear" w:color="auto" w:fill="D9D9D9" w:themeFill="background1" w:themeFillShade="D9"/>
            <w:vAlign w:val="center"/>
            <w:hideMark/>
          </w:tcPr>
          <w:p w14:paraId="0E805D92" w14:textId="77777777" w:rsidR="008D4E0B" w:rsidRPr="00944A6E" w:rsidRDefault="008D4E0B" w:rsidP="00A4086A">
            <w:pPr>
              <w:ind w:left="43"/>
              <w:jc w:val="left"/>
              <w:rPr>
                <w:rFonts w:cs="Arial"/>
                <w:color w:val="000000" w:themeColor="text1"/>
                <w:sz w:val="18"/>
                <w:szCs w:val="18"/>
              </w:rPr>
            </w:pPr>
            <w:r w:rsidRPr="00944A6E">
              <w:rPr>
                <w:rFonts w:cs="Arial"/>
                <w:color w:val="000000" w:themeColor="text1"/>
                <w:sz w:val="18"/>
                <w:szCs w:val="18"/>
              </w:rPr>
              <w:t>Clariant Produkte (Deutschland) GmbH</w:t>
            </w:r>
          </w:p>
        </w:tc>
        <w:tc>
          <w:tcPr>
            <w:tcW w:w="1700" w:type="dxa"/>
            <w:vMerge w:val="restart"/>
            <w:shd w:val="clear" w:color="auto" w:fill="D9D9D9" w:themeFill="background1" w:themeFillShade="D9"/>
            <w:vAlign w:val="center"/>
            <w:hideMark/>
          </w:tcPr>
          <w:p w14:paraId="6D9272CB" w14:textId="77777777" w:rsidR="008D4E0B" w:rsidRPr="00944A6E" w:rsidRDefault="008D4E0B" w:rsidP="00A4086A">
            <w:pPr>
              <w:ind w:left="43"/>
              <w:jc w:val="left"/>
              <w:rPr>
                <w:rFonts w:cs="Arial"/>
                <w:color w:val="000000" w:themeColor="text1"/>
                <w:sz w:val="18"/>
                <w:szCs w:val="18"/>
              </w:rPr>
            </w:pPr>
            <w:r w:rsidRPr="00944A6E">
              <w:rPr>
                <w:rFonts w:cs="Arial"/>
                <w:color w:val="000000" w:themeColor="text1"/>
                <w:sz w:val="18"/>
                <w:szCs w:val="18"/>
              </w:rPr>
              <w:t>Safewing EG IV NORTH</w:t>
            </w:r>
          </w:p>
        </w:tc>
        <w:tc>
          <w:tcPr>
            <w:tcW w:w="708" w:type="dxa"/>
            <w:vMerge w:val="restart"/>
            <w:shd w:val="clear" w:color="auto" w:fill="D9D9D9" w:themeFill="background1" w:themeFillShade="D9"/>
            <w:vAlign w:val="center"/>
            <w:hideMark/>
          </w:tcPr>
          <w:p w14:paraId="264ABDE6" w14:textId="77777777" w:rsidR="008D4E0B" w:rsidRPr="00944A6E" w:rsidRDefault="008D4E0B" w:rsidP="00A4086A">
            <w:pPr>
              <w:jc w:val="center"/>
              <w:rPr>
                <w:rFonts w:cs="Arial"/>
                <w:color w:val="000000" w:themeColor="text1"/>
                <w:sz w:val="18"/>
                <w:szCs w:val="18"/>
              </w:rPr>
            </w:pPr>
            <w:r w:rsidRPr="00944A6E">
              <w:rPr>
                <w:rFonts w:cs="Arial"/>
                <w:bCs/>
                <w:color w:val="000000" w:themeColor="text1"/>
                <w:sz w:val="18"/>
                <w:szCs w:val="18"/>
              </w:rPr>
              <w:t>EG</w:t>
            </w:r>
          </w:p>
        </w:tc>
        <w:tc>
          <w:tcPr>
            <w:tcW w:w="1028" w:type="dxa"/>
            <w:vMerge w:val="restart"/>
            <w:shd w:val="clear" w:color="auto" w:fill="D9D9D9" w:themeFill="background1" w:themeFillShade="D9"/>
            <w:vAlign w:val="center"/>
          </w:tcPr>
          <w:p w14:paraId="1C63E69D" w14:textId="77777777" w:rsidR="008D4E0B" w:rsidRPr="00944A6E" w:rsidRDefault="008D4E0B" w:rsidP="00A4086A">
            <w:pPr>
              <w:jc w:val="center"/>
              <w:rPr>
                <w:rFonts w:cs="Arial"/>
                <w:color w:val="000000" w:themeColor="text1"/>
                <w:sz w:val="18"/>
                <w:szCs w:val="18"/>
              </w:rPr>
            </w:pPr>
            <w:r>
              <w:rPr>
                <w:rFonts w:cs="Arial"/>
                <w:color w:val="000000" w:themeColor="text1"/>
                <w:sz w:val="18"/>
                <w:szCs w:val="18"/>
              </w:rPr>
              <w:t>22-11-18</w:t>
            </w:r>
          </w:p>
        </w:tc>
        <w:tc>
          <w:tcPr>
            <w:tcW w:w="1098" w:type="dxa"/>
            <w:shd w:val="clear" w:color="auto" w:fill="D9D9D9" w:themeFill="background1" w:themeFillShade="D9"/>
            <w:vAlign w:val="center"/>
            <w:hideMark/>
          </w:tcPr>
          <w:p w14:paraId="3F92E881"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100/0</w:t>
            </w:r>
          </w:p>
        </w:tc>
        <w:tc>
          <w:tcPr>
            <w:tcW w:w="2199" w:type="dxa"/>
            <w:gridSpan w:val="2"/>
            <w:shd w:val="clear" w:color="auto" w:fill="D9D9D9" w:themeFill="background1" w:themeFillShade="D9"/>
            <w:vAlign w:val="center"/>
          </w:tcPr>
          <w:p w14:paraId="01EE840B"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8" w:type="dxa"/>
            <w:shd w:val="clear" w:color="auto" w:fill="D9D9D9" w:themeFill="background1" w:themeFillShade="D9"/>
            <w:vAlign w:val="center"/>
            <w:hideMark/>
          </w:tcPr>
          <w:p w14:paraId="364C520B"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-30</w:t>
            </w:r>
          </w:p>
        </w:tc>
        <w:tc>
          <w:tcPr>
            <w:tcW w:w="1101" w:type="dxa"/>
            <w:shd w:val="clear" w:color="auto" w:fill="D9D9D9" w:themeFill="background1" w:themeFillShade="D9"/>
            <w:vAlign w:val="center"/>
            <w:hideMark/>
          </w:tcPr>
          <w:p w14:paraId="28F444BE"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-22</w:t>
            </w:r>
          </w:p>
        </w:tc>
        <w:tc>
          <w:tcPr>
            <w:tcW w:w="1217" w:type="dxa"/>
            <w:shd w:val="clear" w:color="auto" w:fill="D9D9D9" w:themeFill="background1" w:themeFillShade="D9"/>
            <w:vAlign w:val="center"/>
            <w:hideMark/>
          </w:tcPr>
          <w:p w14:paraId="3DFE0836"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 xml:space="preserve">830 </w:t>
            </w:r>
            <w:r>
              <w:rPr>
                <w:rFonts w:cs="Arial"/>
                <w:color w:val="000000" w:themeColor="text1"/>
                <w:sz w:val="18"/>
                <w:szCs w:val="18"/>
              </w:rPr>
              <w:t>(n)</w:t>
            </w:r>
          </w:p>
        </w:tc>
        <w:tc>
          <w:tcPr>
            <w:tcW w:w="1252" w:type="dxa"/>
            <w:shd w:val="clear" w:color="auto" w:fill="D9D9D9" w:themeFill="background1" w:themeFillShade="D9"/>
            <w:vAlign w:val="center"/>
            <w:hideMark/>
          </w:tcPr>
          <w:p w14:paraId="558DDBA1" w14:textId="77777777" w:rsidR="008D4E0B" w:rsidRPr="00C40E9F" w:rsidRDefault="008D4E0B" w:rsidP="00A4086A">
            <w:pPr>
              <w:jc w:val="center"/>
              <w:rPr>
                <w:rFonts w:cs="Arial"/>
                <w:color w:val="000000" w:themeColor="text1"/>
                <w:sz w:val="16"/>
                <w:szCs w:val="16"/>
              </w:rPr>
            </w:pPr>
            <w:r w:rsidRPr="008E5B58">
              <w:rPr>
                <w:rFonts w:cs="Arial"/>
                <w:color w:val="000000" w:themeColor="text1"/>
                <w:sz w:val="16"/>
                <w:szCs w:val="16"/>
              </w:rPr>
              <w:t>Not Available</w:t>
            </w:r>
            <w:r w:rsidRPr="008E5B58">
              <w:rPr>
                <w:rFonts w:cs="Arial"/>
                <w:color w:val="000000" w:themeColor="text1"/>
                <w:sz w:val="16"/>
                <w:szCs w:val="16"/>
                <w:vertAlign w:val="superscript"/>
              </w:rPr>
              <w:t>1</w:t>
            </w:r>
            <w:r>
              <w:rPr>
                <w:rFonts w:cs="Arial"/>
                <w:color w:val="000000" w:themeColor="text1"/>
                <w:sz w:val="16"/>
                <w:szCs w:val="16"/>
                <w:vertAlign w:val="superscript"/>
              </w:rPr>
              <w:t>6</w:t>
            </w:r>
          </w:p>
        </w:tc>
      </w:tr>
      <w:tr w:rsidR="008D4E0B" w:rsidRPr="00944A6E" w14:paraId="3F63AA73" w14:textId="77777777" w:rsidTr="00A4086A">
        <w:trPr>
          <w:trHeight w:hRule="exact" w:val="245"/>
          <w:jc w:val="center"/>
        </w:trPr>
        <w:tc>
          <w:tcPr>
            <w:tcW w:w="2119" w:type="dxa"/>
            <w:vMerge/>
            <w:shd w:val="clear" w:color="auto" w:fill="D9D9D9" w:themeFill="background1" w:themeFillShade="D9"/>
            <w:vAlign w:val="center"/>
            <w:hideMark/>
          </w:tcPr>
          <w:p w14:paraId="4104A991" w14:textId="77777777" w:rsidR="008D4E0B" w:rsidRPr="00944A6E" w:rsidRDefault="008D4E0B" w:rsidP="00A4086A">
            <w:pPr>
              <w:jc w:val="left"/>
              <w:rPr>
                <w:rFonts w:cs="Arial"/>
                <w:color w:val="000000" w:themeColor="text1"/>
                <w:sz w:val="18"/>
                <w:szCs w:val="18"/>
              </w:rPr>
            </w:pPr>
          </w:p>
        </w:tc>
        <w:tc>
          <w:tcPr>
            <w:tcW w:w="1700" w:type="dxa"/>
            <w:vMerge/>
            <w:shd w:val="clear" w:color="auto" w:fill="D9D9D9" w:themeFill="background1" w:themeFillShade="D9"/>
            <w:vAlign w:val="center"/>
            <w:hideMark/>
          </w:tcPr>
          <w:p w14:paraId="6AE9F8C3" w14:textId="77777777" w:rsidR="008D4E0B" w:rsidRPr="00944A6E" w:rsidRDefault="008D4E0B" w:rsidP="00A4086A">
            <w:pPr>
              <w:jc w:val="left"/>
              <w:rPr>
                <w:rFonts w:cs="Arial"/>
                <w:color w:val="000000" w:themeColor="text1"/>
                <w:sz w:val="18"/>
                <w:szCs w:val="18"/>
              </w:rPr>
            </w:pPr>
          </w:p>
        </w:tc>
        <w:tc>
          <w:tcPr>
            <w:tcW w:w="708" w:type="dxa"/>
            <w:vMerge/>
            <w:shd w:val="clear" w:color="auto" w:fill="D9D9D9" w:themeFill="background1" w:themeFillShade="D9"/>
            <w:vAlign w:val="center"/>
            <w:hideMark/>
          </w:tcPr>
          <w:p w14:paraId="2CF94FEB" w14:textId="77777777" w:rsidR="008D4E0B" w:rsidRPr="00944A6E" w:rsidRDefault="008D4E0B" w:rsidP="00A4086A">
            <w:pPr>
              <w:jc w:val="left"/>
              <w:rPr>
                <w:rFonts w:cs="Arial"/>
                <w:color w:val="000000" w:themeColor="text1"/>
                <w:sz w:val="18"/>
                <w:szCs w:val="18"/>
              </w:rPr>
            </w:pPr>
          </w:p>
        </w:tc>
        <w:tc>
          <w:tcPr>
            <w:tcW w:w="1028" w:type="dxa"/>
            <w:vMerge/>
            <w:shd w:val="clear" w:color="auto" w:fill="D9D9D9" w:themeFill="background1" w:themeFillShade="D9"/>
            <w:vAlign w:val="center"/>
            <w:hideMark/>
          </w:tcPr>
          <w:p w14:paraId="737BC69B" w14:textId="77777777" w:rsidR="008D4E0B" w:rsidRPr="00944A6E" w:rsidRDefault="008D4E0B" w:rsidP="00A4086A">
            <w:pPr>
              <w:jc w:val="left"/>
              <w:rPr>
                <w:rFonts w:cs="Arial"/>
                <w:color w:val="000000" w:themeColor="text1"/>
                <w:sz w:val="18"/>
                <w:szCs w:val="18"/>
              </w:rPr>
            </w:pPr>
          </w:p>
        </w:tc>
        <w:tc>
          <w:tcPr>
            <w:tcW w:w="1098" w:type="dxa"/>
            <w:shd w:val="clear" w:color="auto" w:fill="D9D9D9" w:themeFill="background1" w:themeFillShade="D9"/>
            <w:vAlign w:val="center"/>
            <w:hideMark/>
          </w:tcPr>
          <w:p w14:paraId="6E7F1926"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75/25</w:t>
            </w:r>
          </w:p>
        </w:tc>
        <w:tc>
          <w:tcPr>
            <w:tcW w:w="2199" w:type="dxa"/>
            <w:gridSpan w:val="2"/>
            <w:shd w:val="clear" w:color="auto" w:fill="D9D9D9" w:themeFill="background1" w:themeFillShade="D9"/>
            <w:vAlign w:val="center"/>
          </w:tcPr>
          <w:p w14:paraId="1CF4B5ED" w14:textId="77777777" w:rsidR="008D4E0B" w:rsidRPr="00944A6E" w:rsidRDefault="008D4E0B"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D9D9D9" w:themeFill="background1" w:themeFillShade="D9"/>
            <w:vAlign w:val="center"/>
            <w:hideMark/>
          </w:tcPr>
          <w:p w14:paraId="72F406F5"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D9D9D9" w:themeFill="background1" w:themeFillShade="D9"/>
            <w:vAlign w:val="center"/>
            <w:hideMark/>
          </w:tcPr>
          <w:p w14:paraId="16BBD83F"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6"/>
                <w:szCs w:val="16"/>
              </w:rPr>
              <w:t>Dilution Not Applicable</w:t>
            </w:r>
          </w:p>
        </w:tc>
      </w:tr>
      <w:tr w:rsidR="008D4E0B" w:rsidRPr="00944A6E" w14:paraId="49D6CF9E" w14:textId="77777777" w:rsidTr="00A4086A">
        <w:trPr>
          <w:trHeight w:hRule="exact" w:val="245"/>
          <w:jc w:val="center"/>
        </w:trPr>
        <w:tc>
          <w:tcPr>
            <w:tcW w:w="2119" w:type="dxa"/>
            <w:vMerge/>
            <w:shd w:val="clear" w:color="auto" w:fill="D9D9D9" w:themeFill="background1" w:themeFillShade="D9"/>
            <w:vAlign w:val="center"/>
            <w:hideMark/>
          </w:tcPr>
          <w:p w14:paraId="6D8ED524" w14:textId="77777777" w:rsidR="008D4E0B" w:rsidRPr="00944A6E" w:rsidRDefault="008D4E0B" w:rsidP="00A4086A">
            <w:pPr>
              <w:jc w:val="left"/>
              <w:rPr>
                <w:rFonts w:cs="Arial"/>
                <w:color w:val="000000" w:themeColor="text1"/>
                <w:sz w:val="18"/>
                <w:szCs w:val="18"/>
              </w:rPr>
            </w:pPr>
          </w:p>
        </w:tc>
        <w:tc>
          <w:tcPr>
            <w:tcW w:w="1700" w:type="dxa"/>
            <w:vMerge/>
            <w:shd w:val="clear" w:color="auto" w:fill="D9D9D9" w:themeFill="background1" w:themeFillShade="D9"/>
            <w:vAlign w:val="center"/>
            <w:hideMark/>
          </w:tcPr>
          <w:p w14:paraId="1B93BE57" w14:textId="77777777" w:rsidR="008D4E0B" w:rsidRPr="00944A6E" w:rsidRDefault="008D4E0B" w:rsidP="00A4086A">
            <w:pPr>
              <w:jc w:val="left"/>
              <w:rPr>
                <w:rFonts w:cs="Arial"/>
                <w:color w:val="000000" w:themeColor="text1"/>
                <w:sz w:val="18"/>
                <w:szCs w:val="18"/>
              </w:rPr>
            </w:pPr>
          </w:p>
        </w:tc>
        <w:tc>
          <w:tcPr>
            <w:tcW w:w="708" w:type="dxa"/>
            <w:vMerge/>
            <w:shd w:val="clear" w:color="auto" w:fill="D9D9D9" w:themeFill="background1" w:themeFillShade="D9"/>
            <w:vAlign w:val="center"/>
            <w:hideMark/>
          </w:tcPr>
          <w:p w14:paraId="0DF9D79D" w14:textId="77777777" w:rsidR="008D4E0B" w:rsidRPr="00944A6E" w:rsidRDefault="008D4E0B" w:rsidP="00A4086A">
            <w:pPr>
              <w:jc w:val="left"/>
              <w:rPr>
                <w:rFonts w:cs="Arial"/>
                <w:color w:val="000000" w:themeColor="text1"/>
                <w:sz w:val="18"/>
                <w:szCs w:val="18"/>
              </w:rPr>
            </w:pPr>
          </w:p>
        </w:tc>
        <w:tc>
          <w:tcPr>
            <w:tcW w:w="1028" w:type="dxa"/>
            <w:vMerge/>
            <w:shd w:val="clear" w:color="auto" w:fill="D9D9D9" w:themeFill="background1" w:themeFillShade="D9"/>
            <w:vAlign w:val="center"/>
            <w:hideMark/>
          </w:tcPr>
          <w:p w14:paraId="44D16ADE" w14:textId="77777777" w:rsidR="008D4E0B" w:rsidRPr="00944A6E" w:rsidRDefault="008D4E0B" w:rsidP="00A4086A">
            <w:pPr>
              <w:jc w:val="left"/>
              <w:rPr>
                <w:rFonts w:cs="Arial"/>
                <w:color w:val="000000" w:themeColor="text1"/>
                <w:sz w:val="18"/>
                <w:szCs w:val="18"/>
              </w:rPr>
            </w:pPr>
          </w:p>
        </w:tc>
        <w:tc>
          <w:tcPr>
            <w:tcW w:w="1098" w:type="dxa"/>
            <w:shd w:val="clear" w:color="auto" w:fill="D9D9D9" w:themeFill="background1" w:themeFillShade="D9"/>
            <w:vAlign w:val="center"/>
            <w:hideMark/>
          </w:tcPr>
          <w:p w14:paraId="30FD8F68"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50/50</w:t>
            </w:r>
          </w:p>
        </w:tc>
        <w:tc>
          <w:tcPr>
            <w:tcW w:w="2199" w:type="dxa"/>
            <w:gridSpan w:val="2"/>
            <w:shd w:val="clear" w:color="auto" w:fill="D9D9D9" w:themeFill="background1" w:themeFillShade="D9"/>
            <w:vAlign w:val="center"/>
          </w:tcPr>
          <w:p w14:paraId="0A734A92" w14:textId="77777777" w:rsidR="008D4E0B" w:rsidRPr="00944A6E" w:rsidRDefault="008D4E0B"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D9D9D9" w:themeFill="background1" w:themeFillShade="D9"/>
            <w:vAlign w:val="center"/>
            <w:hideMark/>
          </w:tcPr>
          <w:p w14:paraId="040088F3"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D9D9D9" w:themeFill="background1" w:themeFillShade="D9"/>
            <w:vAlign w:val="center"/>
            <w:hideMark/>
          </w:tcPr>
          <w:p w14:paraId="239297D0"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6"/>
                <w:szCs w:val="16"/>
              </w:rPr>
              <w:t>Dilution Not Applicable</w:t>
            </w:r>
          </w:p>
        </w:tc>
      </w:tr>
      <w:tr w:rsidR="008D4E0B" w:rsidRPr="00944A6E" w14:paraId="174E7664" w14:textId="77777777" w:rsidTr="00A4086A">
        <w:trPr>
          <w:trHeight w:hRule="exact" w:val="245"/>
          <w:jc w:val="center"/>
        </w:trPr>
        <w:tc>
          <w:tcPr>
            <w:tcW w:w="2119" w:type="dxa"/>
            <w:vMerge w:val="restart"/>
            <w:shd w:val="clear" w:color="auto" w:fill="FFFFFF" w:themeFill="background1"/>
            <w:vAlign w:val="center"/>
            <w:hideMark/>
          </w:tcPr>
          <w:p w14:paraId="50E7BE0F" w14:textId="77777777" w:rsidR="008D4E0B" w:rsidRPr="00944A6E" w:rsidRDefault="008D4E0B" w:rsidP="00A4086A">
            <w:pPr>
              <w:ind w:left="43"/>
              <w:jc w:val="left"/>
              <w:rPr>
                <w:rFonts w:cs="Arial"/>
                <w:color w:val="000000" w:themeColor="text1"/>
                <w:sz w:val="18"/>
                <w:szCs w:val="18"/>
              </w:rPr>
            </w:pPr>
            <w:r w:rsidRPr="00944A6E">
              <w:rPr>
                <w:rFonts w:cs="Arial"/>
                <w:color w:val="000000" w:themeColor="text1"/>
                <w:sz w:val="18"/>
                <w:szCs w:val="18"/>
              </w:rPr>
              <w:t>Clariant Produkte (Deutschland) GmbH</w:t>
            </w:r>
          </w:p>
        </w:tc>
        <w:tc>
          <w:tcPr>
            <w:tcW w:w="1700" w:type="dxa"/>
            <w:vMerge w:val="restart"/>
            <w:shd w:val="clear" w:color="auto" w:fill="FFFFFF" w:themeFill="background1"/>
            <w:vAlign w:val="center"/>
            <w:hideMark/>
          </w:tcPr>
          <w:p w14:paraId="6573213C" w14:textId="77777777" w:rsidR="008D4E0B" w:rsidRPr="00944A6E" w:rsidRDefault="008D4E0B" w:rsidP="00A4086A">
            <w:pPr>
              <w:ind w:left="43"/>
              <w:jc w:val="left"/>
              <w:rPr>
                <w:rFonts w:cs="Arial"/>
                <w:color w:val="000000" w:themeColor="text1"/>
                <w:sz w:val="18"/>
                <w:szCs w:val="18"/>
              </w:rPr>
            </w:pPr>
            <w:r w:rsidRPr="00944A6E">
              <w:rPr>
                <w:rFonts w:cs="Arial"/>
                <w:color w:val="000000" w:themeColor="text1"/>
                <w:sz w:val="18"/>
                <w:szCs w:val="18"/>
              </w:rPr>
              <w:t>Safewing MP IV LAUNCH</w:t>
            </w:r>
          </w:p>
        </w:tc>
        <w:tc>
          <w:tcPr>
            <w:tcW w:w="708" w:type="dxa"/>
            <w:vMerge w:val="restart"/>
            <w:shd w:val="clear" w:color="auto" w:fill="FFFFFF" w:themeFill="background1"/>
            <w:vAlign w:val="center"/>
            <w:hideMark/>
          </w:tcPr>
          <w:p w14:paraId="0CCEE832" w14:textId="77777777" w:rsidR="008D4E0B" w:rsidRPr="00944A6E" w:rsidRDefault="008D4E0B" w:rsidP="00A4086A">
            <w:pPr>
              <w:jc w:val="center"/>
              <w:rPr>
                <w:rFonts w:cs="Arial"/>
                <w:color w:val="000000" w:themeColor="text1"/>
                <w:sz w:val="18"/>
                <w:szCs w:val="18"/>
              </w:rPr>
            </w:pPr>
            <w:r w:rsidRPr="00944A6E">
              <w:rPr>
                <w:rFonts w:cs="Arial"/>
                <w:iCs/>
                <w:color w:val="000000" w:themeColor="text1"/>
                <w:sz w:val="18"/>
                <w:szCs w:val="18"/>
              </w:rPr>
              <w:t>PG</w:t>
            </w:r>
          </w:p>
        </w:tc>
        <w:tc>
          <w:tcPr>
            <w:tcW w:w="1028" w:type="dxa"/>
            <w:vMerge w:val="restart"/>
            <w:shd w:val="clear" w:color="auto" w:fill="FFFFFF" w:themeFill="background1"/>
            <w:vAlign w:val="center"/>
            <w:hideMark/>
          </w:tcPr>
          <w:p w14:paraId="78AE8121"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2</w:t>
            </w:r>
            <w:r>
              <w:rPr>
                <w:rFonts w:cs="Arial"/>
                <w:color w:val="000000" w:themeColor="text1"/>
                <w:sz w:val="18"/>
                <w:szCs w:val="18"/>
              </w:rPr>
              <w:t>4</w:t>
            </w:r>
            <w:r w:rsidRPr="00944A6E">
              <w:rPr>
                <w:rFonts w:cs="Arial"/>
                <w:color w:val="000000" w:themeColor="text1"/>
                <w:sz w:val="18"/>
                <w:szCs w:val="18"/>
              </w:rPr>
              <w:t>-0</w:t>
            </w:r>
            <w:r>
              <w:rPr>
                <w:rFonts w:cs="Arial"/>
                <w:color w:val="000000" w:themeColor="text1"/>
                <w:sz w:val="18"/>
                <w:szCs w:val="18"/>
              </w:rPr>
              <w:t>5</w:t>
            </w:r>
            <w:r w:rsidRPr="00944A6E">
              <w:rPr>
                <w:rFonts w:cs="Arial"/>
                <w:color w:val="000000" w:themeColor="text1"/>
                <w:sz w:val="18"/>
                <w:szCs w:val="18"/>
              </w:rPr>
              <w:t>-</w:t>
            </w:r>
            <w:r>
              <w:rPr>
                <w:rFonts w:cs="Arial"/>
                <w:color w:val="000000" w:themeColor="text1"/>
                <w:sz w:val="18"/>
                <w:szCs w:val="18"/>
              </w:rPr>
              <w:t>26</w:t>
            </w:r>
          </w:p>
        </w:tc>
        <w:tc>
          <w:tcPr>
            <w:tcW w:w="1098" w:type="dxa"/>
            <w:shd w:val="clear" w:color="auto" w:fill="FFFFFF" w:themeFill="background1"/>
            <w:vAlign w:val="center"/>
            <w:hideMark/>
          </w:tcPr>
          <w:p w14:paraId="599CCD51"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100/0</w:t>
            </w:r>
          </w:p>
        </w:tc>
        <w:tc>
          <w:tcPr>
            <w:tcW w:w="2199" w:type="dxa"/>
            <w:gridSpan w:val="2"/>
            <w:vAlign w:val="center"/>
          </w:tcPr>
          <w:p w14:paraId="6F7D7FDA"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8" w:type="dxa"/>
            <w:shd w:val="clear" w:color="auto" w:fill="FFFFFF" w:themeFill="background1"/>
            <w:vAlign w:val="center"/>
            <w:hideMark/>
          </w:tcPr>
          <w:p w14:paraId="3C9ECFD2"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-28.5</w:t>
            </w:r>
          </w:p>
        </w:tc>
        <w:tc>
          <w:tcPr>
            <w:tcW w:w="1101" w:type="dxa"/>
            <w:shd w:val="clear" w:color="auto" w:fill="FFFFFF" w:themeFill="background1"/>
            <w:vAlign w:val="center"/>
            <w:hideMark/>
          </w:tcPr>
          <w:p w14:paraId="33978E6C"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-19</w:t>
            </w:r>
          </w:p>
        </w:tc>
        <w:tc>
          <w:tcPr>
            <w:tcW w:w="1217" w:type="dxa"/>
            <w:shd w:val="clear" w:color="auto" w:fill="FFFFFF" w:themeFill="background1"/>
            <w:vAlign w:val="center"/>
            <w:hideMark/>
          </w:tcPr>
          <w:p w14:paraId="583F849F"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7 550 (a)</w:t>
            </w:r>
          </w:p>
        </w:tc>
        <w:tc>
          <w:tcPr>
            <w:tcW w:w="1252" w:type="dxa"/>
            <w:shd w:val="clear" w:color="auto" w:fill="FFFFFF" w:themeFill="background1"/>
            <w:vAlign w:val="center"/>
            <w:hideMark/>
          </w:tcPr>
          <w:p w14:paraId="17CFBB3B" w14:textId="77777777" w:rsidR="008D4E0B" w:rsidRPr="009450A2" w:rsidRDefault="008D4E0B" w:rsidP="00A4086A">
            <w:pPr>
              <w:jc w:val="center"/>
              <w:rPr>
                <w:rFonts w:cs="Arial"/>
                <w:color w:val="000000" w:themeColor="text1"/>
                <w:sz w:val="18"/>
                <w:szCs w:val="18"/>
              </w:rPr>
            </w:pPr>
            <w:r w:rsidRPr="009450A2">
              <w:rPr>
                <w:rFonts w:cs="Arial"/>
                <w:color w:val="000000" w:themeColor="text1"/>
                <w:sz w:val="16"/>
                <w:szCs w:val="16"/>
              </w:rPr>
              <w:t xml:space="preserve">Not </w:t>
            </w:r>
            <w:r>
              <w:rPr>
                <w:rFonts w:cs="Arial"/>
                <w:color w:val="000000" w:themeColor="text1"/>
                <w:sz w:val="16"/>
                <w:szCs w:val="16"/>
              </w:rPr>
              <w:t>Available</w:t>
            </w:r>
            <w:r w:rsidRPr="009450A2">
              <w:rPr>
                <w:rFonts w:cs="Arial"/>
                <w:color w:val="000000" w:themeColor="text1"/>
                <w:sz w:val="16"/>
                <w:szCs w:val="16"/>
                <w:vertAlign w:val="superscript"/>
              </w:rPr>
              <w:t>1</w:t>
            </w:r>
            <w:r>
              <w:rPr>
                <w:rFonts w:cs="Arial"/>
                <w:color w:val="000000" w:themeColor="text1"/>
                <w:sz w:val="16"/>
                <w:szCs w:val="16"/>
                <w:vertAlign w:val="superscript"/>
              </w:rPr>
              <w:t>6</w:t>
            </w:r>
          </w:p>
        </w:tc>
      </w:tr>
      <w:tr w:rsidR="008D4E0B" w:rsidRPr="00944A6E" w14:paraId="56975EFC" w14:textId="77777777" w:rsidTr="00A4086A">
        <w:trPr>
          <w:trHeight w:hRule="exact" w:val="245"/>
          <w:jc w:val="center"/>
        </w:trPr>
        <w:tc>
          <w:tcPr>
            <w:tcW w:w="2119" w:type="dxa"/>
            <w:vMerge/>
            <w:shd w:val="clear" w:color="auto" w:fill="FFFFFF" w:themeFill="background1"/>
            <w:vAlign w:val="center"/>
            <w:hideMark/>
          </w:tcPr>
          <w:p w14:paraId="38209765" w14:textId="77777777" w:rsidR="008D4E0B" w:rsidRPr="00944A6E" w:rsidRDefault="008D4E0B" w:rsidP="00A4086A">
            <w:pPr>
              <w:jc w:val="left"/>
              <w:rPr>
                <w:rFonts w:cs="Arial"/>
                <w:color w:val="000000" w:themeColor="text1"/>
                <w:sz w:val="18"/>
                <w:szCs w:val="18"/>
              </w:rPr>
            </w:pPr>
          </w:p>
        </w:tc>
        <w:tc>
          <w:tcPr>
            <w:tcW w:w="1700" w:type="dxa"/>
            <w:vMerge/>
            <w:shd w:val="clear" w:color="auto" w:fill="FFFFFF" w:themeFill="background1"/>
            <w:vAlign w:val="center"/>
            <w:hideMark/>
          </w:tcPr>
          <w:p w14:paraId="555CD8F4" w14:textId="77777777" w:rsidR="008D4E0B" w:rsidRPr="00944A6E" w:rsidRDefault="008D4E0B" w:rsidP="00A4086A">
            <w:pPr>
              <w:jc w:val="left"/>
              <w:rPr>
                <w:rFonts w:cs="Arial"/>
                <w:color w:val="000000" w:themeColor="text1"/>
                <w:sz w:val="18"/>
                <w:szCs w:val="18"/>
              </w:rPr>
            </w:pPr>
          </w:p>
        </w:tc>
        <w:tc>
          <w:tcPr>
            <w:tcW w:w="708" w:type="dxa"/>
            <w:vMerge/>
            <w:shd w:val="clear" w:color="auto" w:fill="FFFFFF" w:themeFill="background1"/>
            <w:vAlign w:val="center"/>
            <w:hideMark/>
          </w:tcPr>
          <w:p w14:paraId="65FBEB9E" w14:textId="77777777" w:rsidR="008D4E0B" w:rsidRPr="00944A6E" w:rsidRDefault="008D4E0B" w:rsidP="00A4086A">
            <w:pPr>
              <w:jc w:val="left"/>
              <w:rPr>
                <w:rFonts w:cs="Arial"/>
                <w:color w:val="000000" w:themeColor="text1"/>
                <w:sz w:val="18"/>
                <w:szCs w:val="18"/>
              </w:rPr>
            </w:pPr>
          </w:p>
        </w:tc>
        <w:tc>
          <w:tcPr>
            <w:tcW w:w="1028" w:type="dxa"/>
            <w:vMerge/>
            <w:shd w:val="clear" w:color="auto" w:fill="FFFFFF" w:themeFill="background1"/>
            <w:vAlign w:val="center"/>
            <w:hideMark/>
          </w:tcPr>
          <w:p w14:paraId="0C8B0A95" w14:textId="77777777" w:rsidR="008D4E0B" w:rsidRPr="00944A6E" w:rsidRDefault="008D4E0B" w:rsidP="00A4086A">
            <w:pPr>
              <w:jc w:val="left"/>
              <w:rPr>
                <w:rFonts w:cs="Arial"/>
                <w:color w:val="000000" w:themeColor="text1"/>
                <w:sz w:val="18"/>
                <w:szCs w:val="18"/>
              </w:rPr>
            </w:pPr>
          </w:p>
        </w:tc>
        <w:tc>
          <w:tcPr>
            <w:tcW w:w="1098" w:type="dxa"/>
            <w:shd w:val="clear" w:color="auto" w:fill="FFFFFF" w:themeFill="background1"/>
            <w:vAlign w:val="center"/>
            <w:hideMark/>
          </w:tcPr>
          <w:p w14:paraId="4D21A51C"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75/25</w:t>
            </w:r>
          </w:p>
        </w:tc>
        <w:tc>
          <w:tcPr>
            <w:tcW w:w="2199" w:type="dxa"/>
            <w:gridSpan w:val="2"/>
            <w:vAlign w:val="center"/>
          </w:tcPr>
          <w:p w14:paraId="1EC7F8BE"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8" w:type="dxa"/>
            <w:shd w:val="clear" w:color="auto" w:fill="FFFFFF" w:themeFill="background1"/>
            <w:vAlign w:val="center"/>
            <w:hideMark/>
          </w:tcPr>
          <w:p w14:paraId="789E5521"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-14</w:t>
            </w:r>
          </w:p>
        </w:tc>
        <w:tc>
          <w:tcPr>
            <w:tcW w:w="1101" w:type="dxa"/>
            <w:shd w:val="clear" w:color="auto" w:fill="FFFFFF" w:themeFill="background1"/>
            <w:vAlign w:val="center"/>
            <w:hideMark/>
          </w:tcPr>
          <w:p w14:paraId="6D34D776"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7</w:t>
            </w:r>
          </w:p>
        </w:tc>
        <w:tc>
          <w:tcPr>
            <w:tcW w:w="1217" w:type="dxa"/>
            <w:shd w:val="clear" w:color="auto" w:fill="FFFFFF" w:themeFill="background1"/>
            <w:vAlign w:val="center"/>
            <w:hideMark/>
          </w:tcPr>
          <w:p w14:paraId="1F3AA91A"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18 000 (a)</w:t>
            </w:r>
          </w:p>
        </w:tc>
        <w:tc>
          <w:tcPr>
            <w:tcW w:w="1252" w:type="dxa"/>
            <w:shd w:val="clear" w:color="auto" w:fill="FFFFFF" w:themeFill="background1"/>
            <w:vAlign w:val="center"/>
            <w:hideMark/>
          </w:tcPr>
          <w:p w14:paraId="28761F31" w14:textId="77777777" w:rsidR="008D4E0B" w:rsidRPr="009450A2" w:rsidRDefault="008D4E0B" w:rsidP="00A4086A">
            <w:pPr>
              <w:jc w:val="center"/>
              <w:rPr>
                <w:rFonts w:cs="Arial"/>
                <w:color w:val="000000" w:themeColor="text1"/>
                <w:sz w:val="18"/>
                <w:szCs w:val="18"/>
              </w:rPr>
            </w:pPr>
            <w:r w:rsidRPr="009450A2">
              <w:rPr>
                <w:rFonts w:cs="Arial"/>
                <w:color w:val="000000" w:themeColor="text1"/>
                <w:sz w:val="16"/>
                <w:szCs w:val="16"/>
              </w:rPr>
              <w:t xml:space="preserve">Not </w:t>
            </w:r>
            <w:r>
              <w:rPr>
                <w:rFonts w:cs="Arial"/>
                <w:color w:val="000000" w:themeColor="text1"/>
                <w:sz w:val="16"/>
                <w:szCs w:val="16"/>
              </w:rPr>
              <w:t>Available</w:t>
            </w:r>
            <w:r w:rsidRPr="009450A2">
              <w:rPr>
                <w:rFonts w:cs="Arial"/>
                <w:color w:val="000000" w:themeColor="text1"/>
                <w:sz w:val="16"/>
                <w:szCs w:val="16"/>
                <w:vertAlign w:val="superscript"/>
              </w:rPr>
              <w:t>1</w:t>
            </w:r>
            <w:r>
              <w:rPr>
                <w:rFonts w:cs="Arial"/>
                <w:color w:val="000000" w:themeColor="text1"/>
                <w:sz w:val="16"/>
                <w:szCs w:val="16"/>
                <w:vertAlign w:val="superscript"/>
              </w:rPr>
              <w:t>6</w:t>
            </w:r>
          </w:p>
        </w:tc>
      </w:tr>
      <w:tr w:rsidR="008D4E0B" w:rsidRPr="00944A6E" w14:paraId="690EBD68" w14:textId="77777777" w:rsidTr="00A4086A">
        <w:trPr>
          <w:trHeight w:hRule="exact" w:val="245"/>
          <w:jc w:val="center"/>
        </w:trPr>
        <w:tc>
          <w:tcPr>
            <w:tcW w:w="2119" w:type="dxa"/>
            <w:vMerge/>
            <w:shd w:val="clear" w:color="auto" w:fill="FFFFFF" w:themeFill="background1"/>
            <w:vAlign w:val="center"/>
            <w:hideMark/>
          </w:tcPr>
          <w:p w14:paraId="0823CEA1" w14:textId="77777777" w:rsidR="008D4E0B" w:rsidRPr="00944A6E" w:rsidRDefault="008D4E0B" w:rsidP="00A4086A">
            <w:pPr>
              <w:jc w:val="left"/>
              <w:rPr>
                <w:rFonts w:cs="Arial"/>
                <w:color w:val="000000" w:themeColor="text1"/>
                <w:sz w:val="18"/>
                <w:szCs w:val="18"/>
              </w:rPr>
            </w:pPr>
          </w:p>
        </w:tc>
        <w:tc>
          <w:tcPr>
            <w:tcW w:w="1700" w:type="dxa"/>
            <w:vMerge/>
            <w:shd w:val="clear" w:color="auto" w:fill="FFFFFF" w:themeFill="background1"/>
            <w:vAlign w:val="center"/>
            <w:hideMark/>
          </w:tcPr>
          <w:p w14:paraId="60BAAB3C" w14:textId="77777777" w:rsidR="008D4E0B" w:rsidRPr="00944A6E" w:rsidRDefault="008D4E0B" w:rsidP="00A4086A">
            <w:pPr>
              <w:jc w:val="left"/>
              <w:rPr>
                <w:rFonts w:cs="Arial"/>
                <w:color w:val="000000" w:themeColor="text1"/>
                <w:sz w:val="18"/>
                <w:szCs w:val="18"/>
              </w:rPr>
            </w:pPr>
          </w:p>
        </w:tc>
        <w:tc>
          <w:tcPr>
            <w:tcW w:w="708" w:type="dxa"/>
            <w:vMerge/>
            <w:shd w:val="clear" w:color="auto" w:fill="FFFFFF" w:themeFill="background1"/>
            <w:vAlign w:val="center"/>
            <w:hideMark/>
          </w:tcPr>
          <w:p w14:paraId="74481833" w14:textId="77777777" w:rsidR="008D4E0B" w:rsidRPr="00944A6E" w:rsidRDefault="008D4E0B" w:rsidP="00A4086A">
            <w:pPr>
              <w:jc w:val="left"/>
              <w:rPr>
                <w:rFonts w:cs="Arial"/>
                <w:color w:val="000000" w:themeColor="text1"/>
                <w:sz w:val="18"/>
                <w:szCs w:val="18"/>
              </w:rPr>
            </w:pPr>
          </w:p>
        </w:tc>
        <w:tc>
          <w:tcPr>
            <w:tcW w:w="1028" w:type="dxa"/>
            <w:vMerge/>
            <w:shd w:val="clear" w:color="auto" w:fill="FFFFFF" w:themeFill="background1"/>
            <w:vAlign w:val="center"/>
            <w:hideMark/>
          </w:tcPr>
          <w:p w14:paraId="0CD562F4" w14:textId="77777777" w:rsidR="008D4E0B" w:rsidRPr="00944A6E" w:rsidRDefault="008D4E0B" w:rsidP="00A4086A">
            <w:pPr>
              <w:jc w:val="left"/>
              <w:rPr>
                <w:rFonts w:cs="Arial"/>
                <w:color w:val="000000" w:themeColor="text1"/>
                <w:sz w:val="18"/>
                <w:szCs w:val="18"/>
              </w:rPr>
            </w:pPr>
          </w:p>
        </w:tc>
        <w:tc>
          <w:tcPr>
            <w:tcW w:w="1098" w:type="dxa"/>
            <w:shd w:val="clear" w:color="auto" w:fill="FFFFFF" w:themeFill="background1"/>
            <w:vAlign w:val="center"/>
            <w:hideMark/>
          </w:tcPr>
          <w:p w14:paraId="7141D905"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50/50</w:t>
            </w:r>
          </w:p>
        </w:tc>
        <w:tc>
          <w:tcPr>
            <w:tcW w:w="2199" w:type="dxa"/>
            <w:gridSpan w:val="2"/>
            <w:vAlign w:val="center"/>
          </w:tcPr>
          <w:p w14:paraId="062F7F5E"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8" w:type="dxa"/>
            <w:shd w:val="clear" w:color="auto" w:fill="FFFFFF" w:themeFill="background1"/>
            <w:vAlign w:val="center"/>
            <w:hideMark/>
          </w:tcPr>
          <w:p w14:paraId="6735F803"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-3.5</w:t>
            </w:r>
          </w:p>
        </w:tc>
        <w:tc>
          <w:tcPr>
            <w:tcW w:w="1101" w:type="dxa"/>
            <w:shd w:val="clear" w:color="auto" w:fill="FFFFFF" w:themeFill="background1"/>
            <w:vAlign w:val="center"/>
            <w:hideMark/>
          </w:tcPr>
          <w:p w14:paraId="1C787424"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26</w:t>
            </w:r>
          </w:p>
        </w:tc>
        <w:tc>
          <w:tcPr>
            <w:tcW w:w="1217" w:type="dxa"/>
            <w:shd w:val="clear" w:color="auto" w:fill="FFFFFF" w:themeFill="background1"/>
            <w:vAlign w:val="center"/>
            <w:hideMark/>
          </w:tcPr>
          <w:p w14:paraId="540C55E1"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17 800 (a)</w:t>
            </w:r>
          </w:p>
        </w:tc>
        <w:tc>
          <w:tcPr>
            <w:tcW w:w="1252" w:type="dxa"/>
            <w:shd w:val="clear" w:color="auto" w:fill="FFFFFF" w:themeFill="background1"/>
            <w:vAlign w:val="center"/>
            <w:hideMark/>
          </w:tcPr>
          <w:p w14:paraId="7847798B" w14:textId="77777777" w:rsidR="008D4E0B" w:rsidRPr="009450A2" w:rsidRDefault="008D4E0B" w:rsidP="00A4086A">
            <w:pPr>
              <w:jc w:val="center"/>
              <w:rPr>
                <w:rFonts w:cs="Arial"/>
                <w:color w:val="000000" w:themeColor="text1"/>
                <w:sz w:val="18"/>
                <w:szCs w:val="18"/>
              </w:rPr>
            </w:pPr>
            <w:r w:rsidRPr="009450A2">
              <w:rPr>
                <w:rFonts w:cs="Arial"/>
                <w:color w:val="000000" w:themeColor="text1"/>
                <w:sz w:val="16"/>
                <w:szCs w:val="16"/>
              </w:rPr>
              <w:t xml:space="preserve">Not </w:t>
            </w:r>
            <w:r>
              <w:rPr>
                <w:rFonts w:cs="Arial"/>
                <w:color w:val="000000" w:themeColor="text1"/>
                <w:sz w:val="16"/>
                <w:szCs w:val="16"/>
              </w:rPr>
              <w:t>Available</w:t>
            </w:r>
            <w:r w:rsidRPr="009450A2">
              <w:rPr>
                <w:rFonts w:cs="Arial"/>
                <w:color w:val="000000" w:themeColor="text1"/>
                <w:sz w:val="16"/>
                <w:szCs w:val="16"/>
                <w:vertAlign w:val="superscript"/>
              </w:rPr>
              <w:t>1</w:t>
            </w:r>
            <w:r>
              <w:rPr>
                <w:rFonts w:cs="Arial"/>
                <w:color w:val="000000" w:themeColor="text1"/>
                <w:sz w:val="16"/>
                <w:szCs w:val="16"/>
                <w:vertAlign w:val="superscript"/>
              </w:rPr>
              <w:t>6</w:t>
            </w:r>
          </w:p>
        </w:tc>
      </w:tr>
      <w:tr w:rsidR="008D4E0B" w:rsidRPr="00944A6E" w14:paraId="7C1CAC75" w14:textId="77777777" w:rsidTr="00A4086A">
        <w:trPr>
          <w:trHeight w:hRule="exact" w:val="245"/>
          <w:jc w:val="center"/>
        </w:trPr>
        <w:tc>
          <w:tcPr>
            <w:tcW w:w="2119" w:type="dxa"/>
            <w:vMerge w:val="restart"/>
            <w:shd w:val="clear" w:color="auto" w:fill="D9D9D9" w:themeFill="background1" w:themeFillShade="D9"/>
            <w:vAlign w:val="center"/>
          </w:tcPr>
          <w:p w14:paraId="75853EFB" w14:textId="77777777" w:rsidR="008D4E0B" w:rsidRPr="00944A6E" w:rsidRDefault="008D4E0B" w:rsidP="00A4086A">
            <w:pPr>
              <w:ind w:left="43"/>
              <w:jc w:val="left"/>
              <w:rPr>
                <w:rFonts w:cs="Arial"/>
                <w:color w:val="000000" w:themeColor="text1"/>
                <w:sz w:val="18"/>
                <w:szCs w:val="18"/>
              </w:rPr>
            </w:pPr>
            <w:r w:rsidRPr="00944A6E">
              <w:rPr>
                <w:rFonts w:cs="Arial"/>
                <w:color w:val="000000" w:themeColor="text1"/>
                <w:sz w:val="18"/>
                <w:szCs w:val="18"/>
              </w:rPr>
              <w:t>Clariant Produkte (Deutschland) GmbH</w:t>
            </w:r>
          </w:p>
        </w:tc>
        <w:tc>
          <w:tcPr>
            <w:tcW w:w="1700" w:type="dxa"/>
            <w:vMerge w:val="restart"/>
            <w:shd w:val="clear" w:color="auto" w:fill="D9D9D9" w:themeFill="background1" w:themeFillShade="D9"/>
            <w:vAlign w:val="center"/>
          </w:tcPr>
          <w:p w14:paraId="13CE1B39" w14:textId="77777777" w:rsidR="008D4E0B" w:rsidRPr="00944A6E" w:rsidRDefault="008D4E0B" w:rsidP="00A4086A">
            <w:pPr>
              <w:ind w:left="43"/>
              <w:jc w:val="left"/>
              <w:rPr>
                <w:rFonts w:cs="Arial"/>
                <w:color w:val="000000" w:themeColor="text1"/>
                <w:sz w:val="18"/>
                <w:szCs w:val="18"/>
              </w:rPr>
            </w:pPr>
            <w:r w:rsidRPr="00944A6E">
              <w:rPr>
                <w:rFonts w:cs="Arial"/>
                <w:color w:val="000000" w:themeColor="text1"/>
                <w:sz w:val="18"/>
                <w:szCs w:val="18"/>
              </w:rPr>
              <w:t>Safewing MP IV LAUNCH PLUS</w:t>
            </w:r>
          </w:p>
        </w:tc>
        <w:tc>
          <w:tcPr>
            <w:tcW w:w="708" w:type="dxa"/>
            <w:vMerge w:val="restart"/>
            <w:shd w:val="clear" w:color="auto" w:fill="D9D9D9" w:themeFill="background1" w:themeFillShade="D9"/>
            <w:vAlign w:val="center"/>
          </w:tcPr>
          <w:p w14:paraId="64F70CE2" w14:textId="77777777" w:rsidR="008D4E0B" w:rsidRPr="00944A6E" w:rsidRDefault="008D4E0B" w:rsidP="00A4086A">
            <w:pPr>
              <w:jc w:val="center"/>
              <w:rPr>
                <w:rFonts w:cs="Arial"/>
                <w:iCs/>
                <w:color w:val="000000" w:themeColor="text1"/>
                <w:sz w:val="18"/>
                <w:szCs w:val="18"/>
              </w:rPr>
            </w:pPr>
            <w:r w:rsidRPr="00944A6E">
              <w:rPr>
                <w:rFonts w:cs="Arial"/>
                <w:iCs/>
                <w:color w:val="000000" w:themeColor="text1"/>
                <w:sz w:val="18"/>
                <w:szCs w:val="18"/>
              </w:rPr>
              <w:t>PG</w:t>
            </w:r>
          </w:p>
        </w:tc>
        <w:tc>
          <w:tcPr>
            <w:tcW w:w="1028" w:type="dxa"/>
            <w:vMerge w:val="restart"/>
            <w:shd w:val="clear" w:color="auto" w:fill="D9D9D9" w:themeFill="background1" w:themeFillShade="D9"/>
            <w:vAlign w:val="center"/>
          </w:tcPr>
          <w:p w14:paraId="74B61643" w14:textId="77777777" w:rsidR="008D4E0B" w:rsidRPr="00944A6E" w:rsidRDefault="008D4E0B" w:rsidP="00A4086A">
            <w:pPr>
              <w:jc w:val="center"/>
              <w:rPr>
                <w:rFonts w:cs="Arial"/>
                <w:color w:val="000000" w:themeColor="text1"/>
                <w:sz w:val="18"/>
                <w:szCs w:val="18"/>
              </w:rPr>
            </w:pPr>
            <w:r>
              <w:rPr>
                <w:rFonts w:cs="Arial"/>
                <w:color w:val="000000" w:themeColor="text1"/>
                <w:sz w:val="18"/>
                <w:szCs w:val="18"/>
              </w:rPr>
              <w:t>23-03-12</w:t>
            </w:r>
          </w:p>
        </w:tc>
        <w:tc>
          <w:tcPr>
            <w:tcW w:w="1098" w:type="dxa"/>
            <w:shd w:val="clear" w:color="auto" w:fill="D9D9D9" w:themeFill="background1" w:themeFillShade="D9"/>
            <w:vAlign w:val="center"/>
          </w:tcPr>
          <w:p w14:paraId="0880F238"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100/0</w:t>
            </w:r>
          </w:p>
        </w:tc>
        <w:tc>
          <w:tcPr>
            <w:tcW w:w="2199" w:type="dxa"/>
            <w:gridSpan w:val="2"/>
            <w:shd w:val="clear" w:color="auto" w:fill="D9D9D9" w:themeFill="background1" w:themeFillShade="D9"/>
            <w:vAlign w:val="center"/>
          </w:tcPr>
          <w:p w14:paraId="55D8F4C8"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8" w:type="dxa"/>
            <w:shd w:val="clear" w:color="auto" w:fill="D9D9D9" w:themeFill="background1" w:themeFillShade="D9"/>
            <w:vAlign w:val="center"/>
          </w:tcPr>
          <w:p w14:paraId="7F337D76"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-29</w:t>
            </w:r>
          </w:p>
        </w:tc>
        <w:tc>
          <w:tcPr>
            <w:tcW w:w="1101" w:type="dxa"/>
            <w:shd w:val="clear" w:color="auto" w:fill="D9D9D9" w:themeFill="background1" w:themeFillShade="D9"/>
            <w:vAlign w:val="center"/>
          </w:tcPr>
          <w:p w14:paraId="75610BC7"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-20</w:t>
            </w:r>
          </w:p>
        </w:tc>
        <w:tc>
          <w:tcPr>
            <w:tcW w:w="1217" w:type="dxa"/>
            <w:shd w:val="clear" w:color="auto" w:fill="D9D9D9" w:themeFill="background1" w:themeFillShade="D9"/>
            <w:vAlign w:val="center"/>
          </w:tcPr>
          <w:p w14:paraId="270DD17F"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 xml:space="preserve">8 700 </w:t>
            </w:r>
            <w:r>
              <w:rPr>
                <w:rFonts w:cs="Arial"/>
                <w:color w:val="000000" w:themeColor="text1"/>
                <w:sz w:val="18"/>
                <w:szCs w:val="18"/>
              </w:rPr>
              <w:t>(p)</w:t>
            </w:r>
          </w:p>
        </w:tc>
        <w:tc>
          <w:tcPr>
            <w:tcW w:w="1252" w:type="dxa"/>
            <w:shd w:val="clear" w:color="auto" w:fill="D9D9D9" w:themeFill="background1" w:themeFillShade="D9"/>
            <w:vAlign w:val="center"/>
          </w:tcPr>
          <w:p w14:paraId="582AC6E2"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8 450 (a)</w:t>
            </w:r>
          </w:p>
        </w:tc>
      </w:tr>
      <w:tr w:rsidR="008D4E0B" w:rsidRPr="00944A6E" w14:paraId="43B763FB" w14:textId="77777777" w:rsidTr="00A4086A">
        <w:trPr>
          <w:trHeight w:hRule="exact" w:val="245"/>
          <w:jc w:val="center"/>
        </w:trPr>
        <w:tc>
          <w:tcPr>
            <w:tcW w:w="2119" w:type="dxa"/>
            <w:vMerge/>
            <w:shd w:val="clear" w:color="auto" w:fill="D9D9D9" w:themeFill="background1" w:themeFillShade="D9"/>
            <w:vAlign w:val="center"/>
          </w:tcPr>
          <w:p w14:paraId="7310F4F8" w14:textId="77777777" w:rsidR="008D4E0B" w:rsidRPr="00944A6E" w:rsidRDefault="008D4E0B" w:rsidP="00A4086A">
            <w:pPr>
              <w:ind w:left="43"/>
              <w:jc w:val="left"/>
              <w:rPr>
                <w:rFonts w:cs="Arial"/>
                <w:color w:val="000000" w:themeColor="text1"/>
                <w:sz w:val="18"/>
                <w:szCs w:val="18"/>
              </w:rPr>
            </w:pPr>
          </w:p>
        </w:tc>
        <w:tc>
          <w:tcPr>
            <w:tcW w:w="1700" w:type="dxa"/>
            <w:vMerge/>
            <w:shd w:val="clear" w:color="auto" w:fill="D9D9D9" w:themeFill="background1" w:themeFillShade="D9"/>
            <w:vAlign w:val="center"/>
          </w:tcPr>
          <w:p w14:paraId="6C92C0A8" w14:textId="77777777" w:rsidR="008D4E0B" w:rsidRPr="00944A6E" w:rsidRDefault="008D4E0B" w:rsidP="00A4086A">
            <w:pPr>
              <w:ind w:left="43"/>
              <w:jc w:val="left"/>
              <w:rPr>
                <w:rFonts w:cs="Arial"/>
                <w:color w:val="000000" w:themeColor="text1"/>
                <w:sz w:val="18"/>
                <w:szCs w:val="18"/>
              </w:rPr>
            </w:pPr>
          </w:p>
        </w:tc>
        <w:tc>
          <w:tcPr>
            <w:tcW w:w="708" w:type="dxa"/>
            <w:vMerge/>
            <w:shd w:val="clear" w:color="auto" w:fill="D9D9D9" w:themeFill="background1" w:themeFillShade="D9"/>
            <w:vAlign w:val="center"/>
          </w:tcPr>
          <w:p w14:paraId="54F5E2E4" w14:textId="77777777" w:rsidR="008D4E0B" w:rsidRPr="00944A6E" w:rsidRDefault="008D4E0B" w:rsidP="00A4086A">
            <w:pPr>
              <w:jc w:val="center"/>
              <w:rPr>
                <w:rFonts w:cs="Arial"/>
                <w:iCs/>
                <w:color w:val="000000" w:themeColor="text1"/>
                <w:sz w:val="18"/>
                <w:szCs w:val="18"/>
              </w:rPr>
            </w:pPr>
          </w:p>
        </w:tc>
        <w:tc>
          <w:tcPr>
            <w:tcW w:w="1028" w:type="dxa"/>
            <w:vMerge/>
            <w:shd w:val="clear" w:color="auto" w:fill="D9D9D9" w:themeFill="background1" w:themeFillShade="D9"/>
            <w:vAlign w:val="center"/>
          </w:tcPr>
          <w:p w14:paraId="780E3A63" w14:textId="77777777" w:rsidR="008D4E0B" w:rsidRPr="00944A6E" w:rsidRDefault="008D4E0B" w:rsidP="00A4086A">
            <w:pPr>
              <w:jc w:val="center"/>
              <w:rPr>
                <w:rFonts w:cs="Arial"/>
                <w:color w:val="000000" w:themeColor="text1"/>
                <w:sz w:val="18"/>
                <w:szCs w:val="18"/>
              </w:rPr>
            </w:pPr>
          </w:p>
        </w:tc>
        <w:tc>
          <w:tcPr>
            <w:tcW w:w="1098" w:type="dxa"/>
            <w:shd w:val="clear" w:color="auto" w:fill="D9D9D9" w:themeFill="background1" w:themeFillShade="D9"/>
            <w:vAlign w:val="center"/>
          </w:tcPr>
          <w:p w14:paraId="54E2E7F1"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75/25</w:t>
            </w:r>
          </w:p>
        </w:tc>
        <w:tc>
          <w:tcPr>
            <w:tcW w:w="2199" w:type="dxa"/>
            <w:gridSpan w:val="2"/>
            <w:shd w:val="clear" w:color="auto" w:fill="D9D9D9" w:themeFill="background1" w:themeFillShade="D9"/>
            <w:vAlign w:val="center"/>
          </w:tcPr>
          <w:p w14:paraId="1FE8EBAF"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8" w:type="dxa"/>
            <w:shd w:val="clear" w:color="auto" w:fill="D9D9D9" w:themeFill="background1" w:themeFillShade="D9"/>
            <w:vAlign w:val="center"/>
          </w:tcPr>
          <w:p w14:paraId="45A657F7"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-14</w:t>
            </w:r>
          </w:p>
        </w:tc>
        <w:tc>
          <w:tcPr>
            <w:tcW w:w="1101" w:type="dxa"/>
            <w:shd w:val="clear" w:color="auto" w:fill="D9D9D9" w:themeFill="background1" w:themeFillShade="D9"/>
            <w:vAlign w:val="center"/>
          </w:tcPr>
          <w:p w14:paraId="19896BD6"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7</w:t>
            </w:r>
          </w:p>
        </w:tc>
        <w:tc>
          <w:tcPr>
            <w:tcW w:w="1217" w:type="dxa"/>
            <w:shd w:val="clear" w:color="auto" w:fill="D9D9D9" w:themeFill="background1" w:themeFillShade="D9"/>
            <w:vAlign w:val="center"/>
          </w:tcPr>
          <w:p w14:paraId="47FAA0B2"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 xml:space="preserve">18 800 </w:t>
            </w:r>
            <w:r>
              <w:rPr>
                <w:rFonts w:cs="Arial"/>
                <w:color w:val="000000" w:themeColor="text1"/>
                <w:sz w:val="18"/>
                <w:szCs w:val="18"/>
              </w:rPr>
              <w:t>(q)</w:t>
            </w:r>
          </w:p>
        </w:tc>
        <w:tc>
          <w:tcPr>
            <w:tcW w:w="1252" w:type="dxa"/>
            <w:shd w:val="clear" w:color="auto" w:fill="D9D9D9" w:themeFill="background1" w:themeFillShade="D9"/>
            <w:vAlign w:val="center"/>
          </w:tcPr>
          <w:p w14:paraId="74F3B017"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17 200 (c)</w:t>
            </w:r>
          </w:p>
        </w:tc>
      </w:tr>
      <w:tr w:rsidR="008D4E0B" w:rsidRPr="00944A6E" w14:paraId="4A4D861D" w14:textId="77777777" w:rsidTr="00A4086A">
        <w:trPr>
          <w:trHeight w:hRule="exact" w:val="245"/>
          <w:jc w:val="center"/>
        </w:trPr>
        <w:tc>
          <w:tcPr>
            <w:tcW w:w="2119" w:type="dxa"/>
            <w:vMerge/>
            <w:shd w:val="clear" w:color="auto" w:fill="D9D9D9" w:themeFill="background1" w:themeFillShade="D9"/>
            <w:vAlign w:val="center"/>
          </w:tcPr>
          <w:p w14:paraId="6D837750" w14:textId="77777777" w:rsidR="008D4E0B" w:rsidRPr="00944A6E" w:rsidRDefault="008D4E0B" w:rsidP="00A4086A">
            <w:pPr>
              <w:ind w:left="43"/>
              <w:jc w:val="left"/>
              <w:rPr>
                <w:rFonts w:cs="Arial"/>
                <w:color w:val="000000" w:themeColor="text1"/>
                <w:sz w:val="18"/>
                <w:szCs w:val="18"/>
              </w:rPr>
            </w:pPr>
          </w:p>
        </w:tc>
        <w:tc>
          <w:tcPr>
            <w:tcW w:w="1700" w:type="dxa"/>
            <w:vMerge/>
            <w:shd w:val="clear" w:color="auto" w:fill="D9D9D9" w:themeFill="background1" w:themeFillShade="D9"/>
            <w:vAlign w:val="center"/>
          </w:tcPr>
          <w:p w14:paraId="67851DD0" w14:textId="77777777" w:rsidR="008D4E0B" w:rsidRPr="00944A6E" w:rsidRDefault="008D4E0B" w:rsidP="00A4086A">
            <w:pPr>
              <w:ind w:left="43"/>
              <w:jc w:val="left"/>
              <w:rPr>
                <w:rFonts w:cs="Arial"/>
                <w:color w:val="000000" w:themeColor="text1"/>
                <w:sz w:val="18"/>
                <w:szCs w:val="18"/>
              </w:rPr>
            </w:pPr>
          </w:p>
        </w:tc>
        <w:tc>
          <w:tcPr>
            <w:tcW w:w="708" w:type="dxa"/>
            <w:vMerge/>
            <w:shd w:val="clear" w:color="auto" w:fill="D9D9D9" w:themeFill="background1" w:themeFillShade="D9"/>
            <w:vAlign w:val="center"/>
          </w:tcPr>
          <w:p w14:paraId="78D5A82C" w14:textId="77777777" w:rsidR="008D4E0B" w:rsidRPr="00944A6E" w:rsidRDefault="008D4E0B" w:rsidP="00A4086A">
            <w:pPr>
              <w:jc w:val="center"/>
              <w:rPr>
                <w:rFonts w:cs="Arial"/>
                <w:iCs/>
                <w:color w:val="000000" w:themeColor="text1"/>
                <w:sz w:val="18"/>
                <w:szCs w:val="18"/>
              </w:rPr>
            </w:pPr>
          </w:p>
        </w:tc>
        <w:tc>
          <w:tcPr>
            <w:tcW w:w="1028" w:type="dxa"/>
            <w:vMerge/>
            <w:shd w:val="clear" w:color="auto" w:fill="D9D9D9" w:themeFill="background1" w:themeFillShade="D9"/>
            <w:vAlign w:val="center"/>
          </w:tcPr>
          <w:p w14:paraId="37A1AA9A" w14:textId="77777777" w:rsidR="008D4E0B" w:rsidRPr="00944A6E" w:rsidRDefault="008D4E0B" w:rsidP="00A4086A">
            <w:pPr>
              <w:jc w:val="center"/>
              <w:rPr>
                <w:rFonts w:cs="Arial"/>
                <w:color w:val="000000" w:themeColor="text1"/>
                <w:sz w:val="18"/>
                <w:szCs w:val="18"/>
              </w:rPr>
            </w:pPr>
          </w:p>
        </w:tc>
        <w:tc>
          <w:tcPr>
            <w:tcW w:w="1098" w:type="dxa"/>
            <w:shd w:val="clear" w:color="auto" w:fill="D9D9D9" w:themeFill="background1" w:themeFillShade="D9"/>
            <w:vAlign w:val="center"/>
          </w:tcPr>
          <w:p w14:paraId="501AB148"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50/50</w:t>
            </w:r>
          </w:p>
        </w:tc>
        <w:tc>
          <w:tcPr>
            <w:tcW w:w="2199" w:type="dxa"/>
            <w:gridSpan w:val="2"/>
            <w:shd w:val="clear" w:color="auto" w:fill="D9D9D9" w:themeFill="background1" w:themeFillShade="D9"/>
            <w:vAlign w:val="center"/>
          </w:tcPr>
          <w:p w14:paraId="2B10011B"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8" w:type="dxa"/>
            <w:shd w:val="clear" w:color="auto" w:fill="D9D9D9" w:themeFill="background1" w:themeFillShade="D9"/>
            <w:vAlign w:val="center"/>
          </w:tcPr>
          <w:p w14:paraId="20073C81"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-3.5</w:t>
            </w:r>
          </w:p>
        </w:tc>
        <w:tc>
          <w:tcPr>
            <w:tcW w:w="1101" w:type="dxa"/>
            <w:shd w:val="clear" w:color="auto" w:fill="D9D9D9" w:themeFill="background1" w:themeFillShade="D9"/>
            <w:vAlign w:val="center"/>
          </w:tcPr>
          <w:p w14:paraId="50A8F695"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26</w:t>
            </w:r>
          </w:p>
        </w:tc>
        <w:tc>
          <w:tcPr>
            <w:tcW w:w="1217" w:type="dxa"/>
            <w:shd w:val="clear" w:color="auto" w:fill="D9D9D9" w:themeFill="background1" w:themeFillShade="D9"/>
            <w:vAlign w:val="center"/>
          </w:tcPr>
          <w:p w14:paraId="7D08842C"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 xml:space="preserve">9 700 </w:t>
            </w:r>
            <w:r>
              <w:rPr>
                <w:rFonts w:cs="Arial"/>
                <w:color w:val="000000" w:themeColor="text1"/>
                <w:sz w:val="18"/>
                <w:szCs w:val="18"/>
              </w:rPr>
              <w:t>(p)</w:t>
            </w:r>
          </w:p>
        </w:tc>
        <w:tc>
          <w:tcPr>
            <w:tcW w:w="1252" w:type="dxa"/>
            <w:shd w:val="clear" w:color="auto" w:fill="D9D9D9" w:themeFill="background1" w:themeFillShade="D9"/>
            <w:vAlign w:val="center"/>
          </w:tcPr>
          <w:p w14:paraId="4AC38837"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12 150 (a)</w:t>
            </w:r>
          </w:p>
        </w:tc>
      </w:tr>
      <w:tr w:rsidR="008D4E0B" w:rsidRPr="00944A6E" w14:paraId="29E5715B" w14:textId="77777777" w:rsidTr="00A4086A">
        <w:trPr>
          <w:trHeight w:hRule="exact" w:val="245"/>
          <w:jc w:val="center"/>
        </w:trPr>
        <w:tc>
          <w:tcPr>
            <w:tcW w:w="2119" w:type="dxa"/>
            <w:vMerge w:val="restart"/>
            <w:shd w:val="clear" w:color="auto" w:fill="FFFFFF" w:themeFill="background1"/>
            <w:vAlign w:val="center"/>
          </w:tcPr>
          <w:p w14:paraId="1B1EE21A" w14:textId="77777777" w:rsidR="008D4E0B" w:rsidRPr="00944A6E" w:rsidRDefault="008D4E0B" w:rsidP="00A4086A">
            <w:pPr>
              <w:ind w:left="43"/>
              <w:jc w:val="left"/>
              <w:rPr>
                <w:rFonts w:cs="Arial"/>
                <w:color w:val="000000" w:themeColor="text1"/>
                <w:sz w:val="18"/>
                <w:szCs w:val="18"/>
              </w:rPr>
            </w:pPr>
            <w:r w:rsidRPr="00944A6E">
              <w:rPr>
                <w:rFonts w:cs="Arial"/>
                <w:color w:val="000000" w:themeColor="text1"/>
                <w:sz w:val="18"/>
                <w:szCs w:val="18"/>
              </w:rPr>
              <w:t>Cryotech Deicing Technology</w:t>
            </w:r>
          </w:p>
        </w:tc>
        <w:tc>
          <w:tcPr>
            <w:tcW w:w="1700" w:type="dxa"/>
            <w:vMerge w:val="restart"/>
            <w:shd w:val="clear" w:color="auto" w:fill="FFFFFF" w:themeFill="background1"/>
            <w:vAlign w:val="center"/>
          </w:tcPr>
          <w:p w14:paraId="0AD4B193" w14:textId="77777777" w:rsidR="008D4E0B" w:rsidRPr="00944A6E" w:rsidRDefault="008D4E0B" w:rsidP="00A4086A">
            <w:pPr>
              <w:ind w:left="43"/>
              <w:jc w:val="left"/>
              <w:rPr>
                <w:rFonts w:cs="Arial"/>
                <w:color w:val="000000" w:themeColor="text1"/>
                <w:sz w:val="18"/>
                <w:szCs w:val="18"/>
              </w:rPr>
            </w:pPr>
            <w:r w:rsidRPr="00944A6E">
              <w:rPr>
                <w:rFonts w:cs="Arial"/>
                <w:color w:val="000000" w:themeColor="text1"/>
                <w:sz w:val="18"/>
                <w:szCs w:val="18"/>
              </w:rPr>
              <w:t>Polar Guard® Advance</w:t>
            </w:r>
          </w:p>
        </w:tc>
        <w:tc>
          <w:tcPr>
            <w:tcW w:w="708" w:type="dxa"/>
            <w:vMerge w:val="restart"/>
            <w:shd w:val="clear" w:color="auto" w:fill="FFFFFF" w:themeFill="background1"/>
            <w:vAlign w:val="center"/>
          </w:tcPr>
          <w:p w14:paraId="1CAD1BBD" w14:textId="77777777" w:rsidR="008D4E0B" w:rsidRPr="00944A6E" w:rsidRDefault="008D4E0B" w:rsidP="00A4086A">
            <w:pPr>
              <w:jc w:val="center"/>
              <w:rPr>
                <w:rFonts w:cs="Arial"/>
                <w:color w:val="000000" w:themeColor="text1"/>
                <w:sz w:val="18"/>
                <w:szCs w:val="18"/>
              </w:rPr>
            </w:pPr>
            <w:r w:rsidRPr="00944A6E">
              <w:rPr>
                <w:rFonts w:cs="Arial"/>
                <w:iCs/>
                <w:color w:val="000000" w:themeColor="text1"/>
                <w:sz w:val="18"/>
                <w:szCs w:val="18"/>
              </w:rPr>
              <w:t>PG</w:t>
            </w:r>
          </w:p>
        </w:tc>
        <w:tc>
          <w:tcPr>
            <w:tcW w:w="1028" w:type="dxa"/>
            <w:vMerge w:val="restart"/>
            <w:shd w:val="clear" w:color="auto" w:fill="FFFFFF" w:themeFill="background1"/>
            <w:vAlign w:val="center"/>
          </w:tcPr>
          <w:p w14:paraId="380DD224" w14:textId="77777777" w:rsidR="008D4E0B" w:rsidRPr="00944A6E" w:rsidRDefault="008D4E0B" w:rsidP="00A4086A">
            <w:pPr>
              <w:jc w:val="center"/>
              <w:rPr>
                <w:rFonts w:cs="Arial"/>
                <w:color w:val="000000" w:themeColor="text1"/>
                <w:sz w:val="18"/>
                <w:szCs w:val="18"/>
              </w:rPr>
            </w:pPr>
            <w:r>
              <w:rPr>
                <w:rFonts w:cs="Arial"/>
                <w:color w:val="000000" w:themeColor="text1"/>
                <w:sz w:val="18"/>
                <w:szCs w:val="18"/>
              </w:rPr>
              <w:t>23-04-07</w:t>
            </w:r>
          </w:p>
        </w:tc>
        <w:tc>
          <w:tcPr>
            <w:tcW w:w="1098" w:type="dxa"/>
            <w:shd w:val="clear" w:color="auto" w:fill="FFFFFF" w:themeFill="background1"/>
            <w:vAlign w:val="center"/>
          </w:tcPr>
          <w:p w14:paraId="05437690"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100/0</w:t>
            </w:r>
          </w:p>
        </w:tc>
        <w:tc>
          <w:tcPr>
            <w:tcW w:w="2199" w:type="dxa"/>
            <w:gridSpan w:val="2"/>
            <w:vAlign w:val="center"/>
          </w:tcPr>
          <w:p w14:paraId="082830BB"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8" w:type="dxa"/>
            <w:shd w:val="clear" w:color="auto" w:fill="FFFFFF" w:themeFill="background1"/>
            <w:vAlign w:val="center"/>
          </w:tcPr>
          <w:p w14:paraId="08E2352D"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-30.5</w:t>
            </w:r>
          </w:p>
        </w:tc>
        <w:tc>
          <w:tcPr>
            <w:tcW w:w="1101" w:type="dxa"/>
            <w:shd w:val="clear" w:color="auto" w:fill="FFFFFF" w:themeFill="background1"/>
            <w:vAlign w:val="center"/>
          </w:tcPr>
          <w:p w14:paraId="691EBE83"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-23</w:t>
            </w:r>
          </w:p>
        </w:tc>
        <w:tc>
          <w:tcPr>
            <w:tcW w:w="1217" w:type="dxa"/>
            <w:shd w:val="clear" w:color="auto" w:fill="FFFFFF" w:themeFill="background1"/>
            <w:vAlign w:val="center"/>
          </w:tcPr>
          <w:p w14:paraId="5B7F8626"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4 400 (e)</w:t>
            </w:r>
          </w:p>
        </w:tc>
        <w:tc>
          <w:tcPr>
            <w:tcW w:w="1252" w:type="dxa"/>
            <w:shd w:val="clear" w:color="auto" w:fill="FFFFFF" w:themeFill="background1"/>
            <w:vAlign w:val="center"/>
          </w:tcPr>
          <w:p w14:paraId="464A427C"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4 050 (a)</w:t>
            </w:r>
          </w:p>
        </w:tc>
      </w:tr>
      <w:tr w:rsidR="008D4E0B" w:rsidRPr="00944A6E" w14:paraId="446FCF3A" w14:textId="77777777" w:rsidTr="00A4086A">
        <w:trPr>
          <w:trHeight w:hRule="exact" w:val="245"/>
          <w:jc w:val="center"/>
        </w:trPr>
        <w:tc>
          <w:tcPr>
            <w:tcW w:w="2119" w:type="dxa"/>
            <w:vMerge/>
            <w:shd w:val="clear" w:color="auto" w:fill="FFFFFF" w:themeFill="background1"/>
            <w:vAlign w:val="center"/>
          </w:tcPr>
          <w:p w14:paraId="623A6F85" w14:textId="77777777" w:rsidR="008D4E0B" w:rsidRPr="00944A6E" w:rsidRDefault="008D4E0B" w:rsidP="00A4086A">
            <w:pPr>
              <w:ind w:left="43"/>
              <w:jc w:val="left"/>
              <w:rPr>
                <w:rFonts w:cs="Arial"/>
                <w:color w:val="000000" w:themeColor="text1"/>
                <w:sz w:val="18"/>
                <w:szCs w:val="18"/>
              </w:rPr>
            </w:pPr>
          </w:p>
        </w:tc>
        <w:tc>
          <w:tcPr>
            <w:tcW w:w="1700" w:type="dxa"/>
            <w:vMerge/>
            <w:shd w:val="clear" w:color="auto" w:fill="FFFFFF" w:themeFill="background1"/>
            <w:vAlign w:val="center"/>
          </w:tcPr>
          <w:p w14:paraId="76D53BBF" w14:textId="77777777" w:rsidR="008D4E0B" w:rsidRPr="00944A6E" w:rsidRDefault="008D4E0B" w:rsidP="00A4086A">
            <w:pPr>
              <w:ind w:left="43"/>
              <w:jc w:val="left"/>
              <w:rPr>
                <w:rFonts w:cs="Arial"/>
                <w:color w:val="000000" w:themeColor="text1"/>
                <w:sz w:val="18"/>
                <w:szCs w:val="18"/>
              </w:rPr>
            </w:pPr>
          </w:p>
        </w:tc>
        <w:tc>
          <w:tcPr>
            <w:tcW w:w="708" w:type="dxa"/>
            <w:vMerge/>
            <w:shd w:val="clear" w:color="auto" w:fill="FFFFFF" w:themeFill="background1"/>
            <w:vAlign w:val="center"/>
          </w:tcPr>
          <w:p w14:paraId="6D6206F2" w14:textId="77777777" w:rsidR="008D4E0B" w:rsidRPr="00944A6E" w:rsidRDefault="008D4E0B" w:rsidP="00A4086A">
            <w:pPr>
              <w:jc w:val="center"/>
              <w:rPr>
                <w:rFonts w:cs="Arial"/>
                <w:color w:val="000000" w:themeColor="text1"/>
                <w:sz w:val="18"/>
                <w:szCs w:val="18"/>
              </w:rPr>
            </w:pPr>
          </w:p>
        </w:tc>
        <w:tc>
          <w:tcPr>
            <w:tcW w:w="1028" w:type="dxa"/>
            <w:vMerge/>
            <w:shd w:val="clear" w:color="auto" w:fill="FFFFFF" w:themeFill="background1"/>
            <w:vAlign w:val="center"/>
          </w:tcPr>
          <w:p w14:paraId="64B155CB" w14:textId="77777777" w:rsidR="008D4E0B" w:rsidRPr="00944A6E" w:rsidRDefault="008D4E0B" w:rsidP="00A4086A">
            <w:pPr>
              <w:jc w:val="center"/>
              <w:rPr>
                <w:rFonts w:cs="Arial"/>
                <w:color w:val="000000" w:themeColor="text1"/>
                <w:sz w:val="18"/>
                <w:szCs w:val="18"/>
              </w:rPr>
            </w:pPr>
          </w:p>
        </w:tc>
        <w:tc>
          <w:tcPr>
            <w:tcW w:w="1098" w:type="dxa"/>
            <w:shd w:val="clear" w:color="auto" w:fill="FFFFFF" w:themeFill="background1"/>
            <w:vAlign w:val="center"/>
          </w:tcPr>
          <w:p w14:paraId="02352B89"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75/25</w:t>
            </w:r>
          </w:p>
        </w:tc>
        <w:tc>
          <w:tcPr>
            <w:tcW w:w="2199" w:type="dxa"/>
            <w:gridSpan w:val="2"/>
            <w:vAlign w:val="center"/>
          </w:tcPr>
          <w:p w14:paraId="4CD3D1A1"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8" w:type="dxa"/>
            <w:shd w:val="clear" w:color="auto" w:fill="FFFFFF" w:themeFill="background1"/>
            <w:vAlign w:val="center"/>
          </w:tcPr>
          <w:p w14:paraId="751DE36E"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-14</w:t>
            </w:r>
          </w:p>
        </w:tc>
        <w:tc>
          <w:tcPr>
            <w:tcW w:w="1101" w:type="dxa"/>
            <w:shd w:val="clear" w:color="auto" w:fill="FFFFFF" w:themeFill="background1"/>
            <w:vAlign w:val="center"/>
          </w:tcPr>
          <w:p w14:paraId="16AAF0EB"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7</w:t>
            </w:r>
          </w:p>
        </w:tc>
        <w:tc>
          <w:tcPr>
            <w:tcW w:w="1217" w:type="dxa"/>
            <w:shd w:val="clear" w:color="auto" w:fill="FFFFFF" w:themeFill="background1"/>
            <w:vAlign w:val="center"/>
          </w:tcPr>
          <w:p w14:paraId="36E927E3"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11 600 (e)</w:t>
            </w:r>
          </w:p>
        </w:tc>
        <w:tc>
          <w:tcPr>
            <w:tcW w:w="1252" w:type="dxa"/>
            <w:shd w:val="clear" w:color="auto" w:fill="FFFFFF" w:themeFill="background1"/>
            <w:vAlign w:val="center"/>
          </w:tcPr>
          <w:p w14:paraId="29ABF201"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9 750 (a)</w:t>
            </w:r>
          </w:p>
        </w:tc>
      </w:tr>
      <w:tr w:rsidR="008D4E0B" w:rsidRPr="00944A6E" w14:paraId="7615C914" w14:textId="77777777" w:rsidTr="00A4086A">
        <w:trPr>
          <w:trHeight w:hRule="exact" w:val="245"/>
          <w:jc w:val="center"/>
        </w:trPr>
        <w:tc>
          <w:tcPr>
            <w:tcW w:w="2119" w:type="dxa"/>
            <w:vMerge/>
            <w:shd w:val="clear" w:color="auto" w:fill="FFFFFF" w:themeFill="background1"/>
            <w:vAlign w:val="center"/>
          </w:tcPr>
          <w:p w14:paraId="106DCD1F" w14:textId="77777777" w:rsidR="008D4E0B" w:rsidRPr="00944A6E" w:rsidRDefault="008D4E0B" w:rsidP="00A4086A">
            <w:pPr>
              <w:ind w:left="43"/>
              <w:jc w:val="left"/>
              <w:rPr>
                <w:rFonts w:cs="Arial"/>
                <w:color w:val="000000" w:themeColor="text1"/>
                <w:sz w:val="18"/>
                <w:szCs w:val="18"/>
              </w:rPr>
            </w:pPr>
          </w:p>
        </w:tc>
        <w:tc>
          <w:tcPr>
            <w:tcW w:w="1700" w:type="dxa"/>
            <w:vMerge/>
            <w:shd w:val="clear" w:color="auto" w:fill="FFFFFF" w:themeFill="background1"/>
            <w:vAlign w:val="center"/>
          </w:tcPr>
          <w:p w14:paraId="5F62EB10" w14:textId="77777777" w:rsidR="008D4E0B" w:rsidRPr="00944A6E" w:rsidRDefault="008D4E0B" w:rsidP="00A4086A">
            <w:pPr>
              <w:ind w:left="43"/>
              <w:jc w:val="left"/>
              <w:rPr>
                <w:rFonts w:cs="Arial"/>
                <w:color w:val="000000" w:themeColor="text1"/>
                <w:sz w:val="18"/>
                <w:szCs w:val="18"/>
              </w:rPr>
            </w:pPr>
          </w:p>
        </w:tc>
        <w:tc>
          <w:tcPr>
            <w:tcW w:w="708" w:type="dxa"/>
            <w:vMerge/>
            <w:shd w:val="clear" w:color="auto" w:fill="FFFFFF" w:themeFill="background1"/>
            <w:vAlign w:val="center"/>
          </w:tcPr>
          <w:p w14:paraId="70E0A59E" w14:textId="77777777" w:rsidR="008D4E0B" w:rsidRPr="00944A6E" w:rsidRDefault="008D4E0B" w:rsidP="00A4086A">
            <w:pPr>
              <w:jc w:val="center"/>
              <w:rPr>
                <w:rFonts w:cs="Arial"/>
                <w:color w:val="000000" w:themeColor="text1"/>
                <w:sz w:val="18"/>
                <w:szCs w:val="18"/>
              </w:rPr>
            </w:pPr>
          </w:p>
        </w:tc>
        <w:tc>
          <w:tcPr>
            <w:tcW w:w="1028" w:type="dxa"/>
            <w:vMerge/>
            <w:shd w:val="clear" w:color="auto" w:fill="FFFFFF" w:themeFill="background1"/>
            <w:vAlign w:val="center"/>
          </w:tcPr>
          <w:p w14:paraId="753E924F" w14:textId="77777777" w:rsidR="008D4E0B" w:rsidRPr="00944A6E" w:rsidRDefault="008D4E0B" w:rsidP="00A4086A">
            <w:pPr>
              <w:jc w:val="center"/>
              <w:rPr>
                <w:rFonts w:cs="Arial"/>
                <w:color w:val="000000" w:themeColor="text1"/>
                <w:sz w:val="18"/>
                <w:szCs w:val="18"/>
              </w:rPr>
            </w:pPr>
          </w:p>
        </w:tc>
        <w:tc>
          <w:tcPr>
            <w:tcW w:w="1098" w:type="dxa"/>
            <w:shd w:val="clear" w:color="auto" w:fill="FFFFFF" w:themeFill="background1"/>
            <w:vAlign w:val="center"/>
          </w:tcPr>
          <w:p w14:paraId="7C7FE0E6"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50/50</w:t>
            </w:r>
          </w:p>
        </w:tc>
        <w:tc>
          <w:tcPr>
            <w:tcW w:w="2199" w:type="dxa"/>
            <w:gridSpan w:val="2"/>
            <w:vAlign w:val="center"/>
          </w:tcPr>
          <w:p w14:paraId="50E3CFAA"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8" w:type="dxa"/>
            <w:shd w:val="clear" w:color="auto" w:fill="FFFFFF" w:themeFill="background1"/>
            <w:vAlign w:val="center"/>
          </w:tcPr>
          <w:p w14:paraId="4EA28D31"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-3.5</w:t>
            </w:r>
          </w:p>
        </w:tc>
        <w:tc>
          <w:tcPr>
            <w:tcW w:w="1101" w:type="dxa"/>
            <w:shd w:val="clear" w:color="auto" w:fill="FFFFFF" w:themeFill="background1"/>
            <w:vAlign w:val="center"/>
          </w:tcPr>
          <w:p w14:paraId="4D0F61DF"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26</w:t>
            </w:r>
          </w:p>
        </w:tc>
        <w:tc>
          <w:tcPr>
            <w:tcW w:w="1217" w:type="dxa"/>
            <w:shd w:val="clear" w:color="auto" w:fill="FFFFFF" w:themeFill="background1"/>
            <w:vAlign w:val="center"/>
          </w:tcPr>
          <w:p w14:paraId="622A9661"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80 (a)</w:t>
            </w:r>
          </w:p>
        </w:tc>
        <w:tc>
          <w:tcPr>
            <w:tcW w:w="1252" w:type="dxa"/>
            <w:shd w:val="clear" w:color="auto" w:fill="FFFFFF" w:themeFill="background1"/>
            <w:vAlign w:val="center"/>
          </w:tcPr>
          <w:p w14:paraId="16D7F66F" w14:textId="77777777" w:rsidR="008D4E0B" w:rsidRPr="009450A2" w:rsidRDefault="008D4E0B" w:rsidP="00A4086A">
            <w:pPr>
              <w:jc w:val="center"/>
              <w:rPr>
                <w:rFonts w:cs="Arial"/>
                <w:color w:val="000000" w:themeColor="text1"/>
                <w:sz w:val="18"/>
                <w:szCs w:val="18"/>
              </w:rPr>
            </w:pPr>
            <w:r w:rsidRPr="009450A2">
              <w:rPr>
                <w:rFonts w:cs="Arial"/>
                <w:color w:val="000000" w:themeColor="text1"/>
                <w:sz w:val="16"/>
                <w:szCs w:val="16"/>
              </w:rPr>
              <w:t xml:space="preserve">Not </w:t>
            </w:r>
            <w:r>
              <w:rPr>
                <w:rFonts w:cs="Arial"/>
                <w:color w:val="000000" w:themeColor="text1"/>
                <w:sz w:val="16"/>
                <w:szCs w:val="16"/>
              </w:rPr>
              <w:t>Available</w:t>
            </w:r>
            <w:r w:rsidRPr="009450A2">
              <w:rPr>
                <w:rFonts w:cs="Arial"/>
                <w:color w:val="000000" w:themeColor="text1"/>
                <w:sz w:val="16"/>
                <w:szCs w:val="16"/>
                <w:vertAlign w:val="superscript"/>
              </w:rPr>
              <w:t>1</w:t>
            </w:r>
            <w:r>
              <w:rPr>
                <w:rFonts w:cs="Arial"/>
                <w:color w:val="000000" w:themeColor="text1"/>
                <w:sz w:val="16"/>
                <w:szCs w:val="16"/>
                <w:vertAlign w:val="superscript"/>
              </w:rPr>
              <w:t>6</w:t>
            </w:r>
          </w:p>
        </w:tc>
      </w:tr>
      <w:tr w:rsidR="008D4E0B" w:rsidRPr="00944A6E" w14:paraId="51C80609" w14:textId="77777777" w:rsidTr="00A4086A">
        <w:trPr>
          <w:trHeight w:hRule="exact" w:val="245"/>
          <w:jc w:val="center"/>
        </w:trPr>
        <w:tc>
          <w:tcPr>
            <w:tcW w:w="2119" w:type="dxa"/>
            <w:vMerge w:val="restart"/>
            <w:shd w:val="clear" w:color="auto" w:fill="D9D9D9" w:themeFill="background1" w:themeFillShade="D9"/>
            <w:vAlign w:val="center"/>
          </w:tcPr>
          <w:p w14:paraId="3CCFEC6B" w14:textId="77777777" w:rsidR="008D4E0B" w:rsidRPr="00944A6E" w:rsidRDefault="008D4E0B" w:rsidP="00A4086A">
            <w:pPr>
              <w:ind w:left="43"/>
              <w:jc w:val="left"/>
              <w:rPr>
                <w:rFonts w:cs="Arial"/>
                <w:color w:val="000000" w:themeColor="text1"/>
                <w:sz w:val="18"/>
                <w:szCs w:val="18"/>
              </w:rPr>
            </w:pPr>
            <w:r w:rsidRPr="00944A6E">
              <w:rPr>
                <w:rFonts w:cs="Arial"/>
                <w:color w:val="000000" w:themeColor="text1"/>
                <w:sz w:val="18"/>
                <w:szCs w:val="18"/>
              </w:rPr>
              <w:t>Cryotech Deicing Technology</w:t>
            </w:r>
          </w:p>
        </w:tc>
        <w:tc>
          <w:tcPr>
            <w:tcW w:w="1700" w:type="dxa"/>
            <w:vMerge w:val="restart"/>
            <w:shd w:val="clear" w:color="auto" w:fill="D9D9D9" w:themeFill="background1" w:themeFillShade="D9"/>
            <w:vAlign w:val="center"/>
          </w:tcPr>
          <w:p w14:paraId="0FAD8AEF" w14:textId="77777777" w:rsidR="008D4E0B" w:rsidRPr="00944A6E" w:rsidRDefault="008D4E0B" w:rsidP="00A4086A">
            <w:pPr>
              <w:ind w:left="43"/>
              <w:jc w:val="left"/>
              <w:rPr>
                <w:rFonts w:cs="Arial"/>
                <w:color w:val="000000" w:themeColor="text1"/>
                <w:sz w:val="18"/>
                <w:szCs w:val="18"/>
              </w:rPr>
            </w:pPr>
            <w:r w:rsidRPr="00944A6E">
              <w:rPr>
                <w:rFonts w:cs="Arial"/>
                <w:color w:val="000000" w:themeColor="text1"/>
                <w:sz w:val="18"/>
                <w:szCs w:val="18"/>
              </w:rPr>
              <w:t>Polar Guard® Xtend</w:t>
            </w:r>
          </w:p>
        </w:tc>
        <w:tc>
          <w:tcPr>
            <w:tcW w:w="708" w:type="dxa"/>
            <w:vMerge w:val="restart"/>
            <w:shd w:val="clear" w:color="auto" w:fill="D9D9D9" w:themeFill="background1" w:themeFillShade="D9"/>
            <w:vAlign w:val="center"/>
          </w:tcPr>
          <w:p w14:paraId="0FB79FEF" w14:textId="77777777" w:rsidR="008D4E0B" w:rsidRPr="00944A6E" w:rsidRDefault="008D4E0B" w:rsidP="00A4086A">
            <w:pPr>
              <w:jc w:val="center"/>
              <w:rPr>
                <w:rFonts w:cs="Arial"/>
                <w:iCs/>
                <w:color w:val="000000" w:themeColor="text1"/>
                <w:sz w:val="18"/>
                <w:szCs w:val="18"/>
              </w:rPr>
            </w:pPr>
            <w:r w:rsidRPr="00944A6E">
              <w:rPr>
                <w:rFonts w:cs="Arial"/>
                <w:color w:val="000000" w:themeColor="text1"/>
                <w:sz w:val="18"/>
                <w:szCs w:val="18"/>
              </w:rPr>
              <w:t>PG</w:t>
            </w:r>
          </w:p>
        </w:tc>
        <w:tc>
          <w:tcPr>
            <w:tcW w:w="1028" w:type="dxa"/>
            <w:vMerge w:val="restart"/>
            <w:shd w:val="clear" w:color="auto" w:fill="D9D9D9" w:themeFill="background1" w:themeFillShade="D9"/>
            <w:vAlign w:val="center"/>
          </w:tcPr>
          <w:p w14:paraId="127F54A4" w14:textId="77777777" w:rsidR="008D4E0B" w:rsidRPr="00944A6E" w:rsidRDefault="008D4E0B" w:rsidP="00A4086A">
            <w:pPr>
              <w:jc w:val="center"/>
              <w:rPr>
                <w:rFonts w:cs="Arial"/>
                <w:color w:val="000000" w:themeColor="text1"/>
                <w:sz w:val="18"/>
                <w:szCs w:val="18"/>
              </w:rPr>
            </w:pPr>
            <w:r>
              <w:rPr>
                <w:rFonts w:cs="Arial"/>
                <w:color w:val="000000" w:themeColor="text1"/>
                <w:sz w:val="18"/>
                <w:szCs w:val="18"/>
              </w:rPr>
              <w:t>23-04-13</w:t>
            </w:r>
          </w:p>
        </w:tc>
        <w:tc>
          <w:tcPr>
            <w:tcW w:w="1098" w:type="dxa"/>
            <w:shd w:val="clear" w:color="auto" w:fill="D9D9D9" w:themeFill="background1" w:themeFillShade="D9"/>
            <w:vAlign w:val="center"/>
          </w:tcPr>
          <w:p w14:paraId="39DECFA0"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100/0</w:t>
            </w:r>
          </w:p>
        </w:tc>
        <w:tc>
          <w:tcPr>
            <w:tcW w:w="2199" w:type="dxa"/>
            <w:gridSpan w:val="2"/>
            <w:shd w:val="clear" w:color="auto" w:fill="D9D9D9" w:themeFill="background1" w:themeFillShade="D9"/>
            <w:vAlign w:val="center"/>
          </w:tcPr>
          <w:p w14:paraId="33D001DF"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8" w:type="dxa"/>
            <w:shd w:val="clear" w:color="auto" w:fill="D9D9D9" w:themeFill="background1" w:themeFillShade="D9"/>
            <w:vAlign w:val="center"/>
          </w:tcPr>
          <w:p w14:paraId="4DE48C32"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-29</w:t>
            </w:r>
          </w:p>
        </w:tc>
        <w:tc>
          <w:tcPr>
            <w:tcW w:w="1101" w:type="dxa"/>
            <w:shd w:val="clear" w:color="auto" w:fill="D9D9D9" w:themeFill="background1" w:themeFillShade="D9"/>
            <w:vAlign w:val="center"/>
          </w:tcPr>
          <w:p w14:paraId="53E33F3E"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-20</w:t>
            </w:r>
          </w:p>
        </w:tc>
        <w:tc>
          <w:tcPr>
            <w:tcW w:w="1217" w:type="dxa"/>
            <w:shd w:val="clear" w:color="auto" w:fill="D9D9D9" w:themeFill="background1" w:themeFillShade="D9"/>
            <w:vAlign w:val="center"/>
          </w:tcPr>
          <w:p w14:paraId="4FFE08A3"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 xml:space="preserve">6 000 </w:t>
            </w:r>
            <w:r>
              <w:rPr>
                <w:rFonts w:cs="Arial"/>
                <w:color w:val="000000" w:themeColor="text1"/>
                <w:sz w:val="18"/>
                <w:szCs w:val="18"/>
              </w:rPr>
              <w:t>(e)</w:t>
            </w:r>
          </w:p>
        </w:tc>
        <w:tc>
          <w:tcPr>
            <w:tcW w:w="1252" w:type="dxa"/>
            <w:shd w:val="clear" w:color="auto" w:fill="D9D9D9" w:themeFill="background1" w:themeFillShade="D9"/>
            <w:vAlign w:val="center"/>
          </w:tcPr>
          <w:p w14:paraId="5F9E2A42"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6 350 (a)</w:t>
            </w:r>
          </w:p>
        </w:tc>
      </w:tr>
      <w:tr w:rsidR="008D4E0B" w:rsidRPr="00944A6E" w14:paraId="2C64FE18" w14:textId="77777777" w:rsidTr="00A4086A">
        <w:trPr>
          <w:trHeight w:hRule="exact" w:val="245"/>
          <w:jc w:val="center"/>
        </w:trPr>
        <w:tc>
          <w:tcPr>
            <w:tcW w:w="2119" w:type="dxa"/>
            <w:vMerge/>
            <w:shd w:val="clear" w:color="auto" w:fill="D9D9D9" w:themeFill="background1" w:themeFillShade="D9"/>
            <w:vAlign w:val="center"/>
          </w:tcPr>
          <w:p w14:paraId="019C5BDE" w14:textId="77777777" w:rsidR="008D4E0B" w:rsidRPr="00944A6E" w:rsidRDefault="008D4E0B" w:rsidP="00A4086A">
            <w:pPr>
              <w:ind w:left="43"/>
              <w:jc w:val="left"/>
              <w:rPr>
                <w:rFonts w:cs="Arial"/>
                <w:color w:val="000000" w:themeColor="text1"/>
                <w:sz w:val="18"/>
                <w:szCs w:val="18"/>
              </w:rPr>
            </w:pPr>
          </w:p>
        </w:tc>
        <w:tc>
          <w:tcPr>
            <w:tcW w:w="1700" w:type="dxa"/>
            <w:vMerge/>
            <w:shd w:val="clear" w:color="auto" w:fill="D9D9D9" w:themeFill="background1" w:themeFillShade="D9"/>
            <w:vAlign w:val="center"/>
          </w:tcPr>
          <w:p w14:paraId="667D09E5" w14:textId="77777777" w:rsidR="008D4E0B" w:rsidRPr="00944A6E" w:rsidRDefault="008D4E0B" w:rsidP="00A4086A">
            <w:pPr>
              <w:ind w:left="43"/>
              <w:jc w:val="left"/>
              <w:rPr>
                <w:rFonts w:cs="Arial"/>
                <w:color w:val="000000" w:themeColor="text1"/>
                <w:sz w:val="18"/>
                <w:szCs w:val="18"/>
              </w:rPr>
            </w:pPr>
          </w:p>
        </w:tc>
        <w:tc>
          <w:tcPr>
            <w:tcW w:w="708" w:type="dxa"/>
            <w:vMerge/>
            <w:shd w:val="clear" w:color="auto" w:fill="D9D9D9" w:themeFill="background1" w:themeFillShade="D9"/>
            <w:vAlign w:val="center"/>
          </w:tcPr>
          <w:p w14:paraId="65F18383" w14:textId="77777777" w:rsidR="008D4E0B" w:rsidRPr="00944A6E" w:rsidRDefault="008D4E0B" w:rsidP="00A4086A">
            <w:pPr>
              <w:jc w:val="center"/>
              <w:rPr>
                <w:rFonts w:cs="Arial"/>
                <w:iCs/>
                <w:color w:val="000000" w:themeColor="text1"/>
                <w:sz w:val="18"/>
                <w:szCs w:val="18"/>
              </w:rPr>
            </w:pPr>
          </w:p>
        </w:tc>
        <w:tc>
          <w:tcPr>
            <w:tcW w:w="1028" w:type="dxa"/>
            <w:vMerge/>
            <w:shd w:val="clear" w:color="auto" w:fill="D9D9D9" w:themeFill="background1" w:themeFillShade="D9"/>
            <w:vAlign w:val="center"/>
          </w:tcPr>
          <w:p w14:paraId="7D4F1E6A" w14:textId="77777777" w:rsidR="008D4E0B" w:rsidRPr="00944A6E" w:rsidRDefault="008D4E0B" w:rsidP="00A4086A">
            <w:pPr>
              <w:jc w:val="center"/>
              <w:rPr>
                <w:rFonts w:cs="Arial"/>
                <w:color w:val="000000" w:themeColor="text1"/>
                <w:sz w:val="18"/>
                <w:szCs w:val="18"/>
              </w:rPr>
            </w:pPr>
          </w:p>
        </w:tc>
        <w:tc>
          <w:tcPr>
            <w:tcW w:w="1098" w:type="dxa"/>
            <w:shd w:val="clear" w:color="auto" w:fill="D9D9D9" w:themeFill="background1" w:themeFillShade="D9"/>
            <w:vAlign w:val="center"/>
          </w:tcPr>
          <w:p w14:paraId="5F4EC2F0"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75/25</w:t>
            </w:r>
          </w:p>
        </w:tc>
        <w:tc>
          <w:tcPr>
            <w:tcW w:w="2199" w:type="dxa"/>
            <w:gridSpan w:val="2"/>
            <w:shd w:val="clear" w:color="auto" w:fill="D9D9D9" w:themeFill="background1" w:themeFillShade="D9"/>
            <w:vAlign w:val="center"/>
          </w:tcPr>
          <w:p w14:paraId="6B9969E5" w14:textId="77777777" w:rsidR="008D4E0B" w:rsidRPr="00944A6E" w:rsidRDefault="008D4E0B"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D9D9D9" w:themeFill="background1" w:themeFillShade="D9"/>
            <w:vAlign w:val="center"/>
          </w:tcPr>
          <w:p w14:paraId="778067EE"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D9D9D9" w:themeFill="background1" w:themeFillShade="D9"/>
            <w:vAlign w:val="center"/>
          </w:tcPr>
          <w:p w14:paraId="14200B7A"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6"/>
                <w:szCs w:val="16"/>
              </w:rPr>
              <w:t>Dilution Not Applicable</w:t>
            </w:r>
          </w:p>
        </w:tc>
      </w:tr>
      <w:tr w:rsidR="008D4E0B" w:rsidRPr="00944A6E" w14:paraId="0AF2E302" w14:textId="77777777" w:rsidTr="00A4086A">
        <w:trPr>
          <w:trHeight w:hRule="exact" w:val="245"/>
          <w:jc w:val="center"/>
        </w:trPr>
        <w:tc>
          <w:tcPr>
            <w:tcW w:w="2119" w:type="dxa"/>
            <w:vMerge/>
            <w:shd w:val="clear" w:color="auto" w:fill="D9D9D9" w:themeFill="background1" w:themeFillShade="D9"/>
            <w:vAlign w:val="center"/>
          </w:tcPr>
          <w:p w14:paraId="3974B017" w14:textId="77777777" w:rsidR="008D4E0B" w:rsidRPr="00944A6E" w:rsidRDefault="008D4E0B" w:rsidP="00A4086A">
            <w:pPr>
              <w:ind w:left="43"/>
              <w:jc w:val="left"/>
              <w:rPr>
                <w:rFonts w:cs="Arial"/>
                <w:color w:val="000000" w:themeColor="text1"/>
                <w:sz w:val="18"/>
                <w:szCs w:val="18"/>
              </w:rPr>
            </w:pPr>
          </w:p>
        </w:tc>
        <w:tc>
          <w:tcPr>
            <w:tcW w:w="1700" w:type="dxa"/>
            <w:vMerge/>
            <w:shd w:val="clear" w:color="auto" w:fill="D9D9D9" w:themeFill="background1" w:themeFillShade="D9"/>
            <w:vAlign w:val="center"/>
          </w:tcPr>
          <w:p w14:paraId="4C94463C" w14:textId="77777777" w:rsidR="008D4E0B" w:rsidRPr="00944A6E" w:rsidRDefault="008D4E0B" w:rsidP="00A4086A">
            <w:pPr>
              <w:ind w:left="43"/>
              <w:jc w:val="left"/>
              <w:rPr>
                <w:rFonts w:cs="Arial"/>
                <w:color w:val="000000" w:themeColor="text1"/>
                <w:sz w:val="18"/>
                <w:szCs w:val="18"/>
              </w:rPr>
            </w:pPr>
          </w:p>
        </w:tc>
        <w:tc>
          <w:tcPr>
            <w:tcW w:w="708" w:type="dxa"/>
            <w:vMerge/>
            <w:shd w:val="clear" w:color="auto" w:fill="D9D9D9" w:themeFill="background1" w:themeFillShade="D9"/>
            <w:vAlign w:val="center"/>
          </w:tcPr>
          <w:p w14:paraId="6F574A81" w14:textId="77777777" w:rsidR="008D4E0B" w:rsidRPr="00944A6E" w:rsidRDefault="008D4E0B" w:rsidP="00A4086A">
            <w:pPr>
              <w:jc w:val="center"/>
              <w:rPr>
                <w:rFonts w:cs="Arial"/>
                <w:iCs/>
                <w:color w:val="000000" w:themeColor="text1"/>
                <w:sz w:val="18"/>
                <w:szCs w:val="18"/>
              </w:rPr>
            </w:pPr>
          </w:p>
        </w:tc>
        <w:tc>
          <w:tcPr>
            <w:tcW w:w="1028" w:type="dxa"/>
            <w:vMerge/>
            <w:shd w:val="clear" w:color="auto" w:fill="D9D9D9" w:themeFill="background1" w:themeFillShade="D9"/>
            <w:vAlign w:val="center"/>
          </w:tcPr>
          <w:p w14:paraId="02D2277C" w14:textId="77777777" w:rsidR="008D4E0B" w:rsidRPr="00944A6E" w:rsidRDefault="008D4E0B" w:rsidP="00A4086A">
            <w:pPr>
              <w:jc w:val="center"/>
              <w:rPr>
                <w:rFonts w:cs="Arial"/>
                <w:color w:val="000000" w:themeColor="text1"/>
                <w:sz w:val="18"/>
                <w:szCs w:val="18"/>
              </w:rPr>
            </w:pPr>
          </w:p>
        </w:tc>
        <w:tc>
          <w:tcPr>
            <w:tcW w:w="1098" w:type="dxa"/>
            <w:shd w:val="clear" w:color="auto" w:fill="D9D9D9" w:themeFill="background1" w:themeFillShade="D9"/>
            <w:vAlign w:val="center"/>
          </w:tcPr>
          <w:p w14:paraId="534173D2"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50/50</w:t>
            </w:r>
          </w:p>
        </w:tc>
        <w:tc>
          <w:tcPr>
            <w:tcW w:w="2199" w:type="dxa"/>
            <w:gridSpan w:val="2"/>
            <w:shd w:val="clear" w:color="auto" w:fill="D9D9D9" w:themeFill="background1" w:themeFillShade="D9"/>
            <w:vAlign w:val="center"/>
          </w:tcPr>
          <w:p w14:paraId="11052CD7" w14:textId="77777777" w:rsidR="008D4E0B" w:rsidRPr="00944A6E" w:rsidRDefault="008D4E0B"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D9D9D9" w:themeFill="background1" w:themeFillShade="D9"/>
            <w:vAlign w:val="center"/>
          </w:tcPr>
          <w:p w14:paraId="0E95EDA7"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D9D9D9" w:themeFill="background1" w:themeFillShade="D9"/>
            <w:vAlign w:val="center"/>
          </w:tcPr>
          <w:p w14:paraId="28CAE654"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6"/>
                <w:szCs w:val="16"/>
              </w:rPr>
              <w:t>Dilution Not Applicable</w:t>
            </w:r>
          </w:p>
        </w:tc>
      </w:tr>
      <w:tr w:rsidR="008D4E0B" w:rsidRPr="00944A6E" w14:paraId="7F7F4A7A" w14:textId="77777777" w:rsidTr="00A4086A">
        <w:trPr>
          <w:trHeight w:hRule="exact" w:val="245"/>
          <w:jc w:val="center"/>
        </w:trPr>
        <w:tc>
          <w:tcPr>
            <w:tcW w:w="2119" w:type="dxa"/>
            <w:vMerge w:val="restart"/>
            <w:shd w:val="clear" w:color="auto" w:fill="FFFFFF" w:themeFill="background1"/>
            <w:vAlign w:val="center"/>
            <w:hideMark/>
          </w:tcPr>
          <w:p w14:paraId="22FB89F0" w14:textId="77777777" w:rsidR="008D4E0B" w:rsidRPr="00944A6E" w:rsidRDefault="008D4E0B" w:rsidP="00A4086A">
            <w:pPr>
              <w:ind w:left="43"/>
              <w:jc w:val="left"/>
              <w:rPr>
                <w:rFonts w:cs="Arial"/>
                <w:color w:val="000000" w:themeColor="text1"/>
                <w:sz w:val="18"/>
                <w:szCs w:val="18"/>
              </w:rPr>
            </w:pPr>
            <w:r w:rsidRPr="00944A6E">
              <w:rPr>
                <w:rFonts w:cs="Arial"/>
                <w:color w:val="000000" w:themeColor="text1"/>
                <w:sz w:val="18"/>
                <w:szCs w:val="18"/>
              </w:rPr>
              <w:t>Dow Chemical Company</w:t>
            </w:r>
          </w:p>
        </w:tc>
        <w:tc>
          <w:tcPr>
            <w:tcW w:w="1700" w:type="dxa"/>
            <w:vMerge w:val="restart"/>
            <w:shd w:val="clear" w:color="auto" w:fill="FFFFFF" w:themeFill="background1"/>
            <w:vAlign w:val="center"/>
            <w:hideMark/>
          </w:tcPr>
          <w:p w14:paraId="26E7773C" w14:textId="77777777" w:rsidR="008D4E0B" w:rsidRPr="00944A6E" w:rsidRDefault="008D4E0B" w:rsidP="00A4086A">
            <w:pPr>
              <w:ind w:left="43"/>
              <w:jc w:val="left"/>
              <w:rPr>
                <w:rFonts w:cs="Arial"/>
                <w:color w:val="000000" w:themeColor="text1"/>
                <w:sz w:val="18"/>
                <w:szCs w:val="18"/>
              </w:rPr>
            </w:pPr>
            <w:r w:rsidRPr="00944A6E">
              <w:rPr>
                <w:rFonts w:cs="Arial"/>
                <w:color w:val="000000" w:themeColor="text1"/>
                <w:sz w:val="18"/>
                <w:szCs w:val="18"/>
              </w:rPr>
              <w:t>UCAR™ Endurance EG106 De/Anti-Icing Fluid</w:t>
            </w:r>
          </w:p>
        </w:tc>
        <w:tc>
          <w:tcPr>
            <w:tcW w:w="708" w:type="dxa"/>
            <w:vMerge w:val="restart"/>
            <w:shd w:val="clear" w:color="auto" w:fill="FFFFFF" w:themeFill="background1"/>
            <w:vAlign w:val="center"/>
            <w:hideMark/>
          </w:tcPr>
          <w:p w14:paraId="18D5F15F"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EG</w:t>
            </w:r>
          </w:p>
        </w:tc>
        <w:tc>
          <w:tcPr>
            <w:tcW w:w="1028" w:type="dxa"/>
            <w:vMerge w:val="restart"/>
            <w:shd w:val="clear" w:color="auto" w:fill="FFFFFF" w:themeFill="background1"/>
            <w:vAlign w:val="center"/>
          </w:tcPr>
          <w:p w14:paraId="6299824E" w14:textId="77777777" w:rsidR="008D4E0B" w:rsidRPr="00944A6E" w:rsidRDefault="008D4E0B" w:rsidP="00A4086A">
            <w:pPr>
              <w:jc w:val="center"/>
              <w:rPr>
                <w:rFonts w:cs="Arial"/>
                <w:color w:val="000000" w:themeColor="text1"/>
                <w:sz w:val="18"/>
                <w:szCs w:val="18"/>
              </w:rPr>
            </w:pPr>
            <w:r>
              <w:rPr>
                <w:rFonts w:cs="Arial"/>
                <w:color w:val="000000" w:themeColor="text1"/>
                <w:sz w:val="18"/>
                <w:szCs w:val="18"/>
              </w:rPr>
              <w:t>23-03-21</w:t>
            </w:r>
          </w:p>
        </w:tc>
        <w:tc>
          <w:tcPr>
            <w:tcW w:w="1098" w:type="dxa"/>
            <w:shd w:val="clear" w:color="auto" w:fill="FFFFFF" w:themeFill="background1"/>
            <w:vAlign w:val="center"/>
            <w:hideMark/>
          </w:tcPr>
          <w:p w14:paraId="3628DE67"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100/0</w:t>
            </w:r>
          </w:p>
        </w:tc>
        <w:tc>
          <w:tcPr>
            <w:tcW w:w="2199" w:type="dxa"/>
            <w:gridSpan w:val="2"/>
            <w:vAlign w:val="center"/>
          </w:tcPr>
          <w:p w14:paraId="58E8D6C1"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8" w:type="dxa"/>
            <w:shd w:val="clear" w:color="auto" w:fill="FFFFFF" w:themeFill="background1"/>
            <w:vAlign w:val="center"/>
            <w:hideMark/>
          </w:tcPr>
          <w:p w14:paraId="778392EF"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-29</w:t>
            </w:r>
          </w:p>
        </w:tc>
        <w:tc>
          <w:tcPr>
            <w:tcW w:w="1101" w:type="dxa"/>
            <w:shd w:val="clear" w:color="auto" w:fill="FFFFFF" w:themeFill="background1"/>
            <w:vAlign w:val="center"/>
            <w:hideMark/>
          </w:tcPr>
          <w:p w14:paraId="0DA8DF73"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-20</w:t>
            </w:r>
          </w:p>
        </w:tc>
        <w:tc>
          <w:tcPr>
            <w:tcW w:w="1217" w:type="dxa"/>
            <w:shd w:val="clear" w:color="auto" w:fill="FFFFFF" w:themeFill="background1"/>
            <w:vAlign w:val="center"/>
            <w:hideMark/>
          </w:tcPr>
          <w:p w14:paraId="229105BD"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 xml:space="preserve">24 850 </w:t>
            </w:r>
            <w:r>
              <w:rPr>
                <w:rFonts w:cs="Arial"/>
                <w:color w:val="000000" w:themeColor="text1"/>
                <w:sz w:val="18"/>
                <w:szCs w:val="18"/>
              </w:rPr>
              <w:t>(i)</w:t>
            </w:r>
          </w:p>
        </w:tc>
        <w:tc>
          <w:tcPr>
            <w:tcW w:w="1252" w:type="dxa"/>
            <w:shd w:val="clear" w:color="auto" w:fill="FFFFFF" w:themeFill="background1"/>
            <w:vAlign w:val="center"/>
            <w:hideMark/>
          </w:tcPr>
          <w:p w14:paraId="3095D7A9"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2 230 (a)</w:t>
            </w:r>
          </w:p>
        </w:tc>
      </w:tr>
      <w:tr w:rsidR="008D4E0B" w:rsidRPr="00944A6E" w14:paraId="55666F76" w14:textId="77777777" w:rsidTr="00A4086A">
        <w:trPr>
          <w:trHeight w:hRule="exact" w:val="245"/>
          <w:jc w:val="center"/>
        </w:trPr>
        <w:tc>
          <w:tcPr>
            <w:tcW w:w="2119" w:type="dxa"/>
            <w:vMerge/>
            <w:shd w:val="clear" w:color="auto" w:fill="FFFFFF" w:themeFill="background1"/>
            <w:vAlign w:val="center"/>
            <w:hideMark/>
          </w:tcPr>
          <w:p w14:paraId="51593397" w14:textId="77777777" w:rsidR="008D4E0B" w:rsidRPr="00944A6E" w:rsidRDefault="008D4E0B" w:rsidP="00A4086A">
            <w:pPr>
              <w:jc w:val="left"/>
              <w:rPr>
                <w:rFonts w:cs="Arial"/>
                <w:color w:val="000000" w:themeColor="text1"/>
                <w:sz w:val="18"/>
                <w:szCs w:val="18"/>
              </w:rPr>
            </w:pPr>
          </w:p>
        </w:tc>
        <w:tc>
          <w:tcPr>
            <w:tcW w:w="1700" w:type="dxa"/>
            <w:vMerge/>
            <w:shd w:val="clear" w:color="auto" w:fill="FFFFFF" w:themeFill="background1"/>
            <w:vAlign w:val="center"/>
            <w:hideMark/>
          </w:tcPr>
          <w:p w14:paraId="661CF8B3" w14:textId="77777777" w:rsidR="008D4E0B" w:rsidRPr="00944A6E" w:rsidRDefault="008D4E0B" w:rsidP="00A4086A">
            <w:pPr>
              <w:jc w:val="left"/>
              <w:rPr>
                <w:rFonts w:cs="Arial"/>
                <w:color w:val="000000" w:themeColor="text1"/>
                <w:sz w:val="18"/>
                <w:szCs w:val="18"/>
              </w:rPr>
            </w:pPr>
          </w:p>
        </w:tc>
        <w:tc>
          <w:tcPr>
            <w:tcW w:w="708" w:type="dxa"/>
            <w:vMerge/>
            <w:shd w:val="clear" w:color="auto" w:fill="FFFFFF" w:themeFill="background1"/>
            <w:vAlign w:val="center"/>
            <w:hideMark/>
          </w:tcPr>
          <w:p w14:paraId="007DEADC" w14:textId="77777777" w:rsidR="008D4E0B" w:rsidRPr="00944A6E" w:rsidRDefault="008D4E0B" w:rsidP="00A4086A">
            <w:pPr>
              <w:jc w:val="left"/>
              <w:rPr>
                <w:rFonts w:cs="Arial"/>
                <w:color w:val="000000" w:themeColor="text1"/>
                <w:sz w:val="18"/>
                <w:szCs w:val="18"/>
              </w:rPr>
            </w:pPr>
          </w:p>
        </w:tc>
        <w:tc>
          <w:tcPr>
            <w:tcW w:w="1028" w:type="dxa"/>
            <w:vMerge/>
            <w:shd w:val="clear" w:color="auto" w:fill="FFFFFF" w:themeFill="background1"/>
            <w:vAlign w:val="center"/>
          </w:tcPr>
          <w:p w14:paraId="79A7A8C0" w14:textId="77777777" w:rsidR="008D4E0B" w:rsidRPr="00944A6E" w:rsidRDefault="008D4E0B" w:rsidP="00A4086A">
            <w:pPr>
              <w:jc w:val="left"/>
              <w:rPr>
                <w:rFonts w:cs="Arial"/>
                <w:color w:val="000000" w:themeColor="text1"/>
                <w:sz w:val="18"/>
                <w:szCs w:val="18"/>
              </w:rPr>
            </w:pPr>
          </w:p>
        </w:tc>
        <w:tc>
          <w:tcPr>
            <w:tcW w:w="1098" w:type="dxa"/>
            <w:shd w:val="clear" w:color="auto" w:fill="FFFFFF" w:themeFill="background1"/>
            <w:vAlign w:val="center"/>
            <w:hideMark/>
          </w:tcPr>
          <w:p w14:paraId="3001BBBF"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75/25</w:t>
            </w:r>
          </w:p>
        </w:tc>
        <w:tc>
          <w:tcPr>
            <w:tcW w:w="2199" w:type="dxa"/>
            <w:gridSpan w:val="2"/>
            <w:vAlign w:val="center"/>
          </w:tcPr>
          <w:p w14:paraId="4D8C6647" w14:textId="77777777" w:rsidR="008D4E0B" w:rsidRPr="00944A6E" w:rsidRDefault="008D4E0B"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FFFFFF" w:themeFill="background1"/>
            <w:vAlign w:val="center"/>
            <w:hideMark/>
          </w:tcPr>
          <w:p w14:paraId="1E3C8E1B"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FFFFFF" w:themeFill="background1"/>
            <w:vAlign w:val="center"/>
            <w:hideMark/>
          </w:tcPr>
          <w:p w14:paraId="14247342"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6"/>
                <w:szCs w:val="16"/>
              </w:rPr>
              <w:t>Dilution Not Applicable</w:t>
            </w:r>
          </w:p>
        </w:tc>
      </w:tr>
      <w:tr w:rsidR="008D4E0B" w:rsidRPr="00944A6E" w14:paraId="65BE5008" w14:textId="77777777" w:rsidTr="00A4086A">
        <w:trPr>
          <w:trHeight w:hRule="exact" w:val="245"/>
          <w:jc w:val="center"/>
        </w:trPr>
        <w:tc>
          <w:tcPr>
            <w:tcW w:w="2119" w:type="dxa"/>
            <w:vMerge/>
            <w:shd w:val="clear" w:color="auto" w:fill="FFFFFF" w:themeFill="background1"/>
            <w:vAlign w:val="center"/>
            <w:hideMark/>
          </w:tcPr>
          <w:p w14:paraId="55CEDC74" w14:textId="77777777" w:rsidR="008D4E0B" w:rsidRPr="00944A6E" w:rsidRDefault="008D4E0B" w:rsidP="00A4086A">
            <w:pPr>
              <w:jc w:val="left"/>
              <w:rPr>
                <w:rFonts w:cs="Arial"/>
                <w:color w:val="000000" w:themeColor="text1"/>
                <w:sz w:val="18"/>
                <w:szCs w:val="18"/>
              </w:rPr>
            </w:pPr>
          </w:p>
        </w:tc>
        <w:tc>
          <w:tcPr>
            <w:tcW w:w="1700" w:type="dxa"/>
            <w:vMerge/>
            <w:shd w:val="clear" w:color="auto" w:fill="FFFFFF" w:themeFill="background1"/>
            <w:vAlign w:val="center"/>
            <w:hideMark/>
          </w:tcPr>
          <w:p w14:paraId="7BEC3F21" w14:textId="77777777" w:rsidR="008D4E0B" w:rsidRPr="00944A6E" w:rsidRDefault="008D4E0B" w:rsidP="00A4086A">
            <w:pPr>
              <w:jc w:val="left"/>
              <w:rPr>
                <w:rFonts w:cs="Arial"/>
                <w:color w:val="000000" w:themeColor="text1"/>
                <w:sz w:val="18"/>
                <w:szCs w:val="18"/>
              </w:rPr>
            </w:pPr>
          </w:p>
        </w:tc>
        <w:tc>
          <w:tcPr>
            <w:tcW w:w="708" w:type="dxa"/>
            <w:vMerge/>
            <w:shd w:val="clear" w:color="auto" w:fill="FFFFFF" w:themeFill="background1"/>
            <w:vAlign w:val="center"/>
            <w:hideMark/>
          </w:tcPr>
          <w:p w14:paraId="313ED1E5" w14:textId="77777777" w:rsidR="008D4E0B" w:rsidRPr="00944A6E" w:rsidRDefault="008D4E0B" w:rsidP="00A4086A">
            <w:pPr>
              <w:jc w:val="left"/>
              <w:rPr>
                <w:rFonts w:cs="Arial"/>
                <w:color w:val="000000" w:themeColor="text1"/>
                <w:sz w:val="18"/>
                <w:szCs w:val="18"/>
              </w:rPr>
            </w:pPr>
          </w:p>
        </w:tc>
        <w:tc>
          <w:tcPr>
            <w:tcW w:w="1028" w:type="dxa"/>
            <w:vMerge/>
            <w:shd w:val="clear" w:color="auto" w:fill="FFFFFF" w:themeFill="background1"/>
            <w:vAlign w:val="center"/>
          </w:tcPr>
          <w:p w14:paraId="5207103D" w14:textId="77777777" w:rsidR="008D4E0B" w:rsidRPr="00944A6E" w:rsidRDefault="008D4E0B" w:rsidP="00A4086A">
            <w:pPr>
              <w:jc w:val="left"/>
              <w:rPr>
                <w:rFonts w:cs="Arial"/>
                <w:color w:val="000000" w:themeColor="text1"/>
                <w:sz w:val="18"/>
                <w:szCs w:val="18"/>
              </w:rPr>
            </w:pPr>
          </w:p>
        </w:tc>
        <w:tc>
          <w:tcPr>
            <w:tcW w:w="1098" w:type="dxa"/>
            <w:shd w:val="clear" w:color="auto" w:fill="FFFFFF" w:themeFill="background1"/>
            <w:vAlign w:val="center"/>
            <w:hideMark/>
          </w:tcPr>
          <w:p w14:paraId="7406CA06"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50/50</w:t>
            </w:r>
          </w:p>
        </w:tc>
        <w:tc>
          <w:tcPr>
            <w:tcW w:w="2199" w:type="dxa"/>
            <w:gridSpan w:val="2"/>
            <w:vAlign w:val="center"/>
          </w:tcPr>
          <w:p w14:paraId="43814E87" w14:textId="77777777" w:rsidR="008D4E0B" w:rsidRPr="00944A6E" w:rsidRDefault="008D4E0B"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FFFFFF" w:themeFill="background1"/>
            <w:vAlign w:val="center"/>
            <w:hideMark/>
          </w:tcPr>
          <w:p w14:paraId="52AE5EBE"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FFFFFF" w:themeFill="background1"/>
            <w:vAlign w:val="center"/>
            <w:hideMark/>
          </w:tcPr>
          <w:p w14:paraId="067586BA"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6"/>
                <w:szCs w:val="16"/>
              </w:rPr>
              <w:t>Dilution Not Applicable</w:t>
            </w:r>
          </w:p>
        </w:tc>
      </w:tr>
      <w:tr w:rsidR="008D4E0B" w:rsidRPr="00944A6E" w14:paraId="6C754F6D" w14:textId="77777777" w:rsidTr="00A4086A">
        <w:trPr>
          <w:trHeight w:hRule="exact" w:val="245"/>
          <w:jc w:val="center"/>
        </w:trPr>
        <w:tc>
          <w:tcPr>
            <w:tcW w:w="2119" w:type="dxa"/>
            <w:vMerge w:val="restart"/>
            <w:shd w:val="clear" w:color="auto" w:fill="D9D9D9" w:themeFill="background1" w:themeFillShade="D9"/>
            <w:vAlign w:val="center"/>
            <w:hideMark/>
          </w:tcPr>
          <w:p w14:paraId="5111212A" w14:textId="77777777" w:rsidR="008D4E0B" w:rsidRPr="00944A6E" w:rsidRDefault="008D4E0B" w:rsidP="00A4086A">
            <w:pPr>
              <w:ind w:left="43"/>
              <w:jc w:val="left"/>
              <w:rPr>
                <w:rFonts w:cs="Arial"/>
                <w:i/>
                <w:color w:val="000000" w:themeColor="text1"/>
                <w:sz w:val="18"/>
                <w:szCs w:val="18"/>
              </w:rPr>
            </w:pPr>
            <w:r w:rsidRPr="00944A6E">
              <w:rPr>
                <w:rFonts w:cs="Arial"/>
                <w:color w:val="000000" w:themeColor="text1"/>
                <w:sz w:val="18"/>
                <w:szCs w:val="18"/>
              </w:rPr>
              <w:t>Dow Chemical Company</w:t>
            </w:r>
          </w:p>
        </w:tc>
        <w:tc>
          <w:tcPr>
            <w:tcW w:w="1700" w:type="dxa"/>
            <w:vMerge w:val="restart"/>
            <w:shd w:val="clear" w:color="auto" w:fill="D9D9D9" w:themeFill="background1" w:themeFillShade="D9"/>
            <w:vAlign w:val="center"/>
            <w:hideMark/>
          </w:tcPr>
          <w:p w14:paraId="1932356E" w14:textId="77777777" w:rsidR="008D4E0B" w:rsidRPr="00944A6E" w:rsidRDefault="008D4E0B" w:rsidP="00A4086A">
            <w:pPr>
              <w:ind w:left="43"/>
              <w:jc w:val="left"/>
              <w:rPr>
                <w:rFonts w:cs="Arial"/>
                <w:i/>
                <w:color w:val="000000" w:themeColor="text1"/>
                <w:sz w:val="18"/>
                <w:szCs w:val="18"/>
              </w:rPr>
            </w:pPr>
            <w:r w:rsidRPr="00944A6E">
              <w:rPr>
                <w:rFonts w:cs="Arial"/>
                <w:color w:val="000000" w:themeColor="text1"/>
                <w:sz w:val="18"/>
                <w:szCs w:val="18"/>
              </w:rPr>
              <w:t>UCAR™ FlightGuard AD-49</w:t>
            </w:r>
          </w:p>
        </w:tc>
        <w:tc>
          <w:tcPr>
            <w:tcW w:w="708" w:type="dxa"/>
            <w:vMerge w:val="restart"/>
            <w:shd w:val="clear" w:color="auto" w:fill="D9D9D9" w:themeFill="background1" w:themeFillShade="D9"/>
            <w:vAlign w:val="center"/>
            <w:hideMark/>
          </w:tcPr>
          <w:p w14:paraId="36388964" w14:textId="77777777" w:rsidR="008D4E0B" w:rsidRPr="00944A6E" w:rsidRDefault="008D4E0B" w:rsidP="00A4086A">
            <w:pPr>
              <w:jc w:val="center"/>
              <w:rPr>
                <w:rFonts w:cs="Arial"/>
                <w:i/>
                <w:color w:val="000000" w:themeColor="text1"/>
                <w:sz w:val="18"/>
                <w:szCs w:val="18"/>
              </w:rPr>
            </w:pPr>
            <w:r w:rsidRPr="00944A6E">
              <w:rPr>
                <w:rFonts w:cs="Arial"/>
                <w:iCs/>
                <w:color w:val="000000" w:themeColor="text1"/>
                <w:sz w:val="18"/>
                <w:szCs w:val="18"/>
              </w:rPr>
              <w:t>PG</w:t>
            </w:r>
          </w:p>
        </w:tc>
        <w:tc>
          <w:tcPr>
            <w:tcW w:w="1028" w:type="dxa"/>
            <w:vMerge w:val="restart"/>
            <w:shd w:val="clear" w:color="auto" w:fill="D9D9D9" w:themeFill="background1" w:themeFillShade="D9"/>
            <w:vAlign w:val="center"/>
          </w:tcPr>
          <w:p w14:paraId="31FB7F4C" w14:textId="77777777" w:rsidR="008D4E0B" w:rsidRPr="00944A6E" w:rsidRDefault="008D4E0B" w:rsidP="00A4086A">
            <w:pPr>
              <w:jc w:val="center"/>
              <w:rPr>
                <w:rFonts w:cs="Arial"/>
                <w:i/>
                <w:color w:val="000000" w:themeColor="text1"/>
                <w:sz w:val="18"/>
                <w:szCs w:val="18"/>
              </w:rPr>
            </w:pPr>
            <w:r>
              <w:rPr>
                <w:rFonts w:cs="Arial"/>
                <w:color w:val="000000" w:themeColor="text1"/>
                <w:sz w:val="18"/>
                <w:szCs w:val="18"/>
              </w:rPr>
              <w:t xml:space="preserve">23-05-27 </w:t>
            </w:r>
          </w:p>
        </w:tc>
        <w:tc>
          <w:tcPr>
            <w:tcW w:w="1098" w:type="dxa"/>
            <w:shd w:val="clear" w:color="auto" w:fill="D9D9D9" w:themeFill="background1" w:themeFillShade="D9"/>
            <w:vAlign w:val="center"/>
            <w:hideMark/>
          </w:tcPr>
          <w:p w14:paraId="184F4268" w14:textId="77777777" w:rsidR="008D4E0B" w:rsidRPr="00944A6E" w:rsidRDefault="008D4E0B" w:rsidP="00A4086A">
            <w:pPr>
              <w:jc w:val="center"/>
              <w:rPr>
                <w:rFonts w:cs="Arial"/>
                <w:i/>
                <w:color w:val="000000" w:themeColor="text1"/>
                <w:sz w:val="18"/>
                <w:szCs w:val="18"/>
              </w:rPr>
            </w:pPr>
            <w:r w:rsidRPr="00944A6E">
              <w:rPr>
                <w:rFonts w:cs="Arial"/>
                <w:color w:val="000000" w:themeColor="text1"/>
                <w:sz w:val="18"/>
                <w:szCs w:val="18"/>
              </w:rPr>
              <w:t>100/0</w:t>
            </w:r>
          </w:p>
        </w:tc>
        <w:tc>
          <w:tcPr>
            <w:tcW w:w="2199" w:type="dxa"/>
            <w:gridSpan w:val="2"/>
            <w:shd w:val="clear" w:color="auto" w:fill="D9D9D9" w:themeFill="background1" w:themeFillShade="D9"/>
            <w:vAlign w:val="center"/>
          </w:tcPr>
          <w:p w14:paraId="33B3414F"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8" w:type="dxa"/>
            <w:shd w:val="clear" w:color="auto" w:fill="D9D9D9" w:themeFill="background1" w:themeFillShade="D9"/>
            <w:vAlign w:val="center"/>
            <w:hideMark/>
          </w:tcPr>
          <w:p w14:paraId="7EDD5002" w14:textId="77777777" w:rsidR="008D4E0B" w:rsidRPr="00944A6E" w:rsidRDefault="008D4E0B" w:rsidP="00A4086A">
            <w:pPr>
              <w:jc w:val="center"/>
              <w:rPr>
                <w:rFonts w:cs="Arial"/>
                <w:i/>
                <w:color w:val="000000" w:themeColor="text1"/>
                <w:sz w:val="18"/>
                <w:szCs w:val="18"/>
              </w:rPr>
            </w:pPr>
            <w:r w:rsidRPr="00944A6E">
              <w:rPr>
                <w:rFonts w:cs="Arial"/>
                <w:color w:val="000000" w:themeColor="text1"/>
                <w:sz w:val="18"/>
                <w:szCs w:val="18"/>
              </w:rPr>
              <w:t>-26</w:t>
            </w:r>
          </w:p>
        </w:tc>
        <w:tc>
          <w:tcPr>
            <w:tcW w:w="1101" w:type="dxa"/>
            <w:shd w:val="clear" w:color="auto" w:fill="D9D9D9" w:themeFill="background1" w:themeFillShade="D9"/>
            <w:vAlign w:val="center"/>
            <w:hideMark/>
          </w:tcPr>
          <w:p w14:paraId="0B53548A" w14:textId="77777777" w:rsidR="008D4E0B" w:rsidRPr="00944A6E" w:rsidRDefault="008D4E0B" w:rsidP="00A4086A">
            <w:pPr>
              <w:jc w:val="center"/>
              <w:rPr>
                <w:rFonts w:cs="Arial"/>
                <w:i/>
                <w:color w:val="000000" w:themeColor="text1"/>
                <w:sz w:val="18"/>
                <w:szCs w:val="18"/>
              </w:rPr>
            </w:pPr>
            <w:r w:rsidRPr="00944A6E">
              <w:rPr>
                <w:rFonts w:cs="Arial"/>
                <w:color w:val="000000" w:themeColor="text1"/>
                <w:sz w:val="18"/>
                <w:szCs w:val="18"/>
              </w:rPr>
              <w:t>-15</w:t>
            </w:r>
          </w:p>
        </w:tc>
        <w:tc>
          <w:tcPr>
            <w:tcW w:w="1217" w:type="dxa"/>
            <w:shd w:val="clear" w:color="auto" w:fill="D9D9D9" w:themeFill="background1" w:themeFillShade="D9"/>
            <w:vAlign w:val="center"/>
            <w:hideMark/>
          </w:tcPr>
          <w:p w14:paraId="16DEF6B2" w14:textId="77777777" w:rsidR="008D4E0B" w:rsidRPr="00944A6E" w:rsidRDefault="008D4E0B" w:rsidP="00A4086A">
            <w:pPr>
              <w:jc w:val="center"/>
              <w:rPr>
                <w:rFonts w:cs="Arial"/>
                <w:i/>
                <w:color w:val="000000" w:themeColor="text1"/>
                <w:sz w:val="18"/>
                <w:szCs w:val="18"/>
              </w:rPr>
            </w:pPr>
            <w:r w:rsidRPr="00944A6E">
              <w:rPr>
                <w:rFonts w:cs="Arial"/>
                <w:color w:val="000000" w:themeColor="text1"/>
                <w:sz w:val="18"/>
                <w:szCs w:val="18"/>
              </w:rPr>
              <w:t xml:space="preserve">12 150 </w:t>
            </w:r>
            <w:r>
              <w:rPr>
                <w:rFonts w:cs="Arial"/>
                <w:color w:val="000000" w:themeColor="text1"/>
                <w:sz w:val="18"/>
                <w:szCs w:val="18"/>
              </w:rPr>
              <w:t>(g)</w:t>
            </w:r>
          </w:p>
        </w:tc>
        <w:tc>
          <w:tcPr>
            <w:tcW w:w="1252" w:type="dxa"/>
            <w:shd w:val="clear" w:color="auto" w:fill="D9D9D9" w:themeFill="background1" w:themeFillShade="D9"/>
            <w:vAlign w:val="center"/>
            <w:hideMark/>
          </w:tcPr>
          <w:p w14:paraId="02AAC5DD" w14:textId="77777777" w:rsidR="008D4E0B" w:rsidRPr="00944A6E" w:rsidRDefault="008D4E0B" w:rsidP="00A4086A">
            <w:pPr>
              <w:jc w:val="center"/>
              <w:rPr>
                <w:rFonts w:cs="Arial"/>
                <w:i/>
                <w:color w:val="000000" w:themeColor="text1"/>
                <w:sz w:val="18"/>
                <w:szCs w:val="18"/>
              </w:rPr>
            </w:pPr>
            <w:r w:rsidRPr="00944A6E">
              <w:rPr>
                <w:rFonts w:cs="Arial"/>
                <w:color w:val="000000" w:themeColor="text1"/>
                <w:sz w:val="18"/>
                <w:szCs w:val="18"/>
              </w:rPr>
              <w:t>11 000 (a)</w:t>
            </w:r>
          </w:p>
        </w:tc>
      </w:tr>
      <w:tr w:rsidR="008D4E0B" w:rsidRPr="00944A6E" w14:paraId="38210FB5" w14:textId="77777777" w:rsidTr="00A4086A">
        <w:trPr>
          <w:trHeight w:hRule="exact" w:val="245"/>
          <w:jc w:val="center"/>
        </w:trPr>
        <w:tc>
          <w:tcPr>
            <w:tcW w:w="2119" w:type="dxa"/>
            <w:vMerge/>
            <w:shd w:val="clear" w:color="auto" w:fill="D9D9D9" w:themeFill="background1" w:themeFillShade="D9"/>
            <w:vAlign w:val="center"/>
            <w:hideMark/>
          </w:tcPr>
          <w:p w14:paraId="6B7505E1" w14:textId="77777777" w:rsidR="008D4E0B" w:rsidRPr="00944A6E" w:rsidRDefault="008D4E0B" w:rsidP="00A4086A">
            <w:pPr>
              <w:jc w:val="left"/>
              <w:rPr>
                <w:rFonts w:cs="Arial"/>
                <w:i/>
                <w:color w:val="000000" w:themeColor="text1"/>
                <w:sz w:val="18"/>
                <w:szCs w:val="18"/>
              </w:rPr>
            </w:pPr>
          </w:p>
        </w:tc>
        <w:tc>
          <w:tcPr>
            <w:tcW w:w="1700" w:type="dxa"/>
            <w:vMerge/>
            <w:shd w:val="clear" w:color="auto" w:fill="D9D9D9" w:themeFill="background1" w:themeFillShade="D9"/>
            <w:vAlign w:val="center"/>
            <w:hideMark/>
          </w:tcPr>
          <w:p w14:paraId="036F6E45" w14:textId="77777777" w:rsidR="008D4E0B" w:rsidRPr="00944A6E" w:rsidRDefault="008D4E0B" w:rsidP="00A4086A">
            <w:pPr>
              <w:jc w:val="left"/>
              <w:rPr>
                <w:rFonts w:cs="Arial"/>
                <w:i/>
                <w:color w:val="000000" w:themeColor="text1"/>
                <w:sz w:val="18"/>
                <w:szCs w:val="18"/>
              </w:rPr>
            </w:pPr>
          </w:p>
        </w:tc>
        <w:tc>
          <w:tcPr>
            <w:tcW w:w="708" w:type="dxa"/>
            <w:vMerge/>
            <w:shd w:val="clear" w:color="auto" w:fill="D9D9D9" w:themeFill="background1" w:themeFillShade="D9"/>
            <w:vAlign w:val="center"/>
            <w:hideMark/>
          </w:tcPr>
          <w:p w14:paraId="64E60556" w14:textId="77777777" w:rsidR="008D4E0B" w:rsidRPr="00944A6E" w:rsidRDefault="008D4E0B" w:rsidP="00A4086A">
            <w:pPr>
              <w:jc w:val="left"/>
              <w:rPr>
                <w:rFonts w:cs="Arial"/>
                <w:i/>
                <w:color w:val="000000" w:themeColor="text1"/>
                <w:sz w:val="18"/>
                <w:szCs w:val="18"/>
              </w:rPr>
            </w:pPr>
          </w:p>
        </w:tc>
        <w:tc>
          <w:tcPr>
            <w:tcW w:w="1028" w:type="dxa"/>
            <w:vMerge/>
            <w:shd w:val="clear" w:color="auto" w:fill="D9D9D9" w:themeFill="background1" w:themeFillShade="D9"/>
            <w:vAlign w:val="center"/>
          </w:tcPr>
          <w:p w14:paraId="67679DE4" w14:textId="77777777" w:rsidR="008D4E0B" w:rsidRPr="00944A6E" w:rsidRDefault="008D4E0B" w:rsidP="00A4086A">
            <w:pPr>
              <w:jc w:val="left"/>
              <w:rPr>
                <w:rFonts w:cs="Arial"/>
                <w:i/>
                <w:color w:val="000000" w:themeColor="text1"/>
                <w:sz w:val="18"/>
                <w:szCs w:val="18"/>
              </w:rPr>
            </w:pPr>
          </w:p>
        </w:tc>
        <w:tc>
          <w:tcPr>
            <w:tcW w:w="1098" w:type="dxa"/>
            <w:shd w:val="clear" w:color="auto" w:fill="D9D9D9" w:themeFill="background1" w:themeFillShade="D9"/>
            <w:vAlign w:val="center"/>
            <w:hideMark/>
          </w:tcPr>
          <w:p w14:paraId="0D211204" w14:textId="77777777" w:rsidR="008D4E0B" w:rsidRPr="00944A6E" w:rsidRDefault="008D4E0B" w:rsidP="00A4086A">
            <w:pPr>
              <w:jc w:val="center"/>
              <w:rPr>
                <w:rFonts w:cs="Arial"/>
                <w:i/>
                <w:color w:val="000000" w:themeColor="text1"/>
                <w:sz w:val="18"/>
                <w:szCs w:val="18"/>
              </w:rPr>
            </w:pPr>
            <w:r w:rsidRPr="00944A6E">
              <w:rPr>
                <w:rFonts w:cs="Arial"/>
                <w:color w:val="000000" w:themeColor="text1"/>
                <w:sz w:val="18"/>
                <w:szCs w:val="18"/>
              </w:rPr>
              <w:t>75/25</w:t>
            </w:r>
          </w:p>
        </w:tc>
        <w:tc>
          <w:tcPr>
            <w:tcW w:w="2199" w:type="dxa"/>
            <w:gridSpan w:val="2"/>
            <w:shd w:val="clear" w:color="auto" w:fill="D9D9D9" w:themeFill="background1" w:themeFillShade="D9"/>
            <w:vAlign w:val="center"/>
          </w:tcPr>
          <w:p w14:paraId="48BCE34B" w14:textId="77777777" w:rsidR="008D4E0B" w:rsidRPr="00944A6E" w:rsidRDefault="008D4E0B"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D9D9D9" w:themeFill="background1" w:themeFillShade="D9"/>
            <w:vAlign w:val="center"/>
            <w:hideMark/>
          </w:tcPr>
          <w:p w14:paraId="116884CC" w14:textId="77777777" w:rsidR="008D4E0B" w:rsidRPr="00944A6E" w:rsidRDefault="008D4E0B" w:rsidP="00A4086A">
            <w:pPr>
              <w:jc w:val="center"/>
              <w:rPr>
                <w:rFonts w:cs="Arial"/>
                <w:i/>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D9D9D9" w:themeFill="background1" w:themeFillShade="D9"/>
            <w:vAlign w:val="center"/>
          </w:tcPr>
          <w:p w14:paraId="71BB43B3" w14:textId="77777777" w:rsidR="008D4E0B" w:rsidRPr="00944A6E" w:rsidRDefault="008D4E0B" w:rsidP="00A4086A">
            <w:pPr>
              <w:jc w:val="center"/>
              <w:rPr>
                <w:rFonts w:cs="Arial"/>
                <w:i/>
                <w:color w:val="000000" w:themeColor="text1"/>
                <w:sz w:val="18"/>
                <w:szCs w:val="18"/>
              </w:rPr>
            </w:pPr>
            <w:r w:rsidRPr="00944A6E">
              <w:rPr>
                <w:rFonts w:cs="Arial"/>
                <w:color w:val="000000" w:themeColor="text1"/>
                <w:sz w:val="16"/>
                <w:szCs w:val="16"/>
              </w:rPr>
              <w:t>Dilution Not Applicable</w:t>
            </w:r>
          </w:p>
        </w:tc>
      </w:tr>
      <w:tr w:rsidR="008D4E0B" w:rsidRPr="00944A6E" w14:paraId="69982122" w14:textId="77777777" w:rsidTr="00A4086A">
        <w:trPr>
          <w:trHeight w:hRule="exact" w:val="245"/>
          <w:jc w:val="center"/>
        </w:trPr>
        <w:tc>
          <w:tcPr>
            <w:tcW w:w="2119" w:type="dxa"/>
            <w:vMerge/>
            <w:shd w:val="clear" w:color="auto" w:fill="D9D9D9" w:themeFill="background1" w:themeFillShade="D9"/>
            <w:vAlign w:val="center"/>
            <w:hideMark/>
          </w:tcPr>
          <w:p w14:paraId="676458F6" w14:textId="77777777" w:rsidR="008D4E0B" w:rsidRPr="00944A6E" w:rsidRDefault="008D4E0B" w:rsidP="00A4086A">
            <w:pPr>
              <w:jc w:val="left"/>
              <w:rPr>
                <w:rFonts w:cs="Arial"/>
                <w:i/>
                <w:color w:val="000000" w:themeColor="text1"/>
                <w:sz w:val="18"/>
                <w:szCs w:val="18"/>
              </w:rPr>
            </w:pPr>
          </w:p>
        </w:tc>
        <w:tc>
          <w:tcPr>
            <w:tcW w:w="1700" w:type="dxa"/>
            <w:vMerge/>
            <w:shd w:val="clear" w:color="auto" w:fill="D9D9D9" w:themeFill="background1" w:themeFillShade="D9"/>
            <w:vAlign w:val="center"/>
            <w:hideMark/>
          </w:tcPr>
          <w:p w14:paraId="0FB5B6C7" w14:textId="77777777" w:rsidR="008D4E0B" w:rsidRPr="00944A6E" w:rsidRDefault="008D4E0B" w:rsidP="00A4086A">
            <w:pPr>
              <w:jc w:val="left"/>
              <w:rPr>
                <w:rFonts w:cs="Arial"/>
                <w:i/>
                <w:color w:val="000000" w:themeColor="text1"/>
                <w:sz w:val="18"/>
                <w:szCs w:val="18"/>
              </w:rPr>
            </w:pPr>
          </w:p>
        </w:tc>
        <w:tc>
          <w:tcPr>
            <w:tcW w:w="708" w:type="dxa"/>
            <w:vMerge/>
            <w:shd w:val="clear" w:color="auto" w:fill="D9D9D9" w:themeFill="background1" w:themeFillShade="D9"/>
            <w:vAlign w:val="center"/>
            <w:hideMark/>
          </w:tcPr>
          <w:p w14:paraId="4931A8DD" w14:textId="77777777" w:rsidR="008D4E0B" w:rsidRPr="00944A6E" w:rsidRDefault="008D4E0B" w:rsidP="00A4086A">
            <w:pPr>
              <w:jc w:val="left"/>
              <w:rPr>
                <w:rFonts w:cs="Arial"/>
                <w:i/>
                <w:color w:val="000000" w:themeColor="text1"/>
                <w:sz w:val="18"/>
                <w:szCs w:val="18"/>
              </w:rPr>
            </w:pPr>
          </w:p>
        </w:tc>
        <w:tc>
          <w:tcPr>
            <w:tcW w:w="1028" w:type="dxa"/>
            <w:vMerge/>
            <w:shd w:val="clear" w:color="auto" w:fill="D9D9D9" w:themeFill="background1" w:themeFillShade="D9"/>
            <w:vAlign w:val="center"/>
          </w:tcPr>
          <w:p w14:paraId="11280573" w14:textId="77777777" w:rsidR="008D4E0B" w:rsidRPr="00944A6E" w:rsidRDefault="008D4E0B" w:rsidP="00A4086A">
            <w:pPr>
              <w:jc w:val="left"/>
              <w:rPr>
                <w:rFonts w:cs="Arial"/>
                <w:i/>
                <w:color w:val="000000" w:themeColor="text1"/>
                <w:sz w:val="18"/>
                <w:szCs w:val="18"/>
              </w:rPr>
            </w:pPr>
          </w:p>
        </w:tc>
        <w:tc>
          <w:tcPr>
            <w:tcW w:w="1098" w:type="dxa"/>
            <w:shd w:val="clear" w:color="auto" w:fill="D9D9D9" w:themeFill="background1" w:themeFillShade="D9"/>
            <w:vAlign w:val="center"/>
            <w:hideMark/>
          </w:tcPr>
          <w:p w14:paraId="4765B41D" w14:textId="77777777" w:rsidR="008D4E0B" w:rsidRPr="00944A6E" w:rsidRDefault="008D4E0B" w:rsidP="00A4086A">
            <w:pPr>
              <w:jc w:val="center"/>
              <w:rPr>
                <w:rFonts w:cs="Arial"/>
                <w:i/>
                <w:color w:val="000000" w:themeColor="text1"/>
                <w:sz w:val="18"/>
                <w:szCs w:val="18"/>
              </w:rPr>
            </w:pPr>
            <w:r w:rsidRPr="00944A6E">
              <w:rPr>
                <w:rFonts w:cs="Arial"/>
                <w:color w:val="000000" w:themeColor="text1"/>
                <w:sz w:val="18"/>
                <w:szCs w:val="18"/>
              </w:rPr>
              <w:t>50/50</w:t>
            </w:r>
          </w:p>
        </w:tc>
        <w:tc>
          <w:tcPr>
            <w:tcW w:w="2199" w:type="dxa"/>
            <w:gridSpan w:val="2"/>
            <w:shd w:val="clear" w:color="auto" w:fill="D9D9D9" w:themeFill="background1" w:themeFillShade="D9"/>
            <w:vAlign w:val="center"/>
          </w:tcPr>
          <w:p w14:paraId="23BBA43D" w14:textId="77777777" w:rsidR="008D4E0B" w:rsidRPr="00944A6E" w:rsidRDefault="008D4E0B"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D9D9D9" w:themeFill="background1" w:themeFillShade="D9"/>
            <w:vAlign w:val="center"/>
            <w:hideMark/>
          </w:tcPr>
          <w:p w14:paraId="70987A9E" w14:textId="77777777" w:rsidR="008D4E0B" w:rsidRPr="00944A6E" w:rsidRDefault="008D4E0B" w:rsidP="00A4086A">
            <w:pPr>
              <w:jc w:val="center"/>
              <w:rPr>
                <w:rFonts w:cs="Arial"/>
                <w:i/>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D9D9D9" w:themeFill="background1" w:themeFillShade="D9"/>
            <w:vAlign w:val="center"/>
          </w:tcPr>
          <w:p w14:paraId="24A50406" w14:textId="77777777" w:rsidR="008D4E0B" w:rsidRPr="00944A6E" w:rsidRDefault="008D4E0B" w:rsidP="00A4086A">
            <w:pPr>
              <w:jc w:val="center"/>
              <w:rPr>
                <w:rFonts w:cs="Arial"/>
                <w:i/>
                <w:color w:val="000000" w:themeColor="text1"/>
                <w:sz w:val="18"/>
                <w:szCs w:val="18"/>
              </w:rPr>
            </w:pPr>
            <w:r w:rsidRPr="00944A6E">
              <w:rPr>
                <w:rFonts w:cs="Arial"/>
                <w:color w:val="000000" w:themeColor="text1"/>
                <w:sz w:val="16"/>
                <w:szCs w:val="16"/>
              </w:rPr>
              <w:t>Dilution Not Applicable</w:t>
            </w:r>
          </w:p>
        </w:tc>
      </w:tr>
      <w:tr w:rsidR="008D4E0B" w:rsidRPr="00944A6E" w14:paraId="7F4A85DE" w14:textId="77777777" w:rsidTr="00A4086A">
        <w:trPr>
          <w:trHeight w:hRule="exact" w:val="245"/>
          <w:jc w:val="center"/>
        </w:trPr>
        <w:tc>
          <w:tcPr>
            <w:tcW w:w="2119" w:type="dxa"/>
            <w:vMerge w:val="restart"/>
            <w:shd w:val="clear" w:color="auto" w:fill="auto"/>
            <w:vAlign w:val="center"/>
            <w:hideMark/>
          </w:tcPr>
          <w:p w14:paraId="0C3C1615" w14:textId="77777777" w:rsidR="008D4E0B" w:rsidRPr="0021781D" w:rsidRDefault="008D4E0B" w:rsidP="00A4086A">
            <w:pPr>
              <w:ind w:left="43"/>
              <w:jc w:val="left"/>
              <w:rPr>
                <w:rFonts w:cs="Arial"/>
                <w:i/>
                <w:iCs/>
                <w:color w:val="000000" w:themeColor="text1"/>
                <w:sz w:val="18"/>
                <w:szCs w:val="18"/>
              </w:rPr>
            </w:pPr>
            <w:r w:rsidRPr="0021781D">
              <w:rPr>
                <w:rFonts w:cs="Arial"/>
                <w:i/>
                <w:iCs/>
                <w:color w:val="000000" w:themeColor="text1"/>
                <w:sz w:val="18"/>
                <w:szCs w:val="18"/>
              </w:rPr>
              <w:t>Inland Technologies Inc.</w:t>
            </w:r>
          </w:p>
        </w:tc>
        <w:tc>
          <w:tcPr>
            <w:tcW w:w="1700" w:type="dxa"/>
            <w:vMerge w:val="restart"/>
            <w:shd w:val="clear" w:color="auto" w:fill="auto"/>
            <w:vAlign w:val="center"/>
            <w:hideMark/>
          </w:tcPr>
          <w:p w14:paraId="7827D959" w14:textId="77777777" w:rsidR="008D4E0B" w:rsidRPr="0021781D" w:rsidRDefault="008D4E0B" w:rsidP="00A4086A">
            <w:pPr>
              <w:ind w:left="43"/>
              <w:jc w:val="left"/>
              <w:rPr>
                <w:rFonts w:cs="Arial"/>
                <w:i/>
                <w:iCs/>
                <w:color w:val="000000" w:themeColor="text1"/>
                <w:sz w:val="18"/>
                <w:szCs w:val="18"/>
              </w:rPr>
            </w:pPr>
            <w:r w:rsidRPr="0021781D">
              <w:rPr>
                <w:rFonts w:cs="Arial"/>
                <w:i/>
                <w:iCs/>
                <w:color w:val="000000" w:themeColor="text1"/>
                <w:sz w:val="18"/>
                <w:szCs w:val="18"/>
              </w:rPr>
              <w:t>ECO-SHIELD®</w:t>
            </w:r>
          </w:p>
        </w:tc>
        <w:tc>
          <w:tcPr>
            <w:tcW w:w="708" w:type="dxa"/>
            <w:vMerge w:val="restart"/>
            <w:shd w:val="clear" w:color="auto" w:fill="auto"/>
            <w:vAlign w:val="center"/>
            <w:hideMark/>
          </w:tcPr>
          <w:p w14:paraId="2BCA349A" w14:textId="77777777" w:rsidR="008D4E0B" w:rsidRPr="0021781D" w:rsidRDefault="008D4E0B" w:rsidP="00A4086A">
            <w:pPr>
              <w:jc w:val="center"/>
              <w:rPr>
                <w:rFonts w:cs="Arial"/>
                <w:i/>
                <w:iCs/>
                <w:color w:val="000000" w:themeColor="text1"/>
                <w:sz w:val="18"/>
                <w:szCs w:val="18"/>
              </w:rPr>
            </w:pPr>
            <w:r w:rsidRPr="0021781D">
              <w:rPr>
                <w:rFonts w:cs="Arial"/>
                <w:i/>
                <w:iCs/>
                <w:color w:val="000000" w:themeColor="text1"/>
                <w:sz w:val="18"/>
                <w:szCs w:val="18"/>
              </w:rPr>
              <w:t>PG</w:t>
            </w:r>
          </w:p>
        </w:tc>
        <w:tc>
          <w:tcPr>
            <w:tcW w:w="1028" w:type="dxa"/>
            <w:vMerge w:val="restart"/>
            <w:shd w:val="clear" w:color="auto" w:fill="auto"/>
            <w:vAlign w:val="center"/>
            <w:hideMark/>
          </w:tcPr>
          <w:p w14:paraId="0750C8CC" w14:textId="77777777" w:rsidR="008D4E0B" w:rsidRPr="0021781D" w:rsidRDefault="008D4E0B" w:rsidP="00A4086A">
            <w:pPr>
              <w:jc w:val="center"/>
              <w:rPr>
                <w:rFonts w:cs="Arial"/>
                <w:i/>
                <w:iCs/>
                <w:color w:val="000000" w:themeColor="text1"/>
                <w:sz w:val="18"/>
                <w:szCs w:val="18"/>
                <w:vertAlign w:val="superscript"/>
              </w:rPr>
            </w:pPr>
            <w:r w:rsidRPr="0021781D">
              <w:rPr>
                <w:rFonts w:cs="Arial"/>
                <w:i/>
                <w:iCs/>
                <w:color w:val="000000" w:themeColor="text1"/>
                <w:sz w:val="18"/>
                <w:szCs w:val="18"/>
              </w:rPr>
              <w:t>20-08-16</w:t>
            </w:r>
            <w:r w:rsidRPr="00C40E9F">
              <w:rPr>
                <w:rFonts w:cs="Arial"/>
                <w:i/>
                <w:iCs/>
                <w:color w:val="000000" w:themeColor="text1"/>
                <w:sz w:val="18"/>
                <w:szCs w:val="18"/>
                <w:vertAlign w:val="superscript"/>
              </w:rPr>
              <w:t>9</w:t>
            </w:r>
          </w:p>
        </w:tc>
        <w:tc>
          <w:tcPr>
            <w:tcW w:w="1098" w:type="dxa"/>
            <w:shd w:val="clear" w:color="auto" w:fill="auto"/>
            <w:vAlign w:val="center"/>
            <w:hideMark/>
          </w:tcPr>
          <w:p w14:paraId="4133ED36" w14:textId="77777777" w:rsidR="008D4E0B" w:rsidRPr="0021781D" w:rsidRDefault="008D4E0B" w:rsidP="00A4086A">
            <w:pPr>
              <w:jc w:val="center"/>
              <w:rPr>
                <w:rFonts w:cs="Arial"/>
                <w:i/>
                <w:iCs/>
                <w:color w:val="000000" w:themeColor="text1"/>
                <w:sz w:val="18"/>
                <w:szCs w:val="18"/>
              </w:rPr>
            </w:pPr>
            <w:r w:rsidRPr="0021781D">
              <w:rPr>
                <w:rFonts w:cs="Arial"/>
                <w:i/>
                <w:iCs/>
                <w:color w:val="000000" w:themeColor="text1"/>
                <w:sz w:val="18"/>
                <w:szCs w:val="18"/>
              </w:rPr>
              <w:t>100/0</w:t>
            </w:r>
          </w:p>
        </w:tc>
        <w:tc>
          <w:tcPr>
            <w:tcW w:w="2199" w:type="dxa"/>
            <w:gridSpan w:val="2"/>
            <w:shd w:val="clear" w:color="auto" w:fill="auto"/>
            <w:vAlign w:val="center"/>
          </w:tcPr>
          <w:p w14:paraId="002005D1" w14:textId="77777777" w:rsidR="008D4E0B" w:rsidRPr="0021781D" w:rsidRDefault="008D4E0B" w:rsidP="00A4086A">
            <w:pPr>
              <w:jc w:val="center"/>
              <w:rPr>
                <w:rFonts w:cs="Arial"/>
                <w:i/>
                <w:iCs/>
                <w:color w:val="000000" w:themeColor="text1"/>
                <w:sz w:val="18"/>
                <w:szCs w:val="18"/>
              </w:rPr>
            </w:pPr>
            <w:r w:rsidRPr="0021781D">
              <w:rPr>
                <w:rFonts w:cs="Arial"/>
                <w:i/>
                <w:iCs/>
                <w:color w:val="000000" w:themeColor="text1"/>
                <w:sz w:val="16"/>
                <w:szCs w:val="18"/>
              </w:rPr>
              <w:t>Not tested</w:t>
            </w:r>
            <w:r w:rsidRPr="0021781D">
              <w:rPr>
                <w:rFonts w:cs="Arial"/>
                <w:i/>
                <w:iCs/>
                <w:color w:val="000000" w:themeColor="text1"/>
                <w:sz w:val="16"/>
                <w:szCs w:val="18"/>
                <w:vertAlign w:val="superscript"/>
              </w:rPr>
              <w:t>11</w:t>
            </w:r>
          </w:p>
        </w:tc>
        <w:tc>
          <w:tcPr>
            <w:tcW w:w="1098" w:type="dxa"/>
            <w:shd w:val="clear" w:color="auto" w:fill="auto"/>
            <w:vAlign w:val="center"/>
            <w:hideMark/>
          </w:tcPr>
          <w:p w14:paraId="678BC431" w14:textId="77777777" w:rsidR="008D4E0B" w:rsidRPr="0021781D" w:rsidRDefault="008D4E0B" w:rsidP="00A4086A">
            <w:pPr>
              <w:jc w:val="center"/>
              <w:rPr>
                <w:rFonts w:cs="Arial"/>
                <w:i/>
                <w:iCs/>
                <w:color w:val="000000" w:themeColor="text1"/>
                <w:sz w:val="18"/>
                <w:szCs w:val="18"/>
              </w:rPr>
            </w:pPr>
            <w:r w:rsidRPr="0021781D">
              <w:rPr>
                <w:rFonts w:cs="Arial"/>
                <w:i/>
                <w:iCs/>
                <w:color w:val="000000" w:themeColor="text1"/>
                <w:sz w:val="18"/>
                <w:szCs w:val="18"/>
              </w:rPr>
              <w:t>-25.5</w:t>
            </w:r>
          </w:p>
        </w:tc>
        <w:tc>
          <w:tcPr>
            <w:tcW w:w="1101" w:type="dxa"/>
            <w:shd w:val="clear" w:color="auto" w:fill="auto"/>
            <w:vAlign w:val="center"/>
            <w:hideMark/>
          </w:tcPr>
          <w:p w14:paraId="77F27E84" w14:textId="77777777" w:rsidR="008D4E0B" w:rsidRPr="0021781D" w:rsidRDefault="008D4E0B" w:rsidP="00A4086A">
            <w:pPr>
              <w:jc w:val="center"/>
              <w:rPr>
                <w:rFonts w:cs="Arial"/>
                <w:i/>
                <w:iCs/>
                <w:color w:val="000000" w:themeColor="text1"/>
                <w:sz w:val="18"/>
                <w:szCs w:val="18"/>
              </w:rPr>
            </w:pPr>
            <w:r w:rsidRPr="0021781D">
              <w:rPr>
                <w:rFonts w:cs="Arial"/>
                <w:i/>
                <w:iCs/>
                <w:color w:val="000000" w:themeColor="text1"/>
                <w:sz w:val="18"/>
                <w:szCs w:val="18"/>
              </w:rPr>
              <w:t>-14</w:t>
            </w:r>
          </w:p>
        </w:tc>
        <w:tc>
          <w:tcPr>
            <w:tcW w:w="1217" w:type="dxa"/>
            <w:shd w:val="clear" w:color="auto" w:fill="auto"/>
            <w:vAlign w:val="center"/>
            <w:hideMark/>
          </w:tcPr>
          <w:p w14:paraId="2CEC79B4" w14:textId="77777777" w:rsidR="008D4E0B" w:rsidRPr="0021781D" w:rsidRDefault="008D4E0B" w:rsidP="00A4086A">
            <w:pPr>
              <w:jc w:val="center"/>
              <w:rPr>
                <w:rFonts w:cs="Arial"/>
                <w:i/>
                <w:iCs/>
                <w:color w:val="000000" w:themeColor="text1"/>
                <w:sz w:val="18"/>
                <w:szCs w:val="18"/>
              </w:rPr>
            </w:pPr>
            <w:r w:rsidRPr="0021781D">
              <w:rPr>
                <w:rFonts w:cs="Arial"/>
                <w:i/>
                <w:iCs/>
                <w:color w:val="000000" w:themeColor="text1"/>
                <w:sz w:val="18"/>
                <w:szCs w:val="18"/>
              </w:rPr>
              <w:t>11 050 (a)</w:t>
            </w:r>
          </w:p>
        </w:tc>
        <w:tc>
          <w:tcPr>
            <w:tcW w:w="1252" w:type="dxa"/>
            <w:shd w:val="clear" w:color="auto" w:fill="auto"/>
            <w:vAlign w:val="center"/>
            <w:hideMark/>
          </w:tcPr>
          <w:p w14:paraId="0705A9AA" w14:textId="77777777" w:rsidR="008D4E0B" w:rsidRPr="0021781D" w:rsidRDefault="008D4E0B" w:rsidP="00A4086A">
            <w:pPr>
              <w:jc w:val="center"/>
              <w:rPr>
                <w:rFonts w:cs="Arial"/>
                <w:i/>
                <w:iCs/>
                <w:color w:val="000000" w:themeColor="text1"/>
                <w:sz w:val="18"/>
                <w:szCs w:val="18"/>
              </w:rPr>
            </w:pPr>
            <w:r w:rsidRPr="0021781D">
              <w:rPr>
                <w:rFonts w:cs="Arial"/>
                <w:i/>
                <w:iCs/>
                <w:color w:val="000000" w:themeColor="text1"/>
                <w:sz w:val="16"/>
                <w:szCs w:val="16"/>
              </w:rPr>
              <w:t xml:space="preserve">Not </w:t>
            </w:r>
            <w:r w:rsidRPr="00C40E9F">
              <w:rPr>
                <w:rFonts w:cs="Arial"/>
                <w:i/>
                <w:iCs/>
                <w:color w:val="000000" w:themeColor="text1"/>
                <w:sz w:val="16"/>
                <w:szCs w:val="16"/>
              </w:rPr>
              <w:t>Available</w:t>
            </w:r>
            <w:r w:rsidRPr="0021781D">
              <w:rPr>
                <w:rFonts w:cs="Arial"/>
                <w:i/>
                <w:iCs/>
                <w:color w:val="000000" w:themeColor="text1"/>
                <w:sz w:val="16"/>
                <w:szCs w:val="16"/>
                <w:vertAlign w:val="superscript"/>
              </w:rPr>
              <w:t>1</w:t>
            </w:r>
            <w:r>
              <w:rPr>
                <w:rFonts w:cs="Arial"/>
                <w:i/>
                <w:iCs/>
                <w:color w:val="000000" w:themeColor="text1"/>
                <w:sz w:val="16"/>
                <w:szCs w:val="16"/>
                <w:vertAlign w:val="superscript"/>
              </w:rPr>
              <w:t>6</w:t>
            </w:r>
          </w:p>
        </w:tc>
      </w:tr>
      <w:tr w:rsidR="008D4E0B" w:rsidRPr="00944A6E" w14:paraId="0A9AA859" w14:textId="77777777" w:rsidTr="00A4086A">
        <w:trPr>
          <w:trHeight w:hRule="exact" w:val="245"/>
          <w:jc w:val="center"/>
        </w:trPr>
        <w:tc>
          <w:tcPr>
            <w:tcW w:w="2119" w:type="dxa"/>
            <w:vMerge/>
            <w:shd w:val="clear" w:color="auto" w:fill="auto"/>
            <w:vAlign w:val="center"/>
            <w:hideMark/>
          </w:tcPr>
          <w:p w14:paraId="68FE8ECE" w14:textId="77777777" w:rsidR="008D4E0B" w:rsidRPr="0021781D" w:rsidRDefault="008D4E0B" w:rsidP="00A4086A">
            <w:pPr>
              <w:jc w:val="left"/>
              <w:rPr>
                <w:rFonts w:cs="Arial"/>
                <w:i/>
                <w:iCs/>
                <w:color w:val="000000" w:themeColor="text1"/>
                <w:sz w:val="18"/>
                <w:szCs w:val="18"/>
              </w:rPr>
            </w:pPr>
          </w:p>
        </w:tc>
        <w:tc>
          <w:tcPr>
            <w:tcW w:w="1700" w:type="dxa"/>
            <w:vMerge/>
            <w:shd w:val="clear" w:color="auto" w:fill="auto"/>
            <w:vAlign w:val="center"/>
            <w:hideMark/>
          </w:tcPr>
          <w:p w14:paraId="08B96A1A" w14:textId="77777777" w:rsidR="008D4E0B" w:rsidRPr="0021781D" w:rsidRDefault="008D4E0B" w:rsidP="00A4086A">
            <w:pPr>
              <w:jc w:val="left"/>
              <w:rPr>
                <w:rFonts w:cs="Arial"/>
                <w:i/>
                <w:iCs/>
                <w:color w:val="000000" w:themeColor="text1"/>
                <w:sz w:val="18"/>
                <w:szCs w:val="18"/>
              </w:rPr>
            </w:pPr>
          </w:p>
        </w:tc>
        <w:tc>
          <w:tcPr>
            <w:tcW w:w="708" w:type="dxa"/>
            <w:vMerge/>
            <w:shd w:val="clear" w:color="auto" w:fill="auto"/>
            <w:vAlign w:val="center"/>
            <w:hideMark/>
          </w:tcPr>
          <w:p w14:paraId="4C282530" w14:textId="77777777" w:rsidR="008D4E0B" w:rsidRPr="0021781D" w:rsidRDefault="008D4E0B" w:rsidP="00A4086A">
            <w:pPr>
              <w:jc w:val="left"/>
              <w:rPr>
                <w:rFonts w:cs="Arial"/>
                <w:i/>
                <w:iCs/>
                <w:color w:val="000000" w:themeColor="text1"/>
                <w:sz w:val="18"/>
                <w:szCs w:val="18"/>
              </w:rPr>
            </w:pPr>
          </w:p>
        </w:tc>
        <w:tc>
          <w:tcPr>
            <w:tcW w:w="1028" w:type="dxa"/>
            <w:vMerge/>
            <w:shd w:val="clear" w:color="auto" w:fill="auto"/>
            <w:vAlign w:val="center"/>
            <w:hideMark/>
          </w:tcPr>
          <w:p w14:paraId="3B276FB0" w14:textId="77777777" w:rsidR="008D4E0B" w:rsidRPr="0021781D" w:rsidRDefault="008D4E0B" w:rsidP="00A4086A">
            <w:pPr>
              <w:jc w:val="left"/>
              <w:rPr>
                <w:rFonts w:cs="Arial"/>
                <w:i/>
                <w:iCs/>
                <w:color w:val="000000" w:themeColor="text1"/>
                <w:sz w:val="18"/>
                <w:szCs w:val="18"/>
              </w:rPr>
            </w:pPr>
          </w:p>
        </w:tc>
        <w:tc>
          <w:tcPr>
            <w:tcW w:w="1098" w:type="dxa"/>
            <w:shd w:val="clear" w:color="auto" w:fill="auto"/>
            <w:vAlign w:val="center"/>
            <w:hideMark/>
          </w:tcPr>
          <w:p w14:paraId="72F49730" w14:textId="77777777" w:rsidR="008D4E0B" w:rsidRPr="0021781D" w:rsidRDefault="008D4E0B" w:rsidP="00A4086A">
            <w:pPr>
              <w:jc w:val="center"/>
              <w:rPr>
                <w:rFonts w:cs="Arial"/>
                <w:i/>
                <w:iCs/>
                <w:color w:val="000000" w:themeColor="text1"/>
                <w:sz w:val="18"/>
                <w:szCs w:val="18"/>
              </w:rPr>
            </w:pPr>
            <w:r w:rsidRPr="0021781D">
              <w:rPr>
                <w:rFonts w:cs="Arial"/>
                <w:i/>
                <w:iCs/>
                <w:color w:val="000000" w:themeColor="text1"/>
                <w:sz w:val="18"/>
                <w:szCs w:val="18"/>
              </w:rPr>
              <w:t>75/25</w:t>
            </w:r>
          </w:p>
        </w:tc>
        <w:tc>
          <w:tcPr>
            <w:tcW w:w="2199" w:type="dxa"/>
            <w:gridSpan w:val="2"/>
            <w:shd w:val="clear" w:color="auto" w:fill="auto"/>
            <w:vAlign w:val="center"/>
          </w:tcPr>
          <w:p w14:paraId="2C590DFD" w14:textId="77777777" w:rsidR="008D4E0B" w:rsidRPr="0021781D" w:rsidRDefault="008D4E0B" w:rsidP="00A4086A">
            <w:pPr>
              <w:jc w:val="center"/>
              <w:rPr>
                <w:rFonts w:cs="Arial"/>
                <w:i/>
                <w:iCs/>
                <w:color w:val="000000" w:themeColor="text1"/>
                <w:sz w:val="16"/>
                <w:szCs w:val="16"/>
              </w:rPr>
            </w:pPr>
            <w:r w:rsidRPr="00C40E9F">
              <w:rPr>
                <w:rFonts w:cs="Arial"/>
                <w:i/>
                <w:iCs/>
                <w:color w:val="000000" w:themeColor="text1"/>
                <w:sz w:val="16"/>
                <w:szCs w:val="16"/>
              </w:rPr>
              <w:t>Dilution Not Applicable</w:t>
            </w:r>
          </w:p>
        </w:tc>
        <w:tc>
          <w:tcPr>
            <w:tcW w:w="2199" w:type="dxa"/>
            <w:gridSpan w:val="2"/>
            <w:shd w:val="clear" w:color="auto" w:fill="auto"/>
            <w:vAlign w:val="center"/>
            <w:hideMark/>
          </w:tcPr>
          <w:p w14:paraId="6F7A7EFF" w14:textId="77777777" w:rsidR="008D4E0B" w:rsidRPr="0021781D" w:rsidRDefault="008D4E0B" w:rsidP="00A4086A">
            <w:pPr>
              <w:jc w:val="center"/>
              <w:rPr>
                <w:rFonts w:cs="Arial"/>
                <w:i/>
                <w:iCs/>
                <w:color w:val="000000" w:themeColor="text1"/>
                <w:sz w:val="18"/>
                <w:szCs w:val="18"/>
              </w:rPr>
            </w:pPr>
            <w:r w:rsidRPr="0021781D">
              <w:rPr>
                <w:rFonts w:cs="Arial"/>
                <w:i/>
                <w:iCs/>
                <w:color w:val="000000" w:themeColor="text1"/>
                <w:sz w:val="16"/>
                <w:szCs w:val="16"/>
              </w:rPr>
              <w:t>Dilution Not Applicable</w:t>
            </w:r>
          </w:p>
        </w:tc>
        <w:tc>
          <w:tcPr>
            <w:tcW w:w="2469" w:type="dxa"/>
            <w:gridSpan w:val="2"/>
            <w:shd w:val="clear" w:color="auto" w:fill="auto"/>
            <w:vAlign w:val="center"/>
            <w:hideMark/>
          </w:tcPr>
          <w:p w14:paraId="4966DF8B" w14:textId="77777777" w:rsidR="008D4E0B" w:rsidRPr="0021781D" w:rsidRDefault="008D4E0B" w:rsidP="00A4086A">
            <w:pPr>
              <w:jc w:val="center"/>
              <w:rPr>
                <w:rFonts w:cs="Arial"/>
                <w:i/>
                <w:iCs/>
                <w:color w:val="000000" w:themeColor="text1"/>
                <w:sz w:val="18"/>
                <w:szCs w:val="18"/>
              </w:rPr>
            </w:pPr>
            <w:r w:rsidRPr="0021781D">
              <w:rPr>
                <w:rFonts w:cs="Arial"/>
                <w:i/>
                <w:iCs/>
                <w:color w:val="000000" w:themeColor="text1"/>
                <w:sz w:val="16"/>
                <w:szCs w:val="16"/>
              </w:rPr>
              <w:t>Dilution Not Applicable</w:t>
            </w:r>
          </w:p>
        </w:tc>
      </w:tr>
      <w:tr w:rsidR="008D4E0B" w:rsidRPr="00944A6E" w14:paraId="2B1C229F" w14:textId="77777777" w:rsidTr="00A4086A">
        <w:trPr>
          <w:trHeight w:hRule="exact" w:val="245"/>
          <w:jc w:val="center"/>
        </w:trPr>
        <w:tc>
          <w:tcPr>
            <w:tcW w:w="2119" w:type="dxa"/>
            <w:vMerge/>
            <w:shd w:val="clear" w:color="auto" w:fill="auto"/>
            <w:vAlign w:val="center"/>
            <w:hideMark/>
          </w:tcPr>
          <w:p w14:paraId="6A39116E" w14:textId="77777777" w:rsidR="008D4E0B" w:rsidRPr="0021781D" w:rsidRDefault="008D4E0B" w:rsidP="00A4086A">
            <w:pPr>
              <w:jc w:val="left"/>
              <w:rPr>
                <w:rFonts w:cs="Arial"/>
                <w:i/>
                <w:iCs/>
                <w:color w:val="000000" w:themeColor="text1"/>
                <w:sz w:val="18"/>
                <w:szCs w:val="18"/>
              </w:rPr>
            </w:pPr>
          </w:p>
        </w:tc>
        <w:tc>
          <w:tcPr>
            <w:tcW w:w="1700" w:type="dxa"/>
            <w:vMerge/>
            <w:shd w:val="clear" w:color="auto" w:fill="auto"/>
            <w:vAlign w:val="center"/>
            <w:hideMark/>
          </w:tcPr>
          <w:p w14:paraId="2A5EA485" w14:textId="77777777" w:rsidR="008D4E0B" w:rsidRPr="0021781D" w:rsidRDefault="008D4E0B" w:rsidP="00A4086A">
            <w:pPr>
              <w:jc w:val="left"/>
              <w:rPr>
                <w:rFonts w:cs="Arial"/>
                <w:i/>
                <w:iCs/>
                <w:color w:val="000000" w:themeColor="text1"/>
                <w:sz w:val="18"/>
                <w:szCs w:val="18"/>
              </w:rPr>
            </w:pPr>
          </w:p>
        </w:tc>
        <w:tc>
          <w:tcPr>
            <w:tcW w:w="708" w:type="dxa"/>
            <w:vMerge/>
            <w:shd w:val="clear" w:color="auto" w:fill="auto"/>
            <w:vAlign w:val="center"/>
            <w:hideMark/>
          </w:tcPr>
          <w:p w14:paraId="0BDA49F4" w14:textId="77777777" w:rsidR="008D4E0B" w:rsidRPr="0021781D" w:rsidRDefault="008D4E0B" w:rsidP="00A4086A">
            <w:pPr>
              <w:jc w:val="left"/>
              <w:rPr>
                <w:rFonts w:cs="Arial"/>
                <w:i/>
                <w:iCs/>
                <w:color w:val="000000" w:themeColor="text1"/>
                <w:sz w:val="18"/>
                <w:szCs w:val="18"/>
              </w:rPr>
            </w:pPr>
          </w:p>
        </w:tc>
        <w:tc>
          <w:tcPr>
            <w:tcW w:w="1028" w:type="dxa"/>
            <w:vMerge/>
            <w:shd w:val="clear" w:color="auto" w:fill="auto"/>
            <w:vAlign w:val="center"/>
            <w:hideMark/>
          </w:tcPr>
          <w:p w14:paraId="5053BBA1" w14:textId="77777777" w:rsidR="008D4E0B" w:rsidRPr="0021781D" w:rsidRDefault="008D4E0B" w:rsidP="00A4086A">
            <w:pPr>
              <w:jc w:val="left"/>
              <w:rPr>
                <w:rFonts w:cs="Arial"/>
                <w:i/>
                <w:iCs/>
                <w:color w:val="000000" w:themeColor="text1"/>
                <w:sz w:val="18"/>
                <w:szCs w:val="18"/>
              </w:rPr>
            </w:pPr>
          </w:p>
        </w:tc>
        <w:tc>
          <w:tcPr>
            <w:tcW w:w="1098" w:type="dxa"/>
            <w:shd w:val="clear" w:color="auto" w:fill="auto"/>
            <w:vAlign w:val="center"/>
            <w:hideMark/>
          </w:tcPr>
          <w:p w14:paraId="3751ECDA" w14:textId="77777777" w:rsidR="008D4E0B" w:rsidRPr="0021781D" w:rsidRDefault="008D4E0B" w:rsidP="00A4086A">
            <w:pPr>
              <w:jc w:val="center"/>
              <w:rPr>
                <w:rFonts w:cs="Arial"/>
                <w:i/>
                <w:iCs/>
                <w:color w:val="000000" w:themeColor="text1"/>
                <w:sz w:val="18"/>
                <w:szCs w:val="18"/>
              </w:rPr>
            </w:pPr>
            <w:r w:rsidRPr="0021781D">
              <w:rPr>
                <w:rFonts w:cs="Arial"/>
                <w:i/>
                <w:iCs/>
                <w:color w:val="000000" w:themeColor="text1"/>
                <w:sz w:val="18"/>
                <w:szCs w:val="18"/>
              </w:rPr>
              <w:t>50/50</w:t>
            </w:r>
          </w:p>
        </w:tc>
        <w:tc>
          <w:tcPr>
            <w:tcW w:w="2199" w:type="dxa"/>
            <w:gridSpan w:val="2"/>
            <w:shd w:val="clear" w:color="auto" w:fill="auto"/>
            <w:vAlign w:val="center"/>
          </w:tcPr>
          <w:p w14:paraId="5CF8271C" w14:textId="77777777" w:rsidR="008D4E0B" w:rsidRPr="0021781D" w:rsidRDefault="008D4E0B" w:rsidP="00A4086A">
            <w:pPr>
              <w:jc w:val="center"/>
              <w:rPr>
                <w:rFonts w:cs="Arial"/>
                <w:i/>
                <w:iCs/>
                <w:color w:val="000000" w:themeColor="text1"/>
                <w:sz w:val="16"/>
                <w:szCs w:val="16"/>
              </w:rPr>
            </w:pPr>
            <w:r w:rsidRPr="00C40E9F">
              <w:rPr>
                <w:rFonts w:cs="Arial"/>
                <w:i/>
                <w:iCs/>
                <w:color w:val="000000" w:themeColor="text1"/>
                <w:sz w:val="16"/>
                <w:szCs w:val="16"/>
              </w:rPr>
              <w:t>Dilution Not Applicable</w:t>
            </w:r>
          </w:p>
        </w:tc>
        <w:tc>
          <w:tcPr>
            <w:tcW w:w="2199" w:type="dxa"/>
            <w:gridSpan w:val="2"/>
            <w:shd w:val="clear" w:color="auto" w:fill="auto"/>
            <w:vAlign w:val="center"/>
            <w:hideMark/>
          </w:tcPr>
          <w:p w14:paraId="370134B0" w14:textId="77777777" w:rsidR="008D4E0B" w:rsidRPr="0021781D" w:rsidRDefault="008D4E0B" w:rsidP="00A4086A">
            <w:pPr>
              <w:jc w:val="center"/>
              <w:rPr>
                <w:rFonts w:cs="Arial"/>
                <w:i/>
                <w:iCs/>
                <w:color w:val="000000" w:themeColor="text1"/>
                <w:sz w:val="18"/>
                <w:szCs w:val="18"/>
              </w:rPr>
            </w:pPr>
            <w:r w:rsidRPr="0021781D">
              <w:rPr>
                <w:rFonts w:cs="Arial"/>
                <w:i/>
                <w:iCs/>
                <w:color w:val="000000" w:themeColor="text1"/>
                <w:sz w:val="16"/>
                <w:szCs w:val="16"/>
              </w:rPr>
              <w:t>Dilution Not Applicable</w:t>
            </w:r>
          </w:p>
        </w:tc>
        <w:tc>
          <w:tcPr>
            <w:tcW w:w="2469" w:type="dxa"/>
            <w:gridSpan w:val="2"/>
            <w:shd w:val="clear" w:color="auto" w:fill="auto"/>
            <w:vAlign w:val="center"/>
            <w:hideMark/>
          </w:tcPr>
          <w:p w14:paraId="444F23C5" w14:textId="77777777" w:rsidR="008D4E0B" w:rsidRPr="0021781D" w:rsidRDefault="008D4E0B" w:rsidP="00A4086A">
            <w:pPr>
              <w:jc w:val="center"/>
              <w:rPr>
                <w:rFonts w:cs="Arial"/>
                <w:i/>
                <w:iCs/>
                <w:color w:val="000000" w:themeColor="text1"/>
                <w:sz w:val="18"/>
                <w:szCs w:val="18"/>
              </w:rPr>
            </w:pPr>
            <w:r w:rsidRPr="0021781D">
              <w:rPr>
                <w:rFonts w:cs="Arial"/>
                <w:i/>
                <w:iCs/>
                <w:color w:val="000000" w:themeColor="text1"/>
                <w:sz w:val="16"/>
                <w:szCs w:val="16"/>
              </w:rPr>
              <w:t>Dilution Not Applicable</w:t>
            </w:r>
          </w:p>
        </w:tc>
      </w:tr>
    </w:tbl>
    <w:p w14:paraId="0FB0AAFA" w14:textId="0567B5B9" w:rsidR="00086CF4" w:rsidRPr="008F6E71" w:rsidRDefault="00C275FA" w:rsidP="00086CF4">
      <w:pPr>
        <w:pStyle w:val="Caption"/>
        <w:spacing w:after="0"/>
      </w:pPr>
      <w:r>
        <w:rPr>
          <w:bCs/>
        </w:rPr>
        <w:fldChar w:fldCharType="begin"/>
      </w:r>
      <w:r>
        <w:instrText xml:space="preserve"> REF _Ref485632182 \h </w:instrText>
      </w:r>
      <w:r>
        <w:rPr>
          <w:bCs/>
        </w:rPr>
      </w:r>
      <w:r>
        <w:rPr>
          <w:bCs/>
        </w:rPr>
        <w:fldChar w:fldCharType="separate"/>
      </w:r>
      <w:r w:rsidR="0090786B" w:rsidRPr="008F6E71">
        <w:rPr>
          <w:bCs/>
        </w:rPr>
        <w:t xml:space="preserve">Table </w:t>
      </w:r>
      <w:r w:rsidR="0090786B">
        <w:rPr>
          <w:bCs/>
          <w:iCs w:val="0"/>
          <w:noProof/>
        </w:rPr>
        <w:t>57</w:t>
      </w:r>
      <w:r>
        <w:rPr>
          <w:bCs/>
        </w:rPr>
        <w:fldChar w:fldCharType="end"/>
      </w:r>
      <w:r w:rsidR="00086CF4" w:rsidRPr="008F6E71">
        <w:t xml:space="preserve"> (CONT’D):</w:t>
      </w:r>
      <w:r w:rsidR="00086CF4" w:rsidRPr="008F6E71">
        <w:br/>
        <w:t>TYPE IV FLUIDS TESTED FOR ANTI-ICING PERFORMANCE AND AERODYNAMIC ACCEPTANCE</w:t>
      </w:r>
    </w:p>
    <w:p w14:paraId="079BFCEF" w14:textId="778C6019" w:rsidR="00086CF4" w:rsidRPr="008F6E71" w:rsidRDefault="00086CF4" w:rsidP="00086C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cs="Arial"/>
          <w:b/>
          <w:bCs/>
          <w:sz w:val="18"/>
          <w:lang w:val="en-US"/>
        </w:rPr>
      </w:pPr>
      <w:r w:rsidRPr="008F6E71">
        <w:rPr>
          <w:rFonts w:cs="Arial"/>
          <w:b/>
          <w:bCs/>
          <w:sz w:val="18"/>
          <w:lang w:val="en-US"/>
        </w:rPr>
        <w:t>(see cautions and notes on page</w:t>
      </w:r>
      <w:r w:rsidR="001A2AAC" w:rsidRPr="008F6E71">
        <w:rPr>
          <w:rFonts w:cs="Arial"/>
          <w:b/>
          <w:bCs/>
          <w:sz w:val="18"/>
          <w:lang w:val="en-US"/>
        </w:rPr>
        <w:t>s</w:t>
      </w:r>
      <w:r w:rsidRPr="008F6E71">
        <w:rPr>
          <w:rFonts w:cs="Arial"/>
          <w:b/>
          <w:bCs/>
          <w:sz w:val="18"/>
          <w:lang w:val="en-US"/>
        </w:rPr>
        <w:t xml:space="preserve"> </w:t>
      </w:r>
      <w:r w:rsidR="00A05B3C" w:rsidRPr="008F6E71">
        <w:rPr>
          <w:rFonts w:cs="Arial"/>
          <w:b/>
          <w:bCs/>
          <w:sz w:val="18"/>
          <w:lang w:val="en-US"/>
        </w:rPr>
        <w:t>7</w:t>
      </w:r>
      <w:r w:rsidR="00AD07BC">
        <w:rPr>
          <w:rFonts w:cs="Arial"/>
          <w:b/>
          <w:bCs/>
          <w:sz w:val="18"/>
          <w:lang w:val="en-US"/>
        </w:rPr>
        <w:t>8</w:t>
      </w:r>
      <w:r w:rsidRPr="008F6E71">
        <w:rPr>
          <w:rFonts w:cs="Arial"/>
          <w:b/>
          <w:bCs/>
          <w:sz w:val="18"/>
          <w:lang w:val="en-US"/>
        </w:rPr>
        <w:t xml:space="preserve"> and </w:t>
      </w:r>
      <w:r w:rsidR="00A05B3C" w:rsidRPr="008F6E71">
        <w:rPr>
          <w:rFonts w:cs="Arial"/>
          <w:b/>
          <w:bCs/>
          <w:sz w:val="18"/>
          <w:lang w:val="en-US"/>
        </w:rPr>
        <w:t>7</w:t>
      </w:r>
      <w:r w:rsidR="00AD07BC">
        <w:rPr>
          <w:rFonts w:cs="Arial"/>
          <w:b/>
          <w:bCs/>
          <w:sz w:val="18"/>
          <w:lang w:val="en-US"/>
        </w:rPr>
        <w:t>9</w:t>
      </w:r>
      <w:r w:rsidRPr="008F6E71">
        <w:rPr>
          <w:rFonts w:cs="Arial"/>
          <w:b/>
          <w:bCs/>
          <w:sz w:val="18"/>
          <w:lang w:val="en-US"/>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4A0" w:firstRow="1" w:lastRow="0" w:firstColumn="1" w:lastColumn="0" w:noHBand="0" w:noVBand="1"/>
        <w:tblCaption w:val="Type IV Fluids Tested for Anti-Icing Performance and Aerodynamic Acceptance"/>
        <w:tblDescription w:val="Table showing Type IV Fluids Tested for Anti-Icing Performance and Aerodynamic Acceptance"/>
      </w:tblPr>
      <w:tblGrid>
        <w:gridCol w:w="2111"/>
        <w:gridCol w:w="1692"/>
        <w:gridCol w:w="707"/>
        <w:gridCol w:w="1011"/>
        <w:gridCol w:w="1098"/>
        <w:gridCol w:w="1082"/>
        <w:gridCol w:w="1092"/>
        <w:gridCol w:w="1090"/>
        <w:gridCol w:w="1095"/>
        <w:gridCol w:w="1217"/>
        <w:gridCol w:w="1325"/>
      </w:tblGrid>
      <w:tr w:rsidR="00376A27" w:rsidRPr="00944A6E" w14:paraId="4072E657" w14:textId="77777777" w:rsidTr="00A4086A">
        <w:trPr>
          <w:trHeight w:val="501"/>
          <w:tblHeader/>
          <w:jc w:val="center"/>
        </w:trPr>
        <w:tc>
          <w:tcPr>
            <w:tcW w:w="2111" w:type="dxa"/>
            <w:vMerge w:val="restart"/>
            <w:noWrap/>
            <w:vAlign w:val="center"/>
            <w:hideMark/>
          </w:tcPr>
          <w:p w14:paraId="50508204" w14:textId="77777777" w:rsidR="00376A27" w:rsidRPr="002772B6" w:rsidRDefault="00376A27" w:rsidP="00A4086A">
            <w:pPr>
              <w:ind w:left="43"/>
              <w:jc w:val="center"/>
              <w:rPr>
                <w:rFonts w:cs="Arial"/>
                <w:b/>
                <w:bCs/>
                <w:color w:val="000000" w:themeColor="text1"/>
                <w:sz w:val="16"/>
                <w:szCs w:val="16"/>
              </w:rPr>
            </w:pPr>
            <w:r w:rsidRPr="002772B6">
              <w:rPr>
                <w:rFonts w:cs="Arial"/>
                <w:b/>
                <w:bCs/>
                <w:smallCaps/>
                <w:color w:val="000000" w:themeColor="text1"/>
                <w:sz w:val="16"/>
                <w:szCs w:val="16"/>
              </w:rPr>
              <w:t>Company Name</w:t>
            </w:r>
          </w:p>
        </w:tc>
        <w:tc>
          <w:tcPr>
            <w:tcW w:w="1692" w:type="dxa"/>
            <w:vMerge w:val="restart"/>
            <w:noWrap/>
            <w:vAlign w:val="center"/>
            <w:hideMark/>
          </w:tcPr>
          <w:p w14:paraId="3B98C605" w14:textId="77777777" w:rsidR="00376A27" w:rsidRPr="002772B6" w:rsidRDefault="00376A27" w:rsidP="00A4086A">
            <w:pPr>
              <w:ind w:left="43"/>
              <w:jc w:val="center"/>
              <w:rPr>
                <w:rFonts w:cs="Arial"/>
                <w:b/>
                <w:bCs/>
                <w:color w:val="000000" w:themeColor="text1"/>
                <w:sz w:val="16"/>
                <w:szCs w:val="16"/>
              </w:rPr>
            </w:pPr>
            <w:r w:rsidRPr="002772B6">
              <w:rPr>
                <w:rFonts w:cs="Arial"/>
                <w:b/>
                <w:bCs/>
                <w:smallCaps/>
                <w:color w:val="000000" w:themeColor="text1"/>
                <w:sz w:val="16"/>
                <w:szCs w:val="16"/>
              </w:rPr>
              <w:t>Fluid Name</w:t>
            </w:r>
          </w:p>
        </w:tc>
        <w:tc>
          <w:tcPr>
            <w:tcW w:w="707" w:type="dxa"/>
            <w:vMerge w:val="restart"/>
            <w:vAlign w:val="center"/>
            <w:hideMark/>
          </w:tcPr>
          <w:p w14:paraId="6EF17D3D" w14:textId="77777777" w:rsidR="00376A27" w:rsidRPr="002772B6" w:rsidRDefault="00376A27" w:rsidP="00A4086A">
            <w:pPr>
              <w:jc w:val="center"/>
              <w:rPr>
                <w:rFonts w:cs="Arial"/>
                <w:b/>
                <w:bCs/>
                <w:smallCaps/>
                <w:color w:val="000000" w:themeColor="text1"/>
                <w:sz w:val="16"/>
                <w:szCs w:val="16"/>
              </w:rPr>
            </w:pPr>
            <w:r w:rsidRPr="002772B6">
              <w:rPr>
                <w:rFonts w:cs="Arial"/>
                <w:b/>
                <w:bCs/>
                <w:smallCaps/>
                <w:color w:val="000000" w:themeColor="text1"/>
                <w:sz w:val="16"/>
                <w:szCs w:val="16"/>
              </w:rPr>
              <w:t xml:space="preserve">Type </w:t>
            </w:r>
          </w:p>
          <w:p w14:paraId="415E7BAE" w14:textId="77777777" w:rsidR="00376A27" w:rsidRPr="002772B6" w:rsidRDefault="00376A27" w:rsidP="00A4086A">
            <w:pPr>
              <w:jc w:val="center"/>
              <w:rPr>
                <w:rFonts w:cs="Arial"/>
                <w:b/>
                <w:bCs/>
                <w:smallCaps/>
                <w:color w:val="000000" w:themeColor="text1"/>
                <w:sz w:val="16"/>
                <w:szCs w:val="16"/>
              </w:rPr>
            </w:pPr>
            <w:r w:rsidRPr="002772B6">
              <w:rPr>
                <w:rFonts w:cs="Arial"/>
                <w:b/>
                <w:bCs/>
                <w:smallCaps/>
                <w:color w:val="000000" w:themeColor="text1"/>
                <w:sz w:val="16"/>
                <w:szCs w:val="16"/>
              </w:rPr>
              <w:t xml:space="preserve">of </w:t>
            </w:r>
          </w:p>
          <w:p w14:paraId="60BB990D" w14:textId="77777777" w:rsidR="00376A27" w:rsidRPr="002772B6" w:rsidRDefault="00376A27" w:rsidP="00A4086A">
            <w:pPr>
              <w:jc w:val="center"/>
              <w:rPr>
                <w:rFonts w:cs="Arial"/>
                <w:bCs/>
                <w:smallCaps/>
                <w:color w:val="000000" w:themeColor="text1"/>
                <w:sz w:val="16"/>
                <w:szCs w:val="16"/>
              </w:rPr>
            </w:pPr>
            <w:r w:rsidRPr="002772B6">
              <w:rPr>
                <w:rFonts w:cs="Arial"/>
                <w:b/>
                <w:bCs/>
                <w:smallCaps/>
                <w:color w:val="000000" w:themeColor="text1"/>
                <w:sz w:val="16"/>
                <w:szCs w:val="16"/>
              </w:rPr>
              <w:t>Glycol</w:t>
            </w:r>
            <w:r w:rsidRPr="002772B6">
              <w:rPr>
                <w:rFonts w:cs="Arial"/>
                <w:bCs/>
                <w:smallCaps/>
                <w:color w:val="000000" w:themeColor="text1"/>
                <w:sz w:val="16"/>
                <w:szCs w:val="16"/>
                <w:vertAlign w:val="superscript"/>
              </w:rPr>
              <w:t>1</w:t>
            </w:r>
          </w:p>
        </w:tc>
        <w:tc>
          <w:tcPr>
            <w:tcW w:w="1011" w:type="dxa"/>
            <w:vMerge w:val="restart"/>
            <w:vAlign w:val="center"/>
            <w:hideMark/>
          </w:tcPr>
          <w:p w14:paraId="17EB7592" w14:textId="77777777" w:rsidR="00376A27" w:rsidRPr="002772B6" w:rsidRDefault="00376A27" w:rsidP="00A4086A">
            <w:pPr>
              <w:jc w:val="center"/>
              <w:rPr>
                <w:rFonts w:cs="Arial"/>
                <w:b/>
                <w:bCs/>
                <w:color w:val="000000" w:themeColor="text1"/>
                <w:sz w:val="16"/>
                <w:szCs w:val="16"/>
              </w:rPr>
            </w:pPr>
            <w:r w:rsidRPr="002772B6">
              <w:rPr>
                <w:rFonts w:cs="Arial"/>
                <w:b/>
                <w:bCs/>
                <w:smallCaps/>
                <w:color w:val="000000" w:themeColor="text1"/>
                <w:sz w:val="16"/>
                <w:szCs w:val="16"/>
              </w:rPr>
              <w:t>Expiry</w:t>
            </w:r>
            <w:r w:rsidRPr="002772B6">
              <w:rPr>
                <w:rFonts w:cs="Arial"/>
                <w:bCs/>
                <w:smallCaps/>
                <w:color w:val="000000" w:themeColor="text1"/>
                <w:sz w:val="16"/>
                <w:szCs w:val="16"/>
                <w:vertAlign w:val="superscript"/>
              </w:rPr>
              <w:t>2</w:t>
            </w:r>
            <w:r w:rsidRPr="002772B6">
              <w:rPr>
                <w:rFonts w:cs="Arial"/>
                <w:b/>
                <w:bCs/>
                <w:smallCaps/>
                <w:color w:val="000000" w:themeColor="text1"/>
                <w:sz w:val="16"/>
                <w:szCs w:val="16"/>
              </w:rPr>
              <w:br/>
              <w:t>(y-m-d)</w:t>
            </w:r>
          </w:p>
        </w:tc>
        <w:tc>
          <w:tcPr>
            <w:tcW w:w="1098" w:type="dxa"/>
            <w:vMerge w:val="restart"/>
            <w:vAlign w:val="center"/>
            <w:hideMark/>
          </w:tcPr>
          <w:p w14:paraId="3F0A2074" w14:textId="77777777" w:rsidR="00376A27" w:rsidRPr="002772B6" w:rsidRDefault="00376A27" w:rsidP="00A4086A">
            <w:pPr>
              <w:jc w:val="center"/>
              <w:rPr>
                <w:rFonts w:cs="Arial"/>
                <w:b/>
                <w:bCs/>
                <w:smallCaps/>
                <w:color w:val="000000" w:themeColor="text1"/>
                <w:sz w:val="16"/>
                <w:szCs w:val="16"/>
              </w:rPr>
            </w:pPr>
            <w:r w:rsidRPr="002772B6">
              <w:rPr>
                <w:rFonts w:cs="Arial"/>
                <w:b/>
                <w:bCs/>
                <w:smallCaps/>
                <w:color w:val="000000" w:themeColor="text1"/>
                <w:sz w:val="16"/>
                <w:szCs w:val="16"/>
              </w:rPr>
              <w:t>Dilution</w:t>
            </w:r>
          </w:p>
          <w:p w14:paraId="028BE7BF" w14:textId="77777777" w:rsidR="00376A27" w:rsidRPr="002772B6" w:rsidRDefault="00376A27" w:rsidP="00A4086A">
            <w:pPr>
              <w:jc w:val="center"/>
              <w:rPr>
                <w:rFonts w:cs="Arial"/>
                <w:b/>
                <w:bCs/>
                <w:color w:val="000000" w:themeColor="text1"/>
                <w:sz w:val="16"/>
                <w:szCs w:val="16"/>
              </w:rPr>
            </w:pPr>
            <w:r w:rsidRPr="002772B6">
              <w:rPr>
                <w:rFonts w:cs="Arial"/>
                <w:b/>
                <w:bCs/>
                <w:smallCaps/>
                <w:color w:val="000000" w:themeColor="text1"/>
                <w:sz w:val="16"/>
                <w:szCs w:val="16"/>
              </w:rPr>
              <w:t>(fluid/water)</w:t>
            </w:r>
          </w:p>
        </w:tc>
        <w:tc>
          <w:tcPr>
            <w:tcW w:w="4359" w:type="dxa"/>
            <w:gridSpan w:val="4"/>
            <w:vAlign w:val="center"/>
          </w:tcPr>
          <w:p w14:paraId="4C46498D" w14:textId="77777777" w:rsidR="00376A27" w:rsidRPr="002772B6" w:rsidRDefault="00376A27" w:rsidP="00A4086A">
            <w:pPr>
              <w:jc w:val="center"/>
              <w:rPr>
                <w:rFonts w:cs="Arial"/>
                <w:b/>
                <w:bCs/>
                <w:smallCaps/>
                <w:color w:val="000000" w:themeColor="text1"/>
                <w:sz w:val="16"/>
                <w:szCs w:val="16"/>
              </w:rPr>
            </w:pPr>
            <w:r w:rsidRPr="002772B6">
              <w:rPr>
                <w:rFonts w:cs="Arial"/>
                <w:b/>
                <w:bCs/>
                <w:smallCaps/>
                <w:color w:val="000000" w:themeColor="text1"/>
                <w:sz w:val="16"/>
                <w:szCs w:val="16"/>
              </w:rPr>
              <w:t>Lowest Operational Use Temperature</w:t>
            </w:r>
            <w:r w:rsidRPr="002772B6">
              <w:rPr>
                <w:rFonts w:cs="Arial"/>
                <w:smallCaps/>
                <w:color w:val="000000" w:themeColor="text1"/>
                <w:sz w:val="16"/>
                <w:szCs w:val="16"/>
                <w:vertAlign w:val="superscript"/>
              </w:rPr>
              <w:t>3</w:t>
            </w:r>
          </w:p>
        </w:tc>
        <w:tc>
          <w:tcPr>
            <w:tcW w:w="2542" w:type="dxa"/>
            <w:gridSpan w:val="2"/>
            <w:vAlign w:val="center"/>
            <w:hideMark/>
          </w:tcPr>
          <w:p w14:paraId="3F8084C9" w14:textId="77777777" w:rsidR="00376A27" w:rsidRPr="002772B6" w:rsidRDefault="00376A27" w:rsidP="00A4086A">
            <w:pPr>
              <w:jc w:val="center"/>
              <w:rPr>
                <w:rFonts w:cs="Arial"/>
                <w:b/>
                <w:bCs/>
                <w:color w:val="000000" w:themeColor="text1"/>
                <w:sz w:val="16"/>
                <w:szCs w:val="16"/>
              </w:rPr>
            </w:pPr>
            <w:r w:rsidRPr="002772B6">
              <w:rPr>
                <w:rFonts w:cs="Arial"/>
                <w:b/>
                <w:bCs/>
                <w:smallCaps/>
                <w:color w:val="000000" w:themeColor="text1"/>
                <w:sz w:val="16"/>
                <w:szCs w:val="16"/>
              </w:rPr>
              <w:t>AS 9968 Lowest On-Wing Viscosity</w:t>
            </w:r>
            <w:r w:rsidRPr="002772B6">
              <w:rPr>
                <w:rFonts w:cs="Arial"/>
                <w:smallCaps/>
                <w:color w:val="000000" w:themeColor="text1"/>
                <w:sz w:val="16"/>
                <w:szCs w:val="16"/>
                <w:vertAlign w:val="superscript"/>
              </w:rPr>
              <w:t>7,8</w:t>
            </w:r>
            <w:r w:rsidRPr="002772B6">
              <w:rPr>
                <w:rFonts w:cs="Arial"/>
                <w:b/>
                <w:bCs/>
                <w:color w:val="000000" w:themeColor="text1"/>
                <w:sz w:val="16"/>
                <w:szCs w:val="16"/>
              </w:rPr>
              <w:t xml:space="preserve"> (mPa.s)</w:t>
            </w:r>
          </w:p>
        </w:tc>
      </w:tr>
      <w:tr w:rsidR="00376A27" w:rsidRPr="00944A6E" w14:paraId="7289408B" w14:textId="77777777" w:rsidTr="00A4086A">
        <w:trPr>
          <w:trHeight w:val="288"/>
          <w:tblHeader/>
          <w:jc w:val="center"/>
        </w:trPr>
        <w:tc>
          <w:tcPr>
            <w:tcW w:w="2111" w:type="dxa"/>
            <w:vMerge/>
            <w:vAlign w:val="center"/>
            <w:hideMark/>
          </w:tcPr>
          <w:p w14:paraId="12FB70D9" w14:textId="77777777" w:rsidR="00376A27" w:rsidRPr="002772B6" w:rsidRDefault="00376A27" w:rsidP="00A4086A">
            <w:pPr>
              <w:jc w:val="left"/>
              <w:rPr>
                <w:rFonts w:cs="Arial"/>
                <w:b/>
                <w:bCs/>
                <w:color w:val="000000" w:themeColor="text1"/>
                <w:sz w:val="16"/>
                <w:szCs w:val="16"/>
              </w:rPr>
            </w:pPr>
          </w:p>
        </w:tc>
        <w:tc>
          <w:tcPr>
            <w:tcW w:w="1692" w:type="dxa"/>
            <w:vMerge/>
            <w:vAlign w:val="center"/>
            <w:hideMark/>
          </w:tcPr>
          <w:p w14:paraId="5324F51F" w14:textId="77777777" w:rsidR="00376A27" w:rsidRPr="002772B6" w:rsidRDefault="00376A27" w:rsidP="00A4086A">
            <w:pPr>
              <w:jc w:val="left"/>
              <w:rPr>
                <w:rFonts w:cs="Arial"/>
                <w:b/>
                <w:bCs/>
                <w:color w:val="000000" w:themeColor="text1"/>
                <w:sz w:val="16"/>
                <w:szCs w:val="16"/>
              </w:rPr>
            </w:pPr>
          </w:p>
        </w:tc>
        <w:tc>
          <w:tcPr>
            <w:tcW w:w="707" w:type="dxa"/>
            <w:vMerge/>
            <w:vAlign w:val="center"/>
            <w:hideMark/>
          </w:tcPr>
          <w:p w14:paraId="4BDC7A42" w14:textId="77777777" w:rsidR="00376A27" w:rsidRPr="002772B6" w:rsidRDefault="00376A27" w:rsidP="00A4086A">
            <w:pPr>
              <w:jc w:val="left"/>
              <w:rPr>
                <w:rFonts w:cs="Arial"/>
                <w:bCs/>
                <w:smallCaps/>
                <w:color w:val="000000" w:themeColor="text1"/>
                <w:sz w:val="16"/>
                <w:szCs w:val="16"/>
              </w:rPr>
            </w:pPr>
          </w:p>
        </w:tc>
        <w:tc>
          <w:tcPr>
            <w:tcW w:w="1011" w:type="dxa"/>
            <w:vMerge/>
            <w:vAlign w:val="center"/>
            <w:hideMark/>
          </w:tcPr>
          <w:p w14:paraId="644B0134" w14:textId="77777777" w:rsidR="00376A27" w:rsidRPr="002772B6" w:rsidRDefault="00376A27" w:rsidP="00A4086A">
            <w:pPr>
              <w:jc w:val="left"/>
              <w:rPr>
                <w:rFonts w:cs="Arial"/>
                <w:b/>
                <w:bCs/>
                <w:color w:val="000000" w:themeColor="text1"/>
                <w:sz w:val="16"/>
                <w:szCs w:val="16"/>
              </w:rPr>
            </w:pPr>
          </w:p>
        </w:tc>
        <w:tc>
          <w:tcPr>
            <w:tcW w:w="1098" w:type="dxa"/>
            <w:vMerge/>
            <w:vAlign w:val="center"/>
            <w:hideMark/>
          </w:tcPr>
          <w:p w14:paraId="2C7A0FD1" w14:textId="77777777" w:rsidR="00376A27" w:rsidRPr="002772B6" w:rsidRDefault="00376A27" w:rsidP="00A4086A">
            <w:pPr>
              <w:jc w:val="left"/>
              <w:rPr>
                <w:rFonts w:cs="Arial"/>
                <w:b/>
                <w:bCs/>
                <w:color w:val="000000" w:themeColor="text1"/>
                <w:sz w:val="16"/>
                <w:szCs w:val="16"/>
              </w:rPr>
            </w:pPr>
          </w:p>
        </w:tc>
        <w:tc>
          <w:tcPr>
            <w:tcW w:w="2174" w:type="dxa"/>
            <w:gridSpan w:val="2"/>
          </w:tcPr>
          <w:p w14:paraId="61BD9C4A" w14:textId="77777777" w:rsidR="00376A27" w:rsidRPr="002772B6" w:rsidRDefault="00376A27" w:rsidP="00A4086A">
            <w:pPr>
              <w:jc w:val="center"/>
              <w:rPr>
                <w:rFonts w:cs="Arial"/>
                <w:b/>
                <w:bCs/>
                <w:smallCaps/>
                <w:color w:val="000000" w:themeColor="text1"/>
                <w:sz w:val="16"/>
                <w:szCs w:val="16"/>
              </w:rPr>
            </w:pPr>
            <w:r w:rsidRPr="002772B6">
              <w:rPr>
                <w:rFonts w:cs="Arial"/>
                <w:b/>
                <w:bCs/>
                <w:smallCaps/>
                <w:color w:val="000000" w:themeColor="text1"/>
                <w:sz w:val="16"/>
                <w:szCs w:val="16"/>
              </w:rPr>
              <w:t>mid</w:t>
            </w:r>
            <w:r>
              <w:rPr>
                <w:rFonts w:cs="Arial"/>
                <w:b/>
                <w:bCs/>
                <w:smallCaps/>
                <w:color w:val="000000" w:themeColor="text1"/>
                <w:sz w:val="16"/>
                <w:szCs w:val="16"/>
              </w:rPr>
              <w:t>dle</w:t>
            </w:r>
            <w:r w:rsidRPr="002772B6">
              <w:rPr>
                <w:rFonts w:cs="Arial"/>
                <w:b/>
                <w:bCs/>
                <w:smallCaps/>
                <w:color w:val="000000" w:themeColor="text1"/>
                <w:sz w:val="16"/>
                <w:szCs w:val="16"/>
              </w:rPr>
              <w:t xml:space="preserve"> speed</w:t>
            </w:r>
            <w:r w:rsidRPr="002772B6">
              <w:rPr>
                <w:rFonts w:cs="Arial"/>
                <w:b/>
                <w:bCs/>
                <w:smallCaps/>
                <w:color w:val="000000" w:themeColor="text1"/>
                <w:sz w:val="16"/>
                <w:szCs w:val="16"/>
              </w:rPr>
              <w:br/>
              <w:t>aerodynamic test</w:t>
            </w:r>
            <w:r w:rsidRPr="002772B6">
              <w:rPr>
                <w:rFonts w:cs="Arial"/>
                <w:smallCaps/>
                <w:color w:val="000000" w:themeColor="text1"/>
                <w:sz w:val="16"/>
                <w:szCs w:val="16"/>
                <w:vertAlign w:val="superscript"/>
              </w:rPr>
              <w:t>6</w:t>
            </w:r>
          </w:p>
        </w:tc>
        <w:tc>
          <w:tcPr>
            <w:tcW w:w="2185" w:type="dxa"/>
            <w:gridSpan w:val="2"/>
            <w:vAlign w:val="center"/>
            <w:hideMark/>
          </w:tcPr>
          <w:p w14:paraId="4221BB25" w14:textId="77777777" w:rsidR="00376A27" w:rsidRPr="002772B6" w:rsidRDefault="00376A27" w:rsidP="00A4086A">
            <w:pPr>
              <w:jc w:val="center"/>
              <w:rPr>
                <w:rFonts w:cs="Arial"/>
                <w:b/>
                <w:bCs/>
                <w:smallCaps/>
                <w:color w:val="000000" w:themeColor="text1"/>
                <w:sz w:val="16"/>
                <w:szCs w:val="16"/>
              </w:rPr>
            </w:pPr>
            <w:r w:rsidRPr="002772B6">
              <w:rPr>
                <w:rFonts w:cs="Arial"/>
                <w:b/>
                <w:bCs/>
                <w:smallCaps/>
                <w:color w:val="000000" w:themeColor="text1"/>
                <w:sz w:val="16"/>
                <w:szCs w:val="16"/>
              </w:rPr>
              <w:t xml:space="preserve">high speed </w:t>
            </w:r>
          </w:p>
          <w:p w14:paraId="23154260" w14:textId="77777777" w:rsidR="00376A27" w:rsidRPr="002772B6" w:rsidRDefault="00376A27" w:rsidP="00A4086A">
            <w:pPr>
              <w:jc w:val="center"/>
              <w:rPr>
                <w:rFonts w:cs="Arial"/>
                <w:b/>
                <w:bCs/>
                <w:smallCaps/>
                <w:color w:val="000000" w:themeColor="text1"/>
                <w:sz w:val="16"/>
                <w:szCs w:val="16"/>
              </w:rPr>
            </w:pPr>
            <w:r w:rsidRPr="002772B6">
              <w:rPr>
                <w:rFonts w:cs="Arial"/>
                <w:b/>
                <w:bCs/>
                <w:smallCaps/>
                <w:color w:val="000000" w:themeColor="text1"/>
                <w:sz w:val="16"/>
                <w:szCs w:val="16"/>
              </w:rPr>
              <w:t>aerodynamic test</w:t>
            </w:r>
            <w:r w:rsidRPr="002772B6">
              <w:rPr>
                <w:rFonts w:cs="Arial"/>
                <w:smallCaps/>
                <w:color w:val="000000" w:themeColor="text1"/>
                <w:sz w:val="16"/>
                <w:szCs w:val="16"/>
                <w:vertAlign w:val="superscript"/>
              </w:rPr>
              <w:t>6</w:t>
            </w:r>
          </w:p>
        </w:tc>
        <w:tc>
          <w:tcPr>
            <w:tcW w:w="1217" w:type="dxa"/>
            <w:vMerge w:val="restart"/>
            <w:vAlign w:val="center"/>
            <w:hideMark/>
          </w:tcPr>
          <w:p w14:paraId="01A01EBE" w14:textId="77777777" w:rsidR="00376A27" w:rsidRPr="002772B6" w:rsidRDefault="00376A27" w:rsidP="00A4086A">
            <w:pPr>
              <w:jc w:val="center"/>
              <w:rPr>
                <w:rFonts w:cs="Arial"/>
                <w:b/>
                <w:bCs/>
                <w:color w:val="000000" w:themeColor="text1"/>
                <w:sz w:val="16"/>
                <w:szCs w:val="16"/>
              </w:rPr>
            </w:pPr>
            <w:r w:rsidRPr="002772B6">
              <w:rPr>
                <w:rFonts w:cs="Arial"/>
                <w:b/>
                <w:bCs/>
                <w:smallCaps/>
                <w:color w:val="000000" w:themeColor="text1"/>
                <w:sz w:val="16"/>
                <w:szCs w:val="16"/>
              </w:rPr>
              <w:t>Manufacturer Method</w:t>
            </w:r>
          </w:p>
        </w:tc>
        <w:tc>
          <w:tcPr>
            <w:tcW w:w="1325" w:type="dxa"/>
            <w:vMerge w:val="restart"/>
            <w:vAlign w:val="center"/>
            <w:hideMark/>
          </w:tcPr>
          <w:p w14:paraId="76C80589" w14:textId="77777777" w:rsidR="00376A27" w:rsidRPr="002772B6" w:rsidRDefault="00376A27" w:rsidP="00A4086A">
            <w:pPr>
              <w:jc w:val="center"/>
              <w:rPr>
                <w:rFonts w:cs="Arial"/>
                <w:b/>
                <w:bCs/>
                <w:color w:val="000000" w:themeColor="text1"/>
                <w:sz w:val="16"/>
                <w:szCs w:val="16"/>
              </w:rPr>
            </w:pPr>
            <w:r w:rsidRPr="002772B6">
              <w:rPr>
                <w:rFonts w:cs="Arial"/>
                <w:b/>
                <w:bCs/>
                <w:smallCaps/>
                <w:color w:val="000000" w:themeColor="text1"/>
                <w:sz w:val="16"/>
                <w:szCs w:val="16"/>
              </w:rPr>
              <w:t>Alternate Method</w:t>
            </w:r>
          </w:p>
        </w:tc>
      </w:tr>
      <w:tr w:rsidR="00376A27" w:rsidRPr="00944A6E" w14:paraId="5C006771" w14:textId="77777777" w:rsidTr="00A4086A">
        <w:trPr>
          <w:trHeight w:val="288"/>
          <w:tblHeader/>
          <w:jc w:val="center"/>
        </w:trPr>
        <w:tc>
          <w:tcPr>
            <w:tcW w:w="2111" w:type="dxa"/>
            <w:vMerge/>
            <w:vAlign w:val="center"/>
            <w:hideMark/>
          </w:tcPr>
          <w:p w14:paraId="167E0FE8" w14:textId="77777777" w:rsidR="00376A27" w:rsidRPr="00944A6E" w:rsidRDefault="00376A27" w:rsidP="00A4086A">
            <w:pPr>
              <w:spacing w:line="276" w:lineRule="auto"/>
              <w:jc w:val="left"/>
              <w:rPr>
                <w:rFonts w:cs="Arial"/>
                <w:b/>
                <w:bCs/>
                <w:color w:val="000000" w:themeColor="text1"/>
                <w:sz w:val="18"/>
                <w:szCs w:val="18"/>
              </w:rPr>
            </w:pPr>
          </w:p>
        </w:tc>
        <w:tc>
          <w:tcPr>
            <w:tcW w:w="1692" w:type="dxa"/>
            <w:vMerge/>
            <w:vAlign w:val="center"/>
            <w:hideMark/>
          </w:tcPr>
          <w:p w14:paraId="7D34F10C" w14:textId="77777777" w:rsidR="00376A27" w:rsidRPr="00944A6E" w:rsidRDefault="00376A27" w:rsidP="00A4086A">
            <w:pPr>
              <w:spacing w:line="276" w:lineRule="auto"/>
              <w:jc w:val="left"/>
              <w:rPr>
                <w:rFonts w:cs="Arial"/>
                <w:b/>
                <w:bCs/>
                <w:color w:val="000000" w:themeColor="text1"/>
                <w:sz w:val="18"/>
                <w:szCs w:val="18"/>
              </w:rPr>
            </w:pPr>
          </w:p>
        </w:tc>
        <w:tc>
          <w:tcPr>
            <w:tcW w:w="707" w:type="dxa"/>
            <w:vMerge/>
            <w:vAlign w:val="center"/>
            <w:hideMark/>
          </w:tcPr>
          <w:p w14:paraId="73105B48" w14:textId="77777777" w:rsidR="00376A27" w:rsidRPr="00944A6E" w:rsidRDefault="00376A27" w:rsidP="00A4086A">
            <w:pPr>
              <w:spacing w:line="276" w:lineRule="auto"/>
              <w:jc w:val="left"/>
              <w:rPr>
                <w:rFonts w:cs="Arial"/>
                <w:bCs/>
                <w:smallCaps/>
                <w:color w:val="000000" w:themeColor="text1"/>
                <w:sz w:val="18"/>
                <w:szCs w:val="18"/>
              </w:rPr>
            </w:pPr>
          </w:p>
        </w:tc>
        <w:tc>
          <w:tcPr>
            <w:tcW w:w="1011" w:type="dxa"/>
            <w:vMerge/>
            <w:vAlign w:val="center"/>
            <w:hideMark/>
          </w:tcPr>
          <w:p w14:paraId="558AD829" w14:textId="77777777" w:rsidR="00376A27" w:rsidRPr="00944A6E" w:rsidRDefault="00376A27" w:rsidP="00A4086A">
            <w:pPr>
              <w:spacing w:line="276" w:lineRule="auto"/>
              <w:jc w:val="left"/>
              <w:rPr>
                <w:rFonts w:cs="Arial"/>
                <w:b/>
                <w:bCs/>
                <w:color w:val="000000" w:themeColor="text1"/>
                <w:sz w:val="18"/>
                <w:szCs w:val="18"/>
              </w:rPr>
            </w:pPr>
          </w:p>
        </w:tc>
        <w:tc>
          <w:tcPr>
            <w:tcW w:w="1098" w:type="dxa"/>
            <w:vMerge/>
            <w:vAlign w:val="center"/>
            <w:hideMark/>
          </w:tcPr>
          <w:p w14:paraId="4A93723D" w14:textId="77777777" w:rsidR="00376A27" w:rsidRPr="00944A6E" w:rsidRDefault="00376A27" w:rsidP="00A4086A">
            <w:pPr>
              <w:spacing w:line="276" w:lineRule="auto"/>
              <w:jc w:val="left"/>
              <w:rPr>
                <w:rFonts w:cs="Arial"/>
                <w:b/>
                <w:bCs/>
                <w:color w:val="000000" w:themeColor="text1"/>
                <w:sz w:val="18"/>
                <w:szCs w:val="18"/>
              </w:rPr>
            </w:pPr>
          </w:p>
        </w:tc>
        <w:tc>
          <w:tcPr>
            <w:tcW w:w="1082" w:type="dxa"/>
            <w:vAlign w:val="center"/>
          </w:tcPr>
          <w:p w14:paraId="159263BB" w14:textId="77777777" w:rsidR="00376A27" w:rsidRPr="00944A6E" w:rsidRDefault="00376A27" w:rsidP="00A4086A">
            <w:pPr>
              <w:spacing w:line="276" w:lineRule="auto"/>
              <w:jc w:val="center"/>
              <w:rPr>
                <w:rFonts w:cs="Arial"/>
                <w:b/>
                <w:bCs/>
                <w:color w:val="000000" w:themeColor="text1"/>
                <w:sz w:val="16"/>
                <w:szCs w:val="16"/>
              </w:rPr>
            </w:pPr>
            <w:r w:rsidRPr="00944A6E">
              <w:rPr>
                <w:rFonts w:cs="Arial"/>
                <w:b/>
                <w:bCs/>
                <w:color w:val="000000" w:themeColor="text1"/>
                <w:sz w:val="16"/>
                <w:szCs w:val="16"/>
              </w:rPr>
              <w:t>°C</w:t>
            </w:r>
          </w:p>
        </w:tc>
        <w:tc>
          <w:tcPr>
            <w:tcW w:w="1092" w:type="dxa"/>
            <w:vAlign w:val="center"/>
          </w:tcPr>
          <w:p w14:paraId="2C08C10C" w14:textId="77777777" w:rsidR="00376A27" w:rsidRPr="00944A6E" w:rsidRDefault="00376A27" w:rsidP="00A4086A">
            <w:pPr>
              <w:spacing w:line="276" w:lineRule="auto"/>
              <w:jc w:val="center"/>
              <w:rPr>
                <w:rFonts w:cs="Arial"/>
                <w:b/>
                <w:bCs/>
                <w:color w:val="000000" w:themeColor="text1"/>
                <w:sz w:val="16"/>
                <w:szCs w:val="16"/>
              </w:rPr>
            </w:pPr>
            <w:r w:rsidRPr="00944A6E">
              <w:rPr>
                <w:rFonts w:cs="Arial"/>
                <w:b/>
                <w:bCs/>
                <w:color w:val="000000" w:themeColor="text1"/>
                <w:sz w:val="16"/>
                <w:szCs w:val="16"/>
              </w:rPr>
              <w:t>°F</w:t>
            </w:r>
          </w:p>
        </w:tc>
        <w:tc>
          <w:tcPr>
            <w:tcW w:w="1090" w:type="dxa"/>
            <w:vAlign w:val="center"/>
            <w:hideMark/>
          </w:tcPr>
          <w:p w14:paraId="66E2A11B" w14:textId="77777777" w:rsidR="00376A27" w:rsidRPr="00944A6E" w:rsidRDefault="00376A27" w:rsidP="00A4086A">
            <w:pPr>
              <w:spacing w:line="276" w:lineRule="auto"/>
              <w:jc w:val="center"/>
              <w:rPr>
                <w:rFonts w:cs="Arial"/>
                <w:b/>
                <w:bCs/>
                <w:smallCaps/>
                <w:color w:val="000000" w:themeColor="text1"/>
                <w:sz w:val="18"/>
                <w:szCs w:val="18"/>
              </w:rPr>
            </w:pPr>
            <w:r w:rsidRPr="00944A6E">
              <w:rPr>
                <w:rFonts w:cs="Arial"/>
                <w:b/>
                <w:bCs/>
                <w:color w:val="000000" w:themeColor="text1"/>
                <w:sz w:val="16"/>
                <w:szCs w:val="16"/>
              </w:rPr>
              <w:t>°C</w:t>
            </w:r>
          </w:p>
        </w:tc>
        <w:tc>
          <w:tcPr>
            <w:tcW w:w="1095" w:type="dxa"/>
            <w:vAlign w:val="center"/>
            <w:hideMark/>
          </w:tcPr>
          <w:p w14:paraId="1F4B680B" w14:textId="77777777" w:rsidR="00376A27" w:rsidRPr="00944A6E" w:rsidRDefault="00376A27" w:rsidP="00A4086A">
            <w:pPr>
              <w:spacing w:line="276" w:lineRule="auto"/>
              <w:jc w:val="center"/>
              <w:rPr>
                <w:rFonts w:cs="Arial"/>
                <w:b/>
                <w:bCs/>
                <w:smallCaps/>
                <w:color w:val="000000" w:themeColor="text1"/>
                <w:sz w:val="18"/>
                <w:szCs w:val="18"/>
              </w:rPr>
            </w:pPr>
            <w:r w:rsidRPr="00944A6E">
              <w:rPr>
                <w:rFonts w:cs="Arial"/>
                <w:b/>
                <w:bCs/>
                <w:color w:val="000000" w:themeColor="text1"/>
                <w:sz w:val="16"/>
                <w:szCs w:val="16"/>
              </w:rPr>
              <w:t>°F</w:t>
            </w:r>
          </w:p>
        </w:tc>
        <w:tc>
          <w:tcPr>
            <w:tcW w:w="1217" w:type="dxa"/>
            <w:vMerge/>
            <w:vAlign w:val="center"/>
            <w:hideMark/>
          </w:tcPr>
          <w:p w14:paraId="2AE342AB" w14:textId="77777777" w:rsidR="00376A27" w:rsidRPr="00944A6E" w:rsidRDefault="00376A27" w:rsidP="00A4086A">
            <w:pPr>
              <w:spacing w:line="276" w:lineRule="auto"/>
              <w:jc w:val="left"/>
              <w:rPr>
                <w:rFonts w:cs="Arial"/>
                <w:b/>
                <w:bCs/>
                <w:color w:val="000000" w:themeColor="text1"/>
                <w:sz w:val="18"/>
                <w:szCs w:val="18"/>
              </w:rPr>
            </w:pPr>
          </w:p>
        </w:tc>
        <w:tc>
          <w:tcPr>
            <w:tcW w:w="1325" w:type="dxa"/>
            <w:vMerge/>
            <w:vAlign w:val="center"/>
            <w:hideMark/>
          </w:tcPr>
          <w:p w14:paraId="6B815756" w14:textId="77777777" w:rsidR="00376A27" w:rsidRPr="00944A6E" w:rsidRDefault="00376A27" w:rsidP="00A4086A">
            <w:pPr>
              <w:spacing w:line="276" w:lineRule="auto"/>
              <w:jc w:val="left"/>
              <w:rPr>
                <w:rFonts w:cs="Arial"/>
                <w:b/>
                <w:bCs/>
                <w:color w:val="000000" w:themeColor="text1"/>
                <w:sz w:val="18"/>
                <w:szCs w:val="18"/>
              </w:rPr>
            </w:pPr>
          </w:p>
        </w:tc>
      </w:tr>
      <w:tr w:rsidR="00376A27" w:rsidRPr="00944A6E" w14:paraId="57252A5E" w14:textId="77777777" w:rsidTr="00A4086A">
        <w:trPr>
          <w:trHeight w:hRule="exact" w:val="245"/>
          <w:jc w:val="center"/>
        </w:trPr>
        <w:tc>
          <w:tcPr>
            <w:tcW w:w="2111" w:type="dxa"/>
            <w:vMerge w:val="restart"/>
            <w:shd w:val="clear" w:color="auto" w:fill="D9D9D9" w:themeFill="background1" w:themeFillShade="D9"/>
            <w:vAlign w:val="center"/>
            <w:hideMark/>
          </w:tcPr>
          <w:p w14:paraId="168D34CB" w14:textId="77777777" w:rsidR="00376A27" w:rsidRPr="00944A6E" w:rsidRDefault="00376A27" w:rsidP="00A4086A">
            <w:pPr>
              <w:ind w:left="43"/>
              <w:jc w:val="left"/>
              <w:rPr>
                <w:rFonts w:cs="Arial"/>
                <w:i/>
                <w:color w:val="000000" w:themeColor="text1"/>
                <w:sz w:val="18"/>
                <w:szCs w:val="18"/>
              </w:rPr>
            </w:pPr>
            <w:r w:rsidRPr="00944A6E">
              <w:rPr>
                <w:rFonts w:cs="Arial"/>
                <w:color w:val="000000" w:themeColor="text1"/>
                <w:sz w:val="18"/>
                <w:szCs w:val="18"/>
              </w:rPr>
              <w:t xml:space="preserve">JSC RCP Nordix </w:t>
            </w:r>
          </w:p>
        </w:tc>
        <w:tc>
          <w:tcPr>
            <w:tcW w:w="1692" w:type="dxa"/>
            <w:vMerge w:val="restart"/>
            <w:shd w:val="clear" w:color="auto" w:fill="D9D9D9" w:themeFill="background1" w:themeFillShade="D9"/>
            <w:vAlign w:val="center"/>
            <w:hideMark/>
          </w:tcPr>
          <w:p w14:paraId="422F01F3" w14:textId="77777777" w:rsidR="00376A27" w:rsidRPr="00944A6E" w:rsidRDefault="00376A27" w:rsidP="00A4086A">
            <w:pPr>
              <w:ind w:left="43"/>
              <w:jc w:val="left"/>
              <w:rPr>
                <w:rFonts w:cs="Arial"/>
                <w:i/>
                <w:color w:val="000000" w:themeColor="text1"/>
                <w:sz w:val="18"/>
                <w:szCs w:val="18"/>
              </w:rPr>
            </w:pPr>
            <w:r w:rsidRPr="00944A6E">
              <w:rPr>
                <w:rFonts w:eastAsia="SimSun" w:cs="Arial"/>
                <w:color w:val="000000" w:themeColor="text1"/>
                <w:sz w:val="18"/>
                <w:szCs w:val="18"/>
              </w:rPr>
              <w:t>Defrost ECO 4</w:t>
            </w:r>
          </w:p>
        </w:tc>
        <w:tc>
          <w:tcPr>
            <w:tcW w:w="707" w:type="dxa"/>
            <w:vMerge w:val="restart"/>
            <w:shd w:val="clear" w:color="auto" w:fill="D9D9D9" w:themeFill="background1" w:themeFillShade="D9"/>
            <w:vAlign w:val="center"/>
            <w:hideMark/>
          </w:tcPr>
          <w:p w14:paraId="206A9594" w14:textId="77777777" w:rsidR="00376A27" w:rsidRPr="00944A6E" w:rsidRDefault="00376A27" w:rsidP="00A4086A">
            <w:pPr>
              <w:jc w:val="center"/>
              <w:rPr>
                <w:rFonts w:cs="Arial"/>
                <w:i/>
                <w:iCs/>
                <w:color w:val="000000" w:themeColor="text1"/>
                <w:sz w:val="18"/>
                <w:szCs w:val="18"/>
              </w:rPr>
            </w:pPr>
            <w:r w:rsidRPr="00944A6E">
              <w:rPr>
                <w:rFonts w:cs="Arial"/>
                <w:i/>
                <w:color w:val="000000" w:themeColor="text1"/>
                <w:sz w:val="18"/>
                <w:szCs w:val="18"/>
              </w:rPr>
              <w:t>PG</w:t>
            </w:r>
          </w:p>
        </w:tc>
        <w:tc>
          <w:tcPr>
            <w:tcW w:w="1011" w:type="dxa"/>
            <w:vMerge w:val="restart"/>
            <w:shd w:val="clear" w:color="auto" w:fill="D9D9D9" w:themeFill="background1" w:themeFillShade="D9"/>
            <w:vAlign w:val="center"/>
            <w:hideMark/>
          </w:tcPr>
          <w:p w14:paraId="33F9217D" w14:textId="77777777" w:rsidR="00376A27" w:rsidRPr="00614C59" w:rsidRDefault="00376A27" w:rsidP="00A4086A">
            <w:pPr>
              <w:jc w:val="center"/>
              <w:rPr>
                <w:rFonts w:cs="Arial"/>
                <w:i/>
                <w:color w:val="000000" w:themeColor="text1"/>
                <w:sz w:val="18"/>
                <w:szCs w:val="18"/>
                <w:vertAlign w:val="superscript"/>
              </w:rPr>
            </w:pPr>
            <w:r w:rsidRPr="00614C59">
              <w:rPr>
                <w:rFonts w:cs="Arial"/>
                <w:color w:val="000000" w:themeColor="text1"/>
                <w:sz w:val="18"/>
                <w:szCs w:val="18"/>
              </w:rPr>
              <w:t>2</w:t>
            </w:r>
            <w:r>
              <w:rPr>
                <w:rFonts w:cs="Arial"/>
                <w:color w:val="000000" w:themeColor="text1"/>
                <w:sz w:val="18"/>
                <w:szCs w:val="18"/>
              </w:rPr>
              <w:t>3</w:t>
            </w:r>
            <w:r w:rsidRPr="00614C59">
              <w:rPr>
                <w:rFonts w:cs="Arial"/>
                <w:color w:val="000000" w:themeColor="text1"/>
                <w:sz w:val="18"/>
                <w:szCs w:val="18"/>
              </w:rPr>
              <w:t>-0</w:t>
            </w:r>
            <w:r>
              <w:rPr>
                <w:rFonts w:cs="Arial"/>
                <w:color w:val="000000" w:themeColor="text1"/>
                <w:sz w:val="18"/>
                <w:szCs w:val="18"/>
              </w:rPr>
              <w:t>8</w:t>
            </w:r>
            <w:r w:rsidRPr="00614C59">
              <w:rPr>
                <w:rFonts w:cs="Arial"/>
                <w:color w:val="000000" w:themeColor="text1"/>
                <w:sz w:val="18"/>
                <w:szCs w:val="18"/>
              </w:rPr>
              <w:t>-</w:t>
            </w:r>
            <w:r>
              <w:rPr>
                <w:rFonts w:cs="Arial"/>
                <w:color w:val="000000" w:themeColor="text1"/>
                <w:sz w:val="18"/>
                <w:szCs w:val="18"/>
              </w:rPr>
              <w:t>12</w:t>
            </w:r>
          </w:p>
        </w:tc>
        <w:tc>
          <w:tcPr>
            <w:tcW w:w="1098" w:type="dxa"/>
            <w:shd w:val="clear" w:color="auto" w:fill="D9D9D9" w:themeFill="background1" w:themeFillShade="D9"/>
            <w:vAlign w:val="center"/>
            <w:hideMark/>
          </w:tcPr>
          <w:p w14:paraId="77868043" w14:textId="77777777" w:rsidR="00376A27" w:rsidRPr="00944A6E" w:rsidRDefault="00376A27" w:rsidP="00A4086A">
            <w:pPr>
              <w:jc w:val="center"/>
              <w:rPr>
                <w:rFonts w:cs="Arial"/>
                <w:i/>
                <w:color w:val="000000" w:themeColor="text1"/>
                <w:sz w:val="18"/>
                <w:szCs w:val="18"/>
              </w:rPr>
            </w:pPr>
            <w:r w:rsidRPr="00944A6E">
              <w:rPr>
                <w:rFonts w:cs="Arial"/>
                <w:color w:val="000000" w:themeColor="text1"/>
                <w:sz w:val="18"/>
                <w:szCs w:val="18"/>
              </w:rPr>
              <w:t>100/0</w:t>
            </w:r>
          </w:p>
        </w:tc>
        <w:tc>
          <w:tcPr>
            <w:tcW w:w="2174" w:type="dxa"/>
            <w:gridSpan w:val="2"/>
            <w:shd w:val="clear" w:color="auto" w:fill="D9D9D9" w:themeFill="background1" w:themeFillShade="D9"/>
            <w:vAlign w:val="center"/>
          </w:tcPr>
          <w:p w14:paraId="7DF391F5" w14:textId="77777777" w:rsidR="00376A27" w:rsidRPr="00944A6E" w:rsidRDefault="00376A27"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0" w:type="dxa"/>
            <w:shd w:val="clear" w:color="auto" w:fill="D9D9D9" w:themeFill="background1" w:themeFillShade="D9"/>
            <w:vAlign w:val="center"/>
            <w:hideMark/>
          </w:tcPr>
          <w:p w14:paraId="04335B85" w14:textId="77777777" w:rsidR="00376A27" w:rsidRPr="00944A6E" w:rsidRDefault="00376A27" w:rsidP="00A4086A">
            <w:pPr>
              <w:jc w:val="center"/>
              <w:rPr>
                <w:rFonts w:cs="Arial"/>
                <w:i/>
                <w:color w:val="000000" w:themeColor="text1"/>
                <w:sz w:val="16"/>
                <w:szCs w:val="16"/>
              </w:rPr>
            </w:pPr>
            <w:r w:rsidRPr="00944A6E">
              <w:rPr>
                <w:rFonts w:cs="Arial"/>
                <w:color w:val="000000" w:themeColor="text1"/>
                <w:sz w:val="18"/>
                <w:szCs w:val="18"/>
              </w:rPr>
              <w:t>-25.5</w:t>
            </w:r>
          </w:p>
        </w:tc>
        <w:tc>
          <w:tcPr>
            <w:tcW w:w="1095" w:type="dxa"/>
            <w:shd w:val="clear" w:color="auto" w:fill="D9D9D9" w:themeFill="background1" w:themeFillShade="D9"/>
            <w:vAlign w:val="center"/>
            <w:hideMark/>
          </w:tcPr>
          <w:p w14:paraId="414AA601" w14:textId="77777777" w:rsidR="00376A27" w:rsidRPr="00944A6E" w:rsidRDefault="00376A27" w:rsidP="00A4086A">
            <w:pPr>
              <w:jc w:val="center"/>
              <w:rPr>
                <w:rFonts w:cs="Arial"/>
                <w:i/>
                <w:color w:val="000000" w:themeColor="text1"/>
                <w:sz w:val="16"/>
                <w:szCs w:val="16"/>
              </w:rPr>
            </w:pPr>
            <w:r w:rsidRPr="00944A6E">
              <w:rPr>
                <w:rFonts w:cs="Arial"/>
                <w:color w:val="000000" w:themeColor="text1"/>
                <w:sz w:val="18"/>
                <w:szCs w:val="18"/>
              </w:rPr>
              <w:t>-14</w:t>
            </w:r>
          </w:p>
        </w:tc>
        <w:tc>
          <w:tcPr>
            <w:tcW w:w="1217" w:type="dxa"/>
            <w:shd w:val="clear" w:color="auto" w:fill="D9D9D9" w:themeFill="background1" w:themeFillShade="D9"/>
            <w:vAlign w:val="center"/>
            <w:hideMark/>
          </w:tcPr>
          <w:p w14:paraId="67CF400A" w14:textId="77777777" w:rsidR="00376A27" w:rsidRPr="00944A6E" w:rsidRDefault="00376A27" w:rsidP="00A4086A">
            <w:pPr>
              <w:jc w:val="center"/>
              <w:rPr>
                <w:rFonts w:cs="Arial"/>
                <w:i/>
                <w:color w:val="000000" w:themeColor="text1"/>
                <w:sz w:val="18"/>
                <w:szCs w:val="18"/>
              </w:rPr>
            </w:pPr>
            <w:r w:rsidRPr="00944A6E">
              <w:rPr>
                <w:rFonts w:cs="Arial"/>
                <w:color w:val="000000" w:themeColor="text1"/>
                <w:sz w:val="18"/>
                <w:szCs w:val="18"/>
              </w:rPr>
              <w:t xml:space="preserve">9 800 </w:t>
            </w:r>
            <w:r>
              <w:rPr>
                <w:rFonts w:cs="Arial"/>
                <w:color w:val="000000" w:themeColor="text1"/>
                <w:sz w:val="18"/>
                <w:szCs w:val="18"/>
              </w:rPr>
              <w:t>(g)</w:t>
            </w:r>
          </w:p>
        </w:tc>
        <w:tc>
          <w:tcPr>
            <w:tcW w:w="1325" w:type="dxa"/>
            <w:shd w:val="clear" w:color="auto" w:fill="D9D9D9" w:themeFill="background1" w:themeFillShade="D9"/>
            <w:vAlign w:val="center"/>
            <w:hideMark/>
          </w:tcPr>
          <w:p w14:paraId="14D8AB02" w14:textId="77777777" w:rsidR="00376A27" w:rsidRPr="00944A6E" w:rsidRDefault="00376A27" w:rsidP="00A4086A">
            <w:pPr>
              <w:jc w:val="center"/>
              <w:rPr>
                <w:rFonts w:cs="Arial"/>
                <w:i/>
                <w:color w:val="000000" w:themeColor="text1"/>
                <w:sz w:val="16"/>
                <w:szCs w:val="16"/>
              </w:rPr>
            </w:pPr>
            <w:r w:rsidRPr="00944A6E">
              <w:rPr>
                <w:rFonts w:cs="Arial"/>
                <w:color w:val="000000" w:themeColor="text1"/>
                <w:sz w:val="18"/>
                <w:szCs w:val="18"/>
              </w:rPr>
              <w:t>12 350 (a)</w:t>
            </w:r>
          </w:p>
        </w:tc>
      </w:tr>
      <w:tr w:rsidR="00376A27" w:rsidRPr="00944A6E" w14:paraId="7A3BC41A" w14:textId="77777777" w:rsidTr="00A4086A">
        <w:trPr>
          <w:trHeight w:hRule="exact" w:val="245"/>
          <w:jc w:val="center"/>
        </w:trPr>
        <w:tc>
          <w:tcPr>
            <w:tcW w:w="2111" w:type="dxa"/>
            <w:vMerge/>
            <w:shd w:val="clear" w:color="auto" w:fill="D9D9D9" w:themeFill="background1" w:themeFillShade="D9"/>
            <w:vAlign w:val="center"/>
            <w:hideMark/>
          </w:tcPr>
          <w:p w14:paraId="47D72C4B" w14:textId="77777777" w:rsidR="00376A27" w:rsidRPr="00944A6E" w:rsidRDefault="00376A27" w:rsidP="00A4086A">
            <w:pPr>
              <w:jc w:val="left"/>
              <w:rPr>
                <w:rFonts w:cs="Arial"/>
                <w:i/>
                <w:color w:val="000000" w:themeColor="text1"/>
                <w:sz w:val="18"/>
                <w:szCs w:val="18"/>
              </w:rPr>
            </w:pPr>
          </w:p>
        </w:tc>
        <w:tc>
          <w:tcPr>
            <w:tcW w:w="1692" w:type="dxa"/>
            <w:vMerge/>
            <w:shd w:val="clear" w:color="auto" w:fill="D9D9D9" w:themeFill="background1" w:themeFillShade="D9"/>
            <w:vAlign w:val="center"/>
            <w:hideMark/>
          </w:tcPr>
          <w:p w14:paraId="24CB126A" w14:textId="77777777" w:rsidR="00376A27" w:rsidRPr="00944A6E" w:rsidRDefault="00376A27" w:rsidP="00A4086A">
            <w:pPr>
              <w:jc w:val="left"/>
              <w:rPr>
                <w:rFonts w:cs="Arial"/>
                <w:i/>
                <w:color w:val="000000" w:themeColor="text1"/>
                <w:sz w:val="18"/>
                <w:szCs w:val="18"/>
              </w:rPr>
            </w:pPr>
          </w:p>
        </w:tc>
        <w:tc>
          <w:tcPr>
            <w:tcW w:w="707" w:type="dxa"/>
            <w:vMerge/>
            <w:shd w:val="clear" w:color="auto" w:fill="D9D9D9" w:themeFill="background1" w:themeFillShade="D9"/>
            <w:vAlign w:val="center"/>
            <w:hideMark/>
          </w:tcPr>
          <w:p w14:paraId="1D8E25D5" w14:textId="77777777" w:rsidR="00376A27" w:rsidRPr="00944A6E" w:rsidRDefault="00376A27" w:rsidP="00A4086A">
            <w:pPr>
              <w:jc w:val="left"/>
              <w:rPr>
                <w:rFonts w:cs="Arial"/>
                <w:i/>
                <w:iCs/>
                <w:color w:val="000000" w:themeColor="text1"/>
                <w:sz w:val="18"/>
                <w:szCs w:val="18"/>
              </w:rPr>
            </w:pPr>
          </w:p>
        </w:tc>
        <w:tc>
          <w:tcPr>
            <w:tcW w:w="1011" w:type="dxa"/>
            <w:vMerge/>
            <w:shd w:val="clear" w:color="auto" w:fill="D9D9D9" w:themeFill="background1" w:themeFillShade="D9"/>
            <w:vAlign w:val="center"/>
            <w:hideMark/>
          </w:tcPr>
          <w:p w14:paraId="714E0E21" w14:textId="77777777" w:rsidR="00376A27" w:rsidRPr="00944A6E" w:rsidRDefault="00376A27" w:rsidP="00A4086A">
            <w:pPr>
              <w:jc w:val="left"/>
              <w:rPr>
                <w:rFonts w:cs="Arial"/>
                <w:i/>
                <w:color w:val="000000" w:themeColor="text1"/>
                <w:sz w:val="18"/>
                <w:szCs w:val="18"/>
              </w:rPr>
            </w:pPr>
          </w:p>
        </w:tc>
        <w:tc>
          <w:tcPr>
            <w:tcW w:w="1098" w:type="dxa"/>
            <w:shd w:val="clear" w:color="auto" w:fill="D9D9D9" w:themeFill="background1" w:themeFillShade="D9"/>
            <w:vAlign w:val="center"/>
            <w:hideMark/>
          </w:tcPr>
          <w:p w14:paraId="5A80F934" w14:textId="77777777" w:rsidR="00376A27" w:rsidRPr="00944A6E" w:rsidRDefault="00376A27" w:rsidP="00A4086A">
            <w:pPr>
              <w:jc w:val="center"/>
              <w:rPr>
                <w:rFonts w:cs="Arial"/>
                <w:i/>
                <w:color w:val="000000" w:themeColor="text1"/>
                <w:sz w:val="18"/>
                <w:szCs w:val="18"/>
              </w:rPr>
            </w:pPr>
            <w:r w:rsidRPr="00944A6E">
              <w:rPr>
                <w:rFonts w:cs="Arial"/>
                <w:color w:val="000000" w:themeColor="text1"/>
                <w:sz w:val="18"/>
                <w:szCs w:val="18"/>
              </w:rPr>
              <w:t>75/25</w:t>
            </w:r>
          </w:p>
        </w:tc>
        <w:tc>
          <w:tcPr>
            <w:tcW w:w="2174" w:type="dxa"/>
            <w:gridSpan w:val="2"/>
            <w:shd w:val="clear" w:color="auto" w:fill="D9D9D9" w:themeFill="background1" w:themeFillShade="D9"/>
            <w:vAlign w:val="center"/>
          </w:tcPr>
          <w:p w14:paraId="20E52B6A" w14:textId="77777777" w:rsidR="00376A27" w:rsidRPr="00944A6E" w:rsidRDefault="00376A27"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185" w:type="dxa"/>
            <w:gridSpan w:val="2"/>
            <w:shd w:val="clear" w:color="auto" w:fill="D9D9D9" w:themeFill="background1" w:themeFillShade="D9"/>
            <w:vAlign w:val="center"/>
            <w:hideMark/>
          </w:tcPr>
          <w:p w14:paraId="12BF4E16" w14:textId="77777777" w:rsidR="00376A27" w:rsidRPr="00944A6E" w:rsidRDefault="00376A27" w:rsidP="00A4086A">
            <w:pPr>
              <w:jc w:val="center"/>
              <w:rPr>
                <w:rFonts w:cs="Arial"/>
                <w:i/>
                <w:color w:val="000000" w:themeColor="text1"/>
                <w:sz w:val="16"/>
                <w:szCs w:val="16"/>
              </w:rPr>
            </w:pPr>
            <w:r w:rsidRPr="00944A6E">
              <w:rPr>
                <w:rFonts w:cs="Arial"/>
                <w:color w:val="000000" w:themeColor="text1"/>
                <w:sz w:val="16"/>
                <w:szCs w:val="16"/>
              </w:rPr>
              <w:t>Dilution Not Applicable</w:t>
            </w:r>
          </w:p>
        </w:tc>
        <w:tc>
          <w:tcPr>
            <w:tcW w:w="2542" w:type="dxa"/>
            <w:gridSpan w:val="2"/>
            <w:shd w:val="clear" w:color="auto" w:fill="D9D9D9" w:themeFill="background1" w:themeFillShade="D9"/>
            <w:vAlign w:val="center"/>
            <w:hideMark/>
          </w:tcPr>
          <w:p w14:paraId="50236DE5" w14:textId="77777777" w:rsidR="00376A27" w:rsidRPr="00944A6E" w:rsidRDefault="00376A27" w:rsidP="00A4086A">
            <w:pPr>
              <w:jc w:val="center"/>
              <w:rPr>
                <w:rFonts w:cs="Arial"/>
                <w:i/>
                <w:color w:val="000000" w:themeColor="text1"/>
                <w:sz w:val="16"/>
                <w:szCs w:val="16"/>
              </w:rPr>
            </w:pPr>
            <w:r w:rsidRPr="00944A6E">
              <w:rPr>
                <w:rFonts w:cs="Arial"/>
                <w:color w:val="000000" w:themeColor="text1"/>
                <w:sz w:val="16"/>
                <w:szCs w:val="16"/>
              </w:rPr>
              <w:t>Dilution Not Applicable</w:t>
            </w:r>
          </w:p>
        </w:tc>
      </w:tr>
      <w:tr w:rsidR="00376A27" w:rsidRPr="00944A6E" w14:paraId="713BAFDE" w14:textId="77777777" w:rsidTr="00A4086A">
        <w:trPr>
          <w:trHeight w:hRule="exact" w:val="245"/>
          <w:jc w:val="center"/>
        </w:trPr>
        <w:tc>
          <w:tcPr>
            <w:tcW w:w="2111" w:type="dxa"/>
            <w:vMerge/>
            <w:shd w:val="clear" w:color="auto" w:fill="D9D9D9" w:themeFill="background1" w:themeFillShade="D9"/>
            <w:vAlign w:val="center"/>
            <w:hideMark/>
          </w:tcPr>
          <w:p w14:paraId="61DF1872" w14:textId="77777777" w:rsidR="00376A27" w:rsidRPr="00944A6E" w:rsidRDefault="00376A27" w:rsidP="00A4086A">
            <w:pPr>
              <w:jc w:val="left"/>
              <w:rPr>
                <w:rFonts w:cs="Arial"/>
                <w:i/>
                <w:color w:val="000000" w:themeColor="text1"/>
                <w:sz w:val="18"/>
                <w:szCs w:val="18"/>
              </w:rPr>
            </w:pPr>
          </w:p>
        </w:tc>
        <w:tc>
          <w:tcPr>
            <w:tcW w:w="1692" w:type="dxa"/>
            <w:vMerge/>
            <w:shd w:val="clear" w:color="auto" w:fill="D9D9D9" w:themeFill="background1" w:themeFillShade="D9"/>
            <w:vAlign w:val="center"/>
            <w:hideMark/>
          </w:tcPr>
          <w:p w14:paraId="46B9C91F" w14:textId="77777777" w:rsidR="00376A27" w:rsidRPr="00944A6E" w:rsidRDefault="00376A27" w:rsidP="00A4086A">
            <w:pPr>
              <w:jc w:val="left"/>
              <w:rPr>
                <w:rFonts w:cs="Arial"/>
                <w:i/>
                <w:color w:val="000000" w:themeColor="text1"/>
                <w:sz w:val="18"/>
                <w:szCs w:val="18"/>
              </w:rPr>
            </w:pPr>
          </w:p>
        </w:tc>
        <w:tc>
          <w:tcPr>
            <w:tcW w:w="707" w:type="dxa"/>
            <w:vMerge/>
            <w:shd w:val="clear" w:color="auto" w:fill="D9D9D9" w:themeFill="background1" w:themeFillShade="D9"/>
            <w:vAlign w:val="center"/>
            <w:hideMark/>
          </w:tcPr>
          <w:p w14:paraId="60657FD4" w14:textId="77777777" w:rsidR="00376A27" w:rsidRPr="00944A6E" w:rsidRDefault="00376A27" w:rsidP="00A4086A">
            <w:pPr>
              <w:jc w:val="left"/>
              <w:rPr>
                <w:rFonts w:cs="Arial"/>
                <w:i/>
                <w:iCs/>
                <w:color w:val="000000" w:themeColor="text1"/>
                <w:sz w:val="18"/>
                <w:szCs w:val="18"/>
              </w:rPr>
            </w:pPr>
          </w:p>
        </w:tc>
        <w:tc>
          <w:tcPr>
            <w:tcW w:w="1011" w:type="dxa"/>
            <w:vMerge/>
            <w:shd w:val="clear" w:color="auto" w:fill="D9D9D9" w:themeFill="background1" w:themeFillShade="D9"/>
            <w:vAlign w:val="center"/>
            <w:hideMark/>
          </w:tcPr>
          <w:p w14:paraId="30E5D27D" w14:textId="77777777" w:rsidR="00376A27" w:rsidRPr="00944A6E" w:rsidRDefault="00376A27" w:rsidP="00A4086A">
            <w:pPr>
              <w:jc w:val="left"/>
              <w:rPr>
                <w:rFonts w:cs="Arial"/>
                <w:i/>
                <w:color w:val="000000" w:themeColor="text1"/>
                <w:sz w:val="18"/>
                <w:szCs w:val="18"/>
              </w:rPr>
            </w:pPr>
          </w:p>
        </w:tc>
        <w:tc>
          <w:tcPr>
            <w:tcW w:w="1098" w:type="dxa"/>
            <w:shd w:val="clear" w:color="auto" w:fill="D9D9D9" w:themeFill="background1" w:themeFillShade="D9"/>
            <w:vAlign w:val="center"/>
            <w:hideMark/>
          </w:tcPr>
          <w:p w14:paraId="7BC8E384" w14:textId="77777777" w:rsidR="00376A27" w:rsidRPr="00944A6E" w:rsidRDefault="00376A27" w:rsidP="00A4086A">
            <w:pPr>
              <w:jc w:val="center"/>
              <w:rPr>
                <w:rFonts w:cs="Arial"/>
                <w:i/>
                <w:color w:val="000000" w:themeColor="text1"/>
                <w:sz w:val="18"/>
                <w:szCs w:val="18"/>
              </w:rPr>
            </w:pPr>
            <w:r w:rsidRPr="00944A6E">
              <w:rPr>
                <w:rFonts w:cs="Arial"/>
                <w:color w:val="000000" w:themeColor="text1"/>
                <w:sz w:val="18"/>
                <w:szCs w:val="18"/>
              </w:rPr>
              <w:t>50/50</w:t>
            </w:r>
          </w:p>
        </w:tc>
        <w:tc>
          <w:tcPr>
            <w:tcW w:w="2174" w:type="dxa"/>
            <w:gridSpan w:val="2"/>
            <w:shd w:val="clear" w:color="auto" w:fill="D9D9D9" w:themeFill="background1" w:themeFillShade="D9"/>
            <w:vAlign w:val="center"/>
          </w:tcPr>
          <w:p w14:paraId="64CD448C" w14:textId="77777777" w:rsidR="00376A27" w:rsidRPr="00944A6E" w:rsidRDefault="00376A27"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185" w:type="dxa"/>
            <w:gridSpan w:val="2"/>
            <w:shd w:val="clear" w:color="auto" w:fill="D9D9D9" w:themeFill="background1" w:themeFillShade="D9"/>
            <w:vAlign w:val="center"/>
            <w:hideMark/>
          </w:tcPr>
          <w:p w14:paraId="31CBA9F8" w14:textId="77777777" w:rsidR="00376A27" w:rsidRPr="00944A6E" w:rsidRDefault="00376A27" w:rsidP="00A4086A">
            <w:pPr>
              <w:jc w:val="center"/>
              <w:rPr>
                <w:rFonts w:cs="Arial"/>
                <w:i/>
                <w:color w:val="000000" w:themeColor="text1"/>
                <w:sz w:val="16"/>
                <w:szCs w:val="16"/>
              </w:rPr>
            </w:pPr>
            <w:r w:rsidRPr="00944A6E">
              <w:rPr>
                <w:rFonts w:cs="Arial"/>
                <w:color w:val="000000" w:themeColor="text1"/>
                <w:sz w:val="16"/>
                <w:szCs w:val="16"/>
              </w:rPr>
              <w:t>Dilution Not Applicable</w:t>
            </w:r>
          </w:p>
        </w:tc>
        <w:tc>
          <w:tcPr>
            <w:tcW w:w="2542" w:type="dxa"/>
            <w:gridSpan w:val="2"/>
            <w:shd w:val="clear" w:color="auto" w:fill="D9D9D9" w:themeFill="background1" w:themeFillShade="D9"/>
            <w:vAlign w:val="center"/>
            <w:hideMark/>
          </w:tcPr>
          <w:p w14:paraId="6D445347" w14:textId="77777777" w:rsidR="00376A27" w:rsidRPr="00944A6E" w:rsidRDefault="00376A27" w:rsidP="00A4086A">
            <w:pPr>
              <w:jc w:val="center"/>
              <w:rPr>
                <w:rFonts w:cs="Arial"/>
                <w:i/>
                <w:color w:val="000000" w:themeColor="text1"/>
                <w:sz w:val="16"/>
                <w:szCs w:val="16"/>
              </w:rPr>
            </w:pPr>
            <w:r w:rsidRPr="00944A6E">
              <w:rPr>
                <w:rFonts w:cs="Arial"/>
                <w:color w:val="000000" w:themeColor="text1"/>
                <w:sz w:val="16"/>
                <w:szCs w:val="16"/>
              </w:rPr>
              <w:t>Dilution Not Applicable</w:t>
            </w:r>
          </w:p>
        </w:tc>
      </w:tr>
      <w:tr w:rsidR="00376A27" w:rsidRPr="00944A6E" w14:paraId="60FB2D04" w14:textId="77777777" w:rsidTr="00A4086A">
        <w:trPr>
          <w:trHeight w:hRule="exact" w:val="245"/>
          <w:jc w:val="center"/>
        </w:trPr>
        <w:tc>
          <w:tcPr>
            <w:tcW w:w="2111" w:type="dxa"/>
            <w:vMerge w:val="restart"/>
            <w:shd w:val="clear" w:color="auto" w:fill="FFFFFF" w:themeFill="background1"/>
            <w:vAlign w:val="center"/>
            <w:hideMark/>
          </w:tcPr>
          <w:p w14:paraId="19D6D934" w14:textId="77777777" w:rsidR="00376A27" w:rsidRPr="00944A6E" w:rsidRDefault="00376A27" w:rsidP="00A4086A">
            <w:pPr>
              <w:ind w:left="43"/>
              <w:jc w:val="left"/>
              <w:rPr>
                <w:rFonts w:cs="Arial"/>
                <w:color w:val="000000" w:themeColor="text1"/>
                <w:sz w:val="18"/>
                <w:szCs w:val="18"/>
              </w:rPr>
            </w:pPr>
            <w:r w:rsidRPr="00944A6E">
              <w:rPr>
                <w:rFonts w:cs="Arial"/>
                <w:color w:val="000000" w:themeColor="text1"/>
                <w:sz w:val="18"/>
                <w:szCs w:val="18"/>
              </w:rPr>
              <w:t xml:space="preserve">JSC RCP Nordix </w:t>
            </w:r>
          </w:p>
        </w:tc>
        <w:tc>
          <w:tcPr>
            <w:tcW w:w="1692" w:type="dxa"/>
            <w:vMerge w:val="restart"/>
            <w:shd w:val="clear" w:color="auto" w:fill="FFFFFF" w:themeFill="background1"/>
            <w:vAlign w:val="center"/>
            <w:hideMark/>
          </w:tcPr>
          <w:p w14:paraId="6257559D" w14:textId="77777777" w:rsidR="00376A27" w:rsidRPr="00944A6E" w:rsidRDefault="00376A27" w:rsidP="00A4086A">
            <w:pPr>
              <w:ind w:left="43"/>
              <w:jc w:val="left"/>
              <w:rPr>
                <w:rFonts w:cs="Arial"/>
                <w:color w:val="000000" w:themeColor="text1"/>
                <w:sz w:val="18"/>
                <w:szCs w:val="18"/>
              </w:rPr>
            </w:pPr>
            <w:r w:rsidRPr="00944A6E">
              <w:rPr>
                <w:rFonts w:eastAsia="SimSun" w:cs="Arial"/>
                <w:color w:val="000000" w:themeColor="text1"/>
                <w:sz w:val="18"/>
                <w:szCs w:val="18"/>
              </w:rPr>
              <w:t>Defrost EG 4</w:t>
            </w:r>
          </w:p>
        </w:tc>
        <w:tc>
          <w:tcPr>
            <w:tcW w:w="707" w:type="dxa"/>
            <w:vMerge w:val="restart"/>
            <w:shd w:val="clear" w:color="auto" w:fill="FFFFFF" w:themeFill="background1"/>
            <w:vAlign w:val="center"/>
            <w:hideMark/>
          </w:tcPr>
          <w:p w14:paraId="4B7C4AF1" w14:textId="77777777" w:rsidR="00376A27" w:rsidRPr="00944A6E" w:rsidRDefault="00376A27" w:rsidP="00A4086A">
            <w:pPr>
              <w:jc w:val="center"/>
              <w:rPr>
                <w:rFonts w:cs="Arial"/>
                <w:iCs/>
                <w:color w:val="000000" w:themeColor="text1"/>
                <w:sz w:val="18"/>
                <w:szCs w:val="18"/>
              </w:rPr>
            </w:pPr>
            <w:r w:rsidRPr="00944A6E">
              <w:rPr>
                <w:rFonts w:cs="Arial"/>
                <w:color w:val="000000" w:themeColor="text1"/>
                <w:sz w:val="18"/>
                <w:szCs w:val="18"/>
              </w:rPr>
              <w:t>EG</w:t>
            </w:r>
          </w:p>
        </w:tc>
        <w:tc>
          <w:tcPr>
            <w:tcW w:w="1011" w:type="dxa"/>
            <w:vMerge w:val="restart"/>
            <w:shd w:val="clear" w:color="auto" w:fill="FFFFFF" w:themeFill="background1"/>
            <w:vAlign w:val="center"/>
            <w:hideMark/>
          </w:tcPr>
          <w:p w14:paraId="7A53D065" w14:textId="77777777" w:rsidR="00376A27" w:rsidRPr="00944A6E" w:rsidRDefault="00376A27" w:rsidP="00A4086A">
            <w:pPr>
              <w:jc w:val="center"/>
              <w:rPr>
                <w:rFonts w:cs="Arial"/>
                <w:color w:val="000000" w:themeColor="text1"/>
                <w:sz w:val="18"/>
                <w:szCs w:val="18"/>
              </w:rPr>
            </w:pPr>
            <w:r w:rsidRPr="00944A6E">
              <w:rPr>
                <w:rFonts w:cs="Arial"/>
                <w:color w:val="000000" w:themeColor="text1"/>
                <w:sz w:val="18"/>
                <w:szCs w:val="18"/>
              </w:rPr>
              <w:t>22-0</w:t>
            </w:r>
            <w:r>
              <w:rPr>
                <w:rFonts w:cs="Arial"/>
                <w:color w:val="000000" w:themeColor="text1"/>
                <w:sz w:val="18"/>
                <w:szCs w:val="18"/>
              </w:rPr>
              <w:t>8</w:t>
            </w:r>
            <w:r w:rsidRPr="00944A6E">
              <w:rPr>
                <w:rFonts w:cs="Arial"/>
                <w:color w:val="000000" w:themeColor="text1"/>
                <w:sz w:val="18"/>
                <w:szCs w:val="18"/>
              </w:rPr>
              <w:t>-</w:t>
            </w:r>
            <w:r>
              <w:rPr>
                <w:rFonts w:cs="Arial"/>
                <w:color w:val="000000" w:themeColor="text1"/>
                <w:sz w:val="18"/>
                <w:szCs w:val="18"/>
              </w:rPr>
              <w:t>26</w:t>
            </w:r>
          </w:p>
        </w:tc>
        <w:tc>
          <w:tcPr>
            <w:tcW w:w="1098" w:type="dxa"/>
            <w:shd w:val="clear" w:color="auto" w:fill="FFFFFF" w:themeFill="background1"/>
            <w:vAlign w:val="center"/>
            <w:hideMark/>
          </w:tcPr>
          <w:p w14:paraId="7C6EB284" w14:textId="77777777" w:rsidR="00376A27" w:rsidRPr="00944A6E" w:rsidRDefault="00376A27" w:rsidP="00A4086A">
            <w:pPr>
              <w:jc w:val="center"/>
              <w:rPr>
                <w:rFonts w:cs="Arial"/>
                <w:color w:val="000000" w:themeColor="text1"/>
                <w:sz w:val="18"/>
                <w:szCs w:val="18"/>
              </w:rPr>
            </w:pPr>
            <w:r w:rsidRPr="00944A6E">
              <w:rPr>
                <w:rFonts w:cs="Arial"/>
                <w:color w:val="000000" w:themeColor="text1"/>
                <w:sz w:val="18"/>
                <w:szCs w:val="18"/>
              </w:rPr>
              <w:t>100/0</w:t>
            </w:r>
          </w:p>
        </w:tc>
        <w:tc>
          <w:tcPr>
            <w:tcW w:w="2174" w:type="dxa"/>
            <w:gridSpan w:val="2"/>
            <w:vAlign w:val="center"/>
          </w:tcPr>
          <w:p w14:paraId="3DC36DA9" w14:textId="77777777" w:rsidR="00376A27" w:rsidRPr="00944A6E" w:rsidRDefault="00376A27"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0" w:type="dxa"/>
            <w:shd w:val="clear" w:color="auto" w:fill="FFFFFF" w:themeFill="background1"/>
            <w:vAlign w:val="center"/>
            <w:hideMark/>
          </w:tcPr>
          <w:p w14:paraId="0D52C20A" w14:textId="77777777" w:rsidR="00376A27" w:rsidRPr="00944A6E" w:rsidRDefault="00376A27" w:rsidP="00A4086A">
            <w:pPr>
              <w:jc w:val="center"/>
              <w:rPr>
                <w:rFonts w:cs="Arial"/>
                <w:color w:val="000000" w:themeColor="text1"/>
                <w:sz w:val="18"/>
                <w:szCs w:val="18"/>
              </w:rPr>
            </w:pPr>
            <w:r w:rsidRPr="00944A6E">
              <w:rPr>
                <w:rFonts w:cs="Arial"/>
                <w:color w:val="000000" w:themeColor="text1"/>
                <w:sz w:val="18"/>
                <w:szCs w:val="18"/>
              </w:rPr>
              <w:t>-26</w:t>
            </w:r>
          </w:p>
        </w:tc>
        <w:tc>
          <w:tcPr>
            <w:tcW w:w="1095" w:type="dxa"/>
            <w:shd w:val="clear" w:color="auto" w:fill="FFFFFF" w:themeFill="background1"/>
            <w:vAlign w:val="center"/>
            <w:hideMark/>
          </w:tcPr>
          <w:p w14:paraId="3AEAC4B6" w14:textId="77777777" w:rsidR="00376A27" w:rsidRPr="00944A6E" w:rsidRDefault="00376A27" w:rsidP="00A4086A">
            <w:pPr>
              <w:jc w:val="center"/>
              <w:rPr>
                <w:rFonts w:cs="Arial"/>
                <w:color w:val="000000" w:themeColor="text1"/>
                <w:sz w:val="18"/>
                <w:szCs w:val="18"/>
              </w:rPr>
            </w:pPr>
            <w:r w:rsidRPr="00944A6E">
              <w:rPr>
                <w:rFonts w:cs="Arial"/>
                <w:color w:val="000000" w:themeColor="text1"/>
                <w:sz w:val="18"/>
                <w:szCs w:val="18"/>
              </w:rPr>
              <w:t>-15</w:t>
            </w:r>
          </w:p>
        </w:tc>
        <w:tc>
          <w:tcPr>
            <w:tcW w:w="1217" w:type="dxa"/>
            <w:shd w:val="clear" w:color="auto" w:fill="FFFFFF" w:themeFill="background1"/>
            <w:vAlign w:val="center"/>
            <w:hideMark/>
          </w:tcPr>
          <w:p w14:paraId="5B89541B" w14:textId="77777777" w:rsidR="00376A27" w:rsidRPr="00944A6E" w:rsidRDefault="00376A27" w:rsidP="00A4086A">
            <w:pPr>
              <w:jc w:val="center"/>
              <w:rPr>
                <w:rFonts w:cs="Arial"/>
                <w:color w:val="000000" w:themeColor="text1"/>
                <w:sz w:val="18"/>
                <w:szCs w:val="18"/>
              </w:rPr>
            </w:pPr>
            <w:r w:rsidRPr="00944A6E">
              <w:rPr>
                <w:rFonts w:cs="Arial"/>
                <w:color w:val="000000" w:themeColor="text1"/>
                <w:sz w:val="18"/>
                <w:szCs w:val="18"/>
              </w:rPr>
              <w:t xml:space="preserve">12 000 </w:t>
            </w:r>
            <w:r>
              <w:rPr>
                <w:rFonts w:cs="Arial"/>
                <w:color w:val="000000" w:themeColor="text1"/>
                <w:sz w:val="18"/>
                <w:szCs w:val="18"/>
              </w:rPr>
              <w:t>(g)</w:t>
            </w:r>
          </w:p>
        </w:tc>
        <w:tc>
          <w:tcPr>
            <w:tcW w:w="1325" w:type="dxa"/>
            <w:shd w:val="clear" w:color="auto" w:fill="FFFFFF" w:themeFill="background1"/>
            <w:vAlign w:val="center"/>
            <w:hideMark/>
          </w:tcPr>
          <w:p w14:paraId="3E6C6F6B" w14:textId="77777777" w:rsidR="00376A27" w:rsidRPr="00944A6E" w:rsidRDefault="00376A27" w:rsidP="00A4086A">
            <w:pPr>
              <w:jc w:val="center"/>
              <w:rPr>
                <w:rFonts w:cs="Arial"/>
                <w:color w:val="000000" w:themeColor="text1"/>
                <w:sz w:val="18"/>
                <w:szCs w:val="18"/>
              </w:rPr>
            </w:pPr>
            <w:r w:rsidRPr="00944A6E">
              <w:rPr>
                <w:rFonts w:cs="Arial"/>
                <w:color w:val="000000" w:themeColor="text1"/>
                <w:sz w:val="18"/>
                <w:szCs w:val="18"/>
              </w:rPr>
              <w:t>12 950 (a)</w:t>
            </w:r>
          </w:p>
        </w:tc>
      </w:tr>
      <w:tr w:rsidR="00376A27" w:rsidRPr="00944A6E" w14:paraId="2D9C05AE" w14:textId="77777777" w:rsidTr="00A4086A">
        <w:trPr>
          <w:trHeight w:hRule="exact" w:val="245"/>
          <w:jc w:val="center"/>
        </w:trPr>
        <w:tc>
          <w:tcPr>
            <w:tcW w:w="2111" w:type="dxa"/>
            <w:vMerge/>
            <w:shd w:val="clear" w:color="auto" w:fill="FFFFFF" w:themeFill="background1"/>
            <w:vAlign w:val="center"/>
            <w:hideMark/>
          </w:tcPr>
          <w:p w14:paraId="1EFAE7CB" w14:textId="77777777" w:rsidR="00376A27" w:rsidRPr="00944A6E" w:rsidRDefault="00376A27" w:rsidP="00A4086A">
            <w:pPr>
              <w:jc w:val="left"/>
              <w:rPr>
                <w:rFonts w:cs="Arial"/>
                <w:color w:val="000000" w:themeColor="text1"/>
                <w:sz w:val="18"/>
                <w:szCs w:val="18"/>
              </w:rPr>
            </w:pPr>
          </w:p>
        </w:tc>
        <w:tc>
          <w:tcPr>
            <w:tcW w:w="1692" w:type="dxa"/>
            <w:vMerge/>
            <w:shd w:val="clear" w:color="auto" w:fill="FFFFFF" w:themeFill="background1"/>
            <w:vAlign w:val="center"/>
            <w:hideMark/>
          </w:tcPr>
          <w:p w14:paraId="1A9B1B75" w14:textId="77777777" w:rsidR="00376A27" w:rsidRPr="00944A6E" w:rsidRDefault="00376A27" w:rsidP="00A4086A">
            <w:pPr>
              <w:jc w:val="left"/>
              <w:rPr>
                <w:rFonts w:cs="Arial"/>
                <w:color w:val="000000" w:themeColor="text1"/>
                <w:sz w:val="18"/>
                <w:szCs w:val="18"/>
              </w:rPr>
            </w:pPr>
          </w:p>
        </w:tc>
        <w:tc>
          <w:tcPr>
            <w:tcW w:w="707" w:type="dxa"/>
            <w:vMerge/>
            <w:shd w:val="clear" w:color="auto" w:fill="FFFFFF" w:themeFill="background1"/>
            <w:vAlign w:val="center"/>
            <w:hideMark/>
          </w:tcPr>
          <w:p w14:paraId="4B7920A2" w14:textId="77777777" w:rsidR="00376A27" w:rsidRPr="00944A6E" w:rsidRDefault="00376A27" w:rsidP="00A4086A">
            <w:pPr>
              <w:jc w:val="left"/>
              <w:rPr>
                <w:rFonts w:cs="Arial"/>
                <w:iCs/>
                <w:color w:val="000000" w:themeColor="text1"/>
                <w:sz w:val="18"/>
                <w:szCs w:val="18"/>
              </w:rPr>
            </w:pPr>
          </w:p>
        </w:tc>
        <w:tc>
          <w:tcPr>
            <w:tcW w:w="1011" w:type="dxa"/>
            <w:vMerge/>
            <w:shd w:val="clear" w:color="auto" w:fill="FFFFFF" w:themeFill="background1"/>
            <w:vAlign w:val="center"/>
            <w:hideMark/>
          </w:tcPr>
          <w:p w14:paraId="00E5CB7C" w14:textId="77777777" w:rsidR="00376A27" w:rsidRPr="00944A6E" w:rsidRDefault="00376A27" w:rsidP="00A4086A">
            <w:pPr>
              <w:jc w:val="left"/>
              <w:rPr>
                <w:rFonts w:cs="Arial"/>
                <w:color w:val="000000" w:themeColor="text1"/>
                <w:sz w:val="18"/>
                <w:szCs w:val="18"/>
              </w:rPr>
            </w:pPr>
          </w:p>
        </w:tc>
        <w:tc>
          <w:tcPr>
            <w:tcW w:w="1098" w:type="dxa"/>
            <w:shd w:val="clear" w:color="auto" w:fill="FFFFFF" w:themeFill="background1"/>
            <w:vAlign w:val="center"/>
            <w:hideMark/>
          </w:tcPr>
          <w:p w14:paraId="0ABC055A" w14:textId="77777777" w:rsidR="00376A27" w:rsidRPr="00944A6E" w:rsidRDefault="00376A27" w:rsidP="00A4086A">
            <w:pPr>
              <w:jc w:val="center"/>
              <w:rPr>
                <w:rFonts w:cs="Arial"/>
                <w:color w:val="000000" w:themeColor="text1"/>
                <w:sz w:val="18"/>
                <w:szCs w:val="18"/>
              </w:rPr>
            </w:pPr>
            <w:r w:rsidRPr="00944A6E">
              <w:rPr>
                <w:rFonts w:cs="Arial"/>
                <w:color w:val="000000" w:themeColor="text1"/>
                <w:sz w:val="18"/>
                <w:szCs w:val="18"/>
              </w:rPr>
              <w:t>75/25</w:t>
            </w:r>
          </w:p>
        </w:tc>
        <w:tc>
          <w:tcPr>
            <w:tcW w:w="2174" w:type="dxa"/>
            <w:gridSpan w:val="2"/>
            <w:vAlign w:val="center"/>
          </w:tcPr>
          <w:p w14:paraId="6A26151A" w14:textId="77777777" w:rsidR="00376A27" w:rsidRPr="00944A6E" w:rsidRDefault="00376A27"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185" w:type="dxa"/>
            <w:gridSpan w:val="2"/>
            <w:shd w:val="clear" w:color="auto" w:fill="FFFFFF" w:themeFill="background1"/>
            <w:vAlign w:val="center"/>
            <w:hideMark/>
          </w:tcPr>
          <w:p w14:paraId="52046FC2" w14:textId="77777777" w:rsidR="00376A27" w:rsidRPr="00944A6E" w:rsidRDefault="00376A27"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542" w:type="dxa"/>
            <w:gridSpan w:val="2"/>
            <w:shd w:val="clear" w:color="auto" w:fill="FFFFFF" w:themeFill="background1"/>
            <w:vAlign w:val="center"/>
            <w:hideMark/>
          </w:tcPr>
          <w:p w14:paraId="0F403774" w14:textId="77777777" w:rsidR="00376A27" w:rsidRPr="00944A6E" w:rsidRDefault="00376A27" w:rsidP="00A4086A">
            <w:pPr>
              <w:jc w:val="center"/>
              <w:rPr>
                <w:rFonts w:cs="Arial"/>
                <w:color w:val="000000" w:themeColor="text1"/>
                <w:sz w:val="16"/>
                <w:szCs w:val="16"/>
              </w:rPr>
            </w:pPr>
            <w:r w:rsidRPr="00944A6E">
              <w:rPr>
                <w:rFonts w:cs="Arial"/>
                <w:color w:val="000000" w:themeColor="text1"/>
                <w:sz w:val="16"/>
                <w:szCs w:val="16"/>
              </w:rPr>
              <w:t>Dilution Not Applicable</w:t>
            </w:r>
          </w:p>
        </w:tc>
      </w:tr>
      <w:tr w:rsidR="00376A27" w:rsidRPr="00944A6E" w14:paraId="15EC2A3B" w14:textId="77777777" w:rsidTr="00A4086A">
        <w:trPr>
          <w:trHeight w:hRule="exact" w:val="245"/>
          <w:jc w:val="center"/>
        </w:trPr>
        <w:tc>
          <w:tcPr>
            <w:tcW w:w="2111" w:type="dxa"/>
            <w:vMerge/>
            <w:shd w:val="clear" w:color="auto" w:fill="FFFFFF" w:themeFill="background1"/>
            <w:vAlign w:val="center"/>
            <w:hideMark/>
          </w:tcPr>
          <w:p w14:paraId="5592A1F3" w14:textId="77777777" w:rsidR="00376A27" w:rsidRPr="00944A6E" w:rsidRDefault="00376A27" w:rsidP="00A4086A">
            <w:pPr>
              <w:jc w:val="left"/>
              <w:rPr>
                <w:rFonts w:cs="Arial"/>
                <w:color w:val="000000" w:themeColor="text1"/>
                <w:sz w:val="18"/>
                <w:szCs w:val="18"/>
              </w:rPr>
            </w:pPr>
          </w:p>
        </w:tc>
        <w:tc>
          <w:tcPr>
            <w:tcW w:w="1692" w:type="dxa"/>
            <w:vMerge/>
            <w:shd w:val="clear" w:color="auto" w:fill="FFFFFF" w:themeFill="background1"/>
            <w:vAlign w:val="center"/>
            <w:hideMark/>
          </w:tcPr>
          <w:p w14:paraId="755BDAE4" w14:textId="77777777" w:rsidR="00376A27" w:rsidRPr="00944A6E" w:rsidRDefault="00376A27" w:rsidP="00A4086A">
            <w:pPr>
              <w:jc w:val="left"/>
              <w:rPr>
                <w:rFonts w:cs="Arial"/>
                <w:color w:val="000000" w:themeColor="text1"/>
                <w:sz w:val="18"/>
                <w:szCs w:val="18"/>
              </w:rPr>
            </w:pPr>
          </w:p>
        </w:tc>
        <w:tc>
          <w:tcPr>
            <w:tcW w:w="707" w:type="dxa"/>
            <w:vMerge/>
            <w:shd w:val="clear" w:color="auto" w:fill="FFFFFF" w:themeFill="background1"/>
            <w:vAlign w:val="center"/>
            <w:hideMark/>
          </w:tcPr>
          <w:p w14:paraId="5FE94115" w14:textId="77777777" w:rsidR="00376A27" w:rsidRPr="00944A6E" w:rsidRDefault="00376A27" w:rsidP="00A4086A">
            <w:pPr>
              <w:jc w:val="left"/>
              <w:rPr>
                <w:rFonts w:cs="Arial"/>
                <w:iCs/>
                <w:color w:val="000000" w:themeColor="text1"/>
                <w:sz w:val="18"/>
                <w:szCs w:val="18"/>
              </w:rPr>
            </w:pPr>
          </w:p>
        </w:tc>
        <w:tc>
          <w:tcPr>
            <w:tcW w:w="1011" w:type="dxa"/>
            <w:vMerge/>
            <w:shd w:val="clear" w:color="auto" w:fill="FFFFFF" w:themeFill="background1"/>
            <w:vAlign w:val="center"/>
            <w:hideMark/>
          </w:tcPr>
          <w:p w14:paraId="12729DF8" w14:textId="77777777" w:rsidR="00376A27" w:rsidRPr="00944A6E" w:rsidRDefault="00376A27" w:rsidP="00A4086A">
            <w:pPr>
              <w:jc w:val="left"/>
              <w:rPr>
                <w:rFonts w:cs="Arial"/>
                <w:color w:val="000000" w:themeColor="text1"/>
                <w:sz w:val="18"/>
                <w:szCs w:val="18"/>
              </w:rPr>
            </w:pPr>
          </w:p>
        </w:tc>
        <w:tc>
          <w:tcPr>
            <w:tcW w:w="1098" w:type="dxa"/>
            <w:shd w:val="clear" w:color="auto" w:fill="FFFFFF" w:themeFill="background1"/>
            <w:vAlign w:val="center"/>
            <w:hideMark/>
          </w:tcPr>
          <w:p w14:paraId="5222F6AE" w14:textId="77777777" w:rsidR="00376A27" w:rsidRPr="00944A6E" w:rsidRDefault="00376A27" w:rsidP="00A4086A">
            <w:pPr>
              <w:jc w:val="center"/>
              <w:rPr>
                <w:rFonts w:cs="Arial"/>
                <w:color w:val="000000" w:themeColor="text1"/>
                <w:sz w:val="18"/>
                <w:szCs w:val="18"/>
              </w:rPr>
            </w:pPr>
            <w:r w:rsidRPr="00944A6E">
              <w:rPr>
                <w:rFonts w:cs="Arial"/>
                <w:color w:val="000000" w:themeColor="text1"/>
                <w:sz w:val="18"/>
                <w:szCs w:val="18"/>
              </w:rPr>
              <w:t>50/50</w:t>
            </w:r>
          </w:p>
        </w:tc>
        <w:tc>
          <w:tcPr>
            <w:tcW w:w="2174" w:type="dxa"/>
            <w:gridSpan w:val="2"/>
            <w:vAlign w:val="center"/>
          </w:tcPr>
          <w:p w14:paraId="225E44E8" w14:textId="77777777" w:rsidR="00376A27" w:rsidRPr="00944A6E" w:rsidRDefault="00376A27"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185" w:type="dxa"/>
            <w:gridSpan w:val="2"/>
            <w:shd w:val="clear" w:color="auto" w:fill="FFFFFF" w:themeFill="background1"/>
            <w:vAlign w:val="center"/>
            <w:hideMark/>
          </w:tcPr>
          <w:p w14:paraId="15864E01" w14:textId="77777777" w:rsidR="00376A27" w:rsidRPr="00944A6E" w:rsidRDefault="00376A27"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542" w:type="dxa"/>
            <w:gridSpan w:val="2"/>
            <w:shd w:val="clear" w:color="auto" w:fill="FFFFFF" w:themeFill="background1"/>
            <w:vAlign w:val="center"/>
            <w:hideMark/>
          </w:tcPr>
          <w:p w14:paraId="5C6B280C" w14:textId="77777777" w:rsidR="00376A27" w:rsidRPr="00944A6E" w:rsidRDefault="00376A27" w:rsidP="00A4086A">
            <w:pPr>
              <w:jc w:val="center"/>
              <w:rPr>
                <w:rFonts w:cs="Arial"/>
                <w:color w:val="000000" w:themeColor="text1"/>
                <w:sz w:val="16"/>
                <w:szCs w:val="16"/>
              </w:rPr>
            </w:pPr>
            <w:r w:rsidRPr="00944A6E">
              <w:rPr>
                <w:rFonts w:cs="Arial"/>
                <w:color w:val="000000" w:themeColor="text1"/>
                <w:sz w:val="16"/>
                <w:szCs w:val="16"/>
              </w:rPr>
              <w:t>Dilution Not Applicable</w:t>
            </w:r>
          </w:p>
        </w:tc>
      </w:tr>
      <w:tr w:rsidR="00376A27" w:rsidRPr="00944A6E" w14:paraId="26BF03E9" w14:textId="77777777" w:rsidTr="00A4086A">
        <w:trPr>
          <w:trHeight w:hRule="exact" w:val="245"/>
          <w:jc w:val="center"/>
        </w:trPr>
        <w:tc>
          <w:tcPr>
            <w:tcW w:w="2111" w:type="dxa"/>
            <w:vMerge w:val="restart"/>
            <w:shd w:val="clear" w:color="auto" w:fill="D9D9D9" w:themeFill="background1" w:themeFillShade="D9"/>
            <w:vAlign w:val="center"/>
            <w:hideMark/>
          </w:tcPr>
          <w:p w14:paraId="201CD30E" w14:textId="77777777" w:rsidR="00376A27" w:rsidRPr="00944A6E" w:rsidRDefault="00376A27" w:rsidP="00A4086A">
            <w:pPr>
              <w:ind w:left="43"/>
              <w:jc w:val="left"/>
              <w:rPr>
                <w:rFonts w:cs="Arial"/>
                <w:color w:val="000000" w:themeColor="text1"/>
                <w:sz w:val="18"/>
                <w:szCs w:val="18"/>
              </w:rPr>
            </w:pPr>
            <w:r w:rsidRPr="00944A6E">
              <w:rPr>
                <w:rFonts w:cs="Arial"/>
                <w:color w:val="000000" w:themeColor="text1"/>
                <w:sz w:val="18"/>
                <w:szCs w:val="18"/>
              </w:rPr>
              <w:t xml:space="preserve">JSC RCP Nordix </w:t>
            </w:r>
          </w:p>
        </w:tc>
        <w:tc>
          <w:tcPr>
            <w:tcW w:w="1692" w:type="dxa"/>
            <w:vMerge w:val="restart"/>
            <w:shd w:val="clear" w:color="auto" w:fill="D9D9D9" w:themeFill="background1" w:themeFillShade="D9"/>
            <w:vAlign w:val="center"/>
            <w:hideMark/>
          </w:tcPr>
          <w:p w14:paraId="0CD98DB7" w14:textId="77777777" w:rsidR="00376A27" w:rsidRPr="00944A6E" w:rsidRDefault="00376A27" w:rsidP="00A4086A">
            <w:pPr>
              <w:ind w:left="43"/>
              <w:jc w:val="left"/>
              <w:rPr>
                <w:rFonts w:cs="Arial"/>
                <w:color w:val="000000" w:themeColor="text1"/>
                <w:sz w:val="18"/>
                <w:szCs w:val="18"/>
              </w:rPr>
            </w:pPr>
            <w:r w:rsidRPr="00944A6E">
              <w:rPr>
                <w:rFonts w:eastAsia="SimSun" w:cs="Arial"/>
                <w:color w:val="000000" w:themeColor="text1"/>
                <w:sz w:val="18"/>
                <w:szCs w:val="18"/>
              </w:rPr>
              <w:t xml:space="preserve">Defrost </w:t>
            </w:r>
            <w:r>
              <w:rPr>
                <w:rFonts w:eastAsia="SimSun" w:cs="Arial"/>
                <w:color w:val="000000" w:themeColor="text1"/>
                <w:sz w:val="18"/>
                <w:szCs w:val="18"/>
              </w:rPr>
              <w:t>NORTH 4</w:t>
            </w:r>
          </w:p>
        </w:tc>
        <w:tc>
          <w:tcPr>
            <w:tcW w:w="707" w:type="dxa"/>
            <w:vMerge w:val="restart"/>
            <w:shd w:val="clear" w:color="auto" w:fill="D9D9D9" w:themeFill="background1" w:themeFillShade="D9"/>
            <w:vAlign w:val="center"/>
          </w:tcPr>
          <w:p w14:paraId="111E5FDA" w14:textId="77777777" w:rsidR="00376A27" w:rsidRPr="00944A6E" w:rsidRDefault="00376A27" w:rsidP="00A4086A">
            <w:pPr>
              <w:jc w:val="center"/>
              <w:rPr>
                <w:rFonts w:cs="Arial"/>
                <w:iCs/>
                <w:color w:val="000000" w:themeColor="text1"/>
                <w:sz w:val="18"/>
                <w:szCs w:val="18"/>
              </w:rPr>
            </w:pPr>
            <w:r w:rsidRPr="00944A6E">
              <w:rPr>
                <w:rFonts w:cs="Arial"/>
                <w:color w:val="000000" w:themeColor="text1"/>
                <w:sz w:val="18"/>
                <w:szCs w:val="18"/>
              </w:rPr>
              <w:t>EG</w:t>
            </w:r>
          </w:p>
        </w:tc>
        <w:tc>
          <w:tcPr>
            <w:tcW w:w="1011" w:type="dxa"/>
            <w:vMerge w:val="restart"/>
            <w:shd w:val="clear" w:color="auto" w:fill="D9D9D9" w:themeFill="background1" w:themeFillShade="D9"/>
            <w:vAlign w:val="center"/>
          </w:tcPr>
          <w:p w14:paraId="554FF4C7" w14:textId="77777777" w:rsidR="00376A27" w:rsidRPr="00944A6E" w:rsidRDefault="00376A27" w:rsidP="00A4086A">
            <w:pPr>
              <w:jc w:val="center"/>
              <w:rPr>
                <w:rFonts w:cs="Arial"/>
                <w:color w:val="000000" w:themeColor="text1"/>
                <w:sz w:val="18"/>
                <w:szCs w:val="18"/>
              </w:rPr>
            </w:pPr>
            <w:r>
              <w:rPr>
                <w:rFonts w:cs="Arial"/>
                <w:color w:val="000000" w:themeColor="text1"/>
                <w:sz w:val="18"/>
                <w:szCs w:val="18"/>
              </w:rPr>
              <w:t>23-06-01</w:t>
            </w:r>
          </w:p>
        </w:tc>
        <w:tc>
          <w:tcPr>
            <w:tcW w:w="1098" w:type="dxa"/>
            <w:shd w:val="clear" w:color="auto" w:fill="D9D9D9" w:themeFill="background1" w:themeFillShade="D9"/>
            <w:vAlign w:val="center"/>
            <w:hideMark/>
          </w:tcPr>
          <w:p w14:paraId="776E542D" w14:textId="77777777" w:rsidR="00376A27" w:rsidRPr="00944A6E" w:rsidRDefault="00376A27" w:rsidP="00A4086A">
            <w:pPr>
              <w:jc w:val="center"/>
              <w:rPr>
                <w:rFonts w:cs="Arial"/>
                <w:color w:val="000000" w:themeColor="text1"/>
                <w:sz w:val="18"/>
                <w:szCs w:val="18"/>
              </w:rPr>
            </w:pPr>
            <w:r w:rsidRPr="00944A6E">
              <w:rPr>
                <w:rFonts w:cs="Arial"/>
                <w:color w:val="000000" w:themeColor="text1"/>
                <w:sz w:val="18"/>
                <w:szCs w:val="18"/>
              </w:rPr>
              <w:t>100/0</w:t>
            </w:r>
          </w:p>
        </w:tc>
        <w:tc>
          <w:tcPr>
            <w:tcW w:w="2174" w:type="dxa"/>
            <w:gridSpan w:val="2"/>
            <w:shd w:val="clear" w:color="auto" w:fill="D9D9D9" w:themeFill="background1" w:themeFillShade="D9"/>
            <w:vAlign w:val="center"/>
          </w:tcPr>
          <w:p w14:paraId="5EA0330A" w14:textId="77777777" w:rsidR="00376A27" w:rsidRDefault="00376A27"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0" w:type="dxa"/>
            <w:shd w:val="clear" w:color="auto" w:fill="D9D9D9" w:themeFill="background1" w:themeFillShade="D9"/>
            <w:vAlign w:val="center"/>
          </w:tcPr>
          <w:p w14:paraId="42D2E7AA" w14:textId="77777777" w:rsidR="00376A27" w:rsidRPr="00944A6E" w:rsidRDefault="00376A27" w:rsidP="00A4086A">
            <w:pPr>
              <w:jc w:val="center"/>
              <w:rPr>
                <w:rFonts w:cs="Arial"/>
                <w:color w:val="000000" w:themeColor="text1"/>
                <w:sz w:val="18"/>
                <w:szCs w:val="18"/>
              </w:rPr>
            </w:pPr>
            <w:r>
              <w:rPr>
                <w:rFonts w:cs="Arial"/>
                <w:color w:val="000000" w:themeColor="text1"/>
                <w:sz w:val="18"/>
                <w:szCs w:val="18"/>
              </w:rPr>
              <w:t>-26</w:t>
            </w:r>
          </w:p>
        </w:tc>
        <w:tc>
          <w:tcPr>
            <w:tcW w:w="1095" w:type="dxa"/>
            <w:shd w:val="clear" w:color="auto" w:fill="D9D9D9" w:themeFill="background1" w:themeFillShade="D9"/>
            <w:vAlign w:val="center"/>
          </w:tcPr>
          <w:p w14:paraId="300E4737" w14:textId="77777777" w:rsidR="00376A27" w:rsidRPr="00944A6E" w:rsidRDefault="00376A27" w:rsidP="00A4086A">
            <w:pPr>
              <w:jc w:val="center"/>
              <w:rPr>
                <w:rFonts w:cs="Arial"/>
                <w:color w:val="000000" w:themeColor="text1"/>
                <w:sz w:val="18"/>
                <w:szCs w:val="18"/>
              </w:rPr>
            </w:pPr>
            <w:r>
              <w:rPr>
                <w:rFonts w:cs="Arial"/>
                <w:color w:val="000000" w:themeColor="text1"/>
                <w:sz w:val="18"/>
                <w:szCs w:val="18"/>
              </w:rPr>
              <w:t>-15</w:t>
            </w:r>
          </w:p>
        </w:tc>
        <w:tc>
          <w:tcPr>
            <w:tcW w:w="1217" w:type="dxa"/>
            <w:shd w:val="clear" w:color="auto" w:fill="D9D9D9" w:themeFill="background1" w:themeFillShade="D9"/>
            <w:vAlign w:val="center"/>
          </w:tcPr>
          <w:p w14:paraId="2ECED662" w14:textId="77777777" w:rsidR="00376A27" w:rsidRPr="00944A6E" w:rsidRDefault="00376A27" w:rsidP="00A4086A">
            <w:pPr>
              <w:jc w:val="center"/>
              <w:rPr>
                <w:rFonts w:cs="Arial"/>
                <w:color w:val="000000" w:themeColor="text1"/>
                <w:sz w:val="18"/>
                <w:szCs w:val="18"/>
              </w:rPr>
            </w:pPr>
            <w:r>
              <w:rPr>
                <w:rFonts w:cs="Arial"/>
                <w:color w:val="000000" w:themeColor="text1"/>
                <w:sz w:val="18"/>
                <w:szCs w:val="18"/>
              </w:rPr>
              <w:t>2 500 (a)</w:t>
            </w:r>
          </w:p>
        </w:tc>
        <w:tc>
          <w:tcPr>
            <w:tcW w:w="1325" w:type="dxa"/>
            <w:shd w:val="clear" w:color="auto" w:fill="D9D9D9" w:themeFill="background1" w:themeFillShade="D9"/>
            <w:vAlign w:val="center"/>
          </w:tcPr>
          <w:p w14:paraId="5003396E" w14:textId="77777777" w:rsidR="00376A27" w:rsidRPr="009450A2" w:rsidRDefault="00376A27" w:rsidP="00A4086A">
            <w:pPr>
              <w:jc w:val="center"/>
              <w:rPr>
                <w:rFonts w:cs="Arial"/>
                <w:color w:val="000000" w:themeColor="text1"/>
                <w:sz w:val="18"/>
                <w:szCs w:val="18"/>
              </w:rPr>
            </w:pPr>
            <w:r w:rsidRPr="009450A2">
              <w:rPr>
                <w:rFonts w:cs="Arial"/>
                <w:color w:val="000000" w:themeColor="text1"/>
                <w:sz w:val="16"/>
                <w:szCs w:val="16"/>
              </w:rPr>
              <w:t xml:space="preserve">Not </w:t>
            </w:r>
            <w:r>
              <w:rPr>
                <w:rFonts w:cs="Arial"/>
                <w:color w:val="000000" w:themeColor="text1"/>
                <w:sz w:val="16"/>
                <w:szCs w:val="16"/>
              </w:rPr>
              <w:t>Available</w:t>
            </w:r>
            <w:r w:rsidRPr="009450A2">
              <w:rPr>
                <w:rFonts w:cs="Arial"/>
                <w:color w:val="000000" w:themeColor="text1"/>
                <w:sz w:val="16"/>
                <w:szCs w:val="16"/>
                <w:vertAlign w:val="superscript"/>
              </w:rPr>
              <w:t>1</w:t>
            </w:r>
            <w:r>
              <w:rPr>
                <w:rFonts w:cs="Arial"/>
                <w:color w:val="000000" w:themeColor="text1"/>
                <w:sz w:val="16"/>
                <w:szCs w:val="16"/>
                <w:vertAlign w:val="superscript"/>
              </w:rPr>
              <w:t>6</w:t>
            </w:r>
          </w:p>
        </w:tc>
      </w:tr>
      <w:tr w:rsidR="00376A27" w:rsidRPr="00944A6E" w14:paraId="5A61D709" w14:textId="77777777" w:rsidTr="00A4086A">
        <w:trPr>
          <w:trHeight w:hRule="exact" w:val="245"/>
          <w:jc w:val="center"/>
        </w:trPr>
        <w:tc>
          <w:tcPr>
            <w:tcW w:w="2111" w:type="dxa"/>
            <w:vMerge/>
            <w:shd w:val="clear" w:color="auto" w:fill="D9D9D9" w:themeFill="background1" w:themeFillShade="D9"/>
            <w:vAlign w:val="center"/>
            <w:hideMark/>
          </w:tcPr>
          <w:p w14:paraId="0905B80C" w14:textId="77777777" w:rsidR="00376A27" w:rsidRPr="00944A6E" w:rsidRDefault="00376A27" w:rsidP="00A4086A">
            <w:pPr>
              <w:jc w:val="left"/>
              <w:rPr>
                <w:rFonts w:cs="Arial"/>
                <w:color w:val="000000" w:themeColor="text1"/>
                <w:sz w:val="18"/>
                <w:szCs w:val="18"/>
              </w:rPr>
            </w:pPr>
          </w:p>
        </w:tc>
        <w:tc>
          <w:tcPr>
            <w:tcW w:w="1692" w:type="dxa"/>
            <w:vMerge/>
            <w:shd w:val="clear" w:color="auto" w:fill="D9D9D9" w:themeFill="background1" w:themeFillShade="D9"/>
            <w:vAlign w:val="center"/>
            <w:hideMark/>
          </w:tcPr>
          <w:p w14:paraId="3B7252E4" w14:textId="77777777" w:rsidR="00376A27" w:rsidRPr="00944A6E" w:rsidRDefault="00376A27" w:rsidP="00A4086A">
            <w:pPr>
              <w:jc w:val="left"/>
              <w:rPr>
                <w:rFonts w:cs="Arial"/>
                <w:color w:val="000000" w:themeColor="text1"/>
                <w:sz w:val="18"/>
                <w:szCs w:val="18"/>
              </w:rPr>
            </w:pPr>
          </w:p>
        </w:tc>
        <w:tc>
          <w:tcPr>
            <w:tcW w:w="707" w:type="dxa"/>
            <w:vMerge/>
            <w:shd w:val="clear" w:color="auto" w:fill="D9D9D9" w:themeFill="background1" w:themeFillShade="D9"/>
            <w:vAlign w:val="center"/>
          </w:tcPr>
          <w:p w14:paraId="2BE2C6F3" w14:textId="77777777" w:rsidR="00376A27" w:rsidRPr="00944A6E" w:rsidRDefault="00376A27" w:rsidP="00A4086A">
            <w:pPr>
              <w:jc w:val="left"/>
              <w:rPr>
                <w:rFonts w:cs="Arial"/>
                <w:iCs/>
                <w:color w:val="000000" w:themeColor="text1"/>
                <w:sz w:val="18"/>
                <w:szCs w:val="18"/>
              </w:rPr>
            </w:pPr>
          </w:p>
        </w:tc>
        <w:tc>
          <w:tcPr>
            <w:tcW w:w="1011" w:type="dxa"/>
            <w:vMerge/>
            <w:shd w:val="clear" w:color="auto" w:fill="D9D9D9" w:themeFill="background1" w:themeFillShade="D9"/>
            <w:vAlign w:val="center"/>
          </w:tcPr>
          <w:p w14:paraId="35F7351D" w14:textId="77777777" w:rsidR="00376A27" w:rsidRPr="00944A6E" w:rsidRDefault="00376A27" w:rsidP="00A4086A">
            <w:pPr>
              <w:jc w:val="left"/>
              <w:rPr>
                <w:rFonts w:cs="Arial"/>
                <w:color w:val="000000" w:themeColor="text1"/>
                <w:sz w:val="18"/>
                <w:szCs w:val="18"/>
              </w:rPr>
            </w:pPr>
          </w:p>
        </w:tc>
        <w:tc>
          <w:tcPr>
            <w:tcW w:w="1098" w:type="dxa"/>
            <w:shd w:val="clear" w:color="auto" w:fill="D9D9D9" w:themeFill="background1" w:themeFillShade="D9"/>
            <w:vAlign w:val="center"/>
            <w:hideMark/>
          </w:tcPr>
          <w:p w14:paraId="67BD7565" w14:textId="77777777" w:rsidR="00376A27" w:rsidRPr="00944A6E" w:rsidRDefault="00376A27" w:rsidP="00A4086A">
            <w:pPr>
              <w:jc w:val="center"/>
              <w:rPr>
                <w:rFonts w:cs="Arial"/>
                <w:color w:val="000000" w:themeColor="text1"/>
                <w:sz w:val="18"/>
                <w:szCs w:val="18"/>
              </w:rPr>
            </w:pPr>
            <w:r w:rsidRPr="00944A6E">
              <w:rPr>
                <w:rFonts w:cs="Arial"/>
                <w:color w:val="000000" w:themeColor="text1"/>
                <w:sz w:val="18"/>
                <w:szCs w:val="18"/>
              </w:rPr>
              <w:t>75/25</w:t>
            </w:r>
          </w:p>
        </w:tc>
        <w:tc>
          <w:tcPr>
            <w:tcW w:w="2174" w:type="dxa"/>
            <w:gridSpan w:val="2"/>
            <w:shd w:val="clear" w:color="auto" w:fill="D9D9D9" w:themeFill="background1" w:themeFillShade="D9"/>
            <w:vAlign w:val="center"/>
          </w:tcPr>
          <w:p w14:paraId="6A4D980E" w14:textId="77777777" w:rsidR="00376A27" w:rsidRPr="00944A6E" w:rsidRDefault="00376A27"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185" w:type="dxa"/>
            <w:gridSpan w:val="2"/>
            <w:shd w:val="clear" w:color="auto" w:fill="D9D9D9" w:themeFill="background1" w:themeFillShade="D9"/>
            <w:vAlign w:val="center"/>
            <w:hideMark/>
          </w:tcPr>
          <w:p w14:paraId="3DCF2E4C" w14:textId="77777777" w:rsidR="00376A27" w:rsidRPr="00944A6E" w:rsidRDefault="00376A27"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542" w:type="dxa"/>
            <w:gridSpan w:val="2"/>
            <w:shd w:val="clear" w:color="auto" w:fill="D9D9D9" w:themeFill="background1" w:themeFillShade="D9"/>
            <w:vAlign w:val="center"/>
            <w:hideMark/>
          </w:tcPr>
          <w:p w14:paraId="502FF1F3" w14:textId="77777777" w:rsidR="00376A27" w:rsidRPr="00944A6E" w:rsidRDefault="00376A27" w:rsidP="00A4086A">
            <w:pPr>
              <w:jc w:val="center"/>
              <w:rPr>
                <w:rFonts w:cs="Arial"/>
                <w:color w:val="000000" w:themeColor="text1"/>
                <w:sz w:val="16"/>
                <w:szCs w:val="16"/>
              </w:rPr>
            </w:pPr>
            <w:r w:rsidRPr="00944A6E">
              <w:rPr>
                <w:rFonts w:cs="Arial"/>
                <w:color w:val="000000" w:themeColor="text1"/>
                <w:sz w:val="16"/>
                <w:szCs w:val="16"/>
              </w:rPr>
              <w:t>Dilution Not Applicable</w:t>
            </w:r>
          </w:p>
        </w:tc>
      </w:tr>
      <w:tr w:rsidR="00376A27" w:rsidRPr="00944A6E" w14:paraId="75A9656B" w14:textId="77777777" w:rsidTr="00A4086A">
        <w:trPr>
          <w:trHeight w:hRule="exact" w:val="245"/>
          <w:jc w:val="center"/>
        </w:trPr>
        <w:tc>
          <w:tcPr>
            <w:tcW w:w="2111" w:type="dxa"/>
            <w:vMerge/>
            <w:shd w:val="clear" w:color="auto" w:fill="D9D9D9" w:themeFill="background1" w:themeFillShade="D9"/>
            <w:vAlign w:val="center"/>
            <w:hideMark/>
          </w:tcPr>
          <w:p w14:paraId="7683535A" w14:textId="77777777" w:rsidR="00376A27" w:rsidRPr="00944A6E" w:rsidRDefault="00376A27" w:rsidP="00A4086A">
            <w:pPr>
              <w:jc w:val="left"/>
              <w:rPr>
                <w:rFonts w:cs="Arial"/>
                <w:color w:val="000000" w:themeColor="text1"/>
                <w:sz w:val="18"/>
                <w:szCs w:val="18"/>
              </w:rPr>
            </w:pPr>
          </w:p>
        </w:tc>
        <w:tc>
          <w:tcPr>
            <w:tcW w:w="1692" w:type="dxa"/>
            <w:vMerge/>
            <w:shd w:val="clear" w:color="auto" w:fill="D9D9D9" w:themeFill="background1" w:themeFillShade="D9"/>
            <w:vAlign w:val="center"/>
            <w:hideMark/>
          </w:tcPr>
          <w:p w14:paraId="272190CB" w14:textId="77777777" w:rsidR="00376A27" w:rsidRPr="00944A6E" w:rsidRDefault="00376A27" w:rsidP="00A4086A">
            <w:pPr>
              <w:jc w:val="left"/>
              <w:rPr>
                <w:rFonts w:cs="Arial"/>
                <w:color w:val="000000" w:themeColor="text1"/>
                <w:sz w:val="18"/>
                <w:szCs w:val="18"/>
              </w:rPr>
            </w:pPr>
          </w:p>
        </w:tc>
        <w:tc>
          <w:tcPr>
            <w:tcW w:w="707" w:type="dxa"/>
            <w:vMerge/>
            <w:shd w:val="clear" w:color="auto" w:fill="D9D9D9" w:themeFill="background1" w:themeFillShade="D9"/>
            <w:vAlign w:val="center"/>
          </w:tcPr>
          <w:p w14:paraId="4DBC8134" w14:textId="77777777" w:rsidR="00376A27" w:rsidRPr="00944A6E" w:rsidRDefault="00376A27" w:rsidP="00A4086A">
            <w:pPr>
              <w:jc w:val="left"/>
              <w:rPr>
                <w:rFonts w:cs="Arial"/>
                <w:iCs/>
                <w:color w:val="000000" w:themeColor="text1"/>
                <w:sz w:val="18"/>
                <w:szCs w:val="18"/>
              </w:rPr>
            </w:pPr>
          </w:p>
        </w:tc>
        <w:tc>
          <w:tcPr>
            <w:tcW w:w="1011" w:type="dxa"/>
            <w:vMerge/>
            <w:shd w:val="clear" w:color="auto" w:fill="D9D9D9" w:themeFill="background1" w:themeFillShade="D9"/>
            <w:vAlign w:val="center"/>
          </w:tcPr>
          <w:p w14:paraId="53B59057" w14:textId="77777777" w:rsidR="00376A27" w:rsidRPr="00944A6E" w:rsidRDefault="00376A27" w:rsidP="00A4086A">
            <w:pPr>
              <w:jc w:val="left"/>
              <w:rPr>
                <w:rFonts w:cs="Arial"/>
                <w:color w:val="000000" w:themeColor="text1"/>
                <w:sz w:val="18"/>
                <w:szCs w:val="18"/>
              </w:rPr>
            </w:pPr>
          </w:p>
        </w:tc>
        <w:tc>
          <w:tcPr>
            <w:tcW w:w="1098" w:type="dxa"/>
            <w:shd w:val="clear" w:color="auto" w:fill="D9D9D9" w:themeFill="background1" w:themeFillShade="D9"/>
            <w:vAlign w:val="center"/>
            <w:hideMark/>
          </w:tcPr>
          <w:p w14:paraId="776F3B62" w14:textId="77777777" w:rsidR="00376A27" w:rsidRPr="00944A6E" w:rsidRDefault="00376A27" w:rsidP="00A4086A">
            <w:pPr>
              <w:jc w:val="center"/>
              <w:rPr>
                <w:rFonts w:cs="Arial"/>
                <w:color w:val="000000" w:themeColor="text1"/>
                <w:sz w:val="18"/>
                <w:szCs w:val="18"/>
              </w:rPr>
            </w:pPr>
            <w:r w:rsidRPr="00944A6E">
              <w:rPr>
                <w:rFonts w:cs="Arial"/>
                <w:color w:val="000000" w:themeColor="text1"/>
                <w:sz w:val="18"/>
                <w:szCs w:val="18"/>
              </w:rPr>
              <w:t>50/50</w:t>
            </w:r>
          </w:p>
        </w:tc>
        <w:tc>
          <w:tcPr>
            <w:tcW w:w="2174" w:type="dxa"/>
            <w:gridSpan w:val="2"/>
            <w:shd w:val="clear" w:color="auto" w:fill="D9D9D9" w:themeFill="background1" w:themeFillShade="D9"/>
            <w:vAlign w:val="center"/>
          </w:tcPr>
          <w:p w14:paraId="01462062" w14:textId="77777777" w:rsidR="00376A27" w:rsidRPr="00944A6E" w:rsidRDefault="00376A27"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185" w:type="dxa"/>
            <w:gridSpan w:val="2"/>
            <w:shd w:val="clear" w:color="auto" w:fill="D9D9D9" w:themeFill="background1" w:themeFillShade="D9"/>
            <w:vAlign w:val="center"/>
            <w:hideMark/>
          </w:tcPr>
          <w:p w14:paraId="7A54F3CA" w14:textId="77777777" w:rsidR="00376A27" w:rsidRPr="00944A6E" w:rsidRDefault="00376A27"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542" w:type="dxa"/>
            <w:gridSpan w:val="2"/>
            <w:shd w:val="clear" w:color="auto" w:fill="D9D9D9" w:themeFill="background1" w:themeFillShade="D9"/>
            <w:vAlign w:val="center"/>
            <w:hideMark/>
          </w:tcPr>
          <w:p w14:paraId="28198253" w14:textId="77777777" w:rsidR="00376A27" w:rsidRPr="00944A6E" w:rsidRDefault="00376A27" w:rsidP="00A4086A">
            <w:pPr>
              <w:jc w:val="center"/>
              <w:rPr>
                <w:rFonts w:cs="Arial"/>
                <w:color w:val="000000" w:themeColor="text1"/>
                <w:sz w:val="16"/>
                <w:szCs w:val="16"/>
              </w:rPr>
            </w:pPr>
            <w:r w:rsidRPr="00944A6E">
              <w:rPr>
                <w:rFonts w:cs="Arial"/>
                <w:color w:val="000000" w:themeColor="text1"/>
                <w:sz w:val="16"/>
                <w:szCs w:val="16"/>
              </w:rPr>
              <w:t>Dilution Not Applicable</w:t>
            </w:r>
          </w:p>
        </w:tc>
      </w:tr>
      <w:tr w:rsidR="00376A27" w:rsidRPr="00944A6E" w14:paraId="18006C89" w14:textId="77777777" w:rsidTr="00A4086A">
        <w:trPr>
          <w:trHeight w:hRule="exact" w:val="245"/>
          <w:jc w:val="center"/>
        </w:trPr>
        <w:tc>
          <w:tcPr>
            <w:tcW w:w="2111" w:type="dxa"/>
            <w:vMerge w:val="restart"/>
            <w:shd w:val="clear" w:color="auto" w:fill="FFFFFF" w:themeFill="background1"/>
            <w:vAlign w:val="center"/>
          </w:tcPr>
          <w:p w14:paraId="7EA4ADB5" w14:textId="77777777" w:rsidR="00376A27" w:rsidRPr="00944A6E" w:rsidRDefault="00376A27" w:rsidP="00A4086A">
            <w:pPr>
              <w:ind w:left="43"/>
              <w:jc w:val="left"/>
              <w:rPr>
                <w:rFonts w:cs="Arial"/>
                <w:color w:val="000000" w:themeColor="text1"/>
                <w:sz w:val="18"/>
                <w:szCs w:val="18"/>
              </w:rPr>
            </w:pPr>
            <w:r w:rsidRPr="00944A6E">
              <w:rPr>
                <w:rFonts w:cs="Arial"/>
                <w:iCs/>
                <w:color w:val="000000" w:themeColor="text1"/>
                <w:sz w:val="18"/>
                <w:szCs w:val="18"/>
              </w:rPr>
              <w:t>Kilfrost Limited</w:t>
            </w:r>
          </w:p>
        </w:tc>
        <w:tc>
          <w:tcPr>
            <w:tcW w:w="1692" w:type="dxa"/>
            <w:vMerge w:val="restart"/>
            <w:shd w:val="clear" w:color="auto" w:fill="FFFFFF" w:themeFill="background1"/>
            <w:vAlign w:val="center"/>
          </w:tcPr>
          <w:p w14:paraId="0EA8F211" w14:textId="77777777" w:rsidR="00376A27" w:rsidRPr="00944A6E" w:rsidRDefault="00376A27" w:rsidP="00A4086A">
            <w:pPr>
              <w:ind w:left="43"/>
              <w:jc w:val="left"/>
              <w:rPr>
                <w:rFonts w:cs="Arial"/>
                <w:color w:val="000000" w:themeColor="text1"/>
                <w:sz w:val="18"/>
                <w:szCs w:val="18"/>
              </w:rPr>
            </w:pPr>
            <w:r w:rsidRPr="00944A6E">
              <w:rPr>
                <w:rFonts w:cs="Arial"/>
                <w:iCs/>
                <w:color w:val="000000" w:themeColor="text1"/>
                <w:sz w:val="18"/>
                <w:szCs w:val="18"/>
              </w:rPr>
              <w:t>ABC-S Plus</w:t>
            </w:r>
          </w:p>
        </w:tc>
        <w:tc>
          <w:tcPr>
            <w:tcW w:w="707" w:type="dxa"/>
            <w:vMerge w:val="restart"/>
            <w:shd w:val="clear" w:color="auto" w:fill="FFFFFF" w:themeFill="background1"/>
            <w:vAlign w:val="center"/>
          </w:tcPr>
          <w:p w14:paraId="025B2CA7" w14:textId="77777777" w:rsidR="00376A27" w:rsidRPr="00944A6E" w:rsidRDefault="00376A27" w:rsidP="00A4086A">
            <w:pPr>
              <w:jc w:val="center"/>
              <w:rPr>
                <w:rFonts w:cs="Arial"/>
                <w:color w:val="000000" w:themeColor="text1"/>
                <w:sz w:val="18"/>
                <w:szCs w:val="18"/>
              </w:rPr>
            </w:pPr>
            <w:r w:rsidRPr="00944A6E">
              <w:rPr>
                <w:rFonts w:cs="Arial"/>
                <w:iCs/>
                <w:color w:val="000000" w:themeColor="text1"/>
                <w:sz w:val="18"/>
                <w:szCs w:val="18"/>
              </w:rPr>
              <w:t>PG</w:t>
            </w:r>
          </w:p>
        </w:tc>
        <w:tc>
          <w:tcPr>
            <w:tcW w:w="1011" w:type="dxa"/>
            <w:vMerge w:val="restart"/>
            <w:shd w:val="clear" w:color="auto" w:fill="FFFFFF" w:themeFill="background1"/>
            <w:vAlign w:val="center"/>
          </w:tcPr>
          <w:p w14:paraId="7ECCB82A" w14:textId="77777777" w:rsidR="00376A27" w:rsidRPr="001D6C53" w:rsidRDefault="00376A27" w:rsidP="00A4086A">
            <w:pPr>
              <w:jc w:val="center"/>
              <w:rPr>
                <w:rFonts w:cs="Arial"/>
                <w:color w:val="000000" w:themeColor="text1"/>
                <w:sz w:val="18"/>
                <w:szCs w:val="18"/>
                <w:vertAlign w:val="superscript"/>
              </w:rPr>
            </w:pPr>
            <w:r w:rsidRPr="001D6C53">
              <w:rPr>
                <w:rFonts w:cs="Arial"/>
                <w:iCs/>
                <w:color w:val="000000" w:themeColor="text1"/>
                <w:sz w:val="18"/>
                <w:szCs w:val="18"/>
              </w:rPr>
              <w:t>23-06-09</w:t>
            </w:r>
          </w:p>
        </w:tc>
        <w:tc>
          <w:tcPr>
            <w:tcW w:w="1098" w:type="dxa"/>
            <w:shd w:val="clear" w:color="auto" w:fill="FFFFFF" w:themeFill="background1"/>
            <w:vAlign w:val="center"/>
            <w:hideMark/>
          </w:tcPr>
          <w:p w14:paraId="0EC217A1" w14:textId="77777777" w:rsidR="00376A27" w:rsidRPr="00944A6E" w:rsidRDefault="00376A27" w:rsidP="00A4086A">
            <w:pPr>
              <w:jc w:val="center"/>
              <w:rPr>
                <w:rFonts w:cs="Arial"/>
                <w:color w:val="000000" w:themeColor="text1"/>
                <w:sz w:val="18"/>
                <w:szCs w:val="18"/>
              </w:rPr>
            </w:pPr>
            <w:r w:rsidRPr="00944A6E">
              <w:rPr>
                <w:rFonts w:cs="Arial"/>
                <w:color w:val="000000" w:themeColor="text1"/>
                <w:sz w:val="18"/>
                <w:szCs w:val="18"/>
              </w:rPr>
              <w:t>100/0</w:t>
            </w:r>
          </w:p>
        </w:tc>
        <w:tc>
          <w:tcPr>
            <w:tcW w:w="2174" w:type="dxa"/>
            <w:gridSpan w:val="2"/>
            <w:vAlign w:val="center"/>
          </w:tcPr>
          <w:p w14:paraId="471122FA" w14:textId="77777777" w:rsidR="00376A27" w:rsidRPr="00944A6E" w:rsidRDefault="00376A27"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0" w:type="dxa"/>
            <w:shd w:val="clear" w:color="auto" w:fill="FFFFFF" w:themeFill="background1"/>
            <w:vAlign w:val="center"/>
          </w:tcPr>
          <w:p w14:paraId="7777A017" w14:textId="77777777" w:rsidR="00376A27" w:rsidRPr="00944A6E" w:rsidRDefault="00376A27" w:rsidP="00A4086A">
            <w:pPr>
              <w:jc w:val="center"/>
              <w:rPr>
                <w:rFonts w:cs="Arial"/>
                <w:color w:val="000000" w:themeColor="text1"/>
                <w:sz w:val="18"/>
                <w:szCs w:val="18"/>
              </w:rPr>
            </w:pPr>
            <w:r w:rsidRPr="00944A6E">
              <w:rPr>
                <w:rFonts w:cs="Arial"/>
                <w:color w:val="000000" w:themeColor="text1"/>
                <w:sz w:val="18"/>
                <w:szCs w:val="18"/>
              </w:rPr>
              <w:t>-28</w:t>
            </w:r>
          </w:p>
        </w:tc>
        <w:tc>
          <w:tcPr>
            <w:tcW w:w="1095" w:type="dxa"/>
            <w:shd w:val="clear" w:color="auto" w:fill="FFFFFF" w:themeFill="background1"/>
            <w:vAlign w:val="center"/>
          </w:tcPr>
          <w:p w14:paraId="4345994D" w14:textId="77777777" w:rsidR="00376A27" w:rsidRPr="00944A6E" w:rsidRDefault="00376A27" w:rsidP="00A4086A">
            <w:pPr>
              <w:jc w:val="center"/>
              <w:rPr>
                <w:rFonts w:cs="Arial"/>
                <w:color w:val="000000" w:themeColor="text1"/>
                <w:sz w:val="18"/>
                <w:szCs w:val="18"/>
              </w:rPr>
            </w:pPr>
            <w:r w:rsidRPr="00944A6E">
              <w:rPr>
                <w:rFonts w:cs="Arial"/>
                <w:color w:val="000000" w:themeColor="text1"/>
                <w:sz w:val="18"/>
                <w:szCs w:val="18"/>
              </w:rPr>
              <w:t>-18</w:t>
            </w:r>
          </w:p>
        </w:tc>
        <w:tc>
          <w:tcPr>
            <w:tcW w:w="1217" w:type="dxa"/>
            <w:shd w:val="clear" w:color="auto" w:fill="FFFFFF" w:themeFill="background1"/>
            <w:vAlign w:val="center"/>
          </w:tcPr>
          <w:p w14:paraId="6016FE0E" w14:textId="77777777" w:rsidR="00376A27" w:rsidRPr="00944A6E" w:rsidRDefault="00376A27" w:rsidP="00A4086A">
            <w:pPr>
              <w:jc w:val="center"/>
              <w:rPr>
                <w:rFonts w:cs="Arial"/>
                <w:color w:val="000000" w:themeColor="text1"/>
                <w:sz w:val="18"/>
                <w:szCs w:val="18"/>
              </w:rPr>
            </w:pPr>
            <w:r w:rsidRPr="00944A6E">
              <w:rPr>
                <w:rFonts w:cs="Arial"/>
                <w:color w:val="000000" w:themeColor="text1"/>
                <w:sz w:val="18"/>
                <w:szCs w:val="18"/>
              </w:rPr>
              <w:t>17 900 (d)</w:t>
            </w:r>
          </w:p>
        </w:tc>
        <w:tc>
          <w:tcPr>
            <w:tcW w:w="1325" w:type="dxa"/>
            <w:shd w:val="clear" w:color="auto" w:fill="FFFFFF" w:themeFill="background1"/>
            <w:vAlign w:val="center"/>
          </w:tcPr>
          <w:p w14:paraId="6D1D4C2E" w14:textId="77777777" w:rsidR="00376A27" w:rsidRPr="00944A6E" w:rsidRDefault="00376A27" w:rsidP="00A4086A">
            <w:pPr>
              <w:jc w:val="center"/>
              <w:rPr>
                <w:rFonts w:cs="Arial"/>
                <w:color w:val="000000" w:themeColor="text1"/>
                <w:sz w:val="18"/>
                <w:szCs w:val="18"/>
              </w:rPr>
            </w:pPr>
            <w:r w:rsidRPr="00944A6E">
              <w:rPr>
                <w:rFonts w:cs="Arial"/>
                <w:color w:val="000000" w:themeColor="text1"/>
                <w:sz w:val="18"/>
                <w:szCs w:val="18"/>
              </w:rPr>
              <w:t>17 900 (c)</w:t>
            </w:r>
          </w:p>
        </w:tc>
      </w:tr>
      <w:tr w:rsidR="00376A27" w:rsidRPr="00944A6E" w14:paraId="538D3CDF" w14:textId="77777777" w:rsidTr="00A4086A">
        <w:trPr>
          <w:trHeight w:hRule="exact" w:val="245"/>
          <w:jc w:val="center"/>
        </w:trPr>
        <w:tc>
          <w:tcPr>
            <w:tcW w:w="2111" w:type="dxa"/>
            <w:vMerge/>
            <w:shd w:val="clear" w:color="auto" w:fill="FFFFFF" w:themeFill="background1"/>
            <w:vAlign w:val="center"/>
          </w:tcPr>
          <w:p w14:paraId="635085EE" w14:textId="77777777" w:rsidR="00376A27" w:rsidRPr="00944A6E" w:rsidRDefault="00376A27" w:rsidP="00A4086A">
            <w:pPr>
              <w:jc w:val="left"/>
              <w:rPr>
                <w:rFonts w:cs="Arial"/>
                <w:color w:val="000000" w:themeColor="text1"/>
                <w:sz w:val="18"/>
                <w:szCs w:val="18"/>
              </w:rPr>
            </w:pPr>
          </w:p>
        </w:tc>
        <w:tc>
          <w:tcPr>
            <w:tcW w:w="1692" w:type="dxa"/>
            <w:vMerge/>
            <w:shd w:val="clear" w:color="auto" w:fill="FFFFFF" w:themeFill="background1"/>
            <w:vAlign w:val="center"/>
          </w:tcPr>
          <w:p w14:paraId="232EE436" w14:textId="77777777" w:rsidR="00376A27" w:rsidRPr="00944A6E" w:rsidRDefault="00376A27" w:rsidP="00A4086A">
            <w:pPr>
              <w:jc w:val="left"/>
              <w:rPr>
                <w:rFonts w:cs="Arial"/>
                <w:color w:val="000000" w:themeColor="text1"/>
                <w:sz w:val="18"/>
                <w:szCs w:val="18"/>
              </w:rPr>
            </w:pPr>
          </w:p>
        </w:tc>
        <w:tc>
          <w:tcPr>
            <w:tcW w:w="707" w:type="dxa"/>
            <w:vMerge/>
            <w:shd w:val="clear" w:color="auto" w:fill="FFFFFF" w:themeFill="background1"/>
            <w:vAlign w:val="center"/>
          </w:tcPr>
          <w:p w14:paraId="58F5C2E8" w14:textId="77777777" w:rsidR="00376A27" w:rsidRPr="00944A6E" w:rsidRDefault="00376A27" w:rsidP="00A4086A">
            <w:pPr>
              <w:jc w:val="left"/>
              <w:rPr>
                <w:rFonts w:cs="Arial"/>
                <w:color w:val="000000" w:themeColor="text1"/>
                <w:sz w:val="18"/>
                <w:szCs w:val="18"/>
              </w:rPr>
            </w:pPr>
          </w:p>
        </w:tc>
        <w:tc>
          <w:tcPr>
            <w:tcW w:w="1011" w:type="dxa"/>
            <w:vMerge/>
            <w:shd w:val="clear" w:color="auto" w:fill="FFFFFF" w:themeFill="background1"/>
            <w:vAlign w:val="center"/>
          </w:tcPr>
          <w:p w14:paraId="67432F92" w14:textId="77777777" w:rsidR="00376A27" w:rsidRPr="00944A6E" w:rsidRDefault="00376A27" w:rsidP="00A4086A">
            <w:pPr>
              <w:jc w:val="left"/>
              <w:rPr>
                <w:rFonts w:cs="Arial"/>
                <w:color w:val="000000" w:themeColor="text1"/>
                <w:sz w:val="18"/>
                <w:szCs w:val="18"/>
              </w:rPr>
            </w:pPr>
          </w:p>
        </w:tc>
        <w:tc>
          <w:tcPr>
            <w:tcW w:w="1098" w:type="dxa"/>
            <w:shd w:val="clear" w:color="auto" w:fill="FFFFFF" w:themeFill="background1"/>
            <w:vAlign w:val="center"/>
            <w:hideMark/>
          </w:tcPr>
          <w:p w14:paraId="1784E675" w14:textId="77777777" w:rsidR="00376A27" w:rsidRPr="00944A6E" w:rsidRDefault="00376A27" w:rsidP="00A4086A">
            <w:pPr>
              <w:jc w:val="center"/>
              <w:rPr>
                <w:rFonts w:cs="Arial"/>
                <w:color w:val="000000" w:themeColor="text1"/>
                <w:sz w:val="18"/>
                <w:szCs w:val="18"/>
              </w:rPr>
            </w:pPr>
            <w:r w:rsidRPr="00944A6E">
              <w:rPr>
                <w:rFonts w:cs="Arial"/>
                <w:color w:val="000000" w:themeColor="text1"/>
                <w:sz w:val="18"/>
                <w:szCs w:val="18"/>
              </w:rPr>
              <w:t>75/25</w:t>
            </w:r>
          </w:p>
        </w:tc>
        <w:tc>
          <w:tcPr>
            <w:tcW w:w="2174" w:type="dxa"/>
            <w:gridSpan w:val="2"/>
            <w:vAlign w:val="center"/>
          </w:tcPr>
          <w:p w14:paraId="6089D7FD" w14:textId="77777777" w:rsidR="00376A27" w:rsidRPr="00944A6E" w:rsidRDefault="00376A27"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0" w:type="dxa"/>
            <w:shd w:val="clear" w:color="auto" w:fill="FFFFFF" w:themeFill="background1"/>
            <w:vAlign w:val="center"/>
          </w:tcPr>
          <w:p w14:paraId="232FFBAC" w14:textId="77777777" w:rsidR="00376A27" w:rsidRPr="00944A6E" w:rsidRDefault="00376A27" w:rsidP="00A4086A">
            <w:pPr>
              <w:jc w:val="center"/>
              <w:rPr>
                <w:rFonts w:cs="Arial"/>
                <w:color w:val="000000" w:themeColor="text1"/>
                <w:sz w:val="18"/>
                <w:szCs w:val="18"/>
              </w:rPr>
            </w:pPr>
            <w:r w:rsidRPr="00944A6E">
              <w:rPr>
                <w:rFonts w:cs="Arial"/>
                <w:color w:val="000000" w:themeColor="text1"/>
                <w:sz w:val="18"/>
                <w:szCs w:val="18"/>
              </w:rPr>
              <w:t>-14.5</w:t>
            </w:r>
          </w:p>
        </w:tc>
        <w:tc>
          <w:tcPr>
            <w:tcW w:w="1095" w:type="dxa"/>
            <w:shd w:val="clear" w:color="auto" w:fill="FFFFFF" w:themeFill="background1"/>
            <w:vAlign w:val="center"/>
          </w:tcPr>
          <w:p w14:paraId="02D6CB82" w14:textId="77777777" w:rsidR="00376A27" w:rsidRPr="00944A6E" w:rsidRDefault="00376A27" w:rsidP="00A4086A">
            <w:pPr>
              <w:jc w:val="center"/>
              <w:rPr>
                <w:rFonts w:cs="Arial"/>
                <w:color w:val="000000" w:themeColor="text1"/>
                <w:sz w:val="18"/>
                <w:szCs w:val="18"/>
              </w:rPr>
            </w:pPr>
            <w:r w:rsidRPr="00944A6E">
              <w:rPr>
                <w:rFonts w:cs="Arial"/>
                <w:color w:val="000000" w:themeColor="text1"/>
                <w:sz w:val="18"/>
                <w:szCs w:val="18"/>
              </w:rPr>
              <w:t>6</w:t>
            </w:r>
          </w:p>
        </w:tc>
        <w:tc>
          <w:tcPr>
            <w:tcW w:w="1217" w:type="dxa"/>
            <w:shd w:val="clear" w:color="auto" w:fill="FFFFFF" w:themeFill="background1"/>
            <w:vAlign w:val="center"/>
          </w:tcPr>
          <w:p w14:paraId="0549DB6C" w14:textId="77777777" w:rsidR="00376A27" w:rsidRPr="00944A6E" w:rsidRDefault="00376A27" w:rsidP="00A4086A">
            <w:pPr>
              <w:jc w:val="center"/>
              <w:rPr>
                <w:rFonts w:cs="Arial"/>
                <w:color w:val="000000" w:themeColor="text1"/>
                <w:sz w:val="18"/>
                <w:szCs w:val="18"/>
              </w:rPr>
            </w:pPr>
            <w:r w:rsidRPr="00944A6E">
              <w:rPr>
                <w:rFonts w:cs="Arial"/>
                <w:color w:val="000000" w:themeColor="text1"/>
                <w:sz w:val="18"/>
                <w:szCs w:val="18"/>
              </w:rPr>
              <w:t>18 300 (d)</w:t>
            </w:r>
          </w:p>
        </w:tc>
        <w:tc>
          <w:tcPr>
            <w:tcW w:w="1325" w:type="dxa"/>
            <w:shd w:val="clear" w:color="auto" w:fill="FFFFFF" w:themeFill="background1"/>
            <w:vAlign w:val="center"/>
          </w:tcPr>
          <w:p w14:paraId="7D73839E" w14:textId="77777777" w:rsidR="00376A27" w:rsidRPr="00944A6E" w:rsidRDefault="00376A27" w:rsidP="00A4086A">
            <w:pPr>
              <w:jc w:val="center"/>
              <w:rPr>
                <w:rFonts w:cs="Arial"/>
                <w:color w:val="000000" w:themeColor="text1"/>
                <w:sz w:val="18"/>
                <w:szCs w:val="18"/>
              </w:rPr>
            </w:pPr>
            <w:r w:rsidRPr="00944A6E">
              <w:rPr>
                <w:rFonts w:cs="Arial"/>
                <w:color w:val="000000" w:themeColor="text1"/>
                <w:sz w:val="18"/>
                <w:szCs w:val="18"/>
              </w:rPr>
              <w:t>18 300 (c)</w:t>
            </w:r>
          </w:p>
        </w:tc>
      </w:tr>
      <w:tr w:rsidR="00376A27" w:rsidRPr="00944A6E" w14:paraId="0049F00F" w14:textId="77777777" w:rsidTr="00A4086A">
        <w:trPr>
          <w:trHeight w:hRule="exact" w:val="245"/>
          <w:jc w:val="center"/>
        </w:trPr>
        <w:tc>
          <w:tcPr>
            <w:tcW w:w="2111" w:type="dxa"/>
            <w:vMerge/>
            <w:shd w:val="clear" w:color="auto" w:fill="FFFFFF" w:themeFill="background1"/>
            <w:vAlign w:val="center"/>
          </w:tcPr>
          <w:p w14:paraId="6C652B13" w14:textId="77777777" w:rsidR="00376A27" w:rsidRPr="00944A6E" w:rsidRDefault="00376A27" w:rsidP="00A4086A">
            <w:pPr>
              <w:jc w:val="left"/>
              <w:rPr>
                <w:rFonts w:cs="Arial"/>
                <w:color w:val="000000" w:themeColor="text1"/>
                <w:sz w:val="18"/>
                <w:szCs w:val="18"/>
              </w:rPr>
            </w:pPr>
          </w:p>
        </w:tc>
        <w:tc>
          <w:tcPr>
            <w:tcW w:w="1692" w:type="dxa"/>
            <w:vMerge/>
            <w:shd w:val="clear" w:color="auto" w:fill="FFFFFF" w:themeFill="background1"/>
            <w:vAlign w:val="center"/>
          </w:tcPr>
          <w:p w14:paraId="00325F9B" w14:textId="77777777" w:rsidR="00376A27" w:rsidRPr="00944A6E" w:rsidRDefault="00376A27" w:rsidP="00A4086A">
            <w:pPr>
              <w:jc w:val="left"/>
              <w:rPr>
                <w:rFonts w:cs="Arial"/>
                <w:color w:val="000000" w:themeColor="text1"/>
                <w:sz w:val="18"/>
                <w:szCs w:val="18"/>
              </w:rPr>
            </w:pPr>
          </w:p>
        </w:tc>
        <w:tc>
          <w:tcPr>
            <w:tcW w:w="707" w:type="dxa"/>
            <w:vMerge/>
            <w:shd w:val="clear" w:color="auto" w:fill="FFFFFF" w:themeFill="background1"/>
            <w:vAlign w:val="center"/>
          </w:tcPr>
          <w:p w14:paraId="278A7FC6" w14:textId="77777777" w:rsidR="00376A27" w:rsidRPr="00944A6E" w:rsidRDefault="00376A27" w:rsidP="00A4086A">
            <w:pPr>
              <w:jc w:val="left"/>
              <w:rPr>
                <w:rFonts w:cs="Arial"/>
                <w:color w:val="000000" w:themeColor="text1"/>
                <w:sz w:val="18"/>
                <w:szCs w:val="18"/>
              </w:rPr>
            </w:pPr>
          </w:p>
        </w:tc>
        <w:tc>
          <w:tcPr>
            <w:tcW w:w="1011" w:type="dxa"/>
            <w:vMerge/>
            <w:shd w:val="clear" w:color="auto" w:fill="FFFFFF" w:themeFill="background1"/>
            <w:vAlign w:val="center"/>
          </w:tcPr>
          <w:p w14:paraId="075486D5" w14:textId="77777777" w:rsidR="00376A27" w:rsidRPr="00944A6E" w:rsidRDefault="00376A27" w:rsidP="00A4086A">
            <w:pPr>
              <w:jc w:val="left"/>
              <w:rPr>
                <w:rFonts w:cs="Arial"/>
                <w:color w:val="000000" w:themeColor="text1"/>
                <w:sz w:val="18"/>
                <w:szCs w:val="18"/>
              </w:rPr>
            </w:pPr>
          </w:p>
        </w:tc>
        <w:tc>
          <w:tcPr>
            <w:tcW w:w="1098" w:type="dxa"/>
            <w:shd w:val="clear" w:color="auto" w:fill="FFFFFF" w:themeFill="background1"/>
            <w:vAlign w:val="center"/>
            <w:hideMark/>
          </w:tcPr>
          <w:p w14:paraId="50C54835" w14:textId="77777777" w:rsidR="00376A27" w:rsidRPr="00944A6E" w:rsidRDefault="00376A27" w:rsidP="00A4086A">
            <w:pPr>
              <w:jc w:val="center"/>
              <w:rPr>
                <w:rFonts w:cs="Arial"/>
                <w:color w:val="000000" w:themeColor="text1"/>
                <w:sz w:val="18"/>
                <w:szCs w:val="18"/>
              </w:rPr>
            </w:pPr>
            <w:r w:rsidRPr="00944A6E">
              <w:rPr>
                <w:rFonts w:cs="Arial"/>
                <w:color w:val="000000" w:themeColor="text1"/>
                <w:sz w:val="18"/>
                <w:szCs w:val="18"/>
              </w:rPr>
              <w:t>50/50</w:t>
            </w:r>
          </w:p>
        </w:tc>
        <w:tc>
          <w:tcPr>
            <w:tcW w:w="2174" w:type="dxa"/>
            <w:gridSpan w:val="2"/>
            <w:vAlign w:val="center"/>
          </w:tcPr>
          <w:p w14:paraId="3B700740" w14:textId="77777777" w:rsidR="00376A27" w:rsidRPr="00944A6E" w:rsidRDefault="00376A27"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0" w:type="dxa"/>
            <w:shd w:val="clear" w:color="auto" w:fill="FFFFFF" w:themeFill="background1"/>
            <w:vAlign w:val="center"/>
          </w:tcPr>
          <w:p w14:paraId="53D2EE9A" w14:textId="77777777" w:rsidR="00376A27" w:rsidRPr="00944A6E" w:rsidRDefault="00376A27" w:rsidP="00A4086A">
            <w:pPr>
              <w:jc w:val="center"/>
              <w:rPr>
                <w:rFonts w:cs="Arial"/>
                <w:color w:val="000000" w:themeColor="text1"/>
                <w:sz w:val="18"/>
                <w:szCs w:val="18"/>
              </w:rPr>
            </w:pPr>
            <w:r w:rsidRPr="00944A6E">
              <w:rPr>
                <w:rFonts w:cs="Arial"/>
                <w:color w:val="000000" w:themeColor="text1"/>
                <w:sz w:val="18"/>
                <w:szCs w:val="18"/>
              </w:rPr>
              <w:t>-3.5</w:t>
            </w:r>
          </w:p>
        </w:tc>
        <w:tc>
          <w:tcPr>
            <w:tcW w:w="1095" w:type="dxa"/>
            <w:shd w:val="clear" w:color="auto" w:fill="FFFFFF" w:themeFill="background1"/>
            <w:vAlign w:val="center"/>
          </w:tcPr>
          <w:p w14:paraId="5E18674E" w14:textId="77777777" w:rsidR="00376A27" w:rsidRPr="00944A6E" w:rsidRDefault="00376A27" w:rsidP="00A4086A">
            <w:pPr>
              <w:jc w:val="center"/>
              <w:rPr>
                <w:rFonts w:cs="Arial"/>
                <w:color w:val="000000" w:themeColor="text1"/>
                <w:sz w:val="18"/>
                <w:szCs w:val="18"/>
              </w:rPr>
            </w:pPr>
            <w:r w:rsidRPr="00944A6E">
              <w:rPr>
                <w:rFonts w:cs="Arial"/>
                <w:color w:val="000000" w:themeColor="text1"/>
                <w:sz w:val="18"/>
                <w:szCs w:val="18"/>
              </w:rPr>
              <w:t>26</w:t>
            </w:r>
          </w:p>
        </w:tc>
        <w:tc>
          <w:tcPr>
            <w:tcW w:w="1217" w:type="dxa"/>
            <w:shd w:val="clear" w:color="auto" w:fill="FFFFFF" w:themeFill="background1"/>
            <w:vAlign w:val="center"/>
          </w:tcPr>
          <w:p w14:paraId="6940019C" w14:textId="77777777" w:rsidR="00376A27" w:rsidRPr="00944A6E" w:rsidRDefault="00376A27" w:rsidP="00A4086A">
            <w:pPr>
              <w:jc w:val="center"/>
              <w:rPr>
                <w:rFonts w:cs="Arial"/>
                <w:color w:val="000000" w:themeColor="text1"/>
                <w:sz w:val="18"/>
                <w:szCs w:val="18"/>
              </w:rPr>
            </w:pPr>
            <w:r w:rsidRPr="00944A6E">
              <w:rPr>
                <w:rFonts w:cs="Arial"/>
                <w:color w:val="000000" w:themeColor="text1"/>
                <w:sz w:val="18"/>
                <w:szCs w:val="18"/>
              </w:rPr>
              <w:t>7 500 (d)</w:t>
            </w:r>
          </w:p>
        </w:tc>
        <w:tc>
          <w:tcPr>
            <w:tcW w:w="1325" w:type="dxa"/>
            <w:shd w:val="clear" w:color="auto" w:fill="FFFFFF" w:themeFill="background1"/>
            <w:vAlign w:val="center"/>
          </w:tcPr>
          <w:p w14:paraId="578ABB8D" w14:textId="77777777" w:rsidR="00376A27" w:rsidRPr="00944A6E" w:rsidRDefault="00376A27" w:rsidP="00A4086A">
            <w:pPr>
              <w:jc w:val="center"/>
              <w:rPr>
                <w:rFonts w:cs="Arial"/>
                <w:color w:val="000000" w:themeColor="text1"/>
                <w:sz w:val="18"/>
                <w:szCs w:val="18"/>
              </w:rPr>
            </w:pPr>
            <w:r w:rsidRPr="00944A6E">
              <w:rPr>
                <w:rFonts w:cs="Arial"/>
                <w:color w:val="000000" w:themeColor="text1"/>
                <w:sz w:val="18"/>
                <w:szCs w:val="18"/>
              </w:rPr>
              <w:t>7 500 (a)</w:t>
            </w:r>
          </w:p>
        </w:tc>
      </w:tr>
      <w:tr w:rsidR="00376A27" w:rsidRPr="00944A6E" w14:paraId="62BE200A" w14:textId="77777777" w:rsidTr="00A4086A">
        <w:trPr>
          <w:trHeight w:hRule="exact" w:val="245"/>
          <w:jc w:val="center"/>
        </w:trPr>
        <w:tc>
          <w:tcPr>
            <w:tcW w:w="2111" w:type="dxa"/>
            <w:vMerge w:val="restart"/>
            <w:shd w:val="clear" w:color="auto" w:fill="D9D9D9" w:themeFill="background1" w:themeFillShade="D9"/>
            <w:vAlign w:val="center"/>
            <w:hideMark/>
          </w:tcPr>
          <w:p w14:paraId="2F8B2F24" w14:textId="77777777" w:rsidR="00376A27" w:rsidRPr="004D4DCD" w:rsidRDefault="00376A27" w:rsidP="00A4086A">
            <w:pPr>
              <w:ind w:left="43"/>
              <w:jc w:val="left"/>
              <w:rPr>
                <w:rFonts w:cs="Arial"/>
                <w:i/>
                <w:color w:val="000000" w:themeColor="text1"/>
                <w:sz w:val="18"/>
                <w:szCs w:val="18"/>
              </w:rPr>
            </w:pPr>
            <w:r w:rsidRPr="00C40E9F">
              <w:rPr>
                <w:rFonts w:cs="Arial"/>
                <w:i/>
                <w:color w:val="000000" w:themeColor="text1"/>
                <w:sz w:val="18"/>
                <w:szCs w:val="18"/>
              </w:rPr>
              <w:t>Newave Aerochemical Co. Ltd.</w:t>
            </w:r>
          </w:p>
        </w:tc>
        <w:tc>
          <w:tcPr>
            <w:tcW w:w="1692" w:type="dxa"/>
            <w:vMerge w:val="restart"/>
            <w:shd w:val="clear" w:color="auto" w:fill="D9D9D9" w:themeFill="background1" w:themeFillShade="D9"/>
            <w:vAlign w:val="center"/>
            <w:hideMark/>
          </w:tcPr>
          <w:p w14:paraId="099C3AB2" w14:textId="77777777" w:rsidR="00376A27" w:rsidRPr="004D4DCD" w:rsidRDefault="00376A27" w:rsidP="00A4086A">
            <w:pPr>
              <w:ind w:left="43"/>
              <w:jc w:val="left"/>
              <w:rPr>
                <w:rFonts w:cs="Arial"/>
                <w:i/>
                <w:color w:val="000000" w:themeColor="text1"/>
                <w:sz w:val="18"/>
                <w:szCs w:val="18"/>
              </w:rPr>
            </w:pPr>
            <w:r w:rsidRPr="00C40E9F">
              <w:rPr>
                <w:rFonts w:cs="Arial"/>
                <w:i/>
                <w:color w:val="000000" w:themeColor="text1"/>
                <w:sz w:val="18"/>
                <w:szCs w:val="18"/>
              </w:rPr>
              <w:t>FCY 9311</w:t>
            </w:r>
          </w:p>
        </w:tc>
        <w:tc>
          <w:tcPr>
            <w:tcW w:w="707" w:type="dxa"/>
            <w:vMerge w:val="restart"/>
            <w:shd w:val="clear" w:color="auto" w:fill="D9D9D9" w:themeFill="background1" w:themeFillShade="D9"/>
            <w:vAlign w:val="center"/>
            <w:hideMark/>
          </w:tcPr>
          <w:p w14:paraId="49846C85" w14:textId="77777777" w:rsidR="00376A27" w:rsidRPr="004D4DCD" w:rsidRDefault="00376A27" w:rsidP="00A4086A">
            <w:pPr>
              <w:jc w:val="center"/>
              <w:rPr>
                <w:rFonts w:cs="Arial"/>
                <w:i/>
                <w:color w:val="000000" w:themeColor="text1"/>
                <w:sz w:val="18"/>
                <w:szCs w:val="18"/>
              </w:rPr>
            </w:pPr>
            <w:r w:rsidRPr="00C40E9F">
              <w:rPr>
                <w:rFonts w:cs="Arial"/>
                <w:i/>
                <w:color w:val="000000" w:themeColor="text1"/>
                <w:sz w:val="18"/>
                <w:szCs w:val="18"/>
              </w:rPr>
              <w:t>PG</w:t>
            </w:r>
          </w:p>
        </w:tc>
        <w:tc>
          <w:tcPr>
            <w:tcW w:w="1011" w:type="dxa"/>
            <w:vMerge w:val="restart"/>
            <w:shd w:val="clear" w:color="auto" w:fill="D9D9D9" w:themeFill="background1" w:themeFillShade="D9"/>
            <w:vAlign w:val="center"/>
            <w:hideMark/>
          </w:tcPr>
          <w:p w14:paraId="78440A72" w14:textId="77777777" w:rsidR="00376A27" w:rsidRPr="00C40E9F" w:rsidRDefault="00376A27" w:rsidP="00A4086A">
            <w:pPr>
              <w:jc w:val="center"/>
              <w:rPr>
                <w:rFonts w:cs="Arial"/>
                <w:i/>
                <w:color w:val="000000" w:themeColor="text1"/>
                <w:sz w:val="18"/>
                <w:szCs w:val="18"/>
                <w:vertAlign w:val="superscript"/>
              </w:rPr>
            </w:pPr>
            <w:r w:rsidRPr="00C40E9F">
              <w:rPr>
                <w:rFonts w:cs="Arial"/>
                <w:i/>
                <w:color w:val="000000" w:themeColor="text1"/>
                <w:sz w:val="18"/>
                <w:szCs w:val="18"/>
              </w:rPr>
              <w:t>22-05-20</w:t>
            </w:r>
            <w:r>
              <w:rPr>
                <w:rFonts w:cs="Arial"/>
                <w:i/>
                <w:color w:val="000000" w:themeColor="text1"/>
                <w:sz w:val="18"/>
                <w:szCs w:val="18"/>
                <w:vertAlign w:val="superscript"/>
              </w:rPr>
              <w:t>9</w:t>
            </w:r>
          </w:p>
        </w:tc>
        <w:tc>
          <w:tcPr>
            <w:tcW w:w="1098" w:type="dxa"/>
            <w:shd w:val="clear" w:color="auto" w:fill="D9D9D9" w:themeFill="background1" w:themeFillShade="D9"/>
            <w:vAlign w:val="center"/>
            <w:hideMark/>
          </w:tcPr>
          <w:p w14:paraId="6551B956" w14:textId="77777777" w:rsidR="00376A27" w:rsidRPr="004D4DCD" w:rsidRDefault="00376A27" w:rsidP="00A4086A">
            <w:pPr>
              <w:jc w:val="center"/>
              <w:rPr>
                <w:rFonts w:cs="Arial"/>
                <w:i/>
                <w:color w:val="000000" w:themeColor="text1"/>
                <w:sz w:val="18"/>
                <w:szCs w:val="18"/>
              </w:rPr>
            </w:pPr>
            <w:r w:rsidRPr="00C40E9F">
              <w:rPr>
                <w:rFonts w:cs="Arial"/>
                <w:i/>
                <w:color w:val="000000" w:themeColor="text1"/>
                <w:sz w:val="18"/>
                <w:szCs w:val="18"/>
              </w:rPr>
              <w:t>100/0</w:t>
            </w:r>
          </w:p>
        </w:tc>
        <w:tc>
          <w:tcPr>
            <w:tcW w:w="2174" w:type="dxa"/>
            <w:gridSpan w:val="2"/>
            <w:shd w:val="clear" w:color="auto" w:fill="D9D9D9" w:themeFill="background1" w:themeFillShade="D9"/>
            <w:vAlign w:val="center"/>
          </w:tcPr>
          <w:p w14:paraId="0B401740" w14:textId="77777777" w:rsidR="00376A27" w:rsidRPr="00C40E9F" w:rsidRDefault="00376A27" w:rsidP="00A4086A">
            <w:pPr>
              <w:jc w:val="center"/>
              <w:rPr>
                <w:rFonts w:cs="Arial"/>
                <w:i/>
                <w:color w:val="000000" w:themeColor="text1"/>
                <w:sz w:val="18"/>
                <w:szCs w:val="18"/>
              </w:rPr>
            </w:pPr>
            <w:r w:rsidRPr="00C40E9F">
              <w:rPr>
                <w:rFonts w:cs="Arial"/>
                <w:i/>
                <w:color w:val="000000" w:themeColor="text1"/>
                <w:sz w:val="16"/>
                <w:szCs w:val="18"/>
              </w:rPr>
              <w:t>Not tested</w:t>
            </w:r>
            <w:r w:rsidRPr="00C40E9F">
              <w:rPr>
                <w:rFonts w:cs="Arial"/>
                <w:i/>
                <w:color w:val="000000" w:themeColor="text1"/>
                <w:sz w:val="16"/>
                <w:szCs w:val="18"/>
                <w:vertAlign w:val="superscript"/>
              </w:rPr>
              <w:t>11</w:t>
            </w:r>
          </w:p>
        </w:tc>
        <w:tc>
          <w:tcPr>
            <w:tcW w:w="1090" w:type="dxa"/>
            <w:shd w:val="clear" w:color="auto" w:fill="D9D9D9" w:themeFill="background1" w:themeFillShade="D9"/>
            <w:vAlign w:val="center"/>
            <w:hideMark/>
          </w:tcPr>
          <w:p w14:paraId="34C8A128" w14:textId="77777777" w:rsidR="00376A27" w:rsidRPr="004D4DCD" w:rsidRDefault="00376A27" w:rsidP="00A4086A">
            <w:pPr>
              <w:jc w:val="center"/>
              <w:rPr>
                <w:rFonts w:cs="Arial"/>
                <w:i/>
                <w:color w:val="000000" w:themeColor="text1"/>
                <w:sz w:val="18"/>
                <w:szCs w:val="18"/>
              </w:rPr>
            </w:pPr>
            <w:r w:rsidRPr="00C40E9F">
              <w:rPr>
                <w:rFonts w:cs="Arial"/>
                <w:i/>
                <w:color w:val="000000" w:themeColor="text1"/>
                <w:sz w:val="18"/>
                <w:szCs w:val="18"/>
              </w:rPr>
              <w:t>-29.5</w:t>
            </w:r>
          </w:p>
        </w:tc>
        <w:tc>
          <w:tcPr>
            <w:tcW w:w="1095" w:type="dxa"/>
            <w:shd w:val="clear" w:color="auto" w:fill="D9D9D9" w:themeFill="background1" w:themeFillShade="D9"/>
            <w:vAlign w:val="center"/>
            <w:hideMark/>
          </w:tcPr>
          <w:p w14:paraId="0FDB4A22" w14:textId="77777777" w:rsidR="00376A27" w:rsidRPr="004D4DCD" w:rsidRDefault="00376A27" w:rsidP="00A4086A">
            <w:pPr>
              <w:jc w:val="center"/>
              <w:rPr>
                <w:rFonts w:cs="Arial"/>
                <w:i/>
                <w:color w:val="000000" w:themeColor="text1"/>
                <w:sz w:val="18"/>
                <w:szCs w:val="18"/>
              </w:rPr>
            </w:pPr>
            <w:r w:rsidRPr="00C40E9F">
              <w:rPr>
                <w:rFonts w:cs="Arial"/>
                <w:i/>
                <w:color w:val="000000" w:themeColor="text1"/>
                <w:sz w:val="18"/>
                <w:szCs w:val="18"/>
              </w:rPr>
              <w:t>-21</w:t>
            </w:r>
          </w:p>
        </w:tc>
        <w:tc>
          <w:tcPr>
            <w:tcW w:w="1217" w:type="dxa"/>
            <w:shd w:val="clear" w:color="auto" w:fill="D9D9D9" w:themeFill="background1" w:themeFillShade="D9"/>
            <w:vAlign w:val="center"/>
            <w:hideMark/>
          </w:tcPr>
          <w:p w14:paraId="6AB7C295" w14:textId="77777777" w:rsidR="00376A27" w:rsidRPr="004D4DCD" w:rsidRDefault="00376A27" w:rsidP="00A4086A">
            <w:pPr>
              <w:jc w:val="center"/>
              <w:rPr>
                <w:rFonts w:cs="Arial"/>
                <w:i/>
                <w:color w:val="000000" w:themeColor="text1"/>
                <w:sz w:val="18"/>
                <w:szCs w:val="18"/>
              </w:rPr>
            </w:pPr>
            <w:r w:rsidRPr="00C40E9F">
              <w:rPr>
                <w:rFonts w:cs="Arial"/>
                <w:i/>
                <w:color w:val="000000" w:themeColor="text1"/>
                <w:sz w:val="18"/>
                <w:szCs w:val="18"/>
              </w:rPr>
              <w:t>14 100 (c)</w:t>
            </w:r>
          </w:p>
        </w:tc>
        <w:tc>
          <w:tcPr>
            <w:tcW w:w="1325" w:type="dxa"/>
            <w:shd w:val="clear" w:color="auto" w:fill="D9D9D9" w:themeFill="background1" w:themeFillShade="D9"/>
            <w:vAlign w:val="center"/>
            <w:hideMark/>
          </w:tcPr>
          <w:p w14:paraId="26B0ABDE" w14:textId="77777777" w:rsidR="00376A27" w:rsidRPr="00C40E9F" w:rsidRDefault="00376A27" w:rsidP="00A4086A">
            <w:pPr>
              <w:jc w:val="center"/>
              <w:rPr>
                <w:rFonts w:cs="Arial"/>
                <w:i/>
                <w:color w:val="000000" w:themeColor="text1"/>
                <w:sz w:val="18"/>
                <w:szCs w:val="18"/>
              </w:rPr>
            </w:pPr>
            <w:r w:rsidRPr="00C40E9F">
              <w:rPr>
                <w:rFonts w:cs="Arial"/>
                <w:i/>
                <w:color w:val="000000" w:themeColor="text1"/>
                <w:sz w:val="16"/>
                <w:szCs w:val="16"/>
              </w:rPr>
              <w:t>Not Available</w:t>
            </w:r>
            <w:r w:rsidRPr="00C40E9F">
              <w:rPr>
                <w:rFonts w:cs="Arial"/>
                <w:i/>
                <w:color w:val="000000" w:themeColor="text1"/>
                <w:sz w:val="16"/>
                <w:szCs w:val="16"/>
                <w:vertAlign w:val="superscript"/>
              </w:rPr>
              <w:t>1</w:t>
            </w:r>
            <w:r>
              <w:rPr>
                <w:rFonts w:cs="Arial"/>
                <w:i/>
                <w:color w:val="000000" w:themeColor="text1"/>
                <w:sz w:val="16"/>
                <w:szCs w:val="16"/>
                <w:vertAlign w:val="superscript"/>
              </w:rPr>
              <w:t>6</w:t>
            </w:r>
          </w:p>
        </w:tc>
      </w:tr>
      <w:tr w:rsidR="00376A27" w:rsidRPr="00944A6E" w14:paraId="64398BBE" w14:textId="77777777" w:rsidTr="00A4086A">
        <w:trPr>
          <w:trHeight w:hRule="exact" w:val="245"/>
          <w:jc w:val="center"/>
        </w:trPr>
        <w:tc>
          <w:tcPr>
            <w:tcW w:w="2111" w:type="dxa"/>
            <w:vMerge/>
            <w:shd w:val="clear" w:color="auto" w:fill="D9D9D9" w:themeFill="background1" w:themeFillShade="D9"/>
            <w:vAlign w:val="center"/>
            <w:hideMark/>
          </w:tcPr>
          <w:p w14:paraId="32E008E8" w14:textId="77777777" w:rsidR="00376A27" w:rsidRPr="004D4DCD" w:rsidRDefault="00376A27" w:rsidP="00A4086A">
            <w:pPr>
              <w:jc w:val="left"/>
              <w:rPr>
                <w:rFonts w:cs="Arial"/>
                <w:i/>
                <w:color w:val="000000" w:themeColor="text1"/>
                <w:sz w:val="18"/>
                <w:szCs w:val="18"/>
              </w:rPr>
            </w:pPr>
          </w:p>
        </w:tc>
        <w:tc>
          <w:tcPr>
            <w:tcW w:w="1692" w:type="dxa"/>
            <w:vMerge/>
            <w:shd w:val="clear" w:color="auto" w:fill="D9D9D9" w:themeFill="background1" w:themeFillShade="D9"/>
            <w:vAlign w:val="center"/>
            <w:hideMark/>
          </w:tcPr>
          <w:p w14:paraId="57C28DFD" w14:textId="77777777" w:rsidR="00376A27" w:rsidRPr="004D4DCD" w:rsidRDefault="00376A27" w:rsidP="00A4086A">
            <w:pPr>
              <w:jc w:val="left"/>
              <w:rPr>
                <w:rFonts w:cs="Arial"/>
                <w:i/>
                <w:color w:val="000000" w:themeColor="text1"/>
                <w:sz w:val="18"/>
                <w:szCs w:val="18"/>
              </w:rPr>
            </w:pPr>
          </w:p>
        </w:tc>
        <w:tc>
          <w:tcPr>
            <w:tcW w:w="707" w:type="dxa"/>
            <w:vMerge/>
            <w:shd w:val="clear" w:color="auto" w:fill="D9D9D9" w:themeFill="background1" w:themeFillShade="D9"/>
            <w:vAlign w:val="center"/>
            <w:hideMark/>
          </w:tcPr>
          <w:p w14:paraId="5DCDF75A" w14:textId="77777777" w:rsidR="00376A27" w:rsidRPr="004D4DCD" w:rsidRDefault="00376A27" w:rsidP="00A4086A">
            <w:pPr>
              <w:jc w:val="left"/>
              <w:rPr>
                <w:rFonts w:cs="Arial"/>
                <w:i/>
                <w:color w:val="000000" w:themeColor="text1"/>
                <w:sz w:val="18"/>
                <w:szCs w:val="18"/>
              </w:rPr>
            </w:pPr>
          </w:p>
        </w:tc>
        <w:tc>
          <w:tcPr>
            <w:tcW w:w="1011" w:type="dxa"/>
            <w:vMerge/>
            <w:shd w:val="clear" w:color="auto" w:fill="D9D9D9" w:themeFill="background1" w:themeFillShade="D9"/>
            <w:vAlign w:val="center"/>
            <w:hideMark/>
          </w:tcPr>
          <w:p w14:paraId="41972CBC" w14:textId="77777777" w:rsidR="00376A27" w:rsidRPr="004D4DCD" w:rsidRDefault="00376A27" w:rsidP="00A4086A">
            <w:pPr>
              <w:jc w:val="left"/>
              <w:rPr>
                <w:rFonts w:cs="Arial"/>
                <w:i/>
                <w:color w:val="000000" w:themeColor="text1"/>
                <w:sz w:val="18"/>
                <w:szCs w:val="18"/>
              </w:rPr>
            </w:pPr>
          </w:p>
        </w:tc>
        <w:tc>
          <w:tcPr>
            <w:tcW w:w="1098" w:type="dxa"/>
            <w:shd w:val="clear" w:color="auto" w:fill="D9D9D9" w:themeFill="background1" w:themeFillShade="D9"/>
            <w:vAlign w:val="center"/>
            <w:hideMark/>
          </w:tcPr>
          <w:p w14:paraId="5F9BF77F" w14:textId="77777777" w:rsidR="00376A27" w:rsidRPr="004D4DCD" w:rsidRDefault="00376A27" w:rsidP="00A4086A">
            <w:pPr>
              <w:jc w:val="center"/>
              <w:rPr>
                <w:rFonts w:cs="Arial"/>
                <w:i/>
                <w:color w:val="000000" w:themeColor="text1"/>
                <w:sz w:val="18"/>
                <w:szCs w:val="18"/>
              </w:rPr>
            </w:pPr>
            <w:r w:rsidRPr="00C40E9F">
              <w:rPr>
                <w:rFonts w:cs="Arial"/>
                <w:i/>
                <w:color w:val="000000" w:themeColor="text1"/>
                <w:sz w:val="18"/>
                <w:szCs w:val="18"/>
              </w:rPr>
              <w:t>75/25</w:t>
            </w:r>
          </w:p>
        </w:tc>
        <w:tc>
          <w:tcPr>
            <w:tcW w:w="2174" w:type="dxa"/>
            <w:gridSpan w:val="2"/>
            <w:shd w:val="clear" w:color="auto" w:fill="D9D9D9" w:themeFill="background1" w:themeFillShade="D9"/>
            <w:vAlign w:val="center"/>
          </w:tcPr>
          <w:p w14:paraId="7D729CBF" w14:textId="77777777" w:rsidR="00376A27" w:rsidRPr="00C40E9F" w:rsidRDefault="00376A27" w:rsidP="00A4086A">
            <w:pPr>
              <w:jc w:val="center"/>
              <w:rPr>
                <w:rFonts w:cs="Arial"/>
                <w:i/>
                <w:color w:val="000000" w:themeColor="text1"/>
                <w:sz w:val="16"/>
                <w:szCs w:val="16"/>
              </w:rPr>
            </w:pPr>
            <w:r w:rsidRPr="00C40E9F">
              <w:rPr>
                <w:rFonts w:cs="Arial"/>
                <w:i/>
                <w:color w:val="000000" w:themeColor="text1"/>
                <w:sz w:val="16"/>
                <w:szCs w:val="16"/>
              </w:rPr>
              <w:t>Dilution Not Applicable</w:t>
            </w:r>
          </w:p>
        </w:tc>
        <w:tc>
          <w:tcPr>
            <w:tcW w:w="2185" w:type="dxa"/>
            <w:gridSpan w:val="2"/>
            <w:shd w:val="clear" w:color="auto" w:fill="D9D9D9" w:themeFill="background1" w:themeFillShade="D9"/>
            <w:vAlign w:val="center"/>
            <w:hideMark/>
          </w:tcPr>
          <w:p w14:paraId="30F454E2" w14:textId="77777777" w:rsidR="00376A27" w:rsidRPr="004D4DCD" w:rsidRDefault="00376A27" w:rsidP="00A4086A">
            <w:pPr>
              <w:jc w:val="center"/>
              <w:rPr>
                <w:rFonts w:cs="Arial"/>
                <w:i/>
                <w:color w:val="000000" w:themeColor="text1"/>
                <w:sz w:val="18"/>
                <w:szCs w:val="18"/>
              </w:rPr>
            </w:pPr>
            <w:r w:rsidRPr="00C40E9F">
              <w:rPr>
                <w:rFonts w:cs="Arial"/>
                <w:i/>
                <w:color w:val="000000" w:themeColor="text1"/>
                <w:sz w:val="16"/>
                <w:szCs w:val="16"/>
              </w:rPr>
              <w:t>Dilution Not Applicable</w:t>
            </w:r>
          </w:p>
        </w:tc>
        <w:tc>
          <w:tcPr>
            <w:tcW w:w="2542" w:type="dxa"/>
            <w:gridSpan w:val="2"/>
            <w:shd w:val="clear" w:color="auto" w:fill="D9D9D9" w:themeFill="background1" w:themeFillShade="D9"/>
            <w:vAlign w:val="center"/>
            <w:hideMark/>
          </w:tcPr>
          <w:p w14:paraId="28692191" w14:textId="77777777" w:rsidR="00376A27" w:rsidRPr="004D4DCD" w:rsidRDefault="00376A27" w:rsidP="00A4086A">
            <w:pPr>
              <w:jc w:val="center"/>
              <w:rPr>
                <w:rFonts w:cs="Arial"/>
                <w:i/>
                <w:color w:val="000000" w:themeColor="text1"/>
                <w:sz w:val="18"/>
                <w:szCs w:val="18"/>
              </w:rPr>
            </w:pPr>
            <w:r w:rsidRPr="00C40E9F">
              <w:rPr>
                <w:rFonts w:cs="Arial"/>
                <w:i/>
                <w:color w:val="000000" w:themeColor="text1"/>
                <w:sz w:val="16"/>
                <w:szCs w:val="16"/>
              </w:rPr>
              <w:t>Dilution Not Applicable</w:t>
            </w:r>
          </w:p>
        </w:tc>
      </w:tr>
      <w:tr w:rsidR="00376A27" w:rsidRPr="00944A6E" w14:paraId="3E1287CE" w14:textId="77777777" w:rsidTr="00A4086A">
        <w:trPr>
          <w:trHeight w:hRule="exact" w:val="245"/>
          <w:jc w:val="center"/>
        </w:trPr>
        <w:tc>
          <w:tcPr>
            <w:tcW w:w="2111" w:type="dxa"/>
            <w:vMerge/>
            <w:shd w:val="clear" w:color="auto" w:fill="D9D9D9" w:themeFill="background1" w:themeFillShade="D9"/>
            <w:vAlign w:val="center"/>
            <w:hideMark/>
          </w:tcPr>
          <w:p w14:paraId="0EB2F096" w14:textId="77777777" w:rsidR="00376A27" w:rsidRPr="004D4DCD" w:rsidRDefault="00376A27" w:rsidP="00A4086A">
            <w:pPr>
              <w:jc w:val="left"/>
              <w:rPr>
                <w:rFonts w:cs="Arial"/>
                <w:i/>
                <w:color w:val="000000" w:themeColor="text1"/>
                <w:sz w:val="18"/>
                <w:szCs w:val="18"/>
              </w:rPr>
            </w:pPr>
          </w:p>
        </w:tc>
        <w:tc>
          <w:tcPr>
            <w:tcW w:w="1692" w:type="dxa"/>
            <w:vMerge/>
            <w:shd w:val="clear" w:color="auto" w:fill="D9D9D9" w:themeFill="background1" w:themeFillShade="D9"/>
            <w:vAlign w:val="center"/>
            <w:hideMark/>
          </w:tcPr>
          <w:p w14:paraId="01C467F0" w14:textId="77777777" w:rsidR="00376A27" w:rsidRPr="004D4DCD" w:rsidRDefault="00376A27" w:rsidP="00A4086A">
            <w:pPr>
              <w:jc w:val="left"/>
              <w:rPr>
                <w:rFonts w:cs="Arial"/>
                <w:i/>
                <w:color w:val="000000" w:themeColor="text1"/>
                <w:sz w:val="18"/>
                <w:szCs w:val="18"/>
              </w:rPr>
            </w:pPr>
          </w:p>
        </w:tc>
        <w:tc>
          <w:tcPr>
            <w:tcW w:w="707" w:type="dxa"/>
            <w:vMerge/>
            <w:shd w:val="clear" w:color="auto" w:fill="D9D9D9" w:themeFill="background1" w:themeFillShade="D9"/>
            <w:vAlign w:val="center"/>
            <w:hideMark/>
          </w:tcPr>
          <w:p w14:paraId="66D41390" w14:textId="77777777" w:rsidR="00376A27" w:rsidRPr="004D4DCD" w:rsidRDefault="00376A27" w:rsidP="00A4086A">
            <w:pPr>
              <w:jc w:val="left"/>
              <w:rPr>
                <w:rFonts w:cs="Arial"/>
                <w:i/>
                <w:color w:val="000000" w:themeColor="text1"/>
                <w:sz w:val="18"/>
                <w:szCs w:val="18"/>
              </w:rPr>
            </w:pPr>
          </w:p>
        </w:tc>
        <w:tc>
          <w:tcPr>
            <w:tcW w:w="1011" w:type="dxa"/>
            <w:vMerge/>
            <w:shd w:val="clear" w:color="auto" w:fill="D9D9D9" w:themeFill="background1" w:themeFillShade="D9"/>
            <w:vAlign w:val="center"/>
            <w:hideMark/>
          </w:tcPr>
          <w:p w14:paraId="70FF700D" w14:textId="77777777" w:rsidR="00376A27" w:rsidRPr="004D4DCD" w:rsidRDefault="00376A27" w:rsidP="00A4086A">
            <w:pPr>
              <w:jc w:val="left"/>
              <w:rPr>
                <w:rFonts w:cs="Arial"/>
                <w:i/>
                <w:color w:val="000000" w:themeColor="text1"/>
                <w:sz w:val="18"/>
                <w:szCs w:val="18"/>
              </w:rPr>
            </w:pPr>
          </w:p>
        </w:tc>
        <w:tc>
          <w:tcPr>
            <w:tcW w:w="1098" w:type="dxa"/>
            <w:shd w:val="clear" w:color="auto" w:fill="D9D9D9" w:themeFill="background1" w:themeFillShade="D9"/>
            <w:vAlign w:val="center"/>
            <w:hideMark/>
          </w:tcPr>
          <w:p w14:paraId="127A936B" w14:textId="77777777" w:rsidR="00376A27" w:rsidRPr="004D4DCD" w:rsidRDefault="00376A27" w:rsidP="00A4086A">
            <w:pPr>
              <w:jc w:val="center"/>
              <w:rPr>
                <w:rFonts w:cs="Arial"/>
                <w:i/>
                <w:color w:val="000000" w:themeColor="text1"/>
                <w:sz w:val="18"/>
                <w:szCs w:val="18"/>
              </w:rPr>
            </w:pPr>
            <w:r w:rsidRPr="00C40E9F">
              <w:rPr>
                <w:rFonts w:cs="Arial"/>
                <w:i/>
                <w:color w:val="000000" w:themeColor="text1"/>
                <w:sz w:val="18"/>
                <w:szCs w:val="18"/>
              </w:rPr>
              <w:t>50/50</w:t>
            </w:r>
          </w:p>
        </w:tc>
        <w:tc>
          <w:tcPr>
            <w:tcW w:w="2174" w:type="dxa"/>
            <w:gridSpan w:val="2"/>
            <w:shd w:val="clear" w:color="auto" w:fill="D9D9D9" w:themeFill="background1" w:themeFillShade="D9"/>
            <w:vAlign w:val="center"/>
          </w:tcPr>
          <w:p w14:paraId="03762A8B" w14:textId="77777777" w:rsidR="00376A27" w:rsidRPr="00C40E9F" w:rsidRDefault="00376A27" w:rsidP="00A4086A">
            <w:pPr>
              <w:jc w:val="center"/>
              <w:rPr>
                <w:rFonts w:cs="Arial"/>
                <w:i/>
                <w:color w:val="000000" w:themeColor="text1"/>
                <w:sz w:val="16"/>
                <w:szCs w:val="16"/>
              </w:rPr>
            </w:pPr>
            <w:r w:rsidRPr="00C40E9F">
              <w:rPr>
                <w:rFonts w:cs="Arial"/>
                <w:i/>
                <w:color w:val="000000" w:themeColor="text1"/>
                <w:sz w:val="16"/>
                <w:szCs w:val="16"/>
              </w:rPr>
              <w:t>Dilution Not Applicable</w:t>
            </w:r>
          </w:p>
        </w:tc>
        <w:tc>
          <w:tcPr>
            <w:tcW w:w="2185" w:type="dxa"/>
            <w:gridSpan w:val="2"/>
            <w:shd w:val="clear" w:color="auto" w:fill="D9D9D9" w:themeFill="background1" w:themeFillShade="D9"/>
            <w:vAlign w:val="center"/>
            <w:hideMark/>
          </w:tcPr>
          <w:p w14:paraId="674AD296" w14:textId="77777777" w:rsidR="00376A27" w:rsidRPr="004D4DCD" w:rsidRDefault="00376A27" w:rsidP="00A4086A">
            <w:pPr>
              <w:jc w:val="center"/>
              <w:rPr>
                <w:rFonts w:cs="Arial"/>
                <w:i/>
                <w:color w:val="000000" w:themeColor="text1"/>
                <w:sz w:val="18"/>
                <w:szCs w:val="18"/>
              </w:rPr>
            </w:pPr>
            <w:r w:rsidRPr="00C40E9F">
              <w:rPr>
                <w:rFonts w:cs="Arial"/>
                <w:i/>
                <w:color w:val="000000" w:themeColor="text1"/>
                <w:sz w:val="16"/>
                <w:szCs w:val="16"/>
              </w:rPr>
              <w:t>Dilution Not Applicable</w:t>
            </w:r>
          </w:p>
        </w:tc>
        <w:tc>
          <w:tcPr>
            <w:tcW w:w="2542" w:type="dxa"/>
            <w:gridSpan w:val="2"/>
            <w:shd w:val="clear" w:color="auto" w:fill="D9D9D9" w:themeFill="background1" w:themeFillShade="D9"/>
            <w:vAlign w:val="center"/>
            <w:hideMark/>
          </w:tcPr>
          <w:p w14:paraId="3C7DB842" w14:textId="77777777" w:rsidR="00376A27" w:rsidRPr="004D4DCD" w:rsidRDefault="00376A27" w:rsidP="00A4086A">
            <w:pPr>
              <w:jc w:val="center"/>
              <w:rPr>
                <w:rFonts w:cs="Arial"/>
                <w:i/>
                <w:color w:val="000000" w:themeColor="text1"/>
                <w:sz w:val="18"/>
                <w:szCs w:val="18"/>
              </w:rPr>
            </w:pPr>
            <w:r w:rsidRPr="00C40E9F">
              <w:rPr>
                <w:rFonts w:cs="Arial"/>
                <w:i/>
                <w:color w:val="000000" w:themeColor="text1"/>
                <w:sz w:val="16"/>
                <w:szCs w:val="16"/>
              </w:rPr>
              <w:t>Dilution Not Applicable</w:t>
            </w:r>
          </w:p>
        </w:tc>
      </w:tr>
      <w:tr w:rsidR="00376A27" w:rsidRPr="00944A6E" w14:paraId="58A675F7" w14:textId="77777777" w:rsidTr="00A4086A">
        <w:trPr>
          <w:trHeight w:hRule="exact" w:val="245"/>
          <w:jc w:val="center"/>
        </w:trPr>
        <w:tc>
          <w:tcPr>
            <w:tcW w:w="2111" w:type="dxa"/>
            <w:vMerge w:val="restart"/>
            <w:shd w:val="clear" w:color="auto" w:fill="FFFFFF" w:themeFill="background1"/>
            <w:vAlign w:val="center"/>
            <w:hideMark/>
          </w:tcPr>
          <w:p w14:paraId="67F0BCC8" w14:textId="77777777" w:rsidR="00376A27" w:rsidRPr="004D4DCD" w:rsidRDefault="00376A27" w:rsidP="00A4086A">
            <w:pPr>
              <w:ind w:left="43"/>
              <w:jc w:val="left"/>
              <w:rPr>
                <w:rFonts w:cs="Arial"/>
                <w:i/>
                <w:color w:val="000000" w:themeColor="text1"/>
                <w:sz w:val="18"/>
                <w:szCs w:val="18"/>
              </w:rPr>
            </w:pPr>
            <w:r w:rsidRPr="00C40E9F">
              <w:rPr>
                <w:rFonts w:cs="Arial"/>
                <w:i/>
                <w:color w:val="000000" w:themeColor="text1"/>
                <w:sz w:val="18"/>
                <w:szCs w:val="18"/>
              </w:rPr>
              <w:t>Newave Aerochemical Co. Ltd.</w:t>
            </w:r>
          </w:p>
        </w:tc>
        <w:tc>
          <w:tcPr>
            <w:tcW w:w="1692" w:type="dxa"/>
            <w:vMerge w:val="restart"/>
            <w:shd w:val="clear" w:color="auto" w:fill="FFFFFF" w:themeFill="background1"/>
            <w:vAlign w:val="center"/>
            <w:hideMark/>
          </w:tcPr>
          <w:p w14:paraId="1987216C" w14:textId="77777777" w:rsidR="00376A27" w:rsidRPr="004D4DCD" w:rsidRDefault="00376A27" w:rsidP="00A4086A">
            <w:pPr>
              <w:ind w:left="43"/>
              <w:jc w:val="left"/>
              <w:rPr>
                <w:rFonts w:cs="Arial"/>
                <w:i/>
                <w:color w:val="000000" w:themeColor="text1"/>
                <w:sz w:val="18"/>
                <w:szCs w:val="18"/>
              </w:rPr>
            </w:pPr>
            <w:r w:rsidRPr="00C40E9F">
              <w:rPr>
                <w:rFonts w:cs="Arial"/>
                <w:i/>
                <w:color w:val="000000" w:themeColor="text1"/>
                <w:sz w:val="18"/>
                <w:szCs w:val="18"/>
              </w:rPr>
              <w:t>FCY-EGIV</w:t>
            </w:r>
          </w:p>
        </w:tc>
        <w:tc>
          <w:tcPr>
            <w:tcW w:w="707" w:type="dxa"/>
            <w:vMerge w:val="restart"/>
            <w:shd w:val="clear" w:color="auto" w:fill="FFFFFF" w:themeFill="background1"/>
            <w:vAlign w:val="center"/>
          </w:tcPr>
          <w:p w14:paraId="7019DAC3" w14:textId="77777777" w:rsidR="00376A27" w:rsidRPr="00C40E9F" w:rsidRDefault="00376A27" w:rsidP="00A4086A">
            <w:pPr>
              <w:jc w:val="center"/>
              <w:rPr>
                <w:rFonts w:cs="Arial"/>
                <w:i/>
                <w:color w:val="000000" w:themeColor="text1"/>
                <w:sz w:val="18"/>
                <w:szCs w:val="18"/>
              </w:rPr>
            </w:pPr>
            <w:r w:rsidRPr="00C40E9F">
              <w:rPr>
                <w:rFonts w:cs="Arial"/>
                <w:i/>
                <w:color w:val="000000" w:themeColor="text1"/>
                <w:sz w:val="18"/>
                <w:szCs w:val="18"/>
              </w:rPr>
              <w:t>EG</w:t>
            </w:r>
          </w:p>
        </w:tc>
        <w:tc>
          <w:tcPr>
            <w:tcW w:w="1011" w:type="dxa"/>
            <w:vMerge w:val="restart"/>
            <w:shd w:val="clear" w:color="auto" w:fill="FFFFFF" w:themeFill="background1"/>
            <w:vAlign w:val="center"/>
          </w:tcPr>
          <w:p w14:paraId="2AEA6353" w14:textId="77777777" w:rsidR="00376A27" w:rsidRPr="00C40E9F" w:rsidRDefault="00376A27" w:rsidP="00A4086A">
            <w:pPr>
              <w:jc w:val="center"/>
              <w:rPr>
                <w:rFonts w:cs="Arial"/>
                <w:i/>
                <w:color w:val="000000" w:themeColor="text1"/>
                <w:sz w:val="18"/>
                <w:szCs w:val="18"/>
                <w:vertAlign w:val="superscript"/>
              </w:rPr>
            </w:pPr>
            <w:r w:rsidRPr="00C40E9F">
              <w:rPr>
                <w:rFonts w:cs="Arial"/>
                <w:i/>
                <w:color w:val="000000" w:themeColor="text1"/>
                <w:sz w:val="18"/>
                <w:szCs w:val="18"/>
              </w:rPr>
              <w:t>22-03-04</w:t>
            </w:r>
            <w:r>
              <w:rPr>
                <w:rFonts w:cs="Arial"/>
                <w:i/>
                <w:color w:val="000000" w:themeColor="text1"/>
                <w:sz w:val="18"/>
                <w:szCs w:val="18"/>
                <w:vertAlign w:val="superscript"/>
              </w:rPr>
              <w:t>9</w:t>
            </w:r>
          </w:p>
        </w:tc>
        <w:tc>
          <w:tcPr>
            <w:tcW w:w="1098" w:type="dxa"/>
            <w:shd w:val="clear" w:color="auto" w:fill="FFFFFF" w:themeFill="background1"/>
            <w:vAlign w:val="center"/>
            <w:hideMark/>
          </w:tcPr>
          <w:p w14:paraId="7CF143FC" w14:textId="77777777" w:rsidR="00376A27" w:rsidRPr="00C40E9F" w:rsidRDefault="00376A27" w:rsidP="00A4086A">
            <w:pPr>
              <w:jc w:val="center"/>
              <w:rPr>
                <w:rFonts w:cs="Arial"/>
                <w:i/>
                <w:color w:val="000000" w:themeColor="text1"/>
                <w:sz w:val="18"/>
                <w:szCs w:val="18"/>
              </w:rPr>
            </w:pPr>
            <w:r w:rsidRPr="00C40E9F">
              <w:rPr>
                <w:rFonts w:cs="Arial"/>
                <w:i/>
                <w:color w:val="000000" w:themeColor="text1"/>
                <w:sz w:val="18"/>
                <w:szCs w:val="18"/>
              </w:rPr>
              <w:t>100/0</w:t>
            </w:r>
          </w:p>
        </w:tc>
        <w:tc>
          <w:tcPr>
            <w:tcW w:w="2174" w:type="dxa"/>
            <w:gridSpan w:val="2"/>
            <w:vAlign w:val="center"/>
          </w:tcPr>
          <w:p w14:paraId="4ECA1CC6" w14:textId="77777777" w:rsidR="00376A27" w:rsidRPr="00C40E9F" w:rsidRDefault="00376A27" w:rsidP="00A4086A">
            <w:pPr>
              <w:jc w:val="center"/>
              <w:rPr>
                <w:rFonts w:cs="Arial"/>
                <w:i/>
                <w:color w:val="000000" w:themeColor="text1"/>
                <w:sz w:val="18"/>
                <w:szCs w:val="18"/>
              </w:rPr>
            </w:pPr>
            <w:r w:rsidRPr="00C40E9F">
              <w:rPr>
                <w:rFonts w:cs="Arial"/>
                <w:i/>
                <w:color w:val="000000" w:themeColor="text1"/>
                <w:sz w:val="16"/>
                <w:szCs w:val="18"/>
              </w:rPr>
              <w:t>Not tested</w:t>
            </w:r>
            <w:r w:rsidRPr="00C40E9F">
              <w:rPr>
                <w:rFonts w:cs="Arial"/>
                <w:i/>
                <w:color w:val="000000" w:themeColor="text1"/>
                <w:sz w:val="16"/>
                <w:szCs w:val="18"/>
                <w:vertAlign w:val="superscript"/>
              </w:rPr>
              <w:t>11</w:t>
            </w:r>
          </w:p>
        </w:tc>
        <w:tc>
          <w:tcPr>
            <w:tcW w:w="1090" w:type="dxa"/>
            <w:shd w:val="clear" w:color="auto" w:fill="FFFFFF" w:themeFill="background1"/>
            <w:vAlign w:val="center"/>
          </w:tcPr>
          <w:p w14:paraId="3ABEA615" w14:textId="77777777" w:rsidR="00376A27" w:rsidRPr="00C40E9F" w:rsidRDefault="00376A27" w:rsidP="00A4086A">
            <w:pPr>
              <w:jc w:val="center"/>
              <w:rPr>
                <w:rFonts w:cs="Arial"/>
                <w:i/>
                <w:color w:val="000000" w:themeColor="text1"/>
                <w:sz w:val="18"/>
                <w:szCs w:val="18"/>
              </w:rPr>
            </w:pPr>
            <w:r w:rsidRPr="00C40E9F">
              <w:rPr>
                <w:rFonts w:cs="Arial"/>
                <w:i/>
                <w:color w:val="000000" w:themeColor="text1"/>
                <w:sz w:val="18"/>
                <w:szCs w:val="18"/>
              </w:rPr>
              <w:t>-29</w:t>
            </w:r>
          </w:p>
        </w:tc>
        <w:tc>
          <w:tcPr>
            <w:tcW w:w="1095" w:type="dxa"/>
            <w:shd w:val="clear" w:color="auto" w:fill="FFFFFF" w:themeFill="background1"/>
            <w:vAlign w:val="center"/>
          </w:tcPr>
          <w:p w14:paraId="3EF6386A" w14:textId="77777777" w:rsidR="00376A27" w:rsidRPr="00C40E9F" w:rsidRDefault="00376A27" w:rsidP="00A4086A">
            <w:pPr>
              <w:jc w:val="center"/>
              <w:rPr>
                <w:rFonts w:cs="Arial"/>
                <w:i/>
                <w:color w:val="000000" w:themeColor="text1"/>
                <w:sz w:val="18"/>
                <w:szCs w:val="18"/>
              </w:rPr>
            </w:pPr>
            <w:r w:rsidRPr="00C40E9F">
              <w:rPr>
                <w:rFonts w:cs="Arial"/>
                <w:i/>
                <w:color w:val="000000" w:themeColor="text1"/>
                <w:sz w:val="18"/>
                <w:szCs w:val="18"/>
              </w:rPr>
              <w:t>-20</w:t>
            </w:r>
          </w:p>
        </w:tc>
        <w:tc>
          <w:tcPr>
            <w:tcW w:w="1217" w:type="dxa"/>
            <w:shd w:val="clear" w:color="auto" w:fill="FFFFFF" w:themeFill="background1"/>
            <w:vAlign w:val="center"/>
          </w:tcPr>
          <w:p w14:paraId="06DF0A9C" w14:textId="77777777" w:rsidR="00376A27" w:rsidRPr="00C40E9F" w:rsidRDefault="00376A27" w:rsidP="00A4086A">
            <w:pPr>
              <w:jc w:val="center"/>
              <w:rPr>
                <w:rFonts w:cs="Arial"/>
                <w:i/>
                <w:color w:val="000000" w:themeColor="text1"/>
                <w:sz w:val="18"/>
                <w:szCs w:val="18"/>
              </w:rPr>
            </w:pPr>
            <w:r w:rsidRPr="00C40E9F">
              <w:rPr>
                <w:rFonts w:cs="Arial"/>
                <w:i/>
                <w:color w:val="000000" w:themeColor="text1"/>
                <w:sz w:val="18"/>
                <w:szCs w:val="18"/>
              </w:rPr>
              <w:t>24 800 (f)</w:t>
            </w:r>
          </w:p>
        </w:tc>
        <w:tc>
          <w:tcPr>
            <w:tcW w:w="1325" w:type="dxa"/>
            <w:shd w:val="clear" w:color="auto" w:fill="FFFFFF" w:themeFill="background1"/>
            <w:vAlign w:val="center"/>
          </w:tcPr>
          <w:p w14:paraId="35A6BCD1" w14:textId="77777777" w:rsidR="00376A27" w:rsidRPr="00C40E9F" w:rsidRDefault="00376A27" w:rsidP="00A4086A">
            <w:pPr>
              <w:jc w:val="center"/>
              <w:rPr>
                <w:rFonts w:cs="Arial"/>
                <w:i/>
                <w:color w:val="000000" w:themeColor="text1"/>
                <w:sz w:val="18"/>
                <w:szCs w:val="18"/>
              </w:rPr>
            </w:pPr>
            <w:r w:rsidRPr="00C40E9F">
              <w:rPr>
                <w:rFonts w:cs="Arial"/>
                <w:i/>
                <w:color w:val="000000" w:themeColor="text1"/>
                <w:sz w:val="18"/>
                <w:szCs w:val="18"/>
              </w:rPr>
              <w:t>6 300 (a)</w:t>
            </w:r>
          </w:p>
        </w:tc>
      </w:tr>
      <w:tr w:rsidR="00376A27" w:rsidRPr="00944A6E" w14:paraId="0E5403F9" w14:textId="77777777" w:rsidTr="00A4086A">
        <w:trPr>
          <w:trHeight w:hRule="exact" w:val="245"/>
          <w:jc w:val="center"/>
        </w:trPr>
        <w:tc>
          <w:tcPr>
            <w:tcW w:w="2111" w:type="dxa"/>
            <w:vMerge/>
            <w:shd w:val="clear" w:color="auto" w:fill="FFFFFF" w:themeFill="background1"/>
            <w:vAlign w:val="center"/>
            <w:hideMark/>
          </w:tcPr>
          <w:p w14:paraId="05086EFC" w14:textId="77777777" w:rsidR="00376A27" w:rsidRPr="004D4DCD" w:rsidRDefault="00376A27" w:rsidP="00A4086A">
            <w:pPr>
              <w:jc w:val="left"/>
              <w:rPr>
                <w:rFonts w:cs="Arial"/>
                <w:i/>
                <w:color w:val="000000" w:themeColor="text1"/>
                <w:sz w:val="18"/>
                <w:szCs w:val="18"/>
              </w:rPr>
            </w:pPr>
          </w:p>
        </w:tc>
        <w:tc>
          <w:tcPr>
            <w:tcW w:w="1692" w:type="dxa"/>
            <w:vMerge/>
            <w:shd w:val="clear" w:color="auto" w:fill="FFFFFF" w:themeFill="background1"/>
            <w:vAlign w:val="center"/>
            <w:hideMark/>
          </w:tcPr>
          <w:p w14:paraId="2F965C64" w14:textId="77777777" w:rsidR="00376A27" w:rsidRPr="004D4DCD" w:rsidRDefault="00376A27" w:rsidP="00A4086A">
            <w:pPr>
              <w:jc w:val="left"/>
              <w:rPr>
                <w:rFonts w:cs="Arial"/>
                <w:i/>
                <w:color w:val="000000" w:themeColor="text1"/>
                <w:sz w:val="18"/>
                <w:szCs w:val="18"/>
              </w:rPr>
            </w:pPr>
          </w:p>
        </w:tc>
        <w:tc>
          <w:tcPr>
            <w:tcW w:w="707" w:type="dxa"/>
            <w:vMerge/>
            <w:shd w:val="clear" w:color="auto" w:fill="FFFFFF" w:themeFill="background1"/>
            <w:vAlign w:val="center"/>
          </w:tcPr>
          <w:p w14:paraId="36632D90" w14:textId="77777777" w:rsidR="00376A27" w:rsidRPr="00C40E9F" w:rsidRDefault="00376A27" w:rsidP="00A4086A">
            <w:pPr>
              <w:jc w:val="left"/>
              <w:rPr>
                <w:rFonts w:cs="Arial"/>
                <w:i/>
                <w:color w:val="000000" w:themeColor="text1"/>
                <w:sz w:val="18"/>
                <w:szCs w:val="18"/>
              </w:rPr>
            </w:pPr>
          </w:p>
        </w:tc>
        <w:tc>
          <w:tcPr>
            <w:tcW w:w="1011" w:type="dxa"/>
            <w:vMerge/>
            <w:shd w:val="clear" w:color="auto" w:fill="FFFFFF" w:themeFill="background1"/>
            <w:vAlign w:val="center"/>
          </w:tcPr>
          <w:p w14:paraId="15D7C0DC" w14:textId="77777777" w:rsidR="00376A27" w:rsidRPr="00C40E9F" w:rsidRDefault="00376A27" w:rsidP="00A4086A">
            <w:pPr>
              <w:jc w:val="left"/>
              <w:rPr>
                <w:rFonts w:cs="Arial"/>
                <w:i/>
                <w:color w:val="000000" w:themeColor="text1"/>
                <w:sz w:val="18"/>
                <w:szCs w:val="18"/>
              </w:rPr>
            </w:pPr>
          </w:p>
        </w:tc>
        <w:tc>
          <w:tcPr>
            <w:tcW w:w="1098" w:type="dxa"/>
            <w:shd w:val="clear" w:color="auto" w:fill="FFFFFF" w:themeFill="background1"/>
            <w:vAlign w:val="center"/>
            <w:hideMark/>
          </w:tcPr>
          <w:p w14:paraId="110E7FB5" w14:textId="77777777" w:rsidR="00376A27" w:rsidRPr="00C40E9F" w:rsidRDefault="00376A27" w:rsidP="00A4086A">
            <w:pPr>
              <w:jc w:val="center"/>
              <w:rPr>
                <w:rFonts w:cs="Arial"/>
                <w:i/>
                <w:color w:val="000000" w:themeColor="text1"/>
                <w:sz w:val="18"/>
                <w:szCs w:val="18"/>
              </w:rPr>
            </w:pPr>
            <w:r w:rsidRPr="00C40E9F">
              <w:rPr>
                <w:rFonts w:cs="Arial"/>
                <w:i/>
                <w:color w:val="000000" w:themeColor="text1"/>
                <w:sz w:val="18"/>
                <w:szCs w:val="18"/>
              </w:rPr>
              <w:t>75/25</w:t>
            </w:r>
          </w:p>
        </w:tc>
        <w:tc>
          <w:tcPr>
            <w:tcW w:w="2174" w:type="dxa"/>
            <w:gridSpan w:val="2"/>
            <w:vAlign w:val="center"/>
          </w:tcPr>
          <w:p w14:paraId="7445F6AD" w14:textId="77777777" w:rsidR="00376A27" w:rsidRPr="00C40E9F" w:rsidRDefault="00376A27" w:rsidP="00A4086A">
            <w:pPr>
              <w:jc w:val="center"/>
              <w:rPr>
                <w:rFonts w:cs="Arial"/>
                <w:i/>
                <w:color w:val="000000" w:themeColor="text1"/>
                <w:sz w:val="16"/>
                <w:szCs w:val="16"/>
              </w:rPr>
            </w:pPr>
            <w:r w:rsidRPr="00C40E9F">
              <w:rPr>
                <w:rFonts w:cs="Arial"/>
                <w:i/>
                <w:color w:val="000000" w:themeColor="text1"/>
                <w:sz w:val="16"/>
                <w:szCs w:val="16"/>
              </w:rPr>
              <w:t>Dilution Not Applicable</w:t>
            </w:r>
          </w:p>
        </w:tc>
        <w:tc>
          <w:tcPr>
            <w:tcW w:w="2185" w:type="dxa"/>
            <w:gridSpan w:val="2"/>
            <w:shd w:val="clear" w:color="auto" w:fill="FFFFFF" w:themeFill="background1"/>
            <w:vAlign w:val="center"/>
            <w:hideMark/>
          </w:tcPr>
          <w:p w14:paraId="3B154655" w14:textId="77777777" w:rsidR="00376A27" w:rsidRPr="00C40E9F" w:rsidRDefault="00376A27" w:rsidP="00A4086A">
            <w:pPr>
              <w:jc w:val="center"/>
              <w:rPr>
                <w:rFonts w:cs="Arial"/>
                <w:i/>
                <w:color w:val="000000" w:themeColor="text1"/>
                <w:sz w:val="18"/>
                <w:szCs w:val="18"/>
              </w:rPr>
            </w:pPr>
            <w:r w:rsidRPr="00C40E9F">
              <w:rPr>
                <w:rFonts w:cs="Arial"/>
                <w:i/>
                <w:color w:val="000000" w:themeColor="text1"/>
                <w:sz w:val="16"/>
                <w:szCs w:val="16"/>
              </w:rPr>
              <w:t>Dilution Not Applicable</w:t>
            </w:r>
          </w:p>
        </w:tc>
        <w:tc>
          <w:tcPr>
            <w:tcW w:w="2542" w:type="dxa"/>
            <w:gridSpan w:val="2"/>
            <w:shd w:val="clear" w:color="auto" w:fill="FFFFFF" w:themeFill="background1"/>
            <w:vAlign w:val="center"/>
            <w:hideMark/>
          </w:tcPr>
          <w:p w14:paraId="3A37EB8B" w14:textId="77777777" w:rsidR="00376A27" w:rsidRPr="00C40E9F" w:rsidRDefault="00376A27" w:rsidP="00A4086A">
            <w:pPr>
              <w:jc w:val="center"/>
              <w:rPr>
                <w:rFonts w:cs="Arial"/>
                <w:i/>
                <w:color w:val="000000" w:themeColor="text1"/>
                <w:sz w:val="18"/>
                <w:szCs w:val="18"/>
              </w:rPr>
            </w:pPr>
            <w:r w:rsidRPr="00C40E9F">
              <w:rPr>
                <w:rFonts w:cs="Arial"/>
                <w:i/>
                <w:color w:val="000000" w:themeColor="text1"/>
                <w:sz w:val="16"/>
                <w:szCs w:val="16"/>
              </w:rPr>
              <w:t>Dilution Not Applicable</w:t>
            </w:r>
          </w:p>
        </w:tc>
      </w:tr>
      <w:tr w:rsidR="00376A27" w:rsidRPr="00944A6E" w14:paraId="14595327" w14:textId="77777777" w:rsidTr="00A4086A">
        <w:trPr>
          <w:trHeight w:hRule="exact" w:val="245"/>
          <w:jc w:val="center"/>
        </w:trPr>
        <w:tc>
          <w:tcPr>
            <w:tcW w:w="2111" w:type="dxa"/>
            <w:vMerge/>
            <w:shd w:val="clear" w:color="auto" w:fill="FFFFFF" w:themeFill="background1"/>
            <w:vAlign w:val="center"/>
            <w:hideMark/>
          </w:tcPr>
          <w:p w14:paraId="48291E14" w14:textId="77777777" w:rsidR="00376A27" w:rsidRPr="004D4DCD" w:rsidRDefault="00376A27" w:rsidP="00A4086A">
            <w:pPr>
              <w:jc w:val="left"/>
              <w:rPr>
                <w:rFonts w:cs="Arial"/>
                <w:i/>
                <w:color w:val="000000" w:themeColor="text1"/>
                <w:sz w:val="18"/>
                <w:szCs w:val="18"/>
              </w:rPr>
            </w:pPr>
          </w:p>
        </w:tc>
        <w:tc>
          <w:tcPr>
            <w:tcW w:w="1692" w:type="dxa"/>
            <w:vMerge/>
            <w:shd w:val="clear" w:color="auto" w:fill="FFFFFF" w:themeFill="background1"/>
            <w:vAlign w:val="center"/>
            <w:hideMark/>
          </w:tcPr>
          <w:p w14:paraId="6C73CF10" w14:textId="77777777" w:rsidR="00376A27" w:rsidRPr="004D4DCD" w:rsidRDefault="00376A27" w:rsidP="00A4086A">
            <w:pPr>
              <w:jc w:val="left"/>
              <w:rPr>
                <w:rFonts w:cs="Arial"/>
                <w:i/>
                <w:color w:val="000000" w:themeColor="text1"/>
                <w:sz w:val="18"/>
                <w:szCs w:val="18"/>
              </w:rPr>
            </w:pPr>
          </w:p>
        </w:tc>
        <w:tc>
          <w:tcPr>
            <w:tcW w:w="707" w:type="dxa"/>
            <w:vMerge/>
            <w:shd w:val="clear" w:color="auto" w:fill="FFFFFF" w:themeFill="background1"/>
            <w:vAlign w:val="center"/>
          </w:tcPr>
          <w:p w14:paraId="31DB84EF" w14:textId="77777777" w:rsidR="00376A27" w:rsidRPr="004D4DCD" w:rsidRDefault="00376A27" w:rsidP="00A4086A">
            <w:pPr>
              <w:jc w:val="left"/>
              <w:rPr>
                <w:rFonts w:cs="Arial"/>
                <w:i/>
                <w:color w:val="000000" w:themeColor="text1"/>
                <w:sz w:val="18"/>
                <w:szCs w:val="18"/>
              </w:rPr>
            </w:pPr>
          </w:p>
        </w:tc>
        <w:tc>
          <w:tcPr>
            <w:tcW w:w="1011" w:type="dxa"/>
            <w:vMerge/>
            <w:shd w:val="clear" w:color="auto" w:fill="FFFFFF" w:themeFill="background1"/>
            <w:vAlign w:val="center"/>
          </w:tcPr>
          <w:p w14:paraId="4D87A2DC" w14:textId="77777777" w:rsidR="00376A27" w:rsidRPr="004D4DCD" w:rsidRDefault="00376A27" w:rsidP="00A4086A">
            <w:pPr>
              <w:jc w:val="left"/>
              <w:rPr>
                <w:rFonts w:cs="Arial"/>
                <w:i/>
                <w:color w:val="000000" w:themeColor="text1"/>
                <w:sz w:val="18"/>
                <w:szCs w:val="18"/>
              </w:rPr>
            </w:pPr>
          </w:p>
        </w:tc>
        <w:tc>
          <w:tcPr>
            <w:tcW w:w="1098" w:type="dxa"/>
            <w:shd w:val="clear" w:color="auto" w:fill="FFFFFF" w:themeFill="background1"/>
            <w:vAlign w:val="center"/>
            <w:hideMark/>
          </w:tcPr>
          <w:p w14:paraId="677FAA2F" w14:textId="77777777" w:rsidR="00376A27" w:rsidRPr="004D4DCD" w:rsidRDefault="00376A27" w:rsidP="00A4086A">
            <w:pPr>
              <w:jc w:val="center"/>
              <w:rPr>
                <w:rFonts w:cs="Arial"/>
                <w:i/>
                <w:color w:val="000000" w:themeColor="text1"/>
                <w:sz w:val="18"/>
                <w:szCs w:val="18"/>
              </w:rPr>
            </w:pPr>
            <w:r w:rsidRPr="00C40E9F">
              <w:rPr>
                <w:rFonts w:cs="Arial"/>
                <w:i/>
                <w:color w:val="000000" w:themeColor="text1"/>
                <w:sz w:val="18"/>
                <w:szCs w:val="18"/>
              </w:rPr>
              <w:t>50/50</w:t>
            </w:r>
          </w:p>
        </w:tc>
        <w:tc>
          <w:tcPr>
            <w:tcW w:w="2174" w:type="dxa"/>
            <w:gridSpan w:val="2"/>
            <w:vAlign w:val="center"/>
          </w:tcPr>
          <w:p w14:paraId="27B0CC3B" w14:textId="77777777" w:rsidR="00376A27" w:rsidRPr="00C40E9F" w:rsidRDefault="00376A27" w:rsidP="00A4086A">
            <w:pPr>
              <w:jc w:val="center"/>
              <w:rPr>
                <w:rFonts w:cs="Arial"/>
                <w:i/>
                <w:color w:val="000000" w:themeColor="text1"/>
                <w:sz w:val="16"/>
                <w:szCs w:val="16"/>
              </w:rPr>
            </w:pPr>
            <w:r w:rsidRPr="00C40E9F">
              <w:rPr>
                <w:rFonts w:cs="Arial"/>
                <w:i/>
                <w:color w:val="000000" w:themeColor="text1"/>
                <w:sz w:val="16"/>
                <w:szCs w:val="16"/>
              </w:rPr>
              <w:t>Dilution Not Applicable</w:t>
            </w:r>
          </w:p>
        </w:tc>
        <w:tc>
          <w:tcPr>
            <w:tcW w:w="2185" w:type="dxa"/>
            <w:gridSpan w:val="2"/>
            <w:shd w:val="clear" w:color="auto" w:fill="FFFFFF" w:themeFill="background1"/>
            <w:vAlign w:val="center"/>
            <w:hideMark/>
          </w:tcPr>
          <w:p w14:paraId="4497B047" w14:textId="77777777" w:rsidR="00376A27" w:rsidRPr="004D4DCD" w:rsidRDefault="00376A27" w:rsidP="00A4086A">
            <w:pPr>
              <w:jc w:val="center"/>
              <w:rPr>
                <w:rFonts w:cs="Arial"/>
                <w:i/>
                <w:color w:val="000000" w:themeColor="text1"/>
                <w:sz w:val="18"/>
                <w:szCs w:val="18"/>
              </w:rPr>
            </w:pPr>
            <w:r w:rsidRPr="00C40E9F">
              <w:rPr>
                <w:rFonts w:cs="Arial"/>
                <w:i/>
                <w:color w:val="000000" w:themeColor="text1"/>
                <w:sz w:val="16"/>
                <w:szCs w:val="16"/>
              </w:rPr>
              <w:t>Dilution Not Applicable</w:t>
            </w:r>
          </w:p>
        </w:tc>
        <w:tc>
          <w:tcPr>
            <w:tcW w:w="2542" w:type="dxa"/>
            <w:gridSpan w:val="2"/>
            <w:shd w:val="clear" w:color="auto" w:fill="FFFFFF" w:themeFill="background1"/>
            <w:vAlign w:val="center"/>
            <w:hideMark/>
          </w:tcPr>
          <w:p w14:paraId="0A525A27" w14:textId="77777777" w:rsidR="00376A27" w:rsidRPr="004D4DCD" w:rsidRDefault="00376A27" w:rsidP="00A4086A">
            <w:pPr>
              <w:jc w:val="center"/>
              <w:rPr>
                <w:rFonts w:cs="Arial"/>
                <w:i/>
                <w:color w:val="000000" w:themeColor="text1"/>
                <w:sz w:val="18"/>
                <w:szCs w:val="18"/>
              </w:rPr>
            </w:pPr>
            <w:r w:rsidRPr="00C40E9F">
              <w:rPr>
                <w:rFonts w:cs="Arial"/>
                <w:i/>
                <w:color w:val="000000" w:themeColor="text1"/>
                <w:sz w:val="16"/>
                <w:szCs w:val="16"/>
              </w:rPr>
              <w:t>Dilution Not Applicable</w:t>
            </w:r>
          </w:p>
        </w:tc>
      </w:tr>
      <w:tr w:rsidR="00376A27" w:rsidRPr="00944A6E" w14:paraId="0FC66930" w14:textId="77777777" w:rsidTr="00A4086A">
        <w:trPr>
          <w:trHeight w:hRule="exact" w:val="245"/>
          <w:jc w:val="center"/>
        </w:trPr>
        <w:tc>
          <w:tcPr>
            <w:tcW w:w="2111" w:type="dxa"/>
            <w:vMerge w:val="restart"/>
            <w:shd w:val="clear" w:color="auto" w:fill="D9D9D9" w:themeFill="background1" w:themeFillShade="D9"/>
            <w:vAlign w:val="center"/>
          </w:tcPr>
          <w:p w14:paraId="41D7AF7F" w14:textId="77777777" w:rsidR="00376A27" w:rsidRPr="00C40E9F" w:rsidRDefault="00376A27" w:rsidP="00A4086A">
            <w:pPr>
              <w:ind w:left="43"/>
              <w:jc w:val="left"/>
              <w:rPr>
                <w:rFonts w:cs="Arial"/>
                <w:i/>
                <w:iCs/>
                <w:color w:val="000000" w:themeColor="text1"/>
                <w:sz w:val="18"/>
                <w:szCs w:val="18"/>
                <w:vertAlign w:val="superscript"/>
              </w:rPr>
            </w:pPr>
            <w:r w:rsidRPr="00A554B5">
              <w:rPr>
                <w:rFonts w:cs="Arial"/>
                <w:i/>
                <w:iCs/>
                <w:color w:val="000000" w:themeColor="text1"/>
                <w:sz w:val="18"/>
                <w:szCs w:val="18"/>
              </w:rPr>
              <w:t>Shaanxi Cleanway Aviation Chemical Co., Ltd</w:t>
            </w:r>
          </w:p>
        </w:tc>
        <w:tc>
          <w:tcPr>
            <w:tcW w:w="1692" w:type="dxa"/>
            <w:vMerge w:val="restart"/>
            <w:shd w:val="clear" w:color="auto" w:fill="D9D9D9" w:themeFill="background1" w:themeFillShade="D9"/>
            <w:vAlign w:val="center"/>
          </w:tcPr>
          <w:p w14:paraId="0A747B0C" w14:textId="77777777" w:rsidR="00376A27" w:rsidRPr="00A554B5" w:rsidRDefault="00376A27" w:rsidP="00A4086A">
            <w:pPr>
              <w:ind w:left="43"/>
              <w:jc w:val="left"/>
              <w:rPr>
                <w:rFonts w:cs="Arial"/>
                <w:i/>
                <w:iCs/>
                <w:color w:val="000000" w:themeColor="text1"/>
                <w:sz w:val="18"/>
                <w:szCs w:val="18"/>
              </w:rPr>
            </w:pPr>
            <w:r w:rsidRPr="00A554B5">
              <w:rPr>
                <w:rFonts w:cs="Arial"/>
                <w:i/>
                <w:iCs/>
                <w:color w:val="000000" w:themeColor="text1"/>
                <w:sz w:val="18"/>
                <w:szCs w:val="18"/>
              </w:rPr>
              <w:t>Cleansurface IV</w:t>
            </w:r>
          </w:p>
        </w:tc>
        <w:tc>
          <w:tcPr>
            <w:tcW w:w="707" w:type="dxa"/>
            <w:vMerge w:val="restart"/>
            <w:shd w:val="clear" w:color="auto" w:fill="D9D9D9" w:themeFill="background1" w:themeFillShade="D9"/>
            <w:vAlign w:val="center"/>
          </w:tcPr>
          <w:p w14:paraId="31A14205" w14:textId="77777777" w:rsidR="00376A27" w:rsidRPr="00A554B5" w:rsidRDefault="00376A27" w:rsidP="00A4086A">
            <w:pPr>
              <w:ind w:left="43"/>
              <w:jc w:val="center"/>
              <w:rPr>
                <w:rFonts w:cs="Arial"/>
                <w:i/>
                <w:iCs/>
                <w:color w:val="000000" w:themeColor="text1"/>
                <w:sz w:val="18"/>
                <w:szCs w:val="18"/>
              </w:rPr>
            </w:pPr>
            <w:r w:rsidRPr="00A554B5">
              <w:rPr>
                <w:rFonts w:cs="Arial"/>
                <w:i/>
                <w:iCs/>
                <w:color w:val="000000" w:themeColor="text1"/>
                <w:sz w:val="18"/>
                <w:szCs w:val="18"/>
              </w:rPr>
              <w:t>PG</w:t>
            </w:r>
          </w:p>
        </w:tc>
        <w:tc>
          <w:tcPr>
            <w:tcW w:w="1011" w:type="dxa"/>
            <w:vMerge w:val="restart"/>
            <w:shd w:val="clear" w:color="auto" w:fill="D9D9D9" w:themeFill="background1" w:themeFillShade="D9"/>
            <w:vAlign w:val="center"/>
          </w:tcPr>
          <w:p w14:paraId="126E784F" w14:textId="77777777" w:rsidR="00376A27" w:rsidRPr="00A554B5" w:rsidRDefault="00376A27" w:rsidP="00A4086A">
            <w:pPr>
              <w:ind w:left="43"/>
              <w:jc w:val="left"/>
              <w:rPr>
                <w:rFonts w:cs="Arial"/>
                <w:i/>
                <w:iCs/>
                <w:color w:val="000000" w:themeColor="text1"/>
                <w:sz w:val="18"/>
                <w:szCs w:val="18"/>
              </w:rPr>
            </w:pPr>
            <w:r w:rsidRPr="00944A6E">
              <w:rPr>
                <w:rFonts w:cs="Arial"/>
                <w:i/>
                <w:iCs/>
                <w:color w:val="000000" w:themeColor="text1"/>
                <w:sz w:val="18"/>
                <w:szCs w:val="18"/>
              </w:rPr>
              <w:t>19-02-24</w:t>
            </w:r>
            <w:r>
              <w:rPr>
                <w:rFonts w:cs="Arial"/>
                <w:i/>
                <w:iCs/>
                <w:color w:val="000000" w:themeColor="text1"/>
                <w:sz w:val="18"/>
                <w:szCs w:val="18"/>
                <w:vertAlign w:val="superscript"/>
              </w:rPr>
              <w:t>9</w:t>
            </w:r>
          </w:p>
        </w:tc>
        <w:tc>
          <w:tcPr>
            <w:tcW w:w="1098" w:type="dxa"/>
            <w:shd w:val="clear" w:color="auto" w:fill="D9D9D9" w:themeFill="background1" w:themeFillShade="D9"/>
            <w:vAlign w:val="center"/>
          </w:tcPr>
          <w:p w14:paraId="330A34E8" w14:textId="77777777" w:rsidR="00376A27" w:rsidRPr="00A554B5" w:rsidRDefault="00376A27" w:rsidP="00A4086A">
            <w:pPr>
              <w:ind w:left="43"/>
              <w:jc w:val="center"/>
              <w:rPr>
                <w:rFonts w:cs="Arial"/>
                <w:i/>
                <w:iCs/>
                <w:color w:val="000000" w:themeColor="text1"/>
                <w:sz w:val="18"/>
                <w:szCs w:val="18"/>
              </w:rPr>
            </w:pPr>
            <w:r w:rsidRPr="00A554B5">
              <w:rPr>
                <w:rFonts w:cs="Arial"/>
                <w:i/>
                <w:iCs/>
                <w:color w:val="000000" w:themeColor="text1"/>
                <w:sz w:val="18"/>
                <w:szCs w:val="18"/>
              </w:rPr>
              <w:t>100/0</w:t>
            </w:r>
          </w:p>
        </w:tc>
        <w:tc>
          <w:tcPr>
            <w:tcW w:w="2174" w:type="dxa"/>
            <w:gridSpan w:val="2"/>
            <w:shd w:val="clear" w:color="auto" w:fill="D9D9D9" w:themeFill="background1" w:themeFillShade="D9"/>
            <w:vAlign w:val="center"/>
          </w:tcPr>
          <w:p w14:paraId="299C89B1" w14:textId="77777777" w:rsidR="00376A27" w:rsidRPr="008B4C78" w:rsidRDefault="00376A27" w:rsidP="00A4086A">
            <w:pPr>
              <w:ind w:left="43"/>
              <w:jc w:val="center"/>
              <w:rPr>
                <w:rFonts w:cs="Arial"/>
                <w:i/>
                <w:iCs/>
                <w:color w:val="000000" w:themeColor="text1"/>
                <w:sz w:val="18"/>
                <w:szCs w:val="18"/>
              </w:rPr>
            </w:pPr>
            <w:r w:rsidRPr="008B4C78">
              <w:rPr>
                <w:rFonts w:cs="Arial"/>
                <w:i/>
                <w:iCs/>
                <w:color w:val="000000" w:themeColor="text1"/>
                <w:sz w:val="16"/>
                <w:szCs w:val="18"/>
              </w:rPr>
              <w:t>Not tested</w:t>
            </w:r>
            <w:r w:rsidRPr="008B4C78">
              <w:rPr>
                <w:rFonts w:cs="Arial"/>
                <w:i/>
                <w:iCs/>
                <w:color w:val="000000" w:themeColor="text1"/>
                <w:sz w:val="16"/>
                <w:szCs w:val="18"/>
                <w:vertAlign w:val="superscript"/>
              </w:rPr>
              <w:t>11</w:t>
            </w:r>
          </w:p>
        </w:tc>
        <w:tc>
          <w:tcPr>
            <w:tcW w:w="1090" w:type="dxa"/>
            <w:shd w:val="clear" w:color="auto" w:fill="D9D9D9" w:themeFill="background1" w:themeFillShade="D9"/>
            <w:vAlign w:val="center"/>
          </w:tcPr>
          <w:p w14:paraId="755B03DE" w14:textId="77777777" w:rsidR="00376A27" w:rsidRPr="00A554B5" w:rsidRDefault="00376A27" w:rsidP="00A4086A">
            <w:pPr>
              <w:ind w:left="43"/>
              <w:jc w:val="center"/>
              <w:rPr>
                <w:rFonts w:cs="Arial"/>
                <w:i/>
                <w:iCs/>
                <w:color w:val="000000" w:themeColor="text1"/>
                <w:sz w:val="18"/>
                <w:szCs w:val="18"/>
              </w:rPr>
            </w:pPr>
            <w:r w:rsidRPr="00A554B5">
              <w:rPr>
                <w:rFonts w:cs="Arial"/>
                <w:i/>
                <w:iCs/>
                <w:color w:val="000000" w:themeColor="text1"/>
                <w:sz w:val="18"/>
                <w:szCs w:val="18"/>
              </w:rPr>
              <w:t>-28.5</w:t>
            </w:r>
          </w:p>
        </w:tc>
        <w:tc>
          <w:tcPr>
            <w:tcW w:w="1095" w:type="dxa"/>
            <w:shd w:val="clear" w:color="auto" w:fill="D9D9D9" w:themeFill="background1" w:themeFillShade="D9"/>
            <w:vAlign w:val="center"/>
          </w:tcPr>
          <w:p w14:paraId="3FB0612C" w14:textId="77777777" w:rsidR="00376A27" w:rsidRPr="00A554B5" w:rsidRDefault="00376A27" w:rsidP="00A4086A">
            <w:pPr>
              <w:ind w:left="43"/>
              <w:jc w:val="center"/>
              <w:rPr>
                <w:rFonts w:cs="Arial"/>
                <w:i/>
                <w:iCs/>
                <w:color w:val="000000" w:themeColor="text1"/>
                <w:sz w:val="18"/>
                <w:szCs w:val="18"/>
              </w:rPr>
            </w:pPr>
            <w:r w:rsidRPr="00A554B5">
              <w:rPr>
                <w:rFonts w:cs="Arial"/>
                <w:i/>
                <w:iCs/>
                <w:color w:val="000000" w:themeColor="text1"/>
                <w:sz w:val="18"/>
                <w:szCs w:val="18"/>
              </w:rPr>
              <w:t>-19</w:t>
            </w:r>
          </w:p>
        </w:tc>
        <w:tc>
          <w:tcPr>
            <w:tcW w:w="1217" w:type="dxa"/>
            <w:shd w:val="clear" w:color="auto" w:fill="D9D9D9" w:themeFill="background1" w:themeFillShade="D9"/>
            <w:vAlign w:val="center"/>
          </w:tcPr>
          <w:p w14:paraId="6C8CA2D5" w14:textId="77777777" w:rsidR="00376A27" w:rsidRPr="00A554B5" w:rsidRDefault="00376A27" w:rsidP="00A4086A">
            <w:pPr>
              <w:ind w:left="43"/>
              <w:jc w:val="center"/>
              <w:rPr>
                <w:rFonts w:cs="Arial"/>
                <w:i/>
                <w:iCs/>
                <w:color w:val="000000" w:themeColor="text1"/>
                <w:sz w:val="18"/>
                <w:szCs w:val="18"/>
              </w:rPr>
            </w:pPr>
            <w:r w:rsidRPr="00A554B5">
              <w:rPr>
                <w:rFonts w:cs="Arial"/>
                <w:i/>
                <w:iCs/>
                <w:color w:val="000000" w:themeColor="text1"/>
                <w:sz w:val="18"/>
                <w:szCs w:val="18"/>
              </w:rPr>
              <w:t>15 200 (c)</w:t>
            </w:r>
          </w:p>
        </w:tc>
        <w:tc>
          <w:tcPr>
            <w:tcW w:w="1325" w:type="dxa"/>
            <w:shd w:val="clear" w:color="auto" w:fill="D9D9D9" w:themeFill="background1" w:themeFillShade="D9"/>
            <w:vAlign w:val="center"/>
          </w:tcPr>
          <w:p w14:paraId="6A4FBB04" w14:textId="77777777" w:rsidR="00376A27" w:rsidRPr="0062113A" w:rsidRDefault="00376A27" w:rsidP="00A4086A">
            <w:pPr>
              <w:ind w:left="43"/>
              <w:jc w:val="center"/>
              <w:rPr>
                <w:rFonts w:cs="Arial"/>
                <w:i/>
                <w:iCs/>
                <w:color w:val="000000" w:themeColor="text1"/>
                <w:sz w:val="18"/>
                <w:szCs w:val="18"/>
              </w:rPr>
            </w:pPr>
            <w:r w:rsidRPr="0062113A">
              <w:rPr>
                <w:rFonts w:cs="Arial"/>
                <w:i/>
                <w:iCs/>
                <w:color w:val="000000" w:themeColor="text1"/>
                <w:sz w:val="16"/>
                <w:szCs w:val="16"/>
              </w:rPr>
              <w:t xml:space="preserve">Not </w:t>
            </w:r>
            <w:r w:rsidRPr="00C40E9F">
              <w:rPr>
                <w:rFonts w:cs="Arial"/>
                <w:i/>
                <w:iCs/>
                <w:color w:val="000000" w:themeColor="text1"/>
                <w:sz w:val="16"/>
                <w:szCs w:val="16"/>
              </w:rPr>
              <w:t>Available</w:t>
            </w:r>
            <w:r w:rsidRPr="0062113A">
              <w:rPr>
                <w:rFonts w:cs="Arial"/>
                <w:i/>
                <w:iCs/>
                <w:color w:val="000000" w:themeColor="text1"/>
                <w:sz w:val="16"/>
                <w:szCs w:val="16"/>
                <w:vertAlign w:val="superscript"/>
              </w:rPr>
              <w:t>1</w:t>
            </w:r>
            <w:r>
              <w:rPr>
                <w:rFonts w:cs="Arial"/>
                <w:i/>
                <w:iCs/>
                <w:color w:val="000000" w:themeColor="text1"/>
                <w:sz w:val="16"/>
                <w:szCs w:val="16"/>
                <w:vertAlign w:val="superscript"/>
              </w:rPr>
              <w:t>6</w:t>
            </w:r>
          </w:p>
        </w:tc>
      </w:tr>
      <w:tr w:rsidR="00376A27" w:rsidRPr="00944A6E" w14:paraId="225A8C46" w14:textId="77777777" w:rsidTr="00A4086A">
        <w:trPr>
          <w:trHeight w:hRule="exact" w:val="245"/>
          <w:jc w:val="center"/>
        </w:trPr>
        <w:tc>
          <w:tcPr>
            <w:tcW w:w="2111" w:type="dxa"/>
            <w:vMerge/>
            <w:shd w:val="clear" w:color="auto" w:fill="D9D9D9" w:themeFill="background1" w:themeFillShade="D9"/>
            <w:vAlign w:val="center"/>
          </w:tcPr>
          <w:p w14:paraId="49BE1D05" w14:textId="77777777" w:rsidR="00376A27" w:rsidRPr="00A554B5" w:rsidRDefault="00376A27" w:rsidP="00A4086A">
            <w:pPr>
              <w:ind w:left="43"/>
              <w:jc w:val="left"/>
              <w:rPr>
                <w:rFonts w:cs="Arial"/>
                <w:i/>
                <w:iCs/>
                <w:color w:val="000000" w:themeColor="text1"/>
                <w:sz w:val="18"/>
                <w:szCs w:val="18"/>
              </w:rPr>
            </w:pPr>
          </w:p>
        </w:tc>
        <w:tc>
          <w:tcPr>
            <w:tcW w:w="1692" w:type="dxa"/>
            <w:vMerge/>
            <w:shd w:val="clear" w:color="auto" w:fill="D9D9D9" w:themeFill="background1" w:themeFillShade="D9"/>
            <w:vAlign w:val="center"/>
          </w:tcPr>
          <w:p w14:paraId="1D6C26B4" w14:textId="77777777" w:rsidR="00376A27" w:rsidRPr="00A554B5" w:rsidRDefault="00376A27" w:rsidP="00A4086A">
            <w:pPr>
              <w:ind w:left="43"/>
              <w:jc w:val="left"/>
              <w:rPr>
                <w:rFonts w:cs="Arial"/>
                <w:i/>
                <w:iCs/>
                <w:color w:val="000000" w:themeColor="text1"/>
                <w:sz w:val="18"/>
                <w:szCs w:val="18"/>
              </w:rPr>
            </w:pPr>
          </w:p>
        </w:tc>
        <w:tc>
          <w:tcPr>
            <w:tcW w:w="707" w:type="dxa"/>
            <w:vMerge/>
            <w:shd w:val="clear" w:color="auto" w:fill="D9D9D9" w:themeFill="background1" w:themeFillShade="D9"/>
            <w:vAlign w:val="center"/>
          </w:tcPr>
          <w:p w14:paraId="591591B8" w14:textId="77777777" w:rsidR="00376A27" w:rsidRPr="00A554B5" w:rsidRDefault="00376A27" w:rsidP="00A4086A">
            <w:pPr>
              <w:ind w:left="43"/>
              <w:jc w:val="left"/>
              <w:rPr>
                <w:rFonts w:cs="Arial"/>
                <w:i/>
                <w:iCs/>
                <w:color w:val="000000" w:themeColor="text1"/>
                <w:sz w:val="18"/>
                <w:szCs w:val="18"/>
              </w:rPr>
            </w:pPr>
          </w:p>
        </w:tc>
        <w:tc>
          <w:tcPr>
            <w:tcW w:w="1011" w:type="dxa"/>
            <w:vMerge/>
            <w:shd w:val="clear" w:color="auto" w:fill="D9D9D9" w:themeFill="background1" w:themeFillShade="D9"/>
            <w:vAlign w:val="center"/>
          </w:tcPr>
          <w:p w14:paraId="2B8420E1" w14:textId="77777777" w:rsidR="00376A27" w:rsidRPr="00A554B5" w:rsidRDefault="00376A27" w:rsidP="00A4086A">
            <w:pPr>
              <w:ind w:left="43"/>
              <w:jc w:val="left"/>
              <w:rPr>
                <w:rFonts w:cs="Arial"/>
                <w:i/>
                <w:iCs/>
                <w:color w:val="000000" w:themeColor="text1"/>
                <w:sz w:val="18"/>
                <w:szCs w:val="18"/>
              </w:rPr>
            </w:pPr>
          </w:p>
        </w:tc>
        <w:tc>
          <w:tcPr>
            <w:tcW w:w="1098" w:type="dxa"/>
            <w:shd w:val="clear" w:color="auto" w:fill="D9D9D9" w:themeFill="background1" w:themeFillShade="D9"/>
            <w:vAlign w:val="center"/>
          </w:tcPr>
          <w:p w14:paraId="06EE13D6" w14:textId="77777777" w:rsidR="00376A27" w:rsidRPr="00A554B5" w:rsidRDefault="00376A27" w:rsidP="00A4086A">
            <w:pPr>
              <w:ind w:left="43"/>
              <w:jc w:val="center"/>
              <w:rPr>
                <w:rFonts w:cs="Arial"/>
                <w:i/>
                <w:iCs/>
                <w:color w:val="000000" w:themeColor="text1"/>
                <w:sz w:val="18"/>
                <w:szCs w:val="18"/>
              </w:rPr>
            </w:pPr>
            <w:r w:rsidRPr="00A554B5">
              <w:rPr>
                <w:rFonts w:cs="Arial"/>
                <w:i/>
                <w:iCs/>
                <w:color w:val="000000" w:themeColor="text1"/>
                <w:sz w:val="18"/>
                <w:szCs w:val="18"/>
              </w:rPr>
              <w:t>75/25</w:t>
            </w:r>
          </w:p>
        </w:tc>
        <w:tc>
          <w:tcPr>
            <w:tcW w:w="2174" w:type="dxa"/>
            <w:gridSpan w:val="2"/>
            <w:shd w:val="clear" w:color="auto" w:fill="D9D9D9" w:themeFill="background1" w:themeFillShade="D9"/>
            <w:vAlign w:val="center"/>
          </w:tcPr>
          <w:p w14:paraId="767B9FC7" w14:textId="77777777" w:rsidR="00376A27" w:rsidRPr="008B4C78" w:rsidRDefault="00376A27" w:rsidP="00A4086A">
            <w:pPr>
              <w:ind w:left="43"/>
              <w:jc w:val="center"/>
              <w:rPr>
                <w:rFonts w:cs="Arial"/>
                <w:i/>
                <w:iCs/>
                <w:color w:val="000000" w:themeColor="text1"/>
                <w:sz w:val="18"/>
                <w:szCs w:val="18"/>
              </w:rPr>
            </w:pPr>
            <w:r w:rsidRPr="008B4C78">
              <w:rPr>
                <w:rFonts w:cs="Arial"/>
                <w:i/>
                <w:iCs/>
                <w:color w:val="000000" w:themeColor="text1"/>
                <w:sz w:val="16"/>
                <w:szCs w:val="18"/>
              </w:rPr>
              <w:t>Not tested</w:t>
            </w:r>
            <w:r w:rsidRPr="008B4C78">
              <w:rPr>
                <w:rFonts w:cs="Arial"/>
                <w:i/>
                <w:iCs/>
                <w:color w:val="000000" w:themeColor="text1"/>
                <w:sz w:val="16"/>
                <w:szCs w:val="18"/>
                <w:vertAlign w:val="superscript"/>
              </w:rPr>
              <w:t>11</w:t>
            </w:r>
          </w:p>
        </w:tc>
        <w:tc>
          <w:tcPr>
            <w:tcW w:w="1090" w:type="dxa"/>
            <w:shd w:val="clear" w:color="auto" w:fill="D9D9D9" w:themeFill="background1" w:themeFillShade="D9"/>
            <w:vAlign w:val="center"/>
          </w:tcPr>
          <w:p w14:paraId="7FAD877B" w14:textId="77777777" w:rsidR="00376A27" w:rsidRPr="00A554B5" w:rsidRDefault="00376A27" w:rsidP="00A4086A">
            <w:pPr>
              <w:ind w:left="43"/>
              <w:jc w:val="center"/>
              <w:rPr>
                <w:rFonts w:cs="Arial"/>
                <w:i/>
                <w:iCs/>
                <w:color w:val="000000" w:themeColor="text1"/>
                <w:sz w:val="18"/>
                <w:szCs w:val="18"/>
              </w:rPr>
            </w:pPr>
            <w:r w:rsidRPr="00A554B5">
              <w:rPr>
                <w:rFonts w:cs="Arial"/>
                <w:i/>
                <w:iCs/>
                <w:color w:val="000000" w:themeColor="text1"/>
                <w:sz w:val="18"/>
                <w:szCs w:val="18"/>
              </w:rPr>
              <w:t>-19</w:t>
            </w:r>
          </w:p>
        </w:tc>
        <w:tc>
          <w:tcPr>
            <w:tcW w:w="1095" w:type="dxa"/>
            <w:shd w:val="clear" w:color="auto" w:fill="D9D9D9" w:themeFill="background1" w:themeFillShade="D9"/>
            <w:vAlign w:val="center"/>
          </w:tcPr>
          <w:p w14:paraId="3F3372FE" w14:textId="77777777" w:rsidR="00376A27" w:rsidRPr="00A554B5" w:rsidRDefault="00376A27" w:rsidP="00A4086A">
            <w:pPr>
              <w:ind w:left="43"/>
              <w:jc w:val="center"/>
              <w:rPr>
                <w:rFonts w:cs="Arial"/>
                <w:i/>
                <w:iCs/>
                <w:color w:val="000000" w:themeColor="text1"/>
                <w:sz w:val="18"/>
                <w:szCs w:val="18"/>
              </w:rPr>
            </w:pPr>
            <w:r w:rsidRPr="00A554B5">
              <w:rPr>
                <w:rFonts w:cs="Arial"/>
                <w:i/>
                <w:iCs/>
                <w:color w:val="000000" w:themeColor="text1"/>
                <w:sz w:val="18"/>
                <w:szCs w:val="18"/>
              </w:rPr>
              <w:t>-2</w:t>
            </w:r>
          </w:p>
        </w:tc>
        <w:tc>
          <w:tcPr>
            <w:tcW w:w="1217" w:type="dxa"/>
            <w:shd w:val="clear" w:color="auto" w:fill="D9D9D9" w:themeFill="background1" w:themeFillShade="D9"/>
            <w:vAlign w:val="center"/>
          </w:tcPr>
          <w:p w14:paraId="33CF571C" w14:textId="77777777" w:rsidR="00376A27" w:rsidRPr="00A554B5" w:rsidRDefault="00376A27" w:rsidP="00A4086A">
            <w:pPr>
              <w:ind w:left="43"/>
              <w:jc w:val="center"/>
              <w:rPr>
                <w:rFonts w:cs="Arial"/>
                <w:i/>
                <w:iCs/>
                <w:color w:val="000000" w:themeColor="text1"/>
                <w:sz w:val="18"/>
                <w:szCs w:val="18"/>
              </w:rPr>
            </w:pPr>
            <w:r w:rsidRPr="00A554B5">
              <w:rPr>
                <w:rFonts w:cs="Arial"/>
                <w:i/>
                <w:iCs/>
                <w:color w:val="000000" w:themeColor="text1"/>
                <w:sz w:val="18"/>
                <w:szCs w:val="18"/>
              </w:rPr>
              <w:t>28 500 (c)</w:t>
            </w:r>
          </w:p>
        </w:tc>
        <w:tc>
          <w:tcPr>
            <w:tcW w:w="1325" w:type="dxa"/>
            <w:shd w:val="clear" w:color="auto" w:fill="D9D9D9" w:themeFill="background1" w:themeFillShade="D9"/>
            <w:vAlign w:val="center"/>
          </w:tcPr>
          <w:p w14:paraId="344DA909" w14:textId="77777777" w:rsidR="00376A27" w:rsidRPr="0062113A" w:rsidRDefault="00376A27" w:rsidP="00A4086A">
            <w:pPr>
              <w:ind w:left="43"/>
              <w:jc w:val="center"/>
              <w:rPr>
                <w:rFonts w:cs="Arial"/>
                <w:i/>
                <w:iCs/>
                <w:color w:val="000000" w:themeColor="text1"/>
                <w:sz w:val="18"/>
                <w:szCs w:val="18"/>
              </w:rPr>
            </w:pPr>
            <w:r w:rsidRPr="0062113A">
              <w:rPr>
                <w:rFonts w:cs="Arial"/>
                <w:i/>
                <w:iCs/>
                <w:color w:val="000000" w:themeColor="text1"/>
                <w:sz w:val="16"/>
                <w:szCs w:val="16"/>
              </w:rPr>
              <w:t xml:space="preserve">Not </w:t>
            </w:r>
            <w:r w:rsidRPr="00C40E9F">
              <w:rPr>
                <w:rFonts w:cs="Arial"/>
                <w:i/>
                <w:iCs/>
                <w:color w:val="000000" w:themeColor="text1"/>
                <w:sz w:val="16"/>
                <w:szCs w:val="16"/>
              </w:rPr>
              <w:t>Available</w:t>
            </w:r>
            <w:r w:rsidRPr="0062113A">
              <w:rPr>
                <w:rFonts w:cs="Arial"/>
                <w:i/>
                <w:iCs/>
                <w:color w:val="000000" w:themeColor="text1"/>
                <w:sz w:val="16"/>
                <w:szCs w:val="16"/>
                <w:vertAlign w:val="superscript"/>
              </w:rPr>
              <w:t>1</w:t>
            </w:r>
            <w:r>
              <w:rPr>
                <w:rFonts w:cs="Arial"/>
                <w:i/>
                <w:iCs/>
                <w:color w:val="000000" w:themeColor="text1"/>
                <w:sz w:val="16"/>
                <w:szCs w:val="16"/>
                <w:vertAlign w:val="superscript"/>
              </w:rPr>
              <w:t>6</w:t>
            </w:r>
          </w:p>
        </w:tc>
      </w:tr>
      <w:tr w:rsidR="00376A27" w:rsidRPr="00944A6E" w14:paraId="13CA68CF" w14:textId="77777777" w:rsidTr="00A4086A">
        <w:trPr>
          <w:trHeight w:hRule="exact" w:val="245"/>
          <w:jc w:val="center"/>
        </w:trPr>
        <w:tc>
          <w:tcPr>
            <w:tcW w:w="2111" w:type="dxa"/>
            <w:vMerge/>
            <w:shd w:val="clear" w:color="auto" w:fill="D9D9D9" w:themeFill="background1" w:themeFillShade="D9"/>
            <w:vAlign w:val="center"/>
          </w:tcPr>
          <w:p w14:paraId="06C41048" w14:textId="77777777" w:rsidR="00376A27" w:rsidRPr="00A554B5" w:rsidRDefault="00376A27" w:rsidP="00A4086A">
            <w:pPr>
              <w:ind w:left="43"/>
              <w:jc w:val="left"/>
              <w:rPr>
                <w:rFonts w:cs="Arial"/>
                <w:i/>
                <w:iCs/>
                <w:color w:val="000000" w:themeColor="text1"/>
                <w:sz w:val="18"/>
                <w:szCs w:val="18"/>
              </w:rPr>
            </w:pPr>
          </w:p>
        </w:tc>
        <w:tc>
          <w:tcPr>
            <w:tcW w:w="1692" w:type="dxa"/>
            <w:vMerge/>
            <w:shd w:val="clear" w:color="auto" w:fill="D9D9D9" w:themeFill="background1" w:themeFillShade="D9"/>
            <w:vAlign w:val="center"/>
          </w:tcPr>
          <w:p w14:paraId="2AB14C23" w14:textId="77777777" w:rsidR="00376A27" w:rsidRPr="00A554B5" w:rsidRDefault="00376A27" w:rsidP="00A4086A">
            <w:pPr>
              <w:ind w:left="43"/>
              <w:jc w:val="left"/>
              <w:rPr>
                <w:rFonts w:cs="Arial"/>
                <w:i/>
                <w:iCs/>
                <w:color w:val="000000" w:themeColor="text1"/>
                <w:sz w:val="18"/>
                <w:szCs w:val="18"/>
              </w:rPr>
            </w:pPr>
          </w:p>
        </w:tc>
        <w:tc>
          <w:tcPr>
            <w:tcW w:w="707" w:type="dxa"/>
            <w:vMerge/>
            <w:shd w:val="clear" w:color="auto" w:fill="D9D9D9" w:themeFill="background1" w:themeFillShade="D9"/>
            <w:vAlign w:val="center"/>
          </w:tcPr>
          <w:p w14:paraId="6EC2941B" w14:textId="77777777" w:rsidR="00376A27" w:rsidRPr="00A554B5" w:rsidRDefault="00376A27" w:rsidP="00A4086A">
            <w:pPr>
              <w:ind w:left="43"/>
              <w:jc w:val="left"/>
              <w:rPr>
                <w:rFonts w:cs="Arial"/>
                <w:i/>
                <w:iCs/>
                <w:color w:val="000000" w:themeColor="text1"/>
                <w:sz w:val="18"/>
                <w:szCs w:val="18"/>
              </w:rPr>
            </w:pPr>
          </w:p>
        </w:tc>
        <w:tc>
          <w:tcPr>
            <w:tcW w:w="1011" w:type="dxa"/>
            <w:vMerge/>
            <w:shd w:val="clear" w:color="auto" w:fill="D9D9D9" w:themeFill="background1" w:themeFillShade="D9"/>
            <w:vAlign w:val="center"/>
          </w:tcPr>
          <w:p w14:paraId="39B8D542" w14:textId="77777777" w:rsidR="00376A27" w:rsidRPr="00A554B5" w:rsidRDefault="00376A27" w:rsidP="00A4086A">
            <w:pPr>
              <w:ind w:left="43"/>
              <w:jc w:val="left"/>
              <w:rPr>
                <w:rFonts w:cs="Arial"/>
                <w:i/>
                <w:iCs/>
                <w:color w:val="000000" w:themeColor="text1"/>
                <w:sz w:val="18"/>
                <w:szCs w:val="18"/>
              </w:rPr>
            </w:pPr>
          </w:p>
        </w:tc>
        <w:tc>
          <w:tcPr>
            <w:tcW w:w="1098" w:type="dxa"/>
            <w:shd w:val="clear" w:color="auto" w:fill="D9D9D9" w:themeFill="background1" w:themeFillShade="D9"/>
            <w:vAlign w:val="center"/>
          </w:tcPr>
          <w:p w14:paraId="02DA0BCA" w14:textId="77777777" w:rsidR="00376A27" w:rsidRPr="00A554B5" w:rsidRDefault="00376A27" w:rsidP="00A4086A">
            <w:pPr>
              <w:ind w:left="43"/>
              <w:jc w:val="center"/>
              <w:rPr>
                <w:rFonts w:cs="Arial"/>
                <w:i/>
                <w:iCs/>
                <w:color w:val="000000" w:themeColor="text1"/>
                <w:sz w:val="18"/>
                <w:szCs w:val="18"/>
              </w:rPr>
            </w:pPr>
            <w:r w:rsidRPr="00A554B5">
              <w:rPr>
                <w:rFonts w:cs="Arial"/>
                <w:i/>
                <w:iCs/>
                <w:color w:val="000000" w:themeColor="text1"/>
                <w:sz w:val="18"/>
                <w:szCs w:val="18"/>
              </w:rPr>
              <w:t>50/50</w:t>
            </w:r>
          </w:p>
        </w:tc>
        <w:tc>
          <w:tcPr>
            <w:tcW w:w="2174" w:type="dxa"/>
            <w:gridSpan w:val="2"/>
            <w:shd w:val="clear" w:color="auto" w:fill="D9D9D9" w:themeFill="background1" w:themeFillShade="D9"/>
            <w:vAlign w:val="center"/>
          </w:tcPr>
          <w:p w14:paraId="0202EA73" w14:textId="77777777" w:rsidR="00376A27" w:rsidRPr="008B4C78" w:rsidRDefault="00376A27" w:rsidP="00A4086A">
            <w:pPr>
              <w:ind w:left="43"/>
              <w:jc w:val="center"/>
              <w:rPr>
                <w:rFonts w:cs="Arial"/>
                <w:i/>
                <w:iCs/>
                <w:color w:val="000000" w:themeColor="text1"/>
                <w:sz w:val="18"/>
                <w:szCs w:val="18"/>
              </w:rPr>
            </w:pPr>
            <w:r w:rsidRPr="008B4C78">
              <w:rPr>
                <w:rFonts w:cs="Arial"/>
                <w:i/>
                <w:iCs/>
                <w:color w:val="000000" w:themeColor="text1"/>
                <w:sz w:val="16"/>
                <w:szCs w:val="18"/>
              </w:rPr>
              <w:t>Not tested</w:t>
            </w:r>
            <w:r w:rsidRPr="008B4C78">
              <w:rPr>
                <w:rFonts w:cs="Arial"/>
                <w:i/>
                <w:iCs/>
                <w:color w:val="000000" w:themeColor="text1"/>
                <w:sz w:val="16"/>
                <w:szCs w:val="18"/>
                <w:vertAlign w:val="superscript"/>
              </w:rPr>
              <w:t>11</w:t>
            </w:r>
          </w:p>
        </w:tc>
        <w:tc>
          <w:tcPr>
            <w:tcW w:w="1090" w:type="dxa"/>
            <w:shd w:val="clear" w:color="auto" w:fill="D9D9D9" w:themeFill="background1" w:themeFillShade="D9"/>
            <w:vAlign w:val="center"/>
          </w:tcPr>
          <w:p w14:paraId="44E8FBBF" w14:textId="77777777" w:rsidR="00376A27" w:rsidRPr="00A554B5" w:rsidRDefault="00376A27" w:rsidP="00A4086A">
            <w:pPr>
              <w:ind w:left="43"/>
              <w:jc w:val="center"/>
              <w:rPr>
                <w:rFonts w:cs="Arial"/>
                <w:i/>
                <w:iCs/>
                <w:color w:val="000000" w:themeColor="text1"/>
                <w:sz w:val="18"/>
                <w:szCs w:val="18"/>
              </w:rPr>
            </w:pPr>
            <w:r w:rsidRPr="00A554B5">
              <w:rPr>
                <w:rFonts w:cs="Arial"/>
                <w:i/>
                <w:iCs/>
                <w:color w:val="000000" w:themeColor="text1"/>
                <w:sz w:val="18"/>
                <w:szCs w:val="18"/>
              </w:rPr>
              <w:t>-6.5</w:t>
            </w:r>
          </w:p>
        </w:tc>
        <w:tc>
          <w:tcPr>
            <w:tcW w:w="1095" w:type="dxa"/>
            <w:shd w:val="clear" w:color="auto" w:fill="D9D9D9" w:themeFill="background1" w:themeFillShade="D9"/>
            <w:vAlign w:val="center"/>
          </w:tcPr>
          <w:p w14:paraId="390EA12E" w14:textId="77777777" w:rsidR="00376A27" w:rsidRPr="00A554B5" w:rsidRDefault="00376A27" w:rsidP="00A4086A">
            <w:pPr>
              <w:ind w:left="43"/>
              <w:jc w:val="center"/>
              <w:rPr>
                <w:rFonts w:cs="Arial"/>
                <w:i/>
                <w:iCs/>
                <w:color w:val="000000" w:themeColor="text1"/>
                <w:sz w:val="18"/>
                <w:szCs w:val="18"/>
              </w:rPr>
            </w:pPr>
            <w:r w:rsidRPr="00A554B5">
              <w:rPr>
                <w:rFonts w:cs="Arial"/>
                <w:i/>
                <w:iCs/>
                <w:color w:val="000000" w:themeColor="text1"/>
                <w:sz w:val="18"/>
                <w:szCs w:val="18"/>
              </w:rPr>
              <w:t>20</w:t>
            </w:r>
          </w:p>
        </w:tc>
        <w:tc>
          <w:tcPr>
            <w:tcW w:w="1217" w:type="dxa"/>
            <w:shd w:val="clear" w:color="auto" w:fill="D9D9D9" w:themeFill="background1" w:themeFillShade="D9"/>
            <w:vAlign w:val="center"/>
          </w:tcPr>
          <w:p w14:paraId="014A28E6" w14:textId="77777777" w:rsidR="00376A27" w:rsidRPr="00A554B5" w:rsidRDefault="00376A27" w:rsidP="00A4086A">
            <w:pPr>
              <w:ind w:left="43"/>
              <w:jc w:val="center"/>
              <w:rPr>
                <w:rFonts w:cs="Arial"/>
                <w:i/>
                <w:iCs/>
                <w:color w:val="000000" w:themeColor="text1"/>
                <w:sz w:val="18"/>
                <w:szCs w:val="18"/>
              </w:rPr>
            </w:pPr>
            <w:r w:rsidRPr="00A554B5">
              <w:rPr>
                <w:rFonts w:cs="Arial"/>
                <w:i/>
                <w:iCs/>
                <w:color w:val="000000" w:themeColor="text1"/>
                <w:sz w:val="18"/>
                <w:szCs w:val="18"/>
              </w:rPr>
              <w:t>17 500 (c)</w:t>
            </w:r>
          </w:p>
        </w:tc>
        <w:tc>
          <w:tcPr>
            <w:tcW w:w="1325" w:type="dxa"/>
            <w:shd w:val="clear" w:color="auto" w:fill="D9D9D9" w:themeFill="background1" w:themeFillShade="D9"/>
            <w:vAlign w:val="center"/>
          </w:tcPr>
          <w:p w14:paraId="150FA219" w14:textId="77777777" w:rsidR="00376A27" w:rsidRPr="0062113A" w:rsidRDefault="00376A27" w:rsidP="00A4086A">
            <w:pPr>
              <w:ind w:left="43"/>
              <w:jc w:val="center"/>
              <w:rPr>
                <w:rFonts w:cs="Arial"/>
                <w:i/>
                <w:iCs/>
                <w:color w:val="000000" w:themeColor="text1"/>
                <w:sz w:val="18"/>
                <w:szCs w:val="18"/>
              </w:rPr>
            </w:pPr>
            <w:r w:rsidRPr="0062113A">
              <w:rPr>
                <w:rFonts w:cs="Arial"/>
                <w:i/>
                <w:iCs/>
                <w:color w:val="000000" w:themeColor="text1"/>
                <w:sz w:val="16"/>
                <w:szCs w:val="16"/>
              </w:rPr>
              <w:t xml:space="preserve">Not </w:t>
            </w:r>
            <w:r w:rsidRPr="00C40E9F">
              <w:rPr>
                <w:rFonts w:cs="Arial"/>
                <w:i/>
                <w:iCs/>
                <w:color w:val="000000" w:themeColor="text1"/>
                <w:sz w:val="16"/>
                <w:szCs w:val="16"/>
              </w:rPr>
              <w:t>Available</w:t>
            </w:r>
            <w:r w:rsidRPr="0062113A">
              <w:rPr>
                <w:rFonts w:cs="Arial"/>
                <w:i/>
                <w:iCs/>
                <w:color w:val="000000" w:themeColor="text1"/>
                <w:sz w:val="16"/>
                <w:szCs w:val="16"/>
                <w:vertAlign w:val="superscript"/>
              </w:rPr>
              <w:t>1</w:t>
            </w:r>
            <w:r>
              <w:rPr>
                <w:rFonts w:cs="Arial"/>
                <w:i/>
                <w:iCs/>
                <w:color w:val="000000" w:themeColor="text1"/>
                <w:sz w:val="16"/>
                <w:szCs w:val="16"/>
                <w:vertAlign w:val="superscript"/>
              </w:rPr>
              <w:t>6</w:t>
            </w:r>
          </w:p>
        </w:tc>
      </w:tr>
    </w:tbl>
    <w:p w14:paraId="515B0FCB" w14:textId="77777777" w:rsidR="00086CF4" w:rsidRPr="008F6E71" w:rsidRDefault="00086CF4" w:rsidP="00086CF4">
      <w:pPr>
        <w:rPr>
          <w:lang w:val="en-US"/>
        </w:rPr>
      </w:pPr>
    </w:p>
    <w:p w14:paraId="2D79D044" w14:textId="77777777" w:rsidR="00086CF4" w:rsidRPr="008F6E71" w:rsidRDefault="00086CF4" w:rsidP="00086CF4">
      <w:pPr>
        <w:rPr>
          <w:b/>
          <w:bCs/>
          <w:caps/>
          <w:lang w:val="en-US"/>
        </w:rPr>
        <w:sectPr w:rsidR="00086CF4" w:rsidRPr="008F6E71" w:rsidSect="001A2AAC">
          <w:pgSz w:w="15840" w:h="12240" w:orient="landscape" w:code="1"/>
          <w:pgMar w:top="1080" w:right="1152" w:bottom="1080" w:left="1152" w:header="432" w:footer="432" w:gutter="0"/>
          <w:cols w:space="720"/>
          <w:docGrid w:linePitch="299"/>
        </w:sectPr>
      </w:pPr>
    </w:p>
    <w:p w14:paraId="35377B4C" w14:textId="21D87916" w:rsidR="00086CF4" w:rsidRPr="008F6E71" w:rsidRDefault="00086CF4" w:rsidP="00086CF4">
      <w:pPr>
        <w:spacing w:after="20"/>
        <w:jc w:val="center"/>
        <w:rPr>
          <w:rFonts w:ascii="Arial Bold" w:hAnsi="Arial Bold"/>
          <w:b/>
          <w:iCs/>
          <w:caps/>
          <w:sz w:val="26"/>
          <w:szCs w:val="18"/>
          <w:lang w:val="en-US"/>
        </w:rPr>
      </w:pPr>
      <w:bookmarkStart w:id="287" w:name="_TABLE_9-I"/>
      <w:bookmarkEnd w:id="287"/>
      <w:r w:rsidRPr="008F6E71">
        <w:rPr>
          <w:rFonts w:ascii="Arial Bold" w:hAnsi="Arial Bold"/>
          <w:b/>
          <w:iCs/>
          <w:caps/>
          <w:sz w:val="26"/>
          <w:szCs w:val="18"/>
          <w:lang w:val="en-US"/>
        </w:rPr>
        <w:t xml:space="preserve">CAUTIONS AND NOTES FOR TABLES </w:t>
      </w:r>
      <w:r w:rsidR="0055186F" w:rsidRPr="008F6E71">
        <w:rPr>
          <w:rFonts w:ascii="Arial Bold" w:hAnsi="Arial Bold"/>
          <w:b/>
          <w:iCs/>
          <w:caps/>
          <w:sz w:val="26"/>
          <w:szCs w:val="18"/>
          <w:lang w:val="en-US"/>
        </w:rPr>
        <w:t>5</w:t>
      </w:r>
      <w:r w:rsidR="0055186F">
        <w:rPr>
          <w:rFonts w:ascii="Arial Bold" w:hAnsi="Arial Bold"/>
          <w:b/>
          <w:iCs/>
          <w:caps/>
          <w:sz w:val="26"/>
          <w:szCs w:val="18"/>
          <w:lang w:val="en-US"/>
        </w:rPr>
        <w:t>4</w:t>
      </w:r>
      <w:r w:rsidRPr="008F6E71">
        <w:rPr>
          <w:rFonts w:ascii="Arial Bold" w:hAnsi="Arial Bold"/>
          <w:b/>
          <w:iCs/>
          <w:caps/>
          <w:sz w:val="26"/>
          <w:szCs w:val="18"/>
          <w:lang w:val="en-US"/>
        </w:rPr>
        <w:t xml:space="preserve">, </w:t>
      </w:r>
      <w:r w:rsidR="0055186F" w:rsidRPr="008F6E71">
        <w:rPr>
          <w:rFonts w:ascii="Arial Bold" w:hAnsi="Arial Bold"/>
          <w:b/>
          <w:iCs/>
          <w:caps/>
          <w:sz w:val="26"/>
          <w:szCs w:val="18"/>
          <w:lang w:val="en-US"/>
        </w:rPr>
        <w:t>5</w:t>
      </w:r>
      <w:r w:rsidR="0055186F">
        <w:rPr>
          <w:rFonts w:ascii="Arial Bold" w:hAnsi="Arial Bold"/>
          <w:b/>
          <w:iCs/>
          <w:caps/>
          <w:sz w:val="26"/>
          <w:szCs w:val="18"/>
          <w:lang w:val="en-US"/>
        </w:rPr>
        <w:t>5</w:t>
      </w:r>
      <w:r w:rsidRPr="008F6E71">
        <w:rPr>
          <w:rFonts w:ascii="Arial Bold" w:hAnsi="Arial Bold"/>
          <w:b/>
          <w:iCs/>
          <w:caps/>
          <w:sz w:val="26"/>
          <w:szCs w:val="18"/>
          <w:lang w:val="en-US"/>
        </w:rPr>
        <w:t xml:space="preserve">, </w:t>
      </w:r>
      <w:r w:rsidR="0055186F" w:rsidRPr="008F6E71">
        <w:rPr>
          <w:rFonts w:ascii="Arial Bold" w:hAnsi="Arial Bold"/>
          <w:b/>
          <w:iCs/>
          <w:caps/>
          <w:sz w:val="26"/>
          <w:szCs w:val="18"/>
          <w:lang w:val="en-US"/>
        </w:rPr>
        <w:t>5</w:t>
      </w:r>
      <w:r w:rsidR="0055186F">
        <w:rPr>
          <w:rFonts w:ascii="Arial Bold" w:hAnsi="Arial Bold"/>
          <w:b/>
          <w:iCs/>
          <w:caps/>
          <w:sz w:val="26"/>
          <w:szCs w:val="18"/>
          <w:lang w:val="en-US"/>
        </w:rPr>
        <w:t>6</w:t>
      </w:r>
      <w:r w:rsidRPr="008F6E71">
        <w:rPr>
          <w:rFonts w:ascii="Arial Bold" w:hAnsi="Arial Bold"/>
          <w:b/>
          <w:iCs/>
          <w:caps/>
          <w:sz w:val="26"/>
          <w:szCs w:val="18"/>
          <w:lang w:val="en-US"/>
        </w:rPr>
        <w:t xml:space="preserve">, </w:t>
      </w:r>
      <w:r w:rsidR="0055186F" w:rsidRPr="008F6E71">
        <w:rPr>
          <w:rFonts w:ascii="Arial Bold" w:hAnsi="Arial Bold"/>
          <w:b/>
          <w:iCs/>
          <w:caps/>
          <w:sz w:val="26"/>
          <w:szCs w:val="18"/>
          <w:lang w:val="en-US"/>
        </w:rPr>
        <w:t>5</w:t>
      </w:r>
      <w:r w:rsidR="0055186F">
        <w:rPr>
          <w:rFonts w:ascii="Arial Bold" w:hAnsi="Arial Bold"/>
          <w:b/>
          <w:iCs/>
          <w:caps/>
          <w:sz w:val="26"/>
          <w:szCs w:val="18"/>
          <w:lang w:val="en-US"/>
        </w:rPr>
        <w:t>7</w:t>
      </w:r>
    </w:p>
    <w:p w14:paraId="2C81EE19" w14:textId="77777777" w:rsidR="00086CF4" w:rsidRPr="008F6E71" w:rsidRDefault="00086CF4" w:rsidP="00086CF4">
      <w:pPr>
        <w:ind w:left="360" w:hanging="360"/>
        <w:rPr>
          <w:rFonts w:cs="Arial"/>
          <w:b/>
          <w:bCs/>
          <w:sz w:val="16"/>
          <w:szCs w:val="16"/>
          <w:lang w:val="en-US"/>
        </w:rPr>
      </w:pPr>
      <w:r w:rsidRPr="008F6E71">
        <w:rPr>
          <w:rFonts w:cs="Arial"/>
          <w:b/>
          <w:bCs/>
          <w:sz w:val="16"/>
          <w:szCs w:val="16"/>
          <w:lang w:val="en-US"/>
        </w:rPr>
        <w:t>CAUTIONS</w:t>
      </w:r>
    </w:p>
    <w:p w14:paraId="0F98069B" w14:textId="77777777" w:rsidR="00086CF4" w:rsidRPr="008F6E71" w:rsidRDefault="00086CF4" w:rsidP="00086CF4">
      <w:pPr>
        <w:numPr>
          <w:ilvl w:val="0"/>
          <w:numId w:val="4"/>
        </w:numPr>
        <w:tabs>
          <w:tab w:val="clear" w:pos="360"/>
          <w:tab w:val="num" w:pos="270"/>
        </w:tabs>
        <w:overflowPunct w:val="0"/>
        <w:autoSpaceDE w:val="0"/>
        <w:autoSpaceDN w:val="0"/>
        <w:adjustRightInd w:val="0"/>
        <w:spacing w:before="40"/>
        <w:ind w:left="270" w:hanging="270"/>
        <w:jc w:val="left"/>
        <w:textAlignment w:val="baseline"/>
        <w:rPr>
          <w:rFonts w:cs="Arial"/>
          <w:sz w:val="17"/>
          <w:szCs w:val="17"/>
          <w:lang w:val="en-US"/>
        </w:rPr>
      </w:pPr>
      <w:r w:rsidRPr="008F6E71">
        <w:rPr>
          <w:rFonts w:cs="Arial"/>
          <w:sz w:val="17"/>
          <w:szCs w:val="17"/>
          <w:lang w:val="en-US"/>
        </w:rPr>
        <w:t>These tables list fluids that have been tested with respect to endurance time performance (Holdover Times), anti-icing performance (Water Spray Endurance Testing/High Humidity Endurance Testing) and aerodynamic acceptance (Type I: SAE ARP6207 §3.4.1, AMS1424 §3.5.2 and §3.5.3; Type II/ III/ IV: SAE ARP5718 §FOREWARD, AMS1428 §3.2.4 and §3.2.5) only. These tests were conducted by APS Aviation Inc. (</w:t>
      </w:r>
      <w:hyperlink r:id="rId55" w:history="1">
        <w:r w:rsidRPr="008F6E71">
          <w:rPr>
            <w:color w:val="0000FF"/>
            <w:sz w:val="17"/>
            <w:szCs w:val="17"/>
            <w:u w:val="single"/>
            <w:lang w:val="en-US"/>
          </w:rPr>
          <w:t>www.apsaviation.ca</w:t>
        </w:r>
      </w:hyperlink>
      <w:r w:rsidRPr="008F6E71">
        <w:rPr>
          <w:rFonts w:cs="Arial"/>
          <w:sz w:val="17"/>
          <w:szCs w:val="17"/>
          <w:lang w:val="en-US"/>
        </w:rPr>
        <w:t>) and Anti-icing Materials International Laboratory (AMIL) (</w:t>
      </w:r>
      <w:hyperlink r:id="rId56" w:history="1">
        <w:r w:rsidRPr="008F6E71">
          <w:rPr>
            <w:color w:val="0000FF"/>
            <w:sz w:val="17"/>
            <w:szCs w:val="17"/>
            <w:u w:val="single"/>
            <w:lang w:val="en-US"/>
          </w:rPr>
          <w:t>www.uqac.ca/amil</w:t>
        </w:r>
      </w:hyperlink>
      <w:r w:rsidRPr="008F6E71">
        <w:rPr>
          <w:rFonts w:cs="Arial"/>
          <w:sz w:val="17"/>
          <w:szCs w:val="17"/>
          <w:lang w:val="en-US"/>
        </w:rPr>
        <w:t>). The end user is responsible for contacting the fluid manufacturer to confirm all other SAE AMS1424/1428 technical requirement tests, such as fluid stability, toxicity, materials compatibility, etc. have been conducted. These technical requirement tests are typically conducted by Scientific Material International (SMI) (</w:t>
      </w:r>
      <w:hyperlink r:id="rId57" w:history="1">
        <w:r w:rsidRPr="008F6E71">
          <w:rPr>
            <w:color w:val="0000FF"/>
            <w:sz w:val="17"/>
            <w:szCs w:val="17"/>
            <w:u w:val="single"/>
            <w:lang w:val="en-US"/>
          </w:rPr>
          <w:t>www.smiinc.com</w:t>
        </w:r>
      </w:hyperlink>
      <w:r w:rsidRPr="008F6E71">
        <w:rPr>
          <w:rFonts w:cs="Arial"/>
          <w:sz w:val="17"/>
          <w:szCs w:val="17"/>
          <w:lang w:val="en-US"/>
        </w:rPr>
        <w:t>) and AMIL, or any acceptable source.</w:t>
      </w:r>
    </w:p>
    <w:p w14:paraId="564233C3" w14:textId="77777777" w:rsidR="00086CF4" w:rsidRPr="008F6E71" w:rsidRDefault="00086CF4" w:rsidP="00086CF4">
      <w:pPr>
        <w:numPr>
          <w:ilvl w:val="0"/>
          <w:numId w:val="4"/>
        </w:numPr>
        <w:tabs>
          <w:tab w:val="clear" w:pos="360"/>
          <w:tab w:val="num" w:pos="270"/>
        </w:tabs>
        <w:overflowPunct w:val="0"/>
        <w:autoSpaceDE w:val="0"/>
        <w:autoSpaceDN w:val="0"/>
        <w:adjustRightInd w:val="0"/>
        <w:spacing w:before="20"/>
        <w:ind w:left="270" w:hanging="270"/>
        <w:jc w:val="left"/>
        <w:textAlignment w:val="baseline"/>
        <w:rPr>
          <w:rFonts w:cs="Arial"/>
          <w:sz w:val="17"/>
          <w:szCs w:val="17"/>
          <w:lang w:val="en-US"/>
        </w:rPr>
      </w:pPr>
      <w:r w:rsidRPr="008F6E71">
        <w:rPr>
          <w:rFonts w:cs="Arial"/>
          <w:sz w:val="17"/>
          <w:szCs w:val="17"/>
          <w:lang w:val="en-US"/>
        </w:rPr>
        <w:t xml:space="preserve">LOUT data provided in these tables is based strictly on the manufacturer’s data; the end user is responsible for verifying the validity of this data. </w:t>
      </w:r>
    </w:p>
    <w:p w14:paraId="44C8964F" w14:textId="77777777" w:rsidR="00086CF4" w:rsidRPr="008F6E71" w:rsidRDefault="00086CF4" w:rsidP="00086CF4">
      <w:pPr>
        <w:numPr>
          <w:ilvl w:val="0"/>
          <w:numId w:val="4"/>
        </w:numPr>
        <w:tabs>
          <w:tab w:val="clear" w:pos="360"/>
          <w:tab w:val="num" w:pos="270"/>
        </w:tabs>
        <w:overflowPunct w:val="0"/>
        <w:autoSpaceDE w:val="0"/>
        <w:autoSpaceDN w:val="0"/>
        <w:adjustRightInd w:val="0"/>
        <w:spacing w:before="20"/>
        <w:ind w:left="270" w:hanging="270"/>
        <w:jc w:val="left"/>
        <w:textAlignment w:val="baseline"/>
        <w:rPr>
          <w:rFonts w:cs="Arial"/>
          <w:sz w:val="17"/>
          <w:szCs w:val="17"/>
          <w:lang w:val="en-US"/>
        </w:rPr>
      </w:pPr>
      <w:r w:rsidRPr="008F6E71">
        <w:rPr>
          <w:rFonts w:cs="Arial"/>
          <w:sz w:val="17"/>
          <w:szCs w:val="17"/>
          <w:lang w:val="en-US"/>
        </w:rPr>
        <w:t xml:space="preserve">Type I fluids supplied in concentrated form must not be used in that form and must be diluted. </w:t>
      </w:r>
    </w:p>
    <w:p w14:paraId="5E3B1FB3" w14:textId="77777777" w:rsidR="00086CF4" w:rsidRPr="008F6E71" w:rsidRDefault="00086CF4" w:rsidP="00B46865">
      <w:pPr>
        <w:spacing w:before="80"/>
        <w:ind w:left="360" w:hanging="360"/>
        <w:rPr>
          <w:rFonts w:cs="Arial"/>
          <w:b/>
          <w:bCs/>
          <w:sz w:val="16"/>
          <w:szCs w:val="16"/>
          <w:lang w:val="en-US"/>
        </w:rPr>
      </w:pPr>
      <w:r w:rsidRPr="008F6E71">
        <w:rPr>
          <w:rFonts w:cs="Arial"/>
          <w:b/>
          <w:bCs/>
          <w:sz w:val="16"/>
          <w:szCs w:val="16"/>
          <w:lang w:val="en-US"/>
        </w:rPr>
        <w:t>NOTES</w:t>
      </w:r>
    </w:p>
    <w:p w14:paraId="1D3C0F6A" w14:textId="77777777" w:rsidR="00086CF4" w:rsidRPr="008F6E71" w:rsidRDefault="00086CF4" w:rsidP="00086CF4">
      <w:pPr>
        <w:spacing w:before="60"/>
        <w:ind w:left="274" w:hanging="274"/>
        <w:rPr>
          <w:rFonts w:cs="Arial"/>
          <w:sz w:val="17"/>
          <w:szCs w:val="17"/>
          <w:lang w:val="en-US"/>
        </w:rPr>
      </w:pPr>
      <w:r w:rsidRPr="008F6E71">
        <w:rPr>
          <w:rFonts w:cs="Arial"/>
          <w:sz w:val="15"/>
          <w:szCs w:val="15"/>
          <w:lang w:val="en-US"/>
        </w:rPr>
        <w:t>1</w:t>
      </w:r>
      <w:r w:rsidRPr="008F6E71">
        <w:rPr>
          <w:rFonts w:cs="Arial"/>
          <w:sz w:val="15"/>
          <w:szCs w:val="15"/>
          <w:lang w:val="en-US"/>
        </w:rPr>
        <w:tab/>
      </w:r>
      <w:r w:rsidRPr="008F6E71">
        <w:rPr>
          <w:rFonts w:cs="Arial"/>
          <w:sz w:val="17"/>
          <w:szCs w:val="17"/>
          <w:lang w:val="en-US"/>
        </w:rPr>
        <w:t>PG = conventional glycol (propylene glycol); EG = conventional glycol (ethylene glycol); DEG = conventional glycol (diethylene glycol); NCG = non-conventional glycol (organic non-ionic diols and triols, e.g. 1,3-propanediol, glycerine) and mixtures of non-conventional glycol and conventional glycol; NG = non-glycol (e.g. organic salts) and mixtures of non-glycol and glycol.</w:t>
      </w:r>
    </w:p>
    <w:p w14:paraId="242812E0" w14:textId="77777777" w:rsidR="00086CF4" w:rsidRPr="008F6E71" w:rsidRDefault="00086CF4" w:rsidP="00086CF4">
      <w:pPr>
        <w:spacing w:before="60"/>
        <w:ind w:left="270" w:hanging="270"/>
        <w:rPr>
          <w:rFonts w:cs="Arial"/>
          <w:sz w:val="17"/>
          <w:szCs w:val="17"/>
          <w:lang w:val="en-US"/>
        </w:rPr>
      </w:pPr>
      <w:r w:rsidRPr="008F6E71">
        <w:rPr>
          <w:rFonts w:cs="Arial"/>
          <w:sz w:val="17"/>
          <w:szCs w:val="17"/>
          <w:lang w:val="en-US"/>
        </w:rPr>
        <w:t>2</w:t>
      </w:r>
      <w:r w:rsidRPr="008F6E71">
        <w:rPr>
          <w:rFonts w:cs="Arial"/>
          <w:sz w:val="17"/>
          <w:szCs w:val="17"/>
          <w:lang w:val="en-US"/>
        </w:rPr>
        <w:tab/>
        <w:t>Expiry date is the earlier expiry date of the Aerodynamic Test(s) or Water Spray Endurance Test. Fluids that are tested after the issuance of this list will appear in a later update.</w:t>
      </w:r>
    </w:p>
    <w:p w14:paraId="3068EC26" w14:textId="77777777" w:rsidR="00086CF4" w:rsidRPr="008F6E71" w:rsidRDefault="00086CF4" w:rsidP="00086CF4">
      <w:pPr>
        <w:spacing w:before="60"/>
        <w:ind w:left="270" w:hanging="270"/>
        <w:rPr>
          <w:rFonts w:cs="Arial"/>
          <w:sz w:val="17"/>
          <w:szCs w:val="17"/>
          <w:lang w:val="en-US"/>
        </w:rPr>
      </w:pPr>
      <w:r w:rsidRPr="008F6E71">
        <w:rPr>
          <w:rFonts w:cs="Arial"/>
          <w:sz w:val="17"/>
          <w:szCs w:val="17"/>
          <w:lang w:val="en-US"/>
        </w:rPr>
        <w:t>3</w:t>
      </w:r>
      <w:r w:rsidRPr="008F6E71">
        <w:rPr>
          <w:rFonts w:cs="Arial"/>
          <w:sz w:val="17"/>
          <w:szCs w:val="17"/>
          <w:lang w:val="en-US"/>
        </w:rPr>
        <w:tab/>
        <w:t xml:space="preserve">The values in this table were determined using test results from pre-production fluid samples when available. In some cases, the fluid manufacturer requested the publication of a more conservative value than the pre-production test value. The lowest operational use temperature (LOUT) for a given fluid is the higher (warmer) of: </w:t>
      </w:r>
    </w:p>
    <w:p w14:paraId="4438404D" w14:textId="77777777" w:rsidR="00086CF4" w:rsidRPr="008F6E71" w:rsidRDefault="00086CF4" w:rsidP="00086CF4">
      <w:pPr>
        <w:tabs>
          <w:tab w:val="left" w:pos="450"/>
        </w:tabs>
        <w:spacing w:before="60"/>
        <w:ind w:left="540" w:hanging="274"/>
        <w:jc w:val="left"/>
        <w:rPr>
          <w:rFonts w:cs="Arial"/>
          <w:sz w:val="17"/>
          <w:szCs w:val="17"/>
          <w:lang w:val="en-US"/>
        </w:rPr>
      </w:pPr>
      <w:r w:rsidRPr="008F6E71">
        <w:rPr>
          <w:rFonts w:cs="Arial"/>
          <w:sz w:val="17"/>
          <w:szCs w:val="17"/>
          <w:lang w:val="en-US"/>
        </w:rPr>
        <w:t>a) The lowest temperature at which the fluid meets the aerodynamic acceptance test for a given aircraft type; or</w:t>
      </w:r>
    </w:p>
    <w:p w14:paraId="3D07A34A" w14:textId="77777777" w:rsidR="00086CF4" w:rsidRPr="008F6E71" w:rsidRDefault="00086CF4" w:rsidP="00086CF4">
      <w:pPr>
        <w:tabs>
          <w:tab w:val="left" w:pos="450"/>
        </w:tabs>
        <w:ind w:left="533" w:hanging="274"/>
        <w:jc w:val="left"/>
        <w:rPr>
          <w:rFonts w:cs="Arial"/>
          <w:sz w:val="17"/>
          <w:szCs w:val="17"/>
          <w:lang w:val="en-US"/>
        </w:rPr>
      </w:pPr>
      <w:r w:rsidRPr="008F6E71">
        <w:rPr>
          <w:rFonts w:cs="Arial"/>
          <w:sz w:val="17"/>
          <w:szCs w:val="17"/>
          <w:lang w:val="en-US"/>
        </w:rPr>
        <w:t>b) The actual freezing point of the fluid plus its freezing point buffer (Type I = 10 °C/18 °F; Type II/III/IV = 7 °C/13 °F).</w:t>
      </w:r>
    </w:p>
    <w:p w14:paraId="69101523" w14:textId="77777777" w:rsidR="00086CF4" w:rsidRPr="008F6E71" w:rsidRDefault="00086CF4" w:rsidP="00086CF4">
      <w:pPr>
        <w:tabs>
          <w:tab w:val="left" w:pos="450"/>
        </w:tabs>
        <w:spacing w:before="60"/>
        <w:ind w:left="533" w:hanging="274"/>
        <w:jc w:val="left"/>
        <w:rPr>
          <w:rFonts w:cs="Arial"/>
          <w:sz w:val="17"/>
          <w:szCs w:val="17"/>
          <w:lang w:val="en-US"/>
        </w:rPr>
      </w:pPr>
      <w:r w:rsidRPr="008F6E71">
        <w:rPr>
          <w:rFonts w:cs="Arial"/>
          <w:sz w:val="17"/>
          <w:szCs w:val="17"/>
          <w:lang w:val="en-US"/>
        </w:rPr>
        <w:t xml:space="preserve">Note: LOUTs are rounded to the nearest half degree Celsius and the values in degrees Fahrenheit are calculated to the nearest whole degree. </w:t>
      </w:r>
    </w:p>
    <w:p w14:paraId="2907D5F4" w14:textId="77777777" w:rsidR="00086CF4" w:rsidRPr="008F6E71" w:rsidRDefault="00086CF4" w:rsidP="00086CF4">
      <w:pPr>
        <w:spacing w:before="60"/>
        <w:ind w:left="270" w:hanging="270"/>
        <w:rPr>
          <w:rFonts w:cs="Arial"/>
          <w:sz w:val="17"/>
          <w:szCs w:val="17"/>
          <w:lang w:val="en-US"/>
        </w:rPr>
      </w:pPr>
      <w:r w:rsidRPr="008F6E71">
        <w:rPr>
          <w:rFonts w:cs="Arial"/>
          <w:sz w:val="17"/>
          <w:szCs w:val="17"/>
          <w:lang w:val="en-US"/>
        </w:rPr>
        <w:t>4</w:t>
      </w:r>
      <w:r w:rsidRPr="008F6E71">
        <w:rPr>
          <w:rFonts w:cs="Arial"/>
          <w:sz w:val="17"/>
          <w:szCs w:val="17"/>
          <w:lang w:val="en-US"/>
        </w:rPr>
        <w:tab/>
        <w:t>The LOUT for Type I fluids that are intended to be diluted is derived from a dilution that provides the lowest operational use temperature. For other Type I dilutions, determine the freezing point of the fluid and add a 10 °C freezing point buffer, as a dilution will usually yield a higher and more restrictive operational use temperature. Consult the fluid manufacturer or fluid documentation for further clarification and guidance on establishing the appropriate operational use temperature of a diluted fluid.</w:t>
      </w:r>
    </w:p>
    <w:p w14:paraId="2CA7BD3F" w14:textId="77777777" w:rsidR="00086CF4" w:rsidRPr="008F6E71" w:rsidRDefault="00086CF4" w:rsidP="00086CF4">
      <w:pPr>
        <w:spacing w:before="60"/>
        <w:ind w:left="270" w:hanging="270"/>
        <w:rPr>
          <w:rFonts w:cs="Arial"/>
          <w:sz w:val="17"/>
          <w:szCs w:val="17"/>
          <w:lang w:val="en-US"/>
        </w:rPr>
      </w:pPr>
      <w:r w:rsidRPr="008F6E71">
        <w:rPr>
          <w:rFonts w:cs="Arial"/>
          <w:sz w:val="17"/>
          <w:szCs w:val="17"/>
          <w:lang w:val="en-US"/>
        </w:rPr>
        <w:t>5</w:t>
      </w:r>
      <w:r w:rsidRPr="008F6E71">
        <w:rPr>
          <w:rFonts w:cs="Arial"/>
          <w:sz w:val="17"/>
          <w:szCs w:val="17"/>
          <w:lang w:val="en-US"/>
        </w:rPr>
        <w:tab/>
        <w:t>Type I concentrate fluids have also been tested at 50/50 (glycol/water) dilution.</w:t>
      </w:r>
    </w:p>
    <w:p w14:paraId="3A13D7EE" w14:textId="1B6E1ABF" w:rsidR="00086CF4" w:rsidRPr="008F6E71" w:rsidRDefault="00086CF4" w:rsidP="00086CF4">
      <w:pPr>
        <w:spacing w:before="60"/>
        <w:ind w:left="270" w:hanging="270"/>
        <w:rPr>
          <w:rFonts w:cs="Arial"/>
          <w:sz w:val="17"/>
          <w:szCs w:val="17"/>
          <w:lang w:val="en-US"/>
        </w:rPr>
      </w:pPr>
      <w:r w:rsidRPr="008F6E71">
        <w:rPr>
          <w:rFonts w:cs="Arial"/>
          <w:sz w:val="17"/>
          <w:szCs w:val="17"/>
          <w:lang w:val="en-US"/>
        </w:rPr>
        <w:t>6</w:t>
      </w:r>
      <w:r w:rsidRPr="008F6E71">
        <w:rPr>
          <w:rFonts w:cs="Arial"/>
          <w:sz w:val="17"/>
          <w:szCs w:val="17"/>
          <w:lang w:val="en-US"/>
        </w:rPr>
        <w:tab/>
        <w:t>If uncertain whether the aircraft to be treated conforms to the low speed</w:t>
      </w:r>
      <w:r w:rsidR="003A12EB">
        <w:rPr>
          <w:rFonts w:cs="Arial"/>
          <w:sz w:val="17"/>
          <w:szCs w:val="17"/>
          <w:lang w:val="en-US"/>
        </w:rPr>
        <w:t>, the middle speed</w:t>
      </w:r>
      <w:r w:rsidRPr="008F6E71">
        <w:rPr>
          <w:rFonts w:cs="Arial"/>
          <w:sz w:val="17"/>
          <w:szCs w:val="17"/>
          <w:lang w:val="en-US"/>
        </w:rPr>
        <w:t xml:space="preserve"> or the high speed aerodynamic test, consult the aircraft manufacturer. The aerodynamic test is defined in SAE AS5900 (latest version).</w:t>
      </w:r>
    </w:p>
    <w:p w14:paraId="264F8839" w14:textId="77777777" w:rsidR="00086CF4" w:rsidRPr="008F6E71" w:rsidRDefault="00086CF4" w:rsidP="00086CF4">
      <w:pPr>
        <w:spacing w:before="60"/>
        <w:ind w:left="270" w:hanging="270"/>
        <w:rPr>
          <w:rFonts w:cs="Arial"/>
          <w:sz w:val="17"/>
          <w:szCs w:val="17"/>
          <w:lang w:val="en-US"/>
        </w:rPr>
      </w:pPr>
      <w:r w:rsidRPr="008F6E71">
        <w:rPr>
          <w:rFonts w:cs="Arial"/>
          <w:sz w:val="17"/>
          <w:szCs w:val="17"/>
          <w:lang w:val="en-US"/>
        </w:rPr>
        <w:t xml:space="preserve">7 </w:t>
      </w:r>
      <w:r w:rsidRPr="008F6E71">
        <w:rPr>
          <w:rFonts w:cs="Arial"/>
          <w:sz w:val="17"/>
          <w:szCs w:val="17"/>
          <w:lang w:val="en-US"/>
        </w:rPr>
        <w:tab/>
        <w:t>The viscosity values in this table are those of the fluids provided by the manufacturers for holdover time testing. For the holdover times to be valid, the viscosity of the fluid on the wing shall not be lower than that in this table. The user should periodically ensure that the viscosity of a fluid sample taken from the wing surface is not lower than that listed.</w:t>
      </w:r>
    </w:p>
    <w:p w14:paraId="5429C67A" w14:textId="08AA15BD" w:rsidR="00086CF4" w:rsidRPr="008F6E71" w:rsidRDefault="00086CF4" w:rsidP="00086CF4">
      <w:pPr>
        <w:spacing w:before="60" w:after="20"/>
        <w:ind w:left="274" w:hanging="274"/>
        <w:rPr>
          <w:rFonts w:cs="Arial"/>
          <w:sz w:val="17"/>
          <w:szCs w:val="17"/>
          <w:lang w:val="en-US"/>
        </w:rPr>
      </w:pPr>
      <w:r w:rsidRPr="008F6E71">
        <w:rPr>
          <w:rFonts w:cs="Arial"/>
          <w:sz w:val="17"/>
          <w:szCs w:val="17"/>
          <w:lang w:val="en-US"/>
        </w:rPr>
        <w:t>8</w:t>
      </w:r>
      <w:r w:rsidRPr="008F6E71">
        <w:rPr>
          <w:rFonts w:cs="Arial"/>
          <w:snapToGrid w:val="0"/>
          <w:sz w:val="17"/>
          <w:szCs w:val="17"/>
          <w:lang w:val="en-US"/>
        </w:rPr>
        <w:tab/>
      </w:r>
      <w:r w:rsidRPr="008F6E71">
        <w:rPr>
          <w:rFonts w:cs="Arial"/>
          <w:sz w:val="17"/>
          <w:szCs w:val="17"/>
          <w:lang w:val="en-US"/>
        </w:rPr>
        <w:t xml:space="preserve">The </w:t>
      </w:r>
      <w:r w:rsidR="007C5341">
        <w:rPr>
          <w:rFonts w:cs="Arial"/>
          <w:sz w:val="17"/>
          <w:szCs w:val="17"/>
          <w:lang w:val="en-US"/>
        </w:rPr>
        <w:t>alternate</w:t>
      </w:r>
      <w:r w:rsidRPr="008F6E71">
        <w:rPr>
          <w:rFonts w:cs="Arial"/>
          <w:sz w:val="17"/>
          <w:szCs w:val="17"/>
          <w:lang w:val="en-US"/>
        </w:rPr>
        <w:t xml:space="preserve"> viscosity method should only be used for field verification and auditing purposes; when in doubt as to which method is appropriate, use the manufacturer method. Viscosity measurement methods are indicated as letters (in parentheses) beside each viscosity value. Details of each measurement method are shown in the table below. The exact measurement method (spindle, container, fluid volume, temperature, speed, duration) must be used to compare the viscosity of a sample to a viscosity given in this table.</w:t>
      </w:r>
    </w:p>
    <w:tbl>
      <w:tblPr>
        <w:tblStyle w:val="TableGrid"/>
        <w:tblW w:w="9238" w:type="dxa"/>
        <w:tblInd w:w="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 w:type="dxa"/>
          <w:left w:w="58" w:type="dxa"/>
          <w:bottom w:w="14" w:type="dxa"/>
          <w:right w:w="58" w:type="dxa"/>
        </w:tblCellMar>
        <w:tblLook w:val="04A0" w:firstRow="1" w:lastRow="0" w:firstColumn="1" w:lastColumn="0" w:noHBand="0" w:noVBand="1"/>
        <w:tblCaption w:val="Viscosity Measurement Methods"/>
        <w:tblDescription w:val="Table showing viscosity measurement methods"/>
      </w:tblPr>
      <w:tblGrid>
        <w:gridCol w:w="747"/>
        <w:gridCol w:w="1921"/>
        <w:gridCol w:w="2610"/>
        <w:gridCol w:w="1170"/>
        <w:gridCol w:w="720"/>
        <w:gridCol w:w="810"/>
        <w:gridCol w:w="1260"/>
      </w:tblGrid>
      <w:tr w:rsidR="00086CF4" w:rsidRPr="008F6E71" w14:paraId="7C31D2D8" w14:textId="77777777" w:rsidTr="00B46865">
        <w:trPr>
          <w:trHeight w:val="20"/>
          <w:tblHeader/>
        </w:trPr>
        <w:tc>
          <w:tcPr>
            <w:tcW w:w="747" w:type="dxa"/>
            <w:vAlign w:val="center"/>
          </w:tcPr>
          <w:p w14:paraId="61B01301" w14:textId="77777777" w:rsidR="00086CF4" w:rsidRPr="008F6E71" w:rsidRDefault="00086CF4" w:rsidP="00A4086A">
            <w:pPr>
              <w:spacing w:before="60" w:after="60"/>
              <w:jc w:val="center"/>
              <w:rPr>
                <w:rFonts w:cs="Arial"/>
                <w:b/>
                <w:snapToGrid w:val="0"/>
                <w:sz w:val="14"/>
                <w:szCs w:val="14"/>
                <w:lang w:val="en-US"/>
              </w:rPr>
            </w:pPr>
            <w:r w:rsidRPr="008F6E71">
              <w:rPr>
                <w:rFonts w:cs="Arial"/>
                <w:b/>
                <w:snapToGrid w:val="0"/>
                <w:sz w:val="14"/>
                <w:szCs w:val="14"/>
                <w:lang w:val="en-US"/>
              </w:rPr>
              <w:t>Method</w:t>
            </w:r>
          </w:p>
        </w:tc>
        <w:tc>
          <w:tcPr>
            <w:tcW w:w="1921" w:type="dxa"/>
            <w:vAlign w:val="center"/>
          </w:tcPr>
          <w:p w14:paraId="3AD601A7" w14:textId="77777777" w:rsidR="00086CF4" w:rsidRPr="008F6E71" w:rsidRDefault="00086CF4" w:rsidP="00A4086A">
            <w:pPr>
              <w:spacing w:before="60" w:after="60"/>
              <w:ind w:right="-108"/>
              <w:rPr>
                <w:rFonts w:cs="Arial"/>
                <w:b/>
                <w:sz w:val="14"/>
                <w:szCs w:val="14"/>
                <w:lang w:val="en-US"/>
              </w:rPr>
            </w:pPr>
            <w:r w:rsidRPr="008F6E71">
              <w:rPr>
                <w:rFonts w:cs="Arial"/>
                <w:b/>
                <w:sz w:val="14"/>
                <w:szCs w:val="14"/>
                <w:lang w:val="en-US"/>
              </w:rPr>
              <w:t>Brookfield Spindle*</w:t>
            </w:r>
          </w:p>
        </w:tc>
        <w:tc>
          <w:tcPr>
            <w:tcW w:w="2610" w:type="dxa"/>
            <w:vAlign w:val="center"/>
          </w:tcPr>
          <w:p w14:paraId="3F0A39E9" w14:textId="77777777" w:rsidR="00086CF4" w:rsidRPr="008F6E71" w:rsidRDefault="00086CF4" w:rsidP="00A4086A">
            <w:pPr>
              <w:spacing w:before="60" w:after="60"/>
              <w:ind w:right="-18"/>
              <w:rPr>
                <w:rFonts w:cs="Arial"/>
                <w:b/>
                <w:sz w:val="14"/>
                <w:szCs w:val="14"/>
                <w:lang w:val="en-US"/>
              </w:rPr>
            </w:pPr>
            <w:r w:rsidRPr="008F6E71">
              <w:rPr>
                <w:rFonts w:cs="Arial"/>
                <w:b/>
                <w:sz w:val="14"/>
                <w:szCs w:val="14"/>
                <w:lang w:val="en-US"/>
              </w:rPr>
              <w:t>Container</w:t>
            </w:r>
          </w:p>
        </w:tc>
        <w:tc>
          <w:tcPr>
            <w:tcW w:w="1170" w:type="dxa"/>
            <w:vAlign w:val="center"/>
          </w:tcPr>
          <w:p w14:paraId="065C7C1C" w14:textId="77777777" w:rsidR="00086CF4" w:rsidRPr="008F6E71" w:rsidRDefault="00086CF4" w:rsidP="00A4086A">
            <w:pPr>
              <w:spacing w:before="60" w:after="60"/>
              <w:ind w:right="-18"/>
              <w:jc w:val="center"/>
              <w:rPr>
                <w:rFonts w:cs="Arial"/>
                <w:b/>
                <w:sz w:val="14"/>
                <w:szCs w:val="14"/>
                <w:lang w:val="en-US"/>
              </w:rPr>
            </w:pPr>
            <w:r w:rsidRPr="008F6E71">
              <w:rPr>
                <w:rFonts w:cs="Arial"/>
                <w:b/>
                <w:sz w:val="14"/>
                <w:szCs w:val="14"/>
                <w:lang w:val="en-US"/>
              </w:rPr>
              <w:t>Fluid Volume</w:t>
            </w:r>
          </w:p>
        </w:tc>
        <w:tc>
          <w:tcPr>
            <w:tcW w:w="720" w:type="dxa"/>
            <w:vAlign w:val="center"/>
          </w:tcPr>
          <w:p w14:paraId="2511F732" w14:textId="77777777" w:rsidR="00086CF4" w:rsidRPr="008F6E71" w:rsidRDefault="00086CF4" w:rsidP="00A4086A">
            <w:pPr>
              <w:spacing w:before="60" w:after="60"/>
              <w:ind w:right="-18"/>
              <w:jc w:val="center"/>
              <w:rPr>
                <w:rFonts w:cs="Arial"/>
                <w:b/>
                <w:sz w:val="14"/>
                <w:szCs w:val="14"/>
                <w:lang w:val="en-US"/>
              </w:rPr>
            </w:pPr>
            <w:r w:rsidRPr="008F6E71">
              <w:rPr>
                <w:rFonts w:cs="Arial"/>
                <w:b/>
                <w:sz w:val="14"/>
                <w:szCs w:val="14"/>
                <w:lang w:val="en-US"/>
              </w:rPr>
              <w:t>Temp.**</w:t>
            </w:r>
          </w:p>
        </w:tc>
        <w:tc>
          <w:tcPr>
            <w:tcW w:w="810" w:type="dxa"/>
            <w:vAlign w:val="center"/>
          </w:tcPr>
          <w:p w14:paraId="3D44F568" w14:textId="77777777" w:rsidR="00086CF4" w:rsidRPr="008F6E71" w:rsidRDefault="00086CF4" w:rsidP="00A4086A">
            <w:pPr>
              <w:spacing w:before="60" w:after="60"/>
              <w:ind w:right="-18"/>
              <w:jc w:val="center"/>
              <w:rPr>
                <w:rFonts w:cs="Arial"/>
                <w:b/>
                <w:sz w:val="14"/>
                <w:szCs w:val="14"/>
                <w:lang w:val="en-US"/>
              </w:rPr>
            </w:pPr>
            <w:r w:rsidRPr="008F6E71">
              <w:rPr>
                <w:rFonts w:cs="Arial"/>
                <w:b/>
                <w:sz w:val="14"/>
                <w:szCs w:val="14"/>
                <w:lang w:val="en-US"/>
              </w:rPr>
              <w:t>Speed</w:t>
            </w:r>
          </w:p>
        </w:tc>
        <w:tc>
          <w:tcPr>
            <w:tcW w:w="1260" w:type="dxa"/>
            <w:vAlign w:val="center"/>
          </w:tcPr>
          <w:p w14:paraId="1987721F" w14:textId="77777777" w:rsidR="00086CF4" w:rsidRPr="008F6E71" w:rsidRDefault="00086CF4" w:rsidP="00A4086A">
            <w:pPr>
              <w:spacing w:before="60" w:after="60"/>
              <w:ind w:right="-18"/>
              <w:jc w:val="center"/>
              <w:rPr>
                <w:rFonts w:cs="Arial"/>
                <w:b/>
                <w:sz w:val="14"/>
                <w:szCs w:val="14"/>
                <w:lang w:val="en-US"/>
              </w:rPr>
            </w:pPr>
            <w:r w:rsidRPr="008F6E71">
              <w:rPr>
                <w:rFonts w:cs="Arial"/>
                <w:b/>
                <w:sz w:val="14"/>
                <w:szCs w:val="14"/>
                <w:lang w:val="en-US"/>
              </w:rPr>
              <w:t>Duration</w:t>
            </w:r>
          </w:p>
        </w:tc>
      </w:tr>
      <w:tr w:rsidR="00086CF4" w:rsidRPr="008F6E71" w14:paraId="6A0147C1" w14:textId="77777777" w:rsidTr="00422D9F">
        <w:trPr>
          <w:trHeight w:val="170"/>
        </w:trPr>
        <w:tc>
          <w:tcPr>
            <w:tcW w:w="747" w:type="dxa"/>
          </w:tcPr>
          <w:p w14:paraId="1E72A288" w14:textId="77777777" w:rsidR="00086CF4" w:rsidRPr="008F6E71" w:rsidRDefault="00086CF4" w:rsidP="00A4086A">
            <w:pPr>
              <w:jc w:val="center"/>
              <w:rPr>
                <w:rFonts w:cs="Arial"/>
                <w:snapToGrid w:val="0"/>
                <w:sz w:val="14"/>
                <w:szCs w:val="14"/>
                <w:lang w:val="en-US"/>
              </w:rPr>
            </w:pPr>
            <w:r w:rsidRPr="008F6E71">
              <w:rPr>
                <w:rFonts w:cs="Arial"/>
                <w:sz w:val="14"/>
                <w:szCs w:val="14"/>
                <w:lang w:val="en-US"/>
              </w:rPr>
              <w:t>a</w:t>
            </w:r>
          </w:p>
        </w:tc>
        <w:tc>
          <w:tcPr>
            <w:tcW w:w="1921" w:type="dxa"/>
          </w:tcPr>
          <w:p w14:paraId="2ED1EAD6" w14:textId="77777777" w:rsidR="00086CF4" w:rsidRPr="008F6E71" w:rsidRDefault="00086CF4" w:rsidP="00A4086A">
            <w:pPr>
              <w:rPr>
                <w:rFonts w:cs="Arial"/>
                <w:sz w:val="14"/>
                <w:szCs w:val="14"/>
                <w:lang w:val="en-US"/>
              </w:rPr>
            </w:pPr>
            <w:r w:rsidRPr="008F6E71">
              <w:rPr>
                <w:rFonts w:cs="Arial"/>
                <w:sz w:val="14"/>
                <w:szCs w:val="14"/>
                <w:lang w:val="en-US"/>
              </w:rPr>
              <w:t>LV1 (with guard leg)</w:t>
            </w:r>
          </w:p>
        </w:tc>
        <w:tc>
          <w:tcPr>
            <w:tcW w:w="2610" w:type="dxa"/>
          </w:tcPr>
          <w:p w14:paraId="462AECC2" w14:textId="77777777" w:rsidR="00086CF4" w:rsidRPr="008F6E71" w:rsidRDefault="00086CF4" w:rsidP="00A4086A">
            <w:pPr>
              <w:rPr>
                <w:rFonts w:cs="Arial"/>
                <w:sz w:val="14"/>
                <w:szCs w:val="14"/>
                <w:lang w:val="en-US"/>
              </w:rPr>
            </w:pPr>
            <w:r w:rsidRPr="008F6E71">
              <w:rPr>
                <w:rFonts w:cs="Arial"/>
                <w:sz w:val="14"/>
                <w:szCs w:val="14"/>
                <w:lang w:val="en-US"/>
              </w:rPr>
              <w:t>600 mL low form (Griffin) beaker</w:t>
            </w:r>
          </w:p>
        </w:tc>
        <w:tc>
          <w:tcPr>
            <w:tcW w:w="1170" w:type="dxa"/>
          </w:tcPr>
          <w:p w14:paraId="77C9A038" w14:textId="77777777" w:rsidR="00086CF4" w:rsidRPr="008F6E71" w:rsidRDefault="00086CF4" w:rsidP="00A4086A">
            <w:pPr>
              <w:jc w:val="center"/>
              <w:rPr>
                <w:rFonts w:cs="Arial"/>
                <w:sz w:val="14"/>
                <w:szCs w:val="14"/>
                <w:lang w:val="en-US"/>
              </w:rPr>
            </w:pPr>
            <w:r w:rsidRPr="008F6E71">
              <w:rPr>
                <w:rFonts w:cs="Arial"/>
                <w:sz w:val="14"/>
                <w:szCs w:val="14"/>
                <w:lang w:val="en-US"/>
              </w:rPr>
              <w:t>575 mL***</w:t>
            </w:r>
          </w:p>
        </w:tc>
        <w:tc>
          <w:tcPr>
            <w:tcW w:w="720" w:type="dxa"/>
          </w:tcPr>
          <w:p w14:paraId="0D148B11" w14:textId="77777777" w:rsidR="00086CF4" w:rsidRPr="008F6E71" w:rsidRDefault="00086CF4" w:rsidP="00A4086A">
            <w:pPr>
              <w:jc w:val="center"/>
              <w:rPr>
                <w:rFonts w:cs="Arial"/>
                <w:sz w:val="14"/>
                <w:szCs w:val="14"/>
                <w:lang w:val="en-US"/>
              </w:rPr>
            </w:pPr>
            <w:r w:rsidRPr="008F6E71">
              <w:rPr>
                <w:rFonts w:cs="Arial"/>
                <w:sz w:val="14"/>
                <w:szCs w:val="14"/>
                <w:lang w:val="en-US"/>
              </w:rPr>
              <w:t>20 °C</w:t>
            </w:r>
          </w:p>
        </w:tc>
        <w:tc>
          <w:tcPr>
            <w:tcW w:w="810" w:type="dxa"/>
          </w:tcPr>
          <w:p w14:paraId="6827D56D" w14:textId="77777777" w:rsidR="00086CF4" w:rsidRPr="008F6E71" w:rsidRDefault="00086CF4" w:rsidP="00A4086A">
            <w:pPr>
              <w:jc w:val="center"/>
              <w:rPr>
                <w:rFonts w:cs="Arial"/>
                <w:sz w:val="14"/>
                <w:szCs w:val="14"/>
                <w:lang w:val="en-US"/>
              </w:rPr>
            </w:pPr>
            <w:r w:rsidRPr="008F6E71">
              <w:rPr>
                <w:rFonts w:cs="Arial"/>
                <w:sz w:val="14"/>
                <w:szCs w:val="14"/>
                <w:lang w:val="en-US"/>
              </w:rPr>
              <w:t>0.3 rpm</w:t>
            </w:r>
          </w:p>
        </w:tc>
        <w:tc>
          <w:tcPr>
            <w:tcW w:w="1260" w:type="dxa"/>
          </w:tcPr>
          <w:p w14:paraId="5B33B706" w14:textId="77777777" w:rsidR="00086CF4" w:rsidRPr="008F6E71" w:rsidRDefault="00086CF4" w:rsidP="00A4086A">
            <w:pPr>
              <w:jc w:val="center"/>
              <w:rPr>
                <w:rFonts w:cs="Arial"/>
                <w:sz w:val="14"/>
                <w:szCs w:val="14"/>
                <w:lang w:val="en-US"/>
              </w:rPr>
            </w:pPr>
            <w:r w:rsidRPr="008F6E71">
              <w:rPr>
                <w:rFonts w:cs="Arial"/>
                <w:sz w:val="14"/>
                <w:szCs w:val="14"/>
                <w:lang w:val="en-US"/>
              </w:rPr>
              <w:t>10.0 minutes</w:t>
            </w:r>
          </w:p>
        </w:tc>
      </w:tr>
      <w:tr w:rsidR="00086CF4" w:rsidRPr="008F6E71" w14:paraId="619D6E4B" w14:textId="77777777" w:rsidTr="00422D9F">
        <w:trPr>
          <w:trHeight w:val="170"/>
        </w:trPr>
        <w:tc>
          <w:tcPr>
            <w:tcW w:w="747" w:type="dxa"/>
          </w:tcPr>
          <w:p w14:paraId="4E2AAA81" w14:textId="77777777" w:rsidR="00086CF4" w:rsidRPr="008F6E71" w:rsidRDefault="00086CF4" w:rsidP="00A4086A">
            <w:pPr>
              <w:jc w:val="center"/>
              <w:rPr>
                <w:rFonts w:cs="Arial"/>
                <w:snapToGrid w:val="0"/>
                <w:sz w:val="14"/>
                <w:szCs w:val="14"/>
                <w:lang w:val="en-US"/>
              </w:rPr>
            </w:pPr>
            <w:r w:rsidRPr="008F6E71">
              <w:rPr>
                <w:rFonts w:cs="Arial"/>
                <w:sz w:val="14"/>
                <w:szCs w:val="14"/>
                <w:lang w:val="en-US"/>
              </w:rPr>
              <w:t>b</w:t>
            </w:r>
          </w:p>
        </w:tc>
        <w:tc>
          <w:tcPr>
            <w:tcW w:w="1921" w:type="dxa"/>
          </w:tcPr>
          <w:p w14:paraId="55DBE636" w14:textId="77777777" w:rsidR="00086CF4" w:rsidRPr="008F6E71" w:rsidRDefault="00086CF4" w:rsidP="00A4086A">
            <w:pPr>
              <w:rPr>
                <w:rFonts w:cs="Arial"/>
                <w:sz w:val="14"/>
                <w:szCs w:val="14"/>
                <w:lang w:val="en-US"/>
              </w:rPr>
            </w:pPr>
            <w:r w:rsidRPr="008F6E71">
              <w:rPr>
                <w:rFonts w:cs="Arial"/>
                <w:sz w:val="14"/>
                <w:szCs w:val="14"/>
                <w:lang w:val="en-US"/>
              </w:rPr>
              <w:t>LV1 (with guard leg)</w:t>
            </w:r>
          </w:p>
        </w:tc>
        <w:tc>
          <w:tcPr>
            <w:tcW w:w="2610" w:type="dxa"/>
          </w:tcPr>
          <w:p w14:paraId="701B8D2A" w14:textId="77777777" w:rsidR="00086CF4" w:rsidRPr="008F6E71" w:rsidRDefault="00086CF4" w:rsidP="00A4086A">
            <w:pPr>
              <w:rPr>
                <w:rFonts w:cs="Arial"/>
                <w:sz w:val="14"/>
                <w:szCs w:val="14"/>
                <w:lang w:val="en-US"/>
              </w:rPr>
            </w:pPr>
            <w:r w:rsidRPr="008F6E71">
              <w:rPr>
                <w:rFonts w:cs="Arial"/>
                <w:sz w:val="14"/>
                <w:szCs w:val="14"/>
                <w:lang w:val="en-US"/>
              </w:rPr>
              <w:t>600 mL low form (Griffin) beaker</w:t>
            </w:r>
          </w:p>
        </w:tc>
        <w:tc>
          <w:tcPr>
            <w:tcW w:w="1170" w:type="dxa"/>
          </w:tcPr>
          <w:p w14:paraId="6C038582" w14:textId="77777777" w:rsidR="00086CF4" w:rsidRPr="008F6E71" w:rsidRDefault="00086CF4" w:rsidP="00A4086A">
            <w:pPr>
              <w:jc w:val="center"/>
              <w:rPr>
                <w:rFonts w:cs="Arial"/>
                <w:sz w:val="14"/>
                <w:szCs w:val="14"/>
                <w:lang w:val="en-US"/>
              </w:rPr>
            </w:pPr>
            <w:r w:rsidRPr="008F6E71">
              <w:rPr>
                <w:rFonts w:cs="Arial"/>
                <w:sz w:val="14"/>
                <w:szCs w:val="14"/>
                <w:lang w:val="en-US"/>
              </w:rPr>
              <w:t>575 mL***</w:t>
            </w:r>
          </w:p>
        </w:tc>
        <w:tc>
          <w:tcPr>
            <w:tcW w:w="720" w:type="dxa"/>
          </w:tcPr>
          <w:p w14:paraId="5E25B2CD" w14:textId="77777777" w:rsidR="00086CF4" w:rsidRPr="008F6E71" w:rsidRDefault="00086CF4" w:rsidP="00A4086A">
            <w:pPr>
              <w:jc w:val="center"/>
              <w:rPr>
                <w:rFonts w:cs="Arial"/>
                <w:sz w:val="14"/>
                <w:szCs w:val="14"/>
                <w:lang w:val="en-US"/>
              </w:rPr>
            </w:pPr>
            <w:r w:rsidRPr="008F6E71">
              <w:rPr>
                <w:rFonts w:cs="Arial"/>
                <w:sz w:val="14"/>
                <w:szCs w:val="14"/>
                <w:lang w:val="en-US"/>
              </w:rPr>
              <w:t>20 °C</w:t>
            </w:r>
          </w:p>
        </w:tc>
        <w:tc>
          <w:tcPr>
            <w:tcW w:w="810" w:type="dxa"/>
          </w:tcPr>
          <w:p w14:paraId="674955EF" w14:textId="77777777" w:rsidR="00086CF4" w:rsidRPr="008F6E71" w:rsidRDefault="00086CF4" w:rsidP="00A4086A">
            <w:pPr>
              <w:jc w:val="center"/>
              <w:rPr>
                <w:rFonts w:cs="Arial"/>
                <w:sz w:val="14"/>
                <w:szCs w:val="14"/>
                <w:lang w:val="en-US"/>
              </w:rPr>
            </w:pPr>
            <w:r w:rsidRPr="008F6E71">
              <w:rPr>
                <w:rFonts w:cs="Arial"/>
                <w:sz w:val="14"/>
                <w:szCs w:val="14"/>
                <w:lang w:val="en-US"/>
              </w:rPr>
              <w:t>0.3 rpm</w:t>
            </w:r>
          </w:p>
        </w:tc>
        <w:tc>
          <w:tcPr>
            <w:tcW w:w="1260" w:type="dxa"/>
          </w:tcPr>
          <w:p w14:paraId="0372AE82" w14:textId="77777777" w:rsidR="00086CF4" w:rsidRPr="008F6E71" w:rsidRDefault="00086CF4" w:rsidP="00A4086A">
            <w:pPr>
              <w:jc w:val="center"/>
              <w:rPr>
                <w:rFonts w:cs="Arial"/>
                <w:sz w:val="14"/>
                <w:szCs w:val="14"/>
                <w:lang w:val="en-US"/>
              </w:rPr>
            </w:pPr>
            <w:r w:rsidRPr="008F6E71">
              <w:rPr>
                <w:rFonts w:cs="Arial"/>
                <w:sz w:val="14"/>
                <w:szCs w:val="14"/>
                <w:lang w:val="en-US"/>
              </w:rPr>
              <w:t>33.3 minutes</w:t>
            </w:r>
          </w:p>
        </w:tc>
      </w:tr>
      <w:tr w:rsidR="00086CF4" w:rsidRPr="008F6E71" w14:paraId="6B0CFA06" w14:textId="77777777" w:rsidTr="00422D9F">
        <w:trPr>
          <w:trHeight w:val="170"/>
        </w:trPr>
        <w:tc>
          <w:tcPr>
            <w:tcW w:w="747" w:type="dxa"/>
          </w:tcPr>
          <w:p w14:paraId="6F9D0E82" w14:textId="77777777" w:rsidR="00086CF4" w:rsidRPr="008F6E71" w:rsidRDefault="00086CF4" w:rsidP="00A4086A">
            <w:pPr>
              <w:jc w:val="center"/>
              <w:rPr>
                <w:rFonts w:cs="Arial"/>
                <w:sz w:val="14"/>
                <w:szCs w:val="14"/>
                <w:lang w:val="en-US"/>
              </w:rPr>
            </w:pPr>
            <w:r w:rsidRPr="008F6E71">
              <w:rPr>
                <w:rFonts w:cs="Arial"/>
                <w:sz w:val="14"/>
                <w:szCs w:val="14"/>
                <w:lang w:val="en-US"/>
              </w:rPr>
              <w:t>c</w:t>
            </w:r>
          </w:p>
        </w:tc>
        <w:tc>
          <w:tcPr>
            <w:tcW w:w="1921" w:type="dxa"/>
          </w:tcPr>
          <w:p w14:paraId="77427434" w14:textId="77777777" w:rsidR="00086CF4" w:rsidRPr="008F6E71" w:rsidRDefault="00086CF4" w:rsidP="00A4086A">
            <w:pPr>
              <w:rPr>
                <w:rFonts w:cs="Arial"/>
                <w:sz w:val="14"/>
                <w:szCs w:val="14"/>
                <w:lang w:val="en-US"/>
              </w:rPr>
            </w:pPr>
            <w:r w:rsidRPr="008F6E71">
              <w:rPr>
                <w:rFonts w:cs="Arial"/>
                <w:sz w:val="14"/>
                <w:szCs w:val="14"/>
                <w:lang w:val="en-US"/>
              </w:rPr>
              <w:t>LV2-disc (with guard leg)</w:t>
            </w:r>
          </w:p>
        </w:tc>
        <w:tc>
          <w:tcPr>
            <w:tcW w:w="2610" w:type="dxa"/>
          </w:tcPr>
          <w:p w14:paraId="4B70ED25" w14:textId="77777777" w:rsidR="00086CF4" w:rsidRPr="008F6E71" w:rsidRDefault="00086CF4" w:rsidP="00A4086A">
            <w:pPr>
              <w:rPr>
                <w:rFonts w:cs="Arial"/>
                <w:sz w:val="14"/>
                <w:szCs w:val="14"/>
                <w:lang w:val="en-US"/>
              </w:rPr>
            </w:pPr>
            <w:r w:rsidRPr="008F6E71">
              <w:rPr>
                <w:rFonts w:cs="Arial"/>
                <w:sz w:val="14"/>
                <w:szCs w:val="14"/>
                <w:lang w:val="en-US"/>
              </w:rPr>
              <w:t>600 mL low form (Griffin) beaker</w:t>
            </w:r>
          </w:p>
        </w:tc>
        <w:tc>
          <w:tcPr>
            <w:tcW w:w="1170" w:type="dxa"/>
          </w:tcPr>
          <w:p w14:paraId="464680D4" w14:textId="77777777" w:rsidR="00086CF4" w:rsidRPr="008F6E71" w:rsidRDefault="00086CF4" w:rsidP="00A4086A">
            <w:pPr>
              <w:jc w:val="center"/>
              <w:rPr>
                <w:rFonts w:cs="Arial"/>
                <w:sz w:val="14"/>
                <w:szCs w:val="14"/>
                <w:lang w:val="en-US"/>
              </w:rPr>
            </w:pPr>
            <w:r w:rsidRPr="008F6E71">
              <w:rPr>
                <w:rFonts w:cs="Arial"/>
                <w:sz w:val="14"/>
                <w:szCs w:val="14"/>
                <w:lang w:val="en-US"/>
              </w:rPr>
              <w:t>425 mL***</w:t>
            </w:r>
          </w:p>
        </w:tc>
        <w:tc>
          <w:tcPr>
            <w:tcW w:w="720" w:type="dxa"/>
          </w:tcPr>
          <w:p w14:paraId="19C91D6F" w14:textId="77777777" w:rsidR="00086CF4" w:rsidRPr="008F6E71" w:rsidRDefault="00086CF4" w:rsidP="00A4086A">
            <w:pPr>
              <w:jc w:val="center"/>
              <w:rPr>
                <w:rFonts w:cs="Arial"/>
                <w:sz w:val="14"/>
                <w:szCs w:val="14"/>
                <w:lang w:val="en-US"/>
              </w:rPr>
            </w:pPr>
            <w:r w:rsidRPr="008F6E71">
              <w:rPr>
                <w:rFonts w:cs="Arial"/>
                <w:sz w:val="14"/>
                <w:szCs w:val="14"/>
                <w:lang w:val="en-US"/>
              </w:rPr>
              <w:t>20 °C</w:t>
            </w:r>
          </w:p>
        </w:tc>
        <w:tc>
          <w:tcPr>
            <w:tcW w:w="810" w:type="dxa"/>
          </w:tcPr>
          <w:p w14:paraId="537AEBB0" w14:textId="77777777" w:rsidR="00086CF4" w:rsidRPr="008F6E71" w:rsidRDefault="00086CF4" w:rsidP="00A4086A">
            <w:pPr>
              <w:jc w:val="center"/>
              <w:rPr>
                <w:rFonts w:cs="Arial"/>
                <w:sz w:val="14"/>
                <w:szCs w:val="14"/>
                <w:lang w:val="en-US"/>
              </w:rPr>
            </w:pPr>
            <w:r w:rsidRPr="008F6E71">
              <w:rPr>
                <w:rFonts w:cs="Arial"/>
                <w:sz w:val="14"/>
                <w:szCs w:val="14"/>
                <w:lang w:val="en-US"/>
              </w:rPr>
              <w:t>0.3 rpm</w:t>
            </w:r>
          </w:p>
        </w:tc>
        <w:tc>
          <w:tcPr>
            <w:tcW w:w="1260" w:type="dxa"/>
          </w:tcPr>
          <w:p w14:paraId="2DB099E7" w14:textId="77777777" w:rsidR="00086CF4" w:rsidRPr="008F6E71" w:rsidRDefault="00086CF4" w:rsidP="00A4086A">
            <w:pPr>
              <w:jc w:val="center"/>
              <w:rPr>
                <w:rFonts w:cs="Arial"/>
                <w:sz w:val="14"/>
                <w:szCs w:val="14"/>
                <w:lang w:val="en-US"/>
              </w:rPr>
            </w:pPr>
            <w:r w:rsidRPr="008F6E71">
              <w:rPr>
                <w:rFonts w:cs="Arial"/>
                <w:sz w:val="14"/>
                <w:szCs w:val="14"/>
                <w:lang w:val="en-US"/>
              </w:rPr>
              <w:t>10.0 minutes</w:t>
            </w:r>
          </w:p>
        </w:tc>
      </w:tr>
      <w:tr w:rsidR="00086CF4" w:rsidRPr="008F6E71" w14:paraId="6D945050" w14:textId="77777777" w:rsidTr="00422D9F">
        <w:trPr>
          <w:trHeight w:val="170"/>
        </w:trPr>
        <w:tc>
          <w:tcPr>
            <w:tcW w:w="747" w:type="dxa"/>
          </w:tcPr>
          <w:p w14:paraId="6BE0A07A" w14:textId="77777777" w:rsidR="00086CF4" w:rsidRPr="008F6E71" w:rsidRDefault="00086CF4" w:rsidP="00A4086A">
            <w:pPr>
              <w:jc w:val="center"/>
              <w:rPr>
                <w:rFonts w:cs="Arial"/>
                <w:sz w:val="14"/>
                <w:szCs w:val="14"/>
                <w:lang w:val="en-US"/>
              </w:rPr>
            </w:pPr>
            <w:r w:rsidRPr="008F6E71">
              <w:rPr>
                <w:rFonts w:cs="Arial"/>
                <w:sz w:val="14"/>
                <w:szCs w:val="14"/>
                <w:lang w:val="en-US"/>
              </w:rPr>
              <w:t>d</w:t>
            </w:r>
          </w:p>
        </w:tc>
        <w:tc>
          <w:tcPr>
            <w:tcW w:w="1921" w:type="dxa"/>
          </w:tcPr>
          <w:p w14:paraId="23796288" w14:textId="77777777" w:rsidR="00086CF4" w:rsidRPr="008F6E71" w:rsidRDefault="00086CF4" w:rsidP="00A4086A">
            <w:pPr>
              <w:rPr>
                <w:rFonts w:cs="Arial"/>
                <w:sz w:val="14"/>
                <w:szCs w:val="14"/>
                <w:lang w:val="en-US"/>
              </w:rPr>
            </w:pPr>
            <w:r w:rsidRPr="008F6E71">
              <w:rPr>
                <w:rFonts w:cs="Arial"/>
                <w:sz w:val="14"/>
                <w:szCs w:val="14"/>
                <w:lang w:val="en-US"/>
              </w:rPr>
              <w:t>LV2-disc (with guard leg)</w:t>
            </w:r>
          </w:p>
        </w:tc>
        <w:tc>
          <w:tcPr>
            <w:tcW w:w="2610" w:type="dxa"/>
          </w:tcPr>
          <w:p w14:paraId="02C5B8C7" w14:textId="77777777" w:rsidR="00086CF4" w:rsidRPr="008F6E71" w:rsidRDefault="00086CF4" w:rsidP="00A4086A">
            <w:pPr>
              <w:rPr>
                <w:rFonts w:cs="Arial"/>
                <w:sz w:val="14"/>
                <w:szCs w:val="14"/>
                <w:lang w:val="en-US"/>
              </w:rPr>
            </w:pPr>
            <w:r w:rsidRPr="008F6E71">
              <w:rPr>
                <w:rFonts w:cs="Arial"/>
                <w:sz w:val="14"/>
                <w:szCs w:val="14"/>
                <w:lang w:val="en-US"/>
              </w:rPr>
              <w:t>150 mL tall form (Berzelius) beaker</w:t>
            </w:r>
          </w:p>
        </w:tc>
        <w:tc>
          <w:tcPr>
            <w:tcW w:w="1170" w:type="dxa"/>
          </w:tcPr>
          <w:p w14:paraId="764E54B3" w14:textId="77777777" w:rsidR="00086CF4" w:rsidRPr="008F6E71" w:rsidRDefault="00086CF4" w:rsidP="00A4086A">
            <w:pPr>
              <w:jc w:val="center"/>
              <w:rPr>
                <w:rFonts w:cs="Arial"/>
                <w:sz w:val="14"/>
                <w:szCs w:val="14"/>
                <w:lang w:val="en-US"/>
              </w:rPr>
            </w:pPr>
            <w:r w:rsidRPr="008F6E71">
              <w:rPr>
                <w:rFonts w:cs="Arial"/>
                <w:sz w:val="14"/>
                <w:szCs w:val="14"/>
                <w:lang w:val="en-US"/>
              </w:rPr>
              <w:t>135 mL***</w:t>
            </w:r>
          </w:p>
        </w:tc>
        <w:tc>
          <w:tcPr>
            <w:tcW w:w="720" w:type="dxa"/>
          </w:tcPr>
          <w:p w14:paraId="36144FE4" w14:textId="77777777" w:rsidR="00086CF4" w:rsidRPr="008F6E71" w:rsidRDefault="00086CF4" w:rsidP="00A4086A">
            <w:pPr>
              <w:jc w:val="center"/>
              <w:rPr>
                <w:rFonts w:cs="Arial"/>
                <w:sz w:val="14"/>
                <w:szCs w:val="14"/>
                <w:lang w:val="en-US"/>
              </w:rPr>
            </w:pPr>
            <w:r w:rsidRPr="008F6E71">
              <w:rPr>
                <w:rFonts w:cs="Arial"/>
                <w:sz w:val="14"/>
                <w:szCs w:val="14"/>
                <w:lang w:val="en-US"/>
              </w:rPr>
              <w:t>20 °C</w:t>
            </w:r>
          </w:p>
        </w:tc>
        <w:tc>
          <w:tcPr>
            <w:tcW w:w="810" w:type="dxa"/>
          </w:tcPr>
          <w:p w14:paraId="4449A7C8" w14:textId="77777777" w:rsidR="00086CF4" w:rsidRPr="008F6E71" w:rsidRDefault="00086CF4" w:rsidP="00A4086A">
            <w:pPr>
              <w:jc w:val="center"/>
              <w:rPr>
                <w:rFonts w:cs="Arial"/>
                <w:sz w:val="14"/>
                <w:szCs w:val="14"/>
                <w:lang w:val="en-US"/>
              </w:rPr>
            </w:pPr>
            <w:r w:rsidRPr="008F6E71">
              <w:rPr>
                <w:rFonts w:cs="Arial"/>
                <w:sz w:val="14"/>
                <w:szCs w:val="14"/>
                <w:lang w:val="en-US"/>
              </w:rPr>
              <w:t>0.3 rpm</w:t>
            </w:r>
          </w:p>
        </w:tc>
        <w:tc>
          <w:tcPr>
            <w:tcW w:w="1260" w:type="dxa"/>
          </w:tcPr>
          <w:p w14:paraId="58B68835" w14:textId="77777777" w:rsidR="00086CF4" w:rsidRPr="008F6E71" w:rsidRDefault="00086CF4" w:rsidP="00A4086A">
            <w:pPr>
              <w:jc w:val="center"/>
              <w:rPr>
                <w:rFonts w:cs="Arial"/>
                <w:sz w:val="14"/>
                <w:szCs w:val="14"/>
                <w:lang w:val="en-US"/>
              </w:rPr>
            </w:pPr>
            <w:r w:rsidRPr="008F6E71">
              <w:rPr>
                <w:rFonts w:cs="Arial"/>
                <w:sz w:val="14"/>
                <w:szCs w:val="14"/>
                <w:lang w:val="en-US"/>
              </w:rPr>
              <w:t>10.0 minutes</w:t>
            </w:r>
          </w:p>
        </w:tc>
      </w:tr>
      <w:tr w:rsidR="00086CF4" w:rsidRPr="008F6E71" w14:paraId="62E5E877" w14:textId="77777777" w:rsidTr="00422D9F">
        <w:trPr>
          <w:trHeight w:val="170"/>
        </w:trPr>
        <w:tc>
          <w:tcPr>
            <w:tcW w:w="747" w:type="dxa"/>
          </w:tcPr>
          <w:p w14:paraId="6DD9FEF3" w14:textId="77777777" w:rsidR="00086CF4" w:rsidRPr="008F6E71" w:rsidRDefault="00086CF4" w:rsidP="00A4086A">
            <w:pPr>
              <w:jc w:val="center"/>
              <w:rPr>
                <w:rFonts w:cs="Arial"/>
                <w:snapToGrid w:val="0"/>
                <w:sz w:val="14"/>
                <w:szCs w:val="14"/>
                <w:lang w:val="en-US"/>
              </w:rPr>
            </w:pPr>
            <w:r w:rsidRPr="008F6E71">
              <w:rPr>
                <w:rFonts w:cs="Arial"/>
                <w:sz w:val="14"/>
                <w:szCs w:val="14"/>
                <w:lang w:val="en-US"/>
              </w:rPr>
              <w:t>e</w:t>
            </w:r>
          </w:p>
        </w:tc>
        <w:tc>
          <w:tcPr>
            <w:tcW w:w="1921" w:type="dxa"/>
          </w:tcPr>
          <w:p w14:paraId="5F16B413" w14:textId="77777777" w:rsidR="00086CF4" w:rsidRPr="008F6E71" w:rsidRDefault="00086CF4" w:rsidP="00A4086A">
            <w:pPr>
              <w:rPr>
                <w:rFonts w:cs="Arial"/>
                <w:sz w:val="14"/>
                <w:szCs w:val="14"/>
                <w:lang w:val="en-US"/>
              </w:rPr>
            </w:pPr>
            <w:r w:rsidRPr="008F6E71">
              <w:rPr>
                <w:rFonts w:cs="Arial"/>
                <w:sz w:val="14"/>
                <w:szCs w:val="14"/>
                <w:lang w:val="en-US"/>
              </w:rPr>
              <w:t>SC4-34/13R</w:t>
            </w:r>
          </w:p>
        </w:tc>
        <w:tc>
          <w:tcPr>
            <w:tcW w:w="2610" w:type="dxa"/>
          </w:tcPr>
          <w:p w14:paraId="05072A3A" w14:textId="77777777" w:rsidR="00086CF4" w:rsidRPr="008F6E71" w:rsidRDefault="00086CF4" w:rsidP="00A4086A">
            <w:pPr>
              <w:rPr>
                <w:rFonts w:cs="Arial"/>
                <w:sz w:val="14"/>
                <w:szCs w:val="14"/>
                <w:lang w:val="en-US"/>
              </w:rPr>
            </w:pPr>
            <w:r w:rsidRPr="008F6E71">
              <w:rPr>
                <w:rFonts w:cs="Arial"/>
                <w:sz w:val="14"/>
                <w:szCs w:val="14"/>
                <w:lang w:val="en-US"/>
              </w:rPr>
              <w:t>small sample adapter</w:t>
            </w:r>
          </w:p>
        </w:tc>
        <w:tc>
          <w:tcPr>
            <w:tcW w:w="1170" w:type="dxa"/>
          </w:tcPr>
          <w:p w14:paraId="7EEBA711" w14:textId="77777777" w:rsidR="00086CF4" w:rsidRPr="008F6E71" w:rsidRDefault="00086CF4" w:rsidP="00A4086A">
            <w:pPr>
              <w:jc w:val="center"/>
              <w:rPr>
                <w:rFonts w:cs="Arial"/>
                <w:sz w:val="14"/>
                <w:szCs w:val="14"/>
                <w:lang w:val="en-US"/>
              </w:rPr>
            </w:pPr>
            <w:r w:rsidRPr="008F6E71">
              <w:rPr>
                <w:rFonts w:cs="Arial"/>
                <w:sz w:val="14"/>
                <w:szCs w:val="14"/>
                <w:lang w:val="en-US"/>
              </w:rPr>
              <w:t>10 mL</w:t>
            </w:r>
          </w:p>
        </w:tc>
        <w:tc>
          <w:tcPr>
            <w:tcW w:w="720" w:type="dxa"/>
          </w:tcPr>
          <w:p w14:paraId="317539A1" w14:textId="77777777" w:rsidR="00086CF4" w:rsidRPr="008F6E71" w:rsidRDefault="00086CF4" w:rsidP="00A4086A">
            <w:pPr>
              <w:jc w:val="center"/>
              <w:rPr>
                <w:rFonts w:cs="Arial"/>
                <w:sz w:val="14"/>
                <w:szCs w:val="14"/>
                <w:lang w:val="en-US"/>
              </w:rPr>
            </w:pPr>
            <w:r w:rsidRPr="008F6E71">
              <w:rPr>
                <w:rFonts w:cs="Arial"/>
                <w:sz w:val="14"/>
                <w:szCs w:val="14"/>
                <w:lang w:val="en-US"/>
              </w:rPr>
              <w:t>20 °C</w:t>
            </w:r>
          </w:p>
        </w:tc>
        <w:tc>
          <w:tcPr>
            <w:tcW w:w="810" w:type="dxa"/>
          </w:tcPr>
          <w:p w14:paraId="7930921A" w14:textId="77777777" w:rsidR="00086CF4" w:rsidRPr="008F6E71" w:rsidRDefault="00086CF4" w:rsidP="00A4086A">
            <w:pPr>
              <w:jc w:val="center"/>
              <w:rPr>
                <w:rFonts w:cs="Arial"/>
                <w:sz w:val="14"/>
                <w:szCs w:val="14"/>
                <w:lang w:val="en-US"/>
              </w:rPr>
            </w:pPr>
            <w:r w:rsidRPr="008F6E71">
              <w:rPr>
                <w:rFonts w:cs="Arial"/>
                <w:sz w:val="14"/>
                <w:szCs w:val="14"/>
                <w:lang w:val="en-US"/>
              </w:rPr>
              <w:t>0.3 rpm</w:t>
            </w:r>
          </w:p>
        </w:tc>
        <w:tc>
          <w:tcPr>
            <w:tcW w:w="1260" w:type="dxa"/>
          </w:tcPr>
          <w:p w14:paraId="5761EDA0" w14:textId="77777777" w:rsidR="00086CF4" w:rsidRPr="008F6E71" w:rsidRDefault="00086CF4" w:rsidP="00A4086A">
            <w:pPr>
              <w:jc w:val="center"/>
              <w:rPr>
                <w:rFonts w:cs="Arial"/>
                <w:sz w:val="14"/>
                <w:szCs w:val="14"/>
                <w:lang w:val="en-US"/>
              </w:rPr>
            </w:pPr>
            <w:r w:rsidRPr="008F6E71">
              <w:rPr>
                <w:rFonts w:cs="Arial"/>
                <w:sz w:val="14"/>
                <w:szCs w:val="14"/>
                <w:lang w:val="en-US"/>
              </w:rPr>
              <w:t>10.0 minutes</w:t>
            </w:r>
          </w:p>
        </w:tc>
      </w:tr>
      <w:tr w:rsidR="00086CF4" w:rsidRPr="008F6E71" w14:paraId="6791C951" w14:textId="77777777" w:rsidTr="00422D9F">
        <w:trPr>
          <w:trHeight w:val="170"/>
        </w:trPr>
        <w:tc>
          <w:tcPr>
            <w:tcW w:w="747" w:type="dxa"/>
          </w:tcPr>
          <w:p w14:paraId="2914192A" w14:textId="77777777" w:rsidR="00086CF4" w:rsidRPr="008F6E71" w:rsidRDefault="00086CF4" w:rsidP="00A4086A">
            <w:pPr>
              <w:jc w:val="center"/>
              <w:rPr>
                <w:rFonts w:cs="Arial"/>
                <w:sz w:val="14"/>
                <w:szCs w:val="14"/>
                <w:lang w:val="en-US"/>
              </w:rPr>
            </w:pPr>
            <w:r w:rsidRPr="008F6E71">
              <w:rPr>
                <w:rFonts w:cs="Arial"/>
                <w:sz w:val="14"/>
                <w:szCs w:val="14"/>
                <w:lang w:val="en-US"/>
              </w:rPr>
              <w:t>f</w:t>
            </w:r>
          </w:p>
        </w:tc>
        <w:tc>
          <w:tcPr>
            <w:tcW w:w="1921" w:type="dxa"/>
          </w:tcPr>
          <w:p w14:paraId="0316245F" w14:textId="77777777" w:rsidR="00086CF4" w:rsidRPr="008F6E71" w:rsidRDefault="00086CF4" w:rsidP="00A4086A">
            <w:pPr>
              <w:rPr>
                <w:rFonts w:cs="Arial"/>
                <w:sz w:val="14"/>
                <w:szCs w:val="14"/>
                <w:lang w:val="en-US"/>
              </w:rPr>
            </w:pPr>
            <w:r w:rsidRPr="008F6E71">
              <w:rPr>
                <w:rFonts w:cs="Arial"/>
                <w:sz w:val="14"/>
                <w:szCs w:val="14"/>
                <w:lang w:val="en-US"/>
              </w:rPr>
              <w:t>SC4-34/13R</w:t>
            </w:r>
          </w:p>
        </w:tc>
        <w:tc>
          <w:tcPr>
            <w:tcW w:w="2610" w:type="dxa"/>
          </w:tcPr>
          <w:p w14:paraId="037E0843" w14:textId="77777777" w:rsidR="00086CF4" w:rsidRPr="008F6E71" w:rsidRDefault="00086CF4" w:rsidP="00A4086A">
            <w:pPr>
              <w:rPr>
                <w:rFonts w:cs="Arial"/>
                <w:sz w:val="14"/>
                <w:szCs w:val="14"/>
                <w:lang w:val="en-US"/>
              </w:rPr>
            </w:pPr>
            <w:r w:rsidRPr="008F6E71">
              <w:rPr>
                <w:rFonts w:cs="Arial"/>
                <w:sz w:val="14"/>
                <w:szCs w:val="14"/>
                <w:lang w:val="en-US"/>
              </w:rPr>
              <w:t>small sample adapter</w:t>
            </w:r>
          </w:p>
        </w:tc>
        <w:tc>
          <w:tcPr>
            <w:tcW w:w="1170" w:type="dxa"/>
          </w:tcPr>
          <w:p w14:paraId="150FAB37" w14:textId="77777777" w:rsidR="00086CF4" w:rsidRPr="008F6E71" w:rsidRDefault="00086CF4" w:rsidP="00A4086A">
            <w:pPr>
              <w:jc w:val="center"/>
              <w:rPr>
                <w:rFonts w:cs="Arial"/>
                <w:sz w:val="14"/>
                <w:szCs w:val="14"/>
                <w:lang w:val="en-US"/>
              </w:rPr>
            </w:pPr>
            <w:r w:rsidRPr="008F6E71">
              <w:rPr>
                <w:rFonts w:cs="Arial"/>
                <w:sz w:val="14"/>
                <w:szCs w:val="14"/>
                <w:lang w:val="en-US"/>
              </w:rPr>
              <w:t>10 mL</w:t>
            </w:r>
          </w:p>
        </w:tc>
        <w:tc>
          <w:tcPr>
            <w:tcW w:w="720" w:type="dxa"/>
          </w:tcPr>
          <w:p w14:paraId="15282248" w14:textId="77777777" w:rsidR="00086CF4" w:rsidRPr="008F6E71" w:rsidRDefault="00086CF4" w:rsidP="00A4086A">
            <w:pPr>
              <w:jc w:val="center"/>
              <w:rPr>
                <w:rFonts w:cs="Arial"/>
                <w:sz w:val="14"/>
                <w:szCs w:val="14"/>
                <w:lang w:val="en-US"/>
              </w:rPr>
            </w:pPr>
            <w:r w:rsidRPr="008F6E71">
              <w:rPr>
                <w:rFonts w:cs="Arial"/>
                <w:sz w:val="14"/>
                <w:szCs w:val="14"/>
                <w:lang w:val="en-US"/>
              </w:rPr>
              <w:t>0 °C</w:t>
            </w:r>
          </w:p>
        </w:tc>
        <w:tc>
          <w:tcPr>
            <w:tcW w:w="810" w:type="dxa"/>
          </w:tcPr>
          <w:p w14:paraId="3FB7EF6C" w14:textId="77777777" w:rsidR="00086CF4" w:rsidRPr="008F6E71" w:rsidRDefault="00086CF4" w:rsidP="00A4086A">
            <w:pPr>
              <w:jc w:val="center"/>
              <w:rPr>
                <w:rFonts w:cs="Arial"/>
                <w:sz w:val="14"/>
                <w:szCs w:val="14"/>
                <w:lang w:val="en-US"/>
              </w:rPr>
            </w:pPr>
            <w:r w:rsidRPr="008F6E71">
              <w:rPr>
                <w:rFonts w:cs="Arial"/>
                <w:sz w:val="14"/>
                <w:szCs w:val="14"/>
                <w:lang w:val="en-US"/>
              </w:rPr>
              <w:t>0.3 rpm</w:t>
            </w:r>
          </w:p>
        </w:tc>
        <w:tc>
          <w:tcPr>
            <w:tcW w:w="1260" w:type="dxa"/>
          </w:tcPr>
          <w:p w14:paraId="0E68DA77" w14:textId="77777777" w:rsidR="00086CF4" w:rsidRPr="008F6E71" w:rsidRDefault="00086CF4" w:rsidP="00A4086A">
            <w:pPr>
              <w:jc w:val="center"/>
              <w:rPr>
                <w:rFonts w:cs="Arial"/>
                <w:sz w:val="14"/>
                <w:szCs w:val="14"/>
                <w:lang w:val="en-US"/>
              </w:rPr>
            </w:pPr>
            <w:r w:rsidRPr="008F6E71">
              <w:rPr>
                <w:rFonts w:cs="Arial"/>
                <w:sz w:val="14"/>
                <w:szCs w:val="14"/>
                <w:lang w:val="en-US"/>
              </w:rPr>
              <w:t>30.0 minutes</w:t>
            </w:r>
          </w:p>
        </w:tc>
      </w:tr>
      <w:tr w:rsidR="00086CF4" w:rsidRPr="008F6E71" w14:paraId="68E9F2D5" w14:textId="77777777" w:rsidTr="00422D9F">
        <w:trPr>
          <w:trHeight w:val="170"/>
        </w:trPr>
        <w:tc>
          <w:tcPr>
            <w:tcW w:w="747" w:type="dxa"/>
          </w:tcPr>
          <w:p w14:paraId="5EE50A35" w14:textId="4CFC3033" w:rsidR="00086CF4" w:rsidRPr="008F6E71" w:rsidRDefault="00086CF4" w:rsidP="00A4086A">
            <w:pPr>
              <w:jc w:val="center"/>
              <w:rPr>
                <w:rFonts w:cs="Arial"/>
                <w:sz w:val="14"/>
                <w:szCs w:val="14"/>
                <w:lang w:val="en-US"/>
              </w:rPr>
            </w:pPr>
            <w:r w:rsidRPr="008F6E71">
              <w:rPr>
                <w:rFonts w:cs="Arial"/>
                <w:sz w:val="14"/>
                <w:szCs w:val="14"/>
                <w:lang w:val="en-US"/>
              </w:rPr>
              <w:t>g</w:t>
            </w:r>
          </w:p>
        </w:tc>
        <w:tc>
          <w:tcPr>
            <w:tcW w:w="1921" w:type="dxa"/>
          </w:tcPr>
          <w:p w14:paraId="13C56EAB" w14:textId="77777777" w:rsidR="00086CF4" w:rsidRPr="008F6E71" w:rsidRDefault="00086CF4" w:rsidP="00A4086A">
            <w:pPr>
              <w:rPr>
                <w:rFonts w:cs="Arial"/>
                <w:sz w:val="14"/>
                <w:szCs w:val="14"/>
                <w:lang w:val="en-US"/>
              </w:rPr>
            </w:pPr>
            <w:r w:rsidRPr="008F6E71">
              <w:rPr>
                <w:rFonts w:cs="Arial"/>
                <w:sz w:val="14"/>
                <w:szCs w:val="14"/>
                <w:lang w:val="en-US"/>
              </w:rPr>
              <w:t>SC4-31/13R</w:t>
            </w:r>
          </w:p>
        </w:tc>
        <w:tc>
          <w:tcPr>
            <w:tcW w:w="2610" w:type="dxa"/>
          </w:tcPr>
          <w:p w14:paraId="183360AD" w14:textId="77777777" w:rsidR="00086CF4" w:rsidRPr="008F6E71" w:rsidRDefault="00086CF4" w:rsidP="00A4086A">
            <w:pPr>
              <w:rPr>
                <w:rFonts w:cs="Arial"/>
                <w:sz w:val="14"/>
                <w:szCs w:val="14"/>
                <w:lang w:val="en-US"/>
              </w:rPr>
            </w:pPr>
            <w:r w:rsidRPr="008F6E71">
              <w:rPr>
                <w:rFonts w:cs="Arial"/>
                <w:sz w:val="14"/>
                <w:szCs w:val="14"/>
                <w:lang w:val="en-US"/>
              </w:rPr>
              <w:t>small sample adapter</w:t>
            </w:r>
          </w:p>
        </w:tc>
        <w:tc>
          <w:tcPr>
            <w:tcW w:w="1170" w:type="dxa"/>
          </w:tcPr>
          <w:p w14:paraId="06109C6D" w14:textId="77777777" w:rsidR="00086CF4" w:rsidRPr="008F6E71" w:rsidRDefault="00086CF4" w:rsidP="00A4086A">
            <w:pPr>
              <w:jc w:val="center"/>
              <w:rPr>
                <w:rFonts w:cs="Arial"/>
                <w:sz w:val="14"/>
                <w:szCs w:val="14"/>
                <w:lang w:val="en-US"/>
              </w:rPr>
            </w:pPr>
            <w:r w:rsidRPr="008F6E71">
              <w:rPr>
                <w:rFonts w:cs="Arial"/>
                <w:sz w:val="14"/>
                <w:szCs w:val="14"/>
                <w:lang w:val="en-US"/>
              </w:rPr>
              <w:t>10 mL</w:t>
            </w:r>
          </w:p>
        </w:tc>
        <w:tc>
          <w:tcPr>
            <w:tcW w:w="720" w:type="dxa"/>
          </w:tcPr>
          <w:p w14:paraId="464DB154" w14:textId="77777777" w:rsidR="00086CF4" w:rsidRPr="008F6E71" w:rsidRDefault="00086CF4" w:rsidP="00A4086A">
            <w:pPr>
              <w:jc w:val="center"/>
              <w:rPr>
                <w:rFonts w:cs="Arial"/>
                <w:sz w:val="14"/>
                <w:szCs w:val="14"/>
                <w:lang w:val="en-US"/>
              </w:rPr>
            </w:pPr>
            <w:r w:rsidRPr="008F6E71">
              <w:rPr>
                <w:rFonts w:cs="Arial"/>
                <w:sz w:val="14"/>
                <w:szCs w:val="14"/>
                <w:lang w:val="en-US"/>
              </w:rPr>
              <w:t>20 °C</w:t>
            </w:r>
          </w:p>
        </w:tc>
        <w:tc>
          <w:tcPr>
            <w:tcW w:w="810" w:type="dxa"/>
          </w:tcPr>
          <w:p w14:paraId="2D98B20B" w14:textId="77777777" w:rsidR="00086CF4" w:rsidRPr="008F6E71" w:rsidRDefault="00086CF4" w:rsidP="00A4086A">
            <w:pPr>
              <w:jc w:val="center"/>
              <w:rPr>
                <w:rFonts w:cs="Arial"/>
                <w:sz w:val="14"/>
                <w:szCs w:val="14"/>
                <w:lang w:val="en-US"/>
              </w:rPr>
            </w:pPr>
            <w:r w:rsidRPr="008F6E71">
              <w:rPr>
                <w:rFonts w:cs="Arial"/>
                <w:sz w:val="14"/>
                <w:szCs w:val="14"/>
                <w:lang w:val="en-US"/>
              </w:rPr>
              <w:t>0.3 rpm</w:t>
            </w:r>
          </w:p>
        </w:tc>
        <w:tc>
          <w:tcPr>
            <w:tcW w:w="1260" w:type="dxa"/>
          </w:tcPr>
          <w:p w14:paraId="55F31142" w14:textId="77777777" w:rsidR="00086CF4" w:rsidRPr="008F6E71" w:rsidRDefault="00086CF4" w:rsidP="00A4086A">
            <w:pPr>
              <w:jc w:val="center"/>
              <w:rPr>
                <w:rFonts w:cs="Arial"/>
                <w:sz w:val="14"/>
                <w:szCs w:val="14"/>
                <w:lang w:val="en-US"/>
              </w:rPr>
            </w:pPr>
            <w:r w:rsidRPr="008F6E71">
              <w:rPr>
                <w:rFonts w:cs="Arial"/>
                <w:sz w:val="14"/>
                <w:szCs w:val="14"/>
                <w:lang w:val="en-US"/>
              </w:rPr>
              <w:t>10.0 minutes</w:t>
            </w:r>
          </w:p>
        </w:tc>
      </w:tr>
      <w:tr w:rsidR="00B46865" w:rsidRPr="00B46865" w14:paraId="630F60FA" w14:textId="77777777" w:rsidTr="00422D9F">
        <w:trPr>
          <w:trHeight w:val="170"/>
        </w:trPr>
        <w:tc>
          <w:tcPr>
            <w:tcW w:w="747" w:type="dxa"/>
          </w:tcPr>
          <w:p w14:paraId="5A06711F" w14:textId="2A6736EC" w:rsidR="00B46865" w:rsidRPr="008F6E71" w:rsidRDefault="00B46865" w:rsidP="00B46865">
            <w:pPr>
              <w:jc w:val="center"/>
              <w:rPr>
                <w:rFonts w:cs="Arial"/>
                <w:sz w:val="14"/>
                <w:szCs w:val="14"/>
                <w:lang w:val="en-US"/>
              </w:rPr>
            </w:pPr>
            <w:r w:rsidRPr="00B46865">
              <w:rPr>
                <w:rFonts w:cs="Arial"/>
                <w:sz w:val="14"/>
                <w:szCs w:val="14"/>
                <w:lang w:val="en-US"/>
              </w:rPr>
              <w:t>h</w:t>
            </w:r>
          </w:p>
        </w:tc>
        <w:tc>
          <w:tcPr>
            <w:tcW w:w="1921" w:type="dxa"/>
          </w:tcPr>
          <w:p w14:paraId="442E910C" w14:textId="54B2B787" w:rsidR="00B46865" w:rsidRPr="008F6E71" w:rsidRDefault="00B46865" w:rsidP="00B46865">
            <w:pPr>
              <w:rPr>
                <w:rFonts w:cs="Arial"/>
                <w:sz w:val="14"/>
                <w:szCs w:val="14"/>
                <w:lang w:val="en-US"/>
              </w:rPr>
            </w:pPr>
            <w:r w:rsidRPr="00B46865">
              <w:rPr>
                <w:rFonts w:cs="Arial"/>
                <w:sz w:val="14"/>
                <w:szCs w:val="14"/>
                <w:lang w:val="en-US"/>
              </w:rPr>
              <w:t>SC4-31/13R</w:t>
            </w:r>
          </w:p>
        </w:tc>
        <w:tc>
          <w:tcPr>
            <w:tcW w:w="2610" w:type="dxa"/>
          </w:tcPr>
          <w:p w14:paraId="497F4A95" w14:textId="67378DEF" w:rsidR="00B46865" w:rsidRPr="008F6E71" w:rsidRDefault="00B46865" w:rsidP="00B46865">
            <w:pPr>
              <w:rPr>
                <w:rFonts w:cs="Arial"/>
                <w:sz w:val="14"/>
                <w:szCs w:val="14"/>
                <w:lang w:val="en-US"/>
              </w:rPr>
            </w:pPr>
            <w:r w:rsidRPr="00B46865">
              <w:rPr>
                <w:rFonts w:cs="Arial"/>
                <w:sz w:val="14"/>
                <w:szCs w:val="14"/>
                <w:lang w:val="en-US"/>
              </w:rPr>
              <w:t>small sample adapter</w:t>
            </w:r>
          </w:p>
        </w:tc>
        <w:tc>
          <w:tcPr>
            <w:tcW w:w="1170" w:type="dxa"/>
          </w:tcPr>
          <w:p w14:paraId="335D0C13" w14:textId="594CE622" w:rsidR="00B46865" w:rsidRPr="008F6E71" w:rsidRDefault="00B46865" w:rsidP="00B46865">
            <w:pPr>
              <w:jc w:val="center"/>
              <w:rPr>
                <w:rFonts w:cs="Arial"/>
                <w:sz w:val="14"/>
                <w:szCs w:val="14"/>
                <w:lang w:val="en-US"/>
              </w:rPr>
            </w:pPr>
            <w:r w:rsidRPr="00B46865">
              <w:rPr>
                <w:rFonts w:cs="Arial"/>
                <w:sz w:val="14"/>
                <w:szCs w:val="14"/>
                <w:lang w:val="en-US"/>
              </w:rPr>
              <w:t>10 mL</w:t>
            </w:r>
          </w:p>
        </w:tc>
        <w:tc>
          <w:tcPr>
            <w:tcW w:w="720" w:type="dxa"/>
          </w:tcPr>
          <w:p w14:paraId="13A4F57E" w14:textId="76259E29" w:rsidR="00B46865" w:rsidRPr="008F6E71" w:rsidRDefault="00B46865" w:rsidP="00B46865">
            <w:pPr>
              <w:jc w:val="center"/>
              <w:rPr>
                <w:rFonts w:cs="Arial"/>
                <w:sz w:val="14"/>
                <w:szCs w:val="14"/>
                <w:lang w:val="en-US"/>
              </w:rPr>
            </w:pPr>
            <w:r w:rsidRPr="00B46865">
              <w:rPr>
                <w:rFonts w:cs="Arial"/>
                <w:sz w:val="14"/>
                <w:szCs w:val="14"/>
                <w:lang w:val="en-US"/>
              </w:rPr>
              <w:t>20 °C</w:t>
            </w:r>
          </w:p>
        </w:tc>
        <w:tc>
          <w:tcPr>
            <w:tcW w:w="810" w:type="dxa"/>
          </w:tcPr>
          <w:p w14:paraId="3A6AAC47" w14:textId="1C3175BF" w:rsidR="00B46865" w:rsidRPr="008F6E71" w:rsidRDefault="00B46865" w:rsidP="00B46865">
            <w:pPr>
              <w:jc w:val="center"/>
              <w:rPr>
                <w:rFonts w:cs="Arial"/>
                <w:sz w:val="14"/>
                <w:szCs w:val="14"/>
                <w:lang w:val="en-US"/>
              </w:rPr>
            </w:pPr>
            <w:r w:rsidRPr="00B46865">
              <w:rPr>
                <w:rFonts w:cs="Arial"/>
                <w:sz w:val="14"/>
                <w:szCs w:val="14"/>
                <w:lang w:val="en-US"/>
              </w:rPr>
              <w:t>0.3 rpm</w:t>
            </w:r>
          </w:p>
        </w:tc>
        <w:tc>
          <w:tcPr>
            <w:tcW w:w="1260" w:type="dxa"/>
          </w:tcPr>
          <w:p w14:paraId="296000E7" w14:textId="307ED4C3" w:rsidR="00B46865" w:rsidRPr="008F6E71" w:rsidRDefault="00B46865" w:rsidP="00B46865">
            <w:pPr>
              <w:jc w:val="center"/>
              <w:rPr>
                <w:rFonts w:cs="Arial"/>
                <w:sz w:val="14"/>
                <w:szCs w:val="14"/>
                <w:lang w:val="en-US"/>
              </w:rPr>
            </w:pPr>
            <w:r w:rsidRPr="00B46865">
              <w:rPr>
                <w:rFonts w:cs="Arial"/>
                <w:sz w:val="14"/>
                <w:szCs w:val="14"/>
                <w:lang w:val="en-US"/>
              </w:rPr>
              <w:t>30.0 minutes</w:t>
            </w:r>
          </w:p>
        </w:tc>
      </w:tr>
      <w:tr w:rsidR="00086CF4" w:rsidRPr="008F6E71" w14:paraId="67C4D64E" w14:textId="77777777" w:rsidTr="00422D9F">
        <w:trPr>
          <w:trHeight w:val="170"/>
        </w:trPr>
        <w:tc>
          <w:tcPr>
            <w:tcW w:w="747" w:type="dxa"/>
          </w:tcPr>
          <w:p w14:paraId="7215B7C2" w14:textId="3D710757" w:rsidR="00086CF4" w:rsidRPr="008F6E71" w:rsidRDefault="00B46865" w:rsidP="00A4086A">
            <w:pPr>
              <w:jc w:val="center"/>
              <w:rPr>
                <w:rFonts w:cs="Arial"/>
                <w:snapToGrid w:val="0"/>
                <w:sz w:val="14"/>
                <w:szCs w:val="14"/>
                <w:lang w:val="en-US"/>
              </w:rPr>
            </w:pPr>
            <w:r>
              <w:rPr>
                <w:rFonts w:cs="Arial"/>
                <w:sz w:val="14"/>
                <w:szCs w:val="14"/>
                <w:lang w:val="en-US"/>
              </w:rPr>
              <w:t>i</w:t>
            </w:r>
          </w:p>
        </w:tc>
        <w:tc>
          <w:tcPr>
            <w:tcW w:w="1921" w:type="dxa"/>
          </w:tcPr>
          <w:p w14:paraId="46377A46" w14:textId="77777777" w:rsidR="00086CF4" w:rsidRPr="008F6E71" w:rsidRDefault="00086CF4" w:rsidP="00A4086A">
            <w:pPr>
              <w:rPr>
                <w:rFonts w:cs="Arial"/>
                <w:sz w:val="14"/>
                <w:szCs w:val="14"/>
                <w:lang w:val="en-US"/>
              </w:rPr>
            </w:pPr>
            <w:r w:rsidRPr="008F6E71">
              <w:rPr>
                <w:rFonts w:cs="Arial"/>
                <w:sz w:val="14"/>
                <w:szCs w:val="14"/>
                <w:lang w:val="en-US"/>
              </w:rPr>
              <w:t>SC4-31/13R</w:t>
            </w:r>
          </w:p>
        </w:tc>
        <w:tc>
          <w:tcPr>
            <w:tcW w:w="2610" w:type="dxa"/>
          </w:tcPr>
          <w:p w14:paraId="595A9F61" w14:textId="77777777" w:rsidR="00086CF4" w:rsidRPr="008F6E71" w:rsidRDefault="00086CF4" w:rsidP="00A4086A">
            <w:pPr>
              <w:rPr>
                <w:rFonts w:cs="Arial"/>
                <w:sz w:val="14"/>
                <w:szCs w:val="14"/>
                <w:lang w:val="en-US"/>
              </w:rPr>
            </w:pPr>
            <w:r w:rsidRPr="008F6E71">
              <w:rPr>
                <w:rFonts w:cs="Arial"/>
                <w:sz w:val="14"/>
                <w:szCs w:val="14"/>
                <w:lang w:val="en-US"/>
              </w:rPr>
              <w:t>small sample adapter</w:t>
            </w:r>
          </w:p>
        </w:tc>
        <w:tc>
          <w:tcPr>
            <w:tcW w:w="1170" w:type="dxa"/>
          </w:tcPr>
          <w:p w14:paraId="04A11ED0" w14:textId="77777777" w:rsidR="00086CF4" w:rsidRPr="008F6E71" w:rsidRDefault="00086CF4" w:rsidP="00A4086A">
            <w:pPr>
              <w:jc w:val="center"/>
              <w:rPr>
                <w:rFonts w:cs="Arial"/>
                <w:sz w:val="14"/>
                <w:szCs w:val="14"/>
                <w:lang w:val="en-US"/>
              </w:rPr>
            </w:pPr>
            <w:r w:rsidRPr="008F6E71">
              <w:rPr>
                <w:rFonts w:cs="Arial"/>
                <w:sz w:val="14"/>
                <w:szCs w:val="14"/>
                <w:lang w:val="en-US"/>
              </w:rPr>
              <w:t>10 mL</w:t>
            </w:r>
          </w:p>
        </w:tc>
        <w:tc>
          <w:tcPr>
            <w:tcW w:w="720" w:type="dxa"/>
          </w:tcPr>
          <w:p w14:paraId="3427CB7C" w14:textId="77777777" w:rsidR="00086CF4" w:rsidRPr="008F6E71" w:rsidRDefault="00086CF4" w:rsidP="00A4086A">
            <w:pPr>
              <w:jc w:val="center"/>
              <w:rPr>
                <w:rFonts w:cs="Arial"/>
                <w:sz w:val="14"/>
                <w:szCs w:val="14"/>
                <w:lang w:val="en-US"/>
              </w:rPr>
            </w:pPr>
            <w:r w:rsidRPr="008F6E71">
              <w:rPr>
                <w:rFonts w:cs="Arial"/>
                <w:sz w:val="14"/>
                <w:szCs w:val="14"/>
                <w:lang w:val="en-US"/>
              </w:rPr>
              <w:t>0 °C</w:t>
            </w:r>
          </w:p>
        </w:tc>
        <w:tc>
          <w:tcPr>
            <w:tcW w:w="810" w:type="dxa"/>
          </w:tcPr>
          <w:p w14:paraId="75B6172E" w14:textId="77777777" w:rsidR="00086CF4" w:rsidRPr="008F6E71" w:rsidRDefault="00086CF4" w:rsidP="00A4086A">
            <w:pPr>
              <w:jc w:val="center"/>
              <w:rPr>
                <w:rFonts w:cs="Arial"/>
                <w:sz w:val="14"/>
                <w:szCs w:val="14"/>
                <w:lang w:val="en-US"/>
              </w:rPr>
            </w:pPr>
            <w:r w:rsidRPr="008F6E71">
              <w:rPr>
                <w:rFonts w:cs="Arial"/>
                <w:sz w:val="14"/>
                <w:szCs w:val="14"/>
                <w:lang w:val="en-US"/>
              </w:rPr>
              <w:t>0.3 rpm</w:t>
            </w:r>
          </w:p>
        </w:tc>
        <w:tc>
          <w:tcPr>
            <w:tcW w:w="1260" w:type="dxa"/>
          </w:tcPr>
          <w:p w14:paraId="65A43652" w14:textId="77777777" w:rsidR="00086CF4" w:rsidRPr="008F6E71" w:rsidRDefault="00086CF4" w:rsidP="00A4086A">
            <w:pPr>
              <w:jc w:val="center"/>
              <w:rPr>
                <w:rFonts w:cs="Arial"/>
                <w:sz w:val="14"/>
                <w:szCs w:val="14"/>
                <w:lang w:val="en-US"/>
              </w:rPr>
            </w:pPr>
            <w:r w:rsidRPr="008F6E71">
              <w:rPr>
                <w:rFonts w:cs="Arial"/>
                <w:sz w:val="14"/>
                <w:szCs w:val="14"/>
                <w:lang w:val="en-US"/>
              </w:rPr>
              <w:t>10.0 minutes</w:t>
            </w:r>
          </w:p>
        </w:tc>
      </w:tr>
      <w:tr w:rsidR="00086CF4" w:rsidRPr="008F6E71" w:rsidDel="008A5EA9" w14:paraId="484C02C0" w14:textId="77777777" w:rsidTr="00422D9F">
        <w:trPr>
          <w:trHeight w:val="170"/>
        </w:trPr>
        <w:tc>
          <w:tcPr>
            <w:tcW w:w="747" w:type="dxa"/>
          </w:tcPr>
          <w:p w14:paraId="055E6B78" w14:textId="343378EF" w:rsidR="00086CF4" w:rsidRPr="008F6E71" w:rsidRDefault="00B46865" w:rsidP="00A4086A">
            <w:pPr>
              <w:jc w:val="center"/>
              <w:rPr>
                <w:rFonts w:cs="Arial"/>
                <w:sz w:val="14"/>
                <w:szCs w:val="14"/>
                <w:lang w:val="en-US"/>
              </w:rPr>
            </w:pPr>
            <w:r>
              <w:rPr>
                <w:rFonts w:cs="Arial"/>
                <w:sz w:val="14"/>
                <w:szCs w:val="14"/>
                <w:lang w:val="en-US"/>
              </w:rPr>
              <w:t>j</w:t>
            </w:r>
          </w:p>
        </w:tc>
        <w:tc>
          <w:tcPr>
            <w:tcW w:w="1921" w:type="dxa"/>
          </w:tcPr>
          <w:p w14:paraId="124D9B1C" w14:textId="77777777" w:rsidR="00086CF4" w:rsidRPr="008F6E71" w:rsidRDefault="00086CF4" w:rsidP="00A4086A">
            <w:pPr>
              <w:rPr>
                <w:rFonts w:cs="Arial"/>
                <w:sz w:val="14"/>
                <w:szCs w:val="14"/>
                <w:lang w:val="en-US"/>
              </w:rPr>
            </w:pPr>
            <w:r w:rsidRPr="008F6E71">
              <w:rPr>
                <w:rFonts w:cs="Arial"/>
                <w:sz w:val="14"/>
                <w:szCs w:val="14"/>
                <w:lang w:val="en-US"/>
              </w:rPr>
              <w:t>SC4-31/13R</w:t>
            </w:r>
          </w:p>
        </w:tc>
        <w:tc>
          <w:tcPr>
            <w:tcW w:w="2610" w:type="dxa"/>
          </w:tcPr>
          <w:p w14:paraId="464443B5" w14:textId="77777777" w:rsidR="00086CF4" w:rsidRPr="008F6E71" w:rsidRDefault="00086CF4" w:rsidP="00A4086A">
            <w:pPr>
              <w:rPr>
                <w:rFonts w:cs="Arial"/>
                <w:sz w:val="14"/>
                <w:szCs w:val="14"/>
                <w:lang w:val="en-US"/>
              </w:rPr>
            </w:pPr>
            <w:r w:rsidRPr="008F6E71">
              <w:rPr>
                <w:rFonts w:cs="Arial"/>
                <w:sz w:val="14"/>
                <w:szCs w:val="14"/>
                <w:lang w:val="en-US"/>
              </w:rPr>
              <w:t>small sample adapter</w:t>
            </w:r>
          </w:p>
        </w:tc>
        <w:tc>
          <w:tcPr>
            <w:tcW w:w="1170" w:type="dxa"/>
          </w:tcPr>
          <w:p w14:paraId="43E65BFB" w14:textId="77777777" w:rsidR="00086CF4" w:rsidRPr="008F6E71" w:rsidRDefault="00086CF4" w:rsidP="00A4086A">
            <w:pPr>
              <w:jc w:val="center"/>
              <w:rPr>
                <w:rFonts w:cs="Arial"/>
                <w:sz w:val="14"/>
                <w:szCs w:val="14"/>
                <w:lang w:val="en-US"/>
              </w:rPr>
            </w:pPr>
            <w:r w:rsidRPr="008F6E71">
              <w:rPr>
                <w:rFonts w:cs="Arial"/>
                <w:sz w:val="14"/>
                <w:szCs w:val="14"/>
                <w:lang w:val="en-US"/>
              </w:rPr>
              <w:t>9 mL</w:t>
            </w:r>
          </w:p>
        </w:tc>
        <w:tc>
          <w:tcPr>
            <w:tcW w:w="720" w:type="dxa"/>
          </w:tcPr>
          <w:p w14:paraId="7763953B" w14:textId="77777777" w:rsidR="00086CF4" w:rsidRPr="008F6E71" w:rsidRDefault="00086CF4" w:rsidP="00A4086A">
            <w:pPr>
              <w:jc w:val="center"/>
              <w:rPr>
                <w:rFonts w:cs="Arial"/>
                <w:sz w:val="14"/>
                <w:szCs w:val="14"/>
                <w:lang w:val="en-US"/>
              </w:rPr>
            </w:pPr>
            <w:r w:rsidRPr="008F6E71">
              <w:rPr>
                <w:rFonts w:cs="Arial"/>
                <w:sz w:val="14"/>
                <w:szCs w:val="14"/>
                <w:lang w:val="en-US"/>
              </w:rPr>
              <w:t>20 °C</w:t>
            </w:r>
          </w:p>
        </w:tc>
        <w:tc>
          <w:tcPr>
            <w:tcW w:w="810" w:type="dxa"/>
          </w:tcPr>
          <w:p w14:paraId="4260EB99" w14:textId="77777777" w:rsidR="00086CF4" w:rsidRPr="008F6E71" w:rsidRDefault="00086CF4" w:rsidP="00A4086A">
            <w:pPr>
              <w:jc w:val="center"/>
              <w:rPr>
                <w:rFonts w:cs="Arial"/>
                <w:sz w:val="14"/>
                <w:szCs w:val="14"/>
                <w:lang w:val="en-US"/>
              </w:rPr>
            </w:pPr>
            <w:r w:rsidRPr="008F6E71">
              <w:rPr>
                <w:rFonts w:cs="Arial"/>
                <w:sz w:val="14"/>
                <w:szCs w:val="14"/>
                <w:lang w:val="en-US"/>
              </w:rPr>
              <w:t>0.3 rpm</w:t>
            </w:r>
          </w:p>
        </w:tc>
        <w:tc>
          <w:tcPr>
            <w:tcW w:w="1260" w:type="dxa"/>
          </w:tcPr>
          <w:p w14:paraId="1B3B2D78" w14:textId="77777777" w:rsidR="00086CF4" w:rsidRPr="008F6E71" w:rsidRDefault="00086CF4" w:rsidP="00A4086A">
            <w:pPr>
              <w:jc w:val="center"/>
              <w:rPr>
                <w:rFonts w:cs="Arial"/>
                <w:sz w:val="14"/>
                <w:szCs w:val="14"/>
                <w:lang w:val="en-US"/>
              </w:rPr>
            </w:pPr>
            <w:r w:rsidRPr="008F6E71">
              <w:rPr>
                <w:rFonts w:cs="Arial"/>
                <w:sz w:val="14"/>
                <w:szCs w:val="14"/>
                <w:lang w:val="en-US"/>
              </w:rPr>
              <w:t>15.0 minutes</w:t>
            </w:r>
          </w:p>
        </w:tc>
      </w:tr>
      <w:tr w:rsidR="00086CF4" w:rsidRPr="008F6E71" w:rsidDel="008A5EA9" w14:paraId="47294C19" w14:textId="77777777" w:rsidTr="00422D9F">
        <w:trPr>
          <w:trHeight w:val="170"/>
        </w:trPr>
        <w:tc>
          <w:tcPr>
            <w:tcW w:w="747" w:type="dxa"/>
          </w:tcPr>
          <w:p w14:paraId="27125565" w14:textId="35B34AFB" w:rsidR="00086CF4" w:rsidRPr="008F6E71" w:rsidDel="008A5EA9" w:rsidRDefault="00B46865" w:rsidP="00A4086A">
            <w:pPr>
              <w:jc w:val="center"/>
              <w:rPr>
                <w:rFonts w:cs="Arial"/>
                <w:sz w:val="14"/>
                <w:szCs w:val="14"/>
                <w:lang w:val="en-US"/>
              </w:rPr>
            </w:pPr>
            <w:r>
              <w:rPr>
                <w:rFonts w:cs="Arial"/>
                <w:sz w:val="14"/>
                <w:szCs w:val="14"/>
                <w:lang w:val="en-US"/>
              </w:rPr>
              <w:t>k</w:t>
            </w:r>
          </w:p>
        </w:tc>
        <w:tc>
          <w:tcPr>
            <w:tcW w:w="1921" w:type="dxa"/>
          </w:tcPr>
          <w:p w14:paraId="0562CEC6" w14:textId="77777777" w:rsidR="00086CF4" w:rsidRPr="008F6E71" w:rsidDel="008A5EA9" w:rsidRDefault="00086CF4" w:rsidP="00A4086A">
            <w:pPr>
              <w:rPr>
                <w:rFonts w:cs="Arial"/>
                <w:sz w:val="14"/>
                <w:szCs w:val="14"/>
                <w:lang w:val="en-US"/>
              </w:rPr>
            </w:pPr>
            <w:r w:rsidRPr="008F6E71">
              <w:rPr>
                <w:rFonts w:cs="Arial"/>
                <w:sz w:val="14"/>
                <w:szCs w:val="14"/>
                <w:lang w:val="en-US"/>
              </w:rPr>
              <w:t>SC4-31/13R</w:t>
            </w:r>
          </w:p>
        </w:tc>
        <w:tc>
          <w:tcPr>
            <w:tcW w:w="2610" w:type="dxa"/>
          </w:tcPr>
          <w:p w14:paraId="3AA3358E" w14:textId="77777777" w:rsidR="00086CF4" w:rsidRPr="008F6E71" w:rsidDel="008A5EA9" w:rsidRDefault="00086CF4" w:rsidP="00A4086A">
            <w:pPr>
              <w:rPr>
                <w:rFonts w:cs="Arial"/>
                <w:sz w:val="14"/>
                <w:szCs w:val="14"/>
                <w:lang w:val="en-US"/>
              </w:rPr>
            </w:pPr>
            <w:r w:rsidRPr="008F6E71">
              <w:rPr>
                <w:rFonts w:cs="Arial"/>
                <w:sz w:val="14"/>
                <w:szCs w:val="14"/>
                <w:lang w:val="en-US"/>
              </w:rPr>
              <w:t>small sample adapter</w:t>
            </w:r>
          </w:p>
        </w:tc>
        <w:tc>
          <w:tcPr>
            <w:tcW w:w="1170" w:type="dxa"/>
          </w:tcPr>
          <w:p w14:paraId="224A6832" w14:textId="77777777" w:rsidR="00086CF4" w:rsidRPr="008F6E71" w:rsidDel="008A5EA9" w:rsidRDefault="00086CF4" w:rsidP="00A4086A">
            <w:pPr>
              <w:jc w:val="center"/>
              <w:rPr>
                <w:rFonts w:cs="Arial"/>
                <w:sz w:val="14"/>
                <w:szCs w:val="14"/>
                <w:lang w:val="en-US"/>
              </w:rPr>
            </w:pPr>
            <w:r w:rsidRPr="008F6E71">
              <w:rPr>
                <w:rFonts w:cs="Arial"/>
                <w:sz w:val="14"/>
                <w:szCs w:val="14"/>
                <w:lang w:val="en-US"/>
              </w:rPr>
              <w:t>9 mL</w:t>
            </w:r>
          </w:p>
        </w:tc>
        <w:tc>
          <w:tcPr>
            <w:tcW w:w="720" w:type="dxa"/>
          </w:tcPr>
          <w:p w14:paraId="1B8C1750" w14:textId="77777777" w:rsidR="00086CF4" w:rsidRPr="008F6E71" w:rsidDel="008A5EA9" w:rsidRDefault="00086CF4" w:rsidP="00A4086A">
            <w:pPr>
              <w:jc w:val="center"/>
              <w:rPr>
                <w:rFonts w:cs="Arial"/>
                <w:sz w:val="14"/>
                <w:szCs w:val="14"/>
                <w:lang w:val="en-US"/>
              </w:rPr>
            </w:pPr>
            <w:r w:rsidRPr="008F6E71">
              <w:rPr>
                <w:rFonts w:cs="Arial"/>
                <w:sz w:val="14"/>
                <w:szCs w:val="14"/>
                <w:lang w:val="en-US"/>
              </w:rPr>
              <w:t>0 °C</w:t>
            </w:r>
          </w:p>
        </w:tc>
        <w:tc>
          <w:tcPr>
            <w:tcW w:w="810" w:type="dxa"/>
          </w:tcPr>
          <w:p w14:paraId="68672709" w14:textId="77777777" w:rsidR="00086CF4" w:rsidRPr="008F6E71" w:rsidDel="008A5EA9" w:rsidRDefault="00086CF4" w:rsidP="00A4086A">
            <w:pPr>
              <w:jc w:val="center"/>
              <w:rPr>
                <w:rFonts w:cs="Arial"/>
                <w:sz w:val="14"/>
                <w:szCs w:val="14"/>
                <w:lang w:val="en-US"/>
              </w:rPr>
            </w:pPr>
            <w:r w:rsidRPr="008F6E71">
              <w:rPr>
                <w:rFonts w:cs="Arial"/>
                <w:sz w:val="14"/>
                <w:szCs w:val="14"/>
                <w:lang w:val="en-US"/>
              </w:rPr>
              <w:t>0.3 rpm</w:t>
            </w:r>
          </w:p>
        </w:tc>
        <w:tc>
          <w:tcPr>
            <w:tcW w:w="1260" w:type="dxa"/>
          </w:tcPr>
          <w:p w14:paraId="58516F57" w14:textId="77777777" w:rsidR="00086CF4" w:rsidRPr="008F6E71" w:rsidDel="008A5EA9" w:rsidRDefault="00086CF4" w:rsidP="00A4086A">
            <w:pPr>
              <w:jc w:val="center"/>
              <w:rPr>
                <w:rFonts w:cs="Arial"/>
                <w:sz w:val="14"/>
                <w:szCs w:val="14"/>
                <w:lang w:val="en-US"/>
              </w:rPr>
            </w:pPr>
            <w:r w:rsidRPr="008F6E71">
              <w:rPr>
                <w:rFonts w:cs="Arial"/>
                <w:sz w:val="14"/>
                <w:szCs w:val="14"/>
                <w:lang w:val="en-US"/>
              </w:rPr>
              <w:t>10.0 minutes</w:t>
            </w:r>
          </w:p>
        </w:tc>
      </w:tr>
      <w:tr w:rsidR="00086CF4" w:rsidRPr="008F6E71" w14:paraId="39C1B136" w14:textId="77777777" w:rsidTr="00422D9F">
        <w:trPr>
          <w:trHeight w:val="170"/>
        </w:trPr>
        <w:tc>
          <w:tcPr>
            <w:tcW w:w="747" w:type="dxa"/>
          </w:tcPr>
          <w:p w14:paraId="16593FB7" w14:textId="3A505713" w:rsidR="00086CF4" w:rsidRPr="008F6E71" w:rsidRDefault="00B46865" w:rsidP="00A4086A">
            <w:pPr>
              <w:jc w:val="center"/>
              <w:rPr>
                <w:rFonts w:cs="Arial"/>
                <w:sz w:val="14"/>
                <w:szCs w:val="14"/>
                <w:lang w:val="en-US"/>
              </w:rPr>
            </w:pPr>
            <w:r>
              <w:rPr>
                <w:rFonts w:cs="Arial"/>
                <w:sz w:val="14"/>
                <w:szCs w:val="14"/>
                <w:lang w:val="en-US"/>
              </w:rPr>
              <w:t>l</w:t>
            </w:r>
          </w:p>
        </w:tc>
        <w:tc>
          <w:tcPr>
            <w:tcW w:w="1921" w:type="dxa"/>
          </w:tcPr>
          <w:p w14:paraId="78EE00C8" w14:textId="77777777" w:rsidR="00086CF4" w:rsidRPr="008F6E71" w:rsidRDefault="00086CF4" w:rsidP="00A4086A">
            <w:pPr>
              <w:rPr>
                <w:rFonts w:cs="Arial"/>
                <w:sz w:val="14"/>
                <w:szCs w:val="14"/>
                <w:lang w:val="en-US"/>
              </w:rPr>
            </w:pPr>
            <w:r w:rsidRPr="008F6E71">
              <w:rPr>
                <w:rFonts w:cs="Arial"/>
                <w:sz w:val="14"/>
                <w:szCs w:val="14"/>
                <w:lang w:val="en-US"/>
              </w:rPr>
              <w:t>SC4-31/13R</w:t>
            </w:r>
          </w:p>
        </w:tc>
        <w:tc>
          <w:tcPr>
            <w:tcW w:w="2610" w:type="dxa"/>
          </w:tcPr>
          <w:p w14:paraId="5DA0E66D" w14:textId="77777777" w:rsidR="00086CF4" w:rsidRPr="008F6E71" w:rsidRDefault="00086CF4" w:rsidP="00A4086A">
            <w:pPr>
              <w:rPr>
                <w:rFonts w:cs="Arial"/>
                <w:sz w:val="14"/>
                <w:szCs w:val="14"/>
                <w:lang w:val="en-US"/>
              </w:rPr>
            </w:pPr>
            <w:r w:rsidRPr="008F6E71">
              <w:rPr>
                <w:rFonts w:cs="Arial"/>
                <w:sz w:val="14"/>
                <w:szCs w:val="14"/>
                <w:lang w:val="en-US"/>
              </w:rPr>
              <w:t>small sample adapter</w:t>
            </w:r>
          </w:p>
        </w:tc>
        <w:tc>
          <w:tcPr>
            <w:tcW w:w="1170" w:type="dxa"/>
          </w:tcPr>
          <w:p w14:paraId="00B4C17D" w14:textId="77777777" w:rsidR="00086CF4" w:rsidRPr="008F6E71" w:rsidRDefault="00086CF4" w:rsidP="00A4086A">
            <w:pPr>
              <w:jc w:val="center"/>
              <w:rPr>
                <w:rFonts w:cs="Arial"/>
                <w:sz w:val="14"/>
                <w:szCs w:val="14"/>
                <w:lang w:val="en-US"/>
              </w:rPr>
            </w:pPr>
            <w:r w:rsidRPr="008F6E71">
              <w:rPr>
                <w:rFonts w:cs="Arial"/>
                <w:sz w:val="14"/>
                <w:szCs w:val="14"/>
                <w:lang w:val="en-US"/>
              </w:rPr>
              <w:t>9 mL</w:t>
            </w:r>
          </w:p>
        </w:tc>
        <w:tc>
          <w:tcPr>
            <w:tcW w:w="720" w:type="dxa"/>
          </w:tcPr>
          <w:p w14:paraId="316F7C61" w14:textId="77777777" w:rsidR="00086CF4" w:rsidRPr="008F6E71" w:rsidRDefault="00086CF4" w:rsidP="00A4086A">
            <w:pPr>
              <w:jc w:val="center"/>
              <w:rPr>
                <w:rFonts w:cs="Arial"/>
                <w:sz w:val="14"/>
                <w:szCs w:val="14"/>
                <w:lang w:val="en-US"/>
              </w:rPr>
            </w:pPr>
            <w:r w:rsidRPr="008F6E71">
              <w:rPr>
                <w:rFonts w:cs="Arial"/>
                <w:sz w:val="14"/>
                <w:szCs w:val="14"/>
                <w:lang w:val="en-US"/>
              </w:rPr>
              <w:t>0 °C</w:t>
            </w:r>
          </w:p>
        </w:tc>
        <w:tc>
          <w:tcPr>
            <w:tcW w:w="810" w:type="dxa"/>
          </w:tcPr>
          <w:p w14:paraId="1D034FE9" w14:textId="77777777" w:rsidR="00086CF4" w:rsidRPr="008F6E71" w:rsidRDefault="00086CF4" w:rsidP="00A4086A">
            <w:pPr>
              <w:jc w:val="center"/>
              <w:rPr>
                <w:rFonts w:cs="Arial"/>
                <w:sz w:val="14"/>
                <w:szCs w:val="14"/>
                <w:lang w:val="en-US"/>
              </w:rPr>
            </w:pPr>
            <w:r w:rsidRPr="008F6E71">
              <w:rPr>
                <w:rFonts w:cs="Arial"/>
                <w:sz w:val="14"/>
                <w:szCs w:val="14"/>
                <w:lang w:val="en-US"/>
              </w:rPr>
              <w:t>0.3 rpm</w:t>
            </w:r>
          </w:p>
        </w:tc>
        <w:tc>
          <w:tcPr>
            <w:tcW w:w="1260" w:type="dxa"/>
          </w:tcPr>
          <w:p w14:paraId="231D653E" w14:textId="77777777" w:rsidR="00086CF4" w:rsidRPr="008F6E71" w:rsidRDefault="00086CF4" w:rsidP="00A4086A">
            <w:pPr>
              <w:jc w:val="center"/>
              <w:rPr>
                <w:rFonts w:cs="Arial"/>
                <w:sz w:val="14"/>
                <w:szCs w:val="14"/>
                <w:lang w:val="en-US"/>
              </w:rPr>
            </w:pPr>
            <w:r w:rsidRPr="008F6E71">
              <w:rPr>
                <w:rFonts w:cs="Arial"/>
                <w:sz w:val="14"/>
                <w:szCs w:val="14"/>
                <w:lang w:val="en-US"/>
              </w:rPr>
              <w:t>30.0 minutes</w:t>
            </w:r>
          </w:p>
        </w:tc>
      </w:tr>
      <w:tr w:rsidR="00086CF4" w:rsidRPr="008F6E71" w14:paraId="1B4CC5C1" w14:textId="77777777" w:rsidTr="00422D9F">
        <w:trPr>
          <w:trHeight w:val="170"/>
        </w:trPr>
        <w:tc>
          <w:tcPr>
            <w:tcW w:w="747" w:type="dxa"/>
          </w:tcPr>
          <w:p w14:paraId="56B830DB" w14:textId="37295037" w:rsidR="00086CF4" w:rsidRPr="008F6E71" w:rsidRDefault="00B46865" w:rsidP="00A4086A">
            <w:pPr>
              <w:jc w:val="center"/>
              <w:rPr>
                <w:rFonts w:cs="Arial"/>
                <w:sz w:val="14"/>
                <w:szCs w:val="14"/>
                <w:lang w:val="en-US"/>
              </w:rPr>
            </w:pPr>
            <w:r>
              <w:rPr>
                <w:rFonts w:cs="Arial"/>
                <w:sz w:val="14"/>
                <w:szCs w:val="14"/>
                <w:lang w:val="en-US"/>
              </w:rPr>
              <w:t>m</w:t>
            </w:r>
          </w:p>
        </w:tc>
        <w:tc>
          <w:tcPr>
            <w:tcW w:w="1921" w:type="dxa"/>
          </w:tcPr>
          <w:p w14:paraId="7337279C" w14:textId="77777777" w:rsidR="00086CF4" w:rsidRPr="008F6E71" w:rsidRDefault="00086CF4" w:rsidP="00A4086A">
            <w:pPr>
              <w:rPr>
                <w:rFonts w:cs="Arial"/>
                <w:sz w:val="14"/>
                <w:szCs w:val="14"/>
                <w:lang w:val="en-US"/>
              </w:rPr>
            </w:pPr>
            <w:r w:rsidRPr="008F6E71">
              <w:rPr>
                <w:rFonts w:cs="Arial"/>
                <w:sz w:val="14"/>
                <w:szCs w:val="14"/>
                <w:lang w:val="en-US"/>
              </w:rPr>
              <w:t>SC4-31/13R</w:t>
            </w:r>
          </w:p>
        </w:tc>
        <w:tc>
          <w:tcPr>
            <w:tcW w:w="2610" w:type="dxa"/>
          </w:tcPr>
          <w:p w14:paraId="25F774A6" w14:textId="77777777" w:rsidR="00086CF4" w:rsidRPr="008F6E71" w:rsidRDefault="00086CF4" w:rsidP="00A4086A">
            <w:pPr>
              <w:rPr>
                <w:rFonts w:cs="Arial"/>
                <w:sz w:val="14"/>
                <w:szCs w:val="14"/>
                <w:lang w:val="en-US"/>
              </w:rPr>
            </w:pPr>
            <w:r w:rsidRPr="008F6E71">
              <w:rPr>
                <w:rFonts w:cs="Arial"/>
                <w:sz w:val="14"/>
                <w:szCs w:val="14"/>
                <w:lang w:val="en-US"/>
              </w:rPr>
              <w:t>small sample adapter</w:t>
            </w:r>
          </w:p>
        </w:tc>
        <w:tc>
          <w:tcPr>
            <w:tcW w:w="1170" w:type="dxa"/>
          </w:tcPr>
          <w:p w14:paraId="2142CA37" w14:textId="77777777" w:rsidR="00086CF4" w:rsidRPr="008F6E71" w:rsidRDefault="00086CF4" w:rsidP="00A4086A">
            <w:pPr>
              <w:jc w:val="center"/>
              <w:rPr>
                <w:rFonts w:cs="Arial"/>
                <w:sz w:val="14"/>
                <w:szCs w:val="14"/>
                <w:lang w:val="en-US"/>
              </w:rPr>
            </w:pPr>
            <w:r w:rsidRPr="008F6E71">
              <w:rPr>
                <w:rFonts w:cs="Arial"/>
                <w:sz w:val="14"/>
                <w:szCs w:val="14"/>
                <w:lang w:val="en-US"/>
              </w:rPr>
              <w:t>9 mL</w:t>
            </w:r>
          </w:p>
        </w:tc>
        <w:tc>
          <w:tcPr>
            <w:tcW w:w="720" w:type="dxa"/>
          </w:tcPr>
          <w:p w14:paraId="1A546584" w14:textId="77777777" w:rsidR="00086CF4" w:rsidRPr="008F6E71" w:rsidRDefault="00086CF4" w:rsidP="00A4086A">
            <w:pPr>
              <w:jc w:val="center"/>
              <w:rPr>
                <w:rFonts w:cs="Arial"/>
                <w:sz w:val="14"/>
                <w:szCs w:val="14"/>
                <w:lang w:val="en-US"/>
              </w:rPr>
            </w:pPr>
            <w:r w:rsidRPr="008F6E71">
              <w:rPr>
                <w:rFonts w:cs="Arial"/>
                <w:sz w:val="14"/>
                <w:szCs w:val="14"/>
                <w:lang w:val="en-US"/>
              </w:rPr>
              <w:t>0 °C</w:t>
            </w:r>
          </w:p>
        </w:tc>
        <w:tc>
          <w:tcPr>
            <w:tcW w:w="810" w:type="dxa"/>
          </w:tcPr>
          <w:p w14:paraId="32C74202" w14:textId="77777777" w:rsidR="00086CF4" w:rsidRPr="008F6E71" w:rsidRDefault="00086CF4" w:rsidP="00A4086A">
            <w:pPr>
              <w:jc w:val="center"/>
              <w:rPr>
                <w:rFonts w:cs="Arial"/>
                <w:sz w:val="14"/>
                <w:szCs w:val="14"/>
                <w:lang w:val="en-US"/>
              </w:rPr>
            </w:pPr>
            <w:r w:rsidRPr="008F6E71">
              <w:rPr>
                <w:rFonts w:cs="Arial"/>
                <w:sz w:val="14"/>
                <w:szCs w:val="14"/>
                <w:lang w:val="en-US"/>
              </w:rPr>
              <w:t>0.3 rpm</w:t>
            </w:r>
          </w:p>
        </w:tc>
        <w:tc>
          <w:tcPr>
            <w:tcW w:w="1260" w:type="dxa"/>
          </w:tcPr>
          <w:p w14:paraId="213C2464" w14:textId="77777777" w:rsidR="00086CF4" w:rsidRPr="008F6E71" w:rsidRDefault="00086CF4" w:rsidP="00A4086A">
            <w:pPr>
              <w:jc w:val="center"/>
              <w:rPr>
                <w:rFonts w:cs="Arial"/>
                <w:sz w:val="14"/>
                <w:szCs w:val="14"/>
                <w:lang w:val="en-US"/>
              </w:rPr>
            </w:pPr>
            <w:r w:rsidRPr="008F6E71">
              <w:rPr>
                <w:rFonts w:cs="Arial"/>
                <w:sz w:val="14"/>
                <w:szCs w:val="14"/>
                <w:lang w:val="en-US"/>
              </w:rPr>
              <w:t>65.0 minutes</w:t>
            </w:r>
          </w:p>
        </w:tc>
      </w:tr>
      <w:tr w:rsidR="00086CF4" w:rsidRPr="008F6E71" w14:paraId="24FB52A2" w14:textId="77777777" w:rsidTr="00422D9F">
        <w:trPr>
          <w:trHeight w:val="170"/>
        </w:trPr>
        <w:tc>
          <w:tcPr>
            <w:tcW w:w="747" w:type="dxa"/>
          </w:tcPr>
          <w:p w14:paraId="6B4B4425" w14:textId="46F71F6D" w:rsidR="00086CF4" w:rsidRPr="008F6E71" w:rsidRDefault="00B46865" w:rsidP="00A4086A">
            <w:pPr>
              <w:jc w:val="center"/>
              <w:rPr>
                <w:rFonts w:cs="Arial"/>
                <w:sz w:val="14"/>
                <w:szCs w:val="14"/>
                <w:lang w:val="en-US"/>
              </w:rPr>
            </w:pPr>
            <w:r>
              <w:rPr>
                <w:rFonts w:cs="Arial"/>
                <w:sz w:val="14"/>
                <w:szCs w:val="14"/>
                <w:lang w:val="en-US"/>
              </w:rPr>
              <w:t>n</w:t>
            </w:r>
          </w:p>
        </w:tc>
        <w:tc>
          <w:tcPr>
            <w:tcW w:w="1921" w:type="dxa"/>
          </w:tcPr>
          <w:p w14:paraId="418220C6" w14:textId="77777777" w:rsidR="00086CF4" w:rsidRPr="008F6E71" w:rsidRDefault="00086CF4" w:rsidP="00A4086A">
            <w:pPr>
              <w:rPr>
                <w:rFonts w:cs="Arial"/>
                <w:sz w:val="14"/>
                <w:szCs w:val="14"/>
                <w:lang w:val="en-US"/>
              </w:rPr>
            </w:pPr>
            <w:r w:rsidRPr="008F6E71">
              <w:rPr>
                <w:rFonts w:cs="Arial"/>
                <w:sz w:val="14"/>
                <w:szCs w:val="14"/>
                <w:lang w:val="en-US"/>
              </w:rPr>
              <w:t>LV0</w:t>
            </w:r>
          </w:p>
        </w:tc>
        <w:tc>
          <w:tcPr>
            <w:tcW w:w="2610" w:type="dxa"/>
          </w:tcPr>
          <w:p w14:paraId="383023F9" w14:textId="77777777" w:rsidR="00086CF4" w:rsidRPr="008F6E71" w:rsidRDefault="00086CF4" w:rsidP="00A4086A">
            <w:pPr>
              <w:rPr>
                <w:rFonts w:cs="Arial"/>
                <w:sz w:val="14"/>
                <w:szCs w:val="14"/>
                <w:lang w:val="en-US"/>
              </w:rPr>
            </w:pPr>
            <w:r w:rsidRPr="008F6E71">
              <w:rPr>
                <w:rFonts w:cs="Arial"/>
                <w:sz w:val="14"/>
                <w:szCs w:val="14"/>
                <w:lang w:val="en-US"/>
              </w:rPr>
              <w:t>ultra low adapter</w:t>
            </w:r>
          </w:p>
        </w:tc>
        <w:tc>
          <w:tcPr>
            <w:tcW w:w="1170" w:type="dxa"/>
          </w:tcPr>
          <w:p w14:paraId="29E0CB58" w14:textId="77777777" w:rsidR="00086CF4" w:rsidRPr="008F6E71" w:rsidRDefault="00086CF4" w:rsidP="00A4086A">
            <w:pPr>
              <w:jc w:val="center"/>
              <w:rPr>
                <w:rFonts w:cs="Arial"/>
                <w:sz w:val="14"/>
                <w:szCs w:val="14"/>
                <w:lang w:val="en-US"/>
              </w:rPr>
            </w:pPr>
            <w:r w:rsidRPr="008F6E71">
              <w:rPr>
                <w:rFonts w:cs="Arial"/>
                <w:sz w:val="14"/>
                <w:szCs w:val="14"/>
                <w:lang w:val="en-US"/>
              </w:rPr>
              <w:t>16 mL</w:t>
            </w:r>
          </w:p>
        </w:tc>
        <w:tc>
          <w:tcPr>
            <w:tcW w:w="720" w:type="dxa"/>
          </w:tcPr>
          <w:p w14:paraId="2FE5B82D" w14:textId="77777777" w:rsidR="00086CF4" w:rsidRPr="008F6E71" w:rsidRDefault="00086CF4" w:rsidP="00A4086A">
            <w:pPr>
              <w:jc w:val="center"/>
              <w:rPr>
                <w:rFonts w:cs="Arial"/>
                <w:sz w:val="14"/>
                <w:szCs w:val="14"/>
                <w:lang w:val="en-US"/>
              </w:rPr>
            </w:pPr>
            <w:r w:rsidRPr="008F6E71">
              <w:rPr>
                <w:rFonts w:cs="Arial"/>
                <w:sz w:val="14"/>
                <w:szCs w:val="14"/>
                <w:lang w:val="en-US"/>
              </w:rPr>
              <w:t>20 °C</w:t>
            </w:r>
          </w:p>
        </w:tc>
        <w:tc>
          <w:tcPr>
            <w:tcW w:w="810" w:type="dxa"/>
          </w:tcPr>
          <w:p w14:paraId="1AD75B96" w14:textId="77777777" w:rsidR="00086CF4" w:rsidRPr="008F6E71" w:rsidRDefault="00086CF4" w:rsidP="00A4086A">
            <w:pPr>
              <w:jc w:val="center"/>
              <w:rPr>
                <w:rFonts w:cs="Arial"/>
                <w:sz w:val="14"/>
                <w:szCs w:val="14"/>
                <w:lang w:val="en-US"/>
              </w:rPr>
            </w:pPr>
            <w:r w:rsidRPr="008F6E71">
              <w:rPr>
                <w:rFonts w:cs="Arial"/>
                <w:sz w:val="14"/>
                <w:szCs w:val="14"/>
                <w:lang w:val="en-US"/>
              </w:rPr>
              <w:t>0.3 rpm</w:t>
            </w:r>
          </w:p>
        </w:tc>
        <w:tc>
          <w:tcPr>
            <w:tcW w:w="1260" w:type="dxa"/>
          </w:tcPr>
          <w:p w14:paraId="52E136AC" w14:textId="77777777" w:rsidR="00086CF4" w:rsidRPr="008F6E71" w:rsidRDefault="00086CF4" w:rsidP="00A4086A">
            <w:pPr>
              <w:jc w:val="center"/>
              <w:rPr>
                <w:rFonts w:cs="Arial"/>
                <w:sz w:val="14"/>
                <w:szCs w:val="14"/>
                <w:lang w:val="en-US"/>
              </w:rPr>
            </w:pPr>
            <w:r w:rsidRPr="008F6E71">
              <w:rPr>
                <w:rFonts w:cs="Arial"/>
                <w:sz w:val="14"/>
                <w:szCs w:val="14"/>
                <w:lang w:val="en-US"/>
              </w:rPr>
              <w:t>10.0 minutes</w:t>
            </w:r>
          </w:p>
        </w:tc>
      </w:tr>
      <w:tr w:rsidR="00086CF4" w:rsidRPr="008F6E71" w14:paraId="2ED541D6" w14:textId="77777777" w:rsidTr="00422D9F">
        <w:trPr>
          <w:trHeight w:val="170"/>
        </w:trPr>
        <w:tc>
          <w:tcPr>
            <w:tcW w:w="747" w:type="dxa"/>
          </w:tcPr>
          <w:p w14:paraId="589DC4C7" w14:textId="117D8373" w:rsidR="00086CF4" w:rsidRPr="008F6E71" w:rsidRDefault="00B46865" w:rsidP="00A4086A">
            <w:pPr>
              <w:jc w:val="center"/>
              <w:rPr>
                <w:rFonts w:cs="Arial"/>
                <w:snapToGrid w:val="0"/>
                <w:sz w:val="14"/>
                <w:szCs w:val="14"/>
                <w:lang w:val="en-US"/>
              </w:rPr>
            </w:pPr>
            <w:r>
              <w:rPr>
                <w:rFonts w:cs="Arial"/>
                <w:sz w:val="14"/>
                <w:szCs w:val="14"/>
                <w:lang w:val="en-US"/>
              </w:rPr>
              <w:t>o</w:t>
            </w:r>
          </w:p>
        </w:tc>
        <w:tc>
          <w:tcPr>
            <w:tcW w:w="1921" w:type="dxa"/>
          </w:tcPr>
          <w:p w14:paraId="3792DB6A" w14:textId="77777777" w:rsidR="00086CF4" w:rsidRPr="008F6E71" w:rsidRDefault="00086CF4" w:rsidP="00A4086A">
            <w:pPr>
              <w:rPr>
                <w:rFonts w:cs="Arial"/>
                <w:snapToGrid w:val="0"/>
                <w:sz w:val="14"/>
                <w:szCs w:val="14"/>
                <w:lang w:val="en-US"/>
              </w:rPr>
            </w:pPr>
            <w:r w:rsidRPr="008F6E71">
              <w:rPr>
                <w:rFonts w:cs="Arial"/>
                <w:sz w:val="14"/>
                <w:szCs w:val="14"/>
                <w:lang w:val="en-US"/>
              </w:rPr>
              <w:t>LV1</w:t>
            </w:r>
          </w:p>
        </w:tc>
        <w:tc>
          <w:tcPr>
            <w:tcW w:w="2610" w:type="dxa"/>
          </w:tcPr>
          <w:p w14:paraId="17F8322C" w14:textId="77777777" w:rsidR="00086CF4" w:rsidRPr="008F6E71" w:rsidRDefault="00086CF4" w:rsidP="00A4086A">
            <w:pPr>
              <w:rPr>
                <w:rFonts w:cs="Arial"/>
                <w:snapToGrid w:val="0"/>
                <w:sz w:val="14"/>
                <w:szCs w:val="14"/>
                <w:lang w:val="en-US"/>
              </w:rPr>
            </w:pPr>
            <w:r w:rsidRPr="008F6E71">
              <w:rPr>
                <w:rFonts w:cs="Arial"/>
                <w:snapToGrid w:val="0"/>
                <w:sz w:val="14"/>
                <w:szCs w:val="14"/>
                <w:lang w:val="en-US"/>
              </w:rPr>
              <w:t>big sample adapter</w:t>
            </w:r>
          </w:p>
        </w:tc>
        <w:tc>
          <w:tcPr>
            <w:tcW w:w="1170" w:type="dxa"/>
          </w:tcPr>
          <w:p w14:paraId="27A99276" w14:textId="77777777" w:rsidR="00086CF4" w:rsidRPr="008F6E71" w:rsidRDefault="00086CF4" w:rsidP="00A4086A">
            <w:pPr>
              <w:jc w:val="center"/>
              <w:rPr>
                <w:rFonts w:cs="Arial"/>
                <w:snapToGrid w:val="0"/>
                <w:sz w:val="14"/>
                <w:szCs w:val="14"/>
                <w:lang w:val="en-US"/>
              </w:rPr>
            </w:pPr>
            <w:r w:rsidRPr="008F6E71">
              <w:rPr>
                <w:rFonts w:cs="Arial"/>
                <w:snapToGrid w:val="0"/>
                <w:sz w:val="14"/>
                <w:szCs w:val="14"/>
                <w:lang w:val="en-US"/>
              </w:rPr>
              <w:t>50 mL</w:t>
            </w:r>
          </w:p>
        </w:tc>
        <w:tc>
          <w:tcPr>
            <w:tcW w:w="720" w:type="dxa"/>
          </w:tcPr>
          <w:p w14:paraId="2F646F7E" w14:textId="77777777" w:rsidR="00086CF4" w:rsidRPr="008F6E71" w:rsidRDefault="00086CF4" w:rsidP="00A4086A">
            <w:pPr>
              <w:jc w:val="center"/>
              <w:rPr>
                <w:rFonts w:cs="Arial"/>
                <w:sz w:val="14"/>
                <w:szCs w:val="14"/>
                <w:lang w:val="en-US"/>
              </w:rPr>
            </w:pPr>
            <w:r w:rsidRPr="008F6E71">
              <w:rPr>
                <w:rFonts w:cs="Arial"/>
                <w:sz w:val="14"/>
                <w:szCs w:val="14"/>
                <w:lang w:val="en-US"/>
              </w:rPr>
              <w:t>20 °C</w:t>
            </w:r>
          </w:p>
        </w:tc>
        <w:tc>
          <w:tcPr>
            <w:tcW w:w="810" w:type="dxa"/>
          </w:tcPr>
          <w:p w14:paraId="3B15F836" w14:textId="77777777" w:rsidR="00086CF4" w:rsidRPr="008F6E71" w:rsidRDefault="00086CF4" w:rsidP="00A4086A">
            <w:pPr>
              <w:jc w:val="center"/>
              <w:rPr>
                <w:rFonts w:cs="Arial"/>
                <w:snapToGrid w:val="0"/>
                <w:sz w:val="14"/>
                <w:szCs w:val="14"/>
                <w:lang w:val="en-US"/>
              </w:rPr>
            </w:pPr>
            <w:r w:rsidRPr="008F6E71">
              <w:rPr>
                <w:rFonts w:cs="Arial"/>
                <w:sz w:val="14"/>
                <w:szCs w:val="14"/>
                <w:lang w:val="en-US"/>
              </w:rPr>
              <w:t>0.3 rpm</w:t>
            </w:r>
          </w:p>
        </w:tc>
        <w:tc>
          <w:tcPr>
            <w:tcW w:w="1260" w:type="dxa"/>
          </w:tcPr>
          <w:p w14:paraId="54DFF560" w14:textId="77777777" w:rsidR="00086CF4" w:rsidRPr="008F6E71" w:rsidRDefault="00086CF4" w:rsidP="00A4086A">
            <w:pPr>
              <w:jc w:val="center"/>
              <w:rPr>
                <w:rFonts w:cs="Arial"/>
                <w:snapToGrid w:val="0"/>
                <w:sz w:val="14"/>
                <w:szCs w:val="14"/>
                <w:lang w:val="en-US"/>
              </w:rPr>
            </w:pPr>
            <w:r w:rsidRPr="008F6E71">
              <w:rPr>
                <w:rFonts w:cs="Arial"/>
                <w:sz w:val="14"/>
                <w:szCs w:val="14"/>
                <w:lang w:val="en-US"/>
              </w:rPr>
              <w:t>10.0 minutes</w:t>
            </w:r>
          </w:p>
        </w:tc>
      </w:tr>
      <w:tr w:rsidR="00086CF4" w:rsidRPr="008F6E71" w14:paraId="2E65FBCD" w14:textId="77777777" w:rsidTr="00422D9F">
        <w:trPr>
          <w:trHeight w:val="170"/>
        </w:trPr>
        <w:tc>
          <w:tcPr>
            <w:tcW w:w="747" w:type="dxa"/>
          </w:tcPr>
          <w:p w14:paraId="464B800A" w14:textId="17288701" w:rsidR="00086CF4" w:rsidRPr="008F6E71" w:rsidRDefault="00B46865" w:rsidP="00A4086A">
            <w:pPr>
              <w:jc w:val="center"/>
              <w:rPr>
                <w:rFonts w:cs="Arial"/>
                <w:snapToGrid w:val="0"/>
                <w:sz w:val="14"/>
                <w:szCs w:val="14"/>
                <w:lang w:val="en-US"/>
              </w:rPr>
            </w:pPr>
            <w:r>
              <w:rPr>
                <w:rFonts w:cs="Arial"/>
                <w:snapToGrid w:val="0"/>
                <w:sz w:val="14"/>
                <w:szCs w:val="14"/>
                <w:lang w:val="en-US"/>
              </w:rPr>
              <w:t>p</w:t>
            </w:r>
          </w:p>
        </w:tc>
        <w:tc>
          <w:tcPr>
            <w:tcW w:w="1921" w:type="dxa"/>
          </w:tcPr>
          <w:p w14:paraId="597BDC8B" w14:textId="77777777" w:rsidR="00086CF4" w:rsidRPr="008F6E71" w:rsidRDefault="00086CF4" w:rsidP="00A4086A">
            <w:pPr>
              <w:rPr>
                <w:rFonts w:cs="Arial"/>
                <w:snapToGrid w:val="0"/>
                <w:sz w:val="14"/>
                <w:szCs w:val="14"/>
                <w:lang w:val="en-US"/>
              </w:rPr>
            </w:pPr>
            <w:r w:rsidRPr="008F6E71">
              <w:rPr>
                <w:rFonts w:cs="Arial"/>
                <w:snapToGrid w:val="0"/>
                <w:sz w:val="14"/>
                <w:szCs w:val="14"/>
                <w:lang w:val="en-US"/>
              </w:rPr>
              <w:t>LV1</w:t>
            </w:r>
          </w:p>
        </w:tc>
        <w:tc>
          <w:tcPr>
            <w:tcW w:w="2610" w:type="dxa"/>
          </w:tcPr>
          <w:p w14:paraId="7FC8A353" w14:textId="77777777" w:rsidR="00086CF4" w:rsidRPr="008F6E71" w:rsidRDefault="00086CF4" w:rsidP="00A4086A">
            <w:pPr>
              <w:rPr>
                <w:rFonts w:cs="Arial"/>
                <w:snapToGrid w:val="0"/>
                <w:sz w:val="14"/>
                <w:szCs w:val="14"/>
                <w:lang w:val="en-US"/>
              </w:rPr>
            </w:pPr>
            <w:r w:rsidRPr="008F6E71">
              <w:rPr>
                <w:rFonts w:cs="Arial"/>
                <w:snapToGrid w:val="0"/>
                <w:sz w:val="14"/>
                <w:szCs w:val="14"/>
                <w:lang w:val="en-US"/>
              </w:rPr>
              <w:t>big sample adapter</w:t>
            </w:r>
          </w:p>
        </w:tc>
        <w:tc>
          <w:tcPr>
            <w:tcW w:w="1170" w:type="dxa"/>
          </w:tcPr>
          <w:p w14:paraId="4F2E9765" w14:textId="77777777" w:rsidR="00086CF4" w:rsidRPr="008F6E71" w:rsidRDefault="00086CF4" w:rsidP="00A4086A">
            <w:pPr>
              <w:jc w:val="center"/>
              <w:rPr>
                <w:rFonts w:cs="Arial"/>
                <w:snapToGrid w:val="0"/>
                <w:sz w:val="14"/>
                <w:szCs w:val="14"/>
                <w:lang w:val="en-US"/>
              </w:rPr>
            </w:pPr>
            <w:r w:rsidRPr="008F6E71">
              <w:rPr>
                <w:rFonts w:cs="Arial"/>
                <w:snapToGrid w:val="0"/>
                <w:sz w:val="14"/>
                <w:szCs w:val="14"/>
                <w:lang w:val="en-US"/>
              </w:rPr>
              <w:t>55 mL</w:t>
            </w:r>
          </w:p>
        </w:tc>
        <w:tc>
          <w:tcPr>
            <w:tcW w:w="720" w:type="dxa"/>
          </w:tcPr>
          <w:p w14:paraId="4972DB6D" w14:textId="77777777" w:rsidR="00086CF4" w:rsidRPr="008F6E71" w:rsidRDefault="00086CF4" w:rsidP="00A4086A">
            <w:pPr>
              <w:jc w:val="center"/>
              <w:rPr>
                <w:rFonts w:cs="Arial"/>
                <w:snapToGrid w:val="0"/>
                <w:sz w:val="14"/>
                <w:szCs w:val="14"/>
                <w:lang w:val="en-US"/>
              </w:rPr>
            </w:pPr>
            <w:r w:rsidRPr="008F6E71">
              <w:rPr>
                <w:rFonts w:cs="Arial"/>
                <w:snapToGrid w:val="0"/>
                <w:sz w:val="14"/>
                <w:szCs w:val="14"/>
                <w:lang w:val="en-US"/>
              </w:rPr>
              <w:t>20 °C</w:t>
            </w:r>
          </w:p>
        </w:tc>
        <w:tc>
          <w:tcPr>
            <w:tcW w:w="810" w:type="dxa"/>
          </w:tcPr>
          <w:p w14:paraId="5658C75A" w14:textId="77777777" w:rsidR="00086CF4" w:rsidRPr="008F6E71" w:rsidRDefault="00086CF4" w:rsidP="00A4086A">
            <w:pPr>
              <w:jc w:val="center"/>
              <w:rPr>
                <w:rFonts w:cs="Arial"/>
                <w:snapToGrid w:val="0"/>
                <w:sz w:val="14"/>
                <w:szCs w:val="14"/>
                <w:lang w:val="en-US"/>
              </w:rPr>
            </w:pPr>
            <w:r w:rsidRPr="008F6E71">
              <w:rPr>
                <w:rFonts w:cs="Arial"/>
                <w:snapToGrid w:val="0"/>
                <w:sz w:val="14"/>
                <w:szCs w:val="14"/>
                <w:lang w:val="en-US"/>
              </w:rPr>
              <w:t>0.3 rpm</w:t>
            </w:r>
          </w:p>
        </w:tc>
        <w:tc>
          <w:tcPr>
            <w:tcW w:w="1260" w:type="dxa"/>
          </w:tcPr>
          <w:p w14:paraId="26E4B0F9" w14:textId="77777777" w:rsidR="00086CF4" w:rsidRPr="008F6E71" w:rsidRDefault="00086CF4" w:rsidP="00A4086A">
            <w:pPr>
              <w:jc w:val="center"/>
              <w:rPr>
                <w:rFonts w:cs="Arial"/>
                <w:snapToGrid w:val="0"/>
                <w:sz w:val="14"/>
                <w:szCs w:val="14"/>
                <w:lang w:val="en-US"/>
              </w:rPr>
            </w:pPr>
            <w:r w:rsidRPr="008F6E71">
              <w:rPr>
                <w:rFonts w:cs="Arial"/>
                <w:snapToGrid w:val="0"/>
                <w:sz w:val="14"/>
                <w:szCs w:val="14"/>
                <w:lang w:val="en-US"/>
              </w:rPr>
              <w:t>10.0 minutes</w:t>
            </w:r>
          </w:p>
        </w:tc>
      </w:tr>
      <w:tr w:rsidR="00086CF4" w:rsidRPr="008F6E71" w14:paraId="0506DC08" w14:textId="77777777" w:rsidTr="00422D9F">
        <w:trPr>
          <w:trHeight w:val="170"/>
        </w:trPr>
        <w:tc>
          <w:tcPr>
            <w:tcW w:w="747" w:type="dxa"/>
          </w:tcPr>
          <w:p w14:paraId="1979BBEB" w14:textId="08CFFBFF" w:rsidR="00086CF4" w:rsidRPr="008F6E71" w:rsidRDefault="00B46865" w:rsidP="00A4086A">
            <w:pPr>
              <w:jc w:val="center"/>
              <w:rPr>
                <w:rFonts w:cs="Arial"/>
                <w:snapToGrid w:val="0"/>
                <w:sz w:val="14"/>
                <w:szCs w:val="14"/>
                <w:lang w:val="en-US"/>
              </w:rPr>
            </w:pPr>
            <w:r>
              <w:rPr>
                <w:rFonts w:cs="Arial"/>
                <w:snapToGrid w:val="0"/>
                <w:sz w:val="14"/>
                <w:szCs w:val="14"/>
                <w:lang w:val="en-US"/>
              </w:rPr>
              <w:t>q</w:t>
            </w:r>
          </w:p>
        </w:tc>
        <w:tc>
          <w:tcPr>
            <w:tcW w:w="1921" w:type="dxa"/>
          </w:tcPr>
          <w:p w14:paraId="6E2AF50B" w14:textId="77777777" w:rsidR="00086CF4" w:rsidRPr="008F6E71" w:rsidRDefault="00086CF4" w:rsidP="00A4086A">
            <w:pPr>
              <w:rPr>
                <w:rFonts w:cs="Arial"/>
                <w:snapToGrid w:val="0"/>
                <w:sz w:val="14"/>
                <w:szCs w:val="14"/>
                <w:lang w:val="en-US"/>
              </w:rPr>
            </w:pPr>
            <w:r w:rsidRPr="008F6E71">
              <w:rPr>
                <w:rFonts w:cs="Arial"/>
                <w:snapToGrid w:val="0"/>
                <w:sz w:val="14"/>
                <w:szCs w:val="14"/>
                <w:lang w:val="en-US"/>
              </w:rPr>
              <w:t>LV2-disc</w:t>
            </w:r>
          </w:p>
        </w:tc>
        <w:tc>
          <w:tcPr>
            <w:tcW w:w="2610" w:type="dxa"/>
          </w:tcPr>
          <w:p w14:paraId="01079C90" w14:textId="77777777" w:rsidR="00086CF4" w:rsidRPr="008F6E71" w:rsidRDefault="00086CF4" w:rsidP="00A4086A">
            <w:pPr>
              <w:rPr>
                <w:rFonts w:cs="Arial"/>
                <w:snapToGrid w:val="0"/>
                <w:sz w:val="14"/>
                <w:szCs w:val="14"/>
                <w:lang w:val="en-US"/>
              </w:rPr>
            </w:pPr>
            <w:r w:rsidRPr="008F6E71">
              <w:rPr>
                <w:rFonts w:cs="Arial"/>
                <w:snapToGrid w:val="0"/>
                <w:sz w:val="14"/>
                <w:szCs w:val="14"/>
                <w:lang w:val="en-US"/>
              </w:rPr>
              <w:t>big sample adapter</w:t>
            </w:r>
          </w:p>
        </w:tc>
        <w:tc>
          <w:tcPr>
            <w:tcW w:w="1170" w:type="dxa"/>
          </w:tcPr>
          <w:p w14:paraId="1C0DF3A4" w14:textId="77777777" w:rsidR="00086CF4" w:rsidRPr="008F6E71" w:rsidRDefault="00086CF4" w:rsidP="00A4086A">
            <w:pPr>
              <w:jc w:val="center"/>
              <w:rPr>
                <w:rFonts w:cs="Arial"/>
                <w:snapToGrid w:val="0"/>
                <w:sz w:val="14"/>
                <w:szCs w:val="14"/>
                <w:lang w:val="en-US"/>
              </w:rPr>
            </w:pPr>
            <w:r w:rsidRPr="008F6E71">
              <w:rPr>
                <w:rFonts w:cs="Arial"/>
                <w:snapToGrid w:val="0"/>
                <w:sz w:val="14"/>
                <w:szCs w:val="14"/>
                <w:lang w:val="en-US"/>
              </w:rPr>
              <w:t>60 mL</w:t>
            </w:r>
          </w:p>
        </w:tc>
        <w:tc>
          <w:tcPr>
            <w:tcW w:w="720" w:type="dxa"/>
          </w:tcPr>
          <w:p w14:paraId="5E489E50" w14:textId="77777777" w:rsidR="00086CF4" w:rsidRPr="008F6E71" w:rsidRDefault="00086CF4" w:rsidP="00A4086A">
            <w:pPr>
              <w:jc w:val="center"/>
              <w:rPr>
                <w:rFonts w:cs="Arial"/>
                <w:snapToGrid w:val="0"/>
                <w:sz w:val="14"/>
                <w:szCs w:val="14"/>
                <w:lang w:val="en-US"/>
              </w:rPr>
            </w:pPr>
            <w:r w:rsidRPr="008F6E71">
              <w:rPr>
                <w:rFonts w:cs="Arial"/>
                <w:snapToGrid w:val="0"/>
                <w:sz w:val="14"/>
                <w:szCs w:val="14"/>
                <w:lang w:val="en-US"/>
              </w:rPr>
              <w:t>20 °C</w:t>
            </w:r>
          </w:p>
        </w:tc>
        <w:tc>
          <w:tcPr>
            <w:tcW w:w="810" w:type="dxa"/>
          </w:tcPr>
          <w:p w14:paraId="22EE5033" w14:textId="77777777" w:rsidR="00086CF4" w:rsidRPr="008F6E71" w:rsidRDefault="00086CF4" w:rsidP="00A4086A">
            <w:pPr>
              <w:jc w:val="center"/>
              <w:rPr>
                <w:rFonts w:cs="Arial"/>
                <w:snapToGrid w:val="0"/>
                <w:sz w:val="14"/>
                <w:szCs w:val="14"/>
                <w:lang w:val="en-US"/>
              </w:rPr>
            </w:pPr>
            <w:r w:rsidRPr="008F6E71">
              <w:rPr>
                <w:rFonts w:cs="Arial"/>
                <w:snapToGrid w:val="0"/>
                <w:sz w:val="14"/>
                <w:szCs w:val="14"/>
                <w:lang w:val="en-US"/>
              </w:rPr>
              <w:t>0.3 rpm</w:t>
            </w:r>
          </w:p>
        </w:tc>
        <w:tc>
          <w:tcPr>
            <w:tcW w:w="1260" w:type="dxa"/>
          </w:tcPr>
          <w:p w14:paraId="2B876A54" w14:textId="77777777" w:rsidR="00086CF4" w:rsidRPr="008F6E71" w:rsidRDefault="00086CF4" w:rsidP="00A4086A">
            <w:pPr>
              <w:jc w:val="center"/>
              <w:rPr>
                <w:rFonts w:cs="Arial"/>
                <w:snapToGrid w:val="0"/>
                <w:sz w:val="14"/>
                <w:szCs w:val="14"/>
                <w:lang w:val="en-US"/>
              </w:rPr>
            </w:pPr>
            <w:r w:rsidRPr="008F6E71">
              <w:rPr>
                <w:rFonts w:cs="Arial"/>
                <w:snapToGrid w:val="0"/>
                <w:sz w:val="14"/>
                <w:szCs w:val="14"/>
                <w:lang w:val="en-US"/>
              </w:rPr>
              <w:t>10.0 minutes</w:t>
            </w:r>
          </w:p>
        </w:tc>
      </w:tr>
    </w:tbl>
    <w:p w14:paraId="7333C544" w14:textId="77777777" w:rsidR="00086CF4" w:rsidRPr="008F6E71" w:rsidRDefault="00086CF4" w:rsidP="00086CF4">
      <w:pPr>
        <w:spacing w:before="20"/>
        <w:ind w:left="634" w:right="-14" w:hanging="274"/>
        <w:rPr>
          <w:sz w:val="14"/>
          <w:szCs w:val="18"/>
          <w:lang w:val="en-US"/>
        </w:rPr>
      </w:pPr>
      <w:r w:rsidRPr="008F6E71">
        <w:rPr>
          <w:sz w:val="14"/>
          <w:szCs w:val="18"/>
          <w:lang w:val="en-US"/>
        </w:rPr>
        <w:t>* Spindle must be attached to a Brookfield viscometer model equipped with an LV spring.</w:t>
      </w:r>
    </w:p>
    <w:p w14:paraId="2423C1E8" w14:textId="77777777" w:rsidR="00086CF4" w:rsidRPr="008F6E71" w:rsidRDefault="00086CF4" w:rsidP="00086CF4">
      <w:pPr>
        <w:ind w:left="504" w:right="-54" w:hanging="144"/>
        <w:rPr>
          <w:sz w:val="14"/>
          <w:szCs w:val="18"/>
          <w:lang w:val="en-US"/>
        </w:rPr>
      </w:pPr>
      <w:r w:rsidRPr="008F6E71">
        <w:rPr>
          <w:sz w:val="14"/>
          <w:szCs w:val="18"/>
          <w:lang w:val="en-US"/>
        </w:rPr>
        <w:t>** Sample temperature will affect readings; ensure sufficient time is allowed for sample to reach thermal equilibrium before starting test. Use of a cooling bath strongly recommended.</w:t>
      </w:r>
    </w:p>
    <w:p w14:paraId="0AD2B308" w14:textId="77777777" w:rsidR="00086CF4" w:rsidRPr="008F6E71" w:rsidRDefault="00086CF4" w:rsidP="00086CF4">
      <w:pPr>
        <w:spacing w:after="40"/>
        <w:ind w:left="634" w:right="-14" w:hanging="274"/>
        <w:rPr>
          <w:sz w:val="14"/>
          <w:szCs w:val="18"/>
          <w:lang w:val="en-US"/>
        </w:rPr>
      </w:pPr>
      <w:r w:rsidRPr="008F6E71">
        <w:rPr>
          <w:sz w:val="14"/>
          <w:szCs w:val="18"/>
          <w:lang w:val="en-US"/>
        </w:rPr>
        <w:t>*** If necessary, adjust fluid volume to ensure fluid is level with notch on the spindle shaft.</w:t>
      </w:r>
    </w:p>
    <w:p w14:paraId="1A1B02A0" w14:textId="4DDFE37B" w:rsidR="005D158F" w:rsidRPr="008F6E71" w:rsidRDefault="005D158F" w:rsidP="005D158F">
      <w:pPr>
        <w:spacing w:after="20"/>
        <w:jc w:val="center"/>
        <w:rPr>
          <w:rFonts w:ascii="Arial Bold" w:hAnsi="Arial Bold"/>
          <w:b/>
          <w:iCs/>
          <w:caps/>
          <w:sz w:val="26"/>
          <w:szCs w:val="18"/>
          <w:lang w:val="en-US"/>
        </w:rPr>
      </w:pPr>
      <w:r w:rsidRPr="008F6E71">
        <w:rPr>
          <w:rFonts w:ascii="Arial Bold" w:hAnsi="Arial Bold"/>
          <w:b/>
          <w:iCs/>
          <w:caps/>
          <w:sz w:val="26"/>
          <w:szCs w:val="18"/>
          <w:lang w:val="en-US"/>
        </w:rPr>
        <w:t>CAUTIONS AND NOTES FOR TABLES 5</w:t>
      </w:r>
      <w:r w:rsidR="00AD07BC">
        <w:rPr>
          <w:rFonts w:ascii="Arial Bold" w:hAnsi="Arial Bold"/>
          <w:b/>
          <w:iCs/>
          <w:caps/>
          <w:sz w:val="26"/>
          <w:szCs w:val="18"/>
          <w:lang w:val="en-US"/>
        </w:rPr>
        <w:t>4</w:t>
      </w:r>
      <w:r w:rsidRPr="008F6E71">
        <w:rPr>
          <w:rFonts w:ascii="Arial Bold" w:hAnsi="Arial Bold"/>
          <w:b/>
          <w:iCs/>
          <w:caps/>
          <w:sz w:val="26"/>
          <w:szCs w:val="18"/>
          <w:lang w:val="en-US"/>
        </w:rPr>
        <w:t>, 5</w:t>
      </w:r>
      <w:r w:rsidR="00AD07BC">
        <w:rPr>
          <w:rFonts w:ascii="Arial Bold" w:hAnsi="Arial Bold"/>
          <w:b/>
          <w:iCs/>
          <w:caps/>
          <w:sz w:val="26"/>
          <w:szCs w:val="18"/>
          <w:lang w:val="en-US"/>
        </w:rPr>
        <w:t>5</w:t>
      </w:r>
      <w:r w:rsidRPr="008F6E71">
        <w:rPr>
          <w:rFonts w:ascii="Arial Bold" w:hAnsi="Arial Bold"/>
          <w:b/>
          <w:iCs/>
          <w:caps/>
          <w:sz w:val="26"/>
          <w:szCs w:val="18"/>
          <w:lang w:val="en-US"/>
        </w:rPr>
        <w:t>, 5</w:t>
      </w:r>
      <w:r w:rsidR="00AD07BC">
        <w:rPr>
          <w:rFonts w:ascii="Arial Bold" w:hAnsi="Arial Bold"/>
          <w:b/>
          <w:iCs/>
          <w:caps/>
          <w:sz w:val="26"/>
          <w:szCs w:val="18"/>
          <w:lang w:val="en-US"/>
        </w:rPr>
        <w:t>6</w:t>
      </w:r>
      <w:r w:rsidRPr="008F6E71">
        <w:rPr>
          <w:rFonts w:ascii="Arial Bold" w:hAnsi="Arial Bold"/>
          <w:b/>
          <w:iCs/>
          <w:caps/>
          <w:sz w:val="26"/>
          <w:szCs w:val="18"/>
          <w:lang w:val="en-US"/>
        </w:rPr>
        <w:t>, 5</w:t>
      </w:r>
      <w:r w:rsidR="00AD07BC">
        <w:rPr>
          <w:rFonts w:ascii="Arial Bold" w:hAnsi="Arial Bold"/>
          <w:b/>
          <w:iCs/>
          <w:caps/>
          <w:sz w:val="26"/>
          <w:szCs w:val="18"/>
          <w:lang w:val="en-US"/>
        </w:rPr>
        <w:t>7</w:t>
      </w:r>
      <w:r w:rsidRPr="008F6E71">
        <w:rPr>
          <w:rFonts w:ascii="Arial Bold" w:hAnsi="Arial Bold"/>
          <w:b/>
          <w:iCs/>
          <w:caps/>
          <w:sz w:val="26"/>
          <w:szCs w:val="18"/>
          <w:lang w:val="en-US"/>
        </w:rPr>
        <w:t xml:space="preserve"> (Cont’d)</w:t>
      </w:r>
    </w:p>
    <w:p w14:paraId="6DBC5E80" w14:textId="77777777" w:rsidR="00CA4A0D" w:rsidRPr="00CA4A0D" w:rsidRDefault="00086CF4" w:rsidP="00CA4A0D">
      <w:pPr>
        <w:spacing w:before="120"/>
        <w:ind w:left="270" w:hanging="270"/>
        <w:rPr>
          <w:rFonts w:cs="Arial"/>
          <w:sz w:val="17"/>
          <w:szCs w:val="17"/>
          <w:lang w:val="en-US"/>
        </w:rPr>
      </w:pPr>
      <w:r w:rsidRPr="00CA4A0D">
        <w:rPr>
          <w:rFonts w:cs="Arial"/>
          <w:sz w:val="17"/>
          <w:szCs w:val="17"/>
          <w:lang w:val="en-US"/>
        </w:rPr>
        <w:t>9</w:t>
      </w:r>
      <w:r w:rsidRPr="00CA4A0D">
        <w:rPr>
          <w:rFonts w:cs="Arial"/>
          <w:sz w:val="17"/>
          <w:szCs w:val="17"/>
          <w:lang w:val="en-US"/>
        </w:rPr>
        <w:tab/>
      </w:r>
      <w:r w:rsidR="00CA4A0D" w:rsidRPr="00CA4A0D">
        <w:rPr>
          <w:rFonts w:cs="Arial"/>
          <w:sz w:val="17"/>
          <w:szCs w:val="17"/>
          <w:lang w:val="en-US"/>
        </w:rPr>
        <w:t>Aerodynamic Performance and Anti-Icing Performance test data has expired; fluids listed in italics will be removed from this listing four years after expiry.</w:t>
      </w:r>
    </w:p>
    <w:p w14:paraId="1ADBAF06" w14:textId="6E824A0F" w:rsidR="00086CF4" w:rsidRPr="008F6E71" w:rsidRDefault="00086CF4" w:rsidP="00CA4A0D">
      <w:pPr>
        <w:spacing w:before="120"/>
        <w:ind w:left="270" w:hanging="270"/>
        <w:rPr>
          <w:rFonts w:cs="Arial"/>
          <w:sz w:val="17"/>
          <w:szCs w:val="17"/>
          <w:lang w:val="en-US"/>
        </w:rPr>
      </w:pPr>
      <w:r w:rsidRPr="008F6E71">
        <w:rPr>
          <w:rFonts w:cs="Arial"/>
          <w:sz w:val="17"/>
          <w:szCs w:val="17"/>
          <w:lang w:val="en-US"/>
        </w:rPr>
        <w:t>10</w:t>
      </w:r>
      <w:r w:rsidRPr="008F6E71">
        <w:rPr>
          <w:rFonts w:cs="Arial"/>
          <w:sz w:val="17"/>
          <w:szCs w:val="17"/>
          <w:lang w:val="en-US"/>
        </w:rPr>
        <w:tab/>
        <w:t>Manufacturer has not provided fluid information as required in SAE ARP5718B; fluid may be removed from this listing in subsequent revisions.</w:t>
      </w:r>
    </w:p>
    <w:p w14:paraId="26CBBAE3" w14:textId="339DCFBE" w:rsidR="00086CF4" w:rsidRPr="008F6E71" w:rsidRDefault="00086CF4" w:rsidP="00121EEB">
      <w:pPr>
        <w:spacing w:before="60"/>
        <w:ind w:left="270" w:hanging="270"/>
        <w:rPr>
          <w:rFonts w:cs="Arial"/>
          <w:sz w:val="17"/>
          <w:szCs w:val="17"/>
          <w:lang w:val="en-US"/>
        </w:rPr>
      </w:pPr>
      <w:r w:rsidRPr="008F6E71">
        <w:rPr>
          <w:rFonts w:cs="Arial"/>
          <w:sz w:val="17"/>
          <w:szCs w:val="17"/>
          <w:lang w:val="en-US"/>
        </w:rPr>
        <w:t>11</w:t>
      </w:r>
      <w:r w:rsidRPr="008F6E71">
        <w:rPr>
          <w:rFonts w:cs="Arial"/>
          <w:sz w:val="17"/>
          <w:szCs w:val="17"/>
          <w:lang w:val="en-US"/>
        </w:rPr>
        <w:tab/>
        <w:t>Manufacturer has indicated fluid was not tested.</w:t>
      </w:r>
    </w:p>
    <w:p w14:paraId="70CD4D76" w14:textId="011B7B3F" w:rsidR="00086CF4" w:rsidRPr="008F6E71" w:rsidRDefault="00086CF4" w:rsidP="00086CF4">
      <w:pPr>
        <w:spacing w:before="60"/>
        <w:ind w:left="274" w:right="432" w:hanging="274"/>
        <w:rPr>
          <w:rFonts w:cs="Arial"/>
          <w:sz w:val="17"/>
          <w:szCs w:val="17"/>
          <w:lang w:val="en-US"/>
        </w:rPr>
      </w:pPr>
      <w:r w:rsidRPr="008F6E71">
        <w:rPr>
          <w:rFonts w:cs="Arial"/>
          <w:sz w:val="17"/>
          <w:szCs w:val="17"/>
          <w:lang w:val="en-US"/>
        </w:rPr>
        <w:t>1</w:t>
      </w:r>
      <w:r w:rsidR="00121EEB">
        <w:rPr>
          <w:rFonts w:cs="Arial"/>
          <w:sz w:val="17"/>
          <w:szCs w:val="17"/>
          <w:lang w:val="en-US"/>
        </w:rPr>
        <w:t>2</w:t>
      </w:r>
      <w:r w:rsidRPr="008F6E71">
        <w:rPr>
          <w:rFonts w:cs="Arial"/>
          <w:sz w:val="17"/>
          <w:szCs w:val="17"/>
          <w:lang w:val="en-US"/>
        </w:rPr>
        <w:tab/>
        <w:t>For UCAR™ ADF XL54, refer to primary site qualification of UCAR™ ADF Concentrate.</w:t>
      </w:r>
    </w:p>
    <w:p w14:paraId="0F218E26" w14:textId="4FA6A8B8" w:rsidR="00086CF4" w:rsidRPr="008F6E71" w:rsidRDefault="00086CF4" w:rsidP="00086CF4">
      <w:pPr>
        <w:spacing w:before="60"/>
        <w:ind w:left="274" w:right="432" w:hanging="274"/>
        <w:rPr>
          <w:rFonts w:cs="Arial"/>
          <w:sz w:val="17"/>
          <w:szCs w:val="17"/>
          <w:lang w:val="en-US"/>
        </w:rPr>
      </w:pPr>
      <w:r w:rsidRPr="008F6E71">
        <w:rPr>
          <w:rFonts w:cs="Arial"/>
          <w:sz w:val="17"/>
          <w:szCs w:val="17"/>
          <w:lang w:val="en-US"/>
        </w:rPr>
        <w:t>1</w:t>
      </w:r>
      <w:r w:rsidR="00121EEB">
        <w:rPr>
          <w:rFonts w:cs="Arial"/>
          <w:sz w:val="17"/>
          <w:szCs w:val="17"/>
          <w:lang w:val="en-US"/>
        </w:rPr>
        <w:t>3</w:t>
      </w:r>
      <w:r w:rsidRPr="008F6E71">
        <w:rPr>
          <w:rFonts w:cs="Arial"/>
          <w:sz w:val="17"/>
          <w:szCs w:val="17"/>
          <w:lang w:val="en-US"/>
        </w:rPr>
        <w:tab/>
        <w:t>For UCAR™ PG ADF Dilute 55/45, refer to primary site qualification of UCAR™ PG ADF Concentrate.</w:t>
      </w:r>
    </w:p>
    <w:p w14:paraId="1556F909" w14:textId="7C490506" w:rsidR="00086CF4" w:rsidRPr="008F6E71" w:rsidRDefault="00086CF4" w:rsidP="00086CF4">
      <w:pPr>
        <w:spacing w:before="60"/>
        <w:ind w:left="270" w:hanging="270"/>
        <w:rPr>
          <w:rFonts w:cs="Arial"/>
          <w:sz w:val="17"/>
          <w:szCs w:val="17"/>
          <w:lang w:val="en-US"/>
        </w:rPr>
      </w:pPr>
      <w:r w:rsidRPr="008F6E71">
        <w:rPr>
          <w:rFonts w:cs="Arial"/>
          <w:sz w:val="17"/>
          <w:szCs w:val="17"/>
          <w:lang w:val="en-US"/>
        </w:rPr>
        <w:t>1</w:t>
      </w:r>
      <w:r w:rsidR="00121EEB">
        <w:rPr>
          <w:rFonts w:cs="Arial"/>
          <w:sz w:val="17"/>
          <w:szCs w:val="17"/>
          <w:lang w:val="en-US"/>
        </w:rPr>
        <w:t>4</w:t>
      </w:r>
      <w:r w:rsidRPr="008F6E71">
        <w:rPr>
          <w:rFonts w:cs="Arial"/>
          <w:sz w:val="17"/>
          <w:szCs w:val="17"/>
          <w:lang w:val="en-US"/>
        </w:rPr>
        <w:tab/>
        <w:t>Dow UCAR™ ADF Concentrate, sold under the product name Inland ADF Concentrate, qualified from 2015-09-04.</w:t>
      </w:r>
    </w:p>
    <w:p w14:paraId="449C8EB5" w14:textId="7E07D017" w:rsidR="00086CF4" w:rsidRPr="008F6E71" w:rsidRDefault="00086CF4" w:rsidP="00086CF4">
      <w:pPr>
        <w:spacing w:before="60"/>
        <w:ind w:left="274" w:right="432" w:hanging="274"/>
        <w:rPr>
          <w:rFonts w:cs="Arial"/>
          <w:sz w:val="17"/>
          <w:szCs w:val="17"/>
          <w:lang w:val="en-US"/>
        </w:rPr>
      </w:pPr>
      <w:r w:rsidRPr="008F6E71">
        <w:rPr>
          <w:rFonts w:cs="Arial"/>
          <w:sz w:val="17"/>
          <w:szCs w:val="17"/>
          <w:lang w:val="en-US"/>
        </w:rPr>
        <w:t>1</w:t>
      </w:r>
      <w:r w:rsidR="00121EEB">
        <w:rPr>
          <w:rFonts w:cs="Arial"/>
          <w:sz w:val="17"/>
          <w:szCs w:val="17"/>
          <w:lang w:val="en-US"/>
        </w:rPr>
        <w:t>5</w:t>
      </w:r>
      <w:r w:rsidRPr="008F6E71">
        <w:rPr>
          <w:rFonts w:cs="Arial"/>
          <w:sz w:val="17"/>
          <w:szCs w:val="17"/>
          <w:lang w:val="en-US"/>
        </w:rPr>
        <w:tab/>
        <w:t>Refer to preproduction qualification of SafeTemp® ES Plus submitted by HOC Industries, qualified from 2017-11-20.</w:t>
      </w:r>
    </w:p>
    <w:p w14:paraId="451B97AF" w14:textId="785C19AF" w:rsidR="00086CF4" w:rsidRPr="008F6E71" w:rsidRDefault="00086CF4" w:rsidP="00086CF4">
      <w:pPr>
        <w:spacing w:before="60"/>
        <w:ind w:left="274" w:right="432" w:hanging="274"/>
        <w:rPr>
          <w:rFonts w:cs="Arial"/>
          <w:sz w:val="17"/>
          <w:szCs w:val="17"/>
          <w:lang w:val="en-US"/>
        </w:rPr>
      </w:pPr>
      <w:r w:rsidRPr="008F6E71">
        <w:rPr>
          <w:rFonts w:cs="Arial"/>
          <w:sz w:val="17"/>
          <w:szCs w:val="17"/>
          <w:lang w:val="en-US"/>
        </w:rPr>
        <w:t>1</w:t>
      </w:r>
      <w:r w:rsidR="00121EEB">
        <w:rPr>
          <w:rFonts w:cs="Arial"/>
          <w:sz w:val="17"/>
          <w:szCs w:val="17"/>
          <w:lang w:val="en-US"/>
        </w:rPr>
        <w:t>6</w:t>
      </w:r>
      <w:r w:rsidRPr="008F6E71">
        <w:rPr>
          <w:rFonts w:cs="Arial"/>
          <w:sz w:val="17"/>
          <w:szCs w:val="17"/>
          <w:lang w:val="en-US"/>
        </w:rPr>
        <w:tab/>
      </w:r>
      <w:r w:rsidR="00AA70AF" w:rsidRPr="00AA70AF">
        <w:rPr>
          <w:rFonts w:cs="Arial"/>
          <w:sz w:val="17"/>
          <w:szCs w:val="17"/>
          <w:lang w:val="en-US"/>
        </w:rPr>
        <w:t>Manufacturer has not provided an alternate method for measuring viscosity. Please use the Manufacturer Method.</w:t>
      </w:r>
      <w:r w:rsidR="00AA70AF">
        <w:rPr>
          <w:rFonts w:cs="Arial"/>
          <w:sz w:val="17"/>
          <w:szCs w:val="17"/>
          <w:lang w:val="en-US"/>
        </w:rPr>
        <w:t xml:space="preserve"> </w:t>
      </w:r>
    </w:p>
    <w:p w14:paraId="6CCBE1EE" w14:textId="7DC33202" w:rsidR="008D1A6D" w:rsidRPr="008F6E71" w:rsidRDefault="008D1A6D" w:rsidP="008014C6">
      <w:pPr>
        <w:spacing w:before="60"/>
        <w:ind w:left="274" w:right="432" w:hanging="274"/>
        <w:rPr>
          <w:lang w:val="en-US"/>
        </w:rPr>
      </w:pPr>
      <w:r w:rsidRPr="008F6E71">
        <w:rPr>
          <w:lang w:val="en-US"/>
        </w:rPr>
        <w:br w:type="page"/>
      </w:r>
    </w:p>
    <w:p w14:paraId="495248BA" w14:textId="6A339EC3" w:rsidR="008D1A6D" w:rsidRPr="008F6E71" w:rsidRDefault="00C372A3" w:rsidP="00875671">
      <w:pPr>
        <w:pStyle w:val="Heading3"/>
      </w:pPr>
      <w:bookmarkStart w:id="288" w:name="_Ref9506598"/>
      <w:bookmarkStart w:id="289" w:name="_Toc508704848"/>
      <w:bookmarkStart w:id="290" w:name="_Toc43986198"/>
      <w:bookmarkStart w:id="291" w:name="_Toc109205930"/>
      <w:r w:rsidRPr="008F6E71">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90786B">
        <w:rPr>
          <w:noProof/>
        </w:rPr>
        <w:t>58</w:t>
      </w:r>
      <w:r w:rsidR="003B4FAC" w:rsidRPr="008F6E71">
        <w:rPr>
          <w:noProof/>
        </w:rPr>
        <w:fldChar w:fldCharType="end"/>
      </w:r>
      <w:bookmarkEnd w:id="288"/>
      <w:r w:rsidRPr="008F6E71">
        <w:t xml:space="preserve">: Guidelines </w:t>
      </w:r>
      <w:r w:rsidR="009062D7" w:rsidRPr="008F6E71">
        <w:t>f</w:t>
      </w:r>
      <w:r w:rsidRPr="008F6E71">
        <w:t xml:space="preserve">or </w:t>
      </w:r>
      <w:r w:rsidR="00CC597B" w:rsidRPr="008F6E71">
        <w:t>t</w:t>
      </w:r>
      <w:r w:rsidRPr="008F6E71">
        <w:t xml:space="preserve">he Application </w:t>
      </w:r>
      <w:r w:rsidR="00CC597B" w:rsidRPr="008F6E71">
        <w:t>o</w:t>
      </w:r>
      <w:r w:rsidRPr="008F6E71">
        <w:t>f S</w:t>
      </w:r>
      <w:r w:rsidR="00CC597B" w:rsidRPr="008F6E71">
        <w:t>AE</w:t>
      </w:r>
      <w:r w:rsidRPr="008F6E71">
        <w:t xml:space="preserve"> Type I Fluid</w:t>
      </w:r>
      <w:bookmarkEnd w:id="289"/>
      <w:bookmarkEnd w:id="290"/>
      <w:bookmarkEnd w:id="291"/>
      <w:r w:rsidRPr="008F6E71">
        <w:t xml:space="preserve"> </w:t>
      </w:r>
    </w:p>
    <w:tbl>
      <w:tblPr>
        <w:tblW w:w="99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Caption w:val="Guidelines for the Application of SAE Type I Fluid"/>
        <w:tblDescription w:val="Table showing Guidelines for the Application of SAE Type I Fluid"/>
      </w:tblPr>
      <w:tblGrid>
        <w:gridCol w:w="1562"/>
        <w:gridCol w:w="2510"/>
        <w:gridCol w:w="3050"/>
        <w:gridCol w:w="2814"/>
      </w:tblGrid>
      <w:tr w:rsidR="009A1908" w:rsidRPr="008F6E71" w14:paraId="3A9ADD57" w14:textId="77777777" w:rsidTr="00A4086A">
        <w:trPr>
          <w:trHeight w:hRule="exact" w:val="576"/>
          <w:tblHeader/>
          <w:jc w:val="center"/>
        </w:trPr>
        <w:tc>
          <w:tcPr>
            <w:tcW w:w="786" w:type="pct"/>
            <w:vMerge w:val="restart"/>
            <w:vAlign w:val="center"/>
          </w:tcPr>
          <w:bookmarkEnd w:id="265"/>
          <w:bookmarkEnd w:id="266"/>
          <w:p w14:paraId="4388104D" w14:textId="77777777" w:rsidR="009A1908" w:rsidRPr="008F6E71" w:rsidRDefault="009A1908" w:rsidP="00A4086A">
            <w:pPr>
              <w:jc w:val="center"/>
              <w:rPr>
                <w:rFonts w:cs="Arial"/>
                <w:b/>
                <w:bCs/>
                <w:szCs w:val="20"/>
                <w:lang w:val="en-US"/>
              </w:rPr>
            </w:pPr>
            <w:r w:rsidRPr="008F6E71">
              <w:rPr>
                <w:rFonts w:cs="Arial"/>
                <w:b/>
                <w:bCs/>
                <w:szCs w:val="20"/>
                <w:lang w:val="en-US"/>
              </w:rPr>
              <w:t>Outside Air Temperature</w:t>
            </w:r>
          </w:p>
          <w:p w14:paraId="55E62B0B" w14:textId="77777777" w:rsidR="009A1908" w:rsidRPr="008F6E71" w:rsidRDefault="009A1908" w:rsidP="00A4086A">
            <w:pPr>
              <w:autoSpaceDE w:val="0"/>
              <w:autoSpaceDN w:val="0"/>
              <w:jc w:val="center"/>
              <w:rPr>
                <w:rFonts w:cs="Arial"/>
                <w:b/>
                <w:szCs w:val="20"/>
                <w:lang w:val="en-US"/>
              </w:rPr>
            </w:pPr>
            <w:r w:rsidRPr="008F6E71">
              <w:rPr>
                <w:rFonts w:cs="Arial"/>
                <w:b/>
                <w:bCs/>
                <w:szCs w:val="20"/>
                <w:lang w:val="en-US"/>
              </w:rPr>
              <w:t>(OAT)</w:t>
            </w:r>
            <w:r w:rsidRPr="008F6E71">
              <w:rPr>
                <w:rFonts w:cs="Arial"/>
                <w:b/>
                <w:bCs/>
                <w:szCs w:val="20"/>
                <w:vertAlign w:val="superscript"/>
                <w:lang w:val="en-US"/>
              </w:rPr>
              <w:t>1</w:t>
            </w:r>
          </w:p>
        </w:tc>
        <w:tc>
          <w:tcPr>
            <w:tcW w:w="1263" w:type="pct"/>
            <w:vMerge w:val="restart"/>
            <w:vAlign w:val="center"/>
          </w:tcPr>
          <w:p w14:paraId="7A0E335D" w14:textId="77777777" w:rsidR="009A1908" w:rsidRPr="008F6E71" w:rsidRDefault="009A1908" w:rsidP="00A4086A">
            <w:pPr>
              <w:jc w:val="center"/>
              <w:rPr>
                <w:rFonts w:cs="Arial"/>
                <w:b/>
                <w:bCs/>
                <w:szCs w:val="20"/>
                <w:lang w:val="en-US"/>
              </w:rPr>
            </w:pPr>
            <w:r w:rsidRPr="008F6E71">
              <w:rPr>
                <w:rFonts w:cs="Arial"/>
                <w:b/>
                <w:bCs/>
                <w:szCs w:val="20"/>
                <w:lang w:val="en-US"/>
              </w:rPr>
              <w:t>One-Step Procedure</w:t>
            </w:r>
          </w:p>
          <w:p w14:paraId="0DD565FB" w14:textId="77777777" w:rsidR="009A1908" w:rsidRPr="008F6E71" w:rsidRDefault="009A1908" w:rsidP="00A4086A">
            <w:pPr>
              <w:autoSpaceDE w:val="0"/>
              <w:autoSpaceDN w:val="0"/>
              <w:jc w:val="center"/>
              <w:rPr>
                <w:rFonts w:cs="Arial"/>
                <w:b/>
                <w:szCs w:val="20"/>
                <w:vertAlign w:val="superscript"/>
                <w:lang w:val="en-US"/>
              </w:rPr>
            </w:pPr>
            <w:r w:rsidRPr="008F6E71">
              <w:rPr>
                <w:rFonts w:cs="Arial"/>
                <w:b/>
                <w:bCs/>
                <w:szCs w:val="20"/>
                <w:lang w:val="en-US"/>
              </w:rPr>
              <w:t>De/Anti-icing</w:t>
            </w:r>
            <w:r w:rsidRPr="008F6E71">
              <w:rPr>
                <w:rFonts w:cs="Arial"/>
                <w:b/>
                <w:bCs/>
                <w:szCs w:val="20"/>
                <w:vertAlign w:val="superscript"/>
                <w:lang w:val="en-US"/>
              </w:rPr>
              <w:t>2</w:t>
            </w:r>
          </w:p>
        </w:tc>
        <w:tc>
          <w:tcPr>
            <w:tcW w:w="2951" w:type="pct"/>
            <w:gridSpan w:val="2"/>
            <w:vAlign w:val="center"/>
          </w:tcPr>
          <w:p w14:paraId="4EB616F0" w14:textId="77777777" w:rsidR="009A1908" w:rsidRPr="008F6E71" w:rsidRDefault="009A1908" w:rsidP="00A4086A">
            <w:pPr>
              <w:autoSpaceDE w:val="0"/>
              <w:autoSpaceDN w:val="0"/>
              <w:jc w:val="center"/>
              <w:rPr>
                <w:rFonts w:cs="Arial"/>
                <w:b/>
                <w:szCs w:val="20"/>
                <w:lang w:val="en-US"/>
              </w:rPr>
            </w:pPr>
            <w:r w:rsidRPr="008F6E71">
              <w:rPr>
                <w:rFonts w:cs="Arial"/>
                <w:b/>
                <w:bCs/>
                <w:szCs w:val="20"/>
                <w:lang w:val="en-US"/>
              </w:rPr>
              <w:t>Two-Step Procedure</w:t>
            </w:r>
          </w:p>
        </w:tc>
      </w:tr>
      <w:tr w:rsidR="009A1908" w:rsidRPr="008F6E71" w14:paraId="50C4AD9D" w14:textId="77777777" w:rsidTr="00A4086A">
        <w:trPr>
          <w:trHeight w:hRule="exact" w:val="576"/>
          <w:tblHeader/>
          <w:jc w:val="center"/>
        </w:trPr>
        <w:tc>
          <w:tcPr>
            <w:tcW w:w="786" w:type="pct"/>
            <w:vMerge/>
          </w:tcPr>
          <w:p w14:paraId="622A1883" w14:textId="77777777" w:rsidR="009A1908" w:rsidRPr="008F6E71" w:rsidRDefault="009A1908" w:rsidP="00A4086A">
            <w:pPr>
              <w:tabs>
                <w:tab w:val="left" w:pos="1080"/>
              </w:tabs>
              <w:autoSpaceDE w:val="0"/>
              <w:autoSpaceDN w:val="0"/>
              <w:jc w:val="center"/>
              <w:rPr>
                <w:rFonts w:cs="Arial"/>
                <w:b/>
                <w:szCs w:val="20"/>
                <w:lang w:val="en-US"/>
              </w:rPr>
            </w:pPr>
          </w:p>
        </w:tc>
        <w:tc>
          <w:tcPr>
            <w:tcW w:w="1263" w:type="pct"/>
            <w:vMerge/>
          </w:tcPr>
          <w:p w14:paraId="03FB457E" w14:textId="77777777" w:rsidR="009A1908" w:rsidRPr="008F6E71" w:rsidRDefault="009A1908" w:rsidP="00A4086A">
            <w:pPr>
              <w:tabs>
                <w:tab w:val="left" w:pos="1080"/>
              </w:tabs>
              <w:autoSpaceDE w:val="0"/>
              <w:autoSpaceDN w:val="0"/>
              <w:jc w:val="center"/>
              <w:rPr>
                <w:rFonts w:cs="Arial"/>
                <w:b/>
                <w:szCs w:val="20"/>
                <w:lang w:val="en-US"/>
              </w:rPr>
            </w:pPr>
          </w:p>
        </w:tc>
        <w:tc>
          <w:tcPr>
            <w:tcW w:w="1535" w:type="pct"/>
            <w:vAlign w:val="center"/>
          </w:tcPr>
          <w:p w14:paraId="59A59577" w14:textId="77777777" w:rsidR="009A1908" w:rsidRPr="008F6E71" w:rsidRDefault="009A1908" w:rsidP="00A4086A">
            <w:pPr>
              <w:autoSpaceDE w:val="0"/>
              <w:autoSpaceDN w:val="0"/>
              <w:jc w:val="center"/>
              <w:rPr>
                <w:rFonts w:cs="Arial"/>
                <w:b/>
                <w:szCs w:val="20"/>
                <w:lang w:val="en-US"/>
              </w:rPr>
            </w:pPr>
            <w:r w:rsidRPr="008F6E71">
              <w:rPr>
                <w:rFonts w:cs="Arial"/>
                <w:b/>
                <w:bCs/>
                <w:szCs w:val="20"/>
                <w:lang w:val="en-US"/>
              </w:rPr>
              <w:t>First Step: Deicing</w:t>
            </w:r>
          </w:p>
        </w:tc>
        <w:tc>
          <w:tcPr>
            <w:tcW w:w="1416" w:type="pct"/>
            <w:vAlign w:val="center"/>
          </w:tcPr>
          <w:p w14:paraId="4063D3E4" w14:textId="1A58681B" w:rsidR="009A1908" w:rsidRPr="008F6E71" w:rsidRDefault="009A1908" w:rsidP="00A4086A">
            <w:pPr>
              <w:autoSpaceDE w:val="0"/>
              <w:autoSpaceDN w:val="0"/>
              <w:jc w:val="center"/>
              <w:rPr>
                <w:rFonts w:cs="Arial"/>
                <w:b/>
                <w:szCs w:val="20"/>
                <w:lang w:val="en-US"/>
              </w:rPr>
            </w:pPr>
            <w:r w:rsidRPr="008F6E71">
              <w:rPr>
                <w:rFonts w:cs="Arial"/>
                <w:b/>
                <w:bCs/>
                <w:szCs w:val="20"/>
                <w:lang w:val="en-US"/>
              </w:rPr>
              <w:t>Second Step: Anti-icing</w:t>
            </w:r>
            <w:r w:rsidRPr="008F6E71">
              <w:rPr>
                <w:rFonts w:cs="Arial"/>
                <w:b/>
                <w:bCs/>
                <w:szCs w:val="20"/>
                <w:vertAlign w:val="superscript"/>
                <w:lang w:val="en-US"/>
              </w:rPr>
              <w:t>3</w:t>
            </w:r>
          </w:p>
        </w:tc>
      </w:tr>
      <w:tr w:rsidR="00861023" w:rsidRPr="008F6E71" w14:paraId="52002620" w14:textId="77777777" w:rsidTr="00A4086A">
        <w:trPr>
          <w:jc w:val="center"/>
        </w:trPr>
        <w:tc>
          <w:tcPr>
            <w:tcW w:w="786" w:type="pct"/>
            <w:vAlign w:val="center"/>
          </w:tcPr>
          <w:p w14:paraId="24454D6F" w14:textId="77777777" w:rsidR="009A1908" w:rsidRPr="008F6E71" w:rsidRDefault="009A1908" w:rsidP="00A4086A">
            <w:pPr>
              <w:spacing w:before="240"/>
              <w:jc w:val="center"/>
              <w:rPr>
                <w:rFonts w:cs="Arial"/>
                <w:color w:val="000000" w:themeColor="text1"/>
                <w:szCs w:val="20"/>
                <w:lang w:val="en-US"/>
              </w:rPr>
            </w:pPr>
            <w:r w:rsidRPr="008F6E71">
              <w:rPr>
                <w:rFonts w:cs="Arial"/>
                <w:color w:val="000000" w:themeColor="text1"/>
                <w:szCs w:val="20"/>
                <w:lang w:val="en-US"/>
              </w:rPr>
              <w:t>0 °C (32 °F)</w:t>
            </w:r>
          </w:p>
          <w:p w14:paraId="11B8564C" w14:textId="77777777" w:rsidR="009A1908" w:rsidRPr="008F6E71" w:rsidRDefault="009A1908" w:rsidP="00A4086A">
            <w:pPr>
              <w:autoSpaceDE w:val="0"/>
              <w:autoSpaceDN w:val="0"/>
              <w:spacing w:after="240"/>
              <w:jc w:val="center"/>
              <w:rPr>
                <w:rFonts w:cs="Arial"/>
                <w:color w:val="000000" w:themeColor="text1"/>
                <w:szCs w:val="20"/>
                <w:lang w:val="en-US"/>
              </w:rPr>
            </w:pPr>
            <w:r w:rsidRPr="008F6E71">
              <w:rPr>
                <w:rFonts w:cs="Arial"/>
                <w:color w:val="000000" w:themeColor="text1"/>
                <w:szCs w:val="20"/>
                <w:lang w:val="en-US"/>
              </w:rPr>
              <w:t>and above</w:t>
            </w:r>
          </w:p>
        </w:tc>
        <w:tc>
          <w:tcPr>
            <w:tcW w:w="1263" w:type="pct"/>
            <w:vMerge w:val="restart"/>
            <w:vAlign w:val="center"/>
          </w:tcPr>
          <w:p w14:paraId="67D35336" w14:textId="77777777" w:rsidR="009A1908" w:rsidRPr="008F6E71" w:rsidRDefault="009A1908" w:rsidP="00A4086A">
            <w:pPr>
              <w:autoSpaceDE w:val="0"/>
              <w:autoSpaceDN w:val="0"/>
              <w:jc w:val="center"/>
              <w:rPr>
                <w:rFonts w:cs="Arial"/>
                <w:color w:val="000000" w:themeColor="text1"/>
                <w:szCs w:val="20"/>
                <w:lang w:val="en-US"/>
              </w:rPr>
            </w:pPr>
            <w:r w:rsidRPr="008F6E71">
              <w:rPr>
                <w:rFonts w:cs="Arial"/>
                <w:color w:val="000000" w:themeColor="text1"/>
                <w:szCs w:val="20"/>
                <w:lang w:val="en-US"/>
              </w:rPr>
              <w:t>Fluid/water mixture heated to at least 60°C (140°F) at the nozzle with a freezing point of at least 10°C (18°F) below OAT</w:t>
            </w:r>
          </w:p>
        </w:tc>
        <w:tc>
          <w:tcPr>
            <w:tcW w:w="1535" w:type="pct"/>
            <w:vAlign w:val="center"/>
          </w:tcPr>
          <w:p w14:paraId="312C21E6" w14:textId="77777777" w:rsidR="009A1908" w:rsidRPr="008F6E71" w:rsidRDefault="009A1908" w:rsidP="00A4086A">
            <w:pPr>
              <w:spacing w:before="240"/>
              <w:jc w:val="center"/>
              <w:rPr>
                <w:rFonts w:cs="Arial"/>
                <w:color w:val="000000" w:themeColor="text1"/>
                <w:lang w:val="en-US"/>
              </w:rPr>
            </w:pPr>
            <w:r w:rsidRPr="008F6E71">
              <w:rPr>
                <w:rFonts w:cs="Arial"/>
                <w:color w:val="000000" w:themeColor="text1"/>
                <w:lang w:val="en-US"/>
              </w:rPr>
              <w:t xml:space="preserve">Heated water or a heated </w:t>
            </w:r>
          </w:p>
          <w:p w14:paraId="051D41E2" w14:textId="77777777" w:rsidR="009A1908" w:rsidRPr="008F6E71" w:rsidRDefault="009A1908" w:rsidP="00A4086A">
            <w:pPr>
              <w:autoSpaceDE w:val="0"/>
              <w:autoSpaceDN w:val="0"/>
              <w:spacing w:after="240"/>
              <w:jc w:val="center"/>
              <w:rPr>
                <w:rFonts w:cs="Arial"/>
                <w:color w:val="000000" w:themeColor="text1"/>
                <w:szCs w:val="20"/>
                <w:lang w:val="en-US"/>
              </w:rPr>
            </w:pPr>
            <w:r w:rsidRPr="008F6E71">
              <w:rPr>
                <w:rFonts w:cs="Arial"/>
                <w:color w:val="000000" w:themeColor="text1"/>
                <w:lang w:val="en-US"/>
              </w:rPr>
              <w:t>fluid/water mixture</w:t>
            </w:r>
            <w:r w:rsidRPr="008F6E71">
              <w:rPr>
                <w:rFonts w:cs="Arial"/>
                <w:color w:val="000000" w:themeColor="text1"/>
                <w:szCs w:val="20"/>
                <w:lang w:val="en-US"/>
              </w:rPr>
              <w:t xml:space="preserve"> </w:t>
            </w:r>
          </w:p>
        </w:tc>
        <w:tc>
          <w:tcPr>
            <w:tcW w:w="1416" w:type="pct"/>
            <w:vMerge w:val="restart"/>
            <w:vAlign w:val="center"/>
          </w:tcPr>
          <w:p w14:paraId="3BFF7389" w14:textId="3C141F22" w:rsidR="009A1908" w:rsidRPr="008F6E71" w:rsidRDefault="009A1908" w:rsidP="00A4086A">
            <w:pPr>
              <w:autoSpaceDE w:val="0"/>
              <w:autoSpaceDN w:val="0"/>
              <w:jc w:val="center"/>
              <w:rPr>
                <w:rFonts w:cs="Arial"/>
                <w:color w:val="000000" w:themeColor="text1"/>
                <w:szCs w:val="20"/>
                <w:lang w:val="en-US"/>
              </w:rPr>
            </w:pPr>
            <w:r w:rsidRPr="008F6E71">
              <w:rPr>
                <w:rFonts w:cs="Arial"/>
                <w:color w:val="000000" w:themeColor="text1"/>
                <w:szCs w:val="20"/>
                <w:lang w:val="en-US"/>
              </w:rPr>
              <w:t>Fluid/water mixture heated to at least 60°C (140°F) at the nozzle with a freezing point of at least 10°C (18°F) below OAT</w:t>
            </w:r>
          </w:p>
        </w:tc>
      </w:tr>
      <w:tr w:rsidR="00861023" w:rsidRPr="008F6E71" w14:paraId="0FB1C918" w14:textId="77777777" w:rsidTr="00A4086A">
        <w:trPr>
          <w:jc w:val="center"/>
        </w:trPr>
        <w:tc>
          <w:tcPr>
            <w:tcW w:w="786" w:type="pct"/>
            <w:vAlign w:val="center"/>
          </w:tcPr>
          <w:p w14:paraId="6AC38299" w14:textId="77777777" w:rsidR="009A1908" w:rsidRPr="008F6E71" w:rsidRDefault="009A1908" w:rsidP="00A4086A">
            <w:pPr>
              <w:autoSpaceDE w:val="0"/>
              <w:autoSpaceDN w:val="0"/>
              <w:jc w:val="center"/>
              <w:rPr>
                <w:rFonts w:cs="Arial"/>
                <w:color w:val="000000" w:themeColor="text1"/>
                <w:szCs w:val="20"/>
                <w:lang w:val="en-US"/>
              </w:rPr>
            </w:pPr>
            <w:r w:rsidRPr="008F6E71">
              <w:rPr>
                <w:rFonts w:cs="Arial"/>
                <w:color w:val="000000" w:themeColor="text1"/>
                <w:szCs w:val="20"/>
                <w:lang w:val="en-US"/>
              </w:rPr>
              <w:t xml:space="preserve">Below </w:t>
            </w:r>
          </w:p>
          <w:p w14:paraId="697613C7" w14:textId="77777777" w:rsidR="009A1908" w:rsidRPr="008F6E71" w:rsidRDefault="009A1908" w:rsidP="00A4086A">
            <w:pPr>
              <w:autoSpaceDE w:val="0"/>
              <w:autoSpaceDN w:val="0"/>
              <w:jc w:val="center"/>
              <w:rPr>
                <w:rFonts w:cs="Arial"/>
                <w:color w:val="000000" w:themeColor="text1"/>
                <w:szCs w:val="20"/>
                <w:lang w:val="en-US"/>
              </w:rPr>
            </w:pPr>
            <w:r w:rsidRPr="008F6E71">
              <w:rPr>
                <w:rFonts w:cs="Arial"/>
                <w:color w:val="000000" w:themeColor="text1"/>
                <w:szCs w:val="20"/>
                <w:lang w:val="en-US"/>
              </w:rPr>
              <w:t xml:space="preserve">0 °C (32 °F) </w:t>
            </w:r>
            <w:r w:rsidRPr="008F6E71">
              <w:rPr>
                <w:rFonts w:cs="Arial"/>
                <w:color w:val="000000" w:themeColor="text1"/>
                <w:szCs w:val="20"/>
                <w:lang w:val="en-US"/>
              </w:rPr>
              <w:br/>
              <w:t>to LOUT</w:t>
            </w:r>
          </w:p>
        </w:tc>
        <w:tc>
          <w:tcPr>
            <w:tcW w:w="1263" w:type="pct"/>
            <w:vMerge/>
          </w:tcPr>
          <w:p w14:paraId="71E19E38" w14:textId="77777777" w:rsidR="009A1908" w:rsidRPr="008F6E71" w:rsidRDefault="009A1908" w:rsidP="00A4086A">
            <w:pPr>
              <w:autoSpaceDE w:val="0"/>
              <w:autoSpaceDN w:val="0"/>
              <w:spacing w:before="120" w:after="120"/>
              <w:jc w:val="center"/>
              <w:rPr>
                <w:rFonts w:cs="Arial"/>
                <w:color w:val="000000" w:themeColor="text1"/>
                <w:szCs w:val="20"/>
                <w:lang w:val="en-US"/>
              </w:rPr>
            </w:pPr>
          </w:p>
        </w:tc>
        <w:tc>
          <w:tcPr>
            <w:tcW w:w="1535" w:type="pct"/>
          </w:tcPr>
          <w:p w14:paraId="777FBDE1" w14:textId="77777777" w:rsidR="009A1908" w:rsidRPr="008F6E71" w:rsidRDefault="009A1908" w:rsidP="00A4086A">
            <w:pPr>
              <w:autoSpaceDE w:val="0"/>
              <w:autoSpaceDN w:val="0"/>
              <w:spacing w:before="240" w:after="240"/>
              <w:jc w:val="center"/>
              <w:rPr>
                <w:rFonts w:cs="Arial"/>
                <w:color w:val="000000" w:themeColor="text1"/>
                <w:szCs w:val="20"/>
                <w:lang w:val="en-US"/>
              </w:rPr>
            </w:pPr>
            <w:r w:rsidRPr="008F6E71">
              <w:rPr>
                <w:rFonts w:cs="Arial"/>
                <w:color w:val="000000" w:themeColor="text1"/>
                <w:lang w:val="en-US"/>
              </w:rPr>
              <w:t>Heated fluid/water mixture with a freezing point at OAT or below</w:t>
            </w:r>
          </w:p>
        </w:tc>
        <w:tc>
          <w:tcPr>
            <w:tcW w:w="1416" w:type="pct"/>
            <w:vMerge/>
          </w:tcPr>
          <w:p w14:paraId="7AA46489" w14:textId="77777777" w:rsidR="009A1908" w:rsidRPr="008F6E71" w:rsidRDefault="009A1908" w:rsidP="00A4086A">
            <w:pPr>
              <w:tabs>
                <w:tab w:val="left" w:pos="1080"/>
              </w:tabs>
              <w:autoSpaceDE w:val="0"/>
              <w:autoSpaceDN w:val="0"/>
              <w:spacing w:before="120" w:after="120"/>
              <w:jc w:val="center"/>
              <w:rPr>
                <w:rFonts w:cs="Arial"/>
                <w:color w:val="000000" w:themeColor="text1"/>
                <w:szCs w:val="20"/>
                <w:lang w:val="en-US"/>
              </w:rPr>
            </w:pPr>
          </w:p>
        </w:tc>
      </w:tr>
    </w:tbl>
    <w:p w14:paraId="327C51CC" w14:textId="77777777" w:rsidR="009A1908" w:rsidRPr="008F6E71" w:rsidRDefault="009A1908" w:rsidP="009A1908">
      <w:pPr>
        <w:pStyle w:val="Heading4"/>
        <w:rPr>
          <w:color w:val="000000" w:themeColor="text1"/>
        </w:rPr>
      </w:pPr>
      <w:r w:rsidRPr="008F6E71">
        <w:rPr>
          <w:color w:val="000000" w:themeColor="text1"/>
        </w:rPr>
        <w:t>NOTES</w:t>
      </w:r>
    </w:p>
    <w:p w14:paraId="665ABBCD" w14:textId="77777777" w:rsidR="009A1908" w:rsidRPr="008F6E71" w:rsidRDefault="009A1908" w:rsidP="00086CF4">
      <w:pPr>
        <w:pStyle w:val="ListNotes"/>
        <w:numPr>
          <w:ilvl w:val="0"/>
          <w:numId w:val="127"/>
        </w:numPr>
        <w:spacing w:before="60"/>
        <w:rPr>
          <w:color w:val="000000" w:themeColor="text1"/>
          <w:lang w:val="en-US"/>
        </w:rPr>
      </w:pPr>
      <w:r w:rsidRPr="008F6E71">
        <w:rPr>
          <w:color w:val="000000" w:themeColor="text1"/>
          <w:lang w:val="en-US"/>
        </w:rPr>
        <w:t xml:space="preserve">Fluids must not be used at temperatures below their lowest operational use temperature (LOUT). </w:t>
      </w:r>
    </w:p>
    <w:p w14:paraId="41E38642" w14:textId="332D2C53" w:rsidR="009A1908" w:rsidRPr="008F6E71" w:rsidRDefault="009A1908" w:rsidP="009A1908">
      <w:pPr>
        <w:pStyle w:val="ListNotes"/>
        <w:rPr>
          <w:color w:val="000000" w:themeColor="text1"/>
          <w:lang w:val="en-US"/>
        </w:rPr>
      </w:pPr>
      <w:r w:rsidRPr="008F6E71">
        <w:rPr>
          <w:color w:val="000000" w:themeColor="text1"/>
          <w:lang w:val="en-US"/>
        </w:rPr>
        <w:t>When anti-icing using the one-step procedure, a minimum quantity of 1 litre/m</w:t>
      </w:r>
      <w:r w:rsidRPr="008F6E71">
        <w:rPr>
          <w:color w:val="000000" w:themeColor="text1"/>
          <w:vertAlign w:val="superscript"/>
          <w:lang w:val="en-US"/>
        </w:rPr>
        <w:t>2</w:t>
      </w:r>
      <w:r w:rsidR="00015F67" w:rsidRPr="008F6E71">
        <w:rPr>
          <w:color w:val="000000" w:themeColor="text1"/>
          <w:vertAlign w:val="superscript"/>
          <w:lang w:val="en-US"/>
        </w:rPr>
        <w:t xml:space="preserve"> </w:t>
      </w:r>
      <w:r w:rsidRPr="008F6E71">
        <w:rPr>
          <w:color w:val="000000" w:themeColor="text1"/>
          <w:lang w:val="en-US"/>
        </w:rPr>
        <w:t xml:space="preserve">(~2 gal./100 sq. ft.) of Type I fluid mixture heated to at least 60°C (140°F) is required after all frozen contamination is removed. </w:t>
      </w:r>
      <w:bookmarkStart w:id="292" w:name="_Hlk71276417"/>
      <w:r w:rsidRPr="008F6E71">
        <w:rPr>
          <w:color w:val="000000" w:themeColor="text1"/>
          <w:lang w:val="en-US"/>
        </w:rPr>
        <w:t>This is achieved using a continuous process.</w:t>
      </w:r>
      <w:bookmarkEnd w:id="292"/>
      <w:r w:rsidRPr="008F6E71">
        <w:rPr>
          <w:color w:val="000000" w:themeColor="text1"/>
          <w:lang w:val="en-US"/>
        </w:rPr>
        <w:t xml:space="preserve"> This application is necessary to heat the surfaces, as heat contributes significantly to the Type I fluid holdover times.</w:t>
      </w:r>
    </w:p>
    <w:p w14:paraId="50A26333" w14:textId="77777777" w:rsidR="009A1908" w:rsidRPr="008F6E71" w:rsidRDefault="009A1908" w:rsidP="009A1908">
      <w:pPr>
        <w:pStyle w:val="ListNotes"/>
        <w:spacing w:before="60"/>
        <w:rPr>
          <w:lang w:val="en-US"/>
        </w:rPr>
      </w:pPr>
      <w:r w:rsidRPr="008F6E71">
        <w:rPr>
          <w:lang w:val="en-US"/>
        </w:rPr>
        <w:t>To be applied before first-step fluid freezes, typically within 3 minutes. This time may be higher than 3 minutes in some conditions, but potentially lower in heavy precipitation, colder temperatures, or for critical surfaces constructed of composite materials. If necessary, the second step shall be applied area by area (sectionally).</w:t>
      </w:r>
    </w:p>
    <w:p w14:paraId="7884DD7A" w14:textId="722C42D5" w:rsidR="00882519" w:rsidRPr="008F6E71" w:rsidRDefault="00882519" w:rsidP="00114231">
      <w:pPr>
        <w:pStyle w:val="Heading4"/>
      </w:pPr>
      <w:r w:rsidRPr="008F6E71">
        <w:t>CAUTIONs</w:t>
      </w:r>
    </w:p>
    <w:p w14:paraId="21AFE137" w14:textId="047FE94F" w:rsidR="008D1A6D" w:rsidRPr="008F6E71" w:rsidRDefault="008D1A6D" w:rsidP="002375A4">
      <w:pPr>
        <w:pStyle w:val="ListCautions"/>
      </w:pPr>
      <w:r w:rsidRPr="008F6E71">
        <w:t>This table is applicable for the use of Type I holdover time guidelines in all conditions, including active frost. If holdover times are not required, a temperature of 60</w:t>
      </w:r>
      <w:r w:rsidR="0062601C" w:rsidRPr="008F6E71">
        <w:t> °</w:t>
      </w:r>
      <w:r w:rsidRPr="008F6E71">
        <w:t>C (140</w:t>
      </w:r>
      <w:r w:rsidR="0062601C" w:rsidRPr="008F6E71">
        <w:t> °</w:t>
      </w:r>
      <w:r w:rsidRPr="008F6E71">
        <w:t>F) at the nozzle is desirable</w:t>
      </w:r>
      <w:r w:rsidRPr="008F6E71">
        <w:rPr>
          <w:bCs/>
        </w:rPr>
        <w:t>.</w:t>
      </w:r>
    </w:p>
    <w:p w14:paraId="735FD0FF" w14:textId="761E2A34" w:rsidR="008D1A6D" w:rsidRPr="008F6E71" w:rsidRDefault="008D1A6D" w:rsidP="002375A4">
      <w:pPr>
        <w:pStyle w:val="ListCautions"/>
      </w:pPr>
      <w:r w:rsidRPr="008F6E71">
        <w:t>If holdover times are required, the temperature of water or fluid/water mixtures shall be at least 60</w:t>
      </w:r>
      <w:r w:rsidR="0062601C" w:rsidRPr="008F6E71">
        <w:t> °</w:t>
      </w:r>
      <w:r w:rsidRPr="008F6E71">
        <w:t>C (140</w:t>
      </w:r>
      <w:r w:rsidR="0062601C" w:rsidRPr="008F6E71">
        <w:t> °</w:t>
      </w:r>
      <w:r w:rsidRPr="008F6E71">
        <w:t>F) at the nozzle</w:t>
      </w:r>
      <w:r w:rsidRPr="008F6E71">
        <w:rPr>
          <w:bCs/>
        </w:rPr>
        <w:t xml:space="preserve">. </w:t>
      </w:r>
      <w:r w:rsidRPr="008F6E71">
        <w:t>Upper temperature limit shall not exceed fluid and aircraft manufacturers’ recommendations.</w:t>
      </w:r>
    </w:p>
    <w:p w14:paraId="3DE1B48F" w14:textId="3C389529" w:rsidR="008D1A6D" w:rsidRPr="008F6E71" w:rsidRDefault="008D1A6D" w:rsidP="002375A4">
      <w:pPr>
        <w:pStyle w:val="ListCautions"/>
      </w:pPr>
      <w:r w:rsidRPr="008F6E71">
        <w:t>To use Type I Holdover Times Guidelines in all conditions including active frost, an additional minimum of 1 lit</w:t>
      </w:r>
      <w:r w:rsidR="00D94BC3" w:rsidRPr="008F6E71">
        <w:t>er</w:t>
      </w:r>
      <w:r w:rsidRPr="008F6E71">
        <w:t>/m</w:t>
      </w:r>
      <w:r w:rsidRPr="008F6E71">
        <w:rPr>
          <w:vertAlign w:val="superscript"/>
        </w:rPr>
        <w:t>2</w:t>
      </w:r>
      <w:r w:rsidRPr="008F6E71">
        <w:t xml:space="preserve"> (~2 gal./100 sq. ft.) of heated Type I fluid mixture must be applied to the surfaces after all frozen contamination is removed. This application is necessary to heat the surfaces, as heat contributes significantly to the Type I fluid holdover times. The required protection can be provided using a 1-step method by applying more fluid than is strictly needed to just remove all of the frozen contamination (the same additional amount stated above is required).</w:t>
      </w:r>
    </w:p>
    <w:p w14:paraId="16D89769" w14:textId="77777777" w:rsidR="008D1A6D" w:rsidRPr="008F6E71" w:rsidRDefault="008D1A6D" w:rsidP="002375A4">
      <w:pPr>
        <w:pStyle w:val="ListCautions"/>
      </w:pPr>
      <w:r w:rsidRPr="008F6E71">
        <w:t>The lowest operational use temperature (LOUT) for a given Type I fluid is the higher (warmer) of:</w:t>
      </w:r>
    </w:p>
    <w:p w14:paraId="0E35593C" w14:textId="69A7EE90" w:rsidR="008D1A6D" w:rsidRPr="008F6E71" w:rsidRDefault="008D1A6D" w:rsidP="00086CF4">
      <w:pPr>
        <w:pStyle w:val="bullet"/>
        <w:numPr>
          <w:ilvl w:val="0"/>
          <w:numId w:val="80"/>
        </w:numPr>
        <w:spacing w:before="60"/>
        <w:contextualSpacing/>
        <w:rPr>
          <w:rFonts w:ascii="Arial" w:hAnsi="Arial" w:cs="Arial"/>
          <w:sz w:val="18"/>
          <w:szCs w:val="18"/>
        </w:rPr>
      </w:pPr>
      <w:r w:rsidRPr="008F6E71">
        <w:rPr>
          <w:rFonts w:ascii="Arial" w:hAnsi="Arial" w:cs="Arial"/>
          <w:sz w:val="18"/>
          <w:szCs w:val="18"/>
        </w:rPr>
        <w:t>The lowest temperature at which the fluid meets the aerodynamic acceptance test for a given aircraft type</w:t>
      </w:r>
      <w:r w:rsidR="00D94BC3" w:rsidRPr="008F6E71">
        <w:rPr>
          <w:rFonts w:ascii="Arial" w:hAnsi="Arial" w:cs="Arial"/>
          <w:sz w:val="18"/>
          <w:szCs w:val="18"/>
        </w:rPr>
        <w:t xml:space="preserve">; </w:t>
      </w:r>
      <w:r w:rsidRPr="008F6E71">
        <w:rPr>
          <w:rFonts w:ascii="Arial" w:hAnsi="Arial" w:cs="Arial"/>
          <w:sz w:val="18"/>
          <w:szCs w:val="18"/>
        </w:rPr>
        <w:t>or</w:t>
      </w:r>
    </w:p>
    <w:p w14:paraId="2FAD0E37" w14:textId="01D2A8DD" w:rsidR="008D1A6D" w:rsidRPr="008F6E71" w:rsidRDefault="008D1A6D" w:rsidP="00086CF4">
      <w:pPr>
        <w:pStyle w:val="bullet"/>
        <w:numPr>
          <w:ilvl w:val="0"/>
          <w:numId w:val="80"/>
        </w:numPr>
        <w:spacing w:before="60" w:after="60"/>
        <w:contextualSpacing/>
        <w:rPr>
          <w:rFonts w:ascii="Arial" w:hAnsi="Arial" w:cs="Arial"/>
          <w:sz w:val="18"/>
          <w:szCs w:val="18"/>
        </w:rPr>
      </w:pPr>
      <w:r w:rsidRPr="008F6E71">
        <w:rPr>
          <w:rFonts w:ascii="Arial" w:hAnsi="Arial" w:cs="Arial"/>
          <w:sz w:val="18"/>
          <w:szCs w:val="18"/>
        </w:rPr>
        <w:t>The actual freezing point of the fluid plus a freezing point buffer of 10</w:t>
      </w:r>
      <w:r w:rsidR="0062601C" w:rsidRPr="008F6E71">
        <w:rPr>
          <w:rFonts w:ascii="Arial" w:hAnsi="Arial" w:cs="Arial"/>
          <w:sz w:val="18"/>
          <w:szCs w:val="18"/>
        </w:rPr>
        <w:t> °</w:t>
      </w:r>
      <w:r w:rsidRPr="008F6E71">
        <w:rPr>
          <w:rFonts w:ascii="Arial" w:hAnsi="Arial" w:cs="Arial"/>
          <w:sz w:val="18"/>
          <w:szCs w:val="18"/>
        </w:rPr>
        <w:t>C (18</w:t>
      </w:r>
      <w:r w:rsidR="0062601C" w:rsidRPr="008F6E71">
        <w:rPr>
          <w:rFonts w:ascii="Arial" w:hAnsi="Arial" w:cs="Arial"/>
          <w:sz w:val="18"/>
          <w:szCs w:val="18"/>
        </w:rPr>
        <w:t> °</w:t>
      </w:r>
      <w:r w:rsidRPr="008F6E71">
        <w:rPr>
          <w:rFonts w:ascii="Arial" w:hAnsi="Arial" w:cs="Arial"/>
          <w:sz w:val="18"/>
          <w:szCs w:val="18"/>
        </w:rPr>
        <w:t>F).</w:t>
      </w:r>
    </w:p>
    <w:p w14:paraId="37B2003F" w14:textId="650BF375" w:rsidR="008D1A6D" w:rsidRPr="0014133C" w:rsidRDefault="006F03C0" w:rsidP="002375A4">
      <w:pPr>
        <w:pStyle w:val="ListCautions"/>
      </w:pPr>
      <w:r w:rsidRPr="0014133C">
        <w:t xml:space="preserve">Wing skin temperatures may be colder or warmer than the OAT. Causes can include: radiation cooling, cold-soaked wing, or hangar storage. Consult the appropriate guidance (HOT Tables and FAA N 8900.XXX series notice “Revised FAA-Approved Deicing Program Updates, Winter </w:t>
      </w:r>
      <w:r w:rsidR="00A87007" w:rsidRPr="0014133C">
        <w:t>2022-2023</w:t>
      </w:r>
      <w:r w:rsidRPr="0014133C">
        <w:t>”) for the contaminant in question.</w:t>
      </w:r>
    </w:p>
    <w:bookmarkEnd w:id="267"/>
    <w:p w14:paraId="132C31AB" w14:textId="1D53894F" w:rsidR="006F03C0" w:rsidRPr="0014133C" w:rsidRDefault="006F03C0" w:rsidP="002375A4">
      <w:pPr>
        <w:pStyle w:val="ListCautions"/>
      </w:pPr>
      <w:r w:rsidRPr="0014133C">
        <w:t>When conducting aircraft deicing using a Type I fluid and not using the</w:t>
      </w:r>
      <w:r w:rsidR="0014133C">
        <w:t xml:space="preserve"> 10 °C/18 °F </w:t>
      </w:r>
      <w:r w:rsidRPr="0014133C">
        <w:t>buffer, procedures must be developed and approved to ensure refreezing does not occur prior to takeoff.</w:t>
      </w:r>
    </w:p>
    <w:p w14:paraId="42C04076" w14:textId="77777777" w:rsidR="008D1A6D" w:rsidRPr="008F6E71" w:rsidRDefault="008D1A6D" w:rsidP="00587E3B">
      <w:pPr>
        <w:rPr>
          <w:rFonts w:ascii="Arial Bold" w:hAnsi="Arial Bold"/>
          <w:sz w:val="24"/>
          <w:lang w:val="en-US"/>
        </w:rPr>
      </w:pPr>
      <w:r w:rsidRPr="008F6E71">
        <w:rPr>
          <w:lang w:val="en-US"/>
        </w:rPr>
        <w:br w:type="page"/>
      </w:r>
    </w:p>
    <w:p w14:paraId="6475C4F5" w14:textId="0F80BBD8" w:rsidR="008D1A6D" w:rsidRPr="008F6E71" w:rsidRDefault="00C372A3" w:rsidP="00875671">
      <w:pPr>
        <w:pStyle w:val="Heading3"/>
      </w:pPr>
      <w:bookmarkStart w:id="293" w:name="_TABLE_10._GUIDELINES"/>
      <w:bookmarkStart w:id="294" w:name="_TABLE_9-II/IV._GUIDELINES"/>
      <w:bookmarkStart w:id="295" w:name="_Toc508704849"/>
      <w:bookmarkStart w:id="296" w:name="_Toc43986199"/>
      <w:bookmarkStart w:id="297" w:name="_Toc109205931"/>
      <w:bookmarkStart w:id="298" w:name="_Toc425184899"/>
      <w:bookmarkStart w:id="299" w:name="_Toc436349458"/>
      <w:bookmarkEnd w:id="293"/>
      <w:bookmarkEnd w:id="294"/>
      <w:r w:rsidRPr="008F6E71">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90786B">
        <w:rPr>
          <w:noProof/>
        </w:rPr>
        <w:t>59</w:t>
      </w:r>
      <w:r w:rsidR="003B4FAC" w:rsidRPr="008F6E71">
        <w:rPr>
          <w:noProof/>
        </w:rPr>
        <w:fldChar w:fldCharType="end"/>
      </w:r>
      <w:r w:rsidRPr="008F6E71">
        <w:t xml:space="preserve">: Guidelines </w:t>
      </w:r>
      <w:r w:rsidR="00CC597B" w:rsidRPr="008F6E71">
        <w:t>f</w:t>
      </w:r>
      <w:r w:rsidRPr="008F6E71">
        <w:t xml:space="preserve">or </w:t>
      </w:r>
      <w:r w:rsidR="00CC597B" w:rsidRPr="008F6E71">
        <w:t>t</w:t>
      </w:r>
      <w:r w:rsidRPr="008F6E71">
        <w:t xml:space="preserve">he Application </w:t>
      </w:r>
      <w:r w:rsidR="00CC597B" w:rsidRPr="008F6E71">
        <w:t>o</w:t>
      </w:r>
      <w:r w:rsidRPr="008F6E71">
        <w:t>f</w:t>
      </w:r>
      <w:r w:rsidRPr="008F6E71">
        <w:br/>
        <w:t>S</w:t>
      </w:r>
      <w:r w:rsidR="00CC597B" w:rsidRPr="008F6E71">
        <w:t>AE Type II</w:t>
      </w:r>
      <w:r w:rsidRPr="008F6E71">
        <w:t xml:space="preserve"> </w:t>
      </w:r>
      <w:r w:rsidR="00CC597B" w:rsidRPr="008F6E71">
        <w:t>a</w:t>
      </w:r>
      <w:r w:rsidRPr="008F6E71">
        <w:t>nd I</w:t>
      </w:r>
      <w:r w:rsidR="00CC597B" w:rsidRPr="008F6E71">
        <w:t>V</w:t>
      </w:r>
      <w:r w:rsidRPr="008F6E71">
        <w:t xml:space="preserve"> Fluid</w:t>
      </w:r>
      <w:bookmarkEnd w:id="295"/>
      <w:bookmarkEnd w:id="296"/>
      <w:bookmarkEnd w:id="297"/>
      <w:r w:rsidRPr="008F6E71">
        <w:t xml:space="preserve"> </w:t>
      </w:r>
    </w:p>
    <w:p w14:paraId="1511DFE5" w14:textId="77777777" w:rsidR="008D1A6D" w:rsidRPr="008F6E71" w:rsidRDefault="008D1A6D" w:rsidP="004F100D">
      <w:pPr>
        <w:pStyle w:val="Title3"/>
        <w:spacing w:before="120" w:after="240"/>
        <w:rPr>
          <w:sz w:val="20"/>
        </w:rPr>
      </w:pPr>
      <w:r w:rsidRPr="008F6E71">
        <w:rPr>
          <w:sz w:val="20"/>
        </w:rPr>
        <w:t>(FLUID CONCENTRATIONS IN % VOLUME)</w:t>
      </w:r>
    </w:p>
    <w:tbl>
      <w:tblPr>
        <w:tblW w:w="99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Caption w:val="Guidelines for the Application of SAE Type II and IV Fluid"/>
        <w:tblDescription w:val="Table showing Guidelines for the Application of SAE Type II and IV Fluid"/>
      </w:tblPr>
      <w:tblGrid>
        <w:gridCol w:w="1679"/>
        <w:gridCol w:w="2635"/>
        <w:gridCol w:w="2981"/>
        <w:gridCol w:w="2641"/>
      </w:tblGrid>
      <w:tr w:rsidR="008D1A6D" w:rsidRPr="008F6E71" w14:paraId="26622A33" w14:textId="77777777" w:rsidTr="00A43945">
        <w:trPr>
          <w:trHeight w:hRule="exact" w:val="504"/>
          <w:tblHeader/>
          <w:jc w:val="center"/>
        </w:trPr>
        <w:tc>
          <w:tcPr>
            <w:tcW w:w="845" w:type="pct"/>
            <w:vMerge w:val="restart"/>
            <w:vAlign w:val="center"/>
          </w:tcPr>
          <w:bookmarkEnd w:id="298"/>
          <w:p w14:paraId="158EE500" w14:textId="77777777" w:rsidR="008D1A6D" w:rsidRPr="008F6E71" w:rsidRDefault="008D1A6D" w:rsidP="00587E3B">
            <w:pPr>
              <w:tabs>
                <w:tab w:val="left" w:pos="1080"/>
              </w:tabs>
              <w:jc w:val="center"/>
              <w:rPr>
                <w:rFonts w:cs="Arial"/>
                <w:b/>
                <w:szCs w:val="20"/>
                <w:lang w:val="en-US"/>
              </w:rPr>
            </w:pPr>
            <w:r w:rsidRPr="008F6E71">
              <w:rPr>
                <w:rFonts w:cs="Arial"/>
                <w:b/>
                <w:bCs/>
                <w:szCs w:val="20"/>
                <w:lang w:val="en-US"/>
              </w:rPr>
              <w:t>Outside Air Temperature</w:t>
            </w:r>
            <w:r w:rsidRPr="008F6E71">
              <w:rPr>
                <w:rFonts w:cs="Arial"/>
                <w:b/>
                <w:bCs/>
                <w:szCs w:val="20"/>
                <w:lang w:val="en-US"/>
              </w:rPr>
              <w:br/>
              <w:t>(OAT)</w:t>
            </w:r>
            <w:r w:rsidRPr="008F6E71">
              <w:rPr>
                <w:rFonts w:cs="Arial"/>
                <w:b/>
                <w:bCs/>
                <w:szCs w:val="20"/>
                <w:vertAlign w:val="superscript"/>
                <w:lang w:val="en-US"/>
              </w:rPr>
              <w:t>1</w:t>
            </w:r>
          </w:p>
        </w:tc>
        <w:tc>
          <w:tcPr>
            <w:tcW w:w="1326" w:type="pct"/>
            <w:vMerge w:val="restart"/>
            <w:vAlign w:val="center"/>
          </w:tcPr>
          <w:p w14:paraId="25F3ED05" w14:textId="77777777" w:rsidR="008D1A6D" w:rsidRPr="008F6E71" w:rsidRDefault="008D1A6D" w:rsidP="00587E3B">
            <w:pPr>
              <w:tabs>
                <w:tab w:val="left" w:pos="1080"/>
              </w:tabs>
              <w:jc w:val="center"/>
              <w:rPr>
                <w:rFonts w:cs="Arial"/>
                <w:b/>
                <w:szCs w:val="20"/>
                <w:vertAlign w:val="superscript"/>
                <w:lang w:val="en-US"/>
              </w:rPr>
            </w:pPr>
            <w:r w:rsidRPr="008F6E71">
              <w:rPr>
                <w:rFonts w:cs="Arial"/>
                <w:b/>
                <w:bCs/>
                <w:szCs w:val="20"/>
                <w:lang w:val="en-US"/>
              </w:rPr>
              <w:t>One-Step Procedure</w:t>
            </w:r>
            <w:r w:rsidRPr="008F6E71">
              <w:rPr>
                <w:rFonts w:cs="Arial"/>
                <w:b/>
                <w:bCs/>
                <w:szCs w:val="20"/>
                <w:lang w:val="en-US"/>
              </w:rPr>
              <w:br/>
              <w:t>De/Anti-icing</w:t>
            </w:r>
          </w:p>
        </w:tc>
        <w:tc>
          <w:tcPr>
            <w:tcW w:w="2829" w:type="pct"/>
            <w:gridSpan w:val="2"/>
            <w:vAlign w:val="center"/>
          </w:tcPr>
          <w:p w14:paraId="19D89F40" w14:textId="77777777" w:rsidR="008D1A6D" w:rsidRPr="008F6E71" w:rsidRDefault="008D1A6D" w:rsidP="00587E3B">
            <w:pPr>
              <w:autoSpaceDE w:val="0"/>
              <w:autoSpaceDN w:val="0"/>
              <w:jc w:val="center"/>
              <w:rPr>
                <w:rFonts w:cs="Arial"/>
                <w:b/>
                <w:szCs w:val="20"/>
                <w:lang w:val="en-US"/>
              </w:rPr>
            </w:pPr>
            <w:r w:rsidRPr="008F6E71">
              <w:rPr>
                <w:rFonts w:cs="Arial"/>
                <w:b/>
                <w:bCs/>
                <w:szCs w:val="20"/>
                <w:lang w:val="en-US"/>
              </w:rPr>
              <w:t>Two-Step Procedure</w:t>
            </w:r>
          </w:p>
        </w:tc>
      </w:tr>
      <w:tr w:rsidR="008D1A6D" w:rsidRPr="008F6E71" w14:paraId="6E6E92A5" w14:textId="77777777" w:rsidTr="00A43945">
        <w:trPr>
          <w:trHeight w:hRule="exact" w:val="432"/>
          <w:tblHeader/>
          <w:jc w:val="center"/>
        </w:trPr>
        <w:tc>
          <w:tcPr>
            <w:tcW w:w="845" w:type="pct"/>
            <w:vMerge/>
            <w:vAlign w:val="center"/>
          </w:tcPr>
          <w:p w14:paraId="1EF9B91A" w14:textId="77777777" w:rsidR="008D1A6D" w:rsidRPr="008F6E71" w:rsidRDefault="008D1A6D" w:rsidP="00587E3B">
            <w:pPr>
              <w:autoSpaceDE w:val="0"/>
              <w:autoSpaceDN w:val="0"/>
              <w:jc w:val="center"/>
              <w:rPr>
                <w:rFonts w:cs="Arial"/>
                <w:b/>
                <w:szCs w:val="20"/>
                <w:lang w:val="en-US"/>
              </w:rPr>
            </w:pPr>
          </w:p>
        </w:tc>
        <w:tc>
          <w:tcPr>
            <w:tcW w:w="1326" w:type="pct"/>
            <w:vMerge/>
            <w:vAlign w:val="center"/>
          </w:tcPr>
          <w:p w14:paraId="6D3ED45D" w14:textId="77777777" w:rsidR="008D1A6D" w:rsidRPr="008F6E71" w:rsidRDefault="008D1A6D" w:rsidP="00587E3B">
            <w:pPr>
              <w:autoSpaceDE w:val="0"/>
              <w:autoSpaceDN w:val="0"/>
              <w:jc w:val="center"/>
              <w:rPr>
                <w:rFonts w:cs="Arial"/>
                <w:b/>
                <w:szCs w:val="20"/>
                <w:lang w:val="en-US"/>
              </w:rPr>
            </w:pPr>
          </w:p>
        </w:tc>
        <w:tc>
          <w:tcPr>
            <w:tcW w:w="1500" w:type="pct"/>
            <w:vAlign w:val="center"/>
          </w:tcPr>
          <w:p w14:paraId="1E65DD49" w14:textId="77777777" w:rsidR="008D1A6D" w:rsidRPr="008F6E71" w:rsidRDefault="008D1A6D" w:rsidP="00587E3B">
            <w:pPr>
              <w:tabs>
                <w:tab w:val="left" w:pos="954"/>
                <w:tab w:val="center" w:pos="1707"/>
              </w:tabs>
              <w:autoSpaceDE w:val="0"/>
              <w:autoSpaceDN w:val="0"/>
              <w:jc w:val="center"/>
              <w:rPr>
                <w:rFonts w:cs="Arial"/>
                <w:b/>
                <w:szCs w:val="20"/>
                <w:lang w:val="en-US"/>
              </w:rPr>
            </w:pPr>
            <w:r w:rsidRPr="008F6E71">
              <w:rPr>
                <w:rFonts w:cs="Arial"/>
                <w:b/>
                <w:bCs/>
                <w:szCs w:val="20"/>
                <w:lang w:val="en-US"/>
              </w:rPr>
              <w:t>First Step: Deicing</w:t>
            </w:r>
          </w:p>
        </w:tc>
        <w:tc>
          <w:tcPr>
            <w:tcW w:w="1329" w:type="pct"/>
            <w:vAlign w:val="center"/>
          </w:tcPr>
          <w:p w14:paraId="44E709C5" w14:textId="77777777" w:rsidR="008D1A6D" w:rsidRPr="008F6E71" w:rsidRDefault="008D1A6D" w:rsidP="00587E3B">
            <w:pPr>
              <w:autoSpaceDE w:val="0"/>
              <w:autoSpaceDN w:val="0"/>
              <w:jc w:val="center"/>
              <w:rPr>
                <w:rFonts w:cs="Arial"/>
                <w:b/>
                <w:szCs w:val="20"/>
                <w:lang w:val="en-US"/>
              </w:rPr>
            </w:pPr>
            <w:r w:rsidRPr="008F6E71">
              <w:rPr>
                <w:rFonts w:cs="Arial"/>
                <w:b/>
                <w:bCs/>
                <w:szCs w:val="20"/>
                <w:lang w:val="en-US"/>
              </w:rPr>
              <w:t>Second Step: Anti-icing</w:t>
            </w:r>
            <w:r w:rsidRPr="008F6E71">
              <w:rPr>
                <w:rFonts w:cs="Arial"/>
                <w:b/>
                <w:bCs/>
                <w:szCs w:val="20"/>
                <w:vertAlign w:val="superscript"/>
                <w:lang w:val="en-US"/>
              </w:rPr>
              <w:t>2</w:t>
            </w:r>
          </w:p>
        </w:tc>
      </w:tr>
      <w:tr w:rsidR="008D1A6D" w:rsidRPr="008F6E71" w14:paraId="59142599" w14:textId="77777777" w:rsidTr="00A43945">
        <w:trPr>
          <w:trHeight w:hRule="exact" w:val="1152"/>
          <w:jc w:val="center"/>
        </w:trPr>
        <w:tc>
          <w:tcPr>
            <w:tcW w:w="845" w:type="pct"/>
            <w:vAlign w:val="center"/>
          </w:tcPr>
          <w:p w14:paraId="22FCBA1B" w14:textId="71E46837" w:rsidR="008D1A6D" w:rsidRPr="008F6E71" w:rsidRDefault="008D1A6D" w:rsidP="00587E3B">
            <w:pPr>
              <w:autoSpaceDE w:val="0"/>
              <w:autoSpaceDN w:val="0"/>
              <w:jc w:val="center"/>
              <w:rPr>
                <w:rFonts w:cs="Arial"/>
                <w:szCs w:val="20"/>
                <w:lang w:val="en-US"/>
              </w:rPr>
            </w:pPr>
            <w:r w:rsidRPr="008F6E71">
              <w:rPr>
                <w:rFonts w:cs="Arial"/>
                <w:szCs w:val="20"/>
                <w:lang w:val="en-US"/>
              </w:rPr>
              <w:t>0</w:t>
            </w:r>
            <w:r w:rsidR="0062601C" w:rsidRPr="008F6E71">
              <w:rPr>
                <w:rFonts w:cs="Arial"/>
                <w:szCs w:val="20"/>
                <w:lang w:val="en-US"/>
              </w:rPr>
              <w:t> °</w:t>
            </w:r>
            <w:r w:rsidRPr="008F6E71">
              <w:rPr>
                <w:rFonts w:cs="Arial"/>
                <w:szCs w:val="20"/>
                <w:lang w:val="en-US"/>
              </w:rPr>
              <w:t>C (32</w:t>
            </w:r>
            <w:r w:rsidR="0062601C" w:rsidRPr="008F6E71">
              <w:rPr>
                <w:rFonts w:cs="Arial"/>
                <w:szCs w:val="20"/>
                <w:lang w:val="en-US"/>
              </w:rPr>
              <w:t> °</w:t>
            </w:r>
            <w:r w:rsidRPr="008F6E71">
              <w:rPr>
                <w:rFonts w:cs="Arial"/>
                <w:szCs w:val="20"/>
                <w:lang w:val="en-US"/>
              </w:rPr>
              <w:t xml:space="preserve">F) </w:t>
            </w:r>
            <w:r w:rsidRPr="008F6E71">
              <w:rPr>
                <w:rFonts w:cs="Arial"/>
                <w:szCs w:val="20"/>
                <w:lang w:val="en-US"/>
              </w:rPr>
              <w:br/>
              <w:t>and above</w:t>
            </w:r>
          </w:p>
        </w:tc>
        <w:tc>
          <w:tcPr>
            <w:tcW w:w="1326" w:type="pct"/>
            <w:vAlign w:val="center"/>
          </w:tcPr>
          <w:p w14:paraId="547C6284" w14:textId="77777777" w:rsidR="008D1A6D" w:rsidRPr="008F6E71" w:rsidRDefault="008D1A6D" w:rsidP="00587E3B">
            <w:pPr>
              <w:tabs>
                <w:tab w:val="left" w:pos="1080"/>
              </w:tabs>
              <w:jc w:val="center"/>
              <w:rPr>
                <w:rFonts w:cs="Arial"/>
                <w:szCs w:val="20"/>
                <w:vertAlign w:val="superscript"/>
                <w:lang w:val="en-US"/>
              </w:rPr>
            </w:pPr>
            <w:r w:rsidRPr="008F6E71">
              <w:rPr>
                <w:rFonts w:cs="Arial"/>
                <w:szCs w:val="20"/>
                <w:lang w:val="en-US"/>
              </w:rPr>
              <w:t>100/0, 75/25 or 50/50</w:t>
            </w:r>
            <w:r w:rsidRPr="008F6E71">
              <w:rPr>
                <w:rFonts w:cs="Arial"/>
                <w:szCs w:val="20"/>
                <w:lang w:val="en-US"/>
              </w:rPr>
              <w:br/>
              <w:t>Heated</w:t>
            </w:r>
            <w:r w:rsidRPr="008F6E71">
              <w:rPr>
                <w:rFonts w:cs="Arial"/>
                <w:szCs w:val="20"/>
                <w:vertAlign w:val="superscript"/>
                <w:lang w:val="en-US"/>
              </w:rPr>
              <w:t xml:space="preserve">3 </w:t>
            </w:r>
          </w:p>
          <w:p w14:paraId="42DC5172" w14:textId="77777777" w:rsidR="008D1A6D" w:rsidRPr="008F6E71" w:rsidRDefault="008D1A6D">
            <w:pPr>
              <w:tabs>
                <w:tab w:val="left" w:pos="1080"/>
              </w:tabs>
              <w:jc w:val="center"/>
              <w:rPr>
                <w:rFonts w:cs="Arial"/>
                <w:szCs w:val="20"/>
                <w:lang w:val="en-US"/>
              </w:rPr>
            </w:pPr>
            <w:r w:rsidRPr="008F6E71">
              <w:rPr>
                <w:rFonts w:cs="Arial"/>
                <w:szCs w:val="20"/>
                <w:lang w:val="en-US"/>
              </w:rPr>
              <w:t>Type II or IV</w:t>
            </w:r>
            <w:r w:rsidRPr="008F6E71">
              <w:rPr>
                <w:rFonts w:cs="Arial"/>
                <w:szCs w:val="20"/>
                <w:lang w:val="en-US"/>
              </w:rPr>
              <w:br/>
              <w:t>fluid/water mixture</w:t>
            </w:r>
          </w:p>
        </w:tc>
        <w:tc>
          <w:tcPr>
            <w:tcW w:w="1500" w:type="pct"/>
            <w:vAlign w:val="center"/>
          </w:tcPr>
          <w:p w14:paraId="192D670C" w14:textId="77777777" w:rsidR="008D1A6D" w:rsidRPr="008F6E71" w:rsidRDefault="008D1A6D">
            <w:pPr>
              <w:autoSpaceDE w:val="0"/>
              <w:autoSpaceDN w:val="0"/>
              <w:jc w:val="center"/>
              <w:rPr>
                <w:rFonts w:cs="Arial"/>
                <w:szCs w:val="20"/>
                <w:lang w:val="en-US"/>
              </w:rPr>
            </w:pPr>
            <w:r w:rsidRPr="008F6E71">
              <w:rPr>
                <w:rFonts w:cs="Arial"/>
                <w:szCs w:val="20"/>
                <w:lang w:val="en-US"/>
              </w:rPr>
              <w:t xml:space="preserve">Heated water or a heated </w:t>
            </w:r>
          </w:p>
          <w:p w14:paraId="7DD6E8A9" w14:textId="77777777" w:rsidR="008D1A6D" w:rsidRPr="008F6E71" w:rsidRDefault="008D1A6D">
            <w:pPr>
              <w:autoSpaceDE w:val="0"/>
              <w:autoSpaceDN w:val="0"/>
              <w:jc w:val="center"/>
              <w:rPr>
                <w:rFonts w:cs="Arial"/>
                <w:szCs w:val="20"/>
                <w:lang w:val="en-US"/>
              </w:rPr>
            </w:pPr>
            <w:r w:rsidRPr="008F6E71">
              <w:rPr>
                <w:rFonts w:cs="Arial"/>
                <w:szCs w:val="20"/>
                <w:lang w:val="en-US"/>
              </w:rPr>
              <w:t xml:space="preserve">Type I, II, III, or IV </w:t>
            </w:r>
          </w:p>
          <w:p w14:paraId="38A8892A" w14:textId="77777777" w:rsidR="008D1A6D" w:rsidRPr="008F6E71" w:rsidRDefault="008D1A6D">
            <w:pPr>
              <w:autoSpaceDE w:val="0"/>
              <w:autoSpaceDN w:val="0"/>
              <w:jc w:val="center"/>
              <w:rPr>
                <w:rFonts w:cs="Arial"/>
                <w:szCs w:val="20"/>
                <w:lang w:val="en-US"/>
              </w:rPr>
            </w:pPr>
            <w:r w:rsidRPr="008F6E71">
              <w:rPr>
                <w:rFonts w:cs="Arial"/>
                <w:szCs w:val="20"/>
                <w:lang w:val="en-US"/>
              </w:rPr>
              <w:t>fluid/water mixture</w:t>
            </w:r>
          </w:p>
        </w:tc>
        <w:tc>
          <w:tcPr>
            <w:tcW w:w="1329" w:type="pct"/>
            <w:vAlign w:val="center"/>
          </w:tcPr>
          <w:p w14:paraId="34A2EE25" w14:textId="77777777" w:rsidR="008D1A6D" w:rsidRPr="008F6E71" w:rsidRDefault="008D1A6D">
            <w:pPr>
              <w:tabs>
                <w:tab w:val="left" w:pos="1080"/>
              </w:tabs>
              <w:jc w:val="center"/>
              <w:rPr>
                <w:rFonts w:cs="Arial"/>
                <w:szCs w:val="20"/>
                <w:lang w:val="en-US"/>
              </w:rPr>
            </w:pPr>
            <w:r w:rsidRPr="008F6E71">
              <w:rPr>
                <w:rFonts w:cs="Arial"/>
                <w:szCs w:val="20"/>
                <w:lang w:val="en-US"/>
              </w:rPr>
              <w:t>100/0, 75/25 or 50/50</w:t>
            </w:r>
            <w:r w:rsidRPr="008F6E71">
              <w:rPr>
                <w:rFonts w:cs="Arial"/>
                <w:szCs w:val="20"/>
                <w:lang w:val="en-US"/>
              </w:rPr>
              <w:br/>
              <w:t xml:space="preserve">Heated or unheated </w:t>
            </w:r>
          </w:p>
          <w:p w14:paraId="6996CBC5" w14:textId="77777777" w:rsidR="008D1A6D" w:rsidRPr="008F6E71" w:rsidRDefault="008D1A6D">
            <w:pPr>
              <w:tabs>
                <w:tab w:val="left" w:pos="1080"/>
              </w:tabs>
              <w:jc w:val="center"/>
              <w:rPr>
                <w:rFonts w:cs="Arial"/>
                <w:szCs w:val="20"/>
                <w:lang w:val="en-US"/>
              </w:rPr>
            </w:pPr>
            <w:r w:rsidRPr="008F6E71">
              <w:rPr>
                <w:rFonts w:cs="Arial"/>
                <w:szCs w:val="20"/>
                <w:lang w:val="en-US"/>
              </w:rPr>
              <w:t xml:space="preserve">Type II or IV </w:t>
            </w:r>
            <w:r w:rsidRPr="008F6E71">
              <w:rPr>
                <w:rFonts w:cs="Arial"/>
                <w:szCs w:val="20"/>
                <w:lang w:val="en-US"/>
              </w:rPr>
              <w:br/>
              <w:t>fluid/water mixture</w:t>
            </w:r>
          </w:p>
        </w:tc>
      </w:tr>
      <w:tr w:rsidR="008D1A6D" w:rsidRPr="008F6E71" w14:paraId="02BE1355" w14:textId="77777777" w:rsidTr="00A43945">
        <w:trPr>
          <w:trHeight w:hRule="exact" w:val="1152"/>
          <w:jc w:val="center"/>
        </w:trPr>
        <w:tc>
          <w:tcPr>
            <w:tcW w:w="845" w:type="pct"/>
            <w:vAlign w:val="center"/>
          </w:tcPr>
          <w:p w14:paraId="74F34109" w14:textId="77777777" w:rsidR="008D1A6D" w:rsidRPr="008F6E71" w:rsidRDefault="008D1A6D" w:rsidP="00587E3B">
            <w:pPr>
              <w:autoSpaceDE w:val="0"/>
              <w:autoSpaceDN w:val="0"/>
              <w:jc w:val="center"/>
              <w:rPr>
                <w:rFonts w:cs="Arial"/>
                <w:szCs w:val="20"/>
                <w:lang w:val="en-US"/>
              </w:rPr>
            </w:pPr>
            <w:r w:rsidRPr="008F6E71">
              <w:rPr>
                <w:rFonts w:cs="Arial"/>
                <w:szCs w:val="20"/>
                <w:lang w:val="en-US"/>
              </w:rPr>
              <w:t xml:space="preserve">Below </w:t>
            </w:r>
          </w:p>
          <w:p w14:paraId="3312EA09" w14:textId="48FD71E3" w:rsidR="008D1A6D" w:rsidRPr="008F6E71" w:rsidRDefault="008D1A6D" w:rsidP="00587E3B">
            <w:pPr>
              <w:autoSpaceDE w:val="0"/>
              <w:autoSpaceDN w:val="0"/>
              <w:jc w:val="center"/>
              <w:rPr>
                <w:rFonts w:cs="Arial"/>
                <w:szCs w:val="20"/>
                <w:lang w:val="en-US"/>
              </w:rPr>
            </w:pPr>
            <w:r w:rsidRPr="008F6E71">
              <w:rPr>
                <w:rFonts w:cs="Arial"/>
                <w:szCs w:val="20"/>
                <w:lang w:val="en-US"/>
              </w:rPr>
              <w:t>0</w:t>
            </w:r>
            <w:r w:rsidR="0062601C" w:rsidRPr="008F6E71">
              <w:rPr>
                <w:rFonts w:cs="Arial"/>
                <w:szCs w:val="20"/>
                <w:lang w:val="en-US"/>
              </w:rPr>
              <w:t> °</w:t>
            </w:r>
            <w:r w:rsidRPr="008F6E71">
              <w:rPr>
                <w:rFonts w:cs="Arial"/>
                <w:szCs w:val="20"/>
                <w:lang w:val="en-US"/>
              </w:rPr>
              <w:t>C (32</w:t>
            </w:r>
            <w:r w:rsidR="0062601C" w:rsidRPr="008F6E71">
              <w:rPr>
                <w:rFonts w:cs="Arial"/>
                <w:szCs w:val="20"/>
                <w:lang w:val="en-US"/>
              </w:rPr>
              <w:t> °</w:t>
            </w:r>
            <w:r w:rsidRPr="008F6E71">
              <w:rPr>
                <w:rFonts w:cs="Arial"/>
                <w:szCs w:val="20"/>
                <w:lang w:val="en-US"/>
              </w:rPr>
              <w:t xml:space="preserve">F) </w:t>
            </w:r>
            <w:r w:rsidRPr="008F6E71">
              <w:rPr>
                <w:rFonts w:cs="Arial"/>
                <w:szCs w:val="20"/>
                <w:lang w:val="en-US"/>
              </w:rPr>
              <w:br/>
              <w:t xml:space="preserve">to </w:t>
            </w:r>
            <w:r w:rsidRPr="008F6E71">
              <w:rPr>
                <w:rFonts w:cs="Arial"/>
                <w:szCs w:val="20"/>
                <w:lang w:val="en-US"/>
              </w:rPr>
              <w:noBreakHyphen/>
              <w:t>3</w:t>
            </w:r>
            <w:r w:rsidR="0062601C" w:rsidRPr="008F6E71">
              <w:rPr>
                <w:rFonts w:cs="Arial"/>
                <w:szCs w:val="20"/>
                <w:lang w:val="en-US"/>
              </w:rPr>
              <w:t> °</w:t>
            </w:r>
            <w:r w:rsidRPr="008F6E71">
              <w:rPr>
                <w:rFonts w:cs="Arial"/>
                <w:szCs w:val="20"/>
                <w:lang w:val="en-US"/>
              </w:rPr>
              <w:t>C (27</w:t>
            </w:r>
            <w:r w:rsidR="0062601C" w:rsidRPr="008F6E71">
              <w:rPr>
                <w:rFonts w:cs="Arial"/>
                <w:szCs w:val="20"/>
                <w:lang w:val="en-US"/>
              </w:rPr>
              <w:t> °</w:t>
            </w:r>
            <w:r w:rsidRPr="008F6E71">
              <w:rPr>
                <w:rFonts w:cs="Arial"/>
                <w:szCs w:val="20"/>
                <w:lang w:val="en-US"/>
              </w:rPr>
              <w:t>F)</w:t>
            </w:r>
          </w:p>
        </w:tc>
        <w:tc>
          <w:tcPr>
            <w:tcW w:w="1326" w:type="pct"/>
            <w:vAlign w:val="center"/>
          </w:tcPr>
          <w:p w14:paraId="77A9272B" w14:textId="77777777" w:rsidR="008D1A6D" w:rsidRPr="008F6E71" w:rsidRDefault="008D1A6D" w:rsidP="00587E3B">
            <w:pPr>
              <w:tabs>
                <w:tab w:val="left" w:pos="1080"/>
              </w:tabs>
              <w:jc w:val="center"/>
              <w:rPr>
                <w:rFonts w:cs="Arial"/>
                <w:szCs w:val="20"/>
                <w:vertAlign w:val="superscript"/>
                <w:lang w:val="en-US"/>
              </w:rPr>
            </w:pPr>
            <w:r w:rsidRPr="008F6E71">
              <w:rPr>
                <w:rFonts w:cs="Arial"/>
                <w:szCs w:val="20"/>
                <w:lang w:val="en-US"/>
              </w:rPr>
              <w:t>100/0, 75/25 or 50/50</w:t>
            </w:r>
            <w:r w:rsidRPr="008F6E71">
              <w:rPr>
                <w:rFonts w:cs="Arial"/>
                <w:szCs w:val="20"/>
                <w:lang w:val="en-US"/>
              </w:rPr>
              <w:br/>
              <w:t>Heated</w:t>
            </w:r>
            <w:r w:rsidRPr="008F6E71">
              <w:rPr>
                <w:rFonts w:cs="Arial"/>
                <w:szCs w:val="20"/>
                <w:vertAlign w:val="superscript"/>
                <w:lang w:val="en-US"/>
              </w:rPr>
              <w:t xml:space="preserve">3 </w:t>
            </w:r>
          </w:p>
          <w:p w14:paraId="2F509CE6" w14:textId="77777777" w:rsidR="008D1A6D" w:rsidRPr="008F6E71" w:rsidRDefault="008D1A6D">
            <w:pPr>
              <w:tabs>
                <w:tab w:val="left" w:pos="1080"/>
              </w:tabs>
              <w:jc w:val="center"/>
              <w:rPr>
                <w:rFonts w:cs="Arial"/>
                <w:szCs w:val="20"/>
                <w:lang w:val="en-US"/>
              </w:rPr>
            </w:pPr>
            <w:r w:rsidRPr="008F6E71">
              <w:rPr>
                <w:rFonts w:cs="Arial"/>
                <w:szCs w:val="20"/>
                <w:lang w:val="en-US"/>
              </w:rPr>
              <w:t>Type II or IV</w:t>
            </w:r>
            <w:r w:rsidRPr="008F6E71">
              <w:rPr>
                <w:rFonts w:cs="Arial"/>
                <w:szCs w:val="20"/>
                <w:lang w:val="en-US"/>
              </w:rPr>
              <w:br/>
              <w:t>fluid/water mixture</w:t>
            </w:r>
          </w:p>
        </w:tc>
        <w:tc>
          <w:tcPr>
            <w:tcW w:w="1500" w:type="pct"/>
            <w:vAlign w:val="center"/>
          </w:tcPr>
          <w:p w14:paraId="429FFC32" w14:textId="1D2E4EB7" w:rsidR="008D1A6D" w:rsidRPr="008F6E71" w:rsidRDefault="008D1A6D">
            <w:pPr>
              <w:autoSpaceDE w:val="0"/>
              <w:autoSpaceDN w:val="0"/>
              <w:jc w:val="center"/>
              <w:rPr>
                <w:rFonts w:cs="Arial"/>
                <w:szCs w:val="20"/>
                <w:lang w:val="en-US"/>
              </w:rPr>
            </w:pPr>
            <w:r w:rsidRPr="008F6E71">
              <w:rPr>
                <w:rFonts w:cs="Arial"/>
                <w:szCs w:val="20"/>
                <w:lang w:val="en-US"/>
              </w:rPr>
              <w:t>Heated Type I, II, III, or IV fluid/water mixture with a freezing point at OAT or below</w:t>
            </w:r>
          </w:p>
        </w:tc>
        <w:tc>
          <w:tcPr>
            <w:tcW w:w="1329" w:type="pct"/>
            <w:vAlign w:val="center"/>
          </w:tcPr>
          <w:p w14:paraId="0E9ADF70" w14:textId="77777777" w:rsidR="008D1A6D" w:rsidRPr="008F6E71" w:rsidRDefault="008D1A6D">
            <w:pPr>
              <w:tabs>
                <w:tab w:val="left" w:pos="1080"/>
              </w:tabs>
              <w:jc w:val="center"/>
              <w:rPr>
                <w:rFonts w:cs="Arial"/>
                <w:szCs w:val="20"/>
                <w:lang w:val="en-US"/>
              </w:rPr>
            </w:pPr>
            <w:r w:rsidRPr="008F6E71">
              <w:rPr>
                <w:rFonts w:cs="Arial"/>
                <w:szCs w:val="20"/>
                <w:lang w:val="en-US"/>
              </w:rPr>
              <w:t>100/0, 75/25 or 50/50</w:t>
            </w:r>
            <w:r w:rsidRPr="008F6E71">
              <w:rPr>
                <w:rFonts w:cs="Arial"/>
                <w:szCs w:val="20"/>
                <w:lang w:val="en-US"/>
              </w:rPr>
              <w:br/>
              <w:t xml:space="preserve">Heated or unheated </w:t>
            </w:r>
          </w:p>
          <w:p w14:paraId="667A73EC" w14:textId="77777777" w:rsidR="008D1A6D" w:rsidRPr="008F6E71" w:rsidRDefault="008D1A6D">
            <w:pPr>
              <w:tabs>
                <w:tab w:val="left" w:pos="1080"/>
              </w:tabs>
              <w:jc w:val="center"/>
              <w:rPr>
                <w:rFonts w:cs="Arial"/>
                <w:szCs w:val="20"/>
                <w:lang w:val="en-US"/>
              </w:rPr>
            </w:pPr>
            <w:r w:rsidRPr="008F6E71">
              <w:rPr>
                <w:rFonts w:cs="Arial"/>
                <w:szCs w:val="20"/>
                <w:lang w:val="en-US"/>
              </w:rPr>
              <w:t xml:space="preserve">Type II or IV </w:t>
            </w:r>
            <w:r w:rsidRPr="008F6E71">
              <w:rPr>
                <w:rFonts w:cs="Arial"/>
                <w:szCs w:val="20"/>
                <w:lang w:val="en-US"/>
              </w:rPr>
              <w:br/>
              <w:t>fluid/water mixture</w:t>
            </w:r>
          </w:p>
        </w:tc>
      </w:tr>
      <w:tr w:rsidR="008D1A6D" w:rsidRPr="008F6E71" w14:paraId="7395C926" w14:textId="77777777" w:rsidTr="00A43945">
        <w:trPr>
          <w:trHeight w:hRule="exact" w:val="1152"/>
          <w:jc w:val="center"/>
        </w:trPr>
        <w:tc>
          <w:tcPr>
            <w:tcW w:w="845" w:type="pct"/>
            <w:vAlign w:val="center"/>
          </w:tcPr>
          <w:p w14:paraId="50F85B40" w14:textId="77777777" w:rsidR="008D1A6D" w:rsidRPr="008F6E71" w:rsidRDefault="008D1A6D" w:rsidP="00587E3B">
            <w:pPr>
              <w:autoSpaceDE w:val="0"/>
              <w:autoSpaceDN w:val="0"/>
              <w:jc w:val="center"/>
              <w:rPr>
                <w:rFonts w:cs="Arial"/>
                <w:szCs w:val="20"/>
                <w:lang w:val="en-US"/>
              </w:rPr>
            </w:pPr>
            <w:r w:rsidRPr="008F6E71">
              <w:rPr>
                <w:rFonts w:cs="Arial"/>
                <w:szCs w:val="20"/>
                <w:lang w:val="en-US"/>
              </w:rPr>
              <w:t xml:space="preserve">Below </w:t>
            </w:r>
          </w:p>
          <w:p w14:paraId="62D18902" w14:textId="5BC903C7" w:rsidR="008D1A6D" w:rsidRPr="008F6E71" w:rsidRDefault="008D1A6D" w:rsidP="00587E3B">
            <w:pPr>
              <w:autoSpaceDE w:val="0"/>
              <w:autoSpaceDN w:val="0"/>
              <w:jc w:val="center"/>
              <w:rPr>
                <w:rFonts w:cs="Arial"/>
                <w:szCs w:val="20"/>
                <w:lang w:val="en-US"/>
              </w:rPr>
            </w:pPr>
            <w:r w:rsidRPr="008F6E71">
              <w:rPr>
                <w:rFonts w:cs="Arial"/>
                <w:szCs w:val="20"/>
                <w:lang w:val="en-US"/>
              </w:rPr>
              <w:t>-3</w:t>
            </w:r>
            <w:r w:rsidR="0062601C" w:rsidRPr="008F6E71">
              <w:rPr>
                <w:rFonts w:cs="Arial"/>
                <w:szCs w:val="20"/>
                <w:lang w:val="en-US"/>
              </w:rPr>
              <w:t> °</w:t>
            </w:r>
            <w:r w:rsidRPr="008F6E71">
              <w:rPr>
                <w:rFonts w:cs="Arial"/>
                <w:szCs w:val="20"/>
                <w:lang w:val="en-US"/>
              </w:rPr>
              <w:t>C (27</w:t>
            </w:r>
            <w:r w:rsidR="0062601C" w:rsidRPr="008F6E71">
              <w:rPr>
                <w:rFonts w:cs="Arial"/>
                <w:szCs w:val="20"/>
                <w:lang w:val="en-US"/>
              </w:rPr>
              <w:t> °</w:t>
            </w:r>
            <w:r w:rsidRPr="008F6E71">
              <w:rPr>
                <w:rFonts w:cs="Arial"/>
                <w:szCs w:val="20"/>
                <w:lang w:val="en-US"/>
              </w:rPr>
              <w:t xml:space="preserve">F) </w:t>
            </w:r>
            <w:r w:rsidRPr="008F6E71">
              <w:rPr>
                <w:rFonts w:cs="Arial"/>
                <w:szCs w:val="20"/>
                <w:lang w:val="en-US"/>
              </w:rPr>
              <w:br/>
              <w:t xml:space="preserve">to </w:t>
            </w:r>
            <w:r w:rsidRPr="008F6E71">
              <w:rPr>
                <w:rFonts w:cs="Arial"/>
                <w:szCs w:val="20"/>
                <w:lang w:val="en-US"/>
              </w:rPr>
              <w:noBreakHyphen/>
              <w:t>14</w:t>
            </w:r>
            <w:r w:rsidR="0062601C" w:rsidRPr="008F6E71">
              <w:rPr>
                <w:rFonts w:cs="Arial"/>
                <w:szCs w:val="20"/>
                <w:lang w:val="en-US"/>
              </w:rPr>
              <w:t> °</w:t>
            </w:r>
            <w:r w:rsidRPr="008F6E71">
              <w:rPr>
                <w:rFonts w:cs="Arial"/>
                <w:szCs w:val="20"/>
                <w:lang w:val="en-US"/>
              </w:rPr>
              <w:t>C (7</w:t>
            </w:r>
            <w:r w:rsidR="0062601C" w:rsidRPr="008F6E71">
              <w:rPr>
                <w:rFonts w:cs="Arial"/>
                <w:szCs w:val="20"/>
                <w:lang w:val="en-US"/>
              </w:rPr>
              <w:t> °</w:t>
            </w:r>
            <w:r w:rsidRPr="008F6E71">
              <w:rPr>
                <w:rFonts w:cs="Arial"/>
                <w:szCs w:val="20"/>
                <w:lang w:val="en-US"/>
              </w:rPr>
              <w:t>F)</w:t>
            </w:r>
          </w:p>
        </w:tc>
        <w:tc>
          <w:tcPr>
            <w:tcW w:w="1326" w:type="pct"/>
            <w:vAlign w:val="center"/>
          </w:tcPr>
          <w:p w14:paraId="1B81EBA5" w14:textId="77777777" w:rsidR="008D1A6D" w:rsidRPr="008F6E71" w:rsidRDefault="008D1A6D" w:rsidP="00587E3B">
            <w:pPr>
              <w:tabs>
                <w:tab w:val="left" w:pos="1080"/>
              </w:tabs>
              <w:jc w:val="center"/>
              <w:rPr>
                <w:rFonts w:cs="Arial"/>
                <w:szCs w:val="20"/>
                <w:lang w:val="en-US"/>
              </w:rPr>
            </w:pPr>
            <w:r w:rsidRPr="008F6E71">
              <w:rPr>
                <w:rFonts w:cs="Arial"/>
                <w:szCs w:val="20"/>
                <w:lang w:val="en-US"/>
              </w:rPr>
              <w:t>100/0 or 75/25</w:t>
            </w:r>
            <w:r w:rsidRPr="008F6E71">
              <w:rPr>
                <w:rFonts w:cs="Arial"/>
                <w:szCs w:val="20"/>
                <w:lang w:val="en-US"/>
              </w:rPr>
              <w:br/>
              <w:t>Heated</w:t>
            </w:r>
            <w:r w:rsidRPr="008F6E71">
              <w:rPr>
                <w:rFonts w:cs="Arial"/>
                <w:szCs w:val="20"/>
                <w:vertAlign w:val="superscript"/>
                <w:lang w:val="en-US"/>
              </w:rPr>
              <w:t>3</w:t>
            </w:r>
            <w:r w:rsidRPr="008F6E71">
              <w:rPr>
                <w:rFonts w:cs="Arial"/>
                <w:szCs w:val="20"/>
                <w:lang w:val="en-US"/>
              </w:rPr>
              <w:t xml:space="preserve"> </w:t>
            </w:r>
          </w:p>
          <w:p w14:paraId="6239CB37" w14:textId="77777777" w:rsidR="008D1A6D" w:rsidRPr="008F6E71" w:rsidRDefault="008D1A6D">
            <w:pPr>
              <w:tabs>
                <w:tab w:val="left" w:pos="1080"/>
              </w:tabs>
              <w:jc w:val="center"/>
              <w:rPr>
                <w:rFonts w:cs="Arial"/>
                <w:szCs w:val="20"/>
                <w:lang w:val="en-US"/>
              </w:rPr>
            </w:pPr>
            <w:r w:rsidRPr="008F6E71">
              <w:rPr>
                <w:rFonts w:cs="Arial"/>
                <w:szCs w:val="20"/>
                <w:lang w:val="en-US"/>
              </w:rPr>
              <w:t xml:space="preserve">Type II or IV </w:t>
            </w:r>
            <w:r w:rsidRPr="008F6E71">
              <w:rPr>
                <w:rFonts w:cs="Arial"/>
                <w:szCs w:val="20"/>
                <w:lang w:val="en-US"/>
              </w:rPr>
              <w:br/>
              <w:t>fluid/water mixture</w:t>
            </w:r>
          </w:p>
        </w:tc>
        <w:tc>
          <w:tcPr>
            <w:tcW w:w="1500" w:type="pct"/>
            <w:vAlign w:val="center"/>
          </w:tcPr>
          <w:p w14:paraId="5E35F89C" w14:textId="148E81A6" w:rsidR="008D1A6D" w:rsidRPr="008F6E71" w:rsidRDefault="008D1A6D" w:rsidP="00587E3B">
            <w:pPr>
              <w:autoSpaceDE w:val="0"/>
              <w:autoSpaceDN w:val="0"/>
              <w:jc w:val="center"/>
              <w:rPr>
                <w:rFonts w:cs="Arial"/>
                <w:szCs w:val="20"/>
                <w:lang w:val="en-US"/>
              </w:rPr>
            </w:pPr>
            <w:r w:rsidRPr="008F6E71">
              <w:rPr>
                <w:rFonts w:cs="Arial"/>
                <w:szCs w:val="20"/>
                <w:lang w:val="en-US"/>
              </w:rPr>
              <w:t>Heated Type I, II, III, or IV fluid/water mixture with a freezing point at OAT or below</w:t>
            </w:r>
          </w:p>
        </w:tc>
        <w:tc>
          <w:tcPr>
            <w:tcW w:w="1329" w:type="pct"/>
            <w:vAlign w:val="center"/>
          </w:tcPr>
          <w:p w14:paraId="578F6DA2" w14:textId="77777777" w:rsidR="008D1A6D" w:rsidRPr="008F6E71" w:rsidRDefault="008D1A6D" w:rsidP="00587E3B">
            <w:pPr>
              <w:tabs>
                <w:tab w:val="left" w:pos="1080"/>
              </w:tabs>
              <w:jc w:val="center"/>
              <w:rPr>
                <w:rFonts w:cs="Arial"/>
                <w:szCs w:val="20"/>
                <w:lang w:val="en-US"/>
              </w:rPr>
            </w:pPr>
            <w:r w:rsidRPr="008F6E71">
              <w:rPr>
                <w:rFonts w:cs="Arial"/>
                <w:szCs w:val="20"/>
                <w:lang w:val="en-US"/>
              </w:rPr>
              <w:t>100/0 or 75/25</w:t>
            </w:r>
            <w:r w:rsidRPr="008F6E71">
              <w:rPr>
                <w:rFonts w:cs="Arial"/>
                <w:szCs w:val="20"/>
                <w:lang w:val="en-US"/>
              </w:rPr>
              <w:br/>
              <w:t xml:space="preserve">Heated or unheated </w:t>
            </w:r>
          </w:p>
          <w:p w14:paraId="346DCE72" w14:textId="77777777" w:rsidR="008D1A6D" w:rsidRPr="008F6E71" w:rsidRDefault="008D1A6D">
            <w:pPr>
              <w:tabs>
                <w:tab w:val="left" w:pos="1080"/>
              </w:tabs>
              <w:jc w:val="center"/>
              <w:rPr>
                <w:rFonts w:cs="Arial"/>
                <w:szCs w:val="20"/>
                <w:lang w:val="en-US"/>
              </w:rPr>
            </w:pPr>
            <w:r w:rsidRPr="008F6E71">
              <w:rPr>
                <w:rFonts w:cs="Arial"/>
                <w:szCs w:val="20"/>
                <w:lang w:val="en-US"/>
              </w:rPr>
              <w:t xml:space="preserve">Type II or IV </w:t>
            </w:r>
            <w:r w:rsidRPr="008F6E71">
              <w:rPr>
                <w:rFonts w:cs="Arial"/>
                <w:szCs w:val="20"/>
                <w:lang w:val="en-US"/>
              </w:rPr>
              <w:br/>
              <w:t>fluid/water mixture</w:t>
            </w:r>
          </w:p>
        </w:tc>
      </w:tr>
      <w:tr w:rsidR="008D1A6D" w:rsidRPr="008F6E71" w14:paraId="668D86D6" w14:textId="77777777" w:rsidTr="00A43945">
        <w:trPr>
          <w:trHeight w:hRule="exact" w:val="1152"/>
          <w:jc w:val="center"/>
        </w:trPr>
        <w:tc>
          <w:tcPr>
            <w:tcW w:w="845" w:type="pct"/>
            <w:vAlign w:val="center"/>
          </w:tcPr>
          <w:p w14:paraId="5452998F" w14:textId="77777777" w:rsidR="008D1A6D" w:rsidRPr="008F6E71" w:rsidRDefault="008D1A6D" w:rsidP="00587E3B">
            <w:pPr>
              <w:autoSpaceDE w:val="0"/>
              <w:autoSpaceDN w:val="0"/>
              <w:jc w:val="center"/>
              <w:rPr>
                <w:rFonts w:cs="Arial"/>
                <w:szCs w:val="20"/>
                <w:lang w:val="en-US"/>
              </w:rPr>
            </w:pPr>
            <w:r w:rsidRPr="008F6E71">
              <w:rPr>
                <w:rFonts w:cs="Arial"/>
                <w:szCs w:val="20"/>
                <w:lang w:val="en-US"/>
              </w:rPr>
              <w:t>Below</w:t>
            </w:r>
          </w:p>
          <w:p w14:paraId="7FD9EC5F" w14:textId="7A22A4FE" w:rsidR="008D1A6D" w:rsidRPr="008F6E71" w:rsidRDefault="008D1A6D" w:rsidP="00587E3B">
            <w:pPr>
              <w:autoSpaceDE w:val="0"/>
              <w:autoSpaceDN w:val="0"/>
              <w:jc w:val="center"/>
              <w:rPr>
                <w:rFonts w:cs="Arial"/>
                <w:szCs w:val="20"/>
                <w:lang w:val="en-US"/>
              </w:rPr>
            </w:pPr>
            <w:r w:rsidRPr="008F6E71">
              <w:rPr>
                <w:rFonts w:cs="Arial"/>
                <w:szCs w:val="20"/>
                <w:lang w:val="en-US"/>
              </w:rPr>
              <w:t xml:space="preserve"> -14</w:t>
            </w:r>
            <w:r w:rsidR="0062601C" w:rsidRPr="008F6E71">
              <w:rPr>
                <w:rFonts w:cs="Arial"/>
                <w:szCs w:val="20"/>
                <w:lang w:val="en-US"/>
              </w:rPr>
              <w:t> °</w:t>
            </w:r>
            <w:r w:rsidRPr="008F6E71">
              <w:rPr>
                <w:rFonts w:cs="Arial"/>
                <w:szCs w:val="20"/>
                <w:lang w:val="en-US"/>
              </w:rPr>
              <w:t>C (7</w:t>
            </w:r>
            <w:r w:rsidR="0062601C" w:rsidRPr="008F6E71">
              <w:rPr>
                <w:rFonts w:cs="Arial"/>
                <w:szCs w:val="20"/>
                <w:lang w:val="en-US"/>
              </w:rPr>
              <w:t> °</w:t>
            </w:r>
            <w:r w:rsidRPr="008F6E71">
              <w:rPr>
                <w:rFonts w:cs="Arial"/>
                <w:szCs w:val="20"/>
                <w:lang w:val="en-US"/>
              </w:rPr>
              <w:t xml:space="preserve">F) </w:t>
            </w:r>
            <w:r w:rsidRPr="008F6E71">
              <w:rPr>
                <w:rFonts w:cs="Arial"/>
                <w:szCs w:val="20"/>
                <w:lang w:val="en-US"/>
              </w:rPr>
              <w:br/>
              <w:t>to LOUT</w:t>
            </w:r>
          </w:p>
        </w:tc>
        <w:tc>
          <w:tcPr>
            <w:tcW w:w="1326" w:type="pct"/>
            <w:vAlign w:val="center"/>
          </w:tcPr>
          <w:p w14:paraId="664DE827" w14:textId="77777777" w:rsidR="008D1A6D" w:rsidRPr="008F6E71" w:rsidRDefault="008D1A6D" w:rsidP="00587E3B">
            <w:pPr>
              <w:tabs>
                <w:tab w:val="left" w:pos="1080"/>
              </w:tabs>
              <w:jc w:val="center"/>
              <w:rPr>
                <w:rFonts w:cs="Arial"/>
                <w:szCs w:val="20"/>
                <w:lang w:val="en-US"/>
              </w:rPr>
            </w:pPr>
            <w:r w:rsidRPr="008F6E71">
              <w:rPr>
                <w:rFonts w:cs="Arial"/>
                <w:szCs w:val="20"/>
                <w:lang w:val="en-US"/>
              </w:rPr>
              <w:t>100/0</w:t>
            </w:r>
            <w:r w:rsidRPr="008F6E71">
              <w:rPr>
                <w:rFonts w:cs="Arial"/>
                <w:szCs w:val="20"/>
                <w:lang w:val="en-US"/>
              </w:rPr>
              <w:br/>
              <w:t>Heated</w:t>
            </w:r>
            <w:r w:rsidRPr="008F6E71">
              <w:rPr>
                <w:rFonts w:cs="Arial"/>
                <w:szCs w:val="20"/>
                <w:vertAlign w:val="superscript"/>
                <w:lang w:val="en-US"/>
              </w:rPr>
              <w:t>3</w:t>
            </w:r>
            <w:r w:rsidRPr="008F6E71">
              <w:rPr>
                <w:rFonts w:cs="Arial"/>
                <w:szCs w:val="20"/>
                <w:lang w:val="en-US"/>
              </w:rPr>
              <w:t xml:space="preserve"> </w:t>
            </w:r>
          </w:p>
          <w:p w14:paraId="55D012E2" w14:textId="01A28625" w:rsidR="008D1A6D" w:rsidRPr="008F6E71" w:rsidRDefault="008D1A6D" w:rsidP="006F03C0">
            <w:pPr>
              <w:tabs>
                <w:tab w:val="left" w:pos="1080"/>
              </w:tabs>
              <w:jc w:val="center"/>
              <w:rPr>
                <w:rFonts w:cs="Arial"/>
                <w:szCs w:val="20"/>
                <w:lang w:val="en-US"/>
              </w:rPr>
            </w:pPr>
            <w:r w:rsidRPr="008F6E71">
              <w:rPr>
                <w:rFonts w:cs="Arial"/>
                <w:szCs w:val="20"/>
                <w:lang w:val="en-US"/>
              </w:rPr>
              <w:t>Type II or IV fluid</w:t>
            </w:r>
          </w:p>
        </w:tc>
        <w:tc>
          <w:tcPr>
            <w:tcW w:w="1500" w:type="pct"/>
            <w:vAlign w:val="center"/>
          </w:tcPr>
          <w:p w14:paraId="2A714577" w14:textId="77777777" w:rsidR="008D1A6D" w:rsidRPr="008F6E71" w:rsidRDefault="008D1A6D" w:rsidP="00587E3B">
            <w:pPr>
              <w:autoSpaceDE w:val="0"/>
              <w:autoSpaceDN w:val="0"/>
              <w:jc w:val="center"/>
              <w:rPr>
                <w:rFonts w:cs="Arial"/>
                <w:szCs w:val="20"/>
                <w:lang w:val="en-US"/>
              </w:rPr>
            </w:pPr>
            <w:r w:rsidRPr="008F6E71">
              <w:rPr>
                <w:rFonts w:cs="Arial"/>
                <w:szCs w:val="20"/>
                <w:lang w:val="en-US"/>
              </w:rPr>
              <w:t>Heated Type I, II, III, or IV fluid/water mixture with a freezing point at OAT or below</w:t>
            </w:r>
          </w:p>
        </w:tc>
        <w:tc>
          <w:tcPr>
            <w:tcW w:w="1329" w:type="pct"/>
            <w:vAlign w:val="center"/>
          </w:tcPr>
          <w:p w14:paraId="5682A625" w14:textId="77777777" w:rsidR="008D1A6D" w:rsidRPr="008F6E71" w:rsidRDefault="008D1A6D" w:rsidP="00587E3B">
            <w:pPr>
              <w:tabs>
                <w:tab w:val="left" w:pos="1080"/>
              </w:tabs>
              <w:jc w:val="center"/>
              <w:rPr>
                <w:rFonts w:cs="Arial"/>
                <w:szCs w:val="20"/>
                <w:lang w:val="en-US"/>
              </w:rPr>
            </w:pPr>
            <w:r w:rsidRPr="008F6E71">
              <w:rPr>
                <w:rFonts w:cs="Arial"/>
                <w:szCs w:val="20"/>
                <w:lang w:val="en-US"/>
              </w:rPr>
              <w:t>100/0</w:t>
            </w:r>
            <w:r w:rsidRPr="008F6E71">
              <w:rPr>
                <w:rFonts w:cs="Arial"/>
                <w:szCs w:val="20"/>
                <w:lang w:val="en-US"/>
              </w:rPr>
              <w:br/>
              <w:t xml:space="preserve">Heated or unheated </w:t>
            </w:r>
          </w:p>
          <w:p w14:paraId="6D2CB0F5" w14:textId="3896EC2B" w:rsidR="008D1A6D" w:rsidRPr="008F6E71" w:rsidRDefault="008D1A6D" w:rsidP="006F03C0">
            <w:pPr>
              <w:tabs>
                <w:tab w:val="left" w:pos="1080"/>
              </w:tabs>
              <w:jc w:val="center"/>
              <w:rPr>
                <w:rFonts w:cs="Arial"/>
                <w:szCs w:val="20"/>
                <w:lang w:val="en-US"/>
              </w:rPr>
            </w:pPr>
            <w:r w:rsidRPr="008F6E71">
              <w:rPr>
                <w:rFonts w:cs="Arial"/>
                <w:szCs w:val="20"/>
                <w:lang w:val="en-US"/>
              </w:rPr>
              <w:t>Type II or IV fluid</w:t>
            </w:r>
          </w:p>
        </w:tc>
      </w:tr>
    </w:tbl>
    <w:p w14:paraId="7AD1189C" w14:textId="6EC2D019" w:rsidR="0001718F" w:rsidRPr="008F6E71" w:rsidRDefault="0001718F" w:rsidP="00114231">
      <w:pPr>
        <w:pStyle w:val="Heading4"/>
      </w:pPr>
      <w:r w:rsidRPr="008F6E71">
        <w:t>NOTES</w:t>
      </w:r>
    </w:p>
    <w:p w14:paraId="5E7AA5DE" w14:textId="5FF212B6" w:rsidR="008D1A6D" w:rsidRPr="008F6E71" w:rsidRDefault="006943C5" w:rsidP="00086CF4">
      <w:pPr>
        <w:pStyle w:val="ListNotes"/>
        <w:numPr>
          <w:ilvl w:val="0"/>
          <w:numId w:val="83"/>
        </w:numPr>
        <w:spacing w:before="60"/>
        <w:rPr>
          <w:lang w:val="en-US"/>
        </w:rPr>
      </w:pPr>
      <w:r w:rsidRPr="008F6E71">
        <w:rPr>
          <w:lang w:val="en-US"/>
        </w:rPr>
        <w:t>Fluids used for the anti-icing procedure</w:t>
      </w:r>
      <w:r w:rsidR="008D1A6D" w:rsidRPr="008F6E71">
        <w:rPr>
          <w:lang w:val="en-US"/>
        </w:rPr>
        <w:t xml:space="preserve"> must not be used at temperatures below their lowest operational use temperature (LOUT). </w:t>
      </w:r>
      <w:r w:rsidR="00772273" w:rsidRPr="008F6E71">
        <w:rPr>
          <w:lang w:val="en-US"/>
        </w:rPr>
        <w:t xml:space="preserve">First step fluids must not be used below their freezing points. </w:t>
      </w:r>
      <w:r w:rsidR="008D1A6D" w:rsidRPr="008F6E71">
        <w:rPr>
          <w:lang w:val="en-US"/>
        </w:rPr>
        <w:t>Consideration should be given to the use of Type I/III fluid when Type II/IV fluid cannot be used due to LOUT limitations (see Table</w:t>
      </w:r>
      <w:r w:rsidR="00C54865" w:rsidRPr="008F6E71">
        <w:rPr>
          <w:lang w:val="en-US"/>
        </w:rPr>
        <w:t>s</w:t>
      </w:r>
      <w:r w:rsidR="008D1A6D" w:rsidRPr="008F6E71">
        <w:rPr>
          <w:lang w:val="en-US"/>
        </w:rPr>
        <w:t xml:space="preserve"> </w:t>
      </w:r>
      <w:r w:rsidR="00D956DE" w:rsidRPr="008F6E71">
        <w:rPr>
          <w:lang w:val="en-US"/>
        </w:rPr>
        <w:t>5</w:t>
      </w:r>
      <w:r w:rsidR="008C026F">
        <w:rPr>
          <w:lang w:val="en-US"/>
        </w:rPr>
        <w:t>5</w:t>
      </w:r>
      <w:r w:rsidR="00D956DE" w:rsidRPr="008F6E71">
        <w:rPr>
          <w:lang w:val="en-US"/>
        </w:rPr>
        <w:t xml:space="preserve"> </w:t>
      </w:r>
      <w:r w:rsidR="00C54865" w:rsidRPr="008F6E71">
        <w:rPr>
          <w:lang w:val="en-US"/>
        </w:rPr>
        <w:t xml:space="preserve">and </w:t>
      </w:r>
      <w:r w:rsidR="00D956DE" w:rsidRPr="008F6E71">
        <w:rPr>
          <w:lang w:val="en-US"/>
        </w:rPr>
        <w:t>5</w:t>
      </w:r>
      <w:r w:rsidR="008C026F">
        <w:rPr>
          <w:lang w:val="en-US"/>
        </w:rPr>
        <w:t>7</w:t>
      </w:r>
      <w:r w:rsidR="008D1A6D" w:rsidRPr="008F6E71">
        <w:rPr>
          <w:lang w:val="en-US"/>
        </w:rPr>
        <w:t>). The LOUT for a given Type II/IV f</w:t>
      </w:r>
      <w:r w:rsidR="00760D28" w:rsidRPr="008F6E71">
        <w:rPr>
          <w:lang w:val="en-US"/>
        </w:rPr>
        <w:t>luid is the higher (warmer) of:</w:t>
      </w:r>
    </w:p>
    <w:p w14:paraId="223A2598" w14:textId="4749D4B6" w:rsidR="008D1A6D" w:rsidRPr="008F6E71" w:rsidRDefault="008D1A6D" w:rsidP="00086CF4">
      <w:pPr>
        <w:pStyle w:val="bullet"/>
        <w:numPr>
          <w:ilvl w:val="0"/>
          <w:numId w:val="84"/>
        </w:numPr>
        <w:spacing w:before="60"/>
        <w:contextualSpacing/>
        <w:rPr>
          <w:rFonts w:ascii="Arial" w:hAnsi="Arial" w:cs="Arial"/>
          <w:sz w:val="18"/>
          <w:szCs w:val="18"/>
        </w:rPr>
      </w:pPr>
      <w:r w:rsidRPr="008F6E71">
        <w:rPr>
          <w:rFonts w:ascii="Arial" w:hAnsi="Arial" w:cs="Arial"/>
          <w:sz w:val="18"/>
          <w:szCs w:val="18"/>
        </w:rPr>
        <w:t>The lowest temperature at which the fluid meets the aerodynamic acceptance test for a given aircraft type;</w:t>
      </w:r>
      <w:r w:rsidR="00D94BC3" w:rsidRPr="008F6E71">
        <w:rPr>
          <w:rFonts w:ascii="Arial" w:hAnsi="Arial" w:cs="Arial"/>
          <w:sz w:val="18"/>
          <w:szCs w:val="18"/>
        </w:rPr>
        <w:t xml:space="preserve"> or</w:t>
      </w:r>
    </w:p>
    <w:p w14:paraId="2BC0F9EF" w14:textId="0DA64CFD" w:rsidR="008D1A6D" w:rsidRPr="008F6E71" w:rsidRDefault="008D1A6D" w:rsidP="00086CF4">
      <w:pPr>
        <w:pStyle w:val="bullet"/>
        <w:numPr>
          <w:ilvl w:val="0"/>
          <w:numId w:val="84"/>
        </w:numPr>
        <w:spacing w:before="60"/>
        <w:contextualSpacing/>
        <w:rPr>
          <w:rFonts w:ascii="Arial" w:hAnsi="Arial" w:cs="Arial"/>
          <w:sz w:val="18"/>
          <w:szCs w:val="18"/>
        </w:rPr>
      </w:pPr>
      <w:r w:rsidRPr="008F6E71">
        <w:rPr>
          <w:rFonts w:ascii="Arial" w:hAnsi="Arial" w:cs="Arial"/>
          <w:sz w:val="18"/>
          <w:szCs w:val="18"/>
        </w:rPr>
        <w:t>The actual freezing point of the fluid plus its freezing point buffer of 7</w:t>
      </w:r>
      <w:r w:rsidR="0062601C" w:rsidRPr="008F6E71">
        <w:rPr>
          <w:rFonts w:ascii="Arial" w:hAnsi="Arial" w:cs="Arial"/>
          <w:sz w:val="18"/>
          <w:szCs w:val="18"/>
        </w:rPr>
        <w:t> °</w:t>
      </w:r>
      <w:r w:rsidRPr="008F6E71">
        <w:rPr>
          <w:rFonts w:ascii="Arial" w:hAnsi="Arial" w:cs="Arial"/>
          <w:sz w:val="18"/>
          <w:szCs w:val="18"/>
        </w:rPr>
        <w:t>C (13</w:t>
      </w:r>
      <w:r w:rsidR="0062601C" w:rsidRPr="008F6E71">
        <w:rPr>
          <w:rFonts w:ascii="Arial" w:hAnsi="Arial" w:cs="Arial"/>
          <w:sz w:val="18"/>
          <w:szCs w:val="18"/>
        </w:rPr>
        <w:t> °</w:t>
      </w:r>
      <w:r w:rsidRPr="008F6E71">
        <w:rPr>
          <w:rFonts w:ascii="Arial" w:hAnsi="Arial" w:cs="Arial"/>
          <w:sz w:val="18"/>
          <w:szCs w:val="18"/>
        </w:rPr>
        <w:t>F)</w:t>
      </w:r>
      <w:r w:rsidR="00D94BC3" w:rsidRPr="008F6E71">
        <w:rPr>
          <w:rFonts w:ascii="Arial" w:hAnsi="Arial" w:cs="Arial"/>
          <w:sz w:val="18"/>
          <w:szCs w:val="18"/>
        </w:rPr>
        <w:t>.</w:t>
      </w:r>
    </w:p>
    <w:p w14:paraId="159CFA7A" w14:textId="2BBEF827" w:rsidR="002B2817" w:rsidRPr="008F6E71" w:rsidRDefault="002B2817" w:rsidP="002B2817">
      <w:pPr>
        <w:pStyle w:val="ListNotes"/>
        <w:numPr>
          <w:ilvl w:val="0"/>
          <w:numId w:val="0"/>
        </w:numPr>
        <w:spacing w:before="60"/>
        <w:ind w:left="274"/>
        <w:rPr>
          <w:lang w:val="en-US"/>
        </w:rPr>
      </w:pPr>
      <w:r w:rsidRPr="008F6E71">
        <w:rPr>
          <w:lang w:val="en-US"/>
        </w:rPr>
        <w:t>Although some LOUTs are lower than the temperatures stated in the HOT table, holdover times do not apply when anti</w:t>
      </w:r>
      <w:r w:rsidRPr="008F6E71">
        <w:rPr>
          <w:lang w:val="en-US"/>
        </w:rPr>
        <w:noBreakHyphen/>
        <w:t>icing below the lowest temperature stated in the band.</w:t>
      </w:r>
    </w:p>
    <w:p w14:paraId="4A609CDB" w14:textId="11A83ED4" w:rsidR="008D1A6D" w:rsidRPr="008F6E71" w:rsidRDefault="008D1A6D" w:rsidP="009756E2">
      <w:pPr>
        <w:pStyle w:val="ListNotes"/>
        <w:spacing w:before="60"/>
        <w:rPr>
          <w:lang w:val="en-US"/>
        </w:rPr>
      </w:pPr>
      <w:r w:rsidRPr="008F6E71">
        <w:rPr>
          <w:lang w:val="en-US"/>
        </w:rPr>
        <w:t>To be applied before first step fluid freezes, typically within 3 minutes. Time may be longer than 3 minutes in some conditions, but potentially shorter in heavy precipitation, colder temperatures, or for critical surfaces constructed of composite materials. If necessary, the second step shall be applied area by area</w:t>
      </w:r>
      <w:r w:rsidR="006943C5" w:rsidRPr="008F6E71">
        <w:rPr>
          <w:lang w:val="en-US"/>
        </w:rPr>
        <w:t xml:space="preserve"> (sectionally</w:t>
      </w:r>
      <w:r w:rsidRPr="008F6E71">
        <w:rPr>
          <w:lang w:val="en-US"/>
        </w:rPr>
        <w:t>)</w:t>
      </w:r>
      <w:r w:rsidR="006943C5" w:rsidRPr="008F6E71">
        <w:rPr>
          <w:lang w:val="en-US"/>
        </w:rPr>
        <w:t>.</w:t>
      </w:r>
      <w:r w:rsidRPr="008F6E71">
        <w:rPr>
          <w:lang w:val="en-US"/>
        </w:rPr>
        <w:t xml:space="preserve"> </w:t>
      </w:r>
    </w:p>
    <w:p w14:paraId="776E6C99" w14:textId="3A820A9D" w:rsidR="008D1A6D" w:rsidRPr="008F6E71" w:rsidRDefault="008D1A6D" w:rsidP="001F2B3C">
      <w:pPr>
        <w:pStyle w:val="ListNotes"/>
        <w:spacing w:before="60"/>
        <w:rPr>
          <w:lang w:val="en-US"/>
        </w:rPr>
      </w:pPr>
      <w:r w:rsidRPr="008F6E71">
        <w:rPr>
          <w:lang w:val="en-US"/>
        </w:rPr>
        <w:t>Clean aircraft may be anti-iced with unheated fluid.</w:t>
      </w:r>
    </w:p>
    <w:p w14:paraId="5BD8439B" w14:textId="5BF09E9A" w:rsidR="0001718F" w:rsidRPr="008F6E71" w:rsidRDefault="0001718F" w:rsidP="00114231">
      <w:pPr>
        <w:pStyle w:val="Heading4"/>
      </w:pPr>
      <w:r w:rsidRPr="008F6E71">
        <w:t>CAUTIONS</w:t>
      </w:r>
    </w:p>
    <w:p w14:paraId="2CEE8918" w14:textId="2A8E6CA6" w:rsidR="008D1A6D" w:rsidRPr="008F6E71" w:rsidRDefault="008D1A6D" w:rsidP="002375A4">
      <w:pPr>
        <w:pStyle w:val="ListCautions"/>
      </w:pPr>
      <w:r w:rsidRPr="008F6E71">
        <w:t>For heated fluids, a fluid temperature not less than 60</w:t>
      </w:r>
      <w:r w:rsidR="0062601C" w:rsidRPr="008F6E71">
        <w:t> °</w:t>
      </w:r>
      <w:r w:rsidRPr="008F6E71">
        <w:t>C (140</w:t>
      </w:r>
      <w:r w:rsidR="0062601C" w:rsidRPr="008F6E71">
        <w:t> °</w:t>
      </w:r>
      <w:r w:rsidRPr="008F6E71">
        <w:t>F) at the nozzle is desirable.</w:t>
      </w:r>
    </w:p>
    <w:p w14:paraId="560E29D8" w14:textId="3F39047B" w:rsidR="008D1A6D" w:rsidRPr="008F6E71" w:rsidRDefault="008D1A6D" w:rsidP="002375A4">
      <w:pPr>
        <w:pStyle w:val="ListCautions"/>
      </w:pPr>
      <w:r w:rsidRPr="008F6E71">
        <w:t>Upper temperature limit shall not exceed fluid and aircraft manufacturers</w:t>
      </w:r>
      <w:r w:rsidR="000D3661" w:rsidRPr="008F6E71">
        <w:t>’</w:t>
      </w:r>
      <w:r w:rsidR="00E97424" w:rsidRPr="008F6E71">
        <w:t xml:space="preserve"> recommendations.</w:t>
      </w:r>
    </w:p>
    <w:p w14:paraId="505E0D29" w14:textId="24A05DC5" w:rsidR="008D1A6D" w:rsidRPr="008F6E71" w:rsidRDefault="006F03C0" w:rsidP="002375A4">
      <w:pPr>
        <w:pStyle w:val="ListCautions"/>
      </w:pPr>
      <w:r w:rsidRPr="008F6E71">
        <w:t xml:space="preserve">Wing skin temperatures may be colder or warmer than the OAT. Causes can include: radiation cooling, cold-soaked wing, or hangar storage. Consult the appropriate guidance (HOT Tables and FAA N 8900.XXX series notice “Revised FAA-Approved Deicing Program Updates, Winter </w:t>
      </w:r>
      <w:r w:rsidR="00A87007">
        <w:t>2022-2023</w:t>
      </w:r>
      <w:r w:rsidRPr="008F6E71">
        <w:t>”) for the contaminant in question.</w:t>
      </w:r>
    </w:p>
    <w:p w14:paraId="432BB470" w14:textId="08EF3230" w:rsidR="008D1A6D" w:rsidRPr="008F6E71" w:rsidRDefault="008D1A6D" w:rsidP="002375A4">
      <w:pPr>
        <w:pStyle w:val="ListCautions"/>
      </w:pPr>
      <w:r w:rsidRPr="008F6E71">
        <w:t>Whenever frost or ice occurs on the lower surface of the wing in the area of the fuel tank, indicating a cold</w:t>
      </w:r>
      <w:r w:rsidR="00B277E2" w:rsidRPr="008F6E71">
        <w:t>-</w:t>
      </w:r>
      <w:r w:rsidRPr="008F6E71">
        <w:t>soaked wing, the 50/50 dilutions of Type II or IV shall not be used for the anti-icing step because fluid freezing may occur.</w:t>
      </w:r>
    </w:p>
    <w:p w14:paraId="7EB5FEA8" w14:textId="21E9FD89" w:rsidR="008D1A6D" w:rsidRPr="008F6E71" w:rsidRDefault="008D1A6D" w:rsidP="002375A4">
      <w:pPr>
        <w:pStyle w:val="ListCautions"/>
      </w:pPr>
      <w:r w:rsidRPr="008F6E71">
        <w:t>An insufficient amount of anti-icing fluid may cause a substantial loss of holdover time. This is particularly true when using a Type I fluid mixture for the first step in a two-step procedure.</w:t>
      </w:r>
    </w:p>
    <w:p w14:paraId="37686FD5" w14:textId="33920880" w:rsidR="006F03C0" w:rsidRPr="008F6E71" w:rsidRDefault="006F03C0" w:rsidP="002375A4">
      <w:pPr>
        <w:pStyle w:val="ListCautions"/>
        <w:rPr>
          <w:szCs w:val="12"/>
        </w:rPr>
      </w:pPr>
      <w:bookmarkStart w:id="300" w:name="_TABLE_9-III-H._GUIDELINES"/>
      <w:bookmarkEnd w:id="300"/>
      <w:r w:rsidRPr="008F6E71">
        <w:t xml:space="preserve">When conducting aircraft deicing using a Type I fluid and not using the </w:t>
      </w:r>
      <w:r w:rsidR="0014133C">
        <w:rPr>
          <w:rFonts w:cs="Arial"/>
        </w:rPr>
        <w:t>10 °C/18 °F</w:t>
      </w:r>
      <w:r w:rsidR="0014133C" w:rsidRPr="008F6E71" w:rsidDel="0014133C">
        <w:t xml:space="preserve"> </w:t>
      </w:r>
      <w:r w:rsidRPr="008F6E71">
        <w:t>buffer, procedures must be developed and approved to ensure refreezing does not occur prior to takeoff.</w:t>
      </w:r>
    </w:p>
    <w:p w14:paraId="7A50BA36" w14:textId="121B2BB5" w:rsidR="00852C51" w:rsidRPr="008F6E71" w:rsidRDefault="00852C51" w:rsidP="00577470">
      <w:pPr>
        <w:rPr>
          <w:lang w:val="en-US"/>
        </w:rPr>
      </w:pPr>
      <w:r w:rsidRPr="008F6E71">
        <w:rPr>
          <w:lang w:val="en-US"/>
        </w:rPr>
        <w:br w:type="page"/>
      </w:r>
    </w:p>
    <w:p w14:paraId="630CD9F6" w14:textId="2557091A" w:rsidR="008D1A6D" w:rsidRPr="008F6E71" w:rsidRDefault="007E51F3" w:rsidP="00875671">
      <w:pPr>
        <w:pStyle w:val="Heading3"/>
      </w:pPr>
      <w:bookmarkStart w:id="301" w:name="_TABLE_11-H._GUIDELINES"/>
      <w:bookmarkStart w:id="302" w:name="_TABLE_9-III-U._GUIDELINES"/>
      <w:bookmarkStart w:id="303" w:name="_Ref485906859"/>
      <w:bookmarkStart w:id="304" w:name="_Toc508704851"/>
      <w:bookmarkStart w:id="305" w:name="_Toc43986200"/>
      <w:bookmarkStart w:id="306" w:name="_Toc109205932"/>
      <w:bookmarkEnd w:id="299"/>
      <w:bookmarkEnd w:id="301"/>
      <w:bookmarkEnd w:id="302"/>
      <w:r w:rsidRPr="008F6E71">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90786B">
        <w:rPr>
          <w:noProof/>
        </w:rPr>
        <w:t>60</w:t>
      </w:r>
      <w:r w:rsidR="003B4FAC" w:rsidRPr="008F6E71">
        <w:rPr>
          <w:noProof/>
        </w:rPr>
        <w:fldChar w:fldCharType="end"/>
      </w:r>
      <w:r w:rsidR="00C372A3" w:rsidRPr="008F6E71">
        <w:t xml:space="preserve">: Guidelines </w:t>
      </w:r>
      <w:r w:rsidR="00CC597B" w:rsidRPr="008F6E71">
        <w:t>f</w:t>
      </w:r>
      <w:r w:rsidR="00C372A3" w:rsidRPr="008F6E71">
        <w:t xml:space="preserve">or </w:t>
      </w:r>
      <w:r w:rsidR="00CC597B" w:rsidRPr="008F6E71">
        <w:t>t</w:t>
      </w:r>
      <w:r w:rsidR="00C372A3" w:rsidRPr="008F6E71">
        <w:t xml:space="preserve">he Application </w:t>
      </w:r>
      <w:r w:rsidR="00CC597B" w:rsidRPr="008F6E71">
        <w:t>o</w:t>
      </w:r>
      <w:r w:rsidR="00C372A3" w:rsidRPr="008F6E71">
        <w:t>f</w:t>
      </w:r>
      <w:r w:rsidR="00C372A3" w:rsidRPr="008F6E71">
        <w:br/>
        <w:t>Unheated S</w:t>
      </w:r>
      <w:r w:rsidR="00CC597B" w:rsidRPr="008F6E71">
        <w:t>AE</w:t>
      </w:r>
      <w:r w:rsidR="00C372A3" w:rsidRPr="008F6E71">
        <w:t xml:space="preserve"> Type I</w:t>
      </w:r>
      <w:r w:rsidR="00CC597B" w:rsidRPr="008F6E71">
        <w:t>II</w:t>
      </w:r>
      <w:r w:rsidR="00C372A3" w:rsidRPr="008F6E71">
        <w:t xml:space="preserve"> Fluid</w:t>
      </w:r>
      <w:bookmarkEnd w:id="303"/>
      <w:bookmarkEnd w:id="304"/>
      <w:bookmarkEnd w:id="305"/>
      <w:bookmarkEnd w:id="306"/>
      <w:r w:rsidR="00C372A3" w:rsidRPr="008F6E71">
        <w:t xml:space="preserve"> </w:t>
      </w:r>
    </w:p>
    <w:p w14:paraId="7F1295CB" w14:textId="77777777" w:rsidR="008D1A6D" w:rsidRPr="008F6E71" w:rsidRDefault="008D1A6D" w:rsidP="004C3776">
      <w:pPr>
        <w:pStyle w:val="Title3"/>
        <w:spacing w:before="120" w:after="240"/>
        <w:rPr>
          <w:sz w:val="20"/>
          <w:szCs w:val="20"/>
        </w:rPr>
      </w:pPr>
      <w:r w:rsidRPr="008F6E71">
        <w:rPr>
          <w:sz w:val="20"/>
          <w:szCs w:val="20"/>
        </w:rPr>
        <w:t>(FLUID CONCENTRATIONS IN % VOLUME)</w:t>
      </w:r>
    </w:p>
    <w:tbl>
      <w:tblPr>
        <w:tblW w:w="99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Caption w:val="Guidelines for the Application of Unheated SAE Type III Fluid"/>
        <w:tblDescription w:val="Table showing Guidelines for the Application of Unheated SAE Type III Fluid"/>
      </w:tblPr>
      <w:tblGrid>
        <w:gridCol w:w="1816"/>
        <w:gridCol w:w="2301"/>
        <w:gridCol w:w="2970"/>
        <w:gridCol w:w="2849"/>
      </w:tblGrid>
      <w:tr w:rsidR="008D1A6D" w:rsidRPr="008F6E71" w14:paraId="6C438E5D" w14:textId="77777777" w:rsidTr="00A43945">
        <w:trPr>
          <w:trHeight w:hRule="exact" w:val="576"/>
          <w:tblHeader/>
          <w:jc w:val="center"/>
        </w:trPr>
        <w:tc>
          <w:tcPr>
            <w:tcW w:w="1816" w:type="dxa"/>
            <w:vMerge w:val="restart"/>
            <w:vAlign w:val="center"/>
          </w:tcPr>
          <w:p w14:paraId="14A7B5A5"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b/>
                <w:bCs/>
                <w:szCs w:val="20"/>
                <w:lang w:val="en-US"/>
              </w:rPr>
            </w:pPr>
            <w:r w:rsidRPr="008F6E71">
              <w:rPr>
                <w:rFonts w:eastAsia="Times New Roman" w:cs="Arial"/>
                <w:b/>
                <w:bCs/>
                <w:szCs w:val="20"/>
                <w:lang w:val="en-US"/>
              </w:rPr>
              <w:t>Outside Air</w:t>
            </w:r>
          </w:p>
          <w:p w14:paraId="00F03A56"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b/>
                <w:bCs/>
                <w:szCs w:val="20"/>
                <w:lang w:val="en-US"/>
              </w:rPr>
            </w:pPr>
            <w:r w:rsidRPr="008F6E71">
              <w:rPr>
                <w:rFonts w:eastAsia="Times New Roman" w:cs="Arial"/>
                <w:b/>
                <w:bCs/>
                <w:szCs w:val="20"/>
                <w:lang w:val="en-US"/>
              </w:rPr>
              <w:t>Temperature</w:t>
            </w:r>
          </w:p>
          <w:p w14:paraId="1AFA9BFC"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b/>
                <w:bCs/>
                <w:szCs w:val="20"/>
                <w:lang w:val="en-US"/>
              </w:rPr>
            </w:pPr>
            <w:r w:rsidRPr="008F6E71">
              <w:rPr>
                <w:rFonts w:eastAsia="Times New Roman" w:cs="Arial"/>
                <w:b/>
                <w:bCs/>
                <w:szCs w:val="20"/>
                <w:lang w:val="en-US"/>
              </w:rPr>
              <w:t>(OAT)</w:t>
            </w:r>
            <w:r w:rsidRPr="008F6E71">
              <w:rPr>
                <w:rFonts w:eastAsia="Times New Roman" w:cs="Arial"/>
                <w:b/>
                <w:bCs/>
                <w:szCs w:val="20"/>
                <w:vertAlign w:val="superscript"/>
                <w:lang w:val="en-US"/>
              </w:rPr>
              <w:t>1</w:t>
            </w:r>
          </w:p>
        </w:tc>
        <w:tc>
          <w:tcPr>
            <w:tcW w:w="2301" w:type="dxa"/>
            <w:vMerge w:val="restart"/>
            <w:vAlign w:val="center"/>
          </w:tcPr>
          <w:p w14:paraId="51B8976E"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b/>
                <w:bCs/>
                <w:szCs w:val="20"/>
                <w:lang w:val="en-US"/>
              </w:rPr>
            </w:pPr>
            <w:r w:rsidRPr="008F6E71">
              <w:rPr>
                <w:rFonts w:eastAsia="Times New Roman" w:cs="Arial"/>
                <w:b/>
                <w:bCs/>
                <w:szCs w:val="20"/>
                <w:lang w:val="en-US"/>
              </w:rPr>
              <w:t>Anti-icing Only</w:t>
            </w:r>
            <w:r w:rsidRPr="008F6E71">
              <w:rPr>
                <w:rFonts w:eastAsia="Times New Roman" w:cs="Arial"/>
                <w:b/>
                <w:bCs/>
                <w:szCs w:val="20"/>
                <w:vertAlign w:val="superscript"/>
                <w:lang w:val="en-US"/>
              </w:rPr>
              <w:t>4</w:t>
            </w:r>
          </w:p>
        </w:tc>
        <w:tc>
          <w:tcPr>
            <w:tcW w:w="5819" w:type="dxa"/>
            <w:gridSpan w:val="2"/>
            <w:vAlign w:val="center"/>
          </w:tcPr>
          <w:p w14:paraId="319640E0"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b/>
                <w:bCs/>
                <w:szCs w:val="20"/>
                <w:lang w:val="en-US"/>
              </w:rPr>
            </w:pPr>
            <w:r w:rsidRPr="008F6E71">
              <w:rPr>
                <w:rFonts w:eastAsia="Times New Roman" w:cs="Arial"/>
                <w:b/>
                <w:bCs/>
                <w:szCs w:val="20"/>
                <w:lang w:val="en-US"/>
              </w:rPr>
              <w:t>Two-Step Procedure</w:t>
            </w:r>
          </w:p>
        </w:tc>
      </w:tr>
      <w:tr w:rsidR="008D1A6D" w:rsidRPr="008F6E71" w14:paraId="2FE7F60A" w14:textId="77777777" w:rsidTr="00A43945">
        <w:trPr>
          <w:trHeight w:hRule="exact" w:val="432"/>
          <w:tblHeader/>
          <w:jc w:val="center"/>
        </w:trPr>
        <w:tc>
          <w:tcPr>
            <w:tcW w:w="1816" w:type="dxa"/>
            <w:vMerge/>
            <w:vAlign w:val="center"/>
          </w:tcPr>
          <w:p w14:paraId="76B98071"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b/>
                <w:bCs/>
                <w:szCs w:val="20"/>
                <w:lang w:val="en-US"/>
              </w:rPr>
            </w:pPr>
          </w:p>
        </w:tc>
        <w:tc>
          <w:tcPr>
            <w:tcW w:w="2301" w:type="dxa"/>
            <w:vMerge/>
            <w:vAlign w:val="center"/>
          </w:tcPr>
          <w:p w14:paraId="4581563A"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b/>
                <w:bCs/>
                <w:szCs w:val="20"/>
                <w:lang w:val="en-US"/>
              </w:rPr>
            </w:pPr>
          </w:p>
        </w:tc>
        <w:tc>
          <w:tcPr>
            <w:tcW w:w="2970" w:type="dxa"/>
            <w:vAlign w:val="center"/>
          </w:tcPr>
          <w:p w14:paraId="0DD5CD8F"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b/>
                <w:bCs/>
                <w:szCs w:val="20"/>
                <w:lang w:val="en-US"/>
              </w:rPr>
            </w:pPr>
            <w:r w:rsidRPr="008F6E71">
              <w:rPr>
                <w:rFonts w:eastAsia="Times New Roman" w:cs="Arial"/>
                <w:b/>
                <w:bCs/>
                <w:szCs w:val="20"/>
                <w:lang w:val="en-US"/>
              </w:rPr>
              <w:t>First Step: Deicing</w:t>
            </w:r>
          </w:p>
        </w:tc>
        <w:tc>
          <w:tcPr>
            <w:tcW w:w="2849" w:type="dxa"/>
            <w:vAlign w:val="center"/>
          </w:tcPr>
          <w:p w14:paraId="5E3B9C4C"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b/>
                <w:bCs/>
                <w:szCs w:val="20"/>
                <w:lang w:val="en-US"/>
              </w:rPr>
            </w:pPr>
            <w:r w:rsidRPr="008F6E71">
              <w:rPr>
                <w:rFonts w:eastAsia="Times New Roman" w:cs="Arial"/>
                <w:b/>
                <w:bCs/>
                <w:szCs w:val="20"/>
                <w:lang w:val="en-US"/>
              </w:rPr>
              <w:t>Second Step: Anti-icing</w:t>
            </w:r>
            <w:r w:rsidRPr="008F6E71">
              <w:rPr>
                <w:rFonts w:eastAsia="Times New Roman" w:cs="Arial"/>
                <w:b/>
                <w:bCs/>
                <w:szCs w:val="20"/>
                <w:vertAlign w:val="superscript"/>
                <w:lang w:val="en-US"/>
              </w:rPr>
              <w:t>2</w:t>
            </w:r>
          </w:p>
        </w:tc>
      </w:tr>
      <w:tr w:rsidR="008D1A6D" w:rsidRPr="008F6E71" w14:paraId="2122D657" w14:textId="77777777" w:rsidTr="00696E32">
        <w:trPr>
          <w:trHeight w:hRule="exact" w:val="1152"/>
          <w:jc w:val="center"/>
        </w:trPr>
        <w:tc>
          <w:tcPr>
            <w:tcW w:w="1816" w:type="dxa"/>
            <w:vAlign w:val="center"/>
          </w:tcPr>
          <w:p w14:paraId="70D69CB8" w14:textId="0DDF5816"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0</w:t>
            </w:r>
            <w:r w:rsidR="0062601C" w:rsidRPr="008F6E71">
              <w:rPr>
                <w:rFonts w:eastAsia="Times New Roman" w:cs="Arial"/>
                <w:szCs w:val="20"/>
                <w:lang w:val="en-US"/>
              </w:rPr>
              <w:t> °</w:t>
            </w:r>
            <w:r w:rsidRPr="008F6E71">
              <w:rPr>
                <w:rFonts w:eastAsia="Times New Roman" w:cs="Arial"/>
                <w:szCs w:val="20"/>
                <w:lang w:val="en-US"/>
              </w:rPr>
              <w:t>C (32</w:t>
            </w:r>
            <w:r w:rsidR="0062601C" w:rsidRPr="008F6E71">
              <w:rPr>
                <w:rFonts w:eastAsia="Times New Roman" w:cs="Arial"/>
                <w:szCs w:val="20"/>
                <w:lang w:val="en-US"/>
              </w:rPr>
              <w:t> °</w:t>
            </w:r>
            <w:r w:rsidRPr="008F6E71">
              <w:rPr>
                <w:rFonts w:eastAsia="Times New Roman" w:cs="Arial"/>
                <w:szCs w:val="20"/>
                <w:lang w:val="en-US"/>
              </w:rPr>
              <w:t xml:space="preserve">F) </w:t>
            </w:r>
            <w:r w:rsidRPr="008F6E71">
              <w:rPr>
                <w:rFonts w:eastAsia="Times New Roman" w:cs="Arial"/>
                <w:szCs w:val="20"/>
                <w:lang w:val="en-US"/>
              </w:rPr>
              <w:br/>
              <w:t>and above</w:t>
            </w:r>
          </w:p>
        </w:tc>
        <w:tc>
          <w:tcPr>
            <w:tcW w:w="2301" w:type="dxa"/>
            <w:vAlign w:val="center"/>
          </w:tcPr>
          <w:p w14:paraId="74473CCC"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100/0, 75/25 or 50/50</w:t>
            </w:r>
          </w:p>
          <w:p w14:paraId="6BF444FC"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Unheated Type III fluid/water mixture</w:t>
            </w:r>
          </w:p>
        </w:tc>
        <w:tc>
          <w:tcPr>
            <w:tcW w:w="2970" w:type="dxa"/>
            <w:vAlign w:val="center"/>
          </w:tcPr>
          <w:p w14:paraId="15076086"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Heated</w:t>
            </w:r>
            <w:r w:rsidRPr="008F6E71">
              <w:rPr>
                <w:rFonts w:eastAsia="Times New Roman" w:cs="Arial"/>
                <w:szCs w:val="20"/>
                <w:vertAlign w:val="superscript"/>
                <w:lang w:val="en-US"/>
              </w:rPr>
              <w:t>3</w:t>
            </w:r>
            <w:r w:rsidRPr="008F6E71">
              <w:rPr>
                <w:rFonts w:eastAsia="Times New Roman" w:cs="Arial"/>
                <w:szCs w:val="20"/>
                <w:lang w:val="en-US"/>
              </w:rPr>
              <w:t xml:space="preserve"> water or a heated</w:t>
            </w:r>
            <w:r w:rsidRPr="008F6E71">
              <w:rPr>
                <w:rFonts w:eastAsia="Times New Roman" w:cs="Arial"/>
                <w:szCs w:val="20"/>
                <w:vertAlign w:val="superscript"/>
                <w:lang w:val="en-US"/>
              </w:rPr>
              <w:t>3</w:t>
            </w:r>
            <w:r w:rsidRPr="008F6E71">
              <w:rPr>
                <w:rFonts w:eastAsia="Times New Roman" w:cs="Arial"/>
                <w:szCs w:val="20"/>
                <w:lang w:val="en-US"/>
              </w:rPr>
              <w:t xml:space="preserve"> Type I, II, III, or IV </w:t>
            </w:r>
            <w:r w:rsidRPr="008F6E71">
              <w:rPr>
                <w:rFonts w:eastAsia="Times New Roman" w:cs="Arial"/>
                <w:szCs w:val="20"/>
                <w:lang w:val="en-US"/>
              </w:rPr>
              <w:br/>
              <w:t>fluid/water mixture</w:t>
            </w:r>
          </w:p>
        </w:tc>
        <w:tc>
          <w:tcPr>
            <w:tcW w:w="2849" w:type="dxa"/>
            <w:vAlign w:val="center"/>
          </w:tcPr>
          <w:p w14:paraId="570EBA96"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100/0, 75/25 or 50/50</w:t>
            </w:r>
          </w:p>
          <w:p w14:paraId="6B18F863"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 xml:space="preserve">Unheated Type III </w:t>
            </w:r>
          </w:p>
          <w:p w14:paraId="37FDDD62"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fluid/water mixture</w:t>
            </w:r>
          </w:p>
        </w:tc>
      </w:tr>
      <w:tr w:rsidR="008D1A6D" w:rsidRPr="008F6E71" w14:paraId="71A822FA" w14:textId="77777777" w:rsidTr="00696E32">
        <w:trPr>
          <w:trHeight w:hRule="exact" w:val="1152"/>
          <w:jc w:val="center"/>
        </w:trPr>
        <w:tc>
          <w:tcPr>
            <w:tcW w:w="1816" w:type="dxa"/>
            <w:vAlign w:val="center"/>
          </w:tcPr>
          <w:p w14:paraId="508583FF" w14:textId="239895F3"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 xml:space="preserve">Below </w:t>
            </w:r>
            <w:r w:rsidRPr="008F6E71">
              <w:rPr>
                <w:rFonts w:eastAsia="Times New Roman" w:cs="Arial"/>
                <w:szCs w:val="20"/>
                <w:lang w:val="en-US"/>
              </w:rPr>
              <w:br/>
              <w:t>0</w:t>
            </w:r>
            <w:r w:rsidR="0062601C" w:rsidRPr="008F6E71">
              <w:rPr>
                <w:rFonts w:eastAsia="Times New Roman" w:cs="Arial"/>
                <w:szCs w:val="20"/>
                <w:lang w:val="en-US"/>
              </w:rPr>
              <w:t> °</w:t>
            </w:r>
            <w:r w:rsidRPr="008F6E71">
              <w:rPr>
                <w:rFonts w:eastAsia="Times New Roman" w:cs="Arial"/>
                <w:szCs w:val="20"/>
                <w:lang w:val="en-US"/>
              </w:rPr>
              <w:t>C (32</w:t>
            </w:r>
            <w:r w:rsidR="0062601C" w:rsidRPr="008F6E71">
              <w:rPr>
                <w:rFonts w:eastAsia="Times New Roman" w:cs="Arial"/>
                <w:szCs w:val="20"/>
                <w:lang w:val="en-US"/>
              </w:rPr>
              <w:t> °</w:t>
            </w:r>
            <w:r w:rsidRPr="008F6E71">
              <w:rPr>
                <w:rFonts w:eastAsia="Times New Roman" w:cs="Arial"/>
                <w:szCs w:val="20"/>
                <w:lang w:val="en-US"/>
              </w:rPr>
              <w:t xml:space="preserve">F) to </w:t>
            </w:r>
            <w:r w:rsidRPr="008F6E71">
              <w:rPr>
                <w:rFonts w:eastAsia="Times New Roman" w:cs="Arial"/>
                <w:szCs w:val="20"/>
                <w:lang w:val="en-US"/>
              </w:rPr>
              <w:noBreakHyphen/>
              <w:t>3</w:t>
            </w:r>
            <w:r w:rsidR="0062601C" w:rsidRPr="008F6E71">
              <w:rPr>
                <w:rFonts w:eastAsia="Times New Roman" w:cs="Arial"/>
                <w:szCs w:val="20"/>
                <w:lang w:val="en-US"/>
              </w:rPr>
              <w:t> °</w:t>
            </w:r>
            <w:r w:rsidRPr="008F6E71">
              <w:rPr>
                <w:rFonts w:eastAsia="Times New Roman" w:cs="Arial"/>
                <w:szCs w:val="20"/>
                <w:lang w:val="en-US"/>
              </w:rPr>
              <w:t>C (27</w:t>
            </w:r>
            <w:r w:rsidR="0062601C" w:rsidRPr="008F6E71">
              <w:rPr>
                <w:rFonts w:eastAsia="Times New Roman" w:cs="Arial"/>
                <w:szCs w:val="20"/>
                <w:lang w:val="en-US"/>
              </w:rPr>
              <w:t> °</w:t>
            </w:r>
            <w:r w:rsidRPr="008F6E71">
              <w:rPr>
                <w:rFonts w:eastAsia="Times New Roman" w:cs="Arial"/>
                <w:szCs w:val="20"/>
                <w:lang w:val="en-US"/>
              </w:rPr>
              <w:t>F)</w:t>
            </w:r>
          </w:p>
        </w:tc>
        <w:tc>
          <w:tcPr>
            <w:tcW w:w="2301" w:type="dxa"/>
            <w:vAlign w:val="center"/>
          </w:tcPr>
          <w:p w14:paraId="2D25B6EA"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100/0, 75/25 or 50/50</w:t>
            </w:r>
          </w:p>
          <w:p w14:paraId="1AE6EA5B"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Unheated Type III fluid/water mixture</w:t>
            </w:r>
          </w:p>
        </w:tc>
        <w:tc>
          <w:tcPr>
            <w:tcW w:w="2970" w:type="dxa"/>
            <w:vAlign w:val="center"/>
          </w:tcPr>
          <w:p w14:paraId="27B95324"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Heated</w:t>
            </w:r>
            <w:r w:rsidRPr="008F6E71">
              <w:rPr>
                <w:rFonts w:eastAsia="Times New Roman" w:cs="Arial"/>
                <w:szCs w:val="20"/>
                <w:vertAlign w:val="superscript"/>
                <w:lang w:val="en-US"/>
              </w:rPr>
              <w:t>3</w:t>
            </w:r>
            <w:r w:rsidRPr="008F6E71">
              <w:rPr>
                <w:rFonts w:eastAsia="Times New Roman" w:cs="Arial"/>
                <w:szCs w:val="20"/>
                <w:lang w:val="en-US"/>
              </w:rPr>
              <w:t xml:space="preserve"> Type I, II, III, or IV fluid/water mixture with a freezing point at OAT or below</w:t>
            </w:r>
          </w:p>
        </w:tc>
        <w:tc>
          <w:tcPr>
            <w:tcW w:w="2849" w:type="dxa"/>
            <w:vAlign w:val="center"/>
          </w:tcPr>
          <w:p w14:paraId="0BB75AC2"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100/0, 75/25 or 50/50</w:t>
            </w:r>
          </w:p>
          <w:p w14:paraId="14216D51"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 xml:space="preserve">Unheated Type III </w:t>
            </w:r>
          </w:p>
          <w:p w14:paraId="616B6FAD"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fluid/water mixture</w:t>
            </w:r>
          </w:p>
        </w:tc>
      </w:tr>
      <w:tr w:rsidR="008D1A6D" w:rsidRPr="008F6E71" w14:paraId="3FC83B5A" w14:textId="77777777" w:rsidTr="00696E32">
        <w:trPr>
          <w:trHeight w:hRule="exact" w:val="1152"/>
          <w:jc w:val="center"/>
        </w:trPr>
        <w:tc>
          <w:tcPr>
            <w:tcW w:w="1816" w:type="dxa"/>
            <w:vAlign w:val="center"/>
          </w:tcPr>
          <w:p w14:paraId="5A52B692" w14:textId="72B2223D"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 xml:space="preserve">Below </w:t>
            </w:r>
            <w:r w:rsidRPr="008F6E71">
              <w:rPr>
                <w:rFonts w:eastAsia="Times New Roman" w:cs="Arial"/>
                <w:szCs w:val="20"/>
                <w:lang w:val="en-US"/>
              </w:rPr>
              <w:br/>
              <w:t>-3</w:t>
            </w:r>
            <w:r w:rsidR="0062601C" w:rsidRPr="008F6E71">
              <w:rPr>
                <w:rFonts w:eastAsia="Times New Roman" w:cs="Arial"/>
                <w:szCs w:val="20"/>
                <w:lang w:val="en-US"/>
              </w:rPr>
              <w:t> °</w:t>
            </w:r>
            <w:r w:rsidRPr="008F6E71">
              <w:rPr>
                <w:rFonts w:eastAsia="Times New Roman" w:cs="Arial"/>
                <w:szCs w:val="20"/>
                <w:lang w:val="en-US"/>
              </w:rPr>
              <w:t>C (27</w:t>
            </w:r>
            <w:r w:rsidR="0062601C" w:rsidRPr="008F6E71">
              <w:rPr>
                <w:rFonts w:eastAsia="Times New Roman" w:cs="Arial"/>
                <w:szCs w:val="20"/>
                <w:lang w:val="en-US"/>
              </w:rPr>
              <w:t> °</w:t>
            </w:r>
            <w:r w:rsidRPr="008F6E71">
              <w:rPr>
                <w:rFonts w:eastAsia="Times New Roman" w:cs="Arial"/>
                <w:szCs w:val="20"/>
                <w:lang w:val="en-US"/>
              </w:rPr>
              <w:t xml:space="preserve">F) to </w:t>
            </w:r>
            <w:r w:rsidRPr="008F6E71">
              <w:rPr>
                <w:rFonts w:eastAsia="Times New Roman" w:cs="Arial"/>
                <w:szCs w:val="20"/>
                <w:lang w:val="en-US"/>
              </w:rPr>
              <w:noBreakHyphen/>
              <w:t>10</w:t>
            </w:r>
            <w:r w:rsidR="0062601C" w:rsidRPr="008F6E71">
              <w:rPr>
                <w:rFonts w:eastAsia="Times New Roman" w:cs="Arial"/>
                <w:szCs w:val="20"/>
                <w:lang w:val="en-US"/>
              </w:rPr>
              <w:t> °</w:t>
            </w:r>
            <w:r w:rsidRPr="008F6E71">
              <w:rPr>
                <w:rFonts w:eastAsia="Times New Roman" w:cs="Arial"/>
                <w:szCs w:val="20"/>
                <w:lang w:val="en-US"/>
              </w:rPr>
              <w:t>C (14</w:t>
            </w:r>
            <w:r w:rsidR="0062601C" w:rsidRPr="008F6E71">
              <w:rPr>
                <w:rFonts w:eastAsia="Times New Roman" w:cs="Arial"/>
                <w:szCs w:val="20"/>
                <w:lang w:val="en-US"/>
              </w:rPr>
              <w:t> °</w:t>
            </w:r>
            <w:r w:rsidRPr="008F6E71">
              <w:rPr>
                <w:rFonts w:eastAsia="Times New Roman" w:cs="Arial"/>
                <w:szCs w:val="20"/>
                <w:lang w:val="en-US"/>
              </w:rPr>
              <w:t>F)</w:t>
            </w:r>
          </w:p>
        </w:tc>
        <w:tc>
          <w:tcPr>
            <w:tcW w:w="2301" w:type="dxa"/>
            <w:vAlign w:val="center"/>
          </w:tcPr>
          <w:p w14:paraId="3232F2A8"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100/0 or 75/25</w:t>
            </w:r>
          </w:p>
          <w:p w14:paraId="6793D4EC"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Unheated Type III fluid/water mixture</w:t>
            </w:r>
          </w:p>
        </w:tc>
        <w:tc>
          <w:tcPr>
            <w:tcW w:w="2970" w:type="dxa"/>
            <w:vAlign w:val="center"/>
          </w:tcPr>
          <w:p w14:paraId="2D5C3CEC"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Heated</w:t>
            </w:r>
            <w:r w:rsidRPr="008F6E71">
              <w:rPr>
                <w:rFonts w:eastAsia="Times New Roman" w:cs="Arial"/>
                <w:szCs w:val="20"/>
                <w:vertAlign w:val="superscript"/>
                <w:lang w:val="en-US"/>
              </w:rPr>
              <w:t>3</w:t>
            </w:r>
            <w:r w:rsidRPr="008F6E71">
              <w:rPr>
                <w:rFonts w:eastAsia="Times New Roman" w:cs="Arial"/>
                <w:szCs w:val="20"/>
                <w:lang w:val="en-US"/>
              </w:rPr>
              <w:t xml:space="preserve"> Type I, II, III, or IV fluid/water mixture with a freezing point at OAT or below</w:t>
            </w:r>
          </w:p>
        </w:tc>
        <w:tc>
          <w:tcPr>
            <w:tcW w:w="2849" w:type="dxa"/>
            <w:vAlign w:val="center"/>
          </w:tcPr>
          <w:p w14:paraId="469A05BF"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100/0 or 75/25</w:t>
            </w:r>
          </w:p>
          <w:p w14:paraId="1DDB4C53"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 xml:space="preserve">Unheated Type III </w:t>
            </w:r>
          </w:p>
          <w:p w14:paraId="010BE120"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fluid/water mixture</w:t>
            </w:r>
          </w:p>
        </w:tc>
      </w:tr>
      <w:tr w:rsidR="008D1A6D" w:rsidRPr="008F6E71" w14:paraId="247E5E6E" w14:textId="77777777" w:rsidTr="00696E32">
        <w:trPr>
          <w:trHeight w:hRule="exact" w:val="1152"/>
          <w:jc w:val="center"/>
        </w:trPr>
        <w:tc>
          <w:tcPr>
            <w:tcW w:w="1816" w:type="dxa"/>
            <w:vAlign w:val="center"/>
          </w:tcPr>
          <w:p w14:paraId="7F99C468" w14:textId="4E0C9B22"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 xml:space="preserve">Below </w:t>
            </w:r>
            <w:r w:rsidRPr="008F6E71">
              <w:rPr>
                <w:rFonts w:eastAsia="Times New Roman" w:cs="Arial"/>
                <w:szCs w:val="20"/>
                <w:lang w:val="en-US"/>
              </w:rPr>
              <w:br/>
              <w:t>-10</w:t>
            </w:r>
            <w:r w:rsidR="0062601C" w:rsidRPr="008F6E71">
              <w:rPr>
                <w:rFonts w:eastAsia="Times New Roman" w:cs="Arial"/>
                <w:szCs w:val="20"/>
                <w:lang w:val="en-US"/>
              </w:rPr>
              <w:t> °</w:t>
            </w:r>
            <w:r w:rsidRPr="008F6E71">
              <w:rPr>
                <w:rFonts w:eastAsia="Times New Roman" w:cs="Arial"/>
                <w:szCs w:val="20"/>
                <w:lang w:val="en-US"/>
              </w:rPr>
              <w:t>C (14</w:t>
            </w:r>
            <w:r w:rsidR="0062601C" w:rsidRPr="008F6E71">
              <w:rPr>
                <w:rFonts w:eastAsia="Times New Roman" w:cs="Arial"/>
                <w:szCs w:val="20"/>
                <w:lang w:val="en-US"/>
              </w:rPr>
              <w:t> °</w:t>
            </w:r>
            <w:r w:rsidRPr="008F6E71">
              <w:rPr>
                <w:rFonts w:eastAsia="Times New Roman" w:cs="Arial"/>
                <w:szCs w:val="20"/>
                <w:lang w:val="en-US"/>
              </w:rPr>
              <w:t xml:space="preserve">F) </w:t>
            </w:r>
            <w:r w:rsidRPr="008F6E71">
              <w:rPr>
                <w:rFonts w:eastAsia="Times New Roman" w:cs="Arial"/>
                <w:szCs w:val="20"/>
                <w:lang w:val="en-US"/>
              </w:rPr>
              <w:br/>
              <w:t>to LOUT</w:t>
            </w:r>
          </w:p>
        </w:tc>
        <w:tc>
          <w:tcPr>
            <w:tcW w:w="2301" w:type="dxa"/>
            <w:vAlign w:val="center"/>
          </w:tcPr>
          <w:p w14:paraId="4910D7D8"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100/0</w:t>
            </w:r>
          </w:p>
          <w:p w14:paraId="2635624C" w14:textId="6BBA7FF1" w:rsidR="008D1A6D" w:rsidRPr="008F6E71" w:rsidRDefault="008D1A6D" w:rsidP="006F03C0">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Unheated Type III fluid</w:t>
            </w:r>
          </w:p>
        </w:tc>
        <w:tc>
          <w:tcPr>
            <w:tcW w:w="2970" w:type="dxa"/>
            <w:vAlign w:val="center"/>
          </w:tcPr>
          <w:p w14:paraId="6908B581"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Heated</w:t>
            </w:r>
            <w:r w:rsidRPr="008F6E71">
              <w:rPr>
                <w:rFonts w:eastAsia="Times New Roman" w:cs="Arial"/>
                <w:szCs w:val="20"/>
                <w:vertAlign w:val="superscript"/>
                <w:lang w:val="en-US"/>
              </w:rPr>
              <w:t>3</w:t>
            </w:r>
            <w:r w:rsidRPr="008F6E71">
              <w:rPr>
                <w:rFonts w:eastAsia="Times New Roman" w:cs="Arial"/>
                <w:szCs w:val="20"/>
                <w:lang w:val="en-US"/>
              </w:rPr>
              <w:t xml:space="preserve"> Type I, II, III, or IV fluid/water mixture with a freezing point at OAT or below</w:t>
            </w:r>
          </w:p>
        </w:tc>
        <w:tc>
          <w:tcPr>
            <w:tcW w:w="2849" w:type="dxa"/>
            <w:vAlign w:val="center"/>
          </w:tcPr>
          <w:p w14:paraId="0E28030A"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100/0</w:t>
            </w:r>
          </w:p>
          <w:p w14:paraId="6D6A5CFE" w14:textId="40BB59E0" w:rsidR="008D1A6D" w:rsidRPr="008F6E71" w:rsidRDefault="008D1A6D" w:rsidP="006F03C0">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Unheated Type III fluid</w:t>
            </w:r>
          </w:p>
        </w:tc>
      </w:tr>
    </w:tbl>
    <w:p w14:paraId="1114EB37" w14:textId="77777777" w:rsidR="0001718F" w:rsidRPr="008F6E71" w:rsidRDefault="0001718F" w:rsidP="00114231">
      <w:pPr>
        <w:pStyle w:val="Heading4"/>
      </w:pPr>
      <w:r w:rsidRPr="008F6E71">
        <w:t>NOTES</w:t>
      </w:r>
    </w:p>
    <w:p w14:paraId="63CA3C3F" w14:textId="02170336" w:rsidR="008D1A6D" w:rsidRPr="008F6E71" w:rsidRDefault="006943C5" w:rsidP="00086CF4">
      <w:pPr>
        <w:pStyle w:val="ListNotes"/>
        <w:numPr>
          <w:ilvl w:val="0"/>
          <w:numId w:val="82"/>
        </w:numPr>
        <w:spacing w:before="60"/>
        <w:rPr>
          <w:lang w:val="en-US"/>
        </w:rPr>
      </w:pPr>
      <w:r w:rsidRPr="008F6E71">
        <w:rPr>
          <w:lang w:val="en-US"/>
        </w:rPr>
        <w:t>Fluids used for the anti-icing procedure</w:t>
      </w:r>
      <w:r w:rsidR="008D1A6D" w:rsidRPr="008F6E71">
        <w:rPr>
          <w:lang w:val="en-US"/>
        </w:rPr>
        <w:t xml:space="preserve"> must not be used at temperatures below their lowest operational use temperature (LOUT). </w:t>
      </w:r>
      <w:r w:rsidR="00772273" w:rsidRPr="008F6E71">
        <w:rPr>
          <w:lang w:val="en-US"/>
        </w:rPr>
        <w:t xml:space="preserve">First step fluids must not be used below their freezing points. </w:t>
      </w:r>
      <w:r w:rsidR="008D1A6D" w:rsidRPr="008F6E71">
        <w:rPr>
          <w:lang w:val="en-US"/>
        </w:rPr>
        <w:t xml:space="preserve">Consider the use of Type I when Type III fluid cannot be used (see </w:t>
      </w:r>
      <w:r w:rsidR="00C54865" w:rsidRPr="008F6E71">
        <w:rPr>
          <w:lang w:val="en-US"/>
        </w:rPr>
        <w:fldChar w:fldCharType="begin"/>
      </w:r>
      <w:r w:rsidR="00C54865" w:rsidRPr="008F6E71">
        <w:rPr>
          <w:lang w:val="en-US"/>
        </w:rPr>
        <w:instrText xml:space="preserve"> REF _Ref9506598 \h </w:instrText>
      </w:r>
      <w:r w:rsidR="00C54865" w:rsidRPr="008F6E71">
        <w:rPr>
          <w:lang w:val="en-US"/>
        </w:rPr>
      </w:r>
      <w:r w:rsidR="00C54865" w:rsidRPr="008F6E71">
        <w:rPr>
          <w:lang w:val="en-US"/>
        </w:rPr>
        <w:fldChar w:fldCharType="separate"/>
      </w:r>
      <w:r w:rsidR="0090786B" w:rsidRPr="008F6E71">
        <w:t xml:space="preserve">Table </w:t>
      </w:r>
      <w:r w:rsidR="0090786B">
        <w:rPr>
          <w:noProof/>
        </w:rPr>
        <w:t>58</w:t>
      </w:r>
      <w:r w:rsidR="00C54865" w:rsidRPr="008F6E71">
        <w:rPr>
          <w:lang w:val="en-US"/>
        </w:rPr>
        <w:fldChar w:fldCharType="end"/>
      </w:r>
      <w:r w:rsidR="008D1A6D" w:rsidRPr="008F6E71">
        <w:rPr>
          <w:lang w:val="en-US"/>
        </w:rPr>
        <w:t xml:space="preserve">). The LOUT for a given Type III fluid is the higher (warmer) of: </w:t>
      </w:r>
    </w:p>
    <w:p w14:paraId="60762C74" w14:textId="195D8CBB" w:rsidR="008D1A6D" w:rsidRPr="008F6E71" w:rsidRDefault="008D1A6D" w:rsidP="00086CF4">
      <w:pPr>
        <w:pStyle w:val="bullet"/>
        <w:numPr>
          <w:ilvl w:val="0"/>
          <w:numId w:val="81"/>
        </w:numPr>
        <w:spacing w:before="60"/>
        <w:contextualSpacing/>
        <w:rPr>
          <w:rFonts w:ascii="Arial" w:hAnsi="Arial" w:cs="Arial"/>
          <w:sz w:val="18"/>
          <w:szCs w:val="18"/>
        </w:rPr>
      </w:pPr>
      <w:r w:rsidRPr="008F6E71">
        <w:rPr>
          <w:rFonts w:ascii="Arial" w:hAnsi="Arial" w:cs="Arial"/>
          <w:sz w:val="18"/>
          <w:szCs w:val="18"/>
        </w:rPr>
        <w:t xml:space="preserve">The lowest temperature at which the fluid meets the aerodynamic acceptance test for a given aircraft type; </w:t>
      </w:r>
      <w:r w:rsidR="00D94BC3" w:rsidRPr="008F6E71">
        <w:rPr>
          <w:rFonts w:ascii="Arial" w:hAnsi="Arial" w:cs="Arial"/>
          <w:sz w:val="18"/>
          <w:szCs w:val="18"/>
        </w:rPr>
        <w:t>or</w:t>
      </w:r>
    </w:p>
    <w:p w14:paraId="309449BD" w14:textId="08629A2F" w:rsidR="008D1A6D" w:rsidRPr="008F6E71" w:rsidRDefault="008D1A6D" w:rsidP="00086CF4">
      <w:pPr>
        <w:pStyle w:val="bullet"/>
        <w:numPr>
          <w:ilvl w:val="0"/>
          <w:numId w:val="81"/>
        </w:numPr>
        <w:spacing w:before="60"/>
        <w:contextualSpacing/>
        <w:rPr>
          <w:rFonts w:ascii="Arial" w:hAnsi="Arial" w:cs="Arial"/>
          <w:sz w:val="18"/>
          <w:szCs w:val="18"/>
        </w:rPr>
      </w:pPr>
      <w:r w:rsidRPr="008F6E71">
        <w:rPr>
          <w:rFonts w:ascii="Arial" w:hAnsi="Arial" w:cs="Arial"/>
          <w:sz w:val="18"/>
          <w:szCs w:val="18"/>
        </w:rPr>
        <w:t>The actual freezing point of the fluid plus its freezing point buffer of 7</w:t>
      </w:r>
      <w:r w:rsidR="0062601C" w:rsidRPr="008F6E71">
        <w:rPr>
          <w:rFonts w:ascii="Arial" w:hAnsi="Arial" w:cs="Arial"/>
          <w:sz w:val="18"/>
          <w:szCs w:val="18"/>
        </w:rPr>
        <w:t> °</w:t>
      </w:r>
      <w:r w:rsidRPr="008F6E71">
        <w:rPr>
          <w:rFonts w:ascii="Arial" w:hAnsi="Arial" w:cs="Arial"/>
          <w:sz w:val="18"/>
          <w:szCs w:val="18"/>
        </w:rPr>
        <w:t>C (13</w:t>
      </w:r>
      <w:r w:rsidR="0062601C" w:rsidRPr="008F6E71">
        <w:rPr>
          <w:rFonts w:ascii="Arial" w:hAnsi="Arial" w:cs="Arial"/>
          <w:sz w:val="18"/>
          <w:szCs w:val="18"/>
        </w:rPr>
        <w:t> °</w:t>
      </w:r>
      <w:r w:rsidRPr="008F6E71">
        <w:rPr>
          <w:rFonts w:ascii="Arial" w:hAnsi="Arial" w:cs="Arial"/>
          <w:sz w:val="18"/>
          <w:szCs w:val="18"/>
        </w:rPr>
        <w:t>F)</w:t>
      </w:r>
      <w:r w:rsidR="00D94BC3" w:rsidRPr="008F6E71">
        <w:rPr>
          <w:rFonts w:ascii="Arial" w:hAnsi="Arial" w:cs="Arial"/>
          <w:sz w:val="18"/>
          <w:szCs w:val="18"/>
        </w:rPr>
        <w:t>.</w:t>
      </w:r>
    </w:p>
    <w:p w14:paraId="49C1B0A0" w14:textId="1686F3F2" w:rsidR="009D59EE" w:rsidRPr="008F6E71" w:rsidRDefault="002E7D5C" w:rsidP="002E7D5C">
      <w:pPr>
        <w:pStyle w:val="ListNotes"/>
        <w:numPr>
          <w:ilvl w:val="0"/>
          <w:numId w:val="0"/>
        </w:numPr>
        <w:spacing w:before="60"/>
        <w:ind w:left="274"/>
        <w:rPr>
          <w:lang w:val="en-US"/>
        </w:rPr>
      </w:pPr>
      <w:r w:rsidRPr="008F6E71">
        <w:rPr>
          <w:lang w:val="en-US"/>
        </w:rPr>
        <w:t>Although the LOUTs may be lower than the temperatures stated in the HOT table, holdover times do not apply when anti</w:t>
      </w:r>
      <w:r w:rsidRPr="008F6E71">
        <w:rPr>
          <w:lang w:val="en-US"/>
        </w:rPr>
        <w:noBreakHyphen/>
        <w:t>icing below the lowest temperature stated in the band.</w:t>
      </w:r>
    </w:p>
    <w:p w14:paraId="29FDD809" w14:textId="77DF1FD5" w:rsidR="008D1A6D" w:rsidRPr="008F6E71" w:rsidRDefault="008D1A6D" w:rsidP="001F2B3C">
      <w:pPr>
        <w:pStyle w:val="ListNotes"/>
        <w:spacing w:before="60"/>
        <w:rPr>
          <w:lang w:val="en-US"/>
        </w:rPr>
      </w:pPr>
      <w:r w:rsidRPr="008F6E71">
        <w:rPr>
          <w:lang w:val="en-US"/>
        </w:rPr>
        <w:t>To be applied before first step fluid freezes, typically within 3 minutes. This time may be longer than 3 minutes in some conditions, but potentially shorter in heavy precipitation, colder temperatures, or for critical surfaces constructed of composite materials. If necessary, the second step shall be applied area by area</w:t>
      </w:r>
      <w:r w:rsidR="006943C5" w:rsidRPr="008F6E71">
        <w:rPr>
          <w:lang w:val="en-US"/>
        </w:rPr>
        <w:t xml:space="preserve"> (sectionally</w:t>
      </w:r>
      <w:r w:rsidRPr="008F6E71">
        <w:rPr>
          <w:lang w:val="en-US"/>
        </w:rPr>
        <w:t>)</w:t>
      </w:r>
      <w:r w:rsidR="006943C5" w:rsidRPr="008F6E71">
        <w:rPr>
          <w:lang w:val="en-US"/>
        </w:rPr>
        <w:t>.</w:t>
      </w:r>
    </w:p>
    <w:p w14:paraId="0A55AB90" w14:textId="1763C503" w:rsidR="008D1A6D" w:rsidRPr="008F6E71" w:rsidRDefault="008D1A6D" w:rsidP="001F2B3C">
      <w:pPr>
        <w:pStyle w:val="ListNotes"/>
        <w:spacing w:before="60"/>
        <w:rPr>
          <w:lang w:val="en-US"/>
        </w:rPr>
      </w:pPr>
      <w:r w:rsidRPr="008F6E71">
        <w:rPr>
          <w:bCs/>
          <w:lang w:val="en-US"/>
        </w:rPr>
        <w:t>For heated fluids, a fluid temperature not less than 60</w:t>
      </w:r>
      <w:r w:rsidR="0062601C" w:rsidRPr="008F6E71">
        <w:rPr>
          <w:bCs/>
          <w:lang w:val="en-US"/>
        </w:rPr>
        <w:t> °</w:t>
      </w:r>
      <w:r w:rsidRPr="008F6E71">
        <w:rPr>
          <w:bCs/>
          <w:lang w:val="en-US"/>
        </w:rPr>
        <w:t>C (140</w:t>
      </w:r>
      <w:r w:rsidR="0062601C" w:rsidRPr="008F6E71">
        <w:rPr>
          <w:bCs/>
          <w:lang w:val="en-US"/>
        </w:rPr>
        <w:t> °</w:t>
      </w:r>
      <w:r w:rsidRPr="008F6E71">
        <w:rPr>
          <w:bCs/>
          <w:lang w:val="en-US"/>
        </w:rPr>
        <w:t>F) at the nozzle is desirable.</w:t>
      </w:r>
    </w:p>
    <w:p w14:paraId="13A36212" w14:textId="2F8B5D8E" w:rsidR="008D1A6D" w:rsidRPr="008F6E71" w:rsidRDefault="006F03C0" w:rsidP="001F2B3C">
      <w:pPr>
        <w:pStyle w:val="ListNotes"/>
        <w:spacing w:before="60"/>
        <w:rPr>
          <w:lang w:val="en-US"/>
        </w:rPr>
      </w:pPr>
      <w:r w:rsidRPr="008F6E71">
        <w:rPr>
          <w:lang w:val="en-US"/>
        </w:rPr>
        <w:t>Anti-icing only</w:t>
      </w:r>
      <w:r w:rsidR="008D1A6D" w:rsidRPr="008F6E71">
        <w:rPr>
          <w:lang w:val="en-US"/>
        </w:rPr>
        <w:t xml:space="preserve"> with unheated Type III fluid is only possible on a clean aircraft. If deicing is required, a two-step procedure must be used.</w:t>
      </w:r>
    </w:p>
    <w:p w14:paraId="096FC9FD" w14:textId="77777777" w:rsidR="0001718F" w:rsidRPr="008F6E71" w:rsidRDefault="0001718F" w:rsidP="00114231">
      <w:pPr>
        <w:pStyle w:val="Heading4"/>
      </w:pPr>
      <w:r w:rsidRPr="008F6E71">
        <w:t>CAUTIONS</w:t>
      </w:r>
    </w:p>
    <w:p w14:paraId="416250EC" w14:textId="77777777" w:rsidR="008D1A6D" w:rsidRPr="008F6E71" w:rsidRDefault="008D1A6D" w:rsidP="002375A4">
      <w:pPr>
        <w:pStyle w:val="ListCautions"/>
      </w:pPr>
      <w:r w:rsidRPr="008F6E71">
        <w:t>Upper temperature limit shall not exceed fluid and aircraft manufacturers’ recommendations.</w:t>
      </w:r>
    </w:p>
    <w:p w14:paraId="75BB88B8" w14:textId="1E262962" w:rsidR="008D1A6D" w:rsidRPr="008F6E71" w:rsidRDefault="006F03C0" w:rsidP="002375A4">
      <w:pPr>
        <w:pStyle w:val="ListCautions"/>
      </w:pPr>
      <w:r w:rsidRPr="008F6E71">
        <w:t xml:space="preserve">Wing skin temperatures may be colder or warmer than the OAT. Causes can include: radiation cooling, cold-soaked wing, or hangar storage. Consult the appropriate guidance (HOT Tables and FAA N 8900.XXX series notice “Revised FAA-Approved Deicing Program Updates, Winter </w:t>
      </w:r>
      <w:r w:rsidR="00A87007">
        <w:t>2022-2023</w:t>
      </w:r>
      <w:r w:rsidRPr="008F6E71">
        <w:t>”) for the contaminant in question.</w:t>
      </w:r>
    </w:p>
    <w:p w14:paraId="3678F26E" w14:textId="4CE6309B" w:rsidR="008D1A6D" w:rsidRPr="008F6E71" w:rsidRDefault="008D1A6D" w:rsidP="002375A4">
      <w:pPr>
        <w:pStyle w:val="ListCautions"/>
      </w:pPr>
      <w:r w:rsidRPr="008F6E71">
        <w:t>Whenever frost or ice occurs on the lower surface of the wing in the area of the fuel tank, indicating a cold</w:t>
      </w:r>
      <w:r w:rsidR="00B277E2" w:rsidRPr="008F6E71">
        <w:t>-</w:t>
      </w:r>
      <w:r w:rsidRPr="008F6E71">
        <w:t>soaked wing, the 50/50 dilutions of Type III shall not be used for the anti-icing step because fluid freezing may occur.</w:t>
      </w:r>
    </w:p>
    <w:p w14:paraId="58F93BE7" w14:textId="4933FBB5" w:rsidR="008D1A6D" w:rsidRPr="008F6E71" w:rsidRDefault="008D1A6D" w:rsidP="002375A4">
      <w:pPr>
        <w:pStyle w:val="ListCautions"/>
      </w:pPr>
      <w:r w:rsidRPr="008F6E71">
        <w:t>An insufficient amount of anti-icing fluid may cause a substantial loss of holdover time. This is particularly true when using a Type I fluid mixture for the first step in a two-step procedure.</w:t>
      </w:r>
    </w:p>
    <w:p w14:paraId="6A4C254B" w14:textId="11414ABB" w:rsidR="006F03C0" w:rsidRPr="008F6E71" w:rsidRDefault="006F03C0" w:rsidP="002375A4">
      <w:pPr>
        <w:pStyle w:val="ListCautions"/>
      </w:pPr>
      <w:r w:rsidRPr="008F6E71">
        <w:t xml:space="preserve">When conducting aircraft deicing using a Type I fluid and not using the </w:t>
      </w:r>
      <w:r w:rsidR="0014133C">
        <w:rPr>
          <w:rFonts w:cs="Arial"/>
        </w:rPr>
        <w:t>10 °C/18 °F</w:t>
      </w:r>
      <w:r w:rsidR="0014133C" w:rsidRPr="008F6E71" w:rsidDel="0014133C">
        <w:t xml:space="preserve"> </w:t>
      </w:r>
      <w:r w:rsidRPr="008F6E71">
        <w:t>buffer, procedures must be developed and approved to ensure refreezing does not occur prior to takeoff.</w:t>
      </w:r>
    </w:p>
    <w:p w14:paraId="53784C5A" w14:textId="77777777" w:rsidR="005C2F9F" w:rsidRPr="008F6E71" w:rsidRDefault="005C2F9F" w:rsidP="005C2F9F">
      <w:pPr>
        <w:overflowPunct w:val="0"/>
        <w:autoSpaceDE w:val="0"/>
        <w:autoSpaceDN w:val="0"/>
        <w:adjustRightInd w:val="0"/>
        <w:spacing w:before="60"/>
        <w:ind w:right="-120"/>
        <w:jc w:val="left"/>
        <w:textAlignment w:val="baseline"/>
        <w:rPr>
          <w:rFonts w:eastAsia="Times New Roman" w:cs="Arial"/>
          <w:b/>
          <w:bCs/>
          <w:sz w:val="18"/>
          <w:szCs w:val="18"/>
          <w:lang w:val="en-US"/>
        </w:rPr>
        <w:sectPr w:rsidR="005C2F9F" w:rsidRPr="008F6E71" w:rsidSect="00FB0FE3">
          <w:headerReference w:type="default" r:id="rId58"/>
          <w:footerReference w:type="default" r:id="rId59"/>
          <w:pgSz w:w="12240" w:h="15840" w:code="1"/>
          <w:pgMar w:top="1152" w:right="1152" w:bottom="1080" w:left="1152" w:header="432" w:footer="432" w:gutter="0"/>
          <w:cols w:space="720"/>
          <w:docGrid w:linePitch="299"/>
        </w:sectPr>
      </w:pPr>
    </w:p>
    <w:p w14:paraId="52F5B1C5" w14:textId="44A2D1D7" w:rsidR="000C5EF6" w:rsidRPr="008F6E71" w:rsidRDefault="000C5EF6" w:rsidP="00125159">
      <w:pPr>
        <w:pStyle w:val="Heading2"/>
        <w:rPr>
          <w:lang w:val="en-US"/>
        </w:rPr>
      </w:pPr>
      <w:bookmarkStart w:id="307" w:name="_TABLE_0-90%._90"/>
      <w:bookmarkStart w:id="308" w:name="_Toc508704852"/>
      <w:bookmarkStart w:id="309" w:name="_Toc43986201"/>
      <w:bookmarkStart w:id="310" w:name="_Toc109205933"/>
      <w:bookmarkEnd w:id="307"/>
      <w:r w:rsidRPr="008F6E71">
        <w:rPr>
          <w:lang w:val="en-US"/>
        </w:rPr>
        <w:t>A</w:t>
      </w:r>
      <w:r w:rsidR="00C74A86" w:rsidRPr="008F6E71">
        <w:rPr>
          <w:lang w:val="en-US"/>
        </w:rPr>
        <w:t>ppendix A</w:t>
      </w:r>
      <w:r w:rsidR="006A4485" w:rsidRPr="008F6E71">
        <w:rPr>
          <w:lang w:val="en-US"/>
        </w:rPr>
        <w:t>:</w:t>
      </w:r>
      <w:r w:rsidR="006A4485" w:rsidRPr="008F6E71">
        <w:rPr>
          <w:lang w:val="en-US"/>
        </w:rPr>
        <w:br/>
      </w:r>
      <w:r w:rsidR="00850BE8" w:rsidRPr="008F6E71">
        <w:rPr>
          <w:lang w:val="en-US"/>
        </w:rPr>
        <w:t xml:space="preserve">Adjusted Holdover </w:t>
      </w:r>
      <w:r w:rsidRPr="008F6E71">
        <w:rPr>
          <w:lang w:val="en-US"/>
        </w:rPr>
        <w:t>T</w:t>
      </w:r>
      <w:r w:rsidR="00850BE8" w:rsidRPr="008F6E71">
        <w:rPr>
          <w:lang w:val="en-US"/>
        </w:rPr>
        <w:t xml:space="preserve">ime </w:t>
      </w:r>
      <w:r w:rsidR="00F22101" w:rsidRPr="008F6E71">
        <w:rPr>
          <w:lang w:val="en-US"/>
        </w:rPr>
        <w:t xml:space="preserve">(HOT) </w:t>
      </w:r>
      <w:r w:rsidR="00850BE8" w:rsidRPr="008F6E71">
        <w:rPr>
          <w:lang w:val="en-US"/>
        </w:rPr>
        <w:t>Guidelines</w:t>
      </w:r>
      <w:bookmarkEnd w:id="308"/>
      <w:bookmarkEnd w:id="309"/>
      <w:bookmarkEnd w:id="310"/>
    </w:p>
    <w:p w14:paraId="480634CA" w14:textId="77777777" w:rsidR="000C5EF6" w:rsidRPr="008F6E71" w:rsidRDefault="000C5EF6" w:rsidP="003D1AAE">
      <w:pPr>
        <w:pBdr>
          <w:top w:val="single" w:sz="4" w:space="1" w:color="auto"/>
          <w:left w:val="single" w:sz="4" w:space="4" w:color="auto"/>
          <w:bottom w:val="single" w:sz="4" w:space="9" w:color="auto"/>
          <w:right w:val="single" w:sz="4" w:space="4" w:color="auto"/>
        </w:pBdr>
        <w:overflowPunct w:val="0"/>
        <w:autoSpaceDE w:val="0"/>
        <w:autoSpaceDN w:val="0"/>
        <w:adjustRightInd w:val="0"/>
        <w:ind w:left="450" w:right="252"/>
        <w:jc w:val="center"/>
        <w:textAlignment w:val="baseline"/>
        <w:rPr>
          <w:rFonts w:eastAsia="Times New Roman"/>
          <w:szCs w:val="20"/>
          <w:lang w:val="en-US"/>
        </w:rPr>
      </w:pPr>
    </w:p>
    <w:p w14:paraId="5A072AC9" w14:textId="25399249" w:rsidR="003D1AAE" w:rsidRPr="008F6E71" w:rsidRDefault="006A4485" w:rsidP="003D1AAE">
      <w:pPr>
        <w:pBdr>
          <w:top w:val="single" w:sz="4" w:space="1" w:color="auto"/>
          <w:left w:val="single" w:sz="4" w:space="4" w:color="auto"/>
          <w:bottom w:val="single" w:sz="4" w:space="9" w:color="auto"/>
          <w:right w:val="single" w:sz="4" w:space="4" w:color="auto"/>
        </w:pBdr>
        <w:overflowPunct w:val="0"/>
        <w:autoSpaceDE w:val="0"/>
        <w:autoSpaceDN w:val="0"/>
        <w:adjustRightInd w:val="0"/>
        <w:ind w:left="450" w:right="252"/>
        <w:jc w:val="center"/>
        <w:textAlignment w:val="baseline"/>
        <w:rPr>
          <w:rFonts w:eastAsia="Times New Roman"/>
          <w:szCs w:val="20"/>
          <w:lang w:val="en-US"/>
        </w:rPr>
      </w:pPr>
      <w:r w:rsidRPr="008F6E71">
        <w:rPr>
          <w:rFonts w:eastAsia="Times New Roman"/>
          <w:szCs w:val="20"/>
          <w:lang w:val="en-US"/>
        </w:rPr>
        <w:t>These tables are for use when flaps/slats are deployed prior to de/anti-icing. Holdover and allowance times have been adjusted to 76 percent of standard times. Standard holdover and allowance times can be used if flaps and slats are deployed as close to departure as safety allows.</w:t>
      </w:r>
    </w:p>
    <w:p w14:paraId="7A401B9A" w14:textId="77777777" w:rsidR="009C5BD0" w:rsidRPr="008F6E71" w:rsidRDefault="009C5BD0" w:rsidP="003D1AAE">
      <w:pPr>
        <w:overflowPunct w:val="0"/>
        <w:autoSpaceDE w:val="0"/>
        <w:autoSpaceDN w:val="0"/>
        <w:adjustRightInd w:val="0"/>
        <w:ind w:right="252"/>
        <w:textAlignment w:val="baseline"/>
        <w:rPr>
          <w:rFonts w:eastAsia="Times New Roman"/>
          <w:szCs w:val="20"/>
          <w:lang w:val="en-US"/>
        </w:rPr>
      </w:pPr>
    </w:p>
    <w:p w14:paraId="086FCC27" w14:textId="77777777" w:rsidR="009C5BD0" w:rsidRPr="008F6E71" w:rsidRDefault="009C5BD0" w:rsidP="009C5BD0">
      <w:pPr>
        <w:pBdr>
          <w:top w:val="single" w:sz="4" w:space="1" w:color="auto"/>
          <w:left w:val="single" w:sz="4" w:space="4" w:color="auto"/>
          <w:bottom w:val="single" w:sz="4" w:space="1" w:color="auto"/>
          <w:right w:val="single" w:sz="4" w:space="4" w:color="auto"/>
        </w:pBdr>
        <w:overflowPunct w:val="0"/>
        <w:autoSpaceDE w:val="0"/>
        <w:autoSpaceDN w:val="0"/>
        <w:adjustRightInd w:val="0"/>
        <w:ind w:left="450" w:right="252"/>
        <w:jc w:val="center"/>
        <w:textAlignment w:val="baseline"/>
        <w:rPr>
          <w:rFonts w:eastAsia="Times New Roman"/>
          <w:szCs w:val="20"/>
          <w:lang w:val="en-US"/>
        </w:rPr>
      </w:pPr>
    </w:p>
    <w:p w14:paraId="43F79942" w14:textId="35E642FF" w:rsidR="009C5BD0" w:rsidRPr="008F6E71" w:rsidRDefault="009C5BD0" w:rsidP="009C5BD0">
      <w:pPr>
        <w:pBdr>
          <w:top w:val="single" w:sz="4" w:space="1" w:color="auto"/>
          <w:left w:val="single" w:sz="4" w:space="4" w:color="auto"/>
          <w:bottom w:val="single" w:sz="4" w:space="1" w:color="auto"/>
          <w:right w:val="single" w:sz="4" w:space="4" w:color="auto"/>
        </w:pBdr>
        <w:overflowPunct w:val="0"/>
        <w:autoSpaceDE w:val="0"/>
        <w:autoSpaceDN w:val="0"/>
        <w:adjustRightInd w:val="0"/>
        <w:ind w:left="450" w:right="252"/>
        <w:jc w:val="center"/>
        <w:textAlignment w:val="baseline"/>
        <w:rPr>
          <w:rFonts w:eastAsia="Times New Roman"/>
          <w:szCs w:val="20"/>
          <w:lang w:val="en-US"/>
        </w:rPr>
      </w:pPr>
      <w:r w:rsidRPr="008F6E71">
        <w:rPr>
          <w:rFonts w:eastAsia="Times New Roman"/>
          <w:szCs w:val="20"/>
          <w:lang w:val="en-US"/>
        </w:rPr>
        <w:t>Note: Industry data indicates the possibility of increased takeoff misconfigurations when the selection of takeoff flaps is delayed later in the taxi regime.</w:t>
      </w:r>
      <w:r w:rsidR="00175127" w:rsidRPr="008F6E71">
        <w:rPr>
          <w:rFonts w:eastAsia="Times New Roman"/>
          <w:szCs w:val="20"/>
          <w:lang w:val="en-US"/>
        </w:rPr>
        <w:t xml:space="preserve"> If</w:t>
      </w:r>
      <w:r w:rsidRPr="008F6E71">
        <w:rPr>
          <w:rFonts w:eastAsia="Times New Roman"/>
          <w:szCs w:val="20"/>
          <w:lang w:val="en-US"/>
        </w:rPr>
        <w:t xml:space="preserve"> an air carrier chooses to select the flaps/slats to the takeoff configuration prior to beginning the anti-icing process, operators should have robust procedures in place to ensure that the aircraft is properly configured prior to takeoff. Air Carriers should follow the </w:t>
      </w:r>
      <w:r w:rsidR="00175127" w:rsidRPr="008F6E71">
        <w:rPr>
          <w:rFonts w:eastAsia="Times New Roman"/>
          <w:szCs w:val="20"/>
          <w:lang w:val="en-US"/>
        </w:rPr>
        <w:t xml:space="preserve">airframe </w:t>
      </w:r>
      <w:r w:rsidRPr="008F6E71">
        <w:rPr>
          <w:rFonts w:eastAsia="Times New Roman"/>
          <w:szCs w:val="20"/>
          <w:lang w:val="en-US"/>
        </w:rPr>
        <w:t>manufacturer’s recommended procedures regarding anti-icing operations and the configuration of flaps/slats while taxiing.</w:t>
      </w:r>
    </w:p>
    <w:p w14:paraId="0CBF4F73" w14:textId="77777777" w:rsidR="009C5BD0" w:rsidRPr="008F6E71" w:rsidRDefault="009C5BD0" w:rsidP="009C5BD0">
      <w:pPr>
        <w:pBdr>
          <w:top w:val="single" w:sz="4" w:space="1" w:color="auto"/>
          <w:left w:val="single" w:sz="4" w:space="4" w:color="auto"/>
          <w:bottom w:val="single" w:sz="4" w:space="1" w:color="auto"/>
          <w:right w:val="single" w:sz="4" w:space="4" w:color="auto"/>
        </w:pBdr>
        <w:overflowPunct w:val="0"/>
        <w:autoSpaceDE w:val="0"/>
        <w:autoSpaceDN w:val="0"/>
        <w:adjustRightInd w:val="0"/>
        <w:ind w:left="450" w:right="252"/>
        <w:jc w:val="center"/>
        <w:textAlignment w:val="baseline"/>
        <w:rPr>
          <w:rFonts w:eastAsia="Times New Roman"/>
          <w:szCs w:val="20"/>
          <w:lang w:val="en-US"/>
        </w:rPr>
      </w:pPr>
    </w:p>
    <w:p w14:paraId="70F2A7C0" w14:textId="77777777" w:rsidR="006A4485" w:rsidRPr="008F6E71" w:rsidRDefault="006A4485" w:rsidP="009C5BD0">
      <w:pPr>
        <w:overflowPunct w:val="0"/>
        <w:autoSpaceDE w:val="0"/>
        <w:autoSpaceDN w:val="0"/>
        <w:adjustRightInd w:val="0"/>
        <w:ind w:left="450" w:right="252"/>
        <w:jc w:val="center"/>
        <w:textAlignment w:val="baseline"/>
        <w:rPr>
          <w:rFonts w:eastAsia="Times New Roman"/>
          <w:szCs w:val="20"/>
          <w:lang w:val="en-US"/>
        </w:rPr>
      </w:pPr>
    </w:p>
    <w:p w14:paraId="53E2C9BF" w14:textId="77777777" w:rsidR="006D4400" w:rsidRPr="008F6E71" w:rsidRDefault="006D4400" w:rsidP="006D4400">
      <w:pPr>
        <w:rPr>
          <w:lang w:val="en-US"/>
        </w:rPr>
        <w:sectPr w:rsidR="006D4400" w:rsidRPr="008F6E71" w:rsidSect="002D2CA9">
          <w:headerReference w:type="default" r:id="rId60"/>
          <w:footerReference w:type="default" r:id="rId61"/>
          <w:pgSz w:w="12240" w:h="15840" w:code="1"/>
          <w:pgMar w:top="1152" w:right="1152" w:bottom="1152" w:left="1152" w:header="432" w:footer="432" w:gutter="0"/>
          <w:pgNumType w:start="1"/>
          <w:cols w:space="720"/>
          <w:vAlign w:val="center"/>
          <w:docGrid w:linePitch="360"/>
        </w:sectPr>
      </w:pPr>
    </w:p>
    <w:p w14:paraId="5677BC62" w14:textId="390E6766" w:rsidR="004F52D8" w:rsidRPr="008F6E71" w:rsidRDefault="004F52D8" w:rsidP="004F52D8">
      <w:pPr>
        <w:pStyle w:val="Caption"/>
        <w:rPr>
          <w:caps w:val="0"/>
          <w:sz w:val="28"/>
          <w:szCs w:val="28"/>
        </w:rPr>
      </w:pPr>
      <w:r w:rsidRPr="008F6E71">
        <w:rPr>
          <w:caps w:val="0"/>
          <w:sz w:val="28"/>
          <w:szCs w:val="28"/>
        </w:rPr>
        <w:t>ADJUSTED HOLDOVER TIME (HOT) GUIDELINES</w:t>
      </w:r>
      <w:r w:rsidRPr="008F6E71">
        <w:rPr>
          <w:caps w:val="0"/>
          <w:sz w:val="28"/>
          <w:szCs w:val="28"/>
        </w:rPr>
        <w:br/>
        <w:t xml:space="preserve">FOR WINTER </w:t>
      </w:r>
      <w:r w:rsidR="00A87007">
        <w:rPr>
          <w:caps w:val="0"/>
          <w:sz w:val="28"/>
          <w:szCs w:val="28"/>
        </w:rPr>
        <w:t>2022-2023</w:t>
      </w:r>
    </w:p>
    <w:p w14:paraId="3FA318A9" w14:textId="63DADD7B" w:rsidR="00867BF5" w:rsidRDefault="005C4BE8" w:rsidP="00867BF5">
      <w:pPr>
        <w:pStyle w:val="TOC1"/>
        <w:rPr>
          <w:rFonts w:asciiTheme="minorHAnsi" w:eastAsiaTheme="minorEastAsia" w:hAnsiTheme="minorHAnsi" w:cstheme="minorBidi"/>
          <w:noProof/>
          <w:sz w:val="22"/>
          <w:szCs w:val="22"/>
          <w:lang w:val="en-CA" w:eastAsia="en-CA"/>
        </w:rPr>
      </w:pPr>
      <w:r>
        <w:rPr>
          <w:noProof/>
        </w:rPr>
        <w:fldChar w:fldCharType="begin"/>
      </w:r>
      <w:r>
        <w:rPr>
          <w:noProof/>
        </w:rPr>
        <w:instrText xml:space="preserve"> TOC \h \z \t "AFS TOC 1,1,Adjusted Heading 2,1,Adjusted Heading 3,2" </w:instrText>
      </w:r>
      <w:r>
        <w:rPr>
          <w:noProof/>
        </w:rPr>
        <w:fldChar w:fldCharType="separate"/>
      </w:r>
      <w:hyperlink w:anchor="_Toc109206723" w:history="1">
        <w:r w:rsidR="00867BF5" w:rsidRPr="00712A89">
          <w:rPr>
            <w:rStyle w:val="Hyperlink"/>
            <w:noProof/>
          </w:rPr>
          <w:t>Adjusted Active Frost HOT Guidelines  Winter 2022-2023</w:t>
        </w:r>
        <w:r w:rsidR="00867BF5">
          <w:rPr>
            <w:noProof/>
            <w:webHidden/>
          </w:rPr>
          <w:tab/>
          <w:t>A-</w:t>
        </w:r>
        <w:r w:rsidR="00867BF5">
          <w:rPr>
            <w:noProof/>
            <w:webHidden/>
          </w:rPr>
          <w:fldChar w:fldCharType="begin"/>
        </w:r>
        <w:r w:rsidR="00867BF5">
          <w:rPr>
            <w:noProof/>
            <w:webHidden/>
          </w:rPr>
          <w:instrText xml:space="preserve"> PAGEREF _Toc109206723 \h </w:instrText>
        </w:r>
        <w:r w:rsidR="00867BF5">
          <w:rPr>
            <w:noProof/>
            <w:webHidden/>
          </w:rPr>
        </w:r>
        <w:r w:rsidR="00867BF5">
          <w:rPr>
            <w:noProof/>
            <w:webHidden/>
          </w:rPr>
          <w:fldChar w:fldCharType="separate"/>
        </w:r>
        <w:r w:rsidR="0090786B">
          <w:rPr>
            <w:noProof/>
            <w:webHidden/>
          </w:rPr>
          <w:t>4</w:t>
        </w:r>
        <w:r w:rsidR="00867BF5">
          <w:rPr>
            <w:noProof/>
            <w:webHidden/>
          </w:rPr>
          <w:fldChar w:fldCharType="end"/>
        </w:r>
      </w:hyperlink>
    </w:p>
    <w:p w14:paraId="6EF5DC8A" w14:textId="7BA41707" w:rsidR="00867BF5" w:rsidRDefault="0077119E" w:rsidP="00867BF5">
      <w:pPr>
        <w:pStyle w:val="TOC2"/>
        <w:rPr>
          <w:rFonts w:asciiTheme="minorHAnsi" w:eastAsiaTheme="minorEastAsia" w:hAnsiTheme="minorHAnsi" w:cstheme="minorBidi"/>
          <w:sz w:val="22"/>
          <w:szCs w:val="22"/>
          <w:lang w:val="en-CA" w:eastAsia="en-CA"/>
        </w:rPr>
      </w:pPr>
      <w:hyperlink w:anchor="_Toc109206724" w:history="1">
        <w:r w:rsidR="00867BF5" w:rsidRPr="00712A89">
          <w:rPr>
            <w:rStyle w:val="Hyperlink"/>
          </w:rPr>
          <w:t>Table Adj-1: Adjusted Active Frost Holdover Times for SAE Type I, Type II, Type III, and Type IV Fluids</w:t>
        </w:r>
        <w:r w:rsidR="00867BF5">
          <w:rPr>
            <w:webHidden/>
          </w:rPr>
          <w:tab/>
        </w:r>
        <w:r w:rsidR="00867BF5" w:rsidRPr="00867BF5">
          <w:rPr>
            <w:webHidden/>
          </w:rPr>
          <w:t>A-</w:t>
        </w:r>
        <w:r w:rsidR="00867BF5">
          <w:rPr>
            <w:webHidden/>
          </w:rPr>
          <w:fldChar w:fldCharType="begin"/>
        </w:r>
        <w:r w:rsidR="00867BF5">
          <w:rPr>
            <w:webHidden/>
          </w:rPr>
          <w:instrText xml:space="preserve"> PAGEREF _Toc109206724 \h </w:instrText>
        </w:r>
        <w:r w:rsidR="00867BF5">
          <w:rPr>
            <w:webHidden/>
          </w:rPr>
        </w:r>
        <w:r w:rsidR="00867BF5">
          <w:rPr>
            <w:webHidden/>
          </w:rPr>
          <w:fldChar w:fldCharType="separate"/>
        </w:r>
        <w:r w:rsidR="0090786B">
          <w:rPr>
            <w:webHidden/>
          </w:rPr>
          <w:t>5</w:t>
        </w:r>
        <w:r w:rsidR="00867BF5">
          <w:rPr>
            <w:webHidden/>
          </w:rPr>
          <w:fldChar w:fldCharType="end"/>
        </w:r>
      </w:hyperlink>
    </w:p>
    <w:p w14:paraId="691A8F78" w14:textId="63C65F9F" w:rsidR="00867BF5" w:rsidRDefault="0077119E" w:rsidP="00867BF5">
      <w:pPr>
        <w:pStyle w:val="TOC1"/>
        <w:rPr>
          <w:rFonts w:asciiTheme="minorHAnsi" w:eastAsiaTheme="minorEastAsia" w:hAnsiTheme="minorHAnsi" w:cstheme="minorBidi"/>
          <w:noProof/>
          <w:sz w:val="22"/>
          <w:szCs w:val="22"/>
          <w:lang w:val="en-CA" w:eastAsia="en-CA"/>
        </w:rPr>
      </w:pPr>
      <w:hyperlink w:anchor="_Toc109206725" w:history="1">
        <w:r w:rsidR="00867BF5" w:rsidRPr="00712A89">
          <w:rPr>
            <w:rStyle w:val="Hyperlink"/>
            <w:noProof/>
          </w:rPr>
          <w:t>Adjusted HOT Guidelines for SAE Type I Fluids Winter 2022-2023</w:t>
        </w:r>
        <w:r w:rsidR="00867BF5">
          <w:rPr>
            <w:noProof/>
            <w:webHidden/>
          </w:rPr>
          <w:tab/>
        </w:r>
        <w:r w:rsidR="00867BF5" w:rsidRPr="00867BF5">
          <w:rPr>
            <w:noProof/>
            <w:webHidden/>
          </w:rPr>
          <w:t>A-</w:t>
        </w:r>
        <w:r w:rsidR="00867BF5">
          <w:rPr>
            <w:noProof/>
            <w:webHidden/>
          </w:rPr>
          <w:fldChar w:fldCharType="begin"/>
        </w:r>
        <w:r w:rsidR="00867BF5">
          <w:rPr>
            <w:noProof/>
            <w:webHidden/>
          </w:rPr>
          <w:instrText xml:space="preserve"> PAGEREF _Toc109206725 \h </w:instrText>
        </w:r>
        <w:r w:rsidR="00867BF5">
          <w:rPr>
            <w:noProof/>
            <w:webHidden/>
          </w:rPr>
        </w:r>
        <w:r w:rsidR="00867BF5">
          <w:rPr>
            <w:noProof/>
            <w:webHidden/>
          </w:rPr>
          <w:fldChar w:fldCharType="separate"/>
        </w:r>
        <w:r w:rsidR="0090786B">
          <w:rPr>
            <w:noProof/>
            <w:webHidden/>
          </w:rPr>
          <w:t>6</w:t>
        </w:r>
        <w:r w:rsidR="00867BF5">
          <w:rPr>
            <w:noProof/>
            <w:webHidden/>
          </w:rPr>
          <w:fldChar w:fldCharType="end"/>
        </w:r>
      </w:hyperlink>
    </w:p>
    <w:p w14:paraId="3AFED9D1" w14:textId="18135293" w:rsidR="00867BF5" w:rsidRDefault="0077119E" w:rsidP="00867BF5">
      <w:pPr>
        <w:pStyle w:val="TOC2"/>
        <w:rPr>
          <w:rFonts w:asciiTheme="minorHAnsi" w:eastAsiaTheme="minorEastAsia" w:hAnsiTheme="minorHAnsi" w:cstheme="minorBidi"/>
          <w:sz w:val="22"/>
          <w:szCs w:val="22"/>
          <w:lang w:val="en-CA" w:eastAsia="en-CA"/>
        </w:rPr>
      </w:pPr>
      <w:hyperlink w:anchor="_Toc109206726" w:history="1">
        <w:r w:rsidR="00867BF5" w:rsidRPr="00712A89">
          <w:rPr>
            <w:rStyle w:val="Hyperlink"/>
          </w:rPr>
          <w:t>Table Adj-2: Adjusted Holdover Times for SAE Type I Fluid on Critical Aircraft Surfaces Composed Predominantly of Aluminum</w:t>
        </w:r>
        <w:r w:rsidR="00867BF5">
          <w:rPr>
            <w:webHidden/>
          </w:rPr>
          <w:tab/>
        </w:r>
        <w:r w:rsidR="00867BF5" w:rsidRPr="00867BF5">
          <w:rPr>
            <w:webHidden/>
          </w:rPr>
          <w:t>A-</w:t>
        </w:r>
        <w:r w:rsidR="00867BF5">
          <w:rPr>
            <w:webHidden/>
          </w:rPr>
          <w:fldChar w:fldCharType="begin"/>
        </w:r>
        <w:r w:rsidR="00867BF5">
          <w:rPr>
            <w:webHidden/>
          </w:rPr>
          <w:instrText xml:space="preserve"> PAGEREF _Toc109206726 \h </w:instrText>
        </w:r>
        <w:r w:rsidR="00867BF5">
          <w:rPr>
            <w:webHidden/>
          </w:rPr>
        </w:r>
        <w:r w:rsidR="00867BF5">
          <w:rPr>
            <w:webHidden/>
          </w:rPr>
          <w:fldChar w:fldCharType="separate"/>
        </w:r>
        <w:r w:rsidR="0090786B">
          <w:rPr>
            <w:webHidden/>
          </w:rPr>
          <w:t>7</w:t>
        </w:r>
        <w:r w:rsidR="00867BF5">
          <w:rPr>
            <w:webHidden/>
          </w:rPr>
          <w:fldChar w:fldCharType="end"/>
        </w:r>
      </w:hyperlink>
    </w:p>
    <w:p w14:paraId="5DF6FDFE" w14:textId="7668658E" w:rsidR="00867BF5" w:rsidRDefault="0077119E" w:rsidP="00867BF5">
      <w:pPr>
        <w:pStyle w:val="TOC2"/>
        <w:rPr>
          <w:rFonts w:asciiTheme="minorHAnsi" w:eastAsiaTheme="minorEastAsia" w:hAnsiTheme="minorHAnsi" w:cstheme="minorBidi"/>
          <w:sz w:val="22"/>
          <w:szCs w:val="22"/>
          <w:lang w:val="en-CA" w:eastAsia="en-CA"/>
        </w:rPr>
      </w:pPr>
      <w:hyperlink w:anchor="_Toc109206727" w:history="1">
        <w:r w:rsidR="00867BF5" w:rsidRPr="00712A89">
          <w:rPr>
            <w:rStyle w:val="Hyperlink"/>
          </w:rPr>
          <w:t>Table Adj-3: Adjusted Holdover Times for SAE Type I Fluid on Critical Aircraft Surfaces Composed Predominantly of Composites</w:t>
        </w:r>
        <w:r w:rsidR="00867BF5">
          <w:rPr>
            <w:webHidden/>
          </w:rPr>
          <w:tab/>
        </w:r>
        <w:r w:rsidR="00867BF5" w:rsidRPr="00867BF5">
          <w:rPr>
            <w:webHidden/>
          </w:rPr>
          <w:t>A-</w:t>
        </w:r>
        <w:r w:rsidR="00867BF5">
          <w:rPr>
            <w:webHidden/>
          </w:rPr>
          <w:fldChar w:fldCharType="begin"/>
        </w:r>
        <w:r w:rsidR="00867BF5">
          <w:rPr>
            <w:webHidden/>
          </w:rPr>
          <w:instrText xml:space="preserve"> PAGEREF _Toc109206727 \h </w:instrText>
        </w:r>
        <w:r w:rsidR="00867BF5">
          <w:rPr>
            <w:webHidden/>
          </w:rPr>
        </w:r>
        <w:r w:rsidR="00867BF5">
          <w:rPr>
            <w:webHidden/>
          </w:rPr>
          <w:fldChar w:fldCharType="separate"/>
        </w:r>
        <w:r w:rsidR="0090786B">
          <w:rPr>
            <w:webHidden/>
          </w:rPr>
          <w:t>8</w:t>
        </w:r>
        <w:r w:rsidR="00867BF5">
          <w:rPr>
            <w:webHidden/>
          </w:rPr>
          <w:fldChar w:fldCharType="end"/>
        </w:r>
      </w:hyperlink>
    </w:p>
    <w:p w14:paraId="677AD5A8" w14:textId="7149DF5E" w:rsidR="00867BF5" w:rsidRDefault="0077119E" w:rsidP="00867BF5">
      <w:pPr>
        <w:pStyle w:val="TOC1"/>
        <w:rPr>
          <w:rFonts w:asciiTheme="minorHAnsi" w:eastAsiaTheme="minorEastAsia" w:hAnsiTheme="minorHAnsi" w:cstheme="minorBidi"/>
          <w:noProof/>
          <w:sz w:val="22"/>
          <w:szCs w:val="22"/>
          <w:lang w:val="en-CA" w:eastAsia="en-CA"/>
        </w:rPr>
      </w:pPr>
      <w:hyperlink w:anchor="_Toc109206728" w:history="1">
        <w:r w:rsidR="00867BF5" w:rsidRPr="00712A89">
          <w:rPr>
            <w:rStyle w:val="Hyperlink"/>
            <w:noProof/>
          </w:rPr>
          <w:t>Adjusted HOT Guidelines for SAE Type II Fluids Winter 2022-2023</w:t>
        </w:r>
        <w:r w:rsidR="00867BF5">
          <w:rPr>
            <w:noProof/>
            <w:webHidden/>
          </w:rPr>
          <w:tab/>
        </w:r>
        <w:r w:rsidR="00867BF5" w:rsidRPr="00867BF5">
          <w:rPr>
            <w:noProof/>
            <w:webHidden/>
          </w:rPr>
          <w:t>A-</w:t>
        </w:r>
        <w:r w:rsidR="00867BF5">
          <w:rPr>
            <w:noProof/>
            <w:webHidden/>
          </w:rPr>
          <w:fldChar w:fldCharType="begin"/>
        </w:r>
        <w:r w:rsidR="00867BF5">
          <w:rPr>
            <w:noProof/>
            <w:webHidden/>
          </w:rPr>
          <w:instrText xml:space="preserve"> PAGEREF _Toc109206728 \h </w:instrText>
        </w:r>
        <w:r w:rsidR="00867BF5">
          <w:rPr>
            <w:noProof/>
            <w:webHidden/>
          </w:rPr>
        </w:r>
        <w:r w:rsidR="00867BF5">
          <w:rPr>
            <w:noProof/>
            <w:webHidden/>
          </w:rPr>
          <w:fldChar w:fldCharType="separate"/>
        </w:r>
        <w:r w:rsidR="0090786B">
          <w:rPr>
            <w:noProof/>
            <w:webHidden/>
          </w:rPr>
          <w:t>9</w:t>
        </w:r>
        <w:r w:rsidR="00867BF5">
          <w:rPr>
            <w:noProof/>
            <w:webHidden/>
          </w:rPr>
          <w:fldChar w:fldCharType="end"/>
        </w:r>
      </w:hyperlink>
    </w:p>
    <w:p w14:paraId="6E638CCF" w14:textId="55939221" w:rsidR="00867BF5" w:rsidRDefault="0077119E" w:rsidP="00867BF5">
      <w:pPr>
        <w:pStyle w:val="TOC2"/>
        <w:rPr>
          <w:rFonts w:asciiTheme="minorHAnsi" w:eastAsiaTheme="minorEastAsia" w:hAnsiTheme="minorHAnsi" w:cstheme="minorBidi"/>
          <w:sz w:val="22"/>
          <w:szCs w:val="22"/>
          <w:lang w:val="en-CA" w:eastAsia="en-CA"/>
        </w:rPr>
      </w:pPr>
      <w:hyperlink w:anchor="_Toc109206729" w:history="1">
        <w:r w:rsidR="00867BF5" w:rsidRPr="00712A89">
          <w:rPr>
            <w:rStyle w:val="Hyperlink"/>
          </w:rPr>
          <w:t>Table Adj-4: Adjusted Generic Holdover Times for SAE Type II Fluids</w:t>
        </w:r>
        <w:r w:rsidR="00867BF5">
          <w:rPr>
            <w:webHidden/>
          </w:rPr>
          <w:tab/>
        </w:r>
        <w:r w:rsidR="00867BF5" w:rsidRPr="00867BF5">
          <w:rPr>
            <w:webHidden/>
          </w:rPr>
          <w:t>A-</w:t>
        </w:r>
        <w:r w:rsidR="00867BF5">
          <w:rPr>
            <w:webHidden/>
          </w:rPr>
          <w:fldChar w:fldCharType="begin"/>
        </w:r>
        <w:r w:rsidR="00867BF5">
          <w:rPr>
            <w:webHidden/>
          </w:rPr>
          <w:instrText xml:space="preserve"> PAGEREF _Toc109206729 \h </w:instrText>
        </w:r>
        <w:r w:rsidR="00867BF5">
          <w:rPr>
            <w:webHidden/>
          </w:rPr>
        </w:r>
        <w:r w:rsidR="00867BF5">
          <w:rPr>
            <w:webHidden/>
          </w:rPr>
          <w:fldChar w:fldCharType="separate"/>
        </w:r>
        <w:r w:rsidR="0090786B">
          <w:rPr>
            <w:webHidden/>
          </w:rPr>
          <w:t>10</w:t>
        </w:r>
        <w:r w:rsidR="00867BF5">
          <w:rPr>
            <w:webHidden/>
          </w:rPr>
          <w:fldChar w:fldCharType="end"/>
        </w:r>
      </w:hyperlink>
    </w:p>
    <w:p w14:paraId="7C1DC7EC" w14:textId="293E773A" w:rsidR="00867BF5" w:rsidRDefault="0077119E" w:rsidP="00867BF5">
      <w:pPr>
        <w:pStyle w:val="TOC2"/>
        <w:rPr>
          <w:rFonts w:asciiTheme="minorHAnsi" w:eastAsiaTheme="minorEastAsia" w:hAnsiTheme="minorHAnsi" w:cstheme="minorBidi"/>
          <w:sz w:val="22"/>
          <w:szCs w:val="22"/>
          <w:lang w:val="en-CA" w:eastAsia="en-CA"/>
        </w:rPr>
      </w:pPr>
      <w:hyperlink w:anchor="_Toc109206730" w:history="1">
        <w:r w:rsidR="00867BF5" w:rsidRPr="00712A89">
          <w:rPr>
            <w:rStyle w:val="Hyperlink"/>
          </w:rPr>
          <w:t>Table Adj-5: Adjusted Type II Holdover Times for ABAX ECOWING AD-2</w:t>
        </w:r>
        <w:r w:rsidR="00867BF5">
          <w:rPr>
            <w:webHidden/>
          </w:rPr>
          <w:tab/>
        </w:r>
        <w:r w:rsidR="00867BF5" w:rsidRPr="00867BF5">
          <w:rPr>
            <w:webHidden/>
          </w:rPr>
          <w:t>A-</w:t>
        </w:r>
        <w:r w:rsidR="00867BF5">
          <w:rPr>
            <w:webHidden/>
          </w:rPr>
          <w:fldChar w:fldCharType="begin"/>
        </w:r>
        <w:r w:rsidR="00867BF5">
          <w:rPr>
            <w:webHidden/>
          </w:rPr>
          <w:instrText xml:space="preserve"> PAGEREF _Toc109206730 \h </w:instrText>
        </w:r>
        <w:r w:rsidR="00867BF5">
          <w:rPr>
            <w:webHidden/>
          </w:rPr>
        </w:r>
        <w:r w:rsidR="00867BF5">
          <w:rPr>
            <w:webHidden/>
          </w:rPr>
          <w:fldChar w:fldCharType="separate"/>
        </w:r>
        <w:r w:rsidR="0090786B">
          <w:rPr>
            <w:webHidden/>
          </w:rPr>
          <w:t>11</w:t>
        </w:r>
        <w:r w:rsidR="00867BF5">
          <w:rPr>
            <w:webHidden/>
          </w:rPr>
          <w:fldChar w:fldCharType="end"/>
        </w:r>
      </w:hyperlink>
    </w:p>
    <w:p w14:paraId="1D8BAA23" w14:textId="6D8AABA2" w:rsidR="00867BF5" w:rsidRDefault="0077119E" w:rsidP="00867BF5">
      <w:pPr>
        <w:pStyle w:val="TOC2"/>
        <w:rPr>
          <w:rFonts w:asciiTheme="minorHAnsi" w:eastAsiaTheme="minorEastAsia" w:hAnsiTheme="minorHAnsi" w:cstheme="minorBidi"/>
          <w:sz w:val="22"/>
          <w:szCs w:val="22"/>
          <w:lang w:val="en-CA" w:eastAsia="en-CA"/>
        </w:rPr>
      </w:pPr>
      <w:hyperlink w:anchor="_Toc109206731" w:history="1">
        <w:r w:rsidR="00867BF5" w:rsidRPr="00712A89">
          <w:rPr>
            <w:rStyle w:val="Hyperlink"/>
          </w:rPr>
          <w:t>Table Adj-6: Adjusted Type II Holdover Times for Aviation Xi’an High-Tech (Formerly Aviation Shaanxi Hi-Tech) Cleanwing</w:t>
        </w:r>
        <w:r w:rsidR="00867BF5">
          <w:rPr>
            <w:rStyle w:val="Hyperlink"/>
          </w:rPr>
          <w:t> </w:t>
        </w:r>
        <w:r w:rsidR="00867BF5" w:rsidRPr="00712A89">
          <w:rPr>
            <w:rStyle w:val="Hyperlink"/>
          </w:rPr>
          <w:t>II</w:t>
        </w:r>
        <w:r w:rsidR="00867BF5">
          <w:rPr>
            <w:webHidden/>
          </w:rPr>
          <w:tab/>
        </w:r>
        <w:r w:rsidR="00867BF5" w:rsidRPr="00867BF5">
          <w:rPr>
            <w:webHidden/>
          </w:rPr>
          <w:t>A-</w:t>
        </w:r>
        <w:r w:rsidR="00867BF5">
          <w:rPr>
            <w:webHidden/>
          </w:rPr>
          <w:fldChar w:fldCharType="begin"/>
        </w:r>
        <w:r w:rsidR="00867BF5">
          <w:rPr>
            <w:webHidden/>
          </w:rPr>
          <w:instrText xml:space="preserve"> PAGEREF _Toc109206731 \h </w:instrText>
        </w:r>
        <w:r w:rsidR="00867BF5">
          <w:rPr>
            <w:webHidden/>
          </w:rPr>
        </w:r>
        <w:r w:rsidR="00867BF5">
          <w:rPr>
            <w:webHidden/>
          </w:rPr>
          <w:fldChar w:fldCharType="separate"/>
        </w:r>
        <w:r w:rsidR="0090786B">
          <w:rPr>
            <w:webHidden/>
          </w:rPr>
          <w:t>12</w:t>
        </w:r>
        <w:r w:rsidR="00867BF5">
          <w:rPr>
            <w:webHidden/>
          </w:rPr>
          <w:fldChar w:fldCharType="end"/>
        </w:r>
      </w:hyperlink>
    </w:p>
    <w:p w14:paraId="120ACEDE" w14:textId="74EA33EF" w:rsidR="00867BF5" w:rsidRDefault="0077119E" w:rsidP="00867BF5">
      <w:pPr>
        <w:pStyle w:val="TOC2"/>
        <w:rPr>
          <w:rFonts w:asciiTheme="minorHAnsi" w:eastAsiaTheme="minorEastAsia" w:hAnsiTheme="minorHAnsi" w:cstheme="minorBidi"/>
          <w:sz w:val="22"/>
          <w:szCs w:val="22"/>
          <w:lang w:val="en-CA" w:eastAsia="en-CA"/>
        </w:rPr>
      </w:pPr>
      <w:hyperlink w:anchor="_Toc109206732" w:history="1">
        <w:r w:rsidR="00867BF5" w:rsidRPr="00712A89">
          <w:rPr>
            <w:rStyle w:val="Hyperlink"/>
          </w:rPr>
          <w:t>Table Adj-7: Adjusted Type II Holdover Times for Clariant Safewing MP II FLIGHT</w:t>
        </w:r>
        <w:r w:rsidR="00867BF5">
          <w:rPr>
            <w:webHidden/>
          </w:rPr>
          <w:tab/>
        </w:r>
        <w:r w:rsidR="00867BF5" w:rsidRPr="00867BF5">
          <w:rPr>
            <w:webHidden/>
          </w:rPr>
          <w:t>A-</w:t>
        </w:r>
        <w:r w:rsidR="00867BF5">
          <w:rPr>
            <w:webHidden/>
          </w:rPr>
          <w:fldChar w:fldCharType="begin"/>
        </w:r>
        <w:r w:rsidR="00867BF5">
          <w:rPr>
            <w:webHidden/>
          </w:rPr>
          <w:instrText xml:space="preserve"> PAGEREF _Toc109206732 \h </w:instrText>
        </w:r>
        <w:r w:rsidR="00867BF5">
          <w:rPr>
            <w:webHidden/>
          </w:rPr>
        </w:r>
        <w:r w:rsidR="00867BF5">
          <w:rPr>
            <w:webHidden/>
          </w:rPr>
          <w:fldChar w:fldCharType="separate"/>
        </w:r>
        <w:r w:rsidR="0090786B">
          <w:rPr>
            <w:webHidden/>
          </w:rPr>
          <w:t>13</w:t>
        </w:r>
        <w:r w:rsidR="00867BF5">
          <w:rPr>
            <w:webHidden/>
          </w:rPr>
          <w:fldChar w:fldCharType="end"/>
        </w:r>
      </w:hyperlink>
    </w:p>
    <w:p w14:paraId="43AEDF6F" w14:textId="7A396338" w:rsidR="00867BF5" w:rsidRDefault="0077119E" w:rsidP="00867BF5">
      <w:pPr>
        <w:pStyle w:val="TOC2"/>
        <w:rPr>
          <w:rFonts w:asciiTheme="minorHAnsi" w:eastAsiaTheme="minorEastAsia" w:hAnsiTheme="minorHAnsi" w:cstheme="minorBidi"/>
          <w:sz w:val="22"/>
          <w:szCs w:val="22"/>
          <w:lang w:val="en-CA" w:eastAsia="en-CA"/>
        </w:rPr>
      </w:pPr>
      <w:hyperlink w:anchor="_Toc109206733" w:history="1">
        <w:r w:rsidR="00867BF5" w:rsidRPr="00712A89">
          <w:rPr>
            <w:rStyle w:val="Hyperlink"/>
          </w:rPr>
          <w:t>Table Adj-8: Adjusted Type II Holdover Times for Clariant Safewing MP II FLIGHT PLUS</w:t>
        </w:r>
        <w:r w:rsidR="00867BF5">
          <w:rPr>
            <w:webHidden/>
          </w:rPr>
          <w:tab/>
        </w:r>
        <w:r w:rsidR="00867BF5" w:rsidRPr="00867BF5">
          <w:rPr>
            <w:webHidden/>
          </w:rPr>
          <w:t>A-</w:t>
        </w:r>
        <w:r w:rsidR="00867BF5">
          <w:rPr>
            <w:webHidden/>
          </w:rPr>
          <w:fldChar w:fldCharType="begin"/>
        </w:r>
        <w:r w:rsidR="00867BF5">
          <w:rPr>
            <w:webHidden/>
          </w:rPr>
          <w:instrText xml:space="preserve"> PAGEREF _Toc109206733 \h </w:instrText>
        </w:r>
        <w:r w:rsidR="00867BF5">
          <w:rPr>
            <w:webHidden/>
          </w:rPr>
        </w:r>
        <w:r w:rsidR="00867BF5">
          <w:rPr>
            <w:webHidden/>
          </w:rPr>
          <w:fldChar w:fldCharType="separate"/>
        </w:r>
        <w:r w:rsidR="0090786B">
          <w:rPr>
            <w:webHidden/>
          </w:rPr>
          <w:t>14</w:t>
        </w:r>
        <w:r w:rsidR="00867BF5">
          <w:rPr>
            <w:webHidden/>
          </w:rPr>
          <w:fldChar w:fldCharType="end"/>
        </w:r>
      </w:hyperlink>
    </w:p>
    <w:p w14:paraId="26BE756D" w14:textId="50638180" w:rsidR="00867BF5" w:rsidRDefault="0077119E" w:rsidP="00867BF5">
      <w:pPr>
        <w:pStyle w:val="TOC2"/>
        <w:rPr>
          <w:rFonts w:asciiTheme="minorHAnsi" w:eastAsiaTheme="minorEastAsia" w:hAnsiTheme="minorHAnsi" w:cstheme="minorBidi"/>
          <w:sz w:val="22"/>
          <w:szCs w:val="22"/>
          <w:lang w:val="en-CA" w:eastAsia="en-CA"/>
        </w:rPr>
      </w:pPr>
      <w:hyperlink w:anchor="_Toc109206734" w:history="1">
        <w:r w:rsidR="00867BF5" w:rsidRPr="00712A89">
          <w:rPr>
            <w:rStyle w:val="Hyperlink"/>
          </w:rPr>
          <w:t>Table Adj-9: Adjusted Type II Holdover Times for Cryotech Polar Guard® II</w:t>
        </w:r>
        <w:r w:rsidR="00867BF5">
          <w:rPr>
            <w:webHidden/>
          </w:rPr>
          <w:tab/>
        </w:r>
        <w:r w:rsidR="00867BF5" w:rsidRPr="00867BF5">
          <w:rPr>
            <w:webHidden/>
          </w:rPr>
          <w:t>A-</w:t>
        </w:r>
        <w:r w:rsidR="00867BF5">
          <w:rPr>
            <w:webHidden/>
          </w:rPr>
          <w:fldChar w:fldCharType="begin"/>
        </w:r>
        <w:r w:rsidR="00867BF5">
          <w:rPr>
            <w:webHidden/>
          </w:rPr>
          <w:instrText xml:space="preserve"> PAGEREF _Toc109206734 \h </w:instrText>
        </w:r>
        <w:r w:rsidR="00867BF5">
          <w:rPr>
            <w:webHidden/>
          </w:rPr>
        </w:r>
        <w:r w:rsidR="00867BF5">
          <w:rPr>
            <w:webHidden/>
          </w:rPr>
          <w:fldChar w:fldCharType="separate"/>
        </w:r>
        <w:r w:rsidR="0090786B">
          <w:rPr>
            <w:webHidden/>
          </w:rPr>
          <w:t>15</w:t>
        </w:r>
        <w:r w:rsidR="00867BF5">
          <w:rPr>
            <w:webHidden/>
          </w:rPr>
          <w:fldChar w:fldCharType="end"/>
        </w:r>
      </w:hyperlink>
    </w:p>
    <w:p w14:paraId="73AB90BD" w14:textId="0B5B1FFF" w:rsidR="00867BF5" w:rsidRDefault="0077119E" w:rsidP="00867BF5">
      <w:pPr>
        <w:pStyle w:val="TOC2"/>
        <w:rPr>
          <w:rFonts w:asciiTheme="minorHAnsi" w:eastAsiaTheme="minorEastAsia" w:hAnsiTheme="minorHAnsi" w:cstheme="minorBidi"/>
          <w:sz w:val="22"/>
          <w:szCs w:val="22"/>
          <w:lang w:val="en-CA" w:eastAsia="en-CA"/>
        </w:rPr>
      </w:pPr>
      <w:hyperlink w:anchor="_Toc109206735" w:history="1">
        <w:r w:rsidR="00867BF5" w:rsidRPr="00712A89">
          <w:rPr>
            <w:rStyle w:val="Hyperlink"/>
          </w:rPr>
          <w:t>Table Adj-10: Adjusted Type II Holdover Times for JSC RCP Nordix Defrost PG 2</w:t>
        </w:r>
        <w:r w:rsidR="00867BF5">
          <w:rPr>
            <w:webHidden/>
          </w:rPr>
          <w:tab/>
        </w:r>
        <w:r w:rsidR="00867BF5" w:rsidRPr="00867BF5">
          <w:rPr>
            <w:webHidden/>
          </w:rPr>
          <w:t>A-</w:t>
        </w:r>
        <w:r w:rsidR="00867BF5">
          <w:rPr>
            <w:webHidden/>
          </w:rPr>
          <w:fldChar w:fldCharType="begin"/>
        </w:r>
        <w:r w:rsidR="00867BF5">
          <w:rPr>
            <w:webHidden/>
          </w:rPr>
          <w:instrText xml:space="preserve"> PAGEREF _Toc109206735 \h </w:instrText>
        </w:r>
        <w:r w:rsidR="00867BF5">
          <w:rPr>
            <w:webHidden/>
          </w:rPr>
        </w:r>
        <w:r w:rsidR="00867BF5">
          <w:rPr>
            <w:webHidden/>
          </w:rPr>
          <w:fldChar w:fldCharType="separate"/>
        </w:r>
        <w:r w:rsidR="0090786B">
          <w:rPr>
            <w:webHidden/>
          </w:rPr>
          <w:t>16</w:t>
        </w:r>
        <w:r w:rsidR="00867BF5">
          <w:rPr>
            <w:webHidden/>
          </w:rPr>
          <w:fldChar w:fldCharType="end"/>
        </w:r>
      </w:hyperlink>
    </w:p>
    <w:p w14:paraId="17DCA111" w14:textId="5B7B7190" w:rsidR="00867BF5" w:rsidRDefault="0077119E" w:rsidP="00867BF5">
      <w:pPr>
        <w:pStyle w:val="TOC2"/>
        <w:rPr>
          <w:rFonts w:asciiTheme="minorHAnsi" w:eastAsiaTheme="minorEastAsia" w:hAnsiTheme="minorHAnsi" w:cstheme="minorBidi"/>
          <w:sz w:val="22"/>
          <w:szCs w:val="22"/>
          <w:lang w:val="en-CA" w:eastAsia="en-CA"/>
        </w:rPr>
      </w:pPr>
      <w:hyperlink w:anchor="_Toc109206736" w:history="1">
        <w:r w:rsidR="00867BF5" w:rsidRPr="00712A89">
          <w:rPr>
            <w:rStyle w:val="Hyperlink"/>
          </w:rPr>
          <w:t>Table Adj-11: Adjusted Type II Holdover Times for Kilfrost ABC-K Plus</w:t>
        </w:r>
        <w:r w:rsidR="00867BF5">
          <w:rPr>
            <w:webHidden/>
          </w:rPr>
          <w:tab/>
        </w:r>
        <w:r w:rsidR="00867BF5" w:rsidRPr="00867BF5">
          <w:rPr>
            <w:webHidden/>
          </w:rPr>
          <w:t>A-</w:t>
        </w:r>
        <w:r w:rsidR="00867BF5">
          <w:rPr>
            <w:webHidden/>
          </w:rPr>
          <w:fldChar w:fldCharType="begin"/>
        </w:r>
        <w:r w:rsidR="00867BF5">
          <w:rPr>
            <w:webHidden/>
          </w:rPr>
          <w:instrText xml:space="preserve"> PAGEREF _Toc109206736 \h </w:instrText>
        </w:r>
        <w:r w:rsidR="00867BF5">
          <w:rPr>
            <w:webHidden/>
          </w:rPr>
        </w:r>
        <w:r w:rsidR="00867BF5">
          <w:rPr>
            <w:webHidden/>
          </w:rPr>
          <w:fldChar w:fldCharType="separate"/>
        </w:r>
        <w:r w:rsidR="0090786B">
          <w:rPr>
            <w:webHidden/>
          </w:rPr>
          <w:t>17</w:t>
        </w:r>
        <w:r w:rsidR="00867BF5">
          <w:rPr>
            <w:webHidden/>
          </w:rPr>
          <w:fldChar w:fldCharType="end"/>
        </w:r>
      </w:hyperlink>
    </w:p>
    <w:p w14:paraId="061BCD24" w14:textId="57BFFEA9" w:rsidR="00867BF5" w:rsidRDefault="0077119E" w:rsidP="00867BF5">
      <w:pPr>
        <w:pStyle w:val="TOC2"/>
        <w:rPr>
          <w:rFonts w:asciiTheme="minorHAnsi" w:eastAsiaTheme="minorEastAsia" w:hAnsiTheme="minorHAnsi" w:cstheme="minorBidi"/>
          <w:sz w:val="22"/>
          <w:szCs w:val="22"/>
          <w:lang w:val="en-CA" w:eastAsia="en-CA"/>
        </w:rPr>
      </w:pPr>
      <w:hyperlink w:anchor="_Toc109206737" w:history="1">
        <w:r w:rsidR="00867BF5" w:rsidRPr="00712A89">
          <w:rPr>
            <w:rStyle w:val="Hyperlink"/>
          </w:rPr>
          <w:t>Table Adj-12: Adjusted Type II Holdover Times for Kilfrost Ice Clear II</w:t>
        </w:r>
        <w:r w:rsidR="00867BF5">
          <w:rPr>
            <w:webHidden/>
          </w:rPr>
          <w:tab/>
        </w:r>
        <w:r w:rsidR="00867BF5" w:rsidRPr="00867BF5">
          <w:rPr>
            <w:webHidden/>
          </w:rPr>
          <w:t>A-</w:t>
        </w:r>
        <w:r w:rsidR="00867BF5">
          <w:rPr>
            <w:webHidden/>
          </w:rPr>
          <w:fldChar w:fldCharType="begin"/>
        </w:r>
        <w:r w:rsidR="00867BF5">
          <w:rPr>
            <w:webHidden/>
          </w:rPr>
          <w:instrText xml:space="preserve"> PAGEREF _Toc109206737 \h </w:instrText>
        </w:r>
        <w:r w:rsidR="00867BF5">
          <w:rPr>
            <w:webHidden/>
          </w:rPr>
        </w:r>
        <w:r w:rsidR="00867BF5">
          <w:rPr>
            <w:webHidden/>
          </w:rPr>
          <w:fldChar w:fldCharType="separate"/>
        </w:r>
        <w:r w:rsidR="0090786B">
          <w:rPr>
            <w:webHidden/>
          </w:rPr>
          <w:t>18</w:t>
        </w:r>
        <w:r w:rsidR="00867BF5">
          <w:rPr>
            <w:webHidden/>
          </w:rPr>
          <w:fldChar w:fldCharType="end"/>
        </w:r>
      </w:hyperlink>
    </w:p>
    <w:p w14:paraId="739987E3" w14:textId="47E1023D" w:rsidR="00867BF5" w:rsidRDefault="0077119E" w:rsidP="00867BF5">
      <w:pPr>
        <w:pStyle w:val="TOC2"/>
        <w:rPr>
          <w:rFonts w:asciiTheme="minorHAnsi" w:eastAsiaTheme="minorEastAsia" w:hAnsiTheme="minorHAnsi" w:cstheme="minorBidi"/>
          <w:sz w:val="22"/>
          <w:szCs w:val="22"/>
          <w:lang w:val="en-CA" w:eastAsia="en-CA"/>
        </w:rPr>
      </w:pPr>
      <w:hyperlink w:anchor="_Toc109206738" w:history="1">
        <w:r w:rsidR="00867BF5" w:rsidRPr="00712A89">
          <w:rPr>
            <w:rStyle w:val="Hyperlink"/>
          </w:rPr>
          <w:t>Table Adj-13: Adjusted Type II Holdover Times for MKS DevO COREICEPHOB Type II</w:t>
        </w:r>
        <w:r w:rsidR="00867BF5">
          <w:rPr>
            <w:webHidden/>
          </w:rPr>
          <w:tab/>
        </w:r>
        <w:r w:rsidR="00867BF5" w:rsidRPr="00867BF5">
          <w:rPr>
            <w:webHidden/>
          </w:rPr>
          <w:t>A-</w:t>
        </w:r>
        <w:r w:rsidR="00867BF5">
          <w:rPr>
            <w:webHidden/>
          </w:rPr>
          <w:fldChar w:fldCharType="begin"/>
        </w:r>
        <w:r w:rsidR="00867BF5">
          <w:rPr>
            <w:webHidden/>
          </w:rPr>
          <w:instrText xml:space="preserve"> PAGEREF _Toc109206738 \h </w:instrText>
        </w:r>
        <w:r w:rsidR="00867BF5">
          <w:rPr>
            <w:webHidden/>
          </w:rPr>
        </w:r>
        <w:r w:rsidR="00867BF5">
          <w:rPr>
            <w:webHidden/>
          </w:rPr>
          <w:fldChar w:fldCharType="separate"/>
        </w:r>
        <w:r w:rsidR="0090786B">
          <w:rPr>
            <w:webHidden/>
          </w:rPr>
          <w:t>19</w:t>
        </w:r>
        <w:r w:rsidR="00867BF5">
          <w:rPr>
            <w:webHidden/>
          </w:rPr>
          <w:fldChar w:fldCharType="end"/>
        </w:r>
      </w:hyperlink>
    </w:p>
    <w:p w14:paraId="63FEF6F0" w14:textId="4089B931" w:rsidR="00867BF5" w:rsidRDefault="0077119E" w:rsidP="00867BF5">
      <w:pPr>
        <w:pStyle w:val="TOC2"/>
        <w:rPr>
          <w:rFonts w:asciiTheme="minorHAnsi" w:eastAsiaTheme="minorEastAsia" w:hAnsiTheme="minorHAnsi" w:cstheme="minorBidi"/>
          <w:sz w:val="22"/>
          <w:szCs w:val="22"/>
          <w:lang w:val="en-CA" w:eastAsia="en-CA"/>
        </w:rPr>
      </w:pPr>
      <w:hyperlink w:anchor="_Toc109206739" w:history="1">
        <w:r w:rsidR="00867BF5" w:rsidRPr="00712A89">
          <w:rPr>
            <w:rStyle w:val="Hyperlink"/>
          </w:rPr>
          <w:t>Table Adj-14: Adjusted Type II Holdover Times for Newave Aerochemical FCY-2</w:t>
        </w:r>
        <w:r w:rsidR="00867BF5">
          <w:rPr>
            <w:webHidden/>
          </w:rPr>
          <w:tab/>
        </w:r>
        <w:r w:rsidR="00867BF5" w:rsidRPr="00867BF5">
          <w:rPr>
            <w:webHidden/>
          </w:rPr>
          <w:t>A-</w:t>
        </w:r>
        <w:r w:rsidR="00867BF5">
          <w:rPr>
            <w:webHidden/>
          </w:rPr>
          <w:fldChar w:fldCharType="begin"/>
        </w:r>
        <w:r w:rsidR="00867BF5">
          <w:rPr>
            <w:webHidden/>
          </w:rPr>
          <w:instrText xml:space="preserve"> PAGEREF _Toc109206739 \h </w:instrText>
        </w:r>
        <w:r w:rsidR="00867BF5">
          <w:rPr>
            <w:webHidden/>
          </w:rPr>
        </w:r>
        <w:r w:rsidR="00867BF5">
          <w:rPr>
            <w:webHidden/>
          </w:rPr>
          <w:fldChar w:fldCharType="separate"/>
        </w:r>
        <w:r w:rsidR="0090786B">
          <w:rPr>
            <w:webHidden/>
          </w:rPr>
          <w:t>20</w:t>
        </w:r>
        <w:r w:rsidR="00867BF5">
          <w:rPr>
            <w:webHidden/>
          </w:rPr>
          <w:fldChar w:fldCharType="end"/>
        </w:r>
      </w:hyperlink>
    </w:p>
    <w:p w14:paraId="47544F8C" w14:textId="50C63B44" w:rsidR="00867BF5" w:rsidRDefault="0077119E" w:rsidP="00867BF5">
      <w:pPr>
        <w:pStyle w:val="TOC2"/>
        <w:rPr>
          <w:rFonts w:asciiTheme="minorHAnsi" w:eastAsiaTheme="minorEastAsia" w:hAnsiTheme="minorHAnsi" w:cstheme="minorBidi"/>
          <w:sz w:val="22"/>
          <w:szCs w:val="22"/>
          <w:lang w:val="en-CA" w:eastAsia="en-CA"/>
        </w:rPr>
      </w:pPr>
      <w:hyperlink w:anchor="_Toc109206740" w:history="1">
        <w:r w:rsidR="00867BF5" w:rsidRPr="00712A89">
          <w:rPr>
            <w:rStyle w:val="Hyperlink"/>
          </w:rPr>
          <w:t>Table Adj-15: Adjusted Type II Holdover Times for Newave Aerochemical FCY-2 Bio+</w:t>
        </w:r>
        <w:r w:rsidR="00867BF5">
          <w:rPr>
            <w:webHidden/>
          </w:rPr>
          <w:tab/>
        </w:r>
        <w:r w:rsidR="00867BF5" w:rsidRPr="00867BF5">
          <w:rPr>
            <w:webHidden/>
          </w:rPr>
          <w:t>A-</w:t>
        </w:r>
        <w:r w:rsidR="00867BF5">
          <w:rPr>
            <w:webHidden/>
          </w:rPr>
          <w:fldChar w:fldCharType="begin"/>
        </w:r>
        <w:r w:rsidR="00867BF5">
          <w:rPr>
            <w:webHidden/>
          </w:rPr>
          <w:instrText xml:space="preserve"> PAGEREF _Toc109206740 \h </w:instrText>
        </w:r>
        <w:r w:rsidR="00867BF5">
          <w:rPr>
            <w:webHidden/>
          </w:rPr>
        </w:r>
        <w:r w:rsidR="00867BF5">
          <w:rPr>
            <w:webHidden/>
          </w:rPr>
          <w:fldChar w:fldCharType="separate"/>
        </w:r>
        <w:r w:rsidR="0090786B">
          <w:rPr>
            <w:webHidden/>
          </w:rPr>
          <w:t>21</w:t>
        </w:r>
        <w:r w:rsidR="00867BF5">
          <w:rPr>
            <w:webHidden/>
          </w:rPr>
          <w:fldChar w:fldCharType="end"/>
        </w:r>
      </w:hyperlink>
    </w:p>
    <w:p w14:paraId="087C7917" w14:textId="2BE9F03C" w:rsidR="00867BF5" w:rsidRDefault="0077119E" w:rsidP="00867BF5">
      <w:pPr>
        <w:pStyle w:val="TOC2"/>
        <w:rPr>
          <w:rFonts w:asciiTheme="minorHAnsi" w:eastAsiaTheme="minorEastAsia" w:hAnsiTheme="minorHAnsi" w:cstheme="minorBidi"/>
          <w:sz w:val="22"/>
          <w:szCs w:val="22"/>
          <w:lang w:val="en-CA" w:eastAsia="en-CA"/>
        </w:rPr>
      </w:pPr>
      <w:hyperlink w:anchor="_Toc109206741" w:history="1">
        <w:r w:rsidR="00867BF5" w:rsidRPr="00712A89">
          <w:rPr>
            <w:rStyle w:val="Hyperlink"/>
          </w:rPr>
          <w:t>Table Adj-16: Adjusted Type II Holdover Times for ROMCHIM ADD-PROTECT NG Type II</w:t>
        </w:r>
        <w:r w:rsidR="00867BF5">
          <w:rPr>
            <w:webHidden/>
          </w:rPr>
          <w:tab/>
        </w:r>
        <w:r w:rsidR="00867BF5" w:rsidRPr="00867BF5">
          <w:rPr>
            <w:webHidden/>
          </w:rPr>
          <w:t>A-</w:t>
        </w:r>
        <w:r w:rsidR="00867BF5">
          <w:rPr>
            <w:webHidden/>
          </w:rPr>
          <w:fldChar w:fldCharType="begin"/>
        </w:r>
        <w:r w:rsidR="00867BF5">
          <w:rPr>
            <w:webHidden/>
          </w:rPr>
          <w:instrText xml:space="preserve"> PAGEREF _Toc109206741 \h </w:instrText>
        </w:r>
        <w:r w:rsidR="00867BF5">
          <w:rPr>
            <w:webHidden/>
          </w:rPr>
        </w:r>
        <w:r w:rsidR="00867BF5">
          <w:rPr>
            <w:webHidden/>
          </w:rPr>
          <w:fldChar w:fldCharType="separate"/>
        </w:r>
        <w:r w:rsidR="0090786B">
          <w:rPr>
            <w:webHidden/>
          </w:rPr>
          <w:t>22</w:t>
        </w:r>
        <w:r w:rsidR="00867BF5">
          <w:rPr>
            <w:webHidden/>
          </w:rPr>
          <w:fldChar w:fldCharType="end"/>
        </w:r>
      </w:hyperlink>
    </w:p>
    <w:p w14:paraId="2A3E28EB" w14:textId="6CF936A2" w:rsidR="00867BF5" w:rsidRDefault="0077119E" w:rsidP="00867BF5">
      <w:pPr>
        <w:pStyle w:val="TOC2"/>
        <w:rPr>
          <w:rFonts w:asciiTheme="minorHAnsi" w:eastAsiaTheme="minorEastAsia" w:hAnsiTheme="minorHAnsi" w:cstheme="minorBidi"/>
          <w:sz w:val="22"/>
          <w:szCs w:val="22"/>
          <w:lang w:val="en-CA" w:eastAsia="en-CA"/>
        </w:rPr>
      </w:pPr>
      <w:hyperlink w:anchor="_Toc109206742" w:history="1">
        <w:r w:rsidR="00867BF5" w:rsidRPr="00712A89">
          <w:rPr>
            <w:rStyle w:val="Hyperlink"/>
          </w:rPr>
          <w:t>Table Adj-17: Adjusted Type II Holdover Times for ROMCHIM ADD-PROTECT Type II</w:t>
        </w:r>
        <w:r w:rsidR="00867BF5">
          <w:rPr>
            <w:webHidden/>
          </w:rPr>
          <w:tab/>
        </w:r>
        <w:r w:rsidR="00867BF5" w:rsidRPr="00867BF5">
          <w:rPr>
            <w:webHidden/>
          </w:rPr>
          <w:t>A-</w:t>
        </w:r>
        <w:r w:rsidR="00867BF5">
          <w:rPr>
            <w:webHidden/>
          </w:rPr>
          <w:fldChar w:fldCharType="begin"/>
        </w:r>
        <w:r w:rsidR="00867BF5">
          <w:rPr>
            <w:webHidden/>
          </w:rPr>
          <w:instrText xml:space="preserve"> PAGEREF _Toc109206742 \h </w:instrText>
        </w:r>
        <w:r w:rsidR="00867BF5">
          <w:rPr>
            <w:webHidden/>
          </w:rPr>
        </w:r>
        <w:r w:rsidR="00867BF5">
          <w:rPr>
            <w:webHidden/>
          </w:rPr>
          <w:fldChar w:fldCharType="separate"/>
        </w:r>
        <w:r w:rsidR="0090786B">
          <w:rPr>
            <w:webHidden/>
          </w:rPr>
          <w:t>23</w:t>
        </w:r>
        <w:r w:rsidR="00867BF5">
          <w:rPr>
            <w:webHidden/>
          </w:rPr>
          <w:fldChar w:fldCharType="end"/>
        </w:r>
      </w:hyperlink>
    </w:p>
    <w:p w14:paraId="2DB496BD" w14:textId="51D353B3" w:rsidR="00867BF5" w:rsidRDefault="0077119E" w:rsidP="00867BF5">
      <w:pPr>
        <w:pStyle w:val="TOC1"/>
        <w:rPr>
          <w:rFonts w:asciiTheme="minorHAnsi" w:eastAsiaTheme="minorEastAsia" w:hAnsiTheme="minorHAnsi" w:cstheme="minorBidi"/>
          <w:noProof/>
          <w:sz w:val="22"/>
          <w:szCs w:val="22"/>
          <w:lang w:val="en-CA" w:eastAsia="en-CA"/>
        </w:rPr>
      </w:pPr>
      <w:hyperlink w:anchor="_Toc109206743" w:history="1">
        <w:r w:rsidR="00867BF5" w:rsidRPr="00712A89">
          <w:rPr>
            <w:rStyle w:val="Hyperlink"/>
            <w:noProof/>
          </w:rPr>
          <w:t>Adjusted HOT Guidelines for SAE Type III Fluids Winter 2022-2023</w:t>
        </w:r>
        <w:r w:rsidR="00867BF5">
          <w:rPr>
            <w:noProof/>
            <w:webHidden/>
          </w:rPr>
          <w:tab/>
        </w:r>
        <w:r w:rsidR="00867BF5" w:rsidRPr="00867BF5">
          <w:rPr>
            <w:noProof/>
            <w:webHidden/>
          </w:rPr>
          <w:t>A-</w:t>
        </w:r>
        <w:r w:rsidR="00867BF5">
          <w:rPr>
            <w:noProof/>
            <w:webHidden/>
          </w:rPr>
          <w:fldChar w:fldCharType="begin"/>
        </w:r>
        <w:r w:rsidR="00867BF5">
          <w:rPr>
            <w:noProof/>
            <w:webHidden/>
          </w:rPr>
          <w:instrText xml:space="preserve"> PAGEREF _Toc109206743 \h </w:instrText>
        </w:r>
        <w:r w:rsidR="00867BF5">
          <w:rPr>
            <w:noProof/>
            <w:webHidden/>
          </w:rPr>
        </w:r>
        <w:r w:rsidR="00867BF5">
          <w:rPr>
            <w:noProof/>
            <w:webHidden/>
          </w:rPr>
          <w:fldChar w:fldCharType="separate"/>
        </w:r>
        <w:r w:rsidR="0090786B">
          <w:rPr>
            <w:noProof/>
            <w:webHidden/>
          </w:rPr>
          <w:t>24</w:t>
        </w:r>
        <w:r w:rsidR="00867BF5">
          <w:rPr>
            <w:noProof/>
            <w:webHidden/>
          </w:rPr>
          <w:fldChar w:fldCharType="end"/>
        </w:r>
      </w:hyperlink>
    </w:p>
    <w:p w14:paraId="0407A290" w14:textId="0FA2B72C" w:rsidR="00867BF5" w:rsidRDefault="0077119E" w:rsidP="00867BF5">
      <w:pPr>
        <w:pStyle w:val="TOC2"/>
        <w:rPr>
          <w:rFonts w:asciiTheme="minorHAnsi" w:eastAsiaTheme="minorEastAsia" w:hAnsiTheme="minorHAnsi" w:cstheme="minorBidi"/>
          <w:sz w:val="22"/>
          <w:szCs w:val="22"/>
          <w:lang w:val="en-CA" w:eastAsia="en-CA"/>
        </w:rPr>
      </w:pPr>
      <w:hyperlink w:anchor="_Toc109206744" w:history="1">
        <w:r w:rsidR="00867BF5" w:rsidRPr="00712A89">
          <w:rPr>
            <w:rStyle w:val="Hyperlink"/>
          </w:rPr>
          <w:t xml:space="preserve">Table Adj-18: </w:t>
        </w:r>
        <w:r w:rsidR="00867BF5" w:rsidRPr="00712A89">
          <w:rPr>
            <w:rStyle w:val="Hyperlink"/>
            <w:lang w:eastAsia="fr-FR"/>
          </w:rPr>
          <w:t>Adjusted Type III Holdover Times for AllClear AeroClear MAX Applied Unheated on Low Speed Aircraft</w:t>
        </w:r>
        <w:r w:rsidR="00867BF5">
          <w:rPr>
            <w:webHidden/>
          </w:rPr>
          <w:tab/>
        </w:r>
        <w:r w:rsidR="00867BF5" w:rsidRPr="00867BF5">
          <w:rPr>
            <w:webHidden/>
          </w:rPr>
          <w:t>A-</w:t>
        </w:r>
        <w:r w:rsidR="00867BF5">
          <w:rPr>
            <w:webHidden/>
          </w:rPr>
          <w:fldChar w:fldCharType="begin"/>
        </w:r>
        <w:r w:rsidR="00867BF5">
          <w:rPr>
            <w:webHidden/>
          </w:rPr>
          <w:instrText xml:space="preserve"> PAGEREF _Toc109206744 \h </w:instrText>
        </w:r>
        <w:r w:rsidR="00867BF5">
          <w:rPr>
            <w:webHidden/>
          </w:rPr>
        </w:r>
        <w:r w:rsidR="00867BF5">
          <w:rPr>
            <w:webHidden/>
          </w:rPr>
          <w:fldChar w:fldCharType="separate"/>
        </w:r>
        <w:r w:rsidR="0090786B">
          <w:rPr>
            <w:webHidden/>
          </w:rPr>
          <w:t>25</w:t>
        </w:r>
        <w:r w:rsidR="00867BF5">
          <w:rPr>
            <w:webHidden/>
          </w:rPr>
          <w:fldChar w:fldCharType="end"/>
        </w:r>
      </w:hyperlink>
    </w:p>
    <w:p w14:paraId="33F40FE2" w14:textId="40D73AC1" w:rsidR="00867BF5" w:rsidRDefault="0077119E" w:rsidP="00867BF5">
      <w:pPr>
        <w:pStyle w:val="TOC2"/>
        <w:rPr>
          <w:rFonts w:asciiTheme="minorHAnsi" w:eastAsiaTheme="minorEastAsia" w:hAnsiTheme="minorHAnsi" w:cstheme="minorBidi"/>
          <w:sz w:val="22"/>
          <w:szCs w:val="22"/>
          <w:lang w:val="en-CA" w:eastAsia="en-CA"/>
        </w:rPr>
      </w:pPr>
      <w:hyperlink w:anchor="_Toc109206745" w:history="1">
        <w:r w:rsidR="00867BF5" w:rsidRPr="00712A89">
          <w:rPr>
            <w:rStyle w:val="Hyperlink"/>
          </w:rPr>
          <w:t xml:space="preserve">Table Adj-19: </w:t>
        </w:r>
        <w:r w:rsidR="00867BF5" w:rsidRPr="00712A89">
          <w:rPr>
            <w:rStyle w:val="Hyperlink"/>
            <w:lang w:eastAsia="fr-FR"/>
          </w:rPr>
          <w:t>Adjusted Type III Holdover Times for AllClear AeroClear MAX Applied Unheated on Middle Speed Aircraft</w:t>
        </w:r>
        <w:r w:rsidR="00867BF5">
          <w:rPr>
            <w:webHidden/>
          </w:rPr>
          <w:tab/>
        </w:r>
        <w:r w:rsidR="00867BF5" w:rsidRPr="00867BF5">
          <w:rPr>
            <w:webHidden/>
          </w:rPr>
          <w:t>A</w:t>
        </w:r>
        <w:r w:rsidR="00867BF5">
          <w:rPr>
            <w:webHidden/>
          </w:rPr>
          <w:noBreakHyphen/>
        </w:r>
        <w:r w:rsidR="00867BF5">
          <w:rPr>
            <w:webHidden/>
          </w:rPr>
          <w:fldChar w:fldCharType="begin"/>
        </w:r>
        <w:r w:rsidR="00867BF5">
          <w:rPr>
            <w:webHidden/>
          </w:rPr>
          <w:instrText xml:space="preserve"> PAGEREF _Toc109206745 \h </w:instrText>
        </w:r>
        <w:r w:rsidR="00867BF5">
          <w:rPr>
            <w:webHidden/>
          </w:rPr>
        </w:r>
        <w:r w:rsidR="00867BF5">
          <w:rPr>
            <w:webHidden/>
          </w:rPr>
          <w:fldChar w:fldCharType="separate"/>
        </w:r>
        <w:r w:rsidR="0090786B">
          <w:rPr>
            <w:webHidden/>
          </w:rPr>
          <w:t>26</w:t>
        </w:r>
        <w:r w:rsidR="00867BF5">
          <w:rPr>
            <w:webHidden/>
          </w:rPr>
          <w:fldChar w:fldCharType="end"/>
        </w:r>
      </w:hyperlink>
    </w:p>
    <w:p w14:paraId="351212F7" w14:textId="3EDB1ACD" w:rsidR="00867BF5" w:rsidRDefault="0077119E" w:rsidP="00867BF5">
      <w:pPr>
        <w:pStyle w:val="TOC2"/>
        <w:rPr>
          <w:rFonts w:asciiTheme="minorHAnsi" w:eastAsiaTheme="minorEastAsia" w:hAnsiTheme="minorHAnsi" w:cstheme="minorBidi"/>
          <w:sz w:val="22"/>
          <w:szCs w:val="22"/>
          <w:lang w:val="en-CA" w:eastAsia="en-CA"/>
        </w:rPr>
      </w:pPr>
      <w:hyperlink w:anchor="_Toc109206746" w:history="1">
        <w:r w:rsidR="00867BF5" w:rsidRPr="00712A89">
          <w:rPr>
            <w:rStyle w:val="Hyperlink"/>
          </w:rPr>
          <w:t xml:space="preserve">Table Adj-20: </w:t>
        </w:r>
        <w:r w:rsidR="00867BF5" w:rsidRPr="00712A89">
          <w:rPr>
            <w:rStyle w:val="Hyperlink"/>
            <w:lang w:eastAsia="fr-FR"/>
          </w:rPr>
          <w:t>Adjusted Type III Holdover Times for AllClear AeroClear MAX Applied Unheated on High Speed Aircraft</w:t>
        </w:r>
        <w:r w:rsidR="00867BF5">
          <w:rPr>
            <w:webHidden/>
          </w:rPr>
          <w:tab/>
        </w:r>
        <w:r w:rsidR="00867BF5" w:rsidRPr="00867BF5">
          <w:rPr>
            <w:webHidden/>
          </w:rPr>
          <w:t>A-</w:t>
        </w:r>
        <w:r w:rsidR="00867BF5">
          <w:rPr>
            <w:webHidden/>
          </w:rPr>
          <w:fldChar w:fldCharType="begin"/>
        </w:r>
        <w:r w:rsidR="00867BF5">
          <w:rPr>
            <w:webHidden/>
          </w:rPr>
          <w:instrText xml:space="preserve"> PAGEREF _Toc109206746 \h </w:instrText>
        </w:r>
        <w:r w:rsidR="00867BF5">
          <w:rPr>
            <w:webHidden/>
          </w:rPr>
        </w:r>
        <w:r w:rsidR="00867BF5">
          <w:rPr>
            <w:webHidden/>
          </w:rPr>
          <w:fldChar w:fldCharType="separate"/>
        </w:r>
        <w:r w:rsidR="0090786B">
          <w:rPr>
            <w:webHidden/>
          </w:rPr>
          <w:t>27</w:t>
        </w:r>
        <w:r w:rsidR="00867BF5">
          <w:rPr>
            <w:webHidden/>
          </w:rPr>
          <w:fldChar w:fldCharType="end"/>
        </w:r>
      </w:hyperlink>
    </w:p>
    <w:p w14:paraId="116E5A9C" w14:textId="70D5A522" w:rsidR="00867BF5" w:rsidRDefault="0077119E" w:rsidP="00867BF5">
      <w:pPr>
        <w:pStyle w:val="TOC1"/>
        <w:rPr>
          <w:rFonts w:asciiTheme="minorHAnsi" w:eastAsiaTheme="minorEastAsia" w:hAnsiTheme="minorHAnsi" w:cstheme="minorBidi"/>
          <w:noProof/>
          <w:sz w:val="22"/>
          <w:szCs w:val="22"/>
          <w:lang w:val="en-CA" w:eastAsia="en-CA"/>
        </w:rPr>
      </w:pPr>
      <w:hyperlink w:anchor="_Toc109206747" w:history="1">
        <w:r w:rsidR="00867BF5" w:rsidRPr="00712A89">
          <w:rPr>
            <w:rStyle w:val="Hyperlink"/>
            <w:noProof/>
          </w:rPr>
          <w:t>Adjusted HOT Guidelines for SAE Type IV Fluids Winter 2022-2023</w:t>
        </w:r>
        <w:r w:rsidR="00867BF5">
          <w:rPr>
            <w:noProof/>
            <w:webHidden/>
          </w:rPr>
          <w:tab/>
        </w:r>
        <w:r w:rsidR="00867BF5" w:rsidRPr="00867BF5">
          <w:rPr>
            <w:noProof/>
            <w:webHidden/>
          </w:rPr>
          <w:t>A-</w:t>
        </w:r>
        <w:r w:rsidR="00867BF5">
          <w:rPr>
            <w:noProof/>
            <w:webHidden/>
          </w:rPr>
          <w:fldChar w:fldCharType="begin"/>
        </w:r>
        <w:r w:rsidR="00867BF5">
          <w:rPr>
            <w:noProof/>
            <w:webHidden/>
          </w:rPr>
          <w:instrText xml:space="preserve"> PAGEREF _Toc109206747 \h </w:instrText>
        </w:r>
        <w:r w:rsidR="00867BF5">
          <w:rPr>
            <w:noProof/>
            <w:webHidden/>
          </w:rPr>
        </w:r>
        <w:r w:rsidR="00867BF5">
          <w:rPr>
            <w:noProof/>
            <w:webHidden/>
          </w:rPr>
          <w:fldChar w:fldCharType="separate"/>
        </w:r>
        <w:r w:rsidR="0090786B">
          <w:rPr>
            <w:noProof/>
            <w:webHidden/>
          </w:rPr>
          <w:t>28</w:t>
        </w:r>
        <w:r w:rsidR="00867BF5">
          <w:rPr>
            <w:noProof/>
            <w:webHidden/>
          </w:rPr>
          <w:fldChar w:fldCharType="end"/>
        </w:r>
      </w:hyperlink>
    </w:p>
    <w:p w14:paraId="5196D415" w14:textId="0B507B4E" w:rsidR="00867BF5" w:rsidRDefault="0077119E" w:rsidP="00867BF5">
      <w:pPr>
        <w:pStyle w:val="TOC2"/>
        <w:rPr>
          <w:rFonts w:asciiTheme="minorHAnsi" w:eastAsiaTheme="minorEastAsia" w:hAnsiTheme="minorHAnsi" w:cstheme="minorBidi"/>
          <w:sz w:val="22"/>
          <w:szCs w:val="22"/>
          <w:lang w:val="en-CA" w:eastAsia="en-CA"/>
        </w:rPr>
      </w:pPr>
      <w:hyperlink w:anchor="_Toc109206748" w:history="1">
        <w:r w:rsidR="00867BF5" w:rsidRPr="00712A89">
          <w:rPr>
            <w:rStyle w:val="Hyperlink"/>
          </w:rPr>
          <w:t>Table Adj-21: Adjusted Generic Holdover Times for SAE Type IV Fluids</w:t>
        </w:r>
        <w:r w:rsidR="00867BF5">
          <w:rPr>
            <w:webHidden/>
          </w:rPr>
          <w:tab/>
        </w:r>
        <w:r w:rsidR="00867BF5" w:rsidRPr="00867BF5">
          <w:rPr>
            <w:webHidden/>
          </w:rPr>
          <w:t>A-</w:t>
        </w:r>
        <w:r w:rsidR="00867BF5">
          <w:rPr>
            <w:webHidden/>
          </w:rPr>
          <w:fldChar w:fldCharType="begin"/>
        </w:r>
        <w:r w:rsidR="00867BF5">
          <w:rPr>
            <w:webHidden/>
          </w:rPr>
          <w:instrText xml:space="preserve"> PAGEREF _Toc109206748 \h </w:instrText>
        </w:r>
        <w:r w:rsidR="00867BF5">
          <w:rPr>
            <w:webHidden/>
          </w:rPr>
        </w:r>
        <w:r w:rsidR="00867BF5">
          <w:rPr>
            <w:webHidden/>
          </w:rPr>
          <w:fldChar w:fldCharType="separate"/>
        </w:r>
        <w:r w:rsidR="0090786B">
          <w:rPr>
            <w:webHidden/>
          </w:rPr>
          <w:t>29</w:t>
        </w:r>
        <w:r w:rsidR="00867BF5">
          <w:rPr>
            <w:webHidden/>
          </w:rPr>
          <w:fldChar w:fldCharType="end"/>
        </w:r>
      </w:hyperlink>
    </w:p>
    <w:p w14:paraId="2253196D" w14:textId="250F97D9" w:rsidR="00867BF5" w:rsidRDefault="0077119E" w:rsidP="00867BF5">
      <w:pPr>
        <w:pStyle w:val="TOC2"/>
        <w:rPr>
          <w:rFonts w:asciiTheme="minorHAnsi" w:eastAsiaTheme="minorEastAsia" w:hAnsiTheme="minorHAnsi" w:cstheme="minorBidi"/>
          <w:sz w:val="22"/>
          <w:szCs w:val="22"/>
          <w:lang w:val="en-CA" w:eastAsia="en-CA"/>
        </w:rPr>
      </w:pPr>
      <w:hyperlink w:anchor="_Toc109206749" w:history="1">
        <w:r w:rsidR="00867BF5" w:rsidRPr="00712A89">
          <w:rPr>
            <w:rStyle w:val="Hyperlink"/>
          </w:rPr>
          <w:t>Table Adj-22: Adjusted Type IV Holdover Times for ABAX ECOWING AD-49</w:t>
        </w:r>
        <w:r w:rsidR="00867BF5">
          <w:rPr>
            <w:webHidden/>
          </w:rPr>
          <w:tab/>
        </w:r>
        <w:r w:rsidR="00867BF5" w:rsidRPr="00867BF5">
          <w:rPr>
            <w:webHidden/>
          </w:rPr>
          <w:t>A-</w:t>
        </w:r>
        <w:r w:rsidR="00867BF5">
          <w:rPr>
            <w:webHidden/>
          </w:rPr>
          <w:fldChar w:fldCharType="begin"/>
        </w:r>
        <w:r w:rsidR="00867BF5">
          <w:rPr>
            <w:webHidden/>
          </w:rPr>
          <w:instrText xml:space="preserve"> PAGEREF _Toc109206749 \h </w:instrText>
        </w:r>
        <w:r w:rsidR="00867BF5">
          <w:rPr>
            <w:webHidden/>
          </w:rPr>
        </w:r>
        <w:r w:rsidR="00867BF5">
          <w:rPr>
            <w:webHidden/>
          </w:rPr>
          <w:fldChar w:fldCharType="separate"/>
        </w:r>
        <w:r w:rsidR="0090786B">
          <w:rPr>
            <w:webHidden/>
          </w:rPr>
          <w:t>30</w:t>
        </w:r>
        <w:r w:rsidR="00867BF5">
          <w:rPr>
            <w:webHidden/>
          </w:rPr>
          <w:fldChar w:fldCharType="end"/>
        </w:r>
      </w:hyperlink>
    </w:p>
    <w:p w14:paraId="69031E5F" w14:textId="76BC61CA" w:rsidR="00867BF5" w:rsidRDefault="0077119E" w:rsidP="00867BF5">
      <w:pPr>
        <w:pStyle w:val="TOC2"/>
        <w:rPr>
          <w:rFonts w:asciiTheme="minorHAnsi" w:eastAsiaTheme="minorEastAsia" w:hAnsiTheme="minorHAnsi" w:cstheme="minorBidi"/>
          <w:sz w:val="22"/>
          <w:szCs w:val="22"/>
          <w:lang w:val="en-CA" w:eastAsia="en-CA"/>
        </w:rPr>
      </w:pPr>
      <w:hyperlink w:anchor="_Toc109206750" w:history="1">
        <w:r w:rsidR="00867BF5" w:rsidRPr="00712A89">
          <w:rPr>
            <w:rStyle w:val="Hyperlink"/>
          </w:rPr>
          <w:t>Table Adj-23: Adjusted Type IV Holdover Times for AllClear ClearWing ECO</w:t>
        </w:r>
        <w:r w:rsidR="00867BF5">
          <w:rPr>
            <w:webHidden/>
          </w:rPr>
          <w:tab/>
        </w:r>
        <w:r w:rsidR="00867BF5" w:rsidRPr="00867BF5">
          <w:rPr>
            <w:webHidden/>
          </w:rPr>
          <w:t>A-</w:t>
        </w:r>
        <w:r w:rsidR="00867BF5">
          <w:rPr>
            <w:webHidden/>
          </w:rPr>
          <w:fldChar w:fldCharType="begin"/>
        </w:r>
        <w:r w:rsidR="00867BF5">
          <w:rPr>
            <w:webHidden/>
          </w:rPr>
          <w:instrText xml:space="preserve"> PAGEREF _Toc109206750 \h </w:instrText>
        </w:r>
        <w:r w:rsidR="00867BF5">
          <w:rPr>
            <w:webHidden/>
          </w:rPr>
        </w:r>
        <w:r w:rsidR="00867BF5">
          <w:rPr>
            <w:webHidden/>
          </w:rPr>
          <w:fldChar w:fldCharType="separate"/>
        </w:r>
        <w:r w:rsidR="0090786B">
          <w:rPr>
            <w:webHidden/>
          </w:rPr>
          <w:t>31</w:t>
        </w:r>
        <w:r w:rsidR="00867BF5">
          <w:rPr>
            <w:webHidden/>
          </w:rPr>
          <w:fldChar w:fldCharType="end"/>
        </w:r>
      </w:hyperlink>
    </w:p>
    <w:p w14:paraId="37B1100F" w14:textId="10F23996" w:rsidR="00867BF5" w:rsidRDefault="0077119E" w:rsidP="00867BF5">
      <w:pPr>
        <w:pStyle w:val="TOC2"/>
        <w:rPr>
          <w:rFonts w:asciiTheme="minorHAnsi" w:eastAsiaTheme="minorEastAsia" w:hAnsiTheme="minorHAnsi" w:cstheme="minorBidi"/>
          <w:sz w:val="22"/>
          <w:szCs w:val="22"/>
          <w:lang w:val="en-CA" w:eastAsia="en-CA"/>
        </w:rPr>
      </w:pPr>
      <w:hyperlink w:anchor="_Toc109206751" w:history="1">
        <w:r w:rsidR="00867BF5" w:rsidRPr="00712A89">
          <w:rPr>
            <w:rStyle w:val="Hyperlink"/>
          </w:rPr>
          <w:t>Table Adj-24: Adjusted Type IV Holdover Times for AllClear ClearWing EG</w:t>
        </w:r>
        <w:r w:rsidR="00867BF5">
          <w:rPr>
            <w:webHidden/>
          </w:rPr>
          <w:tab/>
        </w:r>
        <w:r w:rsidR="00867BF5" w:rsidRPr="00867BF5">
          <w:rPr>
            <w:webHidden/>
          </w:rPr>
          <w:t>A-</w:t>
        </w:r>
        <w:r w:rsidR="00867BF5">
          <w:rPr>
            <w:webHidden/>
          </w:rPr>
          <w:fldChar w:fldCharType="begin"/>
        </w:r>
        <w:r w:rsidR="00867BF5">
          <w:rPr>
            <w:webHidden/>
          </w:rPr>
          <w:instrText xml:space="preserve"> PAGEREF _Toc109206751 \h </w:instrText>
        </w:r>
        <w:r w:rsidR="00867BF5">
          <w:rPr>
            <w:webHidden/>
          </w:rPr>
        </w:r>
        <w:r w:rsidR="00867BF5">
          <w:rPr>
            <w:webHidden/>
          </w:rPr>
          <w:fldChar w:fldCharType="separate"/>
        </w:r>
        <w:r w:rsidR="0090786B">
          <w:rPr>
            <w:webHidden/>
          </w:rPr>
          <w:t>32</w:t>
        </w:r>
        <w:r w:rsidR="00867BF5">
          <w:rPr>
            <w:webHidden/>
          </w:rPr>
          <w:fldChar w:fldCharType="end"/>
        </w:r>
      </w:hyperlink>
    </w:p>
    <w:p w14:paraId="1EC1D85B" w14:textId="5AF91E19" w:rsidR="00867BF5" w:rsidRDefault="0077119E" w:rsidP="00867BF5">
      <w:pPr>
        <w:pStyle w:val="TOC2"/>
        <w:rPr>
          <w:rFonts w:asciiTheme="minorHAnsi" w:eastAsiaTheme="minorEastAsia" w:hAnsiTheme="minorHAnsi" w:cstheme="minorBidi"/>
          <w:sz w:val="22"/>
          <w:szCs w:val="22"/>
          <w:lang w:val="en-CA" w:eastAsia="en-CA"/>
        </w:rPr>
      </w:pPr>
      <w:hyperlink w:anchor="_Toc109206752" w:history="1">
        <w:r w:rsidR="00867BF5" w:rsidRPr="00712A89">
          <w:rPr>
            <w:rStyle w:val="Hyperlink"/>
          </w:rPr>
          <w:t>Table Adj-25: Adjusted Type IV Holdover Times for ASGlobal 4Flite EG</w:t>
        </w:r>
        <w:r w:rsidR="00867BF5">
          <w:rPr>
            <w:webHidden/>
          </w:rPr>
          <w:tab/>
        </w:r>
        <w:r w:rsidR="00867BF5" w:rsidRPr="00867BF5">
          <w:rPr>
            <w:webHidden/>
          </w:rPr>
          <w:t>A-</w:t>
        </w:r>
        <w:r w:rsidR="00867BF5">
          <w:rPr>
            <w:webHidden/>
          </w:rPr>
          <w:fldChar w:fldCharType="begin"/>
        </w:r>
        <w:r w:rsidR="00867BF5">
          <w:rPr>
            <w:webHidden/>
          </w:rPr>
          <w:instrText xml:space="preserve"> PAGEREF _Toc109206752 \h </w:instrText>
        </w:r>
        <w:r w:rsidR="00867BF5">
          <w:rPr>
            <w:webHidden/>
          </w:rPr>
        </w:r>
        <w:r w:rsidR="00867BF5">
          <w:rPr>
            <w:webHidden/>
          </w:rPr>
          <w:fldChar w:fldCharType="separate"/>
        </w:r>
        <w:r w:rsidR="0090786B">
          <w:rPr>
            <w:webHidden/>
          </w:rPr>
          <w:t>33</w:t>
        </w:r>
        <w:r w:rsidR="00867BF5">
          <w:rPr>
            <w:webHidden/>
          </w:rPr>
          <w:fldChar w:fldCharType="end"/>
        </w:r>
      </w:hyperlink>
    </w:p>
    <w:p w14:paraId="0D95EAC9" w14:textId="236BBF8D" w:rsidR="00867BF5" w:rsidRDefault="0077119E" w:rsidP="00867BF5">
      <w:pPr>
        <w:pStyle w:val="TOC2"/>
        <w:rPr>
          <w:rFonts w:asciiTheme="minorHAnsi" w:eastAsiaTheme="minorEastAsia" w:hAnsiTheme="minorHAnsi" w:cstheme="minorBidi"/>
          <w:sz w:val="22"/>
          <w:szCs w:val="22"/>
          <w:lang w:val="en-CA" w:eastAsia="en-CA"/>
        </w:rPr>
      </w:pPr>
      <w:hyperlink w:anchor="_Toc109206753" w:history="1">
        <w:r w:rsidR="00867BF5" w:rsidRPr="00712A89">
          <w:rPr>
            <w:rStyle w:val="Hyperlink"/>
          </w:rPr>
          <w:t>Table Adj-26: Adjusted Type IV Holdover Times for ASGlobal 4Flite PG</w:t>
        </w:r>
        <w:r w:rsidR="00867BF5">
          <w:rPr>
            <w:webHidden/>
          </w:rPr>
          <w:tab/>
        </w:r>
        <w:r w:rsidR="00867BF5" w:rsidRPr="00867BF5">
          <w:rPr>
            <w:webHidden/>
          </w:rPr>
          <w:t>A-</w:t>
        </w:r>
        <w:r w:rsidR="00867BF5">
          <w:rPr>
            <w:webHidden/>
          </w:rPr>
          <w:fldChar w:fldCharType="begin"/>
        </w:r>
        <w:r w:rsidR="00867BF5">
          <w:rPr>
            <w:webHidden/>
          </w:rPr>
          <w:instrText xml:space="preserve"> PAGEREF _Toc109206753 \h </w:instrText>
        </w:r>
        <w:r w:rsidR="00867BF5">
          <w:rPr>
            <w:webHidden/>
          </w:rPr>
        </w:r>
        <w:r w:rsidR="00867BF5">
          <w:rPr>
            <w:webHidden/>
          </w:rPr>
          <w:fldChar w:fldCharType="separate"/>
        </w:r>
        <w:r w:rsidR="0090786B">
          <w:rPr>
            <w:webHidden/>
          </w:rPr>
          <w:t>34</w:t>
        </w:r>
        <w:r w:rsidR="00867BF5">
          <w:rPr>
            <w:webHidden/>
          </w:rPr>
          <w:fldChar w:fldCharType="end"/>
        </w:r>
      </w:hyperlink>
    </w:p>
    <w:p w14:paraId="4B5CDEAF" w14:textId="5D51087A" w:rsidR="00867BF5" w:rsidRDefault="0077119E" w:rsidP="00867BF5">
      <w:pPr>
        <w:pStyle w:val="TOC2"/>
        <w:rPr>
          <w:rFonts w:asciiTheme="minorHAnsi" w:eastAsiaTheme="minorEastAsia" w:hAnsiTheme="minorHAnsi" w:cstheme="minorBidi"/>
          <w:sz w:val="22"/>
          <w:szCs w:val="22"/>
          <w:lang w:val="en-CA" w:eastAsia="en-CA"/>
        </w:rPr>
      </w:pPr>
      <w:hyperlink w:anchor="_Toc109206754" w:history="1">
        <w:r w:rsidR="00867BF5" w:rsidRPr="00712A89">
          <w:rPr>
            <w:rStyle w:val="Hyperlink"/>
          </w:rPr>
          <w:t>Table Adj-27: Adjusted Type IV Holdover Times for AVIAFLUID AVIAFlight EG</w:t>
        </w:r>
        <w:r w:rsidR="00867BF5">
          <w:rPr>
            <w:webHidden/>
          </w:rPr>
          <w:tab/>
        </w:r>
        <w:r w:rsidR="00867BF5" w:rsidRPr="00867BF5">
          <w:rPr>
            <w:webHidden/>
          </w:rPr>
          <w:t>A-</w:t>
        </w:r>
        <w:r w:rsidR="00867BF5">
          <w:rPr>
            <w:webHidden/>
          </w:rPr>
          <w:fldChar w:fldCharType="begin"/>
        </w:r>
        <w:r w:rsidR="00867BF5">
          <w:rPr>
            <w:webHidden/>
          </w:rPr>
          <w:instrText xml:space="preserve"> PAGEREF _Toc109206754 \h </w:instrText>
        </w:r>
        <w:r w:rsidR="00867BF5">
          <w:rPr>
            <w:webHidden/>
          </w:rPr>
        </w:r>
        <w:r w:rsidR="00867BF5">
          <w:rPr>
            <w:webHidden/>
          </w:rPr>
          <w:fldChar w:fldCharType="separate"/>
        </w:r>
        <w:r w:rsidR="0090786B">
          <w:rPr>
            <w:webHidden/>
          </w:rPr>
          <w:t>35</w:t>
        </w:r>
        <w:r w:rsidR="00867BF5">
          <w:rPr>
            <w:webHidden/>
          </w:rPr>
          <w:fldChar w:fldCharType="end"/>
        </w:r>
      </w:hyperlink>
    </w:p>
    <w:p w14:paraId="44D7CC38" w14:textId="24A7D08D" w:rsidR="00867BF5" w:rsidRDefault="0077119E" w:rsidP="00867BF5">
      <w:pPr>
        <w:pStyle w:val="TOC2"/>
        <w:rPr>
          <w:rFonts w:asciiTheme="minorHAnsi" w:eastAsiaTheme="minorEastAsia" w:hAnsiTheme="minorHAnsi" w:cstheme="minorBidi"/>
          <w:sz w:val="22"/>
          <w:szCs w:val="22"/>
          <w:lang w:val="en-CA" w:eastAsia="en-CA"/>
        </w:rPr>
      </w:pPr>
      <w:hyperlink w:anchor="_Toc109206755" w:history="1">
        <w:r w:rsidR="00867BF5" w:rsidRPr="00712A89">
          <w:rPr>
            <w:rStyle w:val="Hyperlink"/>
          </w:rPr>
          <w:t>Table Adj-28: Adjusted Type IV Holdover Times for AVIAFLUID AVIAFlight PG</w:t>
        </w:r>
        <w:r w:rsidR="00867BF5">
          <w:rPr>
            <w:webHidden/>
          </w:rPr>
          <w:tab/>
        </w:r>
        <w:r w:rsidR="00867BF5" w:rsidRPr="00867BF5">
          <w:rPr>
            <w:webHidden/>
          </w:rPr>
          <w:t>A-</w:t>
        </w:r>
        <w:r w:rsidR="00867BF5">
          <w:rPr>
            <w:webHidden/>
          </w:rPr>
          <w:fldChar w:fldCharType="begin"/>
        </w:r>
        <w:r w:rsidR="00867BF5">
          <w:rPr>
            <w:webHidden/>
          </w:rPr>
          <w:instrText xml:space="preserve"> PAGEREF _Toc109206755 \h </w:instrText>
        </w:r>
        <w:r w:rsidR="00867BF5">
          <w:rPr>
            <w:webHidden/>
          </w:rPr>
        </w:r>
        <w:r w:rsidR="00867BF5">
          <w:rPr>
            <w:webHidden/>
          </w:rPr>
          <w:fldChar w:fldCharType="separate"/>
        </w:r>
        <w:r w:rsidR="0090786B">
          <w:rPr>
            <w:webHidden/>
          </w:rPr>
          <w:t>36</w:t>
        </w:r>
        <w:r w:rsidR="00867BF5">
          <w:rPr>
            <w:webHidden/>
          </w:rPr>
          <w:fldChar w:fldCharType="end"/>
        </w:r>
      </w:hyperlink>
    </w:p>
    <w:p w14:paraId="25C268B9" w14:textId="5A1EE2F9" w:rsidR="00867BF5" w:rsidRDefault="0077119E" w:rsidP="00867BF5">
      <w:pPr>
        <w:pStyle w:val="TOC2"/>
        <w:rPr>
          <w:rFonts w:asciiTheme="minorHAnsi" w:eastAsiaTheme="minorEastAsia" w:hAnsiTheme="minorHAnsi" w:cstheme="minorBidi"/>
          <w:sz w:val="22"/>
          <w:szCs w:val="22"/>
          <w:lang w:val="en-CA" w:eastAsia="en-CA"/>
        </w:rPr>
      </w:pPr>
      <w:hyperlink w:anchor="_Toc109206756" w:history="1">
        <w:r w:rsidR="00867BF5" w:rsidRPr="00712A89">
          <w:rPr>
            <w:rStyle w:val="Hyperlink"/>
          </w:rPr>
          <w:t>Table Adj-29: Adjusted Type IV Holdover Times for CHEMCO ChemR EG IV</w:t>
        </w:r>
        <w:r w:rsidR="00867BF5">
          <w:rPr>
            <w:webHidden/>
          </w:rPr>
          <w:tab/>
        </w:r>
        <w:r w:rsidR="00867BF5" w:rsidRPr="00867BF5">
          <w:rPr>
            <w:webHidden/>
          </w:rPr>
          <w:t>A-</w:t>
        </w:r>
        <w:r w:rsidR="00867BF5">
          <w:rPr>
            <w:webHidden/>
          </w:rPr>
          <w:fldChar w:fldCharType="begin"/>
        </w:r>
        <w:r w:rsidR="00867BF5">
          <w:rPr>
            <w:webHidden/>
          </w:rPr>
          <w:instrText xml:space="preserve"> PAGEREF _Toc109206756 \h </w:instrText>
        </w:r>
        <w:r w:rsidR="00867BF5">
          <w:rPr>
            <w:webHidden/>
          </w:rPr>
        </w:r>
        <w:r w:rsidR="00867BF5">
          <w:rPr>
            <w:webHidden/>
          </w:rPr>
          <w:fldChar w:fldCharType="separate"/>
        </w:r>
        <w:r w:rsidR="0090786B">
          <w:rPr>
            <w:webHidden/>
          </w:rPr>
          <w:t>37</w:t>
        </w:r>
        <w:r w:rsidR="00867BF5">
          <w:rPr>
            <w:webHidden/>
          </w:rPr>
          <w:fldChar w:fldCharType="end"/>
        </w:r>
      </w:hyperlink>
    </w:p>
    <w:p w14:paraId="2E3835A9" w14:textId="1B50AD2A" w:rsidR="00867BF5" w:rsidRDefault="0077119E" w:rsidP="00867BF5">
      <w:pPr>
        <w:pStyle w:val="TOC2"/>
        <w:rPr>
          <w:rFonts w:asciiTheme="minorHAnsi" w:eastAsiaTheme="minorEastAsia" w:hAnsiTheme="minorHAnsi" w:cstheme="minorBidi"/>
          <w:sz w:val="22"/>
          <w:szCs w:val="22"/>
          <w:lang w:val="en-CA" w:eastAsia="en-CA"/>
        </w:rPr>
      </w:pPr>
      <w:hyperlink w:anchor="_Toc109206757" w:history="1">
        <w:r w:rsidR="00867BF5" w:rsidRPr="00712A89">
          <w:rPr>
            <w:rStyle w:val="Hyperlink"/>
          </w:rPr>
          <w:t>Table Adj-30: Adjusted Type IV Holdover Times for CHEMCO ChemR NORDIK IV</w:t>
        </w:r>
        <w:r w:rsidR="00867BF5">
          <w:rPr>
            <w:webHidden/>
          </w:rPr>
          <w:tab/>
        </w:r>
        <w:r w:rsidR="00867BF5" w:rsidRPr="00867BF5">
          <w:rPr>
            <w:webHidden/>
          </w:rPr>
          <w:t>A-</w:t>
        </w:r>
        <w:r w:rsidR="00867BF5">
          <w:rPr>
            <w:webHidden/>
          </w:rPr>
          <w:fldChar w:fldCharType="begin"/>
        </w:r>
        <w:r w:rsidR="00867BF5">
          <w:rPr>
            <w:webHidden/>
          </w:rPr>
          <w:instrText xml:space="preserve"> PAGEREF _Toc109206757 \h </w:instrText>
        </w:r>
        <w:r w:rsidR="00867BF5">
          <w:rPr>
            <w:webHidden/>
          </w:rPr>
        </w:r>
        <w:r w:rsidR="00867BF5">
          <w:rPr>
            <w:webHidden/>
          </w:rPr>
          <w:fldChar w:fldCharType="separate"/>
        </w:r>
        <w:r w:rsidR="0090786B">
          <w:rPr>
            <w:webHidden/>
          </w:rPr>
          <w:t>38</w:t>
        </w:r>
        <w:r w:rsidR="00867BF5">
          <w:rPr>
            <w:webHidden/>
          </w:rPr>
          <w:fldChar w:fldCharType="end"/>
        </w:r>
      </w:hyperlink>
    </w:p>
    <w:p w14:paraId="3D6F4D91" w14:textId="590A8B00" w:rsidR="00867BF5" w:rsidRDefault="0077119E" w:rsidP="00867BF5">
      <w:pPr>
        <w:pStyle w:val="TOC2"/>
        <w:rPr>
          <w:rFonts w:asciiTheme="minorHAnsi" w:eastAsiaTheme="minorEastAsia" w:hAnsiTheme="minorHAnsi" w:cstheme="minorBidi"/>
          <w:sz w:val="22"/>
          <w:szCs w:val="22"/>
          <w:lang w:val="en-CA" w:eastAsia="en-CA"/>
        </w:rPr>
      </w:pPr>
      <w:hyperlink w:anchor="_Toc109206758" w:history="1">
        <w:r w:rsidR="00867BF5" w:rsidRPr="00712A89">
          <w:rPr>
            <w:rStyle w:val="Hyperlink"/>
          </w:rPr>
          <w:t>Table Adj-31: Adjusted Type IV Holdover Times for Clariant Max Flight 04</w:t>
        </w:r>
        <w:r w:rsidR="00867BF5">
          <w:rPr>
            <w:webHidden/>
          </w:rPr>
          <w:tab/>
        </w:r>
        <w:r w:rsidR="00867BF5" w:rsidRPr="00867BF5">
          <w:rPr>
            <w:webHidden/>
          </w:rPr>
          <w:t>A-</w:t>
        </w:r>
        <w:r w:rsidR="00867BF5">
          <w:rPr>
            <w:webHidden/>
          </w:rPr>
          <w:fldChar w:fldCharType="begin"/>
        </w:r>
        <w:r w:rsidR="00867BF5">
          <w:rPr>
            <w:webHidden/>
          </w:rPr>
          <w:instrText xml:space="preserve"> PAGEREF _Toc109206758 \h </w:instrText>
        </w:r>
        <w:r w:rsidR="00867BF5">
          <w:rPr>
            <w:webHidden/>
          </w:rPr>
        </w:r>
        <w:r w:rsidR="00867BF5">
          <w:rPr>
            <w:webHidden/>
          </w:rPr>
          <w:fldChar w:fldCharType="separate"/>
        </w:r>
        <w:r w:rsidR="0090786B">
          <w:rPr>
            <w:webHidden/>
          </w:rPr>
          <w:t>39</w:t>
        </w:r>
        <w:r w:rsidR="00867BF5">
          <w:rPr>
            <w:webHidden/>
          </w:rPr>
          <w:fldChar w:fldCharType="end"/>
        </w:r>
      </w:hyperlink>
    </w:p>
    <w:p w14:paraId="71FF7DDA" w14:textId="402D33A3" w:rsidR="00867BF5" w:rsidRDefault="0077119E" w:rsidP="00867BF5">
      <w:pPr>
        <w:pStyle w:val="TOC2"/>
        <w:rPr>
          <w:rFonts w:asciiTheme="minorHAnsi" w:eastAsiaTheme="minorEastAsia" w:hAnsiTheme="minorHAnsi" w:cstheme="minorBidi"/>
          <w:sz w:val="22"/>
          <w:szCs w:val="22"/>
          <w:lang w:val="en-CA" w:eastAsia="en-CA"/>
        </w:rPr>
      </w:pPr>
      <w:hyperlink w:anchor="_Toc109206759" w:history="1">
        <w:r w:rsidR="00867BF5" w:rsidRPr="00712A89">
          <w:rPr>
            <w:rStyle w:val="Hyperlink"/>
          </w:rPr>
          <w:t>Table Adj-32: Adjusted Type IV Holdover Times for Clariant Max Flight AVIA</w:t>
        </w:r>
        <w:r w:rsidR="00867BF5">
          <w:rPr>
            <w:webHidden/>
          </w:rPr>
          <w:tab/>
        </w:r>
        <w:r w:rsidR="00867BF5" w:rsidRPr="00867BF5">
          <w:rPr>
            <w:webHidden/>
          </w:rPr>
          <w:t>A-</w:t>
        </w:r>
        <w:r w:rsidR="00867BF5">
          <w:rPr>
            <w:webHidden/>
          </w:rPr>
          <w:fldChar w:fldCharType="begin"/>
        </w:r>
        <w:r w:rsidR="00867BF5">
          <w:rPr>
            <w:webHidden/>
          </w:rPr>
          <w:instrText xml:space="preserve"> PAGEREF _Toc109206759 \h </w:instrText>
        </w:r>
        <w:r w:rsidR="00867BF5">
          <w:rPr>
            <w:webHidden/>
          </w:rPr>
        </w:r>
        <w:r w:rsidR="00867BF5">
          <w:rPr>
            <w:webHidden/>
          </w:rPr>
          <w:fldChar w:fldCharType="separate"/>
        </w:r>
        <w:r w:rsidR="0090786B">
          <w:rPr>
            <w:webHidden/>
          </w:rPr>
          <w:t>40</w:t>
        </w:r>
        <w:r w:rsidR="00867BF5">
          <w:rPr>
            <w:webHidden/>
          </w:rPr>
          <w:fldChar w:fldCharType="end"/>
        </w:r>
      </w:hyperlink>
    </w:p>
    <w:p w14:paraId="718C0DA7" w14:textId="4C764138" w:rsidR="00867BF5" w:rsidRDefault="0077119E" w:rsidP="00867BF5">
      <w:pPr>
        <w:pStyle w:val="TOC2"/>
        <w:rPr>
          <w:rFonts w:asciiTheme="minorHAnsi" w:eastAsiaTheme="minorEastAsia" w:hAnsiTheme="minorHAnsi" w:cstheme="minorBidi"/>
          <w:sz w:val="22"/>
          <w:szCs w:val="22"/>
          <w:lang w:val="en-CA" w:eastAsia="en-CA"/>
        </w:rPr>
      </w:pPr>
      <w:hyperlink w:anchor="_Toc109206760" w:history="1">
        <w:r w:rsidR="00867BF5" w:rsidRPr="00712A89">
          <w:rPr>
            <w:rStyle w:val="Hyperlink"/>
          </w:rPr>
          <w:t>Table Adj-33: Adjusted Type IV Holdover Times for Clariant Max Flight SNEG</w:t>
        </w:r>
        <w:r w:rsidR="00867BF5">
          <w:rPr>
            <w:webHidden/>
          </w:rPr>
          <w:tab/>
        </w:r>
        <w:r w:rsidR="00867BF5" w:rsidRPr="00867BF5">
          <w:rPr>
            <w:webHidden/>
          </w:rPr>
          <w:t>A-</w:t>
        </w:r>
        <w:r w:rsidR="00867BF5">
          <w:rPr>
            <w:webHidden/>
          </w:rPr>
          <w:fldChar w:fldCharType="begin"/>
        </w:r>
        <w:r w:rsidR="00867BF5">
          <w:rPr>
            <w:webHidden/>
          </w:rPr>
          <w:instrText xml:space="preserve"> PAGEREF _Toc109206760 \h </w:instrText>
        </w:r>
        <w:r w:rsidR="00867BF5">
          <w:rPr>
            <w:webHidden/>
          </w:rPr>
        </w:r>
        <w:r w:rsidR="00867BF5">
          <w:rPr>
            <w:webHidden/>
          </w:rPr>
          <w:fldChar w:fldCharType="separate"/>
        </w:r>
        <w:r w:rsidR="0090786B">
          <w:rPr>
            <w:webHidden/>
          </w:rPr>
          <w:t>41</w:t>
        </w:r>
        <w:r w:rsidR="00867BF5">
          <w:rPr>
            <w:webHidden/>
          </w:rPr>
          <w:fldChar w:fldCharType="end"/>
        </w:r>
      </w:hyperlink>
    </w:p>
    <w:p w14:paraId="24F4AA71" w14:textId="6E8D8EFA" w:rsidR="00867BF5" w:rsidRDefault="0077119E" w:rsidP="00867BF5">
      <w:pPr>
        <w:pStyle w:val="TOC2"/>
        <w:rPr>
          <w:rFonts w:asciiTheme="minorHAnsi" w:eastAsiaTheme="minorEastAsia" w:hAnsiTheme="minorHAnsi" w:cstheme="minorBidi"/>
          <w:sz w:val="22"/>
          <w:szCs w:val="22"/>
          <w:lang w:val="en-CA" w:eastAsia="en-CA"/>
        </w:rPr>
      </w:pPr>
      <w:hyperlink w:anchor="_Toc109206761" w:history="1">
        <w:r w:rsidR="00867BF5" w:rsidRPr="00712A89">
          <w:rPr>
            <w:rStyle w:val="Hyperlink"/>
          </w:rPr>
          <w:t>Table Adj-34: Adjusted Type IV Holdover Times for Clariant Safewing EG IV NORTH</w:t>
        </w:r>
        <w:r w:rsidR="00867BF5">
          <w:rPr>
            <w:webHidden/>
          </w:rPr>
          <w:tab/>
        </w:r>
        <w:r w:rsidR="00867BF5" w:rsidRPr="00867BF5">
          <w:rPr>
            <w:webHidden/>
          </w:rPr>
          <w:t>A-</w:t>
        </w:r>
        <w:r w:rsidR="00867BF5">
          <w:rPr>
            <w:webHidden/>
          </w:rPr>
          <w:fldChar w:fldCharType="begin"/>
        </w:r>
        <w:r w:rsidR="00867BF5">
          <w:rPr>
            <w:webHidden/>
          </w:rPr>
          <w:instrText xml:space="preserve"> PAGEREF _Toc109206761 \h </w:instrText>
        </w:r>
        <w:r w:rsidR="00867BF5">
          <w:rPr>
            <w:webHidden/>
          </w:rPr>
        </w:r>
        <w:r w:rsidR="00867BF5">
          <w:rPr>
            <w:webHidden/>
          </w:rPr>
          <w:fldChar w:fldCharType="separate"/>
        </w:r>
        <w:r w:rsidR="0090786B">
          <w:rPr>
            <w:webHidden/>
          </w:rPr>
          <w:t>42</w:t>
        </w:r>
        <w:r w:rsidR="00867BF5">
          <w:rPr>
            <w:webHidden/>
          </w:rPr>
          <w:fldChar w:fldCharType="end"/>
        </w:r>
      </w:hyperlink>
    </w:p>
    <w:p w14:paraId="593B84BF" w14:textId="392A4665" w:rsidR="00867BF5" w:rsidRDefault="0077119E" w:rsidP="00867BF5">
      <w:pPr>
        <w:pStyle w:val="TOC2"/>
        <w:rPr>
          <w:rFonts w:asciiTheme="minorHAnsi" w:eastAsiaTheme="minorEastAsia" w:hAnsiTheme="minorHAnsi" w:cstheme="minorBidi"/>
          <w:sz w:val="22"/>
          <w:szCs w:val="22"/>
          <w:lang w:val="en-CA" w:eastAsia="en-CA"/>
        </w:rPr>
      </w:pPr>
      <w:hyperlink w:anchor="_Toc109206762" w:history="1">
        <w:r w:rsidR="00867BF5" w:rsidRPr="00712A89">
          <w:rPr>
            <w:rStyle w:val="Hyperlink"/>
          </w:rPr>
          <w:t>Table Adj-35: Adjusted Type IV Holdover Times for Clariant Safewing MP IV LAUNCH</w:t>
        </w:r>
        <w:r w:rsidR="00867BF5">
          <w:rPr>
            <w:webHidden/>
          </w:rPr>
          <w:tab/>
        </w:r>
        <w:r w:rsidR="00867BF5" w:rsidRPr="00867BF5">
          <w:rPr>
            <w:webHidden/>
          </w:rPr>
          <w:t>A-</w:t>
        </w:r>
        <w:r w:rsidR="00867BF5">
          <w:rPr>
            <w:webHidden/>
          </w:rPr>
          <w:fldChar w:fldCharType="begin"/>
        </w:r>
        <w:r w:rsidR="00867BF5">
          <w:rPr>
            <w:webHidden/>
          </w:rPr>
          <w:instrText xml:space="preserve"> PAGEREF _Toc109206762 \h </w:instrText>
        </w:r>
        <w:r w:rsidR="00867BF5">
          <w:rPr>
            <w:webHidden/>
          </w:rPr>
        </w:r>
        <w:r w:rsidR="00867BF5">
          <w:rPr>
            <w:webHidden/>
          </w:rPr>
          <w:fldChar w:fldCharType="separate"/>
        </w:r>
        <w:r w:rsidR="0090786B">
          <w:rPr>
            <w:webHidden/>
          </w:rPr>
          <w:t>43</w:t>
        </w:r>
        <w:r w:rsidR="00867BF5">
          <w:rPr>
            <w:webHidden/>
          </w:rPr>
          <w:fldChar w:fldCharType="end"/>
        </w:r>
      </w:hyperlink>
    </w:p>
    <w:p w14:paraId="5B60691A" w14:textId="6D9594F2" w:rsidR="00867BF5" w:rsidRDefault="0077119E" w:rsidP="00867BF5">
      <w:pPr>
        <w:pStyle w:val="TOC2"/>
        <w:rPr>
          <w:rFonts w:asciiTheme="minorHAnsi" w:eastAsiaTheme="minorEastAsia" w:hAnsiTheme="minorHAnsi" w:cstheme="minorBidi"/>
          <w:sz w:val="22"/>
          <w:szCs w:val="22"/>
          <w:lang w:val="en-CA" w:eastAsia="en-CA"/>
        </w:rPr>
      </w:pPr>
      <w:hyperlink w:anchor="_Toc109206763" w:history="1">
        <w:r w:rsidR="00867BF5" w:rsidRPr="00712A89">
          <w:rPr>
            <w:rStyle w:val="Hyperlink"/>
          </w:rPr>
          <w:t>Table Adj-36: Adjusted Type IV Holdover Times for Clariant Safewing MP IV LAUNCH PLUS</w:t>
        </w:r>
        <w:r w:rsidR="00867BF5">
          <w:rPr>
            <w:webHidden/>
          </w:rPr>
          <w:tab/>
        </w:r>
        <w:r w:rsidR="00867BF5" w:rsidRPr="00867BF5">
          <w:rPr>
            <w:webHidden/>
          </w:rPr>
          <w:t>A-</w:t>
        </w:r>
        <w:r w:rsidR="00867BF5">
          <w:rPr>
            <w:webHidden/>
          </w:rPr>
          <w:fldChar w:fldCharType="begin"/>
        </w:r>
        <w:r w:rsidR="00867BF5">
          <w:rPr>
            <w:webHidden/>
          </w:rPr>
          <w:instrText xml:space="preserve"> PAGEREF _Toc109206763 \h </w:instrText>
        </w:r>
        <w:r w:rsidR="00867BF5">
          <w:rPr>
            <w:webHidden/>
          </w:rPr>
        </w:r>
        <w:r w:rsidR="00867BF5">
          <w:rPr>
            <w:webHidden/>
          </w:rPr>
          <w:fldChar w:fldCharType="separate"/>
        </w:r>
        <w:r w:rsidR="0090786B">
          <w:rPr>
            <w:webHidden/>
          </w:rPr>
          <w:t>44</w:t>
        </w:r>
        <w:r w:rsidR="00867BF5">
          <w:rPr>
            <w:webHidden/>
          </w:rPr>
          <w:fldChar w:fldCharType="end"/>
        </w:r>
      </w:hyperlink>
    </w:p>
    <w:p w14:paraId="1CAD02DC" w14:textId="3014E09C" w:rsidR="00867BF5" w:rsidRDefault="0077119E" w:rsidP="00867BF5">
      <w:pPr>
        <w:pStyle w:val="TOC2"/>
        <w:rPr>
          <w:rFonts w:asciiTheme="minorHAnsi" w:eastAsiaTheme="minorEastAsia" w:hAnsiTheme="minorHAnsi" w:cstheme="minorBidi"/>
          <w:sz w:val="22"/>
          <w:szCs w:val="22"/>
          <w:lang w:val="en-CA" w:eastAsia="en-CA"/>
        </w:rPr>
      </w:pPr>
      <w:hyperlink w:anchor="_Toc109206764" w:history="1">
        <w:r w:rsidR="00867BF5" w:rsidRPr="00712A89">
          <w:rPr>
            <w:rStyle w:val="Hyperlink"/>
          </w:rPr>
          <w:t>Table Adj-37: Adjusted Type IV Holdover Times for Cryotech Polar Guard® Advance</w:t>
        </w:r>
        <w:r w:rsidR="00867BF5">
          <w:rPr>
            <w:webHidden/>
          </w:rPr>
          <w:tab/>
        </w:r>
        <w:r w:rsidR="00867BF5" w:rsidRPr="00867BF5">
          <w:rPr>
            <w:webHidden/>
          </w:rPr>
          <w:t>A-</w:t>
        </w:r>
        <w:r w:rsidR="00867BF5">
          <w:rPr>
            <w:webHidden/>
          </w:rPr>
          <w:fldChar w:fldCharType="begin"/>
        </w:r>
        <w:r w:rsidR="00867BF5">
          <w:rPr>
            <w:webHidden/>
          </w:rPr>
          <w:instrText xml:space="preserve"> PAGEREF _Toc109206764 \h </w:instrText>
        </w:r>
        <w:r w:rsidR="00867BF5">
          <w:rPr>
            <w:webHidden/>
          </w:rPr>
        </w:r>
        <w:r w:rsidR="00867BF5">
          <w:rPr>
            <w:webHidden/>
          </w:rPr>
          <w:fldChar w:fldCharType="separate"/>
        </w:r>
        <w:r w:rsidR="0090786B">
          <w:rPr>
            <w:webHidden/>
          </w:rPr>
          <w:t>45</w:t>
        </w:r>
        <w:r w:rsidR="00867BF5">
          <w:rPr>
            <w:webHidden/>
          </w:rPr>
          <w:fldChar w:fldCharType="end"/>
        </w:r>
      </w:hyperlink>
    </w:p>
    <w:p w14:paraId="3453616D" w14:textId="211C8B9A" w:rsidR="00867BF5" w:rsidRDefault="0077119E" w:rsidP="00867BF5">
      <w:pPr>
        <w:pStyle w:val="TOC2"/>
        <w:rPr>
          <w:rFonts w:asciiTheme="minorHAnsi" w:eastAsiaTheme="minorEastAsia" w:hAnsiTheme="minorHAnsi" w:cstheme="minorBidi"/>
          <w:sz w:val="22"/>
          <w:szCs w:val="22"/>
          <w:lang w:val="en-CA" w:eastAsia="en-CA"/>
        </w:rPr>
      </w:pPr>
      <w:hyperlink w:anchor="_Toc109206765" w:history="1">
        <w:r w:rsidR="00867BF5" w:rsidRPr="00712A89">
          <w:rPr>
            <w:rStyle w:val="Hyperlink"/>
          </w:rPr>
          <w:t>Table Adj-38: Adjusted Type IV Holdover Times for Cryotech Polar Guard® Xtend</w:t>
        </w:r>
        <w:r w:rsidR="00867BF5">
          <w:rPr>
            <w:webHidden/>
          </w:rPr>
          <w:tab/>
        </w:r>
        <w:r w:rsidR="00867BF5" w:rsidRPr="00867BF5">
          <w:rPr>
            <w:webHidden/>
          </w:rPr>
          <w:t>A-</w:t>
        </w:r>
        <w:r w:rsidR="00867BF5">
          <w:rPr>
            <w:webHidden/>
          </w:rPr>
          <w:fldChar w:fldCharType="begin"/>
        </w:r>
        <w:r w:rsidR="00867BF5">
          <w:rPr>
            <w:webHidden/>
          </w:rPr>
          <w:instrText xml:space="preserve"> PAGEREF _Toc109206765 \h </w:instrText>
        </w:r>
        <w:r w:rsidR="00867BF5">
          <w:rPr>
            <w:webHidden/>
          </w:rPr>
        </w:r>
        <w:r w:rsidR="00867BF5">
          <w:rPr>
            <w:webHidden/>
          </w:rPr>
          <w:fldChar w:fldCharType="separate"/>
        </w:r>
        <w:r w:rsidR="0090786B">
          <w:rPr>
            <w:webHidden/>
          </w:rPr>
          <w:t>46</w:t>
        </w:r>
        <w:r w:rsidR="00867BF5">
          <w:rPr>
            <w:webHidden/>
          </w:rPr>
          <w:fldChar w:fldCharType="end"/>
        </w:r>
      </w:hyperlink>
    </w:p>
    <w:p w14:paraId="7DCD7294" w14:textId="0F213E3A" w:rsidR="00867BF5" w:rsidRDefault="0077119E" w:rsidP="00867BF5">
      <w:pPr>
        <w:pStyle w:val="TOC2"/>
        <w:rPr>
          <w:rFonts w:asciiTheme="minorHAnsi" w:eastAsiaTheme="minorEastAsia" w:hAnsiTheme="minorHAnsi" w:cstheme="minorBidi"/>
          <w:sz w:val="22"/>
          <w:szCs w:val="22"/>
          <w:lang w:val="en-CA" w:eastAsia="en-CA"/>
        </w:rPr>
      </w:pPr>
      <w:hyperlink w:anchor="_Toc109206766" w:history="1">
        <w:r w:rsidR="00867BF5" w:rsidRPr="00712A89">
          <w:rPr>
            <w:rStyle w:val="Hyperlink"/>
          </w:rPr>
          <w:t>Table Adj-39: Adjusted Type IV Holdover Times for Dow Chemical UCAR™ Endurance EG106</w:t>
        </w:r>
        <w:r w:rsidR="00867BF5">
          <w:rPr>
            <w:webHidden/>
          </w:rPr>
          <w:tab/>
        </w:r>
        <w:r w:rsidR="00867BF5" w:rsidRPr="00867BF5">
          <w:rPr>
            <w:webHidden/>
          </w:rPr>
          <w:t>A-</w:t>
        </w:r>
        <w:r w:rsidR="00867BF5">
          <w:rPr>
            <w:webHidden/>
          </w:rPr>
          <w:fldChar w:fldCharType="begin"/>
        </w:r>
        <w:r w:rsidR="00867BF5">
          <w:rPr>
            <w:webHidden/>
          </w:rPr>
          <w:instrText xml:space="preserve"> PAGEREF _Toc109206766 \h </w:instrText>
        </w:r>
        <w:r w:rsidR="00867BF5">
          <w:rPr>
            <w:webHidden/>
          </w:rPr>
        </w:r>
        <w:r w:rsidR="00867BF5">
          <w:rPr>
            <w:webHidden/>
          </w:rPr>
          <w:fldChar w:fldCharType="separate"/>
        </w:r>
        <w:r w:rsidR="0090786B">
          <w:rPr>
            <w:webHidden/>
          </w:rPr>
          <w:t>47</w:t>
        </w:r>
        <w:r w:rsidR="00867BF5">
          <w:rPr>
            <w:webHidden/>
          </w:rPr>
          <w:fldChar w:fldCharType="end"/>
        </w:r>
      </w:hyperlink>
    </w:p>
    <w:p w14:paraId="4DB18BC1" w14:textId="4D5F65DE" w:rsidR="00867BF5" w:rsidRDefault="0077119E" w:rsidP="00867BF5">
      <w:pPr>
        <w:pStyle w:val="TOC2"/>
        <w:rPr>
          <w:rFonts w:asciiTheme="minorHAnsi" w:eastAsiaTheme="minorEastAsia" w:hAnsiTheme="minorHAnsi" w:cstheme="minorBidi"/>
          <w:sz w:val="22"/>
          <w:szCs w:val="22"/>
          <w:lang w:val="en-CA" w:eastAsia="en-CA"/>
        </w:rPr>
      </w:pPr>
      <w:hyperlink w:anchor="_Toc109206767" w:history="1">
        <w:r w:rsidR="00867BF5" w:rsidRPr="00712A89">
          <w:rPr>
            <w:rStyle w:val="Hyperlink"/>
          </w:rPr>
          <w:t>Table Adj-40: Adjusted Type IV Holdover Times for Dow Chemical UCAR™ FlightGuard AD-49</w:t>
        </w:r>
        <w:r w:rsidR="00867BF5">
          <w:rPr>
            <w:webHidden/>
          </w:rPr>
          <w:tab/>
        </w:r>
        <w:r w:rsidR="00867BF5" w:rsidRPr="00867BF5">
          <w:rPr>
            <w:webHidden/>
          </w:rPr>
          <w:t>A-</w:t>
        </w:r>
        <w:r w:rsidR="00867BF5">
          <w:rPr>
            <w:webHidden/>
          </w:rPr>
          <w:fldChar w:fldCharType="begin"/>
        </w:r>
        <w:r w:rsidR="00867BF5">
          <w:rPr>
            <w:webHidden/>
          </w:rPr>
          <w:instrText xml:space="preserve"> PAGEREF _Toc109206767 \h </w:instrText>
        </w:r>
        <w:r w:rsidR="00867BF5">
          <w:rPr>
            <w:webHidden/>
          </w:rPr>
        </w:r>
        <w:r w:rsidR="00867BF5">
          <w:rPr>
            <w:webHidden/>
          </w:rPr>
          <w:fldChar w:fldCharType="separate"/>
        </w:r>
        <w:r w:rsidR="0090786B">
          <w:rPr>
            <w:webHidden/>
          </w:rPr>
          <w:t>48</w:t>
        </w:r>
        <w:r w:rsidR="00867BF5">
          <w:rPr>
            <w:webHidden/>
          </w:rPr>
          <w:fldChar w:fldCharType="end"/>
        </w:r>
      </w:hyperlink>
    </w:p>
    <w:p w14:paraId="2F4B4BD9" w14:textId="5A982DEB" w:rsidR="00867BF5" w:rsidRDefault="0077119E" w:rsidP="00867BF5">
      <w:pPr>
        <w:pStyle w:val="TOC2"/>
        <w:rPr>
          <w:rFonts w:asciiTheme="minorHAnsi" w:eastAsiaTheme="minorEastAsia" w:hAnsiTheme="minorHAnsi" w:cstheme="minorBidi"/>
          <w:sz w:val="22"/>
          <w:szCs w:val="22"/>
          <w:lang w:val="en-CA" w:eastAsia="en-CA"/>
        </w:rPr>
      </w:pPr>
      <w:hyperlink w:anchor="_Toc109206768" w:history="1">
        <w:r w:rsidR="00867BF5" w:rsidRPr="00712A89">
          <w:rPr>
            <w:rStyle w:val="Hyperlink"/>
          </w:rPr>
          <w:t>Table Adj-41: Adjusted Type IV Holdover Times for Inland Technologies ECO-SHIELD®</w:t>
        </w:r>
        <w:r w:rsidR="00867BF5">
          <w:rPr>
            <w:webHidden/>
          </w:rPr>
          <w:tab/>
        </w:r>
        <w:r w:rsidR="00867BF5" w:rsidRPr="00867BF5">
          <w:rPr>
            <w:webHidden/>
          </w:rPr>
          <w:t>A-</w:t>
        </w:r>
        <w:r w:rsidR="00867BF5">
          <w:rPr>
            <w:webHidden/>
          </w:rPr>
          <w:fldChar w:fldCharType="begin"/>
        </w:r>
        <w:r w:rsidR="00867BF5">
          <w:rPr>
            <w:webHidden/>
          </w:rPr>
          <w:instrText xml:space="preserve"> PAGEREF _Toc109206768 \h </w:instrText>
        </w:r>
        <w:r w:rsidR="00867BF5">
          <w:rPr>
            <w:webHidden/>
          </w:rPr>
        </w:r>
        <w:r w:rsidR="00867BF5">
          <w:rPr>
            <w:webHidden/>
          </w:rPr>
          <w:fldChar w:fldCharType="separate"/>
        </w:r>
        <w:r w:rsidR="0090786B">
          <w:rPr>
            <w:webHidden/>
          </w:rPr>
          <w:t>49</w:t>
        </w:r>
        <w:r w:rsidR="00867BF5">
          <w:rPr>
            <w:webHidden/>
          </w:rPr>
          <w:fldChar w:fldCharType="end"/>
        </w:r>
      </w:hyperlink>
    </w:p>
    <w:p w14:paraId="76A98A69" w14:textId="2E8B6B59" w:rsidR="00867BF5" w:rsidRDefault="0077119E" w:rsidP="00867BF5">
      <w:pPr>
        <w:pStyle w:val="TOC2"/>
        <w:rPr>
          <w:rFonts w:asciiTheme="minorHAnsi" w:eastAsiaTheme="minorEastAsia" w:hAnsiTheme="minorHAnsi" w:cstheme="minorBidi"/>
          <w:sz w:val="22"/>
          <w:szCs w:val="22"/>
          <w:lang w:val="en-CA" w:eastAsia="en-CA"/>
        </w:rPr>
      </w:pPr>
      <w:hyperlink w:anchor="_Toc109206769" w:history="1">
        <w:r w:rsidR="00867BF5" w:rsidRPr="00712A89">
          <w:rPr>
            <w:rStyle w:val="Hyperlink"/>
          </w:rPr>
          <w:t>Table Adj-42: Adjusted Type IV Holdover Times for JSC RCP Nordix Defrost ECO 4</w:t>
        </w:r>
        <w:r w:rsidR="00867BF5">
          <w:rPr>
            <w:webHidden/>
          </w:rPr>
          <w:tab/>
        </w:r>
        <w:r w:rsidR="00867BF5" w:rsidRPr="00867BF5">
          <w:rPr>
            <w:webHidden/>
          </w:rPr>
          <w:t>A-</w:t>
        </w:r>
        <w:r w:rsidR="00867BF5">
          <w:rPr>
            <w:webHidden/>
          </w:rPr>
          <w:fldChar w:fldCharType="begin"/>
        </w:r>
        <w:r w:rsidR="00867BF5">
          <w:rPr>
            <w:webHidden/>
          </w:rPr>
          <w:instrText xml:space="preserve"> PAGEREF _Toc109206769 \h </w:instrText>
        </w:r>
        <w:r w:rsidR="00867BF5">
          <w:rPr>
            <w:webHidden/>
          </w:rPr>
        </w:r>
        <w:r w:rsidR="00867BF5">
          <w:rPr>
            <w:webHidden/>
          </w:rPr>
          <w:fldChar w:fldCharType="separate"/>
        </w:r>
        <w:r w:rsidR="0090786B">
          <w:rPr>
            <w:webHidden/>
          </w:rPr>
          <w:t>50</w:t>
        </w:r>
        <w:r w:rsidR="00867BF5">
          <w:rPr>
            <w:webHidden/>
          </w:rPr>
          <w:fldChar w:fldCharType="end"/>
        </w:r>
      </w:hyperlink>
    </w:p>
    <w:p w14:paraId="612FE264" w14:textId="220AE0BE" w:rsidR="00867BF5" w:rsidRDefault="0077119E" w:rsidP="00867BF5">
      <w:pPr>
        <w:pStyle w:val="TOC2"/>
        <w:rPr>
          <w:rFonts w:asciiTheme="minorHAnsi" w:eastAsiaTheme="minorEastAsia" w:hAnsiTheme="minorHAnsi" w:cstheme="minorBidi"/>
          <w:sz w:val="22"/>
          <w:szCs w:val="22"/>
          <w:lang w:val="en-CA" w:eastAsia="en-CA"/>
        </w:rPr>
      </w:pPr>
      <w:hyperlink w:anchor="_Toc109206770" w:history="1">
        <w:r w:rsidR="00867BF5" w:rsidRPr="00712A89">
          <w:rPr>
            <w:rStyle w:val="Hyperlink"/>
          </w:rPr>
          <w:t>Table Adj-43: Adjusted Type IV Holdover Times for JSC RCP Nordix Defrost EG 4</w:t>
        </w:r>
        <w:r w:rsidR="00867BF5">
          <w:rPr>
            <w:webHidden/>
          </w:rPr>
          <w:tab/>
        </w:r>
        <w:r w:rsidR="00867BF5" w:rsidRPr="00867BF5">
          <w:rPr>
            <w:webHidden/>
          </w:rPr>
          <w:t>A-</w:t>
        </w:r>
        <w:r w:rsidR="00867BF5">
          <w:rPr>
            <w:webHidden/>
          </w:rPr>
          <w:fldChar w:fldCharType="begin"/>
        </w:r>
        <w:r w:rsidR="00867BF5">
          <w:rPr>
            <w:webHidden/>
          </w:rPr>
          <w:instrText xml:space="preserve"> PAGEREF _Toc109206770 \h </w:instrText>
        </w:r>
        <w:r w:rsidR="00867BF5">
          <w:rPr>
            <w:webHidden/>
          </w:rPr>
        </w:r>
        <w:r w:rsidR="00867BF5">
          <w:rPr>
            <w:webHidden/>
          </w:rPr>
          <w:fldChar w:fldCharType="separate"/>
        </w:r>
        <w:r w:rsidR="0090786B">
          <w:rPr>
            <w:webHidden/>
          </w:rPr>
          <w:t>51</w:t>
        </w:r>
        <w:r w:rsidR="00867BF5">
          <w:rPr>
            <w:webHidden/>
          </w:rPr>
          <w:fldChar w:fldCharType="end"/>
        </w:r>
      </w:hyperlink>
    </w:p>
    <w:p w14:paraId="050D0719" w14:textId="774A7EE2" w:rsidR="00867BF5" w:rsidRDefault="0077119E" w:rsidP="00867BF5">
      <w:pPr>
        <w:pStyle w:val="TOC2"/>
        <w:rPr>
          <w:rFonts w:asciiTheme="minorHAnsi" w:eastAsiaTheme="minorEastAsia" w:hAnsiTheme="minorHAnsi" w:cstheme="minorBidi"/>
          <w:sz w:val="22"/>
          <w:szCs w:val="22"/>
          <w:lang w:val="en-CA" w:eastAsia="en-CA"/>
        </w:rPr>
      </w:pPr>
      <w:hyperlink w:anchor="_Toc109206771" w:history="1">
        <w:r w:rsidR="00867BF5" w:rsidRPr="00712A89">
          <w:rPr>
            <w:rStyle w:val="Hyperlink"/>
          </w:rPr>
          <w:t>Table Adj-44: Adjusted Type IV Holdover Times for JSC RCP Nordix Defrost NORTH 4</w:t>
        </w:r>
        <w:r w:rsidR="00867BF5">
          <w:rPr>
            <w:webHidden/>
          </w:rPr>
          <w:tab/>
        </w:r>
        <w:r w:rsidR="00867BF5" w:rsidRPr="00867BF5">
          <w:rPr>
            <w:webHidden/>
          </w:rPr>
          <w:t>A-</w:t>
        </w:r>
        <w:r w:rsidR="00867BF5">
          <w:rPr>
            <w:webHidden/>
          </w:rPr>
          <w:fldChar w:fldCharType="begin"/>
        </w:r>
        <w:r w:rsidR="00867BF5">
          <w:rPr>
            <w:webHidden/>
          </w:rPr>
          <w:instrText xml:space="preserve"> PAGEREF _Toc109206771 \h </w:instrText>
        </w:r>
        <w:r w:rsidR="00867BF5">
          <w:rPr>
            <w:webHidden/>
          </w:rPr>
        </w:r>
        <w:r w:rsidR="00867BF5">
          <w:rPr>
            <w:webHidden/>
          </w:rPr>
          <w:fldChar w:fldCharType="separate"/>
        </w:r>
        <w:r w:rsidR="0090786B">
          <w:rPr>
            <w:webHidden/>
          </w:rPr>
          <w:t>52</w:t>
        </w:r>
        <w:r w:rsidR="00867BF5">
          <w:rPr>
            <w:webHidden/>
          </w:rPr>
          <w:fldChar w:fldCharType="end"/>
        </w:r>
      </w:hyperlink>
    </w:p>
    <w:p w14:paraId="5FD60BB8" w14:textId="1BFD65D8" w:rsidR="00867BF5" w:rsidRDefault="0077119E" w:rsidP="00867BF5">
      <w:pPr>
        <w:pStyle w:val="TOC2"/>
        <w:rPr>
          <w:rFonts w:asciiTheme="minorHAnsi" w:eastAsiaTheme="minorEastAsia" w:hAnsiTheme="minorHAnsi" w:cstheme="minorBidi"/>
          <w:sz w:val="22"/>
          <w:szCs w:val="22"/>
          <w:lang w:val="en-CA" w:eastAsia="en-CA"/>
        </w:rPr>
      </w:pPr>
      <w:hyperlink w:anchor="_Toc109206772" w:history="1">
        <w:r w:rsidR="00867BF5" w:rsidRPr="00712A89">
          <w:rPr>
            <w:rStyle w:val="Hyperlink"/>
          </w:rPr>
          <w:t>Table Adj-45: Adjusted Type IV Holdover Times for Kilfrost ABC-S Plus</w:t>
        </w:r>
        <w:r w:rsidR="00867BF5">
          <w:rPr>
            <w:webHidden/>
          </w:rPr>
          <w:tab/>
        </w:r>
        <w:r w:rsidR="00867BF5" w:rsidRPr="00867BF5">
          <w:rPr>
            <w:webHidden/>
          </w:rPr>
          <w:t>A-</w:t>
        </w:r>
        <w:r w:rsidR="00867BF5">
          <w:rPr>
            <w:webHidden/>
          </w:rPr>
          <w:fldChar w:fldCharType="begin"/>
        </w:r>
        <w:r w:rsidR="00867BF5">
          <w:rPr>
            <w:webHidden/>
          </w:rPr>
          <w:instrText xml:space="preserve"> PAGEREF _Toc109206772 \h </w:instrText>
        </w:r>
        <w:r w:rsidR="00867BF5">
          <w:rPr>
            <w:webHidden/>
          </w:rPr>
        </w:r>
        <w:r w:rsidR="00867BF5">
          <w:rPr>
            <w:webHidden/>
          </w:rPr>
          <w:fldChar w:fldCharType="separate"/>
        </w:r>
        <w:r w:rsidR="0090786B">
          <w:rPr>
            <w:webHidden/>
          </w:rPr>
          <w:t>53</w:t>
        </w:r>
        <w:r w:rsidR="00867BF5">
          <w:rPr>
            <w:webHidden/>
          </w:rPr>
          <w:fldChar w:fldCharType="end"/>
        </w:r>
      </w:hyperlink>
    </w:p>
    <w:p w14:paraId="318C702E" w14:textId="16D76A58" w:rsidR="00867BF5" w:rsidRDefault="0077119E" w:rsidP="00867BF5">
      <w:pPr>
        <w:pStyle w:val="TOC2"/>
        <w:rPr>
          <w:rFonts w:asciiTheme="minorHAnsi" w:eastAsiaTheme="minorEastAsia" w:hAnsiTheme="minorHAnsi" w:cstheme="minorBidi"/>
          <w:sz w:val="22"/>
          <w:szCs w:val="22"/>
          <w:lang w:val="en-CA" w:eastAsia="en-CA"/>
        </w:rPr>
      </w:pPr>
      <w:hyperlink w:anchor="_Toc109206773" w:history="1">
        <w:r w:rsidR="00867BF5" w:rsidRPr="00712A89">
          <w:rPr>
            <w:rStyle w:val="Hyperlink"/>
          </w:rPr>
          <w:t>Table Adj-46: Adjusted Type IV Holdover Times for Newave Aerochemical FCY 9311</w:t>
        </w:r>
        <w:r w:rsidR="00867BF5">
          <w:rPr>
            <w:webHidden/>
          </w:rPr>
          <w:tab/>
        </w:r>
        <w:r w:rsidR="00867BF5" w:rsidRPr="00867BF5">
          <w:rPr>
            <w:webHidden/>
          </w:rPr>
          <w:t>A-</w:t>
        </w:r>
        <w:r w:rsidR="00867BF5">
          <w:rPr>
            <w:webHidden/>
          </w:rPr>
          <w:fldChar w:fldCharType="begin"/>
        </w:r>
        <w:r w:rsidR="00867BF5">
          <w:rPr>
            <w:webHidden/>
          </w:rPr>
          <w:instrText xml:space="preserve"> PAGEREF _Toc109206773 \h </w:instrText>
        </w:r>
        <w:r w:rsidR="00867BF5">
          <w:rPr>
            <w:webHidden/>
          </w:rPr>
        </w:r>
        <w:r w:rsidR="00867BF5">
          <w:rPr>
            <w:webHidden/>
          </w:rPr>
          <w:fldChar w:fldCharType="separate"/>
        </w:r>
        <w:r w:rsidR="0090786B">
          <w:rPr>
            <w:webHidden/>
          </w:rPr>
          <w:t>54</w:t>
        </w:r>
        <w:r w:rsidR="00867BF5">
          <w:rPr>
            <w:webHidden/>
          </w:rPr>
          <w:fldChar w:fldCharType="end"/>
        </w:r>
      </w:hyperlink>
    </w:p>
    <w:p w14:paraId="73B8627C" w14:textId="59E654B9" w:rsidR="00867BF5" w:rsidRDefault="0077119E" w:rsidP="00867BF5">
      <w:pPr>
        <w:pStyle w:val="TOC2"/>
        <w:rPr>
          <w:rFonts w:asciiTheme="minorHAnsi" w:eastAsiaTheme="minorEastAsia" w:hAnsiTheme="minorHAnsi" w:cstheme="minorBidi"/>
          <w:sz w:val="22"/>
          <w:szCs w:val="22"/>
          <w:lang w:val="en-CA" w:eastAsia="en-CA"/>
        </w:rPr>
      </w:pPr>
      <w:hyperlink w:anchor="_Toc109206774" w:history="1">
        <w:r w:rsidR="00867BF5" w:rsidRPr="00712A89">
          <w:rPr>
            <w:rStyle w:val="Hyperlink"/>
          </w:rPr>
          <w:t>Table Adj-47: Adjusted Type IV Holdover Times for Newave Aerochemical FCY-EGIV</w:t>
        </w:r>
        <w:r w:rsidR="00867BF5">
          <w:rPr>
            <w:webHidden/>
          </w:rPr>
          <w:tab/>
        </w:r>
        <w:r w:rsidR="00867BF5" w:rsidRPr="00867BF5">
          <w:rPr>
            <w:webHidden/>
          </w:rPr>
          <w:t>A-</w:t>
        </w:r>
        <w:r w:rsidR="00867BF5">
          <w:rPr>
            <w:webHidden/>
          </w:rPr>
          <w:fldChar w:fldCharType="begin"/>
        </w:r>
        <w:r w:rsidR="00867BF5">
          <w:rPr>
            <w:webHidden/>
          </w:rPr>
          <w:instrText xml:space="preserve"> PAGEREF _Toc109206774 \h </w:instrText>
        </w:r>
        <w:r w:rsidR="00867BF5">
          <w:rPr>
            <w:webHidden/>
          </w:rPr>
        </w:r>
        <w:r w:rsidR="00867BF5">
          <w:rPr>
            <w:webHidden/>
          </w:rPr>
          <w:fldChar w:fldCharType="separate"/>
        </w:r>
        <w:r w:rsidR="0090786B">
          <w:rPr>
            <w:webHidden/>
          </w:rPr>
          <w:t>55</w:t>
        </w:r>
        <w:r w:rsidR="00867BF5">
          <w:rPr>
            <w:webHidden/>
          </w:rPr>
          <w:fldChar w:fldCharType="end"/>
        </w:r>
      </w:hyperlink>
    </w:p>
    <w:p w14:paraId="03A71DB8" w14:textId="4D996C19" w:rsidR="00867BF5" w:rsidRDefault="0077119E" w:rsidP="00867BF5">
      <w:pPr>
        <w:pStyle w:val="TOC2"/>
        <w:rPr>
          <w:rFonts w:asciiTheme="minorHAnsi" w:eastAsiaTheme="minorEastAsia" w:hAnsiTheme="minorHAnsi" w:cstheme="minorBidi"/>
          <w:sz w:val="22"/>
          <w:szCs w:val="22"/>
          <w:lang w:val="en-CA" w:eastAsia="en-CA"/>
        </w:rPr>
      </w:pPr>
      <w:hyperlink w:anchor="_Toc109206775" w:history="1">
        <w:r w:rsidR="00867BF5" w:rsidRPr="00712A89">
          <w:rPr>
            <w:rStyle w:val="Hyperlink"/>
          </w:rPr>
          <w:t>Table Adj-48: Adjusted Type IV Holdover Times for Shaanxi Cleanway Aviation Cleansurface IV</w:t>
        </w:r>
        <w:r w:rsidR="00867BF5">
          <w:rPr>
            <w:webHidden/>
          </w:rPr>
          <w:tab/>
        </w:r>
        <w:r w:rsidR="00867BF5" w:rsidRPr="00867BF5">
          <w:rPr>
            <w:webHidden/>
          </w:rPr>
          <w:t>A-</w:t>
        </w:r>
        <w:r w:rsidR="00867BF5">
          <w:rPr>
            <w:webHidden/>
          </w:rPr>
          <w:fldChar w:fldCharType="begin"/>
        </w:r>
        <w:r w:rsidR="00867BF5">
          <w:rPr>
            <w:webHidden/>
          </w:rPr>
          <w:instrText xml:space="preserve"> PAGEREF _Toc109206775 \h </w:instrText>
        </w:r>
        <w:r w:rsidR="00867BF5">
          <w:rPr>
            <w:webHidden/>
          </w:rPr>
        </w:r>
        <w:r w:rsidR="00867BF5">
          <w:rPr>
            <w:webHidden/>
          </w:rPr>
          <w:fldChar w:fldCharType="separate"/>
        </w:r>
        <w:r w:rsidR="0090786B">
          <w:rPr>
            <w:webHidden/>
          </w:rPr>
          <w:t>56</w:t>
        </w:r>
        <w:r w:rsidR="00867BF5">
          <w:rPr>
            <w:webHidden/>
          </w:rPr>
          <w:fldChar w:fldCharType="end"/>
        </w:r>
      </w:hyperlink>
    </w:p>
    <w:p w14:paraId="1E40730C" w14:textId="77777777" w:rsidR="00867BF5" w:rsidRDefault="00867BF5" w:rsidP="00867BF5">
      <w:pPr>
        <w:pStyle w:val="TOC1"/>
        <w:rPr>
          <w:rStyle w:val="Hyperlink"/>
          <w:noProof/>
        </w:rPr>
      </w:pPr>
      <w:r>
        <w:rPr>
          <w:rStyle w:val="Hyperlink"/>
          <w:noProof/>
        </w:rPr>
        <w:br w:type="page"/>
      </w:r>
    </w:p>
    <w:p w14:paraId="3D2BDA42" w14:textId="2E6922DB" w:rsidR="00867BF5" w:rsidRDefault="0077119E" w:rsidP="00867BF5">
      <w:pPr>
        <w:pStyle w:val="TOC1"/>
        <w:rPr>
          <w:rFonts w:asciiTheme="minorHAnsi" w:eastAsiaTheme="minorEastAsia" w:hAnsiTheme="minorHAnsi" w:cstheme="minorBidi"/>
          <w:noProof/>
          <w:sz w:val="22"/>
          <w:szCs w:val="22"/>
          <w:lang w:val="en-CA" w:eastAsia="en-CA"/>
        </w:rPr>
      </w:pPr>
      <w:hyperlink w:anchor="_Toc109206776" w:history="1">
        <w:r w:rsidR="00867BF5" w:rsidRPr="00712A89">
          <w:rPr>
            <w:rStyle w:val="Hyperlink"/>
            <w:noProof/>
          </w:rPr>
          <w:t>Adjusted HOT Guidelines for Mixed Snow and Freezing Fog Winter 2022-2023</w:t>
        </w:r>
        <w:r w:rsidR="00867BF5">
          <w:rPr>
            <w:noProof/>
            <w:webHidden/>
          </w:rPr>
          <w:tab/>
        </w:r>
        <w:r w:rsidR="00867BF5" w:rsidRPr="00867BF5">
          <w:rPr>
            <w:noProof/>
            <w:webHidden/>
          </w:rPr>
          <w:t>A-</w:t>
        </w:r>
        <w:r w:rsidR="00867BF5">
          <w:rPr>
            <w:noProof/>
            <w:webHidden/>
          </w:rPr>
          <w:fldChar w:fldCharType="begin"/>
        </w:r>
        <w:r w:rsidR="00867BF5">
          <w:rPr>
            <w:noProof/>
            <w:webHidden/>
          </w:rPr>
          <w:instrText xml:space="preserve"> PAGEREF _Toc109206776 \h </w:instrText>
        </w:r>
        <w:r w:rsidR="00867BF5">
          <w:rPr>
            <w:noProof/>
            <w:webHidden/>
          </w:rPr>
        </w:r>
        <w:r w:rsidR="00867BF5">
          <w:rPr>
            <w:noProof/>
            <w:webHidden/>
          </w:rPr>
          <w:fldChar w:fldCharType="separate"/>
        </w:r>
        <w:r w:rsidR="0090786B">
          <w:rPr>
            <w:noProof/>
            <w:webHidden/>
          </w:rPr>
          <w:t>57</w:t>
        </w:r>
        <w:r w:rsidR="00867BF5">
          <w:rPr>
            <w:noProof/>
            <w:webHidden/>
          </w:rPr>
          <w:fldChar w:fldCharType="end"/>
        </w:r>
      </w:hyperlink>
    </w:p>
    <w:p w14:paraId="5660FB94" w14:textId="2A59DE2A" w:rsidR="00867BF5" w:rsidRDefault="0077119E" w:rsidP="00867BF5">
      <w:pPr>
        <w:pStyle w:val="TOC2"/>
        <w:rPr>
          <w:rFonts w:asciiTheme="minorHAnsi" w:eastAsiaTheme="minorEastAsia" w:hAnsiTheme="minorHAnsi" w:cstheme="minorBidi"/>
          <w:sz w:val="22"/>
          <w:szCs w:val="22"/>
          <w:lang w:val="en-CA" w:eastAsia="en-CA"/>
        </w:rPr>
      </w:pPr>
      <w:hyperlink w:anchor="_Toc109206777" w:history="1">
        <w:r w:rsidR="00867BF5" w:rsidRPr="00712A89">
          <w:rPr>
            <w:rStyle w:val="Hyperlink"/>
          </w:rPr>
          <w:t>Table Adj-49: Adjusted Holdover Times for Snow Mixed with Freezing Fog for SAE Type I, Type II, Type III, and Type IV Fluids</w:t>
        </w:r>
        <w:r w:rsidR="00867BF5">
          <w:rPr>
            <w:webHidden/>
          </w:rPr>
          <w:tab/>
        </w:r>
        <w:r w:rsidR="00867BF5" w:rsidRPr="00867BF5">
          <w:rPr>
            <w:webHidden/>
          </w:rPr>
          <w:t>A-</w:t>
        </w:r>
        <w:r w:rsidR="00867BF5">
          <w:rPr>
            <w:webHidden/>
          </w:rPr>
          <w:fldChar w:fldCharType="begin"/>
        </w:r>
        <w:r w:rsidR="00867BF5">
          <w:rPr>
            <w:webHidden/>
          </w:rPr>
          <w:instrText xml:space="preserve"> PAGEREF _Toc109206777 \h </w:instrText>
        </w:r>
        <w:r w:rsidR="00867BF5">
          <w:rPr>
            <w:webHidden/>
          </w:rPr>
        </w:r>
        <w:r w:rsidR="00867BF5">
          <w:rPr>
            <w:webHidden/>
          </w:rPr>
          <w:fldChar w:fldCharType="separate"/>
        </w:r>
        <w:r w:rsidR="0090786B">
          <w:rPr>
            <w:webHidden/>
          </w:rPr>
          <w:t>58</w:t>
        </w:r>
        <w:r w:rsidR="00867BF5">
          <w:rPr>
            <w:webHidden/>
          </w:rPr>
          <w:fldChar w:fldCharType="end"/>
        </w:r>
      </w:hyperlink>
    </w:p>
    <w:p w14:paraId="61A0424B" w14:textId="034BD784" w:rsidR="00867BF5" w:rsidRDefault="0077119E" w:rsidP="00867BF5">
      <w:pPr>
        <w:pStyle w:val="TOC1"/>
        <w:rPr>
          <w:rFonts w:asciiTheme="minorHAnsi" w:eastAsiaTheme="minorEastAsia" w:hAnsiTheme="minorHAnsi" w:cstheme="minorBidi"/>
          <w:noProof/>
          <w:sz w:val="22"/>
          <w:szCs w:val="22"/>
          <w:lang w:val="en-CA" w:eastAsia="en-CA"/>
        </w:rPr>
      </w:pPr>
      <w:hyperlink w:anchor="_Toc109206778" w:history="1">
        <w:r w:rsidR="00867BF5" w:rsidRPr="00712A89">
          <w:rPr>
            <w:rStyle w:val="Hyperlink"/>
            <w:noProof/>
          </w:rPr>
          <w:t>Adjusted Allowance Times Tables for Winter 2022-2023</w:t>
        </w:r>
        <w:r w:rsidR="00867BF5">
          <w:rPr>
            <w:noProof/>
            <w:webHidden/>
          </w:rPr>
          <w:tab/>
        </w:r>
        <w:r w:rsidR="00867BF5" w:rsidRPr="00867BF5">
          <w:rPr>
            <w:noProof/>
            <w:webHidden/>
          </w:rPr>
          <w:t>A-</w:t>
        </w:r>
        <w:r w:rsidR="00867BF5">
          <w:rPr>
            <w:noProof/>
            <w:webHidden/>
          </w:rPr>
          <w:fldChar w:fldCharType="begin"/>
        </w:r>
        <w:r w:rsidR="00867BF5">
          <w:rPr>
            <w:noProof/>
            <w:webHidden/>
          </w:rPr>
          <w:instrText xml:space="preserve"> PAGEREF _Toc109206778 \h </w:instrText>
        </w:r>
        <w:r w:rsidR="00867BF5">
          <w:rPr>
            <w:noProof/>
            <w:webHidden/>
          </w:rPr>
        </w:r>
        <w:r w:rsidR="00867BF5">
          <w:rPr>
            <w:noProof/>
            <w:webHidden/>
          </w:rPr>
          <w:fldChar w:fldCharType="separate"/>
        </w:r>
        <w:r w:rsidR="0090786B">
          <w:rPr>
            <w:noProof/>
            <w:webHidden/>
          </w:rPr>
          <w:t>59</w:t>
        </w:r>
        <w:r w:rsidR="00867BF5">
          <w:rPr>
            <w:noProof/>
            <w:webHidden/>
          </w:rPr>
          <w:fldChar w:fldCharType="end"/>
        </w:r>
      </w:hyperlink>
    </w:p>
    <w:p w14:paraId="5C1C15CE" w14:textId="47F0EEED" w:rsidR="00867BF5" w:rsidRDefault="0077119E" w:rsidP="00867BF5">
      <w:pPr>
        <w:pStyle w:val="TOC2"/>
        <w:rPr>
          <w:rFonts w:asciiTheme="minorHAnsi" w:eastAsiaTheme="minorEastAsia" w:hAnsiTheme="minorHAnsi" w:cstheme="minorBidi"/>
          <w:sz w:val="22"/>
          <w:szCs w:val="22"/>
          <w:lang w:val="en-CA" w:eastAsia="en-CA"/>
        </w:rPr>
      </w:pPr>
      <w:hyperlink w:anchor="_Toc109206779" w:history="1">
        <w:r w:rsidR="00867BF5" w:rsidRPr="00712A89">
          <w:rPr>
            <w:rStyle w:val="Hyperlink"/>
          </w:rPr>
          <w:t>Table Adj-50</w:t>
        </w:r>
        <w:r w:rsidR="00867BF5" w:rsidRPr="00712A89">
          <w:rPr>
            <w:rStyle w:val="Hyperlink"/>
            <w:lang w:eastAsia="fr-FR"/>
          </w:rPr>
          <w:t>: Adjusted Allowance Times for SAE Type III Fluids</w:t>
        </w:r>
        <w:r w:rsidR="00867BF5">
          <w:rPr>
            <w:webHidden/>
          </w:rPr>
          <w:tab/>
        </w:r>
        <w:r w:rsidR="00867BF5" w:rsidRPr="00867BF5">
          <w:rPr>
            <w:webHidden/>
          </w:rPr>
          <w:t>A-</w:t>
        </w:r>
        <w:r w:rsidR="00867BF5">
          <w:rPr>
            <w:webHidden/>
          </w:rPr>
          <w:fldChar w:fldCharType="begin"/>
        </w:r>
        <w:r w:rsidR="00867BF5">
          <w:rPr>
            <w:webHidden/>
          </w:rPr>
          <w:instrText xml:space="preserve"> PAGEREF _Toc109206779 \h </w:instrText>
        </w:r>
        <w:r w:rsidR="00867BF5">
          <w:rPr>
            <w:webHidden/>
          </w:rPr>
        </w:r>
        <w:r w:rsidR="00867BF5">
          <w:rPr>
            <w:webHidden/>
          </w:rPr>
          <w:fldChar w:fldCharType="separate"/>
        </w:r>
        <w:r w:rsidR="0090786B">
          <w:rPr>
            <w:webHidden/>
          </w:rPr>
          <w:t>60</w:t>
        </w:r>
        <w:r w:rsidR="00867BF5">
          <w:rPr>
            <w:webHidden/>
          </w:rPr>
          <w:fldChar w:fldCharType="end"/>
        </w:r>
      </w:hyperlink>
    </w:p>
    <w:p w14:paraId="3C7D6284" w14:textId="15F32110" w:rsidR="00867BF5" w:rsidRDefault="0077119E" w:rsidP="00867BF5">
      <w:pPr>
        <w:pStyle w:val="TOC2"/>
        <w:rPr>
          <w:rFonts w:asciiTheme="minorHAnsi" w:eastAsiaTheme="minorEastAsia" w:hAnsiTheme="minorHAnsi" w:cstheme="minorBidi"/>
          <w:sz w:val="22"/>
          <w:szCs w:val="22"/>
          <w:lang w:val="en-CA" w:eastAsia="en-CA"/>
        </w:rPr>
      </w:pPr>
      <w:hyperlink w:anchor="_Toc109206780" w:history="1">
        <w:r w:rsidR="00867BF5" w:rsidRPr="00712A89">
          <w:rPr>
            <w:rStyle w:val="Hyperlink"/>
          </w:rPr>
          <w:t>Table Adj-51</w:t>
        </w:r>
        <w:r w:rsidR="00867BF5" w:rsidRPr="00712A89">
          <w:rPr>
            <w:rStyle w:val="Hyperlink"/>
            <w:lang w:eastAsia="fr-FR"/>
          </w:rPr>
          <w:t>: Adjusted Allowance Times for SAE Type IV Ethylene Glycol (EG) Fluids</w:t>
        </w:r>
        <w:r w:rsidR="00867BF5">
          <w:rPr>
            <w:webHidden/>
          </w:rPr>
          <w:tab/>
        </w:r>
        <w:r w:rsidR="00867BF5" w:rsidRPr="00867BF5">
          <w:rPr>
            <w:webHidden/>
          </w:rPr>
          <w:t>A-</w:t>
        </w:r>
        <w:r w:rsidR="00867BF5">
          <w:rPr>
            <w:webHidden/>
          </w:rPr>
          <w:fldChar w:fldCharType="begin"/>
        </w:r>
        <w:r w:rsidR="00867BF5">
          <w:rPr>
            <w:webHidden/>
          </w:rPr>
          <w:instrText xml:space="preserve"> PAGEREF _Toc109206780 \h </w:instrText>
        </w:r>
        <w:r w:rsidR="00867BF5">
          <w:rPr>
            <w:webHidden/>
          </w:rPr>
        </w:r>
        <w:r w:rsidR="00867BF5">
          <w:rPr>
            <w:webHidden/>
          </w:rPr>
          <w:fldChar w:fldCharType="separate"/>
        </w:r>
        <w:r w:rsidR="0090786B">
          <w:rPr>
            <w:webHidden/>
          </w:rPr>
          <w:t>61</w:t>
        </w:r>
        <w:r w:rsidR="00867BF5">
          <w:rPr>
            <w:webHidden/>
          </w:rPr>
          <w:fldChar w:fldCharType="end"/>
        </w:r>
      </w:hyperlink>
    </w:p>
    <w:p w14:paraId="31394443" w14:textId="09213FD3" w:rsidR="00867BF5" w:rsidRDefault="0077119E" w:rsidP="00867BF5">
      <w:pPr>
        <w:pStyle w:val="TOC2"/>
        <w:rPr>
          <w:rFonts w:asciiTheme="minorHAnsi" w:eastAsiaTheme="minorEastAsia" w:hAnsiTheme="minorHAnsi" w:cstheme="minorBidi"/>
          <w:sz w:val="22"/>
          <w:szCs w:val="22"/>
          <w:lang w:val="en-CA" w:eastAsia="en-CA"/>
        </w:rPr>
      </w:pPr>
      <w:hyperlink w:anchor="_Toc109206781" w:history="1">
        <w:r w:rsidR="00867BF5" w:rsidRPr="00712A89">
          <w:rPr>
            <w:rStyle w:val="Hyperlink"/>
          </w:rPr>
          <w:t>Table Adj-52</w:t>
        </w:r>
        <w:r w:rsidR="00867BF5" w:rsidRPr="00712A89">
          <w:rPr>
            <w:rStyle w:val="Hyperlink"/>
            <w:lang w:eastAsia="fr-FR"/>
          </w:rPr>
          <w:t>: Adjusted Allowance Times for SAE Type IV Propylene Glycol (PG) Fluids</w:t>
        </w:r>
        <w:r w:rsidR="00867BF5">
          <w:rPr>
            <w:webHidden/>
          </w:rPr>
          <w:tab/>
        </w:r>
        <w:r w:rsidR="00867BF5" w:rsidRPr="00867BF5">
          <w:rPr>
            <w:webHidden/>
          </w:rPr>
          <w:t>A-</w:t>
        </w:r>
        <w:r w:rsidR="00867BF5">
          <w:rPr>
            <w:webHidden/>
          </w:rPr>
          <w:fldChar w:fldCharType="begin"/>
        </w:r>
        <w:r w:rsidR="00867BF5">
          <w:rPr>
            <w:webHidden/>
          </w:rPr>
          <w:instrText xml:space="preserve"> PAGEREF _Toc109206781 \h </w:instrText>
        </w:r>
        <w:r w:rsidR="00867BF5">
          <w:rPr>
            <w:webHidden/>
          </w:rPr>
        </w:r>
        <w:r w:rsidR="00867BF5">
          <w:rPr>
            <w:webHidden/>
          </w:rPr>
          <w:fldChar w:fldCharType="separate"/>
        </w:r>
        <w:r w:rsidR="0090786B">
          <w:rPr>
            <w:webHidden/>
          </w:rPr>
          <w:t>62</w:t>
        </w:r>
        <w:r w:rsidR="00867BF5">
          <w:rPr>
            <w:webHidden/>
          </w:rPr>
          <w:fldChar w:fldCharType="end"/>
        </w:r>
      </w:hyperlink>
    </w:p>
    <w:p w14:paraId="100F066B" w14:textId="6D1F8FC3" w:rsidR="00EA1C95" w:rsidRPr="008F6E71" w:rsidRDefault="005C4BE8" w:rsidP="005C4BE8">
      <w:pPr>
        <w:rPr>
          <w:lang w:val="en-US"/>
        </w:rPr>
        <w:sectPr w:rsidR="00EA1C95" w:rsidRPr="008F6E71" w:rsidSect="00012E4B">
          <w:pgSz w:w="12240" w:h="15840" w:code="1"/>
          <w:pgMar w:top="1152" w:right="1152" w:bottom="1152" w:left="1152" w:header="432" w:footer="432" w:gutter="0"/>
          <w:cols w:space="720"/>
          <w:docGrid w:linePitch="360"/>
        </w:sectPr>
      </w:pPr>
      <w:r>
        <w:rPr>
          <w:rFonts w:ascii="Arial Bold" w:eastAsia="Times New Roman" w:hAnsi="Arial Bold"/>
          <w:b/>
          <w:noProof/>
          <w:sz w:val="18"/>
          <w:szCs w:val="20"/>
          <w:lang w:val="en-US"/>
        </w:rPr>
        <w:fldChar w:fldCharType="end"/>
      </w:r>
    </w:p>
    <w:p w14:paraId="2802A9DB" w14:textId="679465CD" w:rsidR="009B4469" w:rsidRDefault="009B4469" w:rsidP="002F4075">
      <w:pPr>
        <w:pStyle w:val="AdjustedHeading2"/>
      </w:pPr>
      <w:bookmarkStart w:id="311" w:name="_Toc107305559"/>
      <w:bookmarkStart w:id="312" w:name="_Toc109206723"/>
      <w:bookmarkStart w:id="313" w:name="_Toc517088941"/>
      <w:bookmarkStart w:id="314" w:name="_Toc517253598"/>
      <w:bookmarkStart w:id="315" w:name="_Toc519674701"/>
      <w:bookmarkStart w:id="316" w:name="_Toc519674808"/>
      <w:bookmarkStart w:id="317" w:name="_Toc520288560"/>
      <w:bookmarkStart w:id="318" w:name="_Toc520289432"/>
      <w:bookmarkStart w:id="319" w:name="_Toc9500337"/>
      <w:bookmarkStart w:id="320" w:name="_Toc14166547"/>
      <w:bookmarkStart w:id="321" w:name="_Toc14867884"/>
      <w:bookmarkStart w:id="322" w:name="_Toc43986202"/>
      <w:bookmarkStart w:id="323" w:name="_Toc44053668"/>
      <w:bookmarkStart w:id="324" w:name="_Toc44054087"/>
      <w:bookmarkStart w:id="325" w:name="_Toc45715320"/>
      <w:bookmarkStart w:id="326" w:name="_Toc75345452"/>
      <w:bookmarkStart w:id="327" w:name="_Toc77777018"/>
      <w:bookmarkStart w:id="328" w:name="_Toc77777068"/>
      <w:bookmarkStart w:id="329" w:name="_Toc105048911"/>
      <w:bookmarkStart w:id="330" w:name="_Toc105049265"/>
      <w:bookmarkStart w:id="331" w:name="_Toc105049388"/>
      <w:bookmarkStart w:id="332" w:name="_Toc105399205"/>
      <w:bookmarkStart w:id="333" w:name="_Toc105399416"/>
      <w:r>
        <w:t xml:space="preserve">Adjusted Active Frost </w:t>
      </w:r>
      <w:r w:rsidRPr="008F6E71">
        <w:t xml:space="preserve">HOT Guidelines </w:t>
      </w:r>
      <w:r>
        <w:br/>
      </w:r>
      <w:r w:rsidRPr="008F6E71">
        <w:t>Winter 202</w:t>
      </w:r>
      <w:r>
        <w:t>2</w:t>
      </w:r>
      <w:r w:rsidRPr="008F6E71">
        <w:t>-202</w:t>
      </w:r>
      <w:r>
        <w:t>3</w:t>
      </w:r>
      <w:bookmarkEnd w:id="311"/>
      <w:bookmarkEnd w:id="312"/>
    </w:p>
    <w:p w14:paraId="4C90DBA2"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6C46B71B"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6FEB7E2B"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38541F19"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0E39D614"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5BD6887E" w14:textId="77777777" w:rsidR="00072F4C" w:rsidRPr="00A4087B" w:rsidRDefault="00072F4C" w:rsidP="00072F4C">
      <w:pPr>
        <w:rPr>
          <w:lang w:val="en-US"/>
        </w:rPr>
      </w:pPr>
    </w:p>
    <w:p w14:paraId="73A638FE" w14:textId="77777777" w:rsidR="004A3FB9" w:rsidRPr="00B870A2" w:rsidRDefault="004A3FB9" w:rsidP="00AD07BC">
      <w:pPr>
        <w:pBdr>
          <w:top w:val="single" w:sz="4" w:space="1" w:color="auto"/>
          <w:left w:val="single" w:sz="4" w:space="1" w:color="auto"/>
          <w:bottom w:val="single" w:sz="4" w:space="1" w:color="auto"/>
          <w:right w:val="single" w:sz="4" w:space="1" w:color="auto"/>
        </w:pBdr>
        <w:rPr>
          <w:lang w:val="en-US"/>
        </w:rPr>
      </w:pPr>
    </w:p>
    <w:p w14:paraId="4AE5681A" w14:textId="77777777" w:rsidR="004A3FB9" w:rsidRPr="00DE16A3" w:rsidRDefault="004A3FB9" w:rsidP="00AD07BC">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334" w:name="ActiveFrostCautionsAdj"/>
      <w:bookmarkEnd w:id="334"/>
      <w:r w:rsidRPr="00DE16A3">
        <w:rPr>
          <w:sz w:val="24"/>
          <w:szCs w:val="24"/>
        </w:rPr>
        <w:t>CAUTIONS</w:t>
      </w:r>
    </w:p>
    <w:p w14:paraId="5DD782CA" w14:textId="77777777" w:rsidR="004A3FB9" w:rsidRPr="008F6E71" w:rsidRDefault="004A3FB9" w:rsidP="00AD07BC">
      <w:pPr>
        <w:pStyle w:val="ListCautions"/>
        <w:pBdr>
          <w:top w:val="single" w:sz="4" w:space="1" w:color="auto"/>
          <w:left w:val="single" w:sz="4" w:space="1" w:color="auto"/>
          <w:bottom w:val="single" w:sz="4" w:space="1" w:color="auto"/>
          <w:right w:val="single" w:sz="4" w:space="1" w:color="auto"/>
        </w:pBdr>
      </w:pPr>
      <w:r w:rsidRPr="008F6E71">
        <w:t>The responsibility for the application of these data remains with the user.</w:t>
      </w:r>
    </w:p>
    <w:p w14:paraId="2FC154F4" w14:textId="77777777" w:rsidR="004A3FB9" w:rsidRDefault="004A3FB9" w:rsidP="00AD07BC">
      <w:pPr>
        <w:pStyle w:val="ListCautions"/>
        <w:pBdr>
          <w:top w:val="single" w:sz="4" w:space="1" w:color="auto"/>
          <w:left w:val="single" w:sz="4" w:space="1" w:color="auto"/>
          <w:bottom w:val="single" w:sz="4" w:space="1" w:color="auto"/>
          <w:right w:val="single" w:sz="4" w:space="1" w:color="auto"/>
        </w:pBdr>
      </w:pPr>
      <w:r w:rsidRPr="008F6E71">
        <w:t>Fluids used during ground de/anti-icing do not provide in-flight icing protection.</w:t>
      </w:r>
    </w:p>
    <w:p w14:paraId="26E4D8C1" w14:textId="77777777" w:rsidR="004A3FB9" w:rsidRDefault="004A3FB9" w:rsidP="00AD07BC">
      <w:pPr>
        <w:pStyle w:val="ListCautions"/>
        <w:pBdr>
          <w:top w:val="single" w:sz="4" w:space="1" w:color="auto"/>
          <w:left w:val="single" w:sz="4" w:space="1" w:color="auto"/>
          <w:bottom w:val="single" w:sz="4" w:space="1" w:color="auto"/>
          <w:right w:val="single" w:sz="4" w:space="1" w:color="auto"/>
        </w:pBdr>
      </w:pPr>
      <w:r w:rsidRPr="008F6E71">
        <w:t>This table is for departure planning only and should be used in conjunction with pretakeoff check procedures</w:t>
      </w:r>
    </w:p>
    <w:p w14:paraId="345C1BDC" w14:textId="77777777" w:rsidR="004A3FB9" w:rsidRPr="00B870A2" w:rsidRDefault="004A3FB9" w:rsidP="00AD07BC">
      <w:pPr>
        <w:pBdr>
          <w:top w:val="single" w:sz="4" w:space="1" w:color="auto"/>
          <w:left w:val="single" w:sz="4" w:space="1" w:color="auto"/>
          <w:bottom w:val="single" w:sz="4" w:space="1" w:color="auto"/>
          <w:right w:val="single" w:sz="4" w:space="1" w:color="auto"/>
        </w:pBdr>
        <w:rPr>
          <w:lang w:val="en-US"/>
        </w:rPr>
      </w:pPr>
    </w:p>
    <w:p w14:paraId="7580C16E" w14:textId="77777777" w:rsidR="009B4469" w:rsidRPr="00B870A2" w:rsidRDefault="009B4469" w:rsidP="009B4469">
      <w:pPr>
        <w:rPr>
          <w:lang w:val="en-US"/>
        </w:rPr>
      </w:pPr>
    </w:p>
    <w:p w14:paraId="4DA99533" w14:textId="77777777" w:rsidR="000A7B23" w:rsidRDefault="000A7B23" w:rsidP="0031637B">
      <w:pPr>
        <w:pStyle w:val="Heading3"/>
        <w:sectPr w:rsidR="000A7B23" w:rsidSect="009B4469">
          <w:headerReference w:type="default" r:id="rId62"/>
          <w:footerReference w:type="default" r:id="rId63"/>
          <w:pgSz w:w="12240" w:h="15840" w:code="1"/>
          <w:pgMar w:top="1151" w:right="1151" w:bottom="1151" w:left="1151" w:header="431" w:footer="431" w:gutter="0"/>
          <w:cols w:space="720"/>
          <w:vAlign w:val="center"/>
          <w:docGrid w:linePitch="360"/>
        </w:sectPr>
      </w:pPr>
    </w:p>
    <w:p w14:paraId="1D4BC9F6" w14:textId="29885C66" w:rsidR="00AA7966" w:rsidRPr="008F6E71" w:rsidRDefault="0009648C" w:rsidP="002F4075">
      <w:pPr>
        <w:pStyle w:val="AdjustedHeading3"/>
      </w:pPr>
      <w:bookmarkStart w:id="335" w:name="_Toc107305560"/>
      <w:bookmarkStart w:id="336" w:name="_Toc109206724"/>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90786B">
        <w:rPr>
          <w:noProof/>
        </w:rPr>
        <w:t>1</w:t>
      </w:r>
      <w:r w:rsidRPr="008F6E71">
        <w:rPr>
          <w:noProof/>
        </w:rPr>
        <w:fldChar w:fldCharType="end"/>
      </w:r>
      <w:r w:rsidR="00C372A3" w:rsidRPr="008F6E71">
        <w:t>: Adjusted Active Frost Holdover Times</w:t>
      </w:r>
      <w:r w:rsidR="00C372A3" w:rsidRPr="008F6E71">
        <w:br/>
      </w:r>
      <w:r w:rsidR="00CC597B" w:rsidRPr="008F6E71">
        <w:t>f</w:t>
      </w:r>
      <w:r w:rsidR="00C372A3" w:rsidRPr="008F6E71">
        <w:t>or S</w:t>
      </w:r>
      <w:r w:rsidR="00CC597B" w:rsidRPr="008F6E71">
        <w:t>AE</w:t>
      </w:r>
      <w:r w:rsidR="00C372A3" w:rsidRPr="008F6E71">
        <w:t xml:space="preserve"> Type I, Type I</w:t>
      </w:r>
      <w:r w:rsidR="00CC597B" w:rsidRPr="008F6E71">
        <w:t>I</w:t>
      </w:r>
      <w:r w:rsidR="00C372A3" w:rsidRPr="008F6E71">
        <w:t>, Type I</w:t>
      </w:r>
      <w:r w:rsidR="00CC597B" w:rsidRPr="008F6E71">
        <w:t>II</w:t>
      </w:r>
      <w:r w:rsidR="00C372A3" w:rsidRPr="008F6E71">
        <w:t xml:space="preserve">, </w:t>
      </w:r>
      <w:r w:rsidR="00CC597B" w:rsidRPr="008F6E71">
        <w:t>a</w:t>
      </w:r>
      <w:r w:rsidR="00C372A3" w:rsidRPr="008F6E71">
        <w:t>nd Type I</w:t>
      </w:r>
      <w:r w:rsidR="00CC597B" w:rsidRPr="008F6E71">
        <w:t>V</w:t>
      </w:r>
      <w:r w:rsidR="00C372A3" w:rsidRPr="008F6E71">
        <w:t xml:space="preserve"> Fluids</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5"/>
      <w:bookmarkEnd w:id="336"/>
    </w:p>
    <w:tbl>
      <w:tblPr>
        <w:tblW w:w="13536" w:type="dxa"/>
        <w:tblLayout w:type="fixed"/>
        <w:tblCellMar>
          <w:left w:w="0" w:type="dxa"/>
          <w:right w:w="0" w:type="dxa"/>
        </w:tblCellMar>
        <w:tblLook w:val="04A0" w:firstRow="1" w:lastRow="0" w:firstColumn="1" w:lastColumn="0" w:noHBand="0" w:noVBand="1"/>
        <w:tblCaption w:val="Adjusted Active Frost Holdover Times for SAE Type I, Type II, Type III, and Type IV Fluids"/>
        <w:tblDescription w:val="Table showing Adjusted Active Frost Holdover Times for SAE Type I, Type II, Type III, and Type IV Fluids"/>
      </w:tblPr>
      <w:tblGrid>
        <w:gridCol w:w="2360"/>
        <w:gridCol w:w="2360"/>
        <w:gridCol w:w="758"/>
        <w:gridCol w:w="2361"/>
        <w:gridCol w:w="1668"/>
        <w:gridCol w:w="1343"/>
        <w:gridCol w:w="1343"/>
        <w:gridCol w:w="1343"/>
      </w:tblGrid>
      <w:tr w:rsidR="00AA7966" w:rsidRPr="008F6E71" w14:paraId="57B1C336" w14:textId="77777777" w:rsidTr="00175F38">
        <w:trPr>
          <w:trHeight w:val="840"/>
          <w:tblHead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2103B" w14:textId="77777777" w:rsidR="00AA7966" w:rsidRPr="008F6E71" w:rsidRDefault="00AA7966" w:rsidP="00AA7966">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1,2,3</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14:paraId="725587F0" w14:textId="77777777" w:rsidR="00AA7966" w:rsidRPr="008F6E71" w:rsidRDefault="00AA7966" w:rsidP="00AA7966">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Type I</w:t>
            </w:r>
          </w:p>
        </w:tc>
        <w:tc>
          <w:tcPr>
            <w:tcW w:w="758" w:type="dxa"/>
            <w:tcBorders>
              <w:top w:val="nil"/>
              <w:left w:val="nil"/>
              <w:bottom w:val="nil"/>
              <w:right w:val="nil"/>
            </w:tcBorders>
            <w:shd w:val="clear" w:color="auto" w:fill="auto"/>
            <w:vAlign w:val="center"/>
            <w:hideMark/>
          </w:tcPr>
          <w:p w14:paraId="564D0097" w14:textId="77777777" w:rsidR="00AA7966" w:rsidRPr="008F6E71" w:rsidRDefault="00AA7966" w:rsidP="00AA7966">
            <w:pPr>
              <w:jc w:val="center"/>
              <w:rPr>
                <w:rFonts w:eastAsia="Times New Roman" w:cs="Arial"/>
                <w:b/>
                <w:bCs/>
                <w:color w:val="000000"/>
                <w:sz w:val="18"/>
                <w:szCs w:val="18"/>
                <w:lang w:val="en-US"/>
              </w:rPr>
            </w:pP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C8B2D" w14:textId="77777777" w:rsidR="00AA7966" w:rsidRPr="008F6E71" w:rsidRDefault="00AA7966" w:rsidP="00AA7966">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2,3</w:t>
            </w:r>
          </w:p>
        </w:tc>
        <w:tc>
          <w:tcPr>
            <w:tcW w:w="1668" w:type="dxa"/>
            <w:tcBorders>
              <w:top w:val="single" w:sz="4" w:space="0" w:color="auto"/>
              <w:left w:val="nil"/>
              <w:bottom w:val="single" w:sz="4" w:space="0" w:color="auto"/>
              <w:right w:val="single" w:sz="4" w:space="0" w:color="auto"/>
            </w:tcBorders>
            <w:shd w:val="clear" w:color="auto" w:fill="auto"/>
            <w:vAlign w:val="center"/>
            <w:hideMark/>
          </w:tcPr>
          <w:p w14:paraId="591433E2" w14:textId="77777777" w:rsidR="00AA7966" w:rsidRPr="008F6E71" w:rsidRDefault="00AA7966" w:rsidP="00AA7966">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Concentration Fluid/Water</w:t>
            </w:r>
            <w:r w:rsidRPr="008F6E71">
              <w:rPr>
                <w:rFonts w:eastAsia="Times New Roman" w:cs="Arial"/>
                <w:b/>
                <w:bCs/>
                <w:color w:val="000000"/>
                <w:sz w:val="18"/>
                <w:szCs w:val="18"/>
                <w:lang w:val="en-US"/>
              </w:rPr>
              <w:br/>
              <w:t>By % Volume</w:t>
            </w:r>
          </w:p>
        </w:tc>
        <w:tc>
          <w:tcPr>
            <w:tcW w:w="1343" w:type="dxa"/>
            <w:tcBorders>
              <w:top w:val="single" w:sz="4" w:space="0" w:color="auto"/>
              <w:left w:val="nil"/>
              <w:bottom w:val="single" w:sz="4" w:space="0" w:color="auto"/>
              <w:right w:val="single" w:sz="4" w:space="0" w:color="auto"/>
            </w:tcBorders>
            <w:shd w:val="clear" w:color="auto" w:fill="auto"/>
            <w:vAlign w:val="center"/>
            <w:hideMark/>
          </w:tcPr>
          <w:p w14:paraId="77174C93" w14:textId="77777777" w:rsidR="00AA7966" w:rsidRPr="008F6E71" w:rsidRDefault="00AA7966" w:rsidP="00AA7966">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Type II</w:t>
            </w:r>
          </w:p>
        </w:tc>
        <w:tc>
          <w:tcPr>
            <w:tcW w:w="1343" w:type="dxa"/>
            <w:tcBorders>
              <w:top w:val="single" w:sz="4" w:space="0" w:color="auto"/>
              <w:left w:val="nil"/>
              <w:bottom w:val="single" w:sz="4" w:space="0" w:color="auto"/>
              <w:right w:val="single" w:sz="4" w:space="0" w:color="auto"/>
            </w:tcBorders>
            <w:shd w:val="clear" w:color="auto" w:fill="auto"/>
            <w:vAlign w:val="center"/>
            <w:hideMark/>
          </w:tcPr>
          <w:p w14:paraId="53E19DAF" w14:textId="77777777" w:rsidR="00AA7966" w:rsidRPr="008F6E71" w:rsidRDefault="00AA7966" w:rsidP="00AA7966">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Type III</w:t>
            </w:r>
            <w:r w:rsidRPr="008F6E71">
              <w:rPr>
                <w:rFonts w:eastAsia="Times New Roman" w:cs="Arial"/>
                <w:b/>
                <w:bCs/>
                <w:color w:val="000000"/>
                <w:sz w:val="18"/>
                <w:szCs w:val="18"/>
                <w:vertAlign w:val="superscript"/>
                <w:lang w:val="en-US"/>
              </w:rPr>
              <w:t>4</w:t>
            </w:r>
          </w:p>
        </w:tc>
        <w:tc>
          <w:tcPr>
            <w:tcW w:w="1343" w:type="dxa"/>
            <w:tcBorders>
              <w:top w:val="single" w:sz="4" w:space="0" w:color="auto"/>
              <w:left w:val="nil"/>
              <w:bottom w:val="single" w:sz="4" w:space="0" w:color="auto"/>
              <w:right w:val="single" w:sz="4" w:space="0" w:color="auto"/>
            </w:tcBorders>
            <w:shd w:val="clear" w:color="auto" w:fill="auto"/>
            <w:vAlign w:val="center"/>
            <w:hideMark/>
          </w:tcPr>
          <w:p w14:paraId="116B2D33" w14:textId="77777777" w:rsidR="00AA7966" w:rsidRPr="008F6E71" w:rsidRDefault="00AA7966" w:rsidP="00AA7966">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Type IV</w:t>
            </w:r>
          </w:p>
        </w:tc>
      </w:tr>
      <w:tr w:rsidR="00AA7966" w:rsidRPr="008F6E71" w14:paraId="2CAA206E" w14:textId="77777777" w:rsidTr="00127370">
        <w:trPr>
          <w:trHeight w:val="30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14:paraId="599AC59C" w14:textId="60D9DD86"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(30</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 and above)</w:t>
            </w:r>
          </w:p>
        </w:tc>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14:paraId="219BC718" w14:textId="06B04E68"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0:34</w:t>
            </w:r>
            <w:r w:rsidRPr="008F6E71">
              <w:rPr>
                <w:rFonts w:eastAsia="Times New Roman" w:cs="Arial"/>
                <w:color w:val="000000"/>
                <w:sz w:val="18"/>
                <w:szCs w:val="18"/>
                <w:lang w:val="en-US"/>
              </w:rPr>
              <w:br/>
            </w:r>
            <w:r w:rsidRPr="008F6E71">
              <w:rPr>
                <w:rFonts w:eastAsia="Times New Roman" w:cs="Arial"/>
                <w:i/>
                <w:iCs/>
                <w:color w:val="000000"/>
                <w:sz w:val="18"/>
                <w:szCs w:val="18"/>
                <w:lang w:val="en-US"/>
              </w:rPr>
              <w:t>(0:</w:t>
            </w:r>
            <w:r w:rsidR="0009236F" w:rsidRPr="008F6E71">
              <w:rPr>
                <w:rFonts w:eastAsia="Times New Roman" w:cs="Arial"/>
                <w:i/>
                <w:iCs/>
                <w:color w:val="000000"/>
                <w:sz w:val="18"/>
                <w:szCs w:val="18"/>
                <w:lang w:val="en-US"/>
              </w:rPr>
              <w:t>2</w:t>
            </w:r>
            <w:r w:rsidR="0009236F">
              <w:rPr>
                <w:rFonts w:eastAsia="Times New Roman" w:cs="Arial"/>
                <w:i/>
                <w:iCs/>
                <w:color w:val="000000"/>
                <w:sz w:val="18"/>
                <w:szCs w:val="18"/>
                <w:lang w:val="en-US"/>
              </w:rPr>
              <w:t>7</w:t>
            </w:r>
            <w:r w:rsidRPr="008F6E71">
              <w:rPr>
                <w:rFonts w:eastAsia="Times New Roman" w:cs="Arial"/>
                <w:i/>
                <w:iCs/>
                <w:color w:val="000000"/>
                <w:sz w:val="18"/>
                <w:szCs w:val="18"/>
                <w:lang w:val="en-US"/>
              </w:rPr>
              <w:t>)</w:t>
            </w:r>
            <w:r w:rsidRPr="008F6E71">
              <w:rPr>
                <w:rFonts w:eastAsia="Times New Roman" w:cs="Arial"/>
                <w:i/>
                <w:iCs/>
                <w:color w:val="000000"/>
                <w:sz w:val="18"/>
                <w:szCs w:val="18"/>
                <w:vertAlign w:val="superscript"/>
                <w:lang w:val="en-US"/>
              </w:rPr>
              <w:t>5</w:t>
            </w:r>
          </w:p>
        </w:tc>
        <w:tc>
          <w:tcPr>
            <w:tcW w:w="758" w:type="dxa"/>
            <w:tcBorders>
              <w:top w:val="nil"/>
              <w:left w:val="nil"/>
              <w:bottom w:val="nil"/>
              <w:right w:val="nil"/>
            </w:tcBorders>
            <w:shd w:val="clear" w:color="auto" w:fill="auto"/>
            <w:vAlign w:val="center"/>
            <w:hideMark/>
          </w:tcPr>
          <w:p w14:paraId="703199E4" w14:textId="77777777" w:rsidR="00AA7966" w:rsidRPr="008F6E71" w:rsidRDefault="00AA7966" w:rsidP="00AA7966">
            <w:pPr>
              <w:jc w:val="center"/>
              <w:rPr>
                <w:rFonts w:eastAsia="Times New Roman" w:cs="Arial"/>
                <w:color w:val="000000"/>
                <w:sz w:val="18"/>
                <w:szCs w:val="18"/>
                <w:lang w:val="en-US"/>
              </w:rPr>
            </w:pPr>
          </w:p>
        </w:tc>
        <w:tc>
          <w:tcPr>
            <w:tcW w:w="2361" w:type="dxa"/>
            <w:vMerge w:val="restart"/>
            <w:tcBorders>
              <w:top w:val="nil"/>
              <w:left w:val="single" w:sz="4" w:space="0" w:color="auto"/>
              <w:bottom w:val="single" w:sz="4" w:space="0" w:color="auto"/>
              <w:right w:val="nil"/>
            </w:tcBorders>
            <w:shd w:val="clear" w:color="auto" w:fill="auto"/>
            <w:vAlign w:val="center"/>
            <w:hideMark/>
          </w:tcPr>
          <w:p w14:paraId="39E9A62E" w14:textId="3448379D"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(30</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 and above)</w:t>
            </w: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53991158"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43" w:type="dxa"/>
            <w:tcBorders>
              <w:top w:val="nil"/>
              <w:left w:val="nil"/>
              <w:bottom w:val="single" w:sz="4" w:space="0" w:color="auto"/>
              <w:right w:val="single" w:sz="4" w:space="0" w:color="auto"/>
            </w:tcBorders>
            <w:shd w:val="clear" w:color="auto" w:fill="auto"/>
            <w:vAlign w:val="center"/>
            <w:hideMark/>
          </w:tcPr>
          <w:p w14:paraId="323B469E" w14:textId="34BC937F"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6:</w:t>
            </w:r>
            <w:r w:rsidR="00F74C70" w:rsidRPr="008F6E71">
              <w:rPr>
                <w:rFonts w:eastAsia="Times New Roman" w:cs="Arial"/>
                <w:color w:val="000000"/>
                <w:sz w:val="18"/>
                <w:szCs w:val="18"/>
                <w:lang w:val="en-US"/>
              </w:rPr>
              <w:t>0</w:t>
            </w:r>
            <w:r w:rsidR="00F74C70">
              <w:rPr>
                <w:rFonts w:eastAsia="Times New Roman" w:cs="Arial"/>
                <w:color w:val="000000"/>
                <w:sz w:val="18"/>
                <w:szCs w:val="18"/>
                <w:lang w:val="en-US"/>
              </w:rPr>
              <w:t>5</w:t>
            </w:r>
          </w:p>
        </w:tc>
        <w:tc>
          <w:tcPr>
            <w:tcW w:w="1343" w:type="dxa"/>
            <w:tcBorders>
              <w:top w:val="nil"/>
              <w:left w:val="nil"/>
              <w:bottom w:val="single" w:sz="4" w:space="0" w:color="auto"/>
              <w:right w:val="single" w:sz="4" w:space="0" w:color="auto"/>
            </w:tcBorders>
            <w:shd w:val="clear" w:color="auto" w:fill="auto"/>
            <w:vAlign w:val="center"/>
            <w:hideMark/>
          </w:tcPr>
          <w:p w14:paraId="2710F996"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1:31</w:t>
            </w:r>
          </w:p>
        </w:tc>
        <w:tc>
          <w:tcPr>
            <w:tcW w:w="1343" w:type="dxa"/>
            <w:tcBorders>
              <w:top w:val="nil"/>
              <w:left w:val="nil"/>
              <w:bottom w:val="single" w:sz="4" w:space="0" w:color="auto"/>
              <w:right w:val="single" w:sz="4" w:space="0" w:color="auto"/>
            </w:tcBorders>
            <w:shd w:val="clear" w:color="auto" w:fill="auto"/>
            <w:vAlign w:val="center"/>
            <w:hideMark/>
          </w:tcPr>
          <w:p w14:paraId="5143AF55"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9:07</w:t>
            </w:r>
          </w:p>
        </w:tc>
      </w:tr>
      <w:tr w:rsidR="00AA7966" w:rsidRPr="008F6E71" w14:paraId="346AE8A5" w14:textId="77777777" w:rsidTr="00127370">
        <w:trPr>
          <w:trHeight w:val="300"/>
        </w:trPr>
        <w:tc>
          <w:tcPr>
            <w:tcW w:w="2360" w:type="dxa"/>
            <w:vMerge/>
            <w:tcBorders>
              <w:top w:val="nil"/>
              <w:left w:val="single" w:sz="4" w:space="0" w:color="auto"/>
              <w:bottom w:val="single" w:sz="4" w:space="0" w:color="auto"/>
              <w:right w:val="single" w:sz="4" w:space="0" w:color="auto"/>
            </w:tcBorders>
            <w:vAlign w:val="center"/>
            <w:hideMark/>
          </w:tcPr>
          <w:p w14:paraId="15AAD98E" w14:textId="77777777" w:rsidR="00AA7966" w:rsidRPr="008F6E71" w:rsidRDefault="00AA7966" w:rsidP="00AA7966">
            <w:pPr>
              <w:jc w:val="left"/>
              <w:rPr>
                <w:rFonts w:eastAsia="Times New Roman" w:cs="Arial"/>
                <w:color w:val="000000"/>
                <w:sz w:val="18"/>
                <w:szCs w:val="18"/>
                <w:lang w:val="en-US"/>
              </w:rPr>
            </w:pPr>
          </w:p>
        </w:tc>
        <w:tc>
          <w:tcPr>
            <w:tcW w:w="2360" w:type="dxa"/>
            <w:vMerge/>
            <w:tcBorders>
              <w:top w:val="nil"/>
              <w:left w:val="single" w:sz="4" w:space="0" w:color="auto"/>
              <w:bottom w:val="single" w:sz="4" w:space="0" w:color="auto"/>
              <w:right w:val="single" w:sz="4" w:space="0" w:color="auto"/>
            </w:tcBorders>
            <w:vAlign w:val="center"/>
            <w:hideMark/>
          </w:tcPr>
          <w:p w14:paraId="5668DBE6" w14:textId="77777777" w:rsidR="00AA7966" w:rsidRPr="008F6E71" w:rsidRDefault="00AA7966" w:rsidP="00AA7966">
            <w:pPr>
              <w:jc w:val="left"/>
              <w:rPr>
                <w:rFonts w:eastAsia="Times New Roman" w:cs="Arial"/>
                <w:color w:val="000000"/>
                <w:sz w:val="18"/>
                <w:szCs w:val="18"/>
                <w:lang w:val="en-US"/>
              </w:rPr>
            </w:pPr>
          </w:p>
        </w:tc>
        <w:tc>
          <w:tcPr>
            <w:tcW w:w="758" w:type="dxa"/>
            <w:tcBorders>
              <w:top w:val="nil"/>
              <w:left w:val="nil"/>
              <w:bottom w:val="nil"/>
              <w:right w:val="nil"/>
            </w:tcBorders>
            <w:shd w:val="clear" w:color="auto" w:fill="auto"/>
            <w:vAlign w:val="center"/>
            <w:hideMark/>
          </w:tcPr>
          <w:p w14:paraId="0FC8F30E" w14:textId="77777777" w:rsidR="00AA7966" w:rsidRPr="008F6E71" w:rsidRDefault="00AA7966" w:rsidP="00AA7966">
            <w:pPr>
              <w:jc w:val="center"/>
              <w:rPr>
                <w:rFonts w:eastAsia="Times New Roman" w:cs="Arial"/>
                <w:color w:val="000000"/>
                <w:sz w:val="18"/>
                <w:szCs w:val="18"/>
                <w:lang w:val="en-US"/>
              </w:rPr>
            </w:pPr>
          </w:p>
        </w:tc>
        <w:tc>
          <w:tcPr>
            <w:tcW w:w="2361" w:type="dxa"/>
            <w:vMerge/>
            <w:tcBorders>
              <w:top w:val="nil"/>
              <w:left w:val="single" w:sz="4" w:space="0" w:color="auto"/>
              <w:bottom w:val="single" w:sz="4" w:space="0" w:color="auto"/>
              <w:right w:val="nil"/>
            </w:tcBorders>
            <w:vAlign w:val="center"/>
            <w:hideMark/>
          </w:tcPr>
          <w:p w14:paraId="2B21142A" w14:textId="77777777" w:rsidR="00AA7966" w:rsidRPr="008F6E71" w:rsidRDefault="00AA7966" w:rsidP="00AA7966">
            <w:pPr>
              <w:jc w:val="left"/>
              <w:rPr>
                <w:rFonts w:eastAsia="Times New Roman" w:cs="Arial"/>
                <w:color w:val="000000"/>
                <w:sz w:val="18"/>
                <w:szCs w:val="18"/>
                <w:lang w:val="en-US"/>
              </w:rPr>
            </w:pP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2F0F4BF3"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43" w:type="dxa"/>
            <w:tcBorders>
              <w:top w:val="nil"/>
              <w:left w:val="nil"/>
              <w:bottom w:val="single" w:sz="4" w:space="0" w:color="auto"/>
              <w:right w:val="single" w:sz="4" w:space="0" w:color="auto"/>
            </w:tcBorders>
            <w:shd w:val="clear" w:color="auto" w:fill="auto"/>
            <w:vAlign w:val="center"/>
            <w:hideMark/>
          </w:tcPr>
          <w:p w14:paraId="78E1880F"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3:48</w:t>
            </w:r>
          </w:p>
        </w:tc>
        <w:tc>
          <w:tcPr>
            <w:tcW w:w="1343" w:type="dxa"/>
            <w:tcBorders>
              <w:top w:val="nil"/>
              <w:left w:val="nil"/>
              <w:bottom w:val="single" w:sz="4" w:space="0" w:color="auto"/>
              <w:right w:val="single" w:sz="4" w:space="0" w:color="auto"/>
            </w:tcBorders>
            <w:shd w:val="clear" w:color="auto" w:fill="auto"/>
            <w:vAlign w:val="center"/>
            <w:hideMark/>
          </w:tcPr>
          <w:p w14:paraId="7F2D9F08" w14:textId="41732CF4"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0:</w:t>
            </w:r>
            <w:r w:rsidR="00C6647F" w:rsidRPr="008F6E71">
              <w:rPr>
                <w:rFonts w:eastAsia="Times New Roman" w:cs="Arial"/>
                <w:color w:val="000000"/>
                <w:sz w:val="18"/>
                <w:szCs w:val="18"/>
                <w:lang w:val="en-US"/>
              </w:rPr>
              <w:t>4</w:t>
            </w:r>
            <w:r w:rsidR="00C6647F">
              <w:rPr>
                <w:rFonts w:eastAsia="Times New Roman" w:cs="Arial"/>
                <w:color w:val="000000"/>
                <w:sz w:val="18"/>
                <w:szCs w:val="18"/>
                <w:lang w:val="en-US"/>
              </w:rPr>
              <w:t>6</w:t>
            </w:r>
          </w:p>
        </w:tc>
        <w:tc>
          <w:tcPr>
            <w:tcW w:w="1343" w:type="dxa"/>
            <w:tcBorders>
              <w:top w:val="nil"/>
              <w:left w:val="nil"/>
              <w:bottom w:val="single" w:sz="4" w:space="0" w:color="auto"/>
              <w:right w:val="single" w:sz="4" w:space="0" w:color="auto"/>
            </w:tcBorders>
            <w:shd w:val="clear" w:color="auto" w:fill="auto"/>
            <w:vAlign w:val="center"/>
            <w:hideMark/>
          </w:tcPr>
          <w:p w14:paraId="143AF237"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3:48</w:t>
            </w:r>
          </w:p>
        </w:tc>
      </w:tr>
      <w:tr w:rsidR="00AA7966" w:rsidRPr="008F6E71" w14:paraId="7C8FD824" w14:textId="77777777" w:rsidTr="00127370">
        <w:trPr>
          <w:trHeight w:val="300"/>
        </w:trPr>
        <w:tc>
          <w:tcPr>
            <w:tcW w:w="2360" w:type="dxa"/>
            <w:vMerge/>
            <w:tcBorders>
              <w:top w:val="nil"/>
              <w:left w:val="single" w:sz="4" w:space="0" w:color="auto"/>
              <w:bottom w:val="single" w:sz="4" w:space="0" w:color="auto"/>
              <w:right w:val="single" w:sz="4" w:space="0" w:color="auto"/>
            </w:tcBorders>
            <w:vAlign w:val="center"/>
            <w:hideMark/>
          </w:tcPr>
          <w:p w14:paraId="046BD26B" w14:textId="77777777" w:rsidR="00AA7966" w:rsidRPr="008F6E71" w:rsidRDefault="00AA7966" w:rsidP="00AA7966">
            <w:pPr>
              <w:jc w:val="left"/>
              <w:rPr>
                <w:rFonts w:eastAsia="Times New Roman" w:cs="Arial"/>
                <w:color w:val="000000"/>
                <w:sz w:val="18"/>
                <w:szCs w:val="18"/>
                <w:lang w:val="en-US"/>
              </w:rPr>
            </w:pPr>
          </w:p>
        </w:tc>
        <w:tc>
          <w:tcPr>
            <w:tcW w:w="2360" w:type="dxa"/>
            <w:vMerge/>
            <w:tcBorders>
              <w:top w:val="nil"/>
              <w:left w:val="single" w:sz="4" w:space="0" w:color="auto"/>
              <w:bottom w:val="single" w:sz="4" w:space="0" w:color="auto"/>
              <w:right w:val="single" w:sz="4" w:space="0" w:color="auto"/>
            </w:tcBorders>
            <w:vAlign w:val="center"/>
            <w:hideMark/>
          </w:tcPr>
          <w:p w14:paraId="3774097F" w14:textId="77777777" w:rsidR="00AA7966" w:rsidRPr="008F6E71" w:rsidRDefault="00AA7966" w:rsidP="00AA7966">
            <w:pPr>
              <w:jc w:val="left"/>
              <w:rPr>
                <w:rFonts w:eastAsia="Times New Roman" w:cs="Arial"/>
                <w:color w:val="000000"/>
                <w:sz w:val="18"/>
                <w:szCs w:val="18"/>
                <w:lang w:val="en-US"/>
              </w:rPr>
            </w:pPr>
          </w:p>
        </w:tc>
        <w:tc>
          <w:tcPr>
            <w:tcW w:w="758" w:type="dxa"/>
            <w:tcBorders>
              <w:top w:val="nil"/>
              <w:left w:val="nil"/>
              <w:bottom w:val="nil"/>
              <w:right w:val="nil"/>
            </w:tcBorders>
            <w:shd w:val="clear" w:color="auto" w:fill="auto"/>
            <w:vAlign w:val="center"/>
            <w:hideMark/>
          </w:tcPr>
          <w:p w14:paraId="799D1092" w14:textId="77777777" w:rsidR="00AA7966" w:rsidRPr="008F6E71" w:rsidRDefault="00AA7966" w:rsidP="00AA7966">
            <w:pPr>
              <w:jc w:val="center"/>
              <w:rPr>
                <w:rFonts w:eastAsia="Times New Roman" w:cs="Arial"/>
                <w:color w:val="000000"/>
                <w:sz w:val="18"/>
                <w:szCs w:val="18"/>
                <w:lang w:val="en-US"/>
              </w:rPr>
            </w:pPr>
          </w:p>
        </w:tc>
        <w:tc>
          <w:tcPr>
            <w:tcW w:w="2361" w:type="dxa"/>
            <w:vMerge/>
            <w:tcBorders>
              <w:top w:val="nil"/>
              <w:left w:val="single" w:sz="4" w:space="0" w:color="auto"/>
              <w:bottom w:val="single" w:sz="4" w:space="0" w:color="auto"/>
              <w:right w:val="nil"/>
            </w:tcBorders>
            <w:vAlign w:val="center"/>
            <w:hideMark/>
          </w:tcPr>
          <w:p w14:paraId="19919D2A" w14:textId="77777777" w:rsidR="00AA7966" w:rsidRPr="008F6E71" w:rsidRDefault="00AA7966" w:rsidP="00AA7966">
            <w:pPr>
              <w:jc w:val="left"/>
              <w:rPr>
                <w:rFonts w:eastAsia="Times New Roman" w:cs="Arial"/>
                <w:color w:val="000000"/>
                <w:sz w:val="18"/>
                <w:szCs w:val="18"/>
                <w:lang w:val="en-US"/>
              </w:rPr>
            </w:pP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02470BEF"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43" w:type="dxa"/>
            <w:tcBorders>
              <w:top w:val="nil"/>
              <w:left w:val="nil"/>
              <w:bottom w:val="single" w:sz="4" w:space="0" w:color="auto"/>
              <w:right w:val="single" w:sz="4" w:space="0" w:color="auto"/>
            </w:tcBorders>
            <w:shd w:val="clear" w:color="auto" w:fill="auto"/>
            <w:vAlign w:val="center"/>
            <w:hideMark/>
          </w:tcPr>
          <w:p w14:paraId="7AA181B9" w14:textId="652EE5AD" w:rsidR="00AA7966" w:rsidRPr="008F6E71" w:rsidRDefault="00F516F3"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1:31</w:t>
            </w:r>
          </w:p>
        </w:tc>
        <w:tc>
          <w:tcPr>
            <w:tcW w:w="1343" w:type="dxa"/>
            <w:tcBorders>
              <w:top w:val="nil"/>
              <w:left w:val="nil"/>
              <w:bottom w:val="single" w:sz="4" w:space="0" w:color="auto"/>
              <w:right w:val="single" w:sz="4" w:space="0" w:color="auto"/>
            </w:tcBorders>
            <w:shd w:val="clear" w:color="auto" w:fill="auto"/>
            <w:vAlign w:val="center"/>
            <w:hideMark/>
          </w:tcPr>
          <w:p w14:paraId="20FA955D" w14:textId="7A9060DB"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0:</w:t>
            </w:r>
            <w:r w:rsidR="00C6647F" w:rsidRPr="008F6E71">
              <w:rPr>
                <w:rFonts w:eastAsia="Times New Roman" w:cs="Arial"/>
                <w:color w:val="000000"/>
                <w:sz w:val="18"/>
                <w:szCs w:val="18"/>
                <w:lang w:val="en-US"/>
              </w:rPr>
              <w:t>2</w:t>
            </w:r>
            <w:r w:rsidR="00C6647F">
              <w:rPr>
                <w:rFonts w:eastAsia="Times New Roman" w:cs="Arial"/>
                <w:color w:val="000000"/>
                <w:sz w:val="18"/>
                <w:szCs w:val="18"/>
                <w:lang w:val="en-US"/>
              </w:rPr>
              <w:t>3</w:t>
            </w:r>
          </w:p>
        </w:tc>
        <w:tc>
          <w:tcPr>
            <w:tcW w:w="1343" w:type="dxa"/>
            <w:tcBorders>
              <w:top w:val="nil"/>
              <w:left w:val="nil"/>
              <w:bottom w:val="single" w:sz="4" w:space="0" w:color="auto"/>
              <w:right w:val="single" w:sz="4" w:space="0" w:color="auto"/>
            </w:tcBorders>
            <w:shd w:val="clear" w:color="auto" w:fill="auto"/>
            <w:vAlign w:val="center"/>
            <w:hideMark/>
          </w:tcPr>
          <w:p w14:paraId="4840E4A1" w14:textId="0FE0B80F"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2:</w:t>
            </w:r>
            <w:r w:rsidR="00C6647F" w:rsidRPr="008F6E71">
              <w:rPr>
                <w:rFonts w:eastAsia="Times New Roman" w:cs="Arial"/>
                <w:color w:val="000000"/>
                <w:sz w:val="18"/>
                <w:szCs w:val="18"/>
                <w:lang w:val="en-US"/>
              </w:rPr>
              <w:t>1</w:t>
            </w:r>
            <w:r w:rsidR="00C6647F">
              <w:rPr>
                <w:rFonts w:eastAsia="Times New Roman" w:cs="Arial"/>
                <w:color w:val="000000"/>
                <w:sz w:val="18"/>
                <w:szCs w:val="18"/>
                <w:lang w:val="en-US"/>
              </w:rPr>
              <w:t>7</w:t>
            </w:r>
          </w:p>
        </w:tc>
      </w:tr>
      <w:tr w:rsidR="00AA7966" w:rsidRPr="008F6E71" w14:paraId="57FD42E4" w14:textId="77777777" w:rsidTr="00127370">
        <w:trPr>
          <w:trHeight w:val="30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14:paraId="3563CD3F" w14:textId="586A18C8"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below -1 to -3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30 to 27</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2360" w:type="dxa"/>
            <w:vMerge/>
            <w:tcBorders>
              <w:top w:val="nil"/>
              <w:left w:val="single" w:sz="4" w:space="0" w:color="auto"/>
              <w:bottom w:val="single" w:sz="4" w:space="0" w:color="auto"/>
              <w:right w:val="single" w:sz="4" w:space="0" w:color="auto"/>
            </w:tcBorders>
            <w:vAlign w:val="center"/>
            <w:hideMark/>
          </w:tcPr>
          <w:p w14:paraId="50C5C094" w14:textId="77777777" w:rsidR="00AA7966" w:rsidRPr="008F6E71" w:rsidRDefault="00AA7966" w:rsidP="00AA7966">
            <w:pPr>
              <w:jc w:val="left"/>
              <w:rPr>
                <w:rFonts w:eastAsia="Times New Roman" w:cs="Arial"/>
                <w:color w:val="000000"/>
                <w:sz w:val="18"/>
                <w:szCs w:val="18"/>
                <w:lang w:val="en-US"/>
              </w:rPr>
            </w:pPr>
          </w:p>
        </w:tc>
        <w:tc>
          <w:tcPr>
            <w:tcW w:w="758" w:type="dxa"/>
            <w:tcBorders>
              <w:top w:val="nil"/>
              <w:left w:val="nil"/>
              <w:bottom w:val="nil"/>
              <w:right w:val="nil"/>
            </w:tcBorders>
            <w:shd w:val="clear" w:color="auto" w:fill="auto"/>
            <w:vAlign w:val="center"/>
            <w:hideMark/>
          </w:tcPr>
          <w:p w14:paraId="4D79CDAC" w14:textId="77777777" w:rsidR="00AA7966" w:rsidRPr="008F6E71" w:rsidRDefault="00AA7966" w:rsidP="00AA7966">
            <w:pPr>
              <w:jc w:val="center"/>
              <w:rPr>
                <w:rFonts w:eastAsia="Times New Roman" w:cs="Arial"/>
                <w:color w:val="000000"/>
                <w:sz w:val="18"/>
                <w:szCs w:val="18"/>
                <w:lang w:val="en-US"/>
              </w:rPr>
            </w:pPr>
          </w:p>
        </w:tc>
        <w:tc>
          <w:tcPr>
            <w:tcW w:w="2361" w:type="dxa"/>
            <w:vMerge w:val="restart"/>
            <w:tcBorders>
              <w:top w:val="nil"/>
              <w:left w:val="single" w:sz="4" w:space="0" w:color="auto"/>
              <w:bottom w:val="single" w:sz="4" w:space="0" w:color="auto"/>
              <w:right w:val="nil"/>
            </w:tcBorders>
            <w:shd w:val="clear" w:color="auto" w:fill="auto"/>
            <w:vAlign w:val="center"/>
            <w:hideMark/>
          </w:tcPr>
          <w:p w14:paraId="54D42C81" w14:textId="065A8E3E"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below -1 to -3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30 to 27</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6ABC35B7"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43" w:type="dxa"/>
            <w:tcBorders>
              <w:top w:val="nil"/>
              <w:left w:val="nil"/>
              <w:bottom w:val="single" w:sz="4" w:space="0" w:color="auto"/>
              <w:right w:val="single" w:sz="4" w:space="0" w:color="auto"/>
            </w:tcBorders>
            <w:shd w:val="clear" w:color="auto" w:fill="auto"/>
            <w:vAlign w:val="center"/>
            <w:hideMark/>
          </w:tcPr>
          <w:p w14:paraId="51659A0D" w14:textId="3B01CCB9"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6:</w:t>
            </w:r>
            <w:r w:rsidR="00F74C70" w:rsidRPr="008F6E71">
              <w:rPr>
                <w:rFonts w:eastAsia="Times New Roman" w:cs="Arial"/>
                <w:color w:val="000000"/>
                <w:sz w:val="18"/>
                <w:szCs w:val="18"/>
                <w:lang w:val="en-US"/>
              </w:rPr>
              <w:t>0</w:t>
            </w:r>
            <w:r w:rsidR="00F74C70">
              <w:rPr>
                <w:rFonts w:eastAsia="Times New Roman" w:cs="Arial"/>
                <w:color w:val="000000"/>
                <w:sz w:val="18"/>
                <w:szCs w:val="18"/>
                <w:lang w:val="en-US"/>
              </w:rPr>
              <w:t>5</w:t>
            </w:r>
          </w:p>
        </w:tc>
        <w:tc>
          <w:tcPr>
            <w:tcW w:w="1343" w:type="dxa"/>
            <w:tcBorders>
              <w:top w:val="nil"/>
              <w:left w:val="nil"/>
              <w:bottom w:val="single" w:sz="4" w:space="0" w:color="auto"/>
              <w:right w:val="single" w:sz="4" w:space="0" w:color="auto"/>
            </w:tcBorders>
            <w:shd w:val="clear" w:color="auto" w:fill="auto"/>
            <w:vAlign w:val="center"/>
            <w:hideMark/>
          </w:tcPr>
          <w:p w14:paraId="41D3C621"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1:31</w:t>
            </w:r>
          </w:p>
        </w:tc>
        <w:tc>
          <w:tcPr>
            <w:tcW w:w="1343" w:type="dxa"/>
            <w:tcBorders>
              <w:top w:val="nil"/>
              <w:left w:val="nil"/>
              <w:bottom w:val="single" w:sz="4" w:space="0" w:color="auto"/>
              <w:right w:val="single" w:sz="4" w:space="0" w:color="auto"/>
            </w:tcBorders>
            <w:shd w:val="clear" w:color="auto" w:fill="auto"/>
            <w:vAlign w:val="center"/>
            <w:hideMark/>
          </w:tcPr>
          <w:p w14:paraId="7464BEEB"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9:07</w:t>
            </w:r>
          </w:p>
        </w:tc>
      </w:tr>
      <w:tr w:rsidR="00AA7966" w:rsidRPr="008F6E71" w14:paraId="35E17F02" w14:textId="77777777" w:rsidTr="00127370">
        <w:trPr>
          <w:trHeight w:val="300"/>
        </w:trPr>
        <w:tc>
          <w:tcPr>
            <w:tcW w:w="2360" w:type="dxa"/>
            <w:vMerge/>
            <w:tcBorders>
              <w:top w:val="nil"/>
              <w:left w:val="single" w:sz="4" w:space="0" w:color="auto"/>
              <w:bottom w:val="single" w:sz="4" w:space="0" w:color="auto"/>
              <w:right w:val="single" w:sz="4" w:space="0" w:color="auto"/>
            </w:tcBorders>
            <w:vAlign w:val="center"/>
            <w:hideMark/>
          </w:tcPr>
          <w:p w14:paraId="29FC190B" w14:textId="77777777" w:rsidR="00AA7966" w:rsidRPr="008F6E71" w:rsidRDefault="00AA7966" w:rsidP="00AA7966">
            <w:pPr>
              <w:jc w:val="left"/>
              <w:rPr>
                <w:rFonts w:eastAsia="Times New Roman" w:cs="Arial"/>
                <w:color w:val="000000"/>
                <w:sz w:val="18"/>
                <w:szCs w:val="18"/>
                <w:lang w:val="en-US"/>
              </w:rPr>
            </w:pPr>
          </w:p>
        </w:tc>
        <w:tc>
          <w:tcPr>
            <w:tcW w:w="2360" w:type="dxa"/>
            <w:vMerge/>
            <w:tcBorders>
              <w:top w:val="nil"/>
              <w:left w:val="single" w:sz="4" w:space="0" w:color="auto"/>
              <w:bottom w:val="single" w:sz="4" w:space="0" w:color="auto"/>
              <w:right w:val="single" w:sz="4" w:space="0" w:color="auto"/>
            </w:tcBorders>
            <w:vAlign w:val="center"/>
            <w:hideMark/>
          </w:tcPr>
          <w:p w14:paraId="47598A45" w14:textId="77777777" w:rsidR="00AA7966" w:rsidRPr="008F6E71" w:rsidRDefault="00AA7966" w:rsidP="00AA7966">
            <w:pPr>
              <w:jc w:val="left"/>
              <w:rPr>
                <w:rFonts w:eastAsia="Times New Roman" w:cs="Arial"/>
                <w:color w:val="000000"/>
                <w:sz w:val="18"/>
                <w:szCs w:val="18"/>
                <w:lang w:val="en-US"/>
              </w:rPr>
            </w:pPr>
          </w:p>
        </w:tc>
        <w:tc>
          <w:tcPr>
            <w:tcW w:w="758" w:type="dxa"/>
            <w:tcBorders>
              <w:top w:val="nil"/>
              <w:left w:val="nil"/>
              <w:bottom w:val="nil"/>
              <w:right w:val="nil"/>
            </w:tcBorders>
            <w:shd w:val="clear" w:color="auto" w:fill="auto"/>
            <w:vAlign w:val="center"/>
            <w:hideMark/>
          </w:tcPr>
          <w:p w14:paraId="511A59A6" w14:textId="77777777" w:rsidR="00AA7966" w:rsidRPr="008F6E71" w:rsidRDefault="00AA7966" w:rsidP="00AA7966">
            <w:pPr>
              <w:jc w:val="center"/>
              <w:rPr>
                <w:rFonts w:eastAsia="Times New Roman" w:cs="Arial"/>
                <w:color w:val="000000"/>
                <w:sz w:val="18"/>
                <w:szCs w:val="18"/>
                <w:lang w:val="en-US"/>
              </w:rPr>
            </w:pPr>
          </w:p>
        </w:tc>
        <w:tc>
          <w:tcPr>
            <w:tcW w:w="2361" w:type="dxa"/>
            <w:vMerge/>
            <w:tcBorders>
              <w:top w:val="nil"/>
              <w:left w:val="single" w:sz="4" w:space="0" w:color="auto"/>
              <w:bottom w:val="single" w:sz="4" w:space="0" w:color="auto"/>
              <w:right w:val="nil"/>
            </w:tcBorders>
            <w:vAlign w:val="center"/>
            <w:hideMark/>
          </w:tcPr>
          <w:p w14:paraId="7AEE144F" w14:textId="77777777" w:rsidR="00AA7966" w:rsidRPr="008F6E71" w:rsidRDefault="00AA7966" w:rsidP="00AA7966">
            <w:pPr>
              <w:jc w:val="left"/>
              <w:rPr>
                <w:rFonts w:eastAsia="Times New Roman" w:cs="Arial"/>
                <w:color w:val="000000"/>
                <w:sz w:val="18"/>
                <w:szCs w:val="18"/>
                <w:lang w:val="en-US"/>
              </w:rPr>
            </w:pP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1A8E2731"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43" w:type="dxa"/>
            <w:tcBorders>
              <w:top w:val="nil"/>
              <w:left w:val="nil"/>
              <w:bottom w:val="single" w:sz="4" w:space="0" w:color="auto"/>
              <w:right w:val="single" w:sz="4" w:space="0" w:color="auto"/>
            </w:tcBorders>
            <w:shd w:val="clear" w:color="auto" w:fill="auto"/>
            <w:vAlign w:val="center"/>
            <w:hideMark/>
          </w:tcPr>
          <w:p w14:paraId="5A824C74"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3:48</w:t>
            </w:r>
          </w:p>
        </w:tc>
        <w:tc>
          <w:tcPr>
            <w:tcW w:w="1343" w:type="dxa"/>
            <w:tcBorders>
              <w:top w:val="nil"/>
              <w:left w:val="nil"/>
              <w:bottom w:val="single" w:sz="4" w:space="0" w:color="auto"/>
              <w:right w:val="single" w:sz="4" w:space="0" w:color="auto"/>
            </w:tcBorders>
            <w:shd w:val="clear" w:color="auto" w:fill="auto"/>
            <w:vAlign w:val="center"/>
            <w:hideMark/>
          </w:tcPr>
          <w:p w14:paraId="53BBED2F" w14:textId="4F17B4AA"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0:</w:t>
            </w:r>
            <w:r w:rsidR="00C6647F" w:rsidRPr="008F6E71">
              <w:rPr>
                <w:rFonts w:eastAsia="Times New Roman" w:cs="Arial"/>
                <w:color w:val="000000"/>
                <w:sz w:val="18"/>
                <w:szCs w:val="18"/>
                <w:lang w:val="en-US"/>
              </w:rPr>
              <w:t>4</w:t>
            </w:r>
            <w:r w:rsidR="00C6647F">
              <w:rPr>
                <w:rFonts w:eastAsia="Times New Roman" w:cs="Arial"/>
                <w:color w:val="000000"/>
                <w:sz w:val="18"/>
                <w:szCs w:val="18"/>
                <w:lang w:val="en-US"/>
              </w:rPr>
              <w:t>6</w:t>
            </w:r>
          </w:p>
        </w:tc>
        <w:tc>
          <w:tcPr>
            <w:tcW w:w="1343" w:type="dxa"/>
            <w:tcBorders>
              <w:top w:val="nil"/>
              <w:left w:val="nil"/>
              <w:bottom w:val="single" w:sz="4" w:space="0" w:color="auto"/>
              <w:right w:val="single" w:sz="4" w:space="0" w:color="auto"/>
            </w:tcBorders>
            <w:shd w:val="clear" w:color="auto" w:fill="auto"/>
            <w:vAlign w:val="center"/>
            <w:hideMark/>
          </w:tcPr>
          <w:p w14:paraId="6B870541"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3:48</w:t>
            </w:r>
          </w:p>
        </w:tc>
      </w:tr>
      <w:tr w:rsidR="00AA7966" w:rsidRPr="008F6E71" w14:paraId="24A1804A" w14:textId="77777777" w:rsidTr="00127370">
        <w:trPr>
          <w:trHeight w:val="300"/>
        </w:trPr>
        <w:tc>
          <w:tcPr>
            <w:tcW w:w="2360" w:type="dxa"/>
            <w:vMerge/>
            <w:tcBorders>
              <w:top w:val="nil"/>
              <w:left w:val="single" w:sz="4" w:space="0" w:color="auto"/>
              <w:bottom w:val="single" w:sz="4" w:space="0" w:color="auto"/>
              <w:right w:val="single" w:sz="4" w:space="0" w:color="auto"/>
            </w:tcBorders>
            <w:vAlign w:val="center"/>
            <w:hideMark/>
          </w:tcPr>
          <w:p w14:paraId="26D234E3" w14:textId="77777777" w:rsidR="00AA7966" w:rsidRPr="008F6E71" w:rsidRDefault="00AA7966" w:rsidP="00AA7966">
            <w:pPr>
              <w:jc w:val="left"/>
              <w:rPr>
                <w:rFonts w:eastAsia="Times New Roman" w:cs="Arial"/>
                <w:color w:val="000000"/>
                <w:sz w:val="18"/>
                <w:szCs w:val="18"/>
                <w:lang w:val="en-US"/>
              </w:rPr>
            </w:pPr>
          </w:p>
        </w:tc>
        <w:tc>
          <w:tcPr>
            <w:tcW w:w="2360" w:type="dxa"/>
            <w:vMerge/>
            <w:tcBorders>
              <w:top w:val="nil"/>
              <w:left w:val="single" w:sz="4" w:space="0" w:color="auto"/>
              <w:bottom w:val="single" w:sz="4" w:space="0" w:color="auto"/>
              <w:right w:val="single" w:sz="4" w:space="0" w:color="auto"/>
            </w:tcBorders>
            <w:vAlign w:val="center"/>
            <w:hideMark/>
          </w:tcPr>
          <w:p w14:paraId="6943B50A" w14:textId="77777777" w:rsidR="00AA7966" w:rsidRPr="008F6E71" w:rsidRDefault="00AA7966" w:rsidP="00AA7966">
            <w:pPr>
              <w:jc w:val="left"/>
              <w:rPr>
                <w:rFonts w:eastAsia="Times New Roman" w:cs="Arial"/>
                <w:color w:val="000000"/>
                <w:sz w:val="18"/>
                <w:szCs w:val="18"/>
                <w:lang w:val="en-US"/>
              </w:rPr>
            </w:pPr>
          </w:p>
        </w:tc>
        <w:tc>
          <w:tcPr>
            <w:tcW w:w="758" w:type="dxa"/>
            <w:tcBorders>
              <w:top w:val="nil"/>
              <w:left w:val="nil"/>
              <w:bottom w:val="nil"/>
              <w:right w:val="nil"/>
            </w:tcBorders>
            <w:shd w:val="clear" w:color="auto" w:fill="auto"/>
            <w:vAlign w:val="center"/>
            <w:hideMark/>
          </w:tcPr>
          <w:p w14:paraId="658532E6" w14:textId="77777777" w:rsidR="00AA7966" w:rsidRPr="008F6E71" w:rsidRDefault="00AA7966" w:rsidP="00AA7966">
            <w:pPr>
              <w:jc w:val="center"/>
              <w:rPr>
                <w:rFonts w:eastAsia="Times New Roman" w:cs="Arial"/>
                <w:color w:val="000000"/>
                <w:sz w:val="18"/>
                <w:szCs w:val="18"/>
                <w:lang w:val="en-US"/>
              </w:rPr>
            </w:pPr>
          </w:p>
        </w:tc>
        <w:tc>
          <w:tcPr>
            <w:tcW w:w="2361" w:type="dxa"/>
            <w:vMerge/>
            <w:tcBorders>
              <w:top w:val="nil"/>
              <w:left w:val="single" w:sz="4" w:space="0" w:color="auto"/>
              <w:bottom w:val="single" w:sz="4" w:space="0" w:color="auto"/>
              <w:right w:val="nil"/>
            </w:tcBorders>
            <w:vAlign w:val="center"/>
            <w:hideMark/>
          </w:tcPr>
          <w:p w14:paraId="41FE7B78" w14:textId="77777777" w:rsidR="00AA7966" w:rsidRPr="008F6E71" w:rsidRDefault="00AA7966" w:rsidP="00AA7966">
            <w:pPr>
              <w:jc w:val="left"/>
              <w:rPr>
                <w:rFonts w:eastAsia="Times New Roman" w:cs="Arial"/>
                <w:color w:val="000000"/>
                <w:sz w:val="18"/>
                <w:szCs w:val="18"/>
                <w:lang w:val="en-US"/>
              </w:rPr>
            </w:pP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5AD3833C"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43" w:type="dxa"/>
            <w:tcBorders>
              <w:top w:val="nil"/>
              <w:left w:val="nil"/>
              <w:bottom w:val="single" w:sz="4" w:space="0" w:color="auto"/>
              <w:right w:val="single" w:sz="4" w:space="0" w:color="auto"/>
            </w:tcBorders>
            <w:shd w:val="clear" w:color="auto" w:fill="auto"/>
            <w:vAlign w:val="center"/>
            <w:hideMark/>
          </w:tcPr>
          <w:p w14:paraId="7F5E6A10"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1:08</w:t>
            </w:r>
          </w:p>
        </w:tc>
        <w:tc>
          <w:tcPr>
            <w:tcW w:w="1343" w:type="dxa"/>
            <w:tcBorders>
              <w:top w:val="nil"/>
              <w:left w:val="nil"/>
              <w:bottom w:val="single" w:sz="4" w:space="0" w:color="auto"/>
              <w:right w:val="single" w:sz="4" w:space="0" w:color="auto"/>
            </w:tcBorders>
            <w:shd w:val="clear" w:color="auto" w:fill="auto"/>
            <w:vAlign w:val="center"/>
            <w:hideMark/>
          </w:tcPr>
          <w:p w14:paraId="6417DCC6" w14:textId="5B7AC755"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0:</w:t>
            </w:r>
            <w:r w:rsidR="00C6647F" w:rsidRPr="008F6E71">
              <w:rPr>
                <w:rFonts w:eastAsia="Times New Roman" w:cs="Arial"/>
                <w:color w:val="000000"/>
                <w:sz w:val="18"/>
                <w:szCs w:val="18"/>
                <w:lang w:val="en-US"/>
              </w:rPr>
              <w:t>2</w:t>
            </w:r>
            <w:r w:rsidR="00C6647F">
              <w:rPr>
                <w:rFonts w:eastAsia="Times New Roman" w:cs="Arial"/>
                <w:color w:val="000000"/>
                <w:sz w:val="18"/>
                <w:szCs w:val="18"/>
                <w:lang w:val="en-US"/>
              </w:rPr>
              <w:t>3</w:t>
            </w:r>
          </w:p>
        </w:tc>
        <w:tc>
          <w:tcPr>
            <w:tcW w:w="1343" w:type="dxa"/>
            <w:tcBorders>
              <w:top w:val="nil"/>
              <w:left w:val="nil"/>
              <w:bottom w:val="single" w:sz="4" w:space="0" w:color="auto"/>
              <w:right w:val="single" w:sz="4" w:space="0" w:color="auto"/>
            </w:tcBorders>
            <w:shd w:val="clear" w:color="auto" w:fill="auto"/>
            <w:vAlign w:val="center"/>
            <w:hideMark/>
          </w:tcPr>
          <w:p w14:paraId="027D869A" w14:textId="103DDF19"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2:</w:t>
            </w:r>
            <w:r w:rsidR="00403630" w:rsidRPr="008F6E71">
              <w:rPr>
                <w:rFonts w:eastAsia="Times New Roman" w:cs="Arial"/>
                <w:color w:val="000000"/>
                <w:sz w:val="18"/>
                <w:szCs w:val="18"/>
                <w:lang w:val="en-US"/>
              </w:rPr>
              <w:t>1</w:t>
            </w:r>
            <w:r w:rsidR="00403630">
              <w:rPr>
                <w:rFonts w:eastAsia="Times New Roman" w:cs="Arial"/>
                <w:color w:val="000000"/>
                <w:sz w:val="18"/>
                <w:szCs w:val="18"/>
                <w:lang w:val="en-US"/>
              </w:rPr>
              <w:t>7</w:t>
            </w:r>
          </w:p>
        </w:tc>
      </w:tr>
      <w:tr w:rsidR="00AA7966" w:rsidRPr="008F6E71" w14:paraId="09D478F5" w14:textId="77777777" w:rsidTr="00127370">
        <w:trPr>
          <w:trHeight w:val="30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14:paraId="62C34F28" w14:textId="2B58D5E4"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below -3 to -10</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14</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2360" w:type="dxa"/>
            <w:vMerge/>
            <w:tcBorders>
              <w:top w:val="nil"/>
              <w:left w:val="single" w:sz="4" w:space="0" w:color="auto"/>
              <w:bottom w:val="single" w:sz="4" w:space="0" w:color="auto"/>
              <w:right w:val="single" w:sz="4" w:space="0" w:color="auto"/>
            </w:tcBorders>
            <w:vAlign w:val="center"/>
            <w:hideMark/>
          </w:tcPr>
          <w:p w14:paraId="79C08BD1" w14:textId="77777777" w:rsidR="00AA7966" w:rsidRPr="008F6E71" w:rsidRDefault="00AA7966" w:rsidP="00AA7966">
            <w:pPr>
              <w:jc w:val="left"/>
              <w:rPr>
                <w:rFonts w:eastAsia="Times New Roman" w:cs="Arial"/>
                <w:color w:val="000000"/>
                <w:sz w:val="18"/>
                <w:szCs w:val="18"/>
                <w:lang w:val="en-US"/>
              </w:rPr>
            </w:pPr>
          </w:p>
        </w:tc>
        <w:tc>
          <w:tcPr>
            <w:tcW w:w="758" w:type="dxa"/>
            <w:tcBorders>
              <w:top w:val="nil"/>
              <w:left w:val="nil"/>
              <w:bottom w:val="nil"/>
              <w:right w:val="nil"/>
            </w:tcBorders>
            <w:shd w:val="clear" w:color="auto" w:fill="auto"/>
            <w:vAlign w:val="center"/>
            <w:hideMark/>
          </w:tcPr>
          <w:p w14:paraId="6AC0CC68" w14:textId="77777777" w:rsidR="00AA7966" w:rsidRPr="008F6E71" w:rsidRDefault="00AA7966" w:rsidP="00AA7966">
            <w:pPr>
              <w:jc w:val="center"/>
              <w:rPr>
                <w:rFonts w:eastAsia="Times New Roman" w:cs="Arial"/>
                <w:color w:val="000000"/>
                <w:sz w:val="18"/>
                <w:szCs w:val="18"/>
                <w:lang w:val="en-US"/>
              </w:rPr>
            </w:pPr>
          </w:p>
        </w:tc>
        <w:tc>
          <w:tcPr>
            <w:tcW w:w="2361" w:type="dxa"/>
            <w:vMerge w:val="restart"/>
            <w:tcBorders>
              <w:top w:val="nil"/>
              <w:left w:val="single" w:sz="4" w:space="0" w:color="auto"/>
              <w:bottom w:val="single" w:sz="4" w:space="0" w:color="auto"/>
              <w:right w:val="nil"/>
            </w:tcBorders>
            <w:shd w:val="clear" w:color="auto" w:fill="auto"/>
            <w:vAlign w:val="center"/>
            <w:hideMark/>
          </w:tcPr>
          <w:p w14:paraId="016E98D0" w14:textId="100A4714"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below -3 to -10</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14</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0AE90DAD"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43" w:type="dxa"/>
            <w:tcBorders>
              <w:top w:val="nil"/>
              <w:left w:val="nil"/>
              <w:bottom w:val="single" w:sz="4" w:space="0" w:color="auto"/>
              <w:right w:val="single" w:sz="4" w:space="0" w:color="auto"/>
            </w:tcBorders>
            <w:shd w:val="clear" w:color="auto" w:fill="auto"/>
            <w:vAlign w:val="center"/>
            <w:hideMark/>
          </w:tcPr>
          <w:p w14:paraId="29BE5C79" w14:textId="30A4860B"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6:</w:t>
            </w:r>
            <w:r w:rsidR="00F74C70" w:rsidRPr="008F6E71">
              <w:rPr>
                <w:rFonts w:eastAsia="Times New Roman" w:cs="Arial"/>
                <w:color w:val="000000"/>
                <w:sz w:val="18"/>
                <w:szCs w:val="18"/>
                <w:lang w:val="en-US"/>
              </w:rPr>
              <w:t>0</w:t>
            </w:r>
            <w:r w:rsidR="00F74C70">
              <w:rPr>
                <w:rFonts w:eastAsia="Times New Roman" w:cs="Arial"/>
                <w:color w:val="000000"/>
                <w:sz w:val="18"/>
                <w:szCs w:val="18"/>
                <w:lang w:val="en-US"/>
              </w:rPr>
              <w:t>5</w:t>
            </w:r>
          </w:p>
        </w:tc>
        <w:tc>
          <w:tcPr>
            <w:tcW w:w="1343" w:type="dxa"/>
            <w:tcBorders>
              <w:top w:val="nil"/>
              <w:left w:val="nil"/>
              <w:bottom w:val="single" w:sz="4" w:space="0" w:color="auto"/>
              <w:right w:val="single" w:sz="4" w:space="0" w:color="auto"/>
            </w:tcBorders>
            <w:shd w:val="clear" w:color="auto" w:fill="auto"/>
            <w:vAlign w:val="center"/>
            <w:hideMark/>
          </w:tcPr>
          <w:p w14:paraId="06EE5CE6"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1:31</w:t>
            </w:r>
          </w:p>
        </w:tc>
        <w:tc>
          <w:tcPr>
            <w:tcW w:w="1343" w:type="dxa"/>
            <w:tcBorders>
              <w:top w:val="nil"/>
              <w:left w:val="nil"/>
              <w:bottom w:val="single" w:sz="4" w:space="0" w:color="auto"/>
              <w:right w:val="single" w:sz="4" w:space="0" w:color="auto"/>
            </w:tcBorders>
            <w:shd w:val="clear" w:color="auto" w:fill="auto"/>
            <w:vAlign w:val="center"/>
            <w:hideMark/>
          </w:tcPr>
          <w:p w14:paraId="016E919A"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7:36</w:t>
            </w:r>
          </w:p>
        </w:tc>
      </w:tr>
      <w:tr w:rsidR="00AA7966" w:rsidRPr="008F6E71" w14:paraId="09C3D5AF" w14:textId="77777777" w:rsidTr="00127370">
        <w:trPr>
          <w:trHeight w:val="300"/>
        </w:trPr>
        <w:tc>
          <w:tcPr>
            <w:tcW w:w="2360" w:type="dxa"/>
            <w:vMerge/>
            <w:tcBorders>
              <w:top w:val="nil"/>
              <w:left w:val="single" w:sz="4" w:space="0" w:color="auto"/>
              <w:bottom w:val="single" w:sz="4" w:space="0" w:color="auto"/>
              <w:right w:val="single" w:sz="4" w:space="0" w:color="auto"/>
            </w:tcBorders>
            <w:vAlign w:val="center"/>
            <w:hideMark/>
          </w:tcPr>
          <w:p w14:paraId="37310D16" w14:textId="77777777" w:rsidR="00AA7966" w:rsidRPr="008F6E71" w:rsidRDefault="00AA7966" w:rsidP="00AA7966">
            <w:pPr>
              <w:jc w:val="left"/>
              <w:rPr>
                <w:rFonts w:eastAsia="Times New Roman" w:cs="Arial"/>
                <w:color w:val="000000"/>
                <w:sz w:val="18"/>
                <w:szCs w:val="18"/>
                <w:lang w:val="en-US"/>
              </w:rPr>
            </w:pPr>
          </w:p>
        </w:tc>
        <w:tc>
          <w:tcPr>
            <w:tcW w:w="2360" w:type="dxa"/>
            <w:vMerge/>
            <w:tcBorders>
              <w:top w:val="nil"/>
              <w:left w:val="single" w:sz="4" w:space="0" w:color="auto"/>
              <w:bottom w:val="single" w:sz="4" w:space="0" w:color="auto"/>
              <w:right w:val="single" w:sz="4" w:space="0" w:color="auto"/>
            </w:tcBorders>
            <w:vAlign w:val="center"/>
            <w:hideMark/>
          </w:tcPr>
          <w:p w14:paraId="6FCFC38E" w14:textId="77777777" w:rsidR="00AA7966" w:rsidRPr="008F6E71" w:rsidRDefault="00AA7966" w:rsidP="00AA7966">
            <w:pPr>
              <w:jc w:val="left"/>
              <w:rPr>
                <w:rFonts w:eastAsia="Times New Roman" w:cs="Arial"/>
                <w:color w:val="000000"/>
                <w:sz w:val="18"/>
                <w:szCs w:val="18"/>
                <w:lang w:val="en-US"/>
              </w:rPr>
            </w:pPr>
          </w:p>
        </w:tc>
        <w:tc>
          <w:tcPr>
            <w:tcW w:w="758" w:type="dxa"/>
            <w:tcBorders>
              <w:top w:val="nil"/>
              <w:left w:val="nil"/>
              <w:bottom w:val="nil"/>
              <w:right w:val="nil"/>
            </w:tcBorders>
            <w:shd w:val="clear" w:color="auto" w:fill="auto"/>
            <w:vAlign w:val="center"/>
            <w:hideMark/>
          </w:tcPr>
          <w:p w14:paraId="108E1221" w14:textId="77777777" w:rsidR="00AA7966" w:rsidRPr="008F6E71" w:rsidRDefault="00AA7966" w:rsidP="00AA7966">
            <w:pPr>
              <w:jc w:val="center"/>
              <w:rPr>
                <w:rFonts w:eastAsia="Times New Roman" w:cs="Arial"/>
                <w:color w:val="000000"/>
                <w:sz w:val="18"/>
                <w:szCs w:val="18"/>
                <w:lang w:val="en-US"/>
              </w:rPr>
            </w:pPr>
          </w:p>
        </w:tc>
        <w:tc>
          <w:tcPr>
            <w:tcW w:w="2361" w:type="dxa"/>
            <w:vMerge/>
            <w:tcBorders>
              <w:top w:val="nil"/>
              <w:left w:val="single" w:sz="4" w:space="0" w:color="auto"/>
              <w:bottom w:val="single" w:sz="4" w:space="0" w:color="auto"/>
              <w:right w:val="nil"/>
            </w:tcBorders>
            <w:vAlign w:val="center"/>
            <w:hideMark/>
          </w:tcPr>
          <w:p w14:paraId="355A3310" w14:textId="77777777" w:rsidR="00AA7966" w:rsidRPr="008F6E71" w:rsidRDefault="00AA7966" w:rsidP="00AA7966">
            <w:pPr>
              <w:jc w:val="left"/>
              <w:rPr>
                <w:rFonts w:eastAsia="Times New Roman" w:cs="Arial"/>
                <w:color w:val="000000"/>
                <w:sz w:val="18"/>
                <w:szCs w:val="18"/>
                <w:lang w:val="en-US"/>
              </w:rPr>
            </w:pP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6065B3B1"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43" w:type="dxa"/>
            <w:tcBorders>
              <w:top w:val="nil"/>
              <w:left w:val="nil"/>
              <w:bottom w:val="single" w:sz="4" w:space="0" w:color="auto"/>
              <w:right w:val="single" w:sz="4" w:space="0" w:color="auto"/>
            </w:tcBorders>
            <w:shd w:val="clear" w:color="auto" w:fill="auto"/>
            <w:vAlign w:val="center"/>
            <w:hideMark/>
          </w:tcPr>
          <w:p w14:paraId="38AB870F" w14:textId="122AB840" w:rsidR="00AA7966" w:rsidRPr="008F6E71" w:rsidRDefault="00F516F3"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3:02</w:t>
            </w:r>
          </w:p>
        </w:tc>
        <w:tc>
          <w:tcPr>
            <w:tcW w:w="1343" w:type="dxa"/>
            <w:tcBorders>
              <w:top w:val="nil"/>
              <w:left w:val="nil"/>
              <w:bottom w:val="single" w:sz="4" w:space="0" w:color="auto"/>
              <w:right w:val="single" w:sz="4" w:space="0" w:color="auto"/>
            </w:tcBorders>
            <w:shd w:val="clear" w:color="auto" w:fill="auto"/>
            <w:vAlign w:val="center"/>
            <w:hideMark/>
          </w:tcPr>
          <w:p w14:paraId="27692AA9" w14:textId="32B7242C"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0:</w:t>
            </w:r>
            <w:r w:rsidR="00C6647F" w:rsidRPr="008F6E71">
              <w:rPr>
                <w:rFonts w:eastAsia="Times New Roman" w:cs="Arial"/>
                <w:color w:val="000000"/>
                <w:sz w:val="18"/>
                <w:szCs w:val="18"/>
                <w:lang w:val="en-US"/>
              </w:rPr>
              <w:t>4</w:t>
            </w:r>
            <w:r w:rsidR="00C6647F">
              <w:rPr>
                <w:rFonts w:eastAsia="Times New Roman" w:cs="Arial"/>
                <w:color w:val="000000"/>
                <w:sz w:val="18"/>
                <w:szCs w:val="18"/>
                <w:lang w:val="en-US"/>
              </w:rPr>
              <w:t>6</w:t>
            </w:r>
          </w:p>
        </w:tc>
        <w:tc>
          <w:tcPr>
            <w:tcW w:w="1343" w:type="dxa"/>
            <w:tcBorders>
              <w:top w:val="nil"/>
              <w:left w:val="nil"/>
              <w:bottom w:val="single" w:sz="4" w:space="0" w:color="auto"/>
              <w:right w:val="single" w:sz="4" w:space="0" w:color="auto"/>
            </w:tcBorders>
            <w:shd w:val="clear" w:color="auto" w:fill="auto"/>
            <w:vAlign w:val="center"/>
            <w:hideMark/>
          </w:tcPr>
          <w:p w14:paraId="08965191"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3:48</w:t>
            </w:r>
          </w:p>
        </w:tc>
      </w:tr>
      <w:tr w:rsidR="00AA7966" w:rsidRPr="008F6E71" w14:paraId="30CBDCD0" w14:textId="77777777" w:rsidTr="00127370">
        <w:trPr>
          <w:trHeight w:val="30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14:paraId="38E96248" w14:textId="68B54EDF"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below -10 to -14</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14 to 7</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2360" w:type="dxa"/>
            <w:vMerge/>
            <w:tcBorders>
              <w:top w:val="nil"/>
              <w:left w:val="single" w:sz="4" w:space="0" w:color="auto"/>
              <w:bottom w:val="single" w:sz="4" w:space="0" w:color="auto"/>
              <w:right w:val="single" w:sz="4" w:space="0" w:color="auto"/>
            </w:tcBorders>
            <w:vAlign w:val="center"/>
            <w:hideMark/>
          </w:tcPr>
          <w:p w14:paraId="6C6C3779" w14:textId="77777777" w:rsidR="00AA7966" w:rsidRPr="008F6E71" w:rsidRDefault="00AA7966" w:rsidP="00AA7966">
            <w:pPr>
              <w:jc w:val="left"/>
              <w:rPr>
                <w:rFonts w:eastAsia="Times New Roman" w:cs="Arial"/>
                <w:color w:val="000000"/>
                <w:sz w:val="18"/>
                <w:szCs w:val="18"/>
                <w:lang w:val="en-US"/>
              </w:rPr>
            </w:pPr>
          </w:p>
        </w:tc>
        <w:tc>
          <w:tcPr>
            <w:tcW w:w="758" w:type="dxa"/>
            <w:tcBorders>
              <w:top w:val="nil"/>
              <w:left w:val="nil"/>
              <w:bottom w:val="nil"/>
              <w:right w:val="nil"/>
            </w:tcBorders>
            <w:shd w:val="clear" w:color="auto" w:fill="auto"/>
            <w:vAlign w:val="center"/>
            <w:hideMark/>
          </w:tcPr>
          <w:p w14:paraId="0E991C90" w14:textId="77777777" w:rsidR="00AA7966" w:rsidRPr="008F6E71" w:rsidRDefault="00AA7966" w:rsidP="00AA7966">
            <w:pPr>
              <w:jc w:val="center"/>
              <w:rPr>
                <w:rFonts w:eastAsia="Times New Roman" w:cs="Arial"/>
                <w:color w:val="000000"/>
                <w:sz w:val="18"/>
                <w:szCs w:val="18"/>
                <w:lang w:val="en-US"/>
              </w:rPr>
            </w:pPr>
          </w:p>
        </w:tc>
        <w:tc>
          <w:tcPr>
            <w:tcW w:w="2361" w:type="dxa"/>
            <w:vMerge w:val="restart"/>
            <w:tcBorders>
              <w:top w:val="nil"/>
              <w:left w:val="single" w:sz="4" w:space="0" w:color="auto"/>
              <w:bottom w:val="single" w:sz="4" w:space="0" w:color="auto"/>
              <w:right w:val="nil"/>
            </w:tcBorders>
            <w:shd w:val="clear" w:color="auto" w:fill="auto"/>
            <w:vAlign w:val="center"/>
            <w:hideMark/>
          </w:tcPr>
          <w:p w14:paraId="22E980AE" w14:textId="3E0739A8"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below -10 to -14</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14 to 7</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72FA47CF"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43" w:type="dxa"/>
            <w:tcBorders>
              <w:top w:val="nil"/>
              <w:left w:val="nil"/>
              <w:bottom w:val="single" w:sz="4" w:space="0" w:color="auto"/>
              <w:right w:val="single" w:sz="4" w:space="0" w:color="auto"/>
            </w:tcBorders>
            <w:shd w:val="clear" w:color="auto" w:fill="auto"/>
            <w:vAlign w:val="center"/>
            <w:hideMark/>
          </w:tcPr>
          <w:p w14:paraId="06A1BDAC" w14:textId="36F36D19"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4:</w:t>
            </w:r>
            <w:r w:rsidR="00F74C70" w:rsidRPr="008F6E71">
              <w:rPr>
                <w:rFonts w:eastAsia="Times New Roman" w:cs="Arial"/>
                <w:color w:val="000000"/>
                <w:sz w:val="18"/>
                <w:szCs w:val="18"/>
                <w:lang w:val="en-US"/>
              </w:rPr>
              <w:t>3</w:t>
            </w:r>
            <w:r w:rsidR="00F74C70">
              <w:rPr>
                <w:rFonts w:eastAsia="Times New Roman" w:cs="Arial"/>
                <w:color w:val="000000"/>
                <w:sz w:val="18"/>
                <w:szCs w:val="18"/>
                <w:lang w:val="en-US"/>
              </w:rPr>
              <w:t>4</w:t>
            </w:r>
          </w:p>
        </w:tc>
        <w:tc>
          <w:tcPr>
            <w:tcW w:w="1343" w:type="dxa"/>
            <w:tcBorders>
              <w:top w:val="nil"/>
              <w:left w:val="nil"/>
              <w:bottom w:val="single" w:sz="4" w:space="0" w:color="auto"/>
              <w:right w:val="single" w:sz="4" w:space="0" w:color="auto"/>
            </w:tcBorders>
            <w:shd w:val="clear" w:color="auto" w:fill="auto"/>
            <w:vAlign w:val="center"/>
            <w:hideMark/>
          </w:tcPr>
          <w:p w14:paraId="05F63180"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1:31</w:t>
            </w:r>
          </w:p>
        </w:tc>
        <w:tc>
          <w:tcPr>
            <w:tcW w:w="1343" w:type="dxa"/>
            <w:tcBorders>
              <w:top w:val="nil"/>
              <w:left w:val="nil"/>
              <w:bottom w:val="single" w:sz="4" w:space="0" w:color="auto"/>
              <w:right w:val="single" w:sz="4" w:space="0" w:color="auto"/>
            </w:tcBorders>
            <w:shd w:val="clear" w:color="auto" w:fill="auto"/>
            <w:vAlign w:val="center"/>
            <w:hideMark/>
          </w:tcPr>
          <w:p w14:paraId="50D5AFF3" w14:textId="33AD2C01"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4:</w:t>
            </w:r>
            <w:r w:rsidR="00403630" w:rsidRPr="008F6E71">
              <w:rPr>
                <w:rFonts w:eastAsia="Times New Roman" w:cs="Arial"/>
                <w:color w:val="000000"/>
                <w:sz w:val="18"/>
                <w:szCs w:val="18"/>
                <w:lang w:val="en-US"/>
              </w:rPr>
              <w:t>3</w:t>
            </w:r>
            <w:r w:rsidR="00403630">
              <w:rPr>
                <w:rFonts w:eastAsia="Times New Roman" w:cs="Arial"/>
                <w:color w:val="000000"/>
                <w:sz w:val="18"/>
                <w:szCs w:val="18"/>
                <w:lang w:val="en-US"/>
              </w:rPr>
              <w:t>4</w:t>
            </w:r>
          </w:p>
        </w:tc>
      </w:tr>
      <w:tr w:rsidR="00AA7966" w:rsidRPr="008F6E71" w14:paraId="716AE274" w14:textId="77777777" w:rsidTr="00127370">
        <w:trPr>
          <w:trHeight w:val="300"/>
        </w:trPr>
        <w:tc>
          <w:tcPr>
            <w:tcW w:w="2360" w:type="dxa"/>
            <w:vMerge/>
            <w:tcBorders>
              <w:top w:val="nil"/>
              <w:left w:val="single" w:sz="4" w:space="0" w:color="auto"/>
              <w:bottom w:val="single" w:sz="4" w:space="0" w:color="auto"/>
              <w:right w:val="single" w:sz="4" w:space="0" w:color="auto"/>
            </w:tcBorders>
            <w:vAlign w:val="center"/>
            <w:hideMark/>
          </w:tcPr>
          <w:p w14:paraId="17E2E1BF" w14:textId="77777777" w:rsidR="00AA7966" w:rsidRPr="008F6E71" w:rsidRDefault="00AA7966" w:rsidP="00AA7966">
            <w:pPr>
              <w:jc w:val="left"/>
              <w:rPr>
                <w:rFonts w:eastAsia="Times New Roman" w:cs="Arial"/>
                <w:color w:val="000000"/>
                <w:sz w:val="18"/>
                <w:szCs w:val="18"/>
                <w:lang w:val="en-US"/>
              </w:rPr>
            </w:pPr>
          </w:p>
        </w:tc>
        <w:tc>
          <w:tcPr>
            <w:tcW w:w="2360" w:type="dxa"/>
            <w:vMerge/>
            <w:tcBorders>
              <w:top w:val="nil"/>
              <w:left w:val="single" w:sz="4" w:space="0" w:color="auto"/>
              <w:bottom w:val="single" w:sz="4" w:space="0" w:color="auto"/>
              <w:right w:val="single" w:sz="4" w:space="0" w:color="auto"/>
            </w:tcBorders>
            <w:vAlign w:val="center"/>
            <w:hideMark/>
          </w:tcPr>
          <w:p w14:paraId="75FB091E" w14:textId="77777777" w:rsidR="00AA7966" w:rsidRPr="008F6E71" w:rsidRDefault="00AA7966" w:rsidP="00AA7966">
            <w:pPr>
              <w:jc w:val="left"/>
              <w:rPr>
                <w:rFonts w:eastAsia="Times New Roman" w:cs="Arial"/>
                <w:color w:val="000000"/>
                <w:sz w:val="18"/>
                <w:szCs w:val="18"/>
                <w:lang w:val="en-US"/>
              </w:rPr>
            </w:pPr>
          </w:p>
        </w:tc>
        <w:tc>
          <w:tcPr>
            <w:tcW w:w="758" w:type="dxa"/>
            <w:tcBorders>
              <w:top w:val="nil"/>
              <w:left w:val="nil"/>
              <w:bottom w:val="nil"/>
              <w:right w:val="nil"/>
            </w:tcBorders>
            <w:shd w:val="clear" w:color="auto" w:fill="auto"/>
            <w:vAlign w:val="center"/>
            <w:hideMark/>
          </w:tcPr>
          <w:p w14:paraId="3A99AE99" w14:textId="77777777" w:rsidR="00AA7966" w:rsidRPr="008F6E71" w:rsidRDefault="00AA7966" w:rsidP="00AA7966">
            <w:pPr>
              <w:jc w:val="center"/>
              <w:rPr>
                <w:rFonts w:eastAsia="Times New Roman" w:cs="Arial"/>
                <w:color w:val="000000"/>
                <w:sz w:val="18"/>
                <w:szCs w:val="18"/>
                <w:lang w:val="en-US"/>
              </w:rPr>
            </w:pPr>
          </w:p>
        </w:tc>
        <w:tc>
          <w:tcPr>
            <w:tcW w:w="2361" w:type="dxa"/>
            <w:vMerge/>
            <w:tcBorders>
              <w:top w:val="nil"/>
              <w:left w:val="single" w:sz="4" w:space="0" w:color="auto"/>
              <w:bottom w:val="single" w:sz="4" w:space="0" w:color="auto"/>
              <w:right w:val="nil"/>
            </w:tcBorders>
            <w:vAlign w:val="center"/>
            <w:hideMark/>
          </w:tcPr>
          <w:p w14:paraId="34CBF03C" w14:textId="77777777" w:rsidR="00AA7966" w:rsidRPr="008F6E71" w:rsidRDefault="00AA7966" w:rsidP="00AA7966">
            <w:pPr>
              <w:jc w:val="left"/>
              <w:rPr>
                <w:rFonts w:eastAsia="Times New Roman" w:cs="Arial"/>
                <w:color w:val="000000"/>
                <w:sz w:val="18"/>
                <w:szCs w:val="18"/>
                <w:lang w:val="en-US"/>
              </w:rPr>
            </w:pP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0ECC00AC"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43" w:type="dxa"/>
            <w:tcBorders>
              <w:top w:val="nil"/>
              <w:left w:val="nil"/>
              <w:bottom w:val="single" w:sz="4" w:space="0" w:color="auto"/>
              <w:right w:val="single" w:sz="4" w:space="0" w:color="auto"/>
            </w:tcBorders>
            <w:shd w:val="clear" w:color="auto" w:fill="auto"/>
            <w:vAlign w:val="center"/>
            <w:hideMark/>
          </w:tcPr>
          <w:p w14:paraId="434275EA" w14:textId="157DE6A0"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0:</w:t>
            </w:r>
            <w:r w:rsidR="00C6647F" w:rsidRPr="008F6E71">
              <w:rPr>
                <w:rFonts w:eastAsia="Times New Roman" w:cs="Arial"/>
                <w:color w:val="000000"/>
                <w:sz w:val="18"/>
                <w:szCs w:val="18"/>
                <w:lang w:val="en-US"/>
              </w:rPr>
              <w:t>4</w:t>
            </w:r>
            <w:r w:rsidR="00C6647F">
              <w:rPr>
                <w:rFonts w:eastAsia="Times New Roman" w:cs="Arial"/>
                <w:color w:val="000000"/>
                <w:sz w:val="18"/>
                <w:szCs w:val="18"/>
                <w:lang w:val="en-US"/>
              </w:rPr>
              <w:t>6</w:t>
            </w:r>
          </w:p>
        </w:tc>
        <w:tc>
          <w:tcPr>
            <w:tcW w:w="1343" w:type="dxa"/>
            <w:tcBorders>
              <w:top w:val="nil"/>
              <w:left w:val="nil"/>
              <w:bottom w:val="single" w:sz="4" w:space="0" w:color="auto"/>
              <w:right w:val="single" w:sz="4" w:space="0" w:color="auto"/>
            </w:tcBorders>
            <w:shd w:val="clear" w:color="auto" w:fill="auto"/>
            <w:vAlign w:val="center"/>
            <w:hideMark/>
          </w:tcPr>
          <w:p w14:paraId="67B26B05" w14:textId="1A054DD0"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0:</w:t>
            </w:r>
            <w:r w:rsidR="00C6647F" w:rsidRPr="008F6E71">
              <w:rPr>
                <w:rFonts w:eastAsia="Times New Roman" w:cs="Arial"/>
                <w:color w:val="000000"/>
                <w:sz w:val="18"/>
                <w:szCs w:val="18"/>
                <w:lang w:val="en-US"/>
              </w:rPr>
              <w:t>4</w:t>
            </w:r>
            <w:r w:rsidR="00C6647F">
              <w:rPr>
                <w:rFonts w:eastAsia="Times New Roman" w:cs="Arial"/>
                <w:color w:val="000000"/>
                <w:sz w:val="18"/>
                <w:szCs w:val="18"/>
                <w:lang w:val="en-US"/>
              </w:rPr>
              <w:t>6</w:t>
            </w:r>
          </w:p>
        </w:tc>
        <w:tc>
          <w:tcPr>
            <w:tcW w:w="1343" w:type="dxa"/>
            <w:tcBorders>
              <w:top w:val="nil"/>
              <w:left w:val="nil"/>
              <w:bottom w:val="single" w:sz="4" w:space="0" w:color="auto"/>
              <w:right w:val="single" w:sz="4" w:space="0" w:color="auto"/>
            </w:tcBorders>
            <w:shd w:val="clear" w:color="auto" w:fill="auto"/>
            <w:vAlign w:val="center"/>
            <w:hideMark/>
          </w:tcPr>
          <w:p w14:paraId="42C096ED" w14:textId="5886D531"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0:</w:t>
            </w:r>
            <w:r w:rsidR="00403630" w:rsidRPr="008F6E71">
              <w:rPr>
                <w:rFonts w:eastAsia="Times New Roman" w:cs="Arial"/>
                <w:color w:val="000000"/>
                <w:sz w:val="18"/>
                <w:szCs w:val="18"/>
                <w:lang w:val="en-US"/>
              </w:rPr>
              <w:t>4</w:t>
            </w:r>
            <w:r w:rsidR="00403630">
              <w:rPr>
                <w:rFonts w:eastAsia="Times New Roman" w:cs="Arial"/>
                <w:color w:val="000000"/>
                <w:sz w:val="18"/>
                <w:szCs w:val="18"/>
                <w:lang w:val="en-US"/>
              </w:rPr>
              <w:t>6</w:t>
            </w:r>
          </w:p>
        </w:tc>
      </w:tr>
      <w:tr w:rsidR="00AA7966" w:rsidRPr="008F6E71" w14:paraId="53F46325" w14:textId="77777777" w:rsidTr="00127370">
        <w:trPr>
          <w:trHeight w:val="522"/>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2C7E6C9C" w14:textId="1DA0F333"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below -14 to -21</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-6</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2360" w:type="dxa"/>
            <w:vMerge/>
            <w:tcBorders>
              <w:top w:val="nil"/>
              <w:left w:val="single" w:sz="4" w:space="0" w:color="auto"/>
              <w:bottom w:val="single" w:sz="4" w:space="0" w:color="auto"/>
              <w:right w:val="single" w:sz="4" w:space="0" w:color="auto"/>
            </w:tcBorders>
            <w:vAlign w:val="center"/>
            <w:hideMark/>
          </w:tcPr>
          <w:p w14:paraId="091968E1" w14:textId="77777777" w:rsidR="00AA7966" w:rsidRPr="008F6E71" w:rsidRDefault="00AA7966" w:rsidP="00AA7966">
            <w:pPr>
              <w:jc w:val="left"/>
              <w:rPr>
                <w:rFonts w:eastAsia="Times New Roman" w:cs="Arial"/>
                <w:color w:val="000000"/>
                <w:sz w:val="18"/>
                <w:szCs w:val="18"/>
                <w:lang w:val="en-US"/>
              </w:rPr>
            </w:pPr>
          </w:p>
        </w:tc>
        <w:tc>
          <w:tcPr>
            <w:tcW w:w="758" w:type="dxa"/>
            <w:tcBorders>
              <w:top w:val="nil"/>
              <w:left w:val="nil"/>
              <w:bottom w:val="nil"/>
              <w:right w:val="nil"/>
            </w:tcBorders>
            <w:shd w:val="clear" w:color="auto" w:fill="auto"/>
            <w:vAlign w:val="center"/>
            <w:hideMark/>
          </w:tcPr>
          <w:p w14:paraId="2ED928CD" w14:textId="77777777" w:rsidR="00AA7966" w:rsidRPr="008F6E71" w:rsidRDefault="00AA7966" w:rsidP="00AA7966">
            <w:pPr>
              <w:jc w:val="center"/>
              <w:rPr>
                <w:rFonts w:eastAsia="Times New Roman" w:cs="Arial"/>
                <w:color w:val="000000"/>
                <w:sz w:val="18"/>
                <w:szCs w:val="18"/>
                <w:lang w:val="en-US"/>
              </w:rPr>
            </w:pPr>
          </w:p>
        </w:tc>
        <w:tc>
          <w:tcPr>
            <w:tcW w:w="2361" w:type="dxa"/>
            <w:tcBorders>
              <w:top w:val="nil"/>
              <w:left w:val="single" w:sz="4" w:space="0" w:color="auto"/>
              <w:bottom w:val="single" w:sz="4" w:space="0" w:color="auto"/>
              <w:right w:val="nil"/>
            </w:tcBorders>
            <w:shd w:val="clear" w:color="auto" w:fill="auto"/>
            <w:vAlign w:val="center"/>
            <w:hideMark/>
          </w:tcPr>
          <w:p w14:paraId="5BFF08A1" w14:textId="60C33A28"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below -14 to -21</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-6</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61FADF41"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43" w:type="dxa"/>
            <w:tcBorders>
              <w:top w:val="nil"/>
              <w:left w:val="nil"/>
              <w:bottom w:val="single" w:sz="4" w:space="0" w:color="auto"/>
              <w:right w:val="single" w:sz="4" w:space="0" w:color="auto"/>
            </w:tcBorders>
            <w:shd w:val="clear" w:color="auto" w:fill="auto"/>
            <w:vAlign w:val="center"/>
            <w:hideMark/>
          </w:tcPr>
          <w:p w14:paraId="7053A77D" w14:textId="47AD8E38" w:rsidR="00AA7966" w:rsidRPr="008F6E71" w:rsidRDefault="00F516F3"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2:</w:t>
            </w:r>
            <w:r w:rsidR="00C6647F" w:rsidRPr="008F6E71">
              <w:rPr>
                <w:rFonts w:eastAsia="Times New Roman" w:cs="Arial"/>
                <w:color w:val="000000"/>
                <w:sz w:val="18"/>
                <w:szCs w:val="18"/>
                <w:lang w:val="en-US"/>
              </w:rPr>
              <w:t>1</w:t>
            </w:r>
            <w:r w:rsidR="00C6647F">
              <w:rPr>
                <w:rFonts w:eastAsia="Times New Roman" w:cs="Arial"/>
                <w:color w:val="000000"/>
                <w:sz w:val="18"/>
                <w:szCs w:val="18"/>
                <w:lang w:val="en-US"/>
              </w:rPr>
              <w:t>7</w:t>
            </w:r>
          </w:p>
        </w:tc>
        <w:tc>
          <w:tcPr>
            <w:tcW w:w="1343" w:type="dxa"/>
            <w:tcBorders>
              <w:top w:val="nil"/>
              <w:left w:val="nil"/>
              <w:bottom w:val="single" w:sz="4" w:space="0" w:color="auto"/>
              <w:right w:val="single" w:sz="4" w:space="0" w:color="auto"/>
            </w:tcBorders>
            <w:shd w:val="clear" w:color="auto" w:fill="auto"/>
            <w:vAlign w:val="center"/>
            <w:hideMark/>
          </w:tcPr>
          <w:p w14:paraId="544D4F4F"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1:31</w:t>
            </w:r>
          </w:p>
        </w:tc>
        <w:tc>
          <w:tcPr>
            <w:tcW w:w="1343" w:type="dxa"/>
            <w:tcBorders>
              <w:top w:val="nil"/>
              <w:left w:val="nil"/>
              <w:bottom w:val="single" w:sz="4" w:space="0" w:color="auto"/>
              <w:right w:val="single" w:sz="4" w:space="0" w:color="auto"/>
            </w:tcBorders>
            <w:shd w:val="clear" w:color="auto" w:fill="auto"/>
            <w:vAlign w:val="center"/>
            <w:hideMark/>
          </w:tcPr>
          <w:p w14:paraId="34E86EEE" w14:textId="6835D6E1"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4:</w:t>
            </w:r>
            <w:r w:rsidR="00403630" w:rsidRPr="008F6E71">
              <w:rPr>
                <w:rFonts w:eastAsia="Times New Roman" w:cs="Arial"/>
                <w:color w:val="000000"/>
                <w:sz w:val="18"/>
                <w:szCs w:val="18"/>
                <w:lang w:val="en-US"/>
              </w:rPr>
              <w:t>3</w:t>
            </w:r>
            <w:r w:rsidR="00403630">
              <w:rPr>
                <w:rFonts w:eastAsia="Times New Roman" w:cs="Arial"/>
                <w:color w:val="000000"/>
                <w:sz w:val="18"/>
                <w:szCs w:val="18"/>
                <w:lang w:val="en-US"/>
              </w:rPr>
              <w:t>4</w:t>
            </w:r>
          </w:p>
        </w:tc>
      </w:tr>
      <w:tr w:rsidR="00AA7966" w:rsidRPr="008F6E71" w14:paraId="2CDCF560" w14:textId="77777777" w:rsidTr="00127370">
        <w:trPr>
          <w:trHeight w:val="522"/>
        </w:trPr>
        <w:tc>
          <w:tcPr>
            <w:tcW w:w="2360" w:type="dxa"/>
            <w:tcBorders>
              <w:top w:val="nil"/>
              <w:left w:val="single" w:sz="4" w:space="0" w:color="auto"/>
              <w:bottom w:val="single" w:sz="4" w:space="0" w:color="auto"/>
              <w:right w:val="nil"/>
            </w:tcBorders>
            <w:shd w:val="clear" w:color="auto" w:fill="auto"/>
            <w:vAlign w:val="center"/>
            <w:hideMark/>
          </w:tcPr>
          <w:p w14:paraId="618C759B" w14:textId="00C44B9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below -21 to -25</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-6 to -13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2360" w:type="dxa"/>
            <w:vMerge/>
            <w:tcBorders>
              <w:top w:val="nil"/>
              <w:left w:val="single" w:sz="4" w:space="0" w:color="auto"/>
              <w:bottom w:val="single" w:sz="4" w:space="0" w:color="auto"/>
              <w:right w:val="single" w:sz="4" w:space="0" w:color="auto"/>
            </w:tcBorders>
            <w:vAlign w:val="center"/>
            <w:hideMark/>
          </w:tcPr>
          <w:p w14:paraId="64889C1D" w14:textId="77777777" w:rsidR="00AA7966" w:rsidRPr="008F6E71" w:rsidRDefault="00AA7966" w:rsidP="00AA7966">
            <w:pPr>
              <w:jc w:val="left"/>
              <w:rPr>
                <w:rFonts w:eastAsia="Times New Roman" w:cs="Arial"/>
                <w:color w:val="000000"/>
                <w:sz w:val="18"/>
                <w:szCs w:val="18"/>
                <w:lang w:val="en-US"/>
              </w:rPr>
            </w:pPr>
          </w:p>
        </w:tc>
        <w:tc>
          <w:tcPr>
            <w:tcW w:w="758" w:type="dxa"/>
            <w:tcBorders>
              <w:top w:val="nil"/>
              <w:left w:val="nil"/>
              <w:bottom w:val="nil"/>
              <w:right w:val="nil"/>
            </w:tcBorders>
            <w:shd w:val="clear" w:color="auto" w:fill="auto"/>
            <w:vAlign w:val="center"/>
            <w:hideMark/>
          </w:tcPr>
          <w:p w14:paraId="67D9F872" w14:textId="77777777" w:rsidR="00AA7966" w:rsidRPr="008F6E71" w:rsidRDefault="00AA7966" w:rsidP="00AA7966">
            <w:pPr>
              <w:jc w:val="center"/>
              <w:rPr>
                <w:rFonts w:eastAsia="Times New Roman" w:cs="Arial"/>
                <w:color w:val="000000"/>
                <w:sz w:val="18"/>
                <w:szCs w:val="18"/>
                <w:lang w:val="en-US"/>
              </w:rPr>
            </w:pPr>
          </w:p>
        </w:tc>
        <w:tc>
          <w:tcPr>
            <w:tcW w:w="2361" w:type="dxa"/>
            <w:tcBorders>
              <w:top w:val="nil"/>
              <w:left w:val="single" w:sz="4" w:space="0" w:color="auto"/>
              <w:bottom w:val="single" w:sz="4" w:space="0" w:color="auto"/>
              <w:right w:val="nil"/>
            </w:tcBorders>
            <w:shd w:val="clear" w:color="auto" w:fill="auto"/>
            <w:vAlign w:val="center"/>
            <w:hideMark/>
          </w:tcPr>
          <w:p w14:paraId="301D2D8B" w14:textId="0DC4BC82"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below -21 to -25</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-6 to -13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6A68F833"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43" w:type="dxa"/>
            <w:tcBorders>
              <w:top w:val="nil"/>
              <w:left w:val="nil"/>
              <w:bottom w:val="single" w:sz="4" w:space="0" w:color="auto"/>
              <w:right w:val="single" w:sz="4" w:space="0" w:color="auto"/>
            </w:tcBorders>
            <w:shd w:val="clear" w:color="auto" w:fill="auto"/>
            <w:vAlign w:val="center"/>
            <w:hideMark/>
          </w:tcPr>
          <w:p w14:paraId="58069A09"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1:31</w:t>
            </w:r>
          </w:p>
        </w:tc>
        <w:tc>
          <w:tcPr>
            <w:tcW w:w="1343" w:type="dxa"/>
            <w:tcBorders>
              <w:top w:val="nil"/>
              <w:left w:val="nil"/>
              <w:bottom w:val="single" w:sz="4" w:space="0" w:color="auto"/>
              <w:right w:val="single" w:sz="4" w:space="0" w:color="auto"/>
            </w:tcBorders>
            <w:shd w:val="clear" w:color="auto" w:fill="auto"/>
            <w:vAlign w:val="center"/>
            <w:hideMark/>
          </w:tcPr>
          <w:p w14:paraId="10503F7D"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1:31</w:t>
            </w:r>
          </w:p>
        </w:tc>
        <w:tc>
          <w:tcPr>
            <w:tcW w:w="1343" w:type="dxa"/>
            <w:tcBorders>
              <w:top w:val="nil"/>
              <w:left w:val="nil"/>
              <w:bottom w:val="single" w:sz="4" w:space="0" w:color="auto"/>
              <w:right w:val="single" w:sz="4" w:space="0" w:color="auto"/>
            </w:tcBorders>
            <w:shd w:val="clear" w:color="auto" w:fill="auto"/>
            <w:vAlign w:val="center"/>
            <w:hideMark/>
          </w:tcPr>
          <w:p w14:paraId="71A04751"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3:02</w:t>
            </w:r>
          </w:p>
        </w:tc>
      </w:tr>
      <w:tr w:rsidR="00AA7966" w:rsidRPr="008F6E71" w14:paraId="2DCAFAD9" w14:textId="77777777" w:rsidTr="00127370">
        <w:trPr>
          <w:trHeight w:val="522"/>
        </w:trPr>
        <w:tc>
          <w:tcPr>
            <w:tcW w:w="2360" w:type="dxa"/>
            <w:tcBorders>
              <w:top w:val="nil"/>
              <w:left w:val="single" w:sz="4" w:space="0" w:color="auto"/>
              <w:bottom w:val="single" w:sz="4" w:space="0" w:color="auto"/>
              <w:right w:val="nil"/>
            </w:tcBorders>
            <w:shd w:val="clear" w:color="auto" w:fill="auto"/>
            <w:vAlign w:val="center"/>
            <w:hideMark/>
          </w:tcPr>
          <w:p w14:paraId="33BE1C99" w14:textId="0AAD445D"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below -25</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 xml:space="preserve">C to LOUT </w:t>
            </w:r>
            <w:r w:rsidRPr="008F6E71">
              <w:rPr>
                <w:rFonts w:eastAsia="Times New Roman" w:cs="Arial"/>
                <w:color w:val="000000"/>
                <w:sz w:val="18"/>
                <w:szCs w:val="18"/>
                <w:lang w:val="en-US"/>
              </w:rPr>
              <w:br/>
              <w:t>(below -13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 to LOUT)</w:t>
            </w:r>
          </w:p>
        </w:tc>
        <w:tc>
          <w:tcPr>
            <w:tcW w:w="2360" w:type="dxa"/>
            <w:vMerge/>
            <w:tcBorders>
              <w:top w:val="nil"/>
              <w:left w:val="single" w:sz="4" w:space="0" w:color="auto"/>
              <w:bottom w:val="single" w:sz="4" w:space="0" w:color="auto"/>
              <w:right w:val="single" w:sz="4" w:space="0" w:color="auto"/>
            </w:tcBorders>
            <w:vAlign w:val="center"/>
            <w:hideMark/>
          </w:tcPr>
          <w:p w14:paraId="1F5BE051" w14:textId="77777777" w:rsidR="00AA7966" w:rsidRPr="008F6E71" w:rsidRDefault="00AA7966" w:rsidP="00AA7966">
            <w:pPr>
              <w:jc w:val="left"/>
              <w:rPr>
                <w:rFonts w:eastAsia="Times New Roman" w:cs="Arial"/>
                <w:color w:val="000000"/>
                <w:sz w:val="18"/>
                <w:szCs w:val="18"/>
                <w:lang w:val="en-US"/>
              </w:rPr>
            </w:pPr>
          </w:p>
        </w:tc>
        <w:tc>
          <w:tcPr>
            <w:tcW w:w="758" w:type="dxa"/>
            <w:tcBorders>
              <w:top w:val="nil"/>
              <w:left w:val="nil"/>
              <w:bottom w:val="nil"/>
              <w:right w:val="nil"/>
            </w:tcBorders>
            <w:shd w:val="clear" w:color="auto" w:fill="auto"/>
            <w:vAlign w:val="center"/>
            <w:hideMark/>
          </w:tcPr>
          <w:p w14:paraId="22B948E3" w14:textId="77777777" w:rsidR="00AA7966" w:rsidRPr="008F6E71" w:rsidRDefault="00AA7966" w:rsidP="00AA7966">
            <w:pPr>
              <w:jc w:val="center"/>
              <w:rPr>
                <w:rFonts w:eastAsia="Times New Roman" w:cs="Arial"/>
                <w:color w:val="000000"/>
                <w:sz w:val="18"/>
                <w:szCs w:val="18"/>
                <w:lang w:val="en-US"/>
              </w:rPr>
            </w:pPr>
          </w:p>
        </w:tc>
        <w:tc>
          <w:tcPr>
            <w:tcW w:w="2361" w:type="dxa"/>
            <w:tcBorders>
              <w:top w:val="nil"/>
              <w:left w:val="single" w:sz="4" w:space="0" w:color="auto"/>
              <w:bottom w:val="single" w:sz="4" w:space="0" w:color="auto"/>
              <w:right w:val="nil"/>
            </w:tcBorders>
            <w:shd w:val="clear" w:color="auto" w:fill="auto"/>
            <w:vAlign w:val="center"/>
            <w:hideMark/>
          </w:tcPr>
          <w:p w14:paraId="392DEE8D" w14:textId="64529904"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below -25</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 xml:space="preserve">C </w:t>
            </w:r>
            <w:r w:rsidRPr="008F6E71">
              <w:rPr>
                <w:rFonts w:eastAsia="Times New Roman" w:cs="Arial"/>
                <w:color w:val="000000"/>
                <w:sz w:val="18"/>
                <w:szCs w:val="18"/>
                <w:lang w:val="en-US"/>
              </w:rPr>
              <w:br/>
              <w:t>(below -13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32257901"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29" w:type="dxa"/>
            <w:gridSpan w:val="3"/>
            <w:tcBorders>
              <w:top w:val="single" w:sz="4" w:space="0" w:color="auto"/>
              <w:left w:val="nil"/>
              <w:bottom w:val="single" w:sz="4" w:space="0" w:color="auto"/>
              <w:right w:val="single" w:sz="4" w:space="0" w:color="auto"/>
            </w:tcBorders>
            <w:shd w:val="clear" w:color="auto" w:fill="auto"/>
            <w:vAlign w:val="center"/>
            <w:hideMark/>
          </w:tcPr>
          <w:p w14:paraId="629FF6C6"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No Holdover Time Guidelines Exist</w:t>
            </w:r>
          </w:p>
        </w:tc>
      </w:tr>
    </w:tbl>
    <w:p w14:paraId="6989B2F7" w14:textId="07E4949A" w:rsidR="00AA7966" w:rsidRPr="008F6E71" w:rsidRDefault="00AA7966" w:rsidP="00AA79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42F6DFD4" w14:textId="77777777" w:rsidR="00AA7966" w:rsidRPr="008F6E71" w:rsidRDefault="00AA7966" w:rsidP="00114231">
      <w:pPr>
        <w:pStyle w:val="Heading4"/>
      </w:pPr>
      <w:r w:rsidRPr="008F6E71">
        <w:t>NOTES</w:t>
      </w:r>
    </w:p>
    <w:p w14:paraId="51AE2B72" w14:textId="5C1E97CF" w:rsidR="00D46957" w:rsidRPr="008F6E71" w:rsidRDefault="00D46957" w:rsidP="00086CF4">
      <w:pPr>
        <w:pStyle w:val="ListNotes"/>
        <w:numPr>
          <w:ilvl w:val="0"/>
          <w:numId w:val="79"/>
        </w:numPr>
        <w:rPr>
          <w:lang w:val="en-US"/>
        </w:rPr>
      </w:pPr>
      <w:r w:rsidRPr="008F6E71">
        <w:rPr>
          <w:lang w:val="en-US"/>
        </w:rPr>
        <w:t>Type I Fluid / Water Mixture must be selected so that the freezing point of the mixture is at least 10</w:t>
      </w:r>
      <w:r w:rsidR="0062601C" w:rsidRPr="008F6E71">
        <w:rPr>
          <w:lang w:val="en-US"/>
        </w:rPr>
        <w:t> °</w:t>
      </w:r>
      <w:r w:rsidRPr="008F6E71">
        <w:rPr>
          <w:lang w:val="en-US"/>
        </w:rPr>
        <w:t>C (18</w:t>
      </w:r>
      <w:r w:rsidR="0062601C" w:rsidRPr="008F6E71">
        <w:rPr>
          <w:lang w:val="en-US"/>
        </w:rPr>
        <w:t> °</w:t>
      </w:r>
      <w:r w:rsidRPr="008F6E71">
        <w:rPr>
          <w:lang w:val="en-US"/>
        </w:rPr>
        <w:t>F) below outside air temperature.</w:t>
      </w:r>
    </w:p>
    <w:p w14:paraId="21C59BD1" w14:textId="78184E99" w:rsidR="00D46957" w:rsidRPr="008F6E71" w:rsidRDefault="00D46957" w:rsidP="00086CF4">
      <w:pPr>
        <w:pStyle w:val="ListNotes"/>
        <w:numPr>
          <w:ilvl w:val="0"/>
          <w:numId w:val="79"/>
        </w:numPr>
        <w:rPr>
          <w:lang w:val="en-US"/>
        </w:rPr>
      </w:pPr>
      <w:r w:rsidRPr="008F6E71">
        <w:rPr>
          <w:lang w:val="en-US"/>
        </w:rPr>
        <w:t xml:space="preserve">Ensure that the lowest operational use temperature (LOUT) is respected. </w:t>
      </w:r>
    </w:p>
    <w:p w14:paraId="08F3A69F" w14:textId="77777777" w:rsidR="000E343D" w:rsidRPr="008F6E71" w:rsidRDefault="000E343D" w:rsidP="00086CF4">
      <w:pPr>
        <w:pStyle w:val="ListNotes"/>
        <w:numPr>
          <w:ilvl w:val="0"/>
          <w:numId w:val="79"/>
        </w:numPr>
        <w:rPr>
          <w:lang w:val="en-US"/>
        </w:rPr>
      </w:pPr>
      <w:r w:rsidRPr="008F6E71">
        <w:rPr>
          <w:lang w:val="en-US"/>
        </w:rPr>
        <w:t>Changes in outside air temperature (OAT) over the course of longer frost events can be significant; the appropriate holdover time to use is the one provided for the coldest OAT that has occurred in the time between the de/anti-icing fluid application and takeoff.</w:t>
      </w:r>
    </w:p>
    <w:p w14:paraId="34F76DE1" w14:textId="104F5FAB" w:rsidR="00D46957" w:rsidRPr="008F6E71" w:rsidRDefault="00D46957" w:rsidP="00086CF4">
      <w:pPr>
        <w:pStyle w:val="ListNotes"/>
        <w:numPr>
          <w:ilvl w:val="0"/>
          <w:numId w:val="79"/>
        </w:numPr>
        <w:rPr>
          <w:lang w:val="en-US"/>
        </w:rPr>
      </w:pPr>
      <w:r w:rsidRPr="008F6E71">
        <w:rPr>
          <w:lang w:val="en-US"/>
        </w:rPr>
        <w:t xml:space="preserve">To use the Type III fluid frost holdover times, the fluid brand being used must be known. AllClear AeroClear MAX must be applied unheated. </w:t>
      </w:r>
    </w:p>
    <w:p w14:paraId="133F191F" w14:textId="553893AC" w:rsidR="00D46957" w:rsidRPr="008F6E71" w:rsidRDefault="00D46957" w:rsidP="00086CF4">
      <w:pPr>
        <w:pStyle w:val="ListNotes"/>
        <w:numPr>
          <w:ilvl w:val="0"/>
          <w:numId w:val="79"/>
        </w:numPr>
        <w:rPr>
          <w:lang w:val="en-US"/>
        </w:rPr>
      </w:pPr>
      <w:r w:rsidRPr="008F6E71">
        <w:rPr>
          <w:lang w:val="en-US"/>
        </w:rPr>
        <w:t>Value in parentheses is for aircraft with critical surfaces that are predominantly or entirely constructed of composite materials.</w:t>
      </w:r>
    </w:p>
    <w:p w14:paraId="5F31DE8D" w14:textId="3CBBE203" w:rsidR="00D46957" w:rsidRPr="008F6E71" w:rsidRDefault="00D46957" w:rsidP="00114231">
      <w:pPr>
        <w:pStyle w:val="Heading4"/>
      </w:pPr>
      <w:r w:rsidRPr="008F6E71">
        <w:t>CAUTIONS</w:t>
      </w:r>
    </w:p>
    <w:p w14:paraId="04377EA0" w14:textId="05C38C18" w:rsidR="005B26A4" w:rsidRPr="001A5F58" w:rsidRDefault="005B26A4" w:rsidP="002375A4">
      <w:pPr>
        <w:pStyle w:val="ListCautions"/>
      </w:pPr>
      <w:r w:rsidRPr="001A5F58">
        <w:t xml:space="preserve">The cautions that apply to the holdover times in the table above can be found on </w:t>
      </w:r>
      <w:r>
        <w:t xml:space="preserve">page </w:t>
      </w:r>
      <w:r w:rsidR="002A6823">
        <w:t>A-</w:t>
      </w:r>
      <w:r w:rsidR="00694802">
        <w:fldChar w:fldCharType="begin"/>
      </w:r>
      <w:r w:rsidR="00694802">
        <w:instrText xml:space="preserve"> PAGEREF ActiveFrostCautionsAdj \h </w:instrText>
      </w:r>
      <w:r w:rsidR="00694802">
        <w:fldChar w:fldCharType="separate"/>
      </w:r>
      <w:r w:rsidR="0090786B">
        <w:rPr>
          <w:noProof/>
        </w:rPr>
        <w:t>4</w:t>
      </w:r>
      <w:r w:rsidR="00694802">
        <w:fldChar w:fldCharType="end"/>
      </w:r>
      <w:r w:rsidRPr="001A5F58">
        <w:t>.</w:t>
      </w:r>
    </w:p>
    <w:p w14:paraId="3C20DA8A" w14:textId="77777777" w:rsidR="00C750A3" w:rsidRDefault="00C750A3" w:rsidP="00C750A3">
      <w:pPr>
        <w:rPr>
          <w:lang w:val="en-US"/>
        </w:rPr>
      </w:pPr>
    </w:p>
    <w:p w14:paraId="1E0FA461" w14:textId="39097D83" w:rsidR="00C750A3" w:rsidRPr="00C750A3" w:rsidRDefault="00C750A3" w:rsidP="00C750A3">
      <w:pPr>
        <w:rPr>
          <w:lang w:val="en-US"/>
        </w:rPr>
        <w:sectPr w:rsidR="00C750A3" w:rsidRPr="00C750A3" w:rsidSect="00F97A38">
          <w:headerReference w:type="default" r:id="rId64"/>
          <w:footerReference w:type="default" r:id="rId65"/>
          <w:pgSz w:w="15840" w:h="12240" w:orient="landscape" w:code="1"/>
          <w:pgMar w:top="1152" w:right="1152" w:bottom="1152" w:left="1152" w:header="432" w:footer="432" w:gutter="0"/>
          <w:cols w:space="720"/>
          <w:docGrid w:linePitch="360"/>
        </w:sectPr>
      </w:pPr>
    </w:p>
    <w:p w14:paraId="0D4CB870" w14:textId="68371A35" w:rsidR="0071765E" w:rsidRDefault="0071765E" w:rsidP="002F4075">
      <w:pPr>
        <w:pStyle w:val="AdjustedHeading2"/>
      </w:pPr>
      <w:bookmarkStart w:id="337" w:name="_TABLE_1A-90%._90"/>
      <w:bookmarkStart w:id="338" w:name="_Toc107305561"/>
      <w:bookmarkStart w:id="339" w:name="_Toc109206725"/>
      <w:bookmarkStart w:id="340" w:name="_Toc517088942"/>
      <w:bookmarkStart w:id="341" w:name="_Toc517253599"/>
      <w:bookmarkStart w:id="342" w:name="_Toc519674702"/>
      <w:bookmarkStart w:id="343" w:name="_Toc519674809"/>
      <w:bookmarkStart w:id="344" w:name="_Toc520288561"/>
      <w:bookmarkStart w:id="345" w:name="_Toc520289433"/>
      <w:bookmarkStart w:id="346" w:name="_Toc9500338"/>
      <w:bookmarkStart w:id="347" w:name="_Toc14166548"/>
      <w:bookmarkStart w:id="348" w:name="_Toc14867885"/>
      <w:bookmarkStart w:id="349" w:name="_Toc43986203"/>
      <w:bookmarkStart w:id="350" w:name="_Toc44053669"/>
      <w:bookmarkStart w:id="351" w:name="_Toc44054088"/>
      <w:bookmarkStart w:id="352" w:name="_Toc45715321"/>
      <w:bookmarkStart w:id="353" w:name="_Toc75345453"/>
      <w:bookmarkStart w:id="354" w:name="_Toc77777019"/>
      <w:bookmarkStart w:id="355" w:name="_Toc77777069"/>
      <w:bookmarkStart w:id="356" w:name="_Toc105048912"/>
      <w:bookmarkStart w:id="357" w:name="_Toc105049266"/>
      <w:bookmarkStart w:id="358" w:name="_Toc105049389"/>
      <w:bookmarkStart w:id="359" w:name="_Toc105399206"/>
      <w:bookmarkStart w:id="360" w:name="_Toc105399417"/>
      <w:bookmarkEnd w:id="337"/>
      <w:r>
        <w:t xml:space="preserve">Adjusted </w:t>
      </w:r>
      <w:r w:rsidRPr="008F6E71">
        <w:t xml:space="preserve">HOT Guidelines for </w:t>
      </w:r>
      <w:r>
        <w:t>SAE Type I Fluids</w:t>
      </w:r>
      <w:r>
        <w:br/>
      </w:r>
      <w:r w:rsidRPr="008F6E71">
        <w:t>Winter 202</w:t>
      </w:r>
      <w:r>
        <w:t>2</w:t>
      </w:r>
      <w:r w:rsidRPr="008F6E71">
        <w:t>-202</w:t>
      </w:r>
      <w:r>
        <w:t>3</w:t>
      </w:r>
      <w:bookmarkEnd w:id="338"/>
      <w:bookmarkEnd w:id="339"/>
    </w:p>
    <w:p w14:paraId="6BC2C639"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2A3B65BB"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43BA7580"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633A7CAD"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55CDD622"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549CB5A9" w14:textId="77777777" w:rsidR="00072F4C" w:rsidRPr="00A4087B" w:rsidRDefault="00072F4C" w:rsidP="00072F4C">
      <w:pPr>
        <w:rPr>
          <w:lang w:val="en-US"/>
        </w:rPr>
      </w:pPr>
    </w:p>
    <w:p w14:paraId="67FC3E3D" w14:textId="77777777" w:rsidR="004A3FB9" w:rsidRPr="00B870A2" w:rsidRDefault="004A3FB9" w:rsidP="00AD07BC">
      <w:pPr>
        <w:pBdr>
          <w:top w:val="single" w:sz="4" w:space="1" w:color="auto"/>
          <w:left w:val="single" w:sz="4" w:space="1" w:color="auto"/>
          <w:bottom w:val="single" w:sz="4" w:space="1" w:color="auto"/>
          <w:right w:val="single" w:sz="4" w:space="1" w:color="auto"/>
        </w:pBdr>
        <w:rPr>
          <w:lang w:val="en-US"/>
        </w:rPr>
      </w:pPr>
    </w:p>
    <w:p w14:paraId="52EC9801" w14:textId="77777777" w:rsidR="004A3FB9" w:rsidRPr="00DE16A3" w:rsidRDefault="004A3FB9" w:rsidP="00AD07BC">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361" w:name="TypeICautionsAdj"/>
      <w:bookmarkEnd w:id="361"/>
      <w:r w:rsidRPr="00DE16A3">
        <w:rPr>
          <w:sz w:val="24"/>
          <w:szCs w:val="24"/>
        </w:rPr>
        <w:t>CAUTIONS</w:t>
      </w:r>
    </w:p>
    <w:p w14:paraId="59904324" w14:textId="77777777" w:rsidR="004A3FB9" w:rsidRPr="008F6E71" w:rsidRDefault="004A3FB9" w:rsidP="00AD07BC">
      <w:pPr>
        <w:pStyle w:val="ListCautions"/>
        <w:pBdr>
          <w:top w:val="single" w:sz="4" w:space="1" w:color="auto"/>
          <w:left w:val="single" w:sz="4" w:space="1" w:color="auto"/>
          <w:bottom w:val="single" w:sz="4" w:space="1" w:color="auto"/>
          <w:right w:val="single" w:sz="4" w:space="1" w:color="auto"/>
        </w:pBdr>
      </w:pPr>
      <w:r w:rsidRPr="008F6E71">
        <w:t>The responsibility for the application of these data remains with the user.</w:t>
      </w:r>
    </w:p>
    <w:p w14:paraId="0E6CA1AF" w14:textId="77777777" w:rsidR="004A3FB9" w:rsidRPr="008F6E71" w:rsidRDefault="004A3FB9" w:rsidP="00AD07BC">
      <w:pPr>
        <w:pStyle w:val="ListCautions"/>
        <w:pBdr>
          <w:top w:val="single" w:sz="4" w:space="1" w:color="auto"/>
          <w:left w:val="single" w:sz="4" w:space="1" w:color="auto"/>
          <w:bottom w:val="single" w:sz="4" w:space="1" w:color="auto"/>
          <w:right w:val="single" w:sz="4" w:space="1" w:color="auto"/>
        </w:pBdr>
      </w:pPr>
      <w:r w:rsidRPr="008F6E71">
        <w:t>The time of protection will be shortened in heavy weather conditions. Heavy precipitation rates or high moisture content, high wind velocity, or jet blast may reduce holdover time below the lowest time stated in the range. Holdover time may be reduced when aircraft skin temperature is lower than outside air temperature.</w:t>
      </w:r>
    </w:p>
    <w:p w14:paraId="788375BC" w14:textId="77777777" w:rsidR="004A3FB9" w:rsidRDefault="004A3FB9" w:rsidP="00AD07BC">
      <w:pPr>
        <w:pStyle w:val="ListCautions"/>
        <w:pBdr>
          <w:top w:val="single" w:sz="4" w:space="1" w:color="auto"/>
          <w:left w:val="single" w:sz="4" w:space="1" w:color="auto"/>
          <w:bottom w:val="single" w:sz="4" w:space="1" w:color="auto"/>
          <w:right w:val="single" w:sz="4" w:space="1" w:color="auto"/>
        </w:pBdr>
      </w:pPr>
      <w:r w:rsidRPr="008F6E71">
        <w:t>Fluids used during ground de/anti-icing do not provide in-flight icing protection.</w:t>
      </w:r>
    </w:p>
    <w:p w14:paraId="6648B238" w14:textId="77777777" w:rsidR="004A3FB9" w:rsidRDefault="004A3FB9" w:rsidP="00AD07BC">
      <w:pPr>
        <w:pStyle w:val="ListCautions"/>
        <w:pBdr>
          <w:top w:val="single" w:sz="4" w:space="1" w:color="auto"/>
          <w:left w:val="single" w:sz="4" w:space="1" w:color="auto"/>
          <w:bottom w:val="single" w:sz="4" w:space="1" w:color="auto"/>
          <w:right w:val="single" w:sz="4" w:space="1" w:color="auto"/>
        </w:pBdr>
      </w:pPr>
      <w:r w:rsidRPr="008F6E71">
        <w:t>This table is for departure planning only and should be used in conjunction with pretakeoff check procedures</w:t>
      </w:r>
    </w:p>
    <w:p w14:paraId="0DE9F12D" w14:textId="77777777" w:rsidR="004A3FB9" w:rsidRPr="00B870A2" w:rsidRDefault="004A3FB9" w:rsidP="00AD07BC">
      <w:pPr>
        <w:pBdr>
          <w:top w:val="single" w:sz="4" w:space="1" w:color="auto"/>
          <w:left w:val="single" w:sz="4" w:space="1" w:color="auto"/>
          <w:bottom w:val="single" w:sz="4" w:space="1" w:color="auto"/>
          <w:right w:val="single" w:sz="4" w:space="1" w:color="auto"/>
        </w:pBdr>
        <w:rPr>
          <w:lang w:val="en-US"/>
        </w:rPr>
      </w:pPr>
    </w:p>
    <w:p w14:paraId="08FD1D51" w14:textId="77777777" w:rsidR="0071765E" w:rsidRPr="00B870A2" w:rsidRDefault="0071765E" w:rsidP="0071765E">
      <w:pPr>
        <w:rPr>
          <w:lang w:val="en-US"/>
        </w:rPr>
      </w:pPr>
    </w:p>
    <w:p w14:paraId="3DB999F5" w14:textId="77777777" w:rsidR="00C750A3" w:rsidRDefault="00C750A3" w:rsidP="00875671">
      <w:pPr>
        <w:pStyle w:val="Heading3"/>
        <w:sectPr w:rsidR="00C750A3" w:rsidSect="00C750A3">
          <w:headerReference w:type="default" r:id="rId66"/>
          <w:footerReference w:type="default" r:id="rId67"/>
          <w:pgSz w:w="12240" w:h="15840" w:code="1"/>
          <w:pgMar w:top="1151" w:right="1151" w:bottom="1151" w:left="1151" w:header="431" w:footer="431" w:gutter="0"/>
          <w:cols w:space="720"/>
          <w:vAlign w:val="center"/>
          <w:docGrid w:linePitch="360"/>
        </w:sectPr>
      </w:pPr>
    </w:p>
    <w:p w14:paraId="70D27D4D" w14:textId="102C82D0" w:rsidR="00761B78" w:rsidRPr="008F6E71" w:rsidRDefault="0009648C" w:rsidP="002F4075">
      <w:pPr>
        <w:pStyle w:val="AdjustedHeading3"/>
      </w:pPr>
      <w:bookmarkStart w:id="362" w:name="_Toc107305562"/>
      <w:bookmarkStart w:id="363" w:name="_Toc109206726"/>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90786B">
        <w:rPr>
          <w:noProof/>
        </w:rPr>
        <w:t>2</w:t>
      </w:r>
      <w:r w:rsidRPr="008F6E71">
        <w:rPr>
          <w:noProof/>
        </w:rPr>
        <w:fldChar w:fldCharType="end"/>
      </w:r>
      <w:r w:rsidR="007E51F3" w:rsidRPr="008F6E71">
        <w:t xml:space="preserve">: </w:t>
      </w:r>
      <w:r w:rsidR="00C372A3" w:rsidRPr="008F6E71">
        <w:t xml:space="preserve">Adjusted Holdover Times </w:t>
      </w:r>
      <w:r w:rsidR="001E29FD" w:rsidRPr="008F6E71">
        <w:t>f</w:t>
      </w:r>
      <w:r w:rsidR="00C372A3" w:rsidRPr="008F6E71">
        <w:t>or S</w:t>
      </w:r>
      <w:r w:rsidR="00CC597B" w:rsidRPr="008F6E71">
        <w:t>AE</w:t>
      </w:r>
      <w:r w:rsidR="00C372A3" w:rsidRPr="008F6E71">
        <w:t xml:space="preserve"> Type I Fluid </w:t>
      </w:r>
      <w:r w:rsidR="001E29FD" w:rsidRPr="008F6E71">
        <w:t>o</w:t>
      </w:r>
      <w:r w:rsidR="00C372A3" w:rsidRPr="008F6E71">
        <w:t xml:space="preserve">n Critical Aircraft Surfaces Composed Predominantly </w:t>
      </w:r>
      <w:r w:rsidR="001E29FD" w:rsidRPr="008F6E71">
        <w:t>o</w:t>
      </w:r>
      <w:r w:rsidR="00C372A3" w:rsidRPr="008F6E71">
        <w:t>f Aluminum</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2"/>
      <w:bookmarkEnd w:id="363"/>
    </w:p>
    <w:tbl>
      <w:tblPr>
        <w:tblW w:w="13536" w:type="dxa"/>
        <w:tblLayout w:type="fixed"/>
        <w:tblCellMar>
          <w:left w:w="0" w:type="dxa"/>
          <w:right w:w="0" w:type="dxa"/>
        </w:tblCellMar>
        <w:tblLook w:val="04A0" w:firstRow="1" w:lastRow="0" w:firstColumn="1" w:lastColumn="0" w:noHBand="0" w:noVBand="1"/>
        <w:tblCaption w:val="Adjusted Holdover Times for SAE Type I Fluid on Critical Aircraft Surfaces Composed Predominantly of Aluminum"/>
        <w:tblDescription w:val="Table showing Adjusted Holdover Times for SAE Type I Fluid on Critical Aircraft Surfaces Composed Predominantly of Aluminum"/>
      </w:tblPr>
      <w:tblGrid>
        <w:gridCol w:w="1924"/>
        <w:gridCol w:w="1537"/>
        <w:gridCol w:w="1537"/>
        <w:gridCol w:w="1537"/>
        <w:gridCol w:w="1537"/>
        <w:gridCol w:w="1537"/>
        <w:gridCol w:w="1537"/>
        <w:gridCol w:w="1537"/>
        <w:gridCol w:w="853"/>
      </w:tblGrid>
      <w:tr w:rsidR="006A6A32" w:rsidRPr="008F6E71" w14:paraId="63CCFF24" w14:textId="77777777" w:rsidTr="00175F38">
        <w:trPr>
          <w:trHeight w:val="1099"/>
          <w:tblHeader/>
        </w:trPr>
        <w:tc>
          <w:tcPr>
            <w:tcW w:w="1924" w:type="dxa"/>
            <w:tcBorders>
              <w:top w:val="single" w:sz="4" w:space="0" w:color="auto"/>
              <w:left w:val="single" w:sz="4" w:space="0" w:color="auto"/>
              <w:bottom w:val="nil"/>
              <w:right w:val="single" w:sz="4" w:space="0" w:color="auto"/>
            </w:tcBorders>
            <w:shd w:val="clear" w:color="000000" w:fill="FFFFFF"/>
            <w:vAlign w:val="center"/>
            <w:hideMark/>
          </w:tcPr>
          <w:p w14:paraId="1342453C" w14:textId="25A8E585"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1,2</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7066C44B" w14:textId="23F5E4A0"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3</w:t>
            </w:r>
            <w:r w:rsidRPr="008F6E71">
              <w:rPr>
                <w:rFonts w:eastAsia="Times New Roman" w:cs="Arial"/>
                <w:b/>
                <w:bCs/>
                <w:color w:val="000000"/>
                <w:sz w:val="18"/>
                <w:szCs w:val="18"/>
                <w:lang w:val="en-US"/>
              </w:rPr>
              <w:t xml:space="preserve">, </w:t>
            </w:r>
            <w:r w:rsidRPr="008F6E71">
              <w:rPr>
                <w:rFonts w:eastAsia="Times New Roman" w:cs="Arial"/>
                <w:b/>
                <w:bCs/>
                <w:color w:val="000000"/>
                <w:sz w:val="18"/>
                <w:szCs w:val="18"/>
                <w:lang w:val="en-US"/>
              </w:rPr>
              <w:br/>
              <w:t>or Ice Crystals</w:t>
            </w:r>
            <w:r w:rsidR="00B14327">
              <w:rPr>
                <w:rFonts w:eastAsia="Times New Roman" w:cs="Arial"/>
                <w:b/>
                <w:bCs/>
                <w:color w:val="000000"/>
                <w:sz w:val="18"/>
                <w:szCs w:val="18"/>
                <w:vertAlign w:val="superscript"/>
                <w:lang w:val="en-US"/>
              </w:rPr>
              <w:t>4</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3185659C" w14:textId="2F511384"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sidRPr="008F6E71">
              <w:rPr>
                <w:rFonts w:eastAsia="Times New Roman" w:cs="Arial"/>
                <w:b/>
                <w:bCs/>
                <w:color w:val="000000"/>
                <w:sz w:val="18"/>
                <w:szCs w:val="18"/>
                <w:vertAlign w:val="superscript"/>
                <w:lang w:val="en-US"/>
              </w:rPr>
              <w:t>5</w:t>
            </w:r>
            <w:r w:rsidR="00851C9F">
              <w:rPr>
                <w:rFonts w:eastAsia="Times New Roman" w:cs="Arial"/>
                <w:b/>
                <w:bCs/>
                <w:color w:val="000000"/>
                <w:sz w:val="18"/>
                <w:szCs w:val="18"/>
                <w:vertAlign w:val="superscript"/>
                <w:lang w:val="en-US"/>
              </w:rPr>
              <w:t>,6,7</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6597EEF5" w14:textId="5466850B"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sidRPr="008F6E71">
              <w:rPr>
                <w:rFonts w:eastAsia="Times New Roman" w:cs="Arial"/>
                <w:b/>
                <w:bCs/>
                <w:color w:val="000000"/>
                <w:sz w:val="18"/>
                <w:szCs w:val="18"/>
                <w:vertAlign w:val="superscript"/>
                <w:lang w:val="en-US"/>
              </w:rPr>
              <w:t>5</w:t>
            </w:r>
            <w:r w:rsidR="00851C9F">
              <w:rPr>
                <w:rFonts w:eastAsia="Times New Roman" w:cs="Arial"/>
                <w:b/>
                <w:bCs/>
                <w:color w:val="000000"/>
                <w:sz w:val="18"/>
                <w:szCs w:val="18"/>
                <w:vertAlign w:val="superscript"/>
                <w:lang w:val="en-US"/>
              </w:rPr>
              <w:t>,6,7</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10B70C51" w14:textId="7C0AEBE2"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851C9F">
              <w:rPr>
                <w:rFonts w:eastAsia="Times New Roman" w:cs="Arial"/>
                <w:b/>
                <w:bCs/>
                <w:color w:val="000000"/>
                <w:sz w:val="18"/>
                <w:szCs w:val="18"/>
                <w:vertAlign w:val="superscript"/>
                <w:lang w:val="en-US"/>
              </w:rPr>
              <w:t>5,7</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596034B3" w14:textId="4A0824BA"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sidR="00851C9F">
              <w:rPr>
                <w:rFonts w:eastAsia="Times New Roman" w:cs="Arial"/>
                <w:b/>
                <w:bCs/>
                <w:color w:val="000000"/>
                <w:sz w:val="18"/>
                <w:szCs w:val="18"/>
                <w:vertAlign w:val="superscript"/>
                <w:lang w:val="en-US"/>
              </w:rPr>
              <w:t>8</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5AD2967C" w14:textId="422F5D3A"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5BE3FC9F" w14:textId="3575D581"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Rain on Cold-Soaked Wing</w:t>
            </w:r>
            <w:r w:rsidR="00811203">
              <w:rPr>
                <w:rFonts w:eastAsia="Times New Roman" w:cs="Arial"/>
                <w:b/>
                <w:bCs/>
                <w:color w:val="000000"/>
                <w:sz w:val="18"/>
                <w:szCs w:val="18"/>
                <w:vertAlign w:val="superscript"/>
                <w:lang w:val="en-US"/>
              </w:rPr>
              <w:t>9</w:t>
            </w:r>
          </w:p>
        </w:tc>
        <w:tc>
          <w:tcPr>
            <w:tcW w:w="853" w:type="dxa"/>
            <w:tcBorders>
              <w:top w:val="single" w:sz="4" w:space="0" w:color="auto"/>
              <w:left w:val="nil"/>
              <w:bottom w:val="nil"/>
              <w:right w:val="single" w:sz="4" w:space="0" w:color="auto"/>
            </w:tcBorders>
            <w:shd w:val="clear" w:color="auto" w:fill="auto"/>
            <w:vAlign w:val="center"/>
            <w:hideMark/>
          </w:tcPr>
          <w:p w14:paraId="545F36FA" w14:textId="048C78DA"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sidR="00811203">
              <w:rPr>
                <w:rFonts w:eastAsia="Times New Roman" w:cs="Arial"/>
                <w:b/>
                <w:bCs/>
                <w:color w:val="000000"/>
                <w:sz w:val="18"/>
                <w:szCs w:val="18"/>
                <w:vertAlign w:val="superscript"/>
                <w:lang w:val="en-US"/>
              </w:rPr>
              <w:t>10</w:t>
            </w:r>
          </w:p>
        </w:tc>
      </w:tr>
      <w:tr w:rsidR="00643CB3" w:rsidRPr="008F6E71" w14:paraId="05B416A8" w14:textId="77777777" w:rsidTr="006C73C5">
        <w:trPr>
          <w:trHeight w:val="600"/>
        </w:trPr>
        <w:tc>
          <w:tcPr>
            <w:tcW w:w="1924" w:type="dxa"/>
            <w:tcBorders>
              <w:top w:val="single" w:sz="4" w:space="0" w:color="auto"/>
              <w:left w:val="single" w:sz="4" w:space="0" w:color="auto"/>
              <w:bottom w:val="nil"/>
              <w:right w:val="single" w:sz="4" w:space="0" w:color="auto"/>
            </w:tcBorders>
            <w:shd w:val="clear" w:color="000000" w:fill="FFFFFF"/>
            <w:vAlign w:val="center"/>
            <w:hideMark/>
          </w:tcPr>
          <w:p w14:paraId="4A64FE9D" w14:textId="312E32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-3</w:t>
            </w:r>
            <w:r w:rsidR="00220347"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t xml:space="preserve"> and above</w:t>
            </w:r>
            <w:r w:rsidRPr="008F6E71">
              <w:rPr>
                <w:rFonts w:eastAsia="Times New Roman" w:cs="Arial"/>
                <w:color w:val="000000"/>
                <w:sz w:val="18"/>
                <w:szCs w:val="18"/>
                <w:lang w:val="en-US"/>
              </w:rPr>
              <w:br/>
              <w:t>(27</w:t>
            </w:r>
            <w:r w:rsidR="00220347" w:rsidRPr="008F6E71">
              <w:rPr>
                <w:rFonts w:eastAsia="Times New Roman" w:cs="Arial"/>
                <w:color w:val="000000"/>
                <w:sz w:val="18"/>
                <w:szCs w:val="18"/>
                <w:lang w:val="en-US"/>
              </w:rPr>
              <w:t xml:space="preserve"> °F</w:t>
            </w:r>
            <w:r w:rsidRPr="008F6E71">
              <w:rPr>
                <w:rFonts w:eastAsia="Times New Roman" w:cs="Arial"/>
                <w:color w:val="000000"/>
                <w:sz w:val="18"/>
                <w:szCs w:val="18"/>
                <w:lang w:val="en-US"/>
              </w:rPr>
              <w:t xml:space="preserve"> and above)</w:t>
            </w:r>
          </w:p>
        </w:tc>
        <w:tc>
          <w:tcPr>
            <w:tcW w:w="1537" w:type="dxa"/>
            <w:tcBorders>
              <w:top w:val="nil"/>
              <w:left w:val="nil"/>
              <w:bottom w:val="single" w:sz="4" w:space="0" w:color="auto"/>
              <w:right w:val="single" w:sz="4" w:space="0" w:color="auto"/>
            </w:tcBorders>
            <w:shd w:val="clear" w:color="000000" w:fill="FFFFFF"/>
            <w:vAlign w:val="center"/>
            <w:hideMark/>
          </w:tcPr>
          <w:p w14:paraId="1F88B483"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0:08 - 0:13</w:t>
            </w:r>
          </w:p>
        </w:tc>
        <w:tc>
          <w:tcPr>
            <w:tcW w:w="1537" w:type="dxa"/>
            <w:tcBorders>
              <w:top w:val="nil"/>
              <w:left w:val="nil"/>
              <w:bottom w:val="single" w:sz="4" w:space="0" w:color="auto"/>
              <w:right w:val="single" w:sz="4" w:space="0" w:color="auto"/>
            </w:tcBorders>
            <w:shd w:val="clear" w:color="000000" w:fill="00FF00"/>
            <w:vAlign w:val="center"/>
            <w:hideMark/>
          </w:tcPr>
          <w:p w14:paraId="5A81D982"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0:14 - 0:17</w:t>
            </w:r>
          </w:p>
        </w:tc>
        <w:tc>
          <w:tcPr>
            <w:tcW w:w="1537" w:type="dxa"/>
            <w:tcBorders>
              <w:top w:val="nil"/>
              <w:left w:val="nil"/>
              <w:bottom w:val="single" w:sz="4" w:space="0" w:color="auto"/>
              <w:right w:val="single" w:sz="4" w:space="0" w:color="auto"/>
            </w:tcBorders>
            <w:shd w:val="clear" w:color="000000" w:fill="FFFF00"/>
            <w:vAlign w:val="center"/>
            <w:hideMark/>
          </w:tcPr>
          <w:p w14:paraId="42823ADA"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0:08 - 0:14</w:t>
            </w:r>
          </w:p>
        </w:tc>
        <w:tc>
          <w:tcPr>
            <w:tcW w:w="1537" w:type="dxa"/>
            <w:tcBorders>
              <w:top w:val="nil"/>
              <w:left w:val="nil"/>
              <w:bottom w:val="single" w:sz="4" w:space="0" w:color="auto"/>
              <w:right w:val="single" w:sz="4" w:space="0" w:color="auto"/>
            </w:tcBorders>
            <w:shd w:val="clear" w:color="000000" w:fill="FFC000"/>
            <w:vAlign w:val="center"/>
            <w:hideMark/>
          </w:tcPr>
          <w:p w14:paraId="191882E2"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0:05 - 0:08</w:t>
            </w:r>
          </w:p>
        </w:tc>
        <w:tc>
          <w:tcPr>
            <w:tcW w:w="1537" w:type="dxa"/>
            <w:tcBorders>
              <w:top w:val="nil"/>
              <w:left w:val="nil"/>
              <w:bottom w:val="single" w:sz="4" w:space="0" w:color="auto"/>
              <w:right w:val="single" w:sz="4" w:space="0" w:color="auto"/>
            </w:tcBorders>
            <w:shd w:val="clear" w:color="000000" w:fill="FFFFFF"/>
            <w:vAlign w:val="center"/>
            <w:hideMark/>
          </w:tcPr>
          <w:p w14:paraId="5C61C8BB"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0:07 - 0:10</w:t>
            </w:r>
          </w:p>
        </w:tc>
        <w:tc>
          <w:tcPr>
            <w:tcW w:w="1537" w:type="dxa"/>
            <w:tcBorders>
              <w:top w:val="nil"/>
              <w:left w:val="nil"/>
              <w:bottom w:val="single" w:sz="4" w:space="0" w:color="auto"/>
              <w:right w:val="single" w:sz="4" w:space="0" w:color="auto"/>
            </w:tcBorders>
            <w:shd w:val="clear" w:color="000000" w:fill="FFFFFF"/>
            <w:vAlign w:val="center"/>
            <w:hideMark/>
          </w:tcPr>
          <w:p w14:paraId="2E5E835A"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1537" w:type="dxa"/>
            <w:tcBorders>
              <w:top w:val="nil"/>
              <w:left w:val="nil"/>
              <w:bottom w:val="single" w:sz="4" w:space="0" w:color="auto"/>
              <w:right w:val="single" w:sz="4" w:space="0" w:color="auto"/>
            </w:tcBorders>
            <w:shd w:val="clear" w:color="000000" w:fill="FFFFFF"/>
            <w:vAlign w:val="center"/>
            <w:hideMark/>
          </w:tcPr>
          <w:p w14:paraId="7AE1F03A"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853" w:type="dxa"/>
            <w:tcBorders>
              <w:top w:val="single" w:sz="4" w:space="0" w:color="auto"/>
              <w:left w:val="nil"/>
              <w:bottom w:val="nil"/>
              <w:right w:val="single" w:sz="4" w:space="0" w:color="auto"/>
            </w:tcBorders>
            <w:shd w:val="clear" w:color="auto" w:fill="FF5E5E"/>
            <w:vAlign w:val="center"/>
            <w:hideMark/>
          </w:tcPr>
          <w:p w14:paraId="48C9EDC9"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43CB3" w:rsidRPr="008F6E71" w14:paraId="613A76AC" w14:textId="77777777" w:rsidTr="006C73C5">
        <w:trPr>
          <w:trHeight w:val="600"/>
        </w:trPr>
        <w:tc>
          <w:tcPr>
            <w:tcW w:w="1924" w:type="dxa"/>
            <w:tcBorders>
              <w:top w:val="single" w:sz="4" w:space="0" w:color="auto"/>
              <w:left w:val="single" w:sz="4" w:space="0" w:color="auto"/>
              <w:bottom w:val="nil"/>
              <w:right w:val="single" w:sz="4" w:space="0" w:color="auto"/>
            </w:tcBorders>
            <w:shd w:val="clear" w:color="000000" w:fill="FFFFFF"/>
            <w:vAlign w:val="center"/>
            <w:hideMark/>
          </w:tcPr>
          <w:p w14:paraId="68D5EE51" w14:textId="0756109F"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below -3 to -6</w:t>
            </w:r>
            <w:r w:rsidR="00220347"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27 to 21</w:t>
            </w:r>
            <w:r w:rsidR="00220347" w:rsidRPr="008F6E71">
              <w:rPr>
                <w:rFonts w:eastAsia="Times New Roman" w:cs="Arial"/>
                <w:color w:val="000000"/>
                <w:sz w:val="18"/>
                <w:szCs w:val="18"/>
                <w:lang w:val="en-US"/>
              </w:rPr>
              <w:t xml:space="preserve"> °F</w:t>
            </w:r>
            <w:r w:rsidRPr="008F6E71">
              <w:rPr>
                <w:rFonts w:eastAsia="Times New Roman" w:cs="Arial"/>
                <w:color w:val="000000"/>
                <w:sz w:val="18"/>
                <w:szCs w:val="18"/>
                <w:lang w:val="en-US"/>
              </w:rPr>
              <w:t>)</w:t>
            </w:r>
          </w:p>
        </w:tc>
        <w:tc>
          <w:tcPr>
            <w:tcW w:w="1537" w:type="dxa"/>
            <w:tcBorders>
              <w:top w:val="nil"/>
              <w:left w:val="nil"/>
              <w:bottom w:val="single" w:sz="4" w:space="0" w:color="auto"/>
              <w:right w:val="single" w:sz="4" w:space="0" w:color="auto"/>
            </w:tcBorders>
            <w:shd w:val="clear" w:color="000000" w:fill="FFFFFF"/>
            <w:vAlign w:val="center"/>
            <w:hideMark/>
          </w:tcPr>
          <w:p w14:paraId="7224779C"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0:06 - 0:10</w:t>
            </w:r>
          </w:p>
        </w:tc>
        <w:tc>
          <w:tcPr>
            <w:tcW w:w="1537" w:type="dxa"/>
            <w:tcBorders>
              <w:top w:val="nil"/>
              <w:left w:val="nil"/>
              <w:bottom w:val="single" w:sz="4" w:space="0" w:color="auto"/>
              <w:right w:val="single" w:sz="4" w:space="0" w:color="auto"/>
            </w:tcBorders>
            <w:shd w:val="clear" w:color="000000" w:fill="00FF00"/>
            <w:vAlign w:val="center"/>
            <w:hideMark/>
          </w:tcPr>
          <w:p w14:paraId="7C0D81DF"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0:11 - 0:13</w:t>
            </w:r>
          </w:p>
        </w:tc>
        <w:tc>
          <w:tcPr>
            <w:tcW w:w="1537" w:type="dxa"/>
            <w:tcBorders>
              <w:top w:val="nil"/>
              <w:left w:val="nil"/>
              <w:bottom w:val="single" w:sz="4" w:space="0" w:color="auto"/>
              <w:right w:val="single" w:sz="4" w:space="0" w:color="auto"/>
            </w:tcBorders>
            <w:shd w:val="clear" w:color="000000" w:fill="FFFF00"/>
            <w:vAlign w:val="center"/>
            <w:hideMark/>
          </w:tcPr>
          <w:p w14:paraId="2D3C3EED"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0:06 - 0:11</w:t>
            </w:r>
          </w:p>
        </w:tc>
        <w:tc>
          <w:tcPr>
            <w:tcW w:w="1537" w:type="dxa"/>
            <w:tcBorders>
              <w:top w:val="nil"/>
              <w:left w:val="nil"/>
              <w:bottom w:val="single" w:sz="4" w:space="0" w:color="auto"/>
              <w:right w:val="single" w:sz="4" w:space="0" w:color="auto"/>
            </w:tcBorders>
            <w:shd w:val="clear" w:color="000000" w:fill="FFC000"/>
            <w:vAlign w:val="center"/>
            <w:hideMark/>
          </w:tcPr>
          <w:p w14:paraId="7B46C7C3"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0:04 - 0:06</w:t>
            </w:r>
          </w:p>
        </w:tc>
        <w:tc>
          <w:tcPr>
            <w:tcW w:w="1537" w:type="dxa"/>
            <w:tcBorders>
              <w:top w:val="nil"/>
              <w:left w:val="nil"/>
              <w:bottom w:val="single" w:sz="4" w:space="0" w:color="auto"/>
              <w:right w:val="single" w:sz="4" w:space="0" w:color="auto"/>
            </w:tcBorders>
            <w:shd w:val="clear" w:color="000000" w:fill="FFFFFF"/>
            <w:vAlign w:val="center"/>
            <w:hideMark/>
          </w:tcPr>
          <w:p w14:paraId="656A707C"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0:04 - 0:07</w:t>
            </w:r>
          </w:p>
        </w:tc>
        <w:tc>
          <w:tcPr>
            <w:tcW w:w="1537" w:type="dxa"/>
            <w:tcBorders>
              <w:top w:val="nil"/>
              <w:left w:val="nil"/>
              <w:bottom w:val="single" w:sz="4" w:space="0" w:color="auto"/>
              <w:right w:val="single" w:sz="4" w:space="0" w:color="auto"/>
            </w:tcBorders>
            <w:shd w:val="clear" w:color="000000" w:fill="FFFFFF"/>
            <w:vAlign w:val="center"/>
            <w:hideMark/>
          </w:tcPr>
          <w:p w14:paraId="3F6A2D92"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2390" w:type="dxa"/>
            <w:gridSpan w:val="2"/>
            <w:vMerge w:val="restart"/>
            <w:tcBorders>
              <w:top w:val="nil"/>
              <w:left w:val="nil"/>
              <w:bottom w:val="nil"/>
              <w:right w:val="single" w:sz="4" w:space="0" w:color="auto"/>
            </w:tcBorders>
            <w:shd w:val="clear" w:color="auto" w:fill="FF5E5E"/>
            <w:vAlign w:val="center"/>
            <w:hideMark/>
          </w:tcPr>
          <w:p w14:paraId="676322C9"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643CB3" w:rsidRPr="008F6E71" w14:paraId="6DA73557" w14:textId="77777777" w:rsidTr="006C73C5">
        <w:trPr>
          <w:trHeight w:val="600"/>
        </w:trPr>
        <w:tc>
          <w:tcPr>
            <w:tcW w:w="19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E795C7" w14:textId="2242D441"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below -6 to -10</w:t>
            </w:r>
            <w:r w:rsidR="00220347"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21 to 14</w:t>
            </w:r>
            <w:r w:rsidR="00220347" w:rsidRPr="008F6E71">
              <w:rPr>
                <w:rFonts w:eastAsia="Times New Roman" w:cs="Arial"/>
                <w:color w:val="000000"/>
                <w:sz w:val="18"/>
                <w:szCs w:val="18"/>
                <w:lang w:val="en-US"/>
              </w:rPr>
              <w:t xml:space="preserve"> °F</w:t>
            </w:r>
            <w:r w:rsidRPr="008F6E71">
              <w:rPr>
                <w:rFonts w:eastAsia="Times New Roman" w:cs="Arial"/>
                <w:color w:val="000000"/>
                <w:sz w:val="18"/>
                <w:szCs w:val="18"/>
                <w:lang w:val="en-US"/>
              </w:rPr>
              <w:t>)</w:t>
            </w:r>
          </w:p>
        </w:tc>
        <w:tc>
          <w:tcPr>
            <w:tcW w:w="1537" w:type="dxa"/>
            <w:tcBorders>
              <w:top w:val="nil"/>
              <w:left w:val="nil"/>
              <w:bottom w:val="single" w:sz="4" w:space="0" w:color="auto"/>
              <w:right w:val="single" w:sz="4" w:space="0" w:color="auto"/>
            </w:tcBorders>
            <w:shd w:val="clear" w:color="000000" w:fill="FFFFFF"/>
            <w:vAlign w:val="center"/>
            <w:hideMark/>
          </w:tcPr>
          <w:p w14:paraId="4169BF58"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0:05 - 0:08</w:t>
            </w:r>
          </w:p>
        </w:tc>
        <w:tc>
          <w:tcPr>
            <w:tcW w:w="1537" w:type="dxa"/>
            <w:tcBorders>
              <w:top w:val="nil"/>
              <w:left w:val="nil"/>
              <w:bottom w:val="single" w:sz="4" w:space="0" w:color="auto"/>
              <w:right w:val="single" w:sz="4" w:space="0" w:color="auto"/>
            </w:tcBorders>
            <w:shd w:val="clear" w:color="000000" w:fill="00FF00"/>
            <w:vAlign w:val="center"/>
            <w:hideMark/>
          </w:tcPr>
          <w:p w14:paraId="10DE7AD3"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0:08 - 0:10</w:t>
            </w:r>
          </w:p>
        </w:tc>
        <w:tc>
          <w:tcPr>
            <w:tcW w:w="1537" w:type="dxa"/>
            <w:tcBorders>
              <w:top w:val="nil"/>
              <w:left w:val="nil"/>
              <w:bottom w:val="single" w:sz="4" w:space="0" w:color="auto"/>
              <w:right w:val="single" w:sz="4" w:space="0" w:color="auto"/>
            </w:tcBorders>
            <w:shd w:val="clear" w:color="000000" w:fill="FFFF00"/>
            <w:vAlign w:val="center"/>
            <w:hideMark/>
          </w:tcPr>
          <w:p w14:paraId="421A9AB0"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0:05 - 0:08</w:t>
            </w:r>
          </w:p>
        </w:tc>
        <w:tc>
          <w:tcPr>
            <w:tcW w:w="1537" w:type="dxa"/>
            <w:tcBorders>
              <w:top w:val="nil"/>
              <w:left w:val="nil"/>
              <w:bottom w:val="single" w:sz="4" w:space="0" w:color="auto"/>
              <w:right w:val="single" w:sz="4" w:space="0" w:color="auto"/>
            </w:tcBorders>
            <w:shd w:val="clear" w:color="000000" w:fill="FFC000"/>
            <w:vAlign w:val="center"/>
            <w:hideMark/>
          </w:tcPr>
          <w:p w14:paraId="11AD27F5"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0:03 - 0:05</w:t>
            </w:r>
          </w:p>
        </w:tc>
        <w:tc>
          <w:tcPr>
            <w:tcW w:w="1537" w:type="dxa"/>
            <w:tcBorders>
              <w:top w:val="nil"/>
              <w:left w:val="nil"/>
              <w:bottom w:val="single" w:sz="4" w:space="0" w:color="auto"/>
              <w:right w:val="single" w:sz="4" w:space="0" w:color="auto"/>
            </w:tcBorders>
            <w:shd w:val="clear" w:color="000000" w:fill="FFFFFF"/>
            <w:vAlign w:val="center"/>
            <w:hideMark/>
          </w:tcPr>
          <w:p w14:paraId="3AE2A990"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0:03 - 0:05</w:t>
            </w:r>
          </w:p>
        </w:tc>
        <w:tc>
          <w:tcPr>
            <w:tcW w:w="1537" w:type="dxa"/>
            <w:tcBorders>
              <w:top w:val="nil"/>
              <w:left w:val="nil"/>
              <w:bottom w:val="single" w:sz="4" w:space="0" w:color="auto"/>
              <w:right w:val="single" w:sz="4" w:space="0" w:color="auto"/>
            </w:tcBorders>
            <w:shd w:val="clear" w:color="000000" w:fill="FFFFFF"/>
            <w:vAlign w:val="center"/>
            <w:hideMark/>
          </w:tcPr>
          <w:p w14:paraId="248FBEB3"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2390" w:type="dxa"/>
            <w:gridSpan w:val="2"/>
            <w:vMerge/>
            <w:tcBorders>
              <w:top w:val="nil"/>
              <w:left w:val="nil"/>
              <w:bottom w:val="single" w:sz="4" w:space="0" w:color="auto"/>
              <w:right w:val="single" w:sz="4" w:space="0" w:color="auto"/>
            </w:tcBorders>
            <w:shd w:val="clear" w:color="auto" w:fill="FF5E5E"/>
            <w:vAlign w:val="center"/>
            <w:hideMark/>
          </w:tcPr>
          <w:p w14:paraId="39939426" w14:textId="77777777" w:rsidR="00643CB3" w:rsidRPr="008F6E71" w:rsidRDefault="00643CB3" w:rsidP="00643CB3">
            <w:pPr>
              <w:jc w:val="left"/>
              <w:rPr>
                <w:rFonts w:eastAsia="Times New Roman" w:cs="Arial"/>
                <w:color w:val="000000"/>
                <w:sz w:val="18"/>
                <w:szCs w:val="18"/>
                <w:lang w:val="en-US"/>
              </w:rPr>
            </w:pPr>
          </w:p>
        </w:tc>
      </w:tr>
      <w:tr w:rsidR="00643CB3" w:rsidRPr="008F6E71" w14:paraId="15A9420A" w14:textId="77777777" w:rsidTr="006C73C5">
        <w:trPr>
          <w:trHeight w:val="600"/>
        </w:trPr>
        <w:tc>
          <w:tcPr>
            <w:tcW w:w="1924" w:type="dxa"/>
            <w:tcBorders>
              <w:top w:val="nil"/>
              <w:left w:val="single" w:sz="4" w:space="0" w:color="auto"/>
              <w:bottom w:val="single" w:sz="4" w:space="0" w:color="auto"/>
              <w:right w:val="single" w:sz="4" w:space="0" w:color="auto"/>
            </w:tcBorders>
            <w:shd w:val="clear" w:color="000000" w:fill="FFFFFF"/>
            <w:vAlign w:val="center"/>
            <w:hideMark/>
          </w:tcPr>
          <w:p w14:paraId="42B64C02" w14:textId="3166D49B"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below -10</w:t>
            </w:r>
            <w:r w:rsidR="00220347"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14</w:t>
            </w:r>
            <w:r w:rsidR="00220347" w:rsidRPr="008F6E71">
              <w:rPr>
                <w:rFonts w:eastAsia="Times New Roman" w:cs="Arial"/>
                <w:color w:val="000000"/>
                <w:sz w:val="18"/>
                <w:szCs w:val="18"/>
                <w:lang w:val="en-US"/>
              </w:rPr>
              <w:t xml:space="preserve"> °F</w:t>
            </w:r>
            <w:r w:rsidRPr="008F6E71">
              <w:rPr>
                <w:rFonts w:eastAsia="Times New Roman" w:cs="Arial"/>
                <w:color w:val="000000"/>
                <w:sz w:val="18"/>
                <w:szCs w:val="18"/>
                <w:lang w:val="en-US"/>
              </w:rPr>
              <w:t>)</w:t>
            </w:r>
          </w:p>
        </w:tc>
        <w:tc>
          <w:tcPr>
            <w:tcW w:w="1537" w:type="dxa"/>
            <w:tcBorders>
              <w:top w:val="nil"/>
              <w:left w:val="nil"/>
              <w:bottom w:val="single" w:sz="4" w:space="0" w:color="auto"/>
              <w:right w:val="single" w:sz="4" w:space="0" w:color="auto"/>
            </w:tcBorders>
            <w:shd w:val="clear" w:color="000000" w:fill="FFFFFF"/>
            <w:vAlign w:val="center"/>
            <w:hideMark/>
          </w:tcPr>
          <w:p w14:paraId="668EB6E0"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0:04 - 0:07</w:t>
            </w:r>
          </w:p>
        </w:tc>
        <w:tc>
          <w:tcPr>
            <w:tcW w:w="1537" w:type="dxa"/>
            <w:tcBorders>
              <w:top w:val="nil"/>
              <w:left w:val="nil"/>
              <w:bottom w:val="single" w:sz="4" w:space="0" w:color="auto"/>
              <w:right w:val="single" w:sz="4" w:space="0" w:color="auto"/>
            </w:tcBorders>
            <w:shd w:val="clear" w:color="000000" w:fill="00FF00"/>
            <w:vAlign w:val="center"/>
            <w:hideMark/>
          </w:tcPr>
          <w:p w14:paraId="0C0A9A87"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0:05 - 0:06</w:t>
            </w:r>
          </w:p>
        </w:tc>
        <w:tc>
          <w:tcPr>
            <w:tcW w:w="1537" w:type="dxa"/>
            <w:tcBorders>
              <w:top w:val="nil"/>
              <w:left w:val="nil"/>
              <w:bottom w:val="single" w:sz="4" w:space="0" w:color="auto"/>
              <w:right w:val="single" w:sz="4" w:space="0" w:color="auto"/>
            </w:tcBorders>
            <w:shd w:val="clear" w:color="000000" w:fill="FFFF00"/>
            <w:vAlign w:val="center"/>
            <w:hideMark/>
          </w:tcPr>
          <w:p w14:paraId="0DD6D6C8"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0:03 - 0:05</w:t>
            </w:r>
          </w:p>
        </w:tc>
        <w:tc>
          <w:tcPr>
            <w:tcW w:w="1537" w:type="dxa"/>
            <w:tcBorders>
              <w:top w:val="nil"/>
              <w:left w:val="nil"/>
              <w:bottom w:val="single" w:sz="4" w:space="0" w:color="auto"/>
              <w:right w:val="single" w:sz="4" w:space="0" w:color="auto"/>
            </w:tcBorders>
            <w:shd w:val="clear" w:color="000000" w:fill="FFC000"/>
            <w:vAlign w:val="center"/>
            <w:hideMark/>
          </w:tcPr>
          <w:p w14:paraId="05FA70CE"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0:02 - 0:03</w:t>
            </w:r>
          </w:p>
        </w:tc>
        <w:tc>
          <w:tcPr>
            <w:tcW w:w="1537" w:type="dxa"/>
            <w:tcBorders>
              <w:top w:val="nil"/>
              <w:left w:val="nil"/>
              <w:bottom w:val="single" w:sz="4" w:space="0" w:color="auto"/>
              <w:right w:val="nil"/>
            </w:tcBorders>
            <w:shd w:val="clear" w:color="auto" w:fill="FF5E5E"/>
            <w:vAlign w:val="center"/>
            <w:hideMark/>
          </w:tcPr>
          <w:p w14:paraId="73C64083"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537" w:type="dxa"/>
            <w:tcBorders>
              <w:top w:val="nil"/>
              <w:left w:val="nil"/>
              <w:bottom w:val="single" w:sz="4" w:space="0" w:color="auto"/>
              <w:right w:val="nil"/>
            </w:tcBorders>
            <w:shd w:val="clear" w:color="auto" w:fill="FF5E5E"/>
            <w:vAlign w:val="center"/>
            <w:hideMark/>
          </w:tcPr>
          <w:p w14:paraId="17A5CBD7"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390" w:type="dxa"/>
            <w:gridSpan w:val="2"/>
            <w:vMerge/>
            <w:tcBorders>
              <w:top w:val="nil"/>
              <w:left w:val="nil"/>
              <w:bottom w:val="single" w:sz="4" w:space="0" w:color="auto"/>
              <w:right w:val="single" w:sz="4" w:space="0" w:color="auto"/>
            </w:tcBorders>
            <w:shd w:val="clear" w:color="auto" w:fill="FF5E5E"/>
            <w:vAlign w:val="center"/>
            <w:hideMark/>
          </w:tcPr>
          <w:p w14:paraId="4E89C076" w14:textId="77777777" w:rsidR="00643CB3" w:rsidRPr="008F6E71" w:rsidRDefault="00643CB3" w:rsidP="00643CB3">
            <w:pPr>
              <w:jc w:val="left"/>
              <w:rPr>
                <w:rFonts w:eastAsia="Times New Roman" w:cs="Arial"/>
                <w:color w:val="000000"/>
                <w:sz w:val="18"/>
                <w:szCs w:val="18"/>
                <w:lang w:val="en-US"/>
              </w:rPr>
            </w:pPr>
          </w:p>
        </w:tc>
      </w:tr>
    </w:tbl>
    <w:p w14:paraId="599A4049" w14:textId="2685DA42"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70364B27" w14:textId="77777777" w:rsidR="001445E6" w:rsidRPr="008F6E71" w:rsidRDefault="001445E6" w:rsidP="00114231">
      <w:pPr>
        <w:pStyle w:val="Heading4"/>
      </w:pPr>
      <w:r w:rsidRPr="008F6E71">
        <w:t>NOTES</w:t>
      </w:r>
    </w:p>
    <w:p w14:paraId="195CE4A6" w14:textId="5495F154" w:rsidR="0042723B" w:rsidRPr="008F6E71" w:rsidRDefault="0042723B" w:rsidP="00086CF4">
      <w:pPr>
        <w:pStyle w:val="ListNotes"/>
        <w:numPr>
          <w:ilvl w:val="0"/>
          <w:numId w:val="78"/>
        </w:numPr>
        <w:rPr>
          <w:lang w:val="en-US"/>
        </w:rPr>
      </w:pPr>
      <w:r w:rsidRPr="008F6E71">
        <w:rPr>
          <w:lang w:val="en-US"/>
        </w:rPr>
        <w:t>Type I fluid / water mixture must be selected so that the freezing point of the mixture is at least 10</w:t>
      </w:r>
      <w:r w:rsidR="0062601C" w:rsidRPr="008F6E71">
        <w:rPr>
          <w:lang w:val="en-US"/>
        </w:rPr>
        <w:t> °</w:t>
      </w:r>
      <w:r w:rsidRPr="008F6E71">
        <w:rPr>
          <w:lang w:val="en-US"/>
        </w:rPr>
        <w:t>C (18</w:t>
      </w:r>
      <w:r w:rsidR="0062601C" w:rsidRPr="008F6E71">
        <w:rPr>
          <w:lang w:val="en-US"/>
        </w:rPr>
        <w:t> °</w:t>
      </w:r>
      <w:r w:rsidRPr="008F6E71">
        <w:rPr>
          <w:lang w:val="en-US"/>
        </w:rPr>
        <w:t>F) below outside air temperature.</w:t>
      </w:r>
    </w:p>
    <w:p w14:paraId="1BBC6802" w14:textId="4E98EDB6" w:rsidR="0042723B" w:rsidRPr="008F6E71" w:rsidRDefault="0042723B" w:rsidP="000F574E">
      <w:pPr>
        <w:pStyle w:val="ListNotes"/>
        <w:rPr>
          <w:lang w:val="en-US"/>
        </w:rPr>
      </w:pPr>
      <w:r w:rsidRPr="008F6E71">
        <w:rPr>
          <w:lang w:val="en-US"/>
        </w:rPr>
        <w:t>Ensure that the lowest operational use temperature (LOUT) is respected.</w:t>
      </w:r>
    </w:p>
    <w:p w14:paraId="74BF37DA"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23AB5ADF" w14:textId="77777777" w:rsidR="005151EE" w:rsidRPr="007A5FC6" w:rsidRDefault="005151EE" w:rsidP="005151EE">
      <w:pPr>
        <w:pStyle w:val="ListNotes"/>
      </w:pPr>
      <w:r>
        <w:t>Use freezing fog holdover times in conditions of ice crystals mixed with freezing fog or mist.</w:t>
      </w:r>
    </w:p>
    <w:p w14:paraId="25EED4F1" w14:textId="5D0C164B" w:rsidR="0042723B" w:rsidRPr="008F6E71" w:rsidRDefault="0042723B"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90786B" w:rsidRPr="008F6E71">
        <w:t xml:space="preserve">Table </w:t>
      </w:r>
      <w:r w:rsidR="0090786B">
        <w:rPr>
          <w:noProof/>
        </w:rPr>
        <w:t>53</w:t>
      </w:r>
      <w:r w:rsidR="00A00EAE">
        <w:rPr>
          <w:lang w:val="en-US"/>
        </w:rPr>
        <w:fldChar w:fldCharType="end"/>
      </w:r>
      <w:r w:rsidRPr="008F6E71">
        <w:rPr>
          <w:lang w:val="en-US"/>
        </w:rPr>
        <w:t>) is required.</w:t>
      </w:r>
    </w:p>
    <w:p w14:paraId="36FD72A3" w14:textId="7ABF3C43" w:rsidR="00AA1922" w:rsidRPr="008F6E71" w:rsidRDefault="0042723B" w:rsidP="000F574E">
      <w:pPr>
        <w:pStyle w:val="ListNotes"/>
        <w:rPr>
          <w:lang w:val="en-US"/>
        </w:rPr>
      </w:pPr>
      <w:r w:rsidRPr="008F6E71">
        <w:rPr>
          <w:lang w:val="en-US"/>
        </w:rPr>
        <w:t>Use light freezing rain holdover times in conditions of very light or ligh</w:t>
      </w:r>
      <w:r w:rsidR="001C5502" w:rsidRPr="008F6E71">
        <w:rPr>
          <w:lang w:val="en-US"/>
        </w:rPr>
        <w:t>t snow mixed with light rain</w:t>
      </w:r>
      <w:r w:rsidR="00DC4AF3" w:rsidRPr="008F6E71">
        <w:rPr>
          <w:lang w:val="en-US"/>
        </w:rPr>
        <w:t xml:space="preserve"> or drizzle</w:t>
      </w:r>
      <w:r w:rsidR="001C5502" w:rsidRPr="008F6E71">
        <w:rPr>
          <w:lang w:val="en-US"/>
        </w:rPr>
        <w:t>.</w:t>
      </w:r>
    </w:p>
    <w:p w14:paraId="48FBE67E" w14:textId="77777777" w:rsidR="002550F7" w:rsidRPr="00944A6E" w:rsidRDefault="002550F7" w:rsidP="002550F7">
      <w:pPr>
        <w:pStyle w:val="ListNotes"/>
      </w:pPr>
      <w:r>
        <w:t>Use snow holdover times in conditions of very light, light, or moderate snow mixed with ice crystals.</w:t>
      </w:r>
    </w:p>
    <w:p w14:paraId="566BEE93" w14:textId="18389724" w:rsidR="0042723B" w:rsidRPr="008F6E71" w:rsidRDefault="00666E0D" w:rsidP="000F574E">
      <w:pPr>
        <w:pStyle w:val="ListNotes"/>
        <w:rPr>
          <w:lang w:val="en-US"/>
        </w:rPr>
      </w:pPr>
      <w:r w:rsidRPr="008F6E71">
        <w:rPr>
          <w:lang w:val="en-US"/>
        </w:rPr>
        <w:t xml:space="preserve">Includes light, moderate and heavy freezing drizzle. </w:t>
      </w:r>
      <w:r w:rsidR="0042723B" w:rsidRPr="008F6E71">
        <w:rPr>
          <w:lang w:val="en-US"/>
        </w:rPr>
        <w:t>Use light freezing rain holdover times if positive identification of freezing drizzle is not possible.</w:t>
      </w:r>
    </w:p>
    <w:p w14:paraId="05AC731E" w14:textId="6377A2BA" w:rsidR="0042723B" w:rsidRPr="008F6E71" w:rsidRDefault="0042723B"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43C90716" w14:textId="60948DB7" w:rsidR="0042723B" w:rsidRPr="008F6E71" w:rsidRDefault="0042723B" w:rsidP="000F574E">
      <w:pPr>
        <w:pStyle w:val="ListNotes"/>
        <w:rPr>
          <w:lang w:val="en-US"/>
        </w:rPr>
      </w:pPr>
      <w:r w:rsidRPr="008F6E71">
        <w:rPr>
          <w:lang w:val="en-US"/>
        </w:rPr>
        <w:t>Heavy snow, ice pellets, moderate and heavy freezing rain, small hail and hail.</w:t>
      </w:r>
    </w:p>
    <w:p w14:paraId="31B1EB3E" w14:textId="7D3788F5" w:rsidR="0042723B" w:rsidRPr="008F6E71" w:rsidRDefault="00066FB6" w:rsidP="00114231">
      <w:pPr>
        <w:pStyle w:val="Heading4"/>
      </w:pPr>
      <w:r w:rsidRPr="008F6E71">
        <w:t>CAUTIONS</w:t>
      </w:r>
    </w:p>
    <w:p w14:paraId="0356F472" w14:textId="6FBE4792" w:rsidR="002A6823" w:rsidRPr="001A5F58" w:rsidRDefault="002A6823" w:rsidP="002375A4">
      <w:pPr>
        <w:pStyle w:val="ListCautions"/>
      </w:pPr>
      <w:r w:rsidRPr="001A5F58">
        <w:t xml:space="preserve">The cautions that apply to the holdover times in the table above can be found on </w:t>
      </w:r>
      <w:r>
        <w:t>page A-</w:t>
      </w:r>
      <w:r w:rsidR="00694802">
        <w:fldChar w:fldCharType="begin"/>
      </w:r>
      <w:r w:rsidR="00694802">
        <w:instrText xml:space="preserve"> PAGEREF TypeICautionsAdj \h </w:instrText>
      </w:r>
      <w:r w:rsidR="00694802">
        <w:fldChar w:fldCharType="separate"/>
      </w:r>
      <w:r w:rsidR="0090786B">
        <w:rPr>
          <w:noProof/>
        </w:rPr>
        <w:t>6</w:t>
      </w:r>
      <w:r w:rsidR="00694802">
        <w:fldChar w:fldCharType="end"/>
      </w:r>
      <w:r w:rsidRPr="001A5F58">
        <w:t>.</w:t>
      </w:r>
    </w:p>
    <w:p w14:paraId="1FC6BEF7" w14:textId="286AB6C5" w:rsidR="00867861" w:rsidRPr="008F6E71" w:rsidRDefault="00867861" w:rsidP="002375A4">
      <w:pPr>
        <w:pStyle w:val="ListCautions"/>
      </w:pPr>
      <w:r w:rsidRPr="008F6E71">
        <w:br w:type="page"/>
      </w:r>
    </w:p>
    <w:p w14:paraId="3626C5D6" w14:textId="29144247" w:rsidR="00761B78" w:rsidRPr="008F6E71" w:rsidRDefault="0009648C" w:rsidP="002F4075">
      <w:pPr>
        <w:pStyle w:val="AdjustedHeading3"/>
      </w:pPr>
      <w:bookmarkStart w:id="364" w:name="_Table_1C-90%._90"/>
      <w:bookmarkStart w:id="365" w:name="_Toc517088943"/>
      <w:bookmarkStart w:id="366" w:name="_Toc517253600"/>
      <w:bookmarkStart w:id="367" w:name="_Toc519674703"/>
      <w:bookmarkStart w:id="368" w:name="_Toc519674810"/>
      <w:bookmarkStart w:id="369" w:name="_Toc520288562"/>
      <w:bookmarkStart w:id="370" w:name="_Toc520289434"/>
      <w:bookmarkStart w:id="371" w:name="_Toc9500339"/>
      <w:bookmarkStart w:id="372" w:name="_Toc14166549"/>
      <w:bookmarkStart w:id="373" w:name="_Toc14867886"/>
      <w:bookmarkStart w:id="374" w:name="_Toc43986204"/>
      <w:bookmarkStart w:id="375" w:name="_Toc44053670"/>
      <w:bookmarkStart w:id="376" w:name="_Toc44054089"/>
      <w:bookmarkStart w:id="377" w:name="_Toc45715322"/>
      <w:bookmarkStart w:id="378" w:name="_Toc75345454"/>
      <w:bookmarkStart w:id="379" w:name="_Toc77777020"/>
      <w:bookmarkStart w:id="380" w:name="_Toc77777070"/>
      <w:bookmarkStart w:id="381" w:name="_Toc105048913"/>
      <w:bookmarkStart w:id="382" w:name="_Toc105049267"/>
      <w:bookmarkStart w:id="383" w:name="_Toc105049390"/>
      <w:bookmarkStart w:id="384" w:name="_Toc105399207"/>
      <w:bookmarkStart w:id="385" w:name="_Toc105399418"/>
      <w:bookmarkStart w:id="386" w:name="_Toc107305563"/>
      <w:bookmarkStart w:id="387" w:name="_Toc109206727"/>
      <w:bookmarkEnd w:id="364"/>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90786B">
        <w:rPr>
          <w:noProof/>
        </w:rPr>
        <w:t>3</w:t>
      </w:r>
      <w:r w:rsidRPr="008F6E71">
        <w:rPr>
          <w:noProof/>
        </w:rPr>
        <w:fldChar w:fldCharType="end"/>
      </w:r>
      <w:r w:rsidR="007E51F3" w:rsidRPr="008F6E71">
        <w:t xml:space="preserve">: </w:t>
      </w:r>
      <w:r w:rsidR="00C372A3" w:rsidRPr="008F6E71">
        <w:t xml:space="preserve">Adjusted Holdover Times </w:t>
      </w:r>
      <w:r w:rsidR="001E29FD" w:rsidRPr="008F6E71">
        <w:t>f</w:t>
      </w:r>
      <w:r w:rsidR="00C372A3" w:rsidRPr="008F6E71">
        <w:t>or S</w:t>
      </w:r>
      <w:r w:rsidR="00CC597B" w:rsidRPr="008F6E71">
        <w:t>AE</w:t>
      </w:r>
      <w:r w:rsidR="00C372A3" w:rsidRPr="008F6E71">
        <w:t xml:space="preserve"> Type I Fluid </w:t>
      </w:r>
      <w:r w:rsidR="001E29FD" w:rsidRPr="008F6E71">
        <w:t>o</w:t>
      </w:r>
      <w:r w:rsidR="00C372A3" w:rsidRPr="008F6E71">
        <w:t xml:space="preserve">n Critical Aircraft Surfaces Composed Predominantly </w:t>
      </w:r>
      <w:r w:rsidR="001E29FD" w:rsidRPr="008F6E71">
        <w:t>o</w:t>
      </w:r>
      <w:r w:rsidR="00C372A3" w:rsidRPr="008F6E71">
        <w:t>f Composites</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tbl>
      <w:tblPr>
        <w:tblW w:w="13536" w:type="dxa"/>
        <w:tblLayout w:type="fixed"/>
        <w:tblCellMar>
          <w:left w:w="0" w:type="dxa"/>
          <w:right w:w="0" w:type="dxa"/>
        </w:tblCellMar>
        <w:tblLook w:val="04A0" w:firstRow="1" w:lastRow="0" w:firstColumn="1" w:lastColumn="0" w:noHBand="0" w:noVBand="1"/>
        <w:tblCaption w:val="Adjusted Holdover Times for SAE Type I Fluid on Critical Aircraft Surfaces Composed Predominantly of Composites"/>
        <w:tblDescription w:val="Table showing Adjusted Holdover Times for SAE Type I Fluid on Critical Aircraft Surfaces Composed Predominantly of Composites"/>
      </w:tblPr>
      <w:tblGrid>
        <w:gridCol w:w="1924"/>
        <w:gridCol w:w="1537"/>
        <w:gridCol w:w="1537"/>
        <w:gridCol w:w="1537"/>
        <w:gridCol w:w="1537"/>
        <w:gridCol w:w="1537"/>
        <w:gridCol w:w="1537"/>
        <w:gridCol w:w="1537"/>
        <w:gridCol w:w="853"/>
      </w:tblGrid>
      <w:tr w:rsidR="006A6A32" w:rsidRPr="008F6E71" w14:paraId="3A57F32A" w14:textId="77777777" w:rsidTr="00175F38">
        <w:trPr>
          <w:trHeight w:val="1099"/>
          <w:tblHeader/>
        </w:trPr>
        <w:tc>
          <w:tcPr>
            <w:tcW w:w="1924" w:type="dxa"/>
            <w:tcBorders>
              <w:top w:val="single" w:sz="4" w:space="0" w:color="auto"/>
              <w:left w:val="single" w:sz="4" w:space="0" w:color="auto"/>
              <w:bottom w:val="nil"/>
              <w:right w:val="single" w:sz="4" w:space="0" w:color="auto"/>
            </w:tcBorders>
            <w:shd w:val="clear" w:color="000000" w:fill="FFFFFF"/>
            <w:vAlign w:val="center"/>
            <w:hideMark/>
          </w:tcPr>
          <w:p w14:paraId="588F5943" w14:textId="4595B8E8"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1,2</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0E6038E2" w14:textId="4322F858"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3</w:t>
            </w:r>
            <w:r w:rsidRPr="008F6E71">
              <w:rPr>
                <w:rFonts w:eastAsia="Times New Roman" w:cs="Arial"/>
                <w:b/>
                <w:bCs/>
                <w:color w:val="000000"/>
                <w:sz w:val="18"/>
                <w:szCs w:val="18"/>
                <w:lang w:val="en-US"/>
              </w:rPr>
              <w:t xml:space="preserve">, </w:t>
            </w:r>
            <w:r w:rsidRPr="008F6E71">
              <w:rPr>
                <w:rFonts w:eastAsia="Times New Roman" w:cs="Arial"/>
                <w:b/>
                <w:bCs/>
                <w:color w:val="000000"/>
                <w:sz w:val="18"/>
                <w:szCs w:val="18"/>
                <w:lang w:val="en-US"/>
              </w:rPr>
              <w:br/>
              <w:t>or Ice Crystals</w:t>
            </w:r>
            <w:r w:rsidR="00811203">
              <w:rPr>
                <w:rFonts w:eastAsia="Times New Roman" w:cs="Arial"/>
                <w:b/>
                <w:bCs/>
                <w:color w:val="000000"/>
                <w:sz w:val="18"/>
                <w:szCs w:val="18"/>
                <w:vertAlign w:val="superscript"/>
                <w:lang w:val="en-US"/>
              </w:rPr>
              <w:t>4</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1C72EBE7" w14:textId="52734225"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sidRPr="008F6E71">
              <w:rPr>
                <w:rFonts w:eastAsia="Times New Roman" w:cs="Arial"/>
                <w:b/>
                <w:bCs/>
                <w:color w:val="000000"/>
                <w:sz w:val="18"/>
                <w:szCs w:val="18"/>
                <w:vertAlign w:val="superscript"/>
                <w:lang w:val="en-US"/>
              </w:rPr>
              <w:t>5</w:t>
            </w:r>
            <w:r w:rsidR="00811203">
              <w:rPr>
                <w:rFonts w:eastAsia="Times New Roman" w:cs="Arial"/>
                <w:b/>
                <w:bCs/>
                <w:color w:val="000000"/>
                <w:sz w:val="18"/>
                <w:szCs w:val="18"/>
                <w:vertAlign w:val="superscript"/>
                <w:lang w:val="en-US"/>
              </w:rPr>
              <w:t>,6,7</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7FD0C06D" w14:textId="2ABD67D3"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sidRPr="008F6E71">
              <w:rPr>
                <w:rFonts w:eastAsia="Times New Roman" w:cs="Arial"/>
                <w:b/>
                <w:bCs/>
                <w:color w:val="000000"/>
                <w:sz w:val="18"/>
                <w:szCs w:val="18"/>
                <w:vertAlign w:val="superscript"/>
                <w:lang w:val="en-US"/>
              </w:rPr>
              <w:t>5</w:t>
            </w:r>
            <w:r w:rsidR="00811203">
              <w:rPr>
                <w:rFonts w:eastAsia="Times New Roman" w:cs="Arial"/>
                <w:b/>
                <w:bCs/>
                <w:color w:val="000000"/>
                <w:sz w:val="18"/>
                <w:szCs w:val="18"/>
                <w:vertAlign w:val="superscript"/>
                <w:lang w:val="en-US"/>
              </w:rPr>
              <w:t>,6,7</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067308B1" w14:textId="0957DBEE"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Pr="008F6E71">
              <w:rPr>
                <w:rFonts w:eastAsia="Times New Roman" w:cs="Arial"/>
                <w:b/>
                <w:bCs/>
                <w:color w:val="000000"/>
                <w:sz w:val="18"/>
                <w:szCs w:val="18"/>
                <w:vertAlign w:val="superscript"/>
                <w:lang w:val="en-US"/>
              </w:rPr>
              <w:t>4</w:t>
            </w:r>
            <w:r w:rsidR="00811203">
              <w:rPr>
                <w:rFonts w:eastAsia="Times New Roman" w:cs="Arial"/>
                <w:b/>
                <w:bCs/>
                <w:color w:val="000000"/>
                <w:sz w:val="18"/>
                <w:szCs w:val="18"/>
                <w:vertAlign w:val="superscript"/>
                <w:lang w:val="en-US"/>
              </w:rPr>
              <w:t>5,7</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062121C8" w14:textId="3F44D016"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sidR="00811203">
              <w:rPr>
                <w:rFonts w:eastAsia="Times New Roman" w:cs="Arial"/>
                <w:b/>
                <w:bCs/>
                <w:color w:val="000000"/>
                <w:sz w:val="18"/>
                <w:szCs w:val="18"/>
                <w:vertAlign w:val="superscript"/>
                <w:lang w:val="en-US"/>
              </w:rPr>
              <w:t>8</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4019A0F7" w14:textId="4828CDFA"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3240FD1F" w14:textId="4DEFABF1"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Rain on Cold-Soaked Wing</w:t>
            </w:r>
            <w:r w:rsidR="00811203">
              <w:rPr>
                <w:rFonts w:eastAsia="Times New Roman" w:cs="Arial"/>
                <w:b/>
                <w:bCs/>
                <w:color w:val="000000"/>
                <w:sz w:val="18"/>
                <w:szCs w:val="18"/>
                <w:vertAlign w:val="superscript"/>
                <w:lang w:val="en-US"/>
              </w:rPr>
              <w:t>9</w:t>
            </w:r>
          </w:p>
        </w:tc>
        <w:tc>
          <w:tcPr>
            <w:tcW w:w="853" w:type="dxa"/>
            <w:tcBorders>
              <w:top w:val="single" w:sz="4" w:space="0" w:color="auto"/>
              <w:left w:val="nil"/>
              <w:bottom w:val="nil"/>
              <w:right w:val="single" w:sz="4" w:space="0" w:color="auto"/>
            </w:tcBorders>
            <w:shd w:val="clear" w:color="auto" w:fill="auto"/>
            <w:vAlign w:val="center"/>
            <w:hideMark/>
          </w:tcPr>
          <w:p w14:paraId="023B5C7E" w14:textId="7EA40F1E"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sidR="00811203">
              <w:rPr>
                <w:rFonts w:eastAsia="Times New Roman" w:cs="Arial"/>
                <w:b/>
                <w:bCs/>
                <w:color w:val="000000"/>
                <w:sz w:val="18"/>
                <w:szCs w:val="18"/>
                <w:vertAlign w:val="superscript"/>
                <w:lang w:val="en-US"/>
              </w:rPr>
              <w:t>10</w:t>
            </w:r>
          </w:p>
        </w:tc>
      </w:tr>
      <w:tr w:rsidR="007C5E8A" w:rsidRPr="008F6E71" w14:paraId="3F9DC4DE" w14:textId="77777777" w:rsidTr="006C73C5">
        <w:trPr>
          <w:trHeight w:val="600"/>
        </w:trPr>
        <w:tc>
          <w:tcPr>
            <w:tcW w:w="1924" w:type="dxa"/>
            <w:tcBorders>
              <w:top w:val="single" w:sz="4" w:space="0" w:color="auto"/>
              <w:left w:val="single" w:sz="4" w:space="0" w:color="auto"/>
              <w:bottom w:val="nil"/>
              <w:right w:val="single" w:sz="4" w:space="0" w:color="auto"/>
            </w:tcBorders>
            <w:shd w:val="clear" w:color="000000" w:fill="FFFFFF"/>
            <w:vAlign w:val="center"/>
            <w:hideMark/>
          </w:tcPr>
          <w:p w14:paraId="5B185E3C" w14:textId="2EA626AC"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-3</w:t>
            </w:r>
            <w:r w:rsidR="00220347"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t xml:space="preserve"> and above</w:t>
            </w:r>
            <w:r w:rsidRPr="008F6E71">
              <w:rPr>
                <w:rFonts w:eastAsia="Times New Roman" w:cs="Arial"/>
                <w:color w:val="000000"/>
                <w:sz w:val="18"/>
                <w:szCs w:val="18"/>
                <w:lang w:val="en-US"/>
              </w:rPr>
              <w:br/>
              <w:t>(27</w:t>
            </w:r>
            <w:r w:rsidR="00220347" w:rsidRPr="008F6E71">
              <w:rPr>
                <w:rFonts w:eastAsia="Times New Roman" w:cs="Arial"/>
                <w:color w:val="000000"/>
                <w:sz w:val="18"/>
                <w:szCs w:val="18"/>
                <w:lang w:val="en-US"/>
              </w:rPr>
              <w:t xml:space="preserve"> °F</w:t>
            </w:r>
            <w:r w:rsidRPr="008F6E71">
              <w:rPr>
                <w:rFonts w:eastAsia="Times New Roman" w:cs="Arial"/>
                <w:color w:val="000000"/>
                <w:sz w:val="18"/>
                <w:szCs w:val="18"/>
                <w:lang w:val="en-US"/>
              </w:rPr>
              <w:t xml:space="preserve"> and above)</w:t>
            </w:r>
          </w:p>
        </w:tc>
        <w:tc>
          <w:tcPr>
            <w:tcW w:w="1537" w:type="dxa"/>
            <w:tcBorders>
              <w:top w:val="nil"/>
              <w:left w:val="nil"/>
              <w:bottom w:val="single" w:sz="4" w:space="0" w:color="auto"/>
              <w:right w:val="single" w:sz="4" w:space="0" w:color="auto"/>
            </w:tcBorders>
            <w:shd w:val="clear" w:color="000000" w:fill="FFFFFF"/>
            <w:vAlign w:val="center"/>
            <w:hideMark/>
          </w:tcPr>
          <w:p w14:paraId="50E41BAE"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0:07 - 0:12</w:t>
            </w:r>
          </w:p>
        </w:tc>
        <w:tc>
          <w:tcPr>
            <w:tcW w:w="1537" w:type="dxa"/>
            <w:tcBorders>
              <w:top w:val="nil"/>
              <w:left w:val="nil"/>
              <w:bottom w:val="single" w:sz="4" w:space="0" w:color="auto"/>
              <w:right w:val="single" w:sz="4" w:space="0" w:color="auto"/>
            </w:tcBorders>
            <w:shd w:val="clear" w:color="000000" w:fill="00FF00"/>
            <w:vAlign w:val="center"/>
            <w:hideMark/>
          </w:tcPr>
          <w:p w14:paraId="5A06D407"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0:09 - 0:11</w:t>
            </w:r>
          </w:p>
        </w:tc>
        <w:tc>
          <w:tcPr>
            <w:tcW w:w="1537" w:type="dxa"/>
            <w:tcBorders>
              <w:top w:val="nil"/>
              <w:left w:val="nil"/>
              <w:bottom w:val="single" w:sz="4" w:space="0" w:color="auto"/>
              <w:right w:val="single" w:sz="4" w:space="0" w:color="auto"/>
            </w:tcBorders>
            <w:shd w:val="clear" w:color="000000" w:fill="FFFF00"/>
            <w:vAlign w:val="center"/>
            <w:hideMark/>
          </w:tcPr>
          <w:p w14:paraId="5300E702"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0:05 - 0:09</w:t>
            </w:r>
          </w:p>
        </w:tc>
        <w:tc>
          <w:tcPr>
            <w:tcW w:w="1537" w:type="dxa"/>
            <w:tcBorders>
              <w:top w:val="nil"/>
              <w:left w:val="nil"/>
              <w:bottom w:val="single" w:sz="4" w:space="0" w:color="auto"/>
              <w:right w:val="single" w:sz="4" w:space="0" w:color="auto"/>
            </w:tcBorders>
            <w:shd w:val="clear" w:color="000000" w:fill="FFC000"/>
            <w:vAlign w:val="center"/>
            <w:hideMark/>
          </w:tcPr>
          <w:p w14:paraId="64AB2917"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0:02 - 0:05</w:t>
            </w:r>
          </w:p>
        </w:tc>
        <w:tc>
          <w:tcPr>
            <w:tcW w:w="1537" w:type="dxa"/>
            <w:tcBorders>
              <w:top w:val="nil"/>
              <w:left w:val="nil"/>
              <w:bottom w:val="single" w:sz="4" w:space="0" w:color="auto"/>
              <w:right w:val="single" w:sz="4" w:space="0" w:color="auto"/>
            </w:tcBorders>
            <w:shd w:val="clear" w:color="000000" w:fill="FFFFFF"/>
            <w:vAlign w:val="center"/>
            <w:hideMark/>
          </w:tcPr>
          <w:p w14:paraId="155450BE"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0:06 - 0:10</w:t>
            </w:r>
          </w:p>
        </w:tc>
        <w:tc>
          <w:tcPr>
            <w:tcW w:w="1537" w:type="dxa"/>
            <w:tcBorders>
              <w:top w:val="nil"/>
              <w:left w:val="nil"/>
              <w:bottom w:val="single" w:sz="4" w:space="0" w:color="auto"/>
              <w:right w:val="single" w:sz="4" w:space="0" w:color="auto"/>
            </w:tcBorders>
            <w:shd w:val="clear" w:color="000000" w:fill="FFFFFF"/>
            <w:vAlign w:val="center"/>
            <w:hideMark/>
          </w:tcPr>
          <w:p w14:paraId="5EAA4663"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1537" w:type="dxa"/>
            <w:tcBorders>
              <w:top w:val="nil"/>
              <w:left w:val="nil"/>
              <w:bottom w:val="single" w:sz="4" w:space="0" w:color="auto"/>
              <w:right w:val="single" w:sz="4" w:space="0" w:color="auto"/>
            </w:tcBorders>
            <w:shd w:val="clear" w:color="000000" w:fill="FFFFFF"/>
            <w:vAlign w:val="center"/>
            <w:hideMark/>
          </w:tcPr>
          <w:p w14:paraId="455B3B1A"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0:01 - 0:04</w:t>
            </w:r>
          </w:p>
        </w:tc>
        <w:tc>
          <w:tcPr>
            <w:tcW w:w="853" w:type="dxa"/>
            <w:tcBorders>
              <w:top w:val="single" w:sz="4" w:space="0" w:color="auto"/>
              <w:left w:val="nil"/>
              <w:bottom w:val="nil"/>
              <w:right w:val="single" w:sz="4" w:space="0" w:color="auto"/>
            </w:tcBorders>
            <w:shd w:val="clear" w:color="auto" w:fill="FF5E5E"/>
            <w:vAlign w:val="center"/>
            <w:hideMark/>
          </w:tcPr>
          <w:p w14:paraId="57F726F1"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7C5E8A" w:rsidRPr="008F6E71" w14:paraId="030AC229" w14:textId="77777777" w:rsidTr="006C73C5">
        <w:trPr>
          <w:trHeight w:val="600"/>
        </w:trPr>
        <w:tc>
          <w:tcPr>
            <w:tcW w:w="1924" w:type="dxa"/>
            <w:tcBorders>
              <w:top w:val="single" w:sz="4" w:space="0" w:color="auto"/>
              <w:left w:val="single" w:sz="4" w:space="0" w:color="auto"/>
              <w:bottom w:val="nil"/>
              <w:right w:val="single" w:sz="4" w:space="0" w:color="auto"/>
            </w:tcBorders>
            <w:shd w:val="clear" w:color="000000" w:fill="FFFFFF"/>
            <w:vAlign w:val="center"/>
            <w:hideMark/>
          </w:tcPr>
          <w:p w14:paraId="22963FE8" w14:textId="579FC09E"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below -3 to -6</w:t>
            </w:r>
            <w:r w:rsidR="00220347"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27 to 21</w:t>
            </w:r>
            <w:r w:rsidR="00220347" w:rsidRPr="008F6E71">
              <w:rPr>
                <w:rFonts w:eastAsia="Times New Roman" w:cs="Arial"/>
                <w:color w:val="000000"/>
                <w:sz w:val="18"/>
                <w:szCs w:val="18"/>
                <w:lang w:val="en-US"/>
              </w:rPr>
              <w:t xml:space="preserve"> °F</w:t>
            </w:r>
            <w:r w:rsidRPr="008F6E71">
              <w:rPr>
                <w:rFonts w:eastAsia="Times New Roman" w:cs="Arial"/>
                <w:color w:val="000000"/>
                <w:sz w:val="18"/>
                <w:szCs w:val="18"/>
                <w:lang w:val="en-US"/>
              </w:rPr>
              <w:t>)</w:t>
            </w:r>
          </w:p>
        </w:tc>
        <w:tc>
          <w:tcPr>
            <w:tcW w:w="1537" w:type="dxa"/>
            <w:tcBorders>
              <w:top w:val="nil"/>
              <w:left w:val="nil"/>
              <w:bottom w:val="single" w:sz="4" w:space="0" w:color="auto"/>
              <w:right w:val="single" w:sz="4" w:space="0" w:color="auto"/>
            </w:tcBorders>
            <w:shd w:val="clear" w:color="000000" w:fill="FFFFFF"/>
            <w:vAlign w:val="center"/>
            <w:hideMark/>
          </w:tcPr>
          <w:p w14:paraId="791E7727"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0:05 - 0:06</w:t>
            </w:r>
          </w:p>
        </w:tc>
        <w:tc>
          <w:tcPr>
            <w:tcW w:w="1537" w:type="dxa"/>
            <w:tcBorders>
              <w:top w:val="nil"/>
              <w:left w:val="nil"/>
              <w:bottom w:val="single" w:sz="4" w:space="0" w:color="auto"/>
              <w:right w:val="single" w:sz="4" w:space="0" w:color="auto"/>
            </w:tcBorders>
            <w:shd w:val="clear" w:color="000000" w:fill="00FF00"/>
            <w:vAlign w:val="center"/>
            <w:hideMark/>
          </w:tcPr>
          <w:p w14:paraId="20CE0523"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0:08 - 0:10</w:t>
            </w:r>
          </w:p>
        </w:tc>
        <w:tc>
          <w:tcPr>
            <w:tcW w:w="1537" w:type="dxa"/>
            <w:tcBorders>
              <w:top w:val="nil"/>
              <w:left w:val="nil"/>
              <w:bottom w:val="single" w:sz="4" w:space="0" w:color="auto"/>
              <w:right w:val="single" w:sz="4" w:space="0" w:color="auto"/>
            </w:tcBorders>
            <w:shd w:val="clear" w:color="000000" w:fill="FFFF00"/>
            <w:vAlign w:val="center"/>
            <w:hideMark/>
          </w:tcPr>
          <w:p w14:paraId="1AA7CDD5"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0:04 - 0:08</w:t>
            </w:r>
          </w:p>
        </w:tc>
        <w:tc>
          <w:tcPr>
            <w:tcW w:w="1537" w:type="dxa"/>
            <w:tcBorders>
              <w:top w:val="nil"/>
              <w:left w:val="nil"/>
              <w:bottom w:val="single" w:sz="4" w:space="0" w:color="auto"/>
              <w:right w:val="single" w:sz="4" w:space="0" w:color="auto"/>
            </w:tcBorders>
            <w:shd w:val="clear" w:color="000000" w:fill="FFC000"/>
            <w:vAlign w:val="center"/>
            <w:hideMark/>
          </w:tcPr>
          <w:p w14:paraId="32902E1C"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1537" w:type="dxa"/>
            <w:tcBorders>
              <w:top w:val="nil"/>
              <w:left w:val="nil"/>
              <w:bottom w:val="single" w:sz="4" w:space="0" w:color="auto"/>
              <w:right w:val="single" w:sz="4" w:space="0" w:color="auto"/>
            </w:tcBorders>
            <w:shd w:val="clear" w:color="000000" w:fill="FFFFFF"/>
            <w:vAlign w:val="center"/>
            <w:hideMark/>
          </w:tcPr>
          <w:p w14:paraId="6045B7D2"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0:04 - 0:07</w:t>
            </w:r>
          </w:p>
        </w:tc>
        <w:tc>
          <w:tcPr>
            <w:tcW w:w="1537" w:type="dxa"/>
            <w:tcBorders>
              <w:top w:val="nil"/>
              <w:left w:val="nil"/>
              <w:bottom w:val="single" w:sz="4" w:space="0" w:color="auto"/>
              <w:right w:val="single" w:sz="4" w:space="0" w:color="auto"/>
            </w:tcBorders>
            <w:shd w:val="clear" w:color="000000" w:fill="FFFFFF"/>
            <w:vAlign w:val="center"/>
            <w:hideMark/>
          </w:tcPr>
          <w:p w14:paraId="6DA9D059"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2390" w:type="dxa"/>
            <w:gridSpan w:val="2"/>
            <w:vMerge w:val="restart"/>
            <w:tcBorders>
              <w:top w:val="nil"/>
              <w:left w:val="nil"/>
              <w:bottom w:val="single" w:sz="4" w:space="0" w:color="000000"/>
              <w:right w:val="single" w:sz="4" w:space="0" w:color="auto"/>
            </w:tcBorders>
            <w:shd w:val="clear" w:color="auto" w:fill="FF5E5E"/>
            <w:vAlign w:val="center"/>
            <w:hideMark/>
          </w:tcPr>
          <w:p w14:paraId="26AAD71A"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7C5E8A" w:rsidRPr="008F6E71" w14:paraId="77A0DC52" w14:textId="77777777" w:rsidTr="006C73C5">
        <w:trPr>
          <w:trHeight w:val="600"/>
        </w:trPr>
        <w:tc>
          <w:tcPr>
            <w:tcW w:w="19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C75DD5" w14:textId="6241ED6E"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below -6 to -10</w:t>
            </w:r>
            <w:r w:rsidR="00220347"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21 to 14</w:t>
            </w:r>
            <w:r w:rsidR="00220347" w:rsidRPr="008F6E71">
              <w:rPr>
                <w:rFonts w:eastAsia="Times New Roman" w:cs="Arial"/>
                <w:color w:val="000000"/>
                <w:sz w:val="18"/>
                <w:szCs w:val="18"/>
                <w:lang w:val="en-US"/>
              </w:rPr>
              <w:t xml:space="preserve"> °F</w:t>
            </w:r>
            <w:r w:rsidRPr="008F6E71">
              <w:rPr>
                <w:rFonts w:eastAsia="Times New Roman" w:cs="Arial"/>
                <w:color w:val="000000"/>
                <w:sz w:val="18"/>
                <w:szCs w:val="18"/>
                <w:lang w:val="en-US"/>
              </w:rPr>
              <w:t>)</w:t>
            </w:r>
          </w:p>
        </w:tc>
        <w:tc>
          <w:tcPr>
            <w:tcW w:w="1537" w:type="dxa"/>
            <w:tcBorders>
              <w:top w:val="nil"/>
              <w:left w:val="nil"/>
              <w:bottom w:val="single" w:sz="4" w:space="0" w:color="auto"/>
              <w:right w:val="single" w:sz="4" w:space="0" w:color="auto"/>
            </w:tcBorders>
            <w:shd w:val="clear" w:color="000000" w:fill="FFFFFF"/>
            <w:vAlign w:val="center"/>
            <w:hideMark/>
          </w:tcPr>
          <w:p w14:paraId="5167A466"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0:03 - 0:06</w:t>
            </w:r>
          </w:p>
        </w:tc>
        <w:tc>
          <w:tcPr>
            <w:tcW w:w="1537" w:type="dxa"/>
            <w:tcBorders>
              <w:top w:val="nil"/>
              <w:left w:val="nil"/>
              <w:bottom w:val="single" w:sz="4" w:space="0" w:color="auto"/>
              <w:right w:val="single" w:sz="4" w:space="0" w:color="auto"/>
            </w:tcBorders>
            <w:shd w:val="clear" w:color="000000" w:fill="00FF00"/>
            <w:vAlign w:val="center"/>
            <w:hideMark/>
          </w:tcPr>
          <w:p w14:paraId="101ABCBE"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0:07 - 0:09</w:t>
            </w:r>
          </w:p>
        </w:tc>
        <w:tc>
          <w:tcPr>
            <w:tcW w:w="1537" w:type="dxa"/>
            <w:tcBorders>
              <w:top w:val="nil"/>
              <w:left w:val="nil"/>
              <w:bottom w:val="single" w:sz="4" w:space="0" w:color="auto"/>
              <w:right w:val="single" w:sz="4" w:space="0" w:color="auto"/>
            </w:tcBorders>
            <w:shd w:val="clear" w:color="000000" w:fill="FFFF00"/>
            <w:vAlign w:val="center"/>
            <w:hideMark/>
          </w:tcPr>
          <w:p w14:paraId="6CC776C6"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0:04 - 0:07</w:t>
            </w:r>
          </w:p>
        </w:tc>
        <w:tc>
          <w:tcPr>
            <w:tcW w:w="1537" w:type="dxa"/>
            <w:tcBorders>
              <w:top w:val="nil"/>
              <w:left w:val="nil"/>
              <w:bottom w:val="single" w:sz="4" w:space="0" w:color="auto"/>
              <w:right w:val="single" w:sz="4" w:space="0" w:color="auto"/>
            </w:tcBorders>
            <w:shd w:val="clear" w:color="000000" w:fill="FFC000"/>
            <w:vAlign w:val="center"/>
            <w:hideMark/>
          </w:tcPr>
          <w:p w14:paraId="3B247B26"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1537" w:type="dxa"/>
            <w:tcBorders>
              <w:top w:val="nil"/>
              <w:left w:val="nil"/>
              <w:bottom w:val="single" w:sz="4" w:space="0" w:color="auto"/>
              <w:right w:val="single" w:sz="4" w:space="0" w:color="auto"/>
            </w:tcBorders>
            <w:shd w:val="clear" w:color="000000" w:fill="FFFFFF"/>
            <w:vAlign w:val="center"/>
            <w:hideMark/>
          </w:tcPr>
          <w:p w14:paraId="019525F8"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0:03 - 0:05</w:t>
            </w:r>
          </w:p>
        </w:tc>
        <w:tc>
          <w:tcPr>
            <w:tcW w:w="1537" w:type="dxa"/>
            <w:tcBorders>
              <w:top w:val="nil"/>
              <w:left w:val="nil"/>
              <w:bottom w:val="single" w:sz="4" w:space="0" w:color="auto"/>
              <w:right w:val="single" w:sz="4" w:space="0" w:color="auto"/>
            </w:tcBorders>
            <w:shd w:val="clear" w:color="000000" w:fill="FFFFFF"/>
            <w:vAlign w:val="center"/>
            <w:hideMark/>
          </w:tcPr>
          <w:p w14:paraId="51DE414E"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2390" w:type="dxa"/>
            <w:gridSpan w:val="2"/>
            <w:vMerge/>
            <w:tcBorders>
              <w:top w:val="nil"/>
              <w:left w:val="nil"/>
              <w:bottom w:val="single" w:sz="4" w:space="0" w:color="auto"/>
              <w:right w:val="single" w:sz="4" w:space="0" w:color="auto"/>
            </w:tcBorders>
            <w:shd w:val="clear" w:color="auto" w:fill="FF5E5E"/>
            <w:vAlign w:val="center"/>
            <w:hideMark/>
          </w:tcPr>
          <w:p w14:paraId="567C3F9A" w14:textId="77777777" w:rsidR="007C5E8A" w:rsidRPr="008F6E71" w:rsidRDefault="007C5E8A" w:rsidP="007C5E8A">
            <w:pPr>
              <w:jc w:val="left"/>
              <w:rPr>
                <w:rFonts w:eastAsia="Times New Roman" w:cs="Arial"/>
                <w:color w:val="000000"/>
                <w:sz w:val="18"/>
                <w:szCs w:val="18"/>
                <w:lang w:val="en-US"/>
              </w:rPr>
            </w:pPr>
          </w:p>
        </w:tc>
      </w:tr>
      <w:tr w:rsidR="007C5E8A" w:rsidRPr="008F6E71" w14:paraId="714C602F" w14:textId="77777777" w:rsidTr="006C73C5">
        <w:trPr>
          <w:trHeight w:val="600"/>
        </w:trPr>
        <w:tc>
          <w:tcPr>
            <w:tcW w:w="1924" w:type="dxa"/>
            <w:tcBorders>
              <w:top w:val="nil"/>
              <w:left w:val="single" w:sz="4" w:space="0" w:color="auto"/>
              <w:bottom w:val="single" w:sz="4" w:space="0" w:color="auto"/>
              <w:right w:val="single" w:sz="4" w:space="0" w:color="auto"/>
            </w:tcBorders>
            <w:shd w:val="clear" w:color="000000" w:fill="FFFFFF"/>
            <w:vAlign w:val="center"/>
            <w:hideMark/>
          </w:tcPr>
          <w:p w14:paraId="71312CC6" w14:textId="79354634"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below -10</w:t>
            </w:r>
            <w:r w:rsidR="00220347"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14</w:t>
            </w:r>
            <w:r w:rsidR="00220347" w:rsidRPr="008F6E71">
              <w:rPr>
                <w:rFonts w:eastAsia="Times New Roman" w:cs="Arial"/>
                <w:color w:val="000000"/>
                <w:sz w:val="18"/>
                <w:szCs w:val="18"/>
                <w:lang w:val="en-US"/>
              </w:rPr>
              <w:t xml:space="preserve"> °F</w:t>
            </w:r>
            <w:r w:rsidRPr="008F6E71">
              <w:rPr>
                <w:rFonts w:eastAsia="Times New Roman" w:cs="Arial"/>
                <w:color w:val="000000"/>
                <w:sz w:val="18"/>
                <w:szCs w:val="18"/>
                <w:lang w:val="en-US"/>
              </w:rPr>
              <w:t>)</w:t>
            </w:r>
          </w:p>
        </w:tc>
        <w:tc>
          <w:tcPr>
            <w:tcW w:w="1537" w:type="dxa"/>
            <w:tcBorders>
              <w:top w:val="nil"/>
              <w:left w:val="nil"/>
              <w:bottom w:val="single" w:sz="4" w:space="0" w:color="auto"/>
              <w:right w:val="single" w:sz="4" w:space="0" w:color="auto"/>
            </w:tcBorders>
            <w:shd w:val="clear" w:color="000000" w:fill="FFFFFF"/>
            <w:vAlign w:val="center"/>
            <w:hideMark/>
          </w:tcPr>
          <w:p w14:paraId="068F92DB"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0:03 - 0:05</w:t>
            </w:r>
          </w:p>
        </w:tc>
        <w:tc>
          <w:tcPr>
            <w:tcW w:w="1537" w:type="dxa"/>
            <w:tcBorders>
              <w:top w:val="nil"/>
              <w:left w:val="nil"/>
              <w:bottom w:val="single" w:sz="4" w:space="0" w:color="auto"/>
              <w:right w:val="single" w:sz="4" w:space="0" w:color="auto"/>
            </w:tcBorders>
            <w:shd w:val="clear" w:color="000000" w:fill="00FF00"/>
            <w:vAlign w:val="center"/>
            <w:hideMark/>
          </w:tcPr>
          <w:p w14:paraId="4D0196D4"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0:05 - 0:06</w:t>
            </w:r>
          </w:p>
        </w:tc>
        <w:tc>
          <w:tcPr>
            <w:tcW w:w="1537" w:type="dxa"/>
            <w:tcBorders>
              <w:top w:val="nil"/>
              <w:left w:val="nil"/>
              <w:bottom w:val="single" w:sz="4" w:space="0" w:color="auto"/>
              <w:right w:val="single" w:sz="4" w:space="0" w:color="auto"/>
            </w:tcBorders>
            <w:shd w:val="clear" w:color="000000" w:fill="FFFF00"/>
            <w:vAlign w:val="center"/>
            <w:hideMark/>
          </w:tcPr>
          <w:p w14:paraId="5104107E"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0:03 - 0:05</w:t>
            </w:r>
          </w:p>
        </w:tc>
        <w:tc>
          <w:tcPr>
            <w:tcW w:w="1537" w:type="dxa"/>
            <w:tcBorders>
              <w:top w:val="nil"/>
              <w:left w:val="nil"/>
              <w:bottom w:val="single" w:sz="4" w:space="0" w:color="auto"/>
              <w:right w:val="single" w:sz="4" w:space="0" w:color="auto"/>
            </w:tcBorders>
            <w:shd w:val="clear" w:color="000000" w:fill="FFC000"/>
            <w:vAlign w:val="center"/>
            <w:hideMark/>
          </w:tcPr>
          <w:p w14:paraId="23F98492"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0:02 - 0:03</w:t>
            </w:r>
          </w:p>
        </w:tc>
        <w:tc>
          <w:tcPr>
            <w:tcW w:w="1537" w:type="dxa"/>
            <w:tcBorders>
              <w:top w:val="nil"/>
              <w:left w:val="nil"/>
              <w:bottom w:val="single" w:sz="4" w:space="0" w:color="auto"/>
              <w:right w:val="nil"/>
            </w:tcBorders>
            <w:shd w:val="clear" w:color="auto" w:fill="FF5E5E"/>
            <w:vAlign w:val="center"/>
            <w:hideMark/>
          </w:tcPr>
          <w:p w14:paraId="365FA3DD"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537" w:type="dxa"/>
            <w:tcBorders>
              <w:top w:val="nil"/>
              <w:left w:val="nil"/>
              <w:bottom w:val="single" w:sz="4" w:space="0" w:color="auto"/>
              <w:right w:val="nil"/>
            </w:tcBorders>
            <w:shd w:val="clear" w:color="auto" w:fill="FF5E5E"/>
            <w:vAlign w:val="center"/>
            <w:hideMark/>
          </w:tcPr>
          <w:p w14:paraId="0E1E326D"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390" w:type="dxa"/>
            <w:gridSpan w:val="2"/>
            <w:vMerge/>
            <w:tcBorders>
              <w:top w:val="nil"/>
              <w:left w:val="nil"/>
              <w:bottom w:val="single" w:sz="4" w:space="0" w:color="auto"/>
              <w:right w:val="single" w:sz="4" w:space="0" w:color="auto"/>
            </w:tcBorders>
            <w:shd w:val="clear" w:color="auto" w:fill="FF5E5E"/>
            <w:vAlign w:val="center"/>
            <w:hideMark/>
          </w:tcPr>
          <w:p w14:paraId="37812A9B" w14:textId="77777777" w:rsidR="007C5E8A" w:rsidRPr="008F6E71" w:rsidRDefault="007C5E8A" w:rsidP="007C5E8A">
            <w:pPr>
              <w:jc w:val="left"/>
              <w:rPr>
                <w:rFonts w:eastAsia="Times New Roman" w:cs="Arial"/>
                <w:color w:val="000000"/>
                <w:sz w:val="18"/>
                <w:szCs w:val="18"/>
                <w:lang w:val="en-US"/>
              </w:rPr>
            </w:pPr>
          </w:p>
        </w:tc>
      </w:tr>
    </w:tbl>
    <w:p w14:paraId="15B93E59" w14:textId="07A62201"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2E18B68B" w14:textId="77777777" w:rsidR="001445E6" w:rsidRPr="008F6E71" w:rsidRDefault="001445E6" w:rsidP="00114231">
      <w:pPr>
        <w:pStyle w:val="Heading4"/>
      </w:pPr>
      <w:r w:rsidRPr="008F6E71">
        <w:t>NOTES</w:t>
      </w:r>
    </w:p>
    <w:p w14:paraId="0B2731E0" w14:textId="6E6CC58C" w:rsidR="00A2483D" w:rsidRPr="008F6E71" w:rsidRDefault="00A2483D" w:rsidP="00086CF4">
      <w:pPr>
        <w:pStyle w:val="ListNotes"/>
        <w:numPr>
          <w:ilvl w:val="0"/>
          <w:numId w:val="77"/>
        </w:numPr>
        <w:rPr>
          <w:lang w:val="en-US"/>
        </w:rPr>
      </w:pPr>
      <w:r w:rsidRPr="008F6E71">
        <w:rPr>
          <w:lang w:val="en-US"/>
        </w:rPr>
        <w:t>Type I fluid / water mixture must be selected so that the freezing point of the mixture is at least 10</w:t>
      </w:r>
      <w:r w:rsidR="0062601C" w:rsidRPr="008F6E71">
        <w:rPr>
          <w:lang w:val="en-US"/>
        </w:rPr>
        <w:t> °</w:t>
      </w:r>
      <w:r w:rsidRPr="008F6E71">
        <w:rPr>
          <w:lang w:val="en-US"/>
        </w:rPr>
        <w:t>C (18</w:t>
      </w:r>
      <w:r w:rsidR="0062601C" w:rsidRPr="008F6E71">
        <w:rPr>
          <w:lang w:val="en-US"/>
        </w:rPr>
        <w:t> °</w:t>
      </w:r>
      <w:r w:rsidRPr="008F6E71">
        <w:rPr>
          <w:lang w:val="en-US"/>
        </w:rPr>
        <w:t>F) below outside air temperature.</w:t>
      </w:r>
    </w:p>
    <w:p w14:paraId="79B10795" w14:textId="2DE306C9" w:rsidR="00A2483D" w:rsidRPr="008F6E71" w:rsidRDefault="00A2483D" w:rsidP="000F574E">
      <w:pPr>
        <w:pStyle w:val="ListNotes"/>
        <w:rPr>
          <w:lang w:val="en-US"/>
        </w:rPr>
      </w:pPr>
      <w:r w:rsidRPr="008F6E71">
        <w:rPr>
          <w:lang w:val="en-US"/>
        </w:rPr>
        <w:t>Ensure that the lowest operational use temperature (LOUT) is respected.</w:t>
      </w:r>
    </w:p>
    <w:p w14:paraId="7F993996"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68351D45" w14:textId="77777777" w:rsidR="001976E4" w:rsidRPr="007A5FC6" w:rsidRDefault="001976E4" w:rsidP="001976E4">
      <w:pPr>
        <w:pStyle w:val="ListNotes"/>
      </w:pPr>
      <w:r>
        <w:t>Use freezing fog holdover times in conditions of ice crystals mixed with freezing fog or mist.</w:t>
      </w:r>
    </w:p>
    <w:p w14:paraId="177CDB96" w14:textId="292EA9F1" w:rsidR="00A2483D" w:rsidRPr="008F6E71" w:rsidRDefault="00A2483D"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90786B" w:rsidRPr="008F6E71">
        <w:t xml:space="preserve">Table </w:t>
      </w:r>
      <w:r w:rsidR="0090786B">
        <w:rPr>
          <w:noProof/>
        </w:rPr>
        <w:t>53</w:t>
      </w:r>
      <w:r w:rsidR="00A00EAE">
        <w:rPr>
          <w:lang w:val="en-US"/>
        </w:rPr>
        <w:fldChar w:fldCharType="end"/>
      </w:r>
      <w:r w:rsidRPr="008F6E71">
        <w:rPr>
          <w:lang w:val="en-US"/>
        </w:rPr>
        <w:t>) is required.</w:t>
      </w:r>
    </w:p>
    <w:p w14:paraId="620FA6D0" w14:textId="1577D81E" w:rsidR="00AA1922" w:rsidRPr="008F6E71" w:rsidRDefault="00A2483D" w:rsidP="000F574E">
      <w:pPr>
        <w:pStyle w:val="ListNotes"/>
        <w:rPr>
          <w:lang w:val="en-US"/>
        </w:rPr>
      </w:pPr>
      <w:r w:rsidRPr="008F6E71">
        <w:rPr>
          <w:lang w:val="en-US"/>
        </w:rPr>
        <w:t>Use light freezing rain holdover times in conditions of very light or ligh</w:t>
      </w:r>
      <w:r w:rsidR="001C5502" w:rsidRPr="008F6E71">
        <w:rPr>
          <w:lang w:val="en-US"/>
        </w:rPr>
        <w:t>t snow mixed with light rain</w:t>
      </w:r>
      <w:r w:rsidR="00DC4AF3" w:rsidRPr="008F6E71">
        <w:rPr>
          <w:lang w:val="en-US"/>
        </w:rPr>
        <w:t xml:space="preserve"> or drizzle</w:t>
      </w:r>
      <w:r w:rsidR="001C5502" w:rsidRPr="008F6E71">
        <w:rPr>
          <w:lang w:val="en-US"/>
        </w:rPr>
        <w:t>.</w:t>
      </w:r>
    </w:p>
    <w:p w14:paraId="0B1C2D91" w14:textId="77777777" w:rsidR="002550F7" w:rsidRPr="00944A6E" w:rsidRDefault="002550F7" w:rsidP="002550F7">
      <w:pPr>
        <w:pStyle w:val="ListNotes"/>
      </w:pPr>
      <w:r>
        <w:t>Use snow holdover times in conditions of very light, light, or moderate snow mixed with ice crystals.</w:t>
      </w:r>
    </w:p>
    <w:p w14:paraId="2C00D818" w14:textId="0D9CB12C" w:rsidR="00A2483D" w:rsidRPr="008F6E71" w:rsidRDefault="00666E0D" w:rsidP="000F574E">
      <w:pPr>
        <w:pStyle w:val="ListNotes"/>
        <w:rPr>
          <w:lang w:val="en-US"/>
        </w:rPr>
      </w:pPr>
      <w:r w:rsidRPr="008F6E71">
        <w:rPr>
          <w:lang w:val="en-US"/>
        </w:rPr>
        <w:t xml:space="preserve">Includes light, moderate and heavy freezing drizzle. </w:t>
      </w:r>
      <w:r w:rsidR="00A2483D" w:rsidRPr="008F6E71">
        <w:rPr>
          <w:lang w:val="en-US"/>
        </w:rPr>
        <w:t>Use light freezing rain holdover times if positive identification of freezing drizzle is not possible.</w:t>
      </w:r>
    </w:p>
    <w:p w14:paraId="376ED8F3" w14:textId="28384B22" w:rsidR="00A2483D" w:rsidRPr="008F6E71" w:rsidRDefault="00A2483D"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3285C004" w14:textId="3B5D92CD" w:rsidR="00A2483D" w:rsidRPr="008F6E71" w:rsidRDefault="00A2483D" w:rsidP="000F574E">
      <w:pPr>
        <w:pStyle w:val="ListNotes"/>
        <w:rPr>
          <w:lang w:val="en-US"/>
        </w:rPr>
      </w:pPr>
      <w:r w:rsidRPr="008F6E71">
        <w:rPr>
          <w:lang w:val="en-US"/>
        </w:rPr>
        <w:t>Heavy snow, ice pellets, moderate and heavy freezing rain, small hail and hail.</w:t>
      </w:r>
    </w:p>
    <w:p w14:paraId="1366E8BF" w14:textId="0D39E0DF" w:rsidR="00A2483D" w:rsidRPr="008F6E71" w:rsidRDefault="00A2483D" w:rsidP="00114231">
      <w:pPr>
        <w:pStyle w:val="Heading4"/>
      </w:pPr>
      <w:r w:rsidRPr="008F6E71">
        <w:t>CAUTIONS</w:t>
      </w:r>
    </w:p>
    <w:p w14:paraId="5655E238" w14:textId="1AD2B53C"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TypeICautionsAdj \h </w:instrText>
      </w:r>
      <w:r>
        <w:fldChar w:fldCharType="separate"/>
      </w:r>
      <w:r w:rsidR="0090786B">
        <w:rPr>
          <w:noProof/>
        </w:rPr>
        <w:t>6</w:t>
      </w:r>
      <w:r>
        <w:fldChar w:fldCharType="end"/>
      </w:r>
      <w:r w:rsidRPr="001A5F58">
        <w:t>.</w:t>
      </w:r>
    </w:p>
    <w:p w14:paraId="43871EB2" w14:textId="77777777" w:rsidR="00107815" w:rsidRDefault="00107815" w:rsidP="00107815">
      <w:pPr>
        <w:rPr>
          <w:lang w:val="en-US"/>
        </w:rPr>
      </w:pPr>
    </w:p>
    <w:p w14:paraId="4F8F67E7" w14:textId="21332E62" w:rsidR="00107815" w:rsidRPr="00107815" w:rsidRDefault="00107815" w:rsidP="00107815">
      <w:pPr>
        <w:rPr>
          <w:lang w:val="en-US"/>
        </w:rPr>
        <w:sectPr w:rsidR="00107815" w:rsidRPr="00107815" w:rsidSect="00F97A38">
          <w:headerReference w:type="default" r:id="rId68"/>
          <w:footerReference w:type="default" r:id="rId69"/>
          <w:pgSz w:w="15840" w:h="12240" w:orient="landscape" w:code="1"/>
          <w:pgMar w:top="1152" w:right="1152" w:bottom="1152" w:left="1152" w:header="432" w:footer="432" w:gutter="0"/>
          <w:cols w:space="720"/>
          <w:docGrid w:linePitch="360"/>
        </w:sectPr>
      </w:pPr>
    </w:p>
    <w:p w14:paraId="198290A6" w14:textId="256AA85E" w:rsidR="0071765E" w:rsidRDefault="0071765E" w:rsidP="002F4075">
      <w:pPr>
        <w:pStyle w:val="AdjustedHeading2"/>
      </w:pPr>
      <w:bookmarkStart w:id="388" w:name="_Toc107305564"/>
      <w:bookmarkStart w:id="389" w:name="_Toc109206728"/>
      <w:bookmarkStart w:id="390" w:name="_Toc517088944"/>
      <w:bookmarkStart w:id="391" w:name="_Toc517253601"/>
      <w:bookmarkStart w:id="392" w:name="_Toc519674704"/>
      <w:bookmarkStart w:id="393" w:name="_Toc519674811"/>
      <w:bookmarkStart w:id="394" w:name="_Toc520288563"/>
      <w:bookmarkStart w:id="395" w:name="_Toc520289435"/>
      <w:bookmarkStart w:id="396" w:name="_Toc9500340"/>
      <w:bookmarkStart w:id="397" w:name="_Toc14166550"/>
      <w:bookmarkStart w:id="398" w:name="_Toc14867887"/>
      <w:bookmarkStart w:id="399" w:name="_Toc43986205"/>
      <w:bookmarkStart w:id="400" w:name="_Toc44053671"/>
      <w:bookmarkStart w:id="401" w:name="_Toc44054090"/>
      <w:bookmarkStart w:id="402" w:name="_Toc45715323"/>
      <w:bookmarkStart w:id="403" w:name="_Toc75345455"/>
      <w:bookmarkStart w:id="404" w:name="_Toc77777021"/>
      <w:bookmarkStart w:id="405" w:name="_Toc77777071"/>
      <w:bookmarkStart w:id="406" w:name="_Toc105048914"/>
      <w:bookmarkStart w:id="407" w:name="_Toc105049268"/>
      <w:bookmarkStart w:id="408" w:name="_Toc105049391"/>
      <w:bookmarkStart w:id="409" w:name="_Toc105399208"/>
      <w:bookmarkStart w:id="410" w:name="_Toc105399419"/>
      <w:r>
        <w:t xml:space="preserve">Adjusted </w:t>
      </w:r>
      <w:r w:rsidRPr="008F6E71">
        <w:t xml:space="preserve">HOT Guidelines for </w:t>
      </w:r>
      <w:r>
        <w:t>SAE Type II Fluids</w:t>
      </w:r>
      <w:r>
        <w:br/>
      </w:r>
      <w:r w:rsidRPr="008F6E71">
        <w:t>Winter 202</w:t>
      </w:r>
      <w:r>
        <w:t>2</w:t>
      </w:r>
      <w:r w:rsidRPr="008F6E71">
        <w:t>-202</w:t>
      </w:r>
      <w:r>
        <w:t>3</w:t>
      </w:r>
      <w:bookmarkEnd w:id="388"/>
      <w:bookmarkEnd w:id="389"/>
    </w:p>
    <w:p w14:paraId="70F4514F"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67E03344"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1F1BA361"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02577464"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7018E3FC"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05EF3B94" w14:textId="77777777" w:rsidR="00072F4C" w:rsidRPr="00A4087B" w:rsidRDefault="00072F4C" w:rsidP="00072F4C">
      <w:pPr>
        <w:rPr>
          <w:lang w:val="en-US"/>
        </w:rPr>
      </w:pPr>
    </w:p>
    <w:p w14:paraId="7D7F712A" w14:textId="77777777" w:rsidR="004A3FB9" w:rsidRPr="00B870A2" w:rsidRDefault="004A3FB9" w:rsidP="00AD07BC">
      <w:pPr>
        <w:pBdr>
          <w:top w:val="single" w:sz="4" w:space="1" w:color="auto"/>
          <w:left w:val="single" w:sz="4" w:space="1" w:color="auto"/>
          <w:bottom w:val="single" w:sz="4" w:space="1" w:color="auto"/>
          <w:right w:val="single" w:sz="4" w:space="1" w:color="auto"/>
        </w:pBdr>
        <w:rPr>
          <w:lang w:val="en-US"/>
        </w:rPr>
      </w:pPr>
    </w:p>
    <w:p w14:paraId="1D254E33" w14:textId="77777777" w:rsidR="004A3FB9" w:rsidRPr="00DE16A3" w:rsidRDefault="004A3FB9" w:rsidP="00AD07BC">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411" w:name="TypeIICautionsAdj"/>
      <w:bookmarkEnd w:id="411"/>
      <w:r w:rsidRPr="00DE16A3">
        <w:rPr>
          <w:sz w:val="24"/>
          <w:szCs w:val="24"/>
        </w:rPr>
        <w:t>CAUTIONS</w:t>
      </w:r>
    </w:p>
    <w:p w14:paraId="3B35AA68" w14:textId="77777777" w:rsidR="004A3FB9" w:rsidRPr="008F6E71" w:rsidRDefault="004A3FB9" w:rsidP="00AD07BC">
      <w:pPr>
        <w:pStyle w:val="ListCautions"/>
        <w:pBdr>
          <w:top w:val="single" w:sz="4" w:space="1" w:color="auto"/>
          <w:left w:val="single" w:sz="4" w:space="1" w:color="auto"/>
          <w:bottom w:val="single" w:sz="4" w:space="1" w:color="auto"/>
          <w:right w:val="single" w:sz="4" w:space="1" w:color="auto"/>
        </w:pBdr>
      </w:pPr>
      <w:r w:rsidRPr="008F6E71">
        <w:t>The responsibility for the application of these data remains with the user.</w:t>
      </w:r>
    </w:p>
    <w:p w14:paraId="14D7343F" w14:textId="77777777" w:rsidR="004A3FB9" w:rsidRPr="008F6E71" w:rsidRDefault="004A3FB9" w:rsidP="00AD07BC">
      <w:pPr>
        <w:pStyle w:val="ListCautions"/>
        <w:pBdr>
          <w:top w:val="single" w:sz="4" w:space="1" w:color="auto"/>
          <w:left w:val="single" w:sz="4" w:space="1" w:color="auto"/>
          <w:bottom w:val="single" w:sz="4" w:space="1" w:color="auto"/>
          <w:right w:val="single" w:sz="4" w:space="1" w:color="auto"/>
        </w:pBdr>
      </w:pPr>
      <w:r w:rsidRPr="008F6E71">
        <w:t>The time of protection will be shortened in heavy weather conditions. Heavy precipitation rates or high moisture content, high wind velocity, or jet blast may reduce holdover time below the lowest time stated in the range. Holdover time may be reduced when aircraft skin temperature is lower than outside air temperature.</w:t>
      </w:r>
    </w:p>
    <w:p w14:paraId="1EFC0DE9" w14:textId="77777777" w:rsidR="004A3FB9" w:rsidRDefault="004A3FB9" w:rsidP="00AD07BC">
      <w:pPr>
        <w:pStyle w:val="ListCautions"/>
        <w:pBdr>
          <w:top w:val="single" w:sz="4" w:space="1" w:color="auto"/>
          <w:left w:val="single" w:sz="4" w:space="1" w:color="auto"/>
          <w:bottom w:val="single" w:sz="4" w:space="1" w:color="auto"/>
          <w:right w:val="single" w:sz="4" w:space="1" w:color="auto"/>
        </w:pBdr>
      </w:pPr>
      <w:r w:rsidRPr="008F6E71">
        <w:t>Fluids used during ground de/anti-icing do not provide in-flight icing protection.</w:t>
      </w:r>
    </w:p>
    <w:p w14:paraId="46AE5FE3" w14:textId="77777777" w:rsidR="004A3FB9" w:rsidRDefault="004A3FB9" w:rsidP="00AD07BC">
      <w:pPr>
        <w:pStyle w:val="ListCautions"/>
        <w:pBdr>
          <w:top w:val="single" w:sz="4" w:space="1" w:color="auto"/>
          <w:left w:val="single" w:sz="4" w:space="1" w:color="auto"/>
          <w:bottom w:val="single" w:sz="4" w:space="1" w:color="auto"/>
          <w:right w:val="single" w:sz="4" w:space="1" w:color="auto"/>
        </w:pBdr>
      </w:pPr>
      <w:r w:rsidRPr="008F6E71">
        <w:t>This table is for departure planning only and should be used in conjunction with pretakeoff check procedures</w:t>
      </w:r>
    </w:p>
    <w:p w14:paraId="2AA162CE" w14:textId="77777777" w:rsidR="004A3FB9" w:rsidRPr="00B870A2" w:rsidRDefault="004A3FB9" w:rsidP="00AD07BC">
      <w:pPr>
        <w:pBdr>
          <w:top w:val="single" w:sz="4" w:space="1" w:color="auto"/>
          <w:left w:val="single" w:sz="4" w:space="1" w:color="auto"/>
          <w:bottom w:val="single" w:sz="4" w:space="1" w:color="auto"/>
          <w:right w:val="single" w:sz="4" w:space="1" w:color="auto"/>
        </w:pBdr>
        <w:rPr>
          <w:lang w:val="en-US"/>
        </w:rPr>
      </w:pPr>
    </w:p>
    <w:p w14:paraId="36F0D266" w14:textId="77777777" w:rsidR="0071765E" w:rsidRPr="00B870A2" w:rsidRDefault="0071765E" w:rsidP="0071765E">
      <w:pPr>
        <w:rPr>
          <w:lang w:val="en-US"/>
        </w:rPr>
      </w:pPr>
    </w:p>
    <w:p w14:paraId="447AC852" w14:textId="77777777" w:rsidR="00107815" w:rsidRDefault="00107815" w:rsidP="00F26337">
      <w:pPr>
        <w:pStyle w:val="Heading3"/>
        <w:sectPr w:rsidR="00107815" w:rsidSect="00107815">
          <w:headerReference w:type="default" r:id="rId70"/>
          <w:footerReference w:type="default" r:id="rId71"/>
          <w:pgSz w:w="12240" w:h="15840" w:code="1"/>
          <w:pgMar w:top="1151" w:right="1151" w:bottom="1151" w:left="1151" w:header="431" w:footer="431" w:gutter="0"/>
          <w:cols w:space="720"/>
          <w:vAlign w:val="center"/>
          <w:docGrid w:linePitch="360"/>
        </w:sectPr>
      </w:pPr>
    </w:p>
    <w:p w14:paraId="3611E1D3" w14:textId="3E413A6F" w:rsidR="00761B78" w:rsidRPr="008F6E71" w:rsidRDefault="0009648C" w:rsidP="002F4075">
      <w:pPr>
        <w:pStyle w:val="AdjustedHeading3"/>
      </w:pPr>
      <w:bookmarkStart w:id="412" w:name="_Toc107305565"/>
      <w:bookmarkStart w:id="413" w:name="_Toc109206729"/>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90786B">
        <w:rPr>
          <w:noProof/>
        </w:rPr>
        <w:t>4</w:t>
      </w:r>
      <w:r w:rsidRPr="008F6E71">
        <w:rPr>
          <w:noProof/>
        </w:rPr>
        <w:fldChar w:fldCharType="end"/>
      </w:r>
      <w:r w:rsidR="007E51F3" w:rsidRPr="008F6E71">
        <w:t xml:space="preserve">: </w:t>
      </w:r>
      <w:r w:rsidR="00C372A3" w:rsidRPr="008F6E71">
        <w:t xml:space="preserve">Adjusted Generic Holdover Times </w:t>
      </w:r>
      <w:r w:rsidR="001E29FD" w:rsidRPr="008F6E71">
        <w:t>f</w:t>
      </w:r>
      <w:r w:rsidR="00C372A3" w:rsidRPr="008F6E71">
        <w:t>or</w:t>
      </w:r>
      <w:r w:rsidR="009F09EB" w:rsidRPr="008F6E71">
        <w:br/>
      </w:r>
      <w:r w:rsidR="00C372A3" w:rsidRPr="008F6E71">
        <w:t>S</w:t>
      </w:r>
      <w:r w:rsidR="00CC597B" w:rsidRPr="008F6E71">
        <w:t>AE</w:t>
      </w:r>
      <w:r w:rsidR="00C372A3" w:rsidRPr="008F6E71">
        <w:t xml:space="preserve"> Type I</w:t>
      </w:r>
      <w:r w:rsidR="00CC597B" w:rsidRPr="008F6E71">
        <w:t>I</w:t>
      </w:r>
      <w:r w:rsidR="00C372A3" w:rsidRPr="008F6E71">
        <w:t xml:space="preserve"> Fluids</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2"/>
      <w:r w:rsidR="00B464CB" w:rsidRPr="00B464CB">
        <w:rPr>
          <w:vertAlign w:val="superscript"/>
        </w:rPr>
        <w:t>1</w:t>
      </w:r>
      <w:bookmarkEnd w:id="413"/>
    </w:p>
    <w:tbl>
      <w:tblPr>
        <w:tblW w:w="13536" w:type="dxa"/>
        <w:tblLayout w:type="fixed"/>
        <w:tblCellMar>
          <w:left w:w="0" w:type="dxa"/>
          <w:right w:w="0" w:type="dxa"/>
        </w:tblCellMar>
        <w:tblLook w:val="04A0" w:firstRow="1" w:lastRow="0" w:firstColumn="1" w:lastColumn="0" w:noHBand="0" w:noVBand="1"/>
        <w:tblCaption w:val="Adjusted Generic Holdover Times for SAE Type II Fluids"/>
        <w:tblDescription w:val="Table showing Adjusted Generic Holdover Times for SAE Type II Fluids"/>
      </w:tblPr>
      <w:tblGrid>
        <w:gridCol w:w="2122"/>
        <w:gridCol w:w="1796"/>
        <w:gridCol w:w="1695"/>
        <w:gridCol w:w="1695"/>
        <w:gridCol w:w="1695"/>
        <w:gridCol w:w="1695"/>
        <w:gridCol w:w="1695"/>
        <w:gridCol w:w="1143"/>
      </w:tblGrid>
      <w:tr w:rsidR="000C4A90" w:rsidRPr="008F6E71" w14:paraId="7793F4ED" w14:textId="77777777" w:rsidTr="00D84037">
        <w:trPr>
          <w:trHeight w:val="1099"/>
          <w:tblHeader/>
        </w:trPr>
        <w:tc>
          <w:tcPr>
            <w:tcW w:w="2122" w:type="dxa"/>
            <w:tcBorders>
              <w:top w:val="single" w:sz="4" w:space="0" w:color="auto"/>
              <w:left w:val="single" w:sz="4" w:space="0" w:color="auto"/>
              <w:bottom w:val="nil"/>
              <w:right w:val="single" w:sz="4" w:space="0" w:color="auto"/>
            </w:tcBorders>
            <w:shd w:val="clear" w:color="000000" w:fill="FFFFFF"/>
            <w:vAlign w:val="center"/>
            <w:hideMark/>
          </w:tcPr>
          <w:p w14:paraId="6DE7DAF4" w14:textId="32FFFCA7" w:rsidR="000C4A90" w:rsidRPr="008F6E71" w:rsidRDefault="000C4A90" w:rsidP="000C4A90">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00B464CB">
              <w:rPr>
                <w:rFonts w:eastAsia="Times New Roman" w:cs="Arial"/>
                <w:b/>
                <w:bCs/>
                <w:color w:val="000000"/>
                <w:sz w:val="18"/>
                <w:szCs w:val="18"/>
                <w:vertAlign w:val="superscript"/>
                <w:lang w:val="en-US"/>
              </w:rPr>
              <w:t>2</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72C7A565" w14:textId="7EBF307D" w:rsidR="000C4A90" w:rsidRPr="008F6E71" w:rsidRDefault="000C4A90" w:rsidP="000C4A90">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7020FD1D" w14:textId="218C7414" w:rsidR="000C4A90" w:rsidRPr="008F6E71" w:rsidRDefault="000C4A90" w:rsidP="000C4A90">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00B464CB">
              <w:rPr>
                <w:rFonts w:eastAsia="Times New Roman" w:cs="Arial"/>
                <w:b/>
                <w:bCs/>
                <w:color w:val="000000"/>
                <w:sz w:val="18"/>
                <w:szCs w:val="18"/>
                <w:vertAlign w:val="superscript"/>
                <w:lang w:val="en-US"/>
              </w:rPr>
              <w:t>3</w:t>
            </w:r>
            <w:r w:rsidRPr="008F6E71">
              <w:rPr>
                <w:rFonts w:eastAsia="Times New Roman" w:cs="Arial"/>
                <w:b/>
                <w:bCs/>
                <w:color w:val="000000"/>
                <w:sz w:val="18"/>
                <w:szCs w:val="18"/>
                <w:lang w:val="en-US"/>
              </w:rPr>
              <w:t xml:space="preserve">, </w:t>
            </w:r>
            <w:r w:rsidRPr="008F6E71">
              <w:rPr>
                <w:rFonts w:eastAsia="Times New Roman" w:cs="Arial"/>
                <w:b/>
                <w:bCs/>
                <w:color w:val="000000"/>
                <w:sz w:val="18"/>
                <w:szCs w:val="18"/>
                <w:lang w:val="en-US"/>
              </w:rPr>
              <w:br/>
              <w:t>or Ice Crystals</w:t>
            </w:r>
            <w:r w:rsidR="00B464CB">
              <w:rPr>
                <w:rFonts w:eastAsia="Times New Roman" w:cs="Arial"/>
                <w:b/>
                <w:bCs/>
                <w:color w:val="000000"/>
                <w:sz w:val="18"/>
                <w:szCs w:val="18"/>
                <w:vertAlign w:val="superscript"/>
                <w:lang w:val="en-US"/>
              </w:rPr>
              <w:t>4</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3C9B3141" w14:textId="244DDBD7" w:rsidR="000C4A90" w:rsidRPr="008F6E71" w:rsidRDefault="000C4A90" w:rsidP="000C4A90">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Snow, </w:t>
            </w:r>
            <w:r w:rsidRPr="008F6E71">
              <w:rPr>
                <w:rFonts w:eastAsia="Times New Roman" w:cs="Arial"/>
                <w:b/>
                <w:bCs/>
                <w:color w:val="000000"/>
                <w:sz w:val="18"/>
                <w:szCs w:val="18"/>
                <w:lang w:val="en-US"/>
              </w:rPr>
              <w:br/>
              <w:t>Snow Grains or Snow Pellets</w:t>
            </w:r>
            <w:r w:rsidR="00811203">
              <w:rPr>
                <w:rFonts w:eastAsia="Times New Roman" w:cs="Arial"/>
                <w:b/>
                <w:bCs/>
                <w:color w:val="000000"/>
                <w:sz w:val="18"/>
                <w:szCs w:val="18"/>
                <w:vertAlign w:val="superscript"/>
                <w:lang w:val="en-US"/>
              </w:rPr>
              <w:t>5,6</w:t>
            </w:r>
            <w:r w:rsidR="00B464CB">
              <w:rPr>
                <w:rFonts w:eastAsia="Times New Roman" w:cs="Arial"/>
                <w:b/>
                <w:bCs/>
                <w:color w:val="000000"/>
                <w:sz w:val="18"/>
                <w:szCs w:val="18"/>
                <w:vertAlign w:val="superscript"/>
                <w:lang w:val="en-US"/>
              </w:rPr>
              <w:t>,7</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28BD5DDC" w14:textId="59F77FE6" w:rsidR="000C4A90" w:rsidRPr="008F6E71" w:rsidRDefault="000C4A90" w:rsidP="000C4A90">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sidR="00B464CB">
              <w:rPr>
                <w:rFonts w:eastAsia="Times New Roman" w:cs="Arial"/>
                <w:b/>
                <w:bCs/>
                <w:color w:val="000000"/>
                <w:sz w:val="18"/>
                <w:szCs w:val="18"/>
                <w:vertAlign w:val="superscript"/>
                <w:lang w:val="en-US"/>
              </w:rPr>
              <w:t>8</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03C69332" w14:textId="70DA5856" w:rsidR="000C4A90" w:rsidRPr="008F6E71" w:rsidRDefault="000C4A90" w:rsidP="000C4A90">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7409A992" w14:textId="06F28E9F" w:rsidR="000C4A90" w:rsidRPr="008F6E71" w:rsidRDefault="000C4A90" w:rsidP="000C4A90">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Rain on Cold-Soaked Wing</w:t>
            </w:r>
            <w:r w:rsidR="00B464CB">
              <w:rPr>
                <w:rFonts w:eastAsia="Times New Roman" w:cs="Arial"/>
                <w:b/>
                <w:bCs/>
                <w:color w:val="000000"/>
                <w:sz w:val="18"/>
                <w:szCs w:val="18"/>
                <w:vertAlign w:val="superscript"/>
                <w:lang w:val="en-US"/>
              </w:rPr>
              <w:t>9</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31BB4006" w14:textId="22562B1A" w:rsidR="000C4A90" w:rsidRPr="008F6E71" w:rsidRDefault="000C4A90" w:rsidP="000C4A90">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sidR="00B464CB">
              <w:rPr>
                <w:rFonts w:eastAsia="Times New Roman" w:cs="Arial"/>
                <w:b/>
                <w:bCs/>
                <w:color w:val="000000"/>
                <w:sz w:val="18"/>
                <w:szCs w:val="18"/>
                <w:vertAlign w:val="superscript"/>
                <w:lang w:val="en-US"/>
              </w:rPr>
              <w:t>10</w:t>
            </w:r>
          </w:p>
        </w:tc>
      </w:tr>
      <w:tr w:rsidR="00655BCA" w:rsidRPr="008F6E71" w14:paraId="400BAEE1" w14:textId="77777777" w:rsidTr="006C73C5">
        <w:trPr>
          <w:trHeight w:val="330"/>
        </w:trPr>
        <w:tc>
          <w:tcPr>
            <w:tcW w:w="212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22824A2" w14:textId="4078E885"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796" w:type="dxa"/>
            <w:tcBorders>
              <w:top w:val="nil"/>
              <w:left w:val="nil"/>
              <w:bottom w:val="single" w:sz="4" w:space="0" w:color="auto"/>
              <w:right w:val="single" w:sz="4" w:space="0" w:color="auto"/>
            </w:tcBorders>
            <w:shd w:val="clear" w:color="auto" w:fill="auto"/>
            <w:vAlign w:val="center"/>
            <w:hideMark/>
          </w:tcPr>
          <w:p w14:paraId="59120A2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241B856F" w14:textId="4FBB3434" w:rsidR="00655BCA" w:rsidRPr="008F6E71" w:rsidRDefault="00655BCA" w:rsidP="00BE3480">
            <w:pPr>
              <w:jc w:val="center"/>
              <w:rPr>
                <w:rFonts w:eastAsia="Times New Roman" w:cs="Arial"/>
                <w:color w:val="000000"/>
                <w:sz w:val="18"/>
                <w:szCs w:val="18"/>
                <w:lang w:val="en-US"/>
              </w:rPr>
            </w:pPr>
            <w:r w:rsidRPr="008F6E71">
              <w:rPr>
                <w:rFonts w:cs="Arial"/>
                <w:color w:val="000000"/>
                <w:sz w:val="18"/>
                <w:szCs w:val="18"/>
                <w:lang w:val="en-US"/>
              </w:rPr>
              <w:t xml:space="preserve">0:42 - </w:t>
            </w:r>
            <w:r w:rsidR="00BE3480" w:rsidRPr="008F6E71">
              <w:rPr>
                <w:rFonts w:cs="Arial"/>
                <w:color w:val="000000"/>
                <w:sz w:val="18"/>
                <w:szCs w:val="18"/>
                <w:lang w:val="en-US"/>
              </w:rPr>
              <w:t>1:24</w:t>
            </w:r>
          </w:p>
        </w:tc>
        <w:tc>
          <w:tcPr>
            <w:tcW w:w="1695" w:type="dxa"/>
            <w:tcBorders>
              <w:top w:val="nil"/>
              <w:left w:val="nil"/>
              <w:bottom w:val="single" w:sz="4" w:space="0" w:color="auto"/>
              <w:right w:val="single" w:sz="4" w:space="0" w:color="auto"/>
            </w:tcBorders>
            <w:shd w:val="clear" w:color="000000" w:fill="FFFFFF"/>
            <w:vAlign w:val="center"/>
            <w:hideMark/>
          </w:tcPr>
          <w:p w14:paraId="4EDABDF4" w14:textId="116D108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w:t>
            </w:r>
            <w:r w:rsidR="00F51741">
              <w:rPr>
                <w:rFonts w:cs="Arial"/>
                <w:color w:val="000000"/>
                <w:sz w:val="18"/>
                <w:szCs w:val="18"/>
                <w:lang w:val="en-US"/>
              </w:rPr>
              <w:t>23</w:t>
            </w:r>
            <w:r w:rsidR="00F51741" w:rsidRPr="008F6E71">
              <w:rPr>
                <w:rFonts w:cs="Arial"/>
                <w:color w:val="000000"/>
                <w:sz w:val="18"/>
                <w:szCs w:val="18"/>
                <w:lang w:val="en-US"/>
              </w:rPr>
              <w:t xml:space="preserve"> </w:t>
            </w:r>
            <w:r w:rsidRPr="008F6E71">
              <w:rPr>
                <w:rFonts w:cs="Arial"/>
                <w:color w:val="000000"/>
                <w:sz w:val="18"/>
                <w:szCs w:val="18"/>
                <w:lang w:val="en-US"/>
              </w:rPr>
              <w:t>- 0:</w:t>
            </w:r>
            <w:r w:rsidR="00F51741">
              <w:rPr>
                <w:rFonts w:cs="Arial"/>
                <w:color w:val="000000"/>
                <w:sz w:val="18"/>
                <w:szCs w:val="18"/>
                <w:lang w:val="en-US"/>
              </w:rPr>
              <w:t>42</w:t>
            </w:r>
          </w:p>
        </w:tc>
        <w:tc>
          <w:tcPr>
            <w:tcW w:w="1695" w:type="dxa"/>
            <w:tcBorders>
              <w:top w:val="nil"/>
              <w:left w:val="nil"/>
              <w:bottom w:val="single" w:sz="4" w:space="0" w:color="auto"/>
              <w:right w:val="single" w:sz="4" w:space="0" w:color="auto"/>
            </w:tcBorders>
            <w:shd w:val="clear" w:color="000000" w:fill="FFFFFF"/>
            <w:vAlign w:val="center"/>
            <w:hideMark/>
          </w:tcPr>
          <w:p w14:paraId="38B6102F" w14:textId="60763A2A" w:rsidR="00655BCA" w:rsidRPr="008F6E71" w:rsidRDefault="00BE3480" w:rsidP="00BE3480">
            <w:pPr>
              <w:jc w:val="center"/>
              <w:rPr>
                <w:rFonts w:eastAsia="Times New Roman" w:cs="Arial"/>
                <w:color w:val="000000"/>
                <w:sz w:val="18"/>
                <w:szCs w:val="18"/>
                <w:lang w:val="en-US"/>
              </w:rPr>
            </w:pPr>
            <w:r w:rsidRPr="008F6E71">
              <w:rPr>
                <w:rFonts w:eastAsia="Times New Roman" w:cs="Arial"/>
                <w:color w:val="000000"/>
                <w:sz w:val="18"/>
                <w:szCs w:val="18"/>
                <w:lang w:val="en-US"/>
              </w:rPr>
              <w:t>0:23</w:t>
            </w:r>
            <w:r w:rsidR="00655BCA" w:rsidRPr="008F6E71">
              <w:rPr>
                <w:rFonts w:eastAsia="Times New Roman" w:cs="Arial"/>
                <w:color w:val="000000"/>
                <w:sz w:val="18"/>
                <w:szCs w:val="18"/>
                <w:lang w:val="en-US"/>
              </w:rPr>
              <w:t xml:space="preserve"> - </w:t>
            </w:r>
            <w:r w:rsidRPr="008F6E71">
              <w:rPr>
                <w:rFonts w:eastAsia="Times New Roman" w:cs="Arial"/>
                <w:color w:val="000000"/>
                <w:sz w:val="18"/>
                <w:szCs w:val="18"/>
                <w:lang w:val="en-US"/>
              </w:rPr>
              <w:t>0:46</w:t>
            </w:r>
          </w:p>
        </w:tc>
        <w:tc>
          <w:tcPr>
            <w:tcW w:w="1695" w:type="dxa"/>
            <w:tcBorders>
              <w:top w:val="nil"/>
              <w:left w:val="nil"/>
              <w:bottom w:val="single" w:sz="4" w:space="0" w:color="auto"/>
              <w:right w:val="single" w:sz="4" w:space="0" w:color="auto"/>
            </w:tcBorders>
            <w:shd w:val="clear" w:color="000000" w:fill="FFFFFF"/>
            <w:vAlign w:val="center"/>
            <w:hideMark/>
          </w:tcPr>
          <w:p w14:paraId="3B97AD0C" w14:textId="5213EB36" w:rsidR="00655BCA" w:rsidRPr="008F6E71" w:rsidRDefault="00BE3480"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w:t>
            </w:r>
            <w:r w:rsidR="00655BCA" w:rsidRPr="008F6E71">
              <w:rPr>
                <w:rFonts w:eastAsia="Times New Roman" w:cs="Arial"/>
                <w:color w:val="000000"/>
                <w:sz w:val="18"/>
                <w:szCs w:val="18"/>
                <w:lang w:val="en-US"/>
              </w:rPr>
              <w:t xml:space="preserve"> - 0:27</w:t>
            </w:r>
          </w:p>
        </w:tc>
        <w:tc>
          <w:tcPr>
            <w:tcW w:w="1695" w:type="dxa"/>
            <w:tcBorders>
              <w:top w:val="nil"/>
              <w:left w:val="nil"/>
              <w:bottom w:val="single" w:sz="4" w:space="0" w:color="auto"/>
              <w:right w:val="single" w:sz="4" w:space="0" w:color="auto"/>
            </w:tcBorders>
            <w:shd w:val="clear" w:color="000000" w:fill="FFFFFF"/>
            <w:vAlign w:val="center"/>
            <w:hideMark/>
          </w:tcPr>
          <w:p w14:paraId="44D67442" w14:textId="4EDAE1C7" w:rsidR="00655BCA" w:rsidRPr="008F6E71" w:rsidRDefault="00BE3480"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w:t>
            </w:r>
            <w:r w:rsidR="00BA5014" w:rsidRPr="008F6E71">
              <w:rPr>
                <w:rFonts w:eastAsia="Times New Roman" w:cs="Arial"/>
                <w:color w:val="000000"/>
                <w:sz w:val="18"/>
                <w:szCs w:val="18"/>
                <w:lang w:val="en-US"/>
              </w:rPr>
              <w:t xml:space="preserve">05 </w:t>
            </w:r>
            <w:r w:rsidR="00655BCA" w:rsidRPr="008F6E71">
              <w:rPr>
                <w:rFonts w:eastAsia="Times New Roman" w:cs="Arial"/>
                <w:color w:val="000000"/>
                <w:sz w:val="18"/>
                <w:szCs w:val="18"/>
                <w:lang w:val="en-US"/>
              </w:rPr>
              <w:t>- 0:34</w:t>
            </w:r>
          </w:p>
        </w:tc>
        <w:tc>
          <w:tcPr>
            <w:tcW w:w="1143" w:type="dxa"/>
            <w:tcBorders>
              <w:top w:val="nil"/>
              <w:left w:val="nil"/>
              <w:bottom w:val="nil"/>
              <w:right w:val="single" w:sz="4" w:space="0" w:color="auto"/>
            </w:tcBorders>
            <w:shd w:val="clear" w:color="auto" w:fill="FF5E5E"/>
            <w:vAlign w:val="center"/>
            <w:hideMark/>
          </w:tcPr>
          <w:p w14:paraId="7236EC1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5B71B411" w14:textId="77777777" w:rsidTr="006C73C5">
        <w:trPr>
          <w:trHeight w:val="330"/>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1B40D212"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20C7B85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28F76CC6" w14:textId="16C15BC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w:t>
            </w:r>
            <w:r w:rsidR="002E18A8">
              <w:rPr>
                <w:rFonts w:cs="Arial"/>
                <w:color w:val="000000"/>
                <w:sz w:val="18"/>
                <w:szCs w:val="18"/>
                <w:lang w:val="en-US"/>
              </w:rPr>
              <w:t>30</w:t>
            </w:r>
            <w:r w:rsidR="002E18A8" w:rsidRPr="008F6E71">
              <w:rPr>
                <w:rFonts w:cs="Arial"/>
                <w:color w:val="000000"/>
                <w:sz w:val="18"/>
                <w:szCs w:val="18"/>
                <w:lang w:val="en-US"/>
              </w:rPr>
              <w:t xml:space="preserve"> </w:t>
            </w:r>
            <w:r w:rsidRPr="008F6E71">
              <w:rPr>
                <w:rFonts w:cs="Arial"/>
                <w:color w:val="000000"/>
                <w:sz w:val="18"/>
                <w:szCs w:val="18"/>
                <w:lang w:val="en-US"/>
              </w:rPr>
              <w:t>- 0:</w:t>
            </w:r>
            <w:r w:rsidR="00802D2E">
              <w:rPr>
                <w:rFonts w:cs="Arial"/>
                <w:color w:val="000000"/>
                <w:sz w:val="18"/>
                <w:szCs w:val="18"/>
                <w:lang w:val="en-US"/>
              </w:rPr>
              <w:t>53</w:t>
            </w:r>
          </w:p>
        </w:tc>
        <w:tc>
          <w:tcPr>
            <w:tcW w:w="1695" w:type="dxa"/>
            <w:tcBorders>
              <w:top w:val="nil"/>
              <w:left w:val="nil"/>
              <w:bottom w:val="single" w:sz="4" w:space="0" w:color="auto"/>
              <w:right w:val="single" w:sz="4" w:space="0" w:color="auto"/>
            </w:tcBorders>
            <w:shd w:val="clear" w:color="000000" w:fill="FFFFFF"/>
            <w:vAlign w:val="center"/>
            <w:hideMark/>
          </w:tcPr>
          <w:p w14:paraId="37149DE1" w14:textId="12EA2C2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0:11 - 0:</w:t>
            </w:r>
            <w:r w:rsidR="00F51741">
              <w:rPr>
                <w:rFonts w:cs="Arial"/>
                <w:color w:val="000000"/>
                <w:sz w:val="18"/>
                <w:szCs w:val="18"/>
                <w:lang w:val="en-US"/>
              </w:rPr>
              <w:t>23</w:t>
            </w:r>
          </w:p>
        </w:tc>
        <w:tc>
          <w:tcPr>
            <w:tcW w:w="1695" w:type="dxa"/>
            <w:tcBorders>
              <w:top w:val="nil"/>
              <w:left w:val="nil"/>
              <w:bottom w:val="single" w:sz="4" w:space="0" w:color="auto"/>
              <w:right w:val="single" w:sz="4" w:space="0" w:color="auto"/>
            </w:tcBorders>
            <w:shd w:val="clear" w:color="000000" w:fill="FFFFFF"/>
            <w:vAlign w:val="center"/>
            <w:hideMark/>
          </w:tcPr>
          <w:p w14:paraId="2CF99230" w14:textId="3CAD4FC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w:t>
            </w:r>
            <w:r w:rsidR="00E60552">
              <w:rPr>
                <w:rFonts w:eastAsia="Times New Roman" w:cs="Arial"/>
                <w:color w:val="000000"/>
                <w:sz w:val="18"/>
                <w:szCs w:val="18"/>
                <w:lang w:val="en-US"/>
              </w:rPr>
              <w:t>19</w:t>
            </w:r>
            <w:r w:rsidR="00E60552" w:rsidRPr="008F6E71">
              <w:rPr>
                <w:rFonts w:eastAsia="Times New Roman" w:cs="Arial"/>
                <w:color w:val="000000"/>
                <w:sz w:val="18"/>
                <w:szCs w:val="18"/>
                <w:lang w:val="en-US"/>
              </w:rPr>
              <w:t xml:space="preserve"> </w:t>
            </w:r>
            <w:r w:rsidRPr="008F6E71">
              <w:rPr>
                <w:rFonts w:eastAsia="Times New Roman" w:cs="Arial"/>
                <w:color w:val="000000"/>
                <w:sz w:val="18"/>
                <w:szCs w:val="18"/>
                <w:lang w:val="en-US"/>
              </w:rPr>
              <w:t>- 0:30</w:t>
            </w:r>
          </w:p>
        </w:tc>
        <w:tc>
          <w:tcPr>
            <w:tcW w:w="1695" w:type="dxa"/>
            <w:tcBorders>
              <w:top w:val="nil"/>
              <w:left w:val="nil"/>
              <w:bottom w:val="single" w:sz="4" w:space="0" w:color="auto"/>
              <w:right w:val="single" w:sz="4" w:space="0" w:color="auto"/>
            </w:tcBorders>
            <w:shd w:val="clear" w:color="000000" w:fill="FFFFFF"/>
            <w:vAlign w:val="center"/>
            <w:hideMark/>
          </w:tcPr>
          <w:p w14:paraId="7D69FFEB" w14:textId="5735B063"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w:t>
            </w:r>
            <w:r w:rsidR="004024FF">
              <w:rPr>
                <w:rFonts w:eastAsia="Times New Roman" w:cs="Arial"/>
                <w:color w:val="000000"/>
                <w:sz w:val="18"/>
                <w:szCs w:val="18"/>
                <w:lang w:val="en-US"/>
              </w:rPr>
              <w:t>11</w:t>
            </w:r>
            <w:r w:rsidR="004024FF" w:rsidRPr="008F6E71">
              <w:rPr>
                <w:rFonts w:eastAsia="Times New Roman" w:cs="Arial"/>
                <w:color w:val="000000"/>
                <w:sz w:val="18"/>
                <w:szCs w:val="18"/>
                <w:lang w:val="en-US"/>
              </w:rPr>
              <w:t xml:space="preserve"> </w:t>
            </w:r>
            <w:r w:rsidRPr="008F6E71">
              <w:rPr>
                <w:rFonts w:eastAsia="Times New Roman" w:cs="Arial"/>
                <w:color w:val="000000"/>
                <w:sz w:val="18"/>
                <w:szCs w:val="18"/>
                <w:lang w:val="en-US"/>
              </w:rPr>
              <w:t>- 0:</w:t>
            </w:r>
            <w:r w:rsidR="004024FF">
              <w:rPr>
                <w:rFonts w:eastAsia="Times New Roman" w:cs="Arial"/>
                <w:color w:val="000000"/>
                <w:sz w:val="18"/>
                <w:szCs w:val="18"/>
                <w:lang w:val="en-US"/>
              </w:rPr>
              <w:t>19</w:t>
            </w:r>
          </w:p>
        </w:tc>
        <w:tc>
          <w:tcPr>
            <w:tcW w:w="1695" w:type="dxa"/>
            <w:tcBorders>
              <w:top w:val="nil"/>
              <w:left w:val="nil"/>
              <w:bottom w:val="single" w:sz="4" w:space="0" w:color="auto"/>
              <w:right w:val="single" w:sz="4" w:space="0" w:color="auto"/>
            </w:tcBorders>
            <w:shd w:val="clear" w:color="000000" w:fill="FFFFFF"/>
            <w:vAlign w:val="center"/>
            <w:hideMark/>
          </w:tcPr>
          <w:p w14:paraId="668BDB5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0:03 - 0:19</w:t>
            </w:r>
          </w:p>
        </w:tc>
        <w:tc>
          <w:tcPr>
            <w:tcW w:w="1143" w:type="dxa"/>
            <w:tcBorders>
              <w:top w:val="nil"/>
              <w:left w:val="nil"/>
              <w:bottom w:val="nil"/>
              <w:right w:val="single" w:sz="4" w:space="0" w:color="auto"/>
            </w:tcBorders>
            <w:shd w:val="clear" w:color="auto" w:fill="FF5E5E"/>
            <w:vAlign w:val="center"/>
            <w:hideMark/>
          </w:tcPr>
          <w:p w14:paraId="1E69C9D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349EC0BE" w14:textId="77777777" w:rsidTr="006C73C5">
        <w:trPr>
          <w:trHeight w:val="330"/>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3415E464"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46E79F9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695" w:type="dxa"/>
            <w:tcBorders>
              <w:top w:val="nil"/>
              <w:left w:val="nil"/>
              <w:bottom w:val="single" w:sz="4" w:space="0" w:color="auto"/>
              <w:right w:val="single" w:sz="4" w:space="0" w:color="auto"/>
            </w:tcBorders>
            <w:shd w:val="clear" w:color="000000" w:fill="FFFFFF"/>
            <w:vAlign w:val="center"/>
            <w:hideMark/>
          </w:tcPr>
          <w:p w14:paraId="3EE2B787" w14:textId="41BC976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0:11 - 0:</w:t>
            </w:r>
            <w:r w:rsidR="00802D2E">
              <w:rPr>
                <w:rFonts w:cs="Arial"/>
                <w:color w:val="000000"/>
                <w:sz w:val="18"/>
                <w:szCs w:val="18"/>
                <w:lang w:val="en-US"/>
              </w:rPr>
              <w:t>23</w:t>
            </w:r>
          </w:p>
        </w:tc>
        <w:tc>
          <w:tcPr>
            <w:tcW w:w="1695" w:type="dxa"/>
            <w:tcBorders>
              <w:top w:val="nil"/>
              <w:left w:val="nil"/>
              <w:bottom w:val="single" w:sz="4" w:space="0" w:color="auto"/>
              <w:right w:val="single" w:sz="4" w:space="0" w:color="auto"/>
            </w:tcBorders>
            <w:shd w:val="clear" w:color="000000" w:fill="FFFFFF"/>
            <w:vAlign w:val="center"/>
            <w:hideMark/>
          </w:tcPr>
          <w:p w14:paraId="1AA7950E" w14:textId="36CCC7D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w:t>
            </w:r>
            <w:r w:rsidR="00525AC4">
              <w:rPr>
                <w:rFonts w:cs="Arial"/>
                <w:color w:val="000000"/>
                <w:sz w:val="18"/>
                <w:szCs w:val="18"/>
                <w:lang w:val="en-US"/>
              </w:rPr>
              <w:t>05</w:t>
            </w:r>
            <w:r w:rsidR="00525AC4" w:rsidRPr="008F6E71">
              <w:rPr>
                <w:rFonts w:cs="Arial"/>
                <w:color w:val="000000"/>
                <w:sz w:val="18"/>
                <w:szCs w:val="18"/>
                <w:lang w:val="en-US"/>
              </w:rPr>
              <w:t xml:space="preserve"> </w:t>
            </w:r>
            <w:r w:rsidRPr="008F6E71">
              <w:rPr>
                <w:rFonts w:cs="Arial"/>
                <w:color w:val="000000"/>
                <w:sz w:val="18"/>
                <w:szCs w:val="18"/>
                <w:lang w:val="en-US"/>
              </w:rPr>
              <w:t>- 0:</w:t>
            </w:r>
            <w:r w:rsidR="00525AC4">
              <w:rPr>
                <w:rFonts w:cs="Arial"/>
                <w:color w:val="000000"/>
                <w:sz w:val="18"/>
                <w:szCs w:val="18"/>
                <w:lang w:val="en-US"/>
              </w:rPr>
              <w:t>11</w:t>
            </w:r>
          </w:p>
        </w:tc>
        <w:tc>
          <w:tcPr>
            <w:tcW w:w="1695" w:type="dxa"/>
            <w:tcBorders>
              <w:top w:val="nil"/>
              <w:left w:val="nil"/>
              <w:bottom w:val="single" w:sz="4" w:space="0" w:color="auto"/>
              <w:right w:val="single" w:sz="4" w:space="0" w:color="auto"/>
            </w:tcBorders>
            <w:shd w:val="clear" w:color="000000" w:fill="FFFFFF"/>
            <w:vAlign w:val="center"/>
            <w:hideMark/>
          </w:tcPr>
          <w:p w14:paraId="2A0DF9DA" w14:textId="691C33FD"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w:t>
            </w:r>
            <w:r w:rsidR="00E60552">
              <w:rPr>
                <w:rFonts w:eastAsia="Times New Roman" w:cs="Arial"/>
                <w:color w:val="000000"/>
                <w:sz w:val="18"/>
                <w:szCs w:val="18"/>
                <w:lang w:val="en-US"/>
              </w:rPr>
              <w:t>07</w:t>
            </w:r>
            <w:r w:rsidR="00E60552" w:rsidRPr="008F6E71">
              <w:rPr>
                <w:rFonts w:eastAsia="Times New Roman" w:cs="Arial"/>
                <w:color w:val="000000"/>
                <w:sz w:val="18"/>
                <w:szCs w:val="18"/>
                <w:lang w:val="en-US"/>
              </w:rPr>
              <w:t xml:space="preserve"> </w:t>
            </w:r>
            <w:r w:rsidRPr="008F6E71">
              <w:rPr>
                <w:rFonts w:eastAsia="Times New Roman" w:cs="Arial"/>
                <w:color w:val="000000"/>
                <w:sz w:val="18"/>
                <w:szCs w:val="18"/>
                <w:lang w:val="en-US"/>
              </w:rPr>
              <w:t>- 0:11</w:t>
            </w:r>
          </w:p>
        </w:tc>
        <w:tc>
          <w:tcPr>
            <w:tcW w:w="1695" w:type="dxa"/>
            <w:tcBorders>
              <w:top w:val="nil"/>
              <w:left w:val="nil"/>
              <w:bottom w:val="single" w:sz="4" w:space="0" w:color="auto"/>
              <w:right w:val="single" w:sz="4" w:space="0" w:color="auto"/>
            </w:tcBorders>
            <w:shd w:val="clear" w:color="000000" w:fill="FFFFFF"/>
            <w:vAlign w:val="center"/>
            <w:hideMark/>
          </w:tcPr>
          <w:p w14:paraId="7536E9C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0:05 - 0:07</w:t>
            </w:r>
          </w:p>
        </w:tc>
        <w:tc>
          <w:tcPr>
            <w:tcW w:w="2838" w:type="dxa"/>
            <w:gridSpan w:val="2"/>
            <w:vMerge w:val="restart"/>
            <w:tcBorders>
              <w:top w:val="nil"/>
              <w:left w:val="nil"/>
              <w:bottom w:val="single" w:sz="4" w:space="0" w:color="000000"/>
              <w:right w:val="single" w:sz="4" w:space="0" w:color="auto"/>
            </w:tcBorders>
            <w:shd w:val="clear" w:color="auto" w:fill="FF5E5E"/>
            <w:vAlign w:val="center"/>
            <w:hideMark/>
          </w:tcPr>
          <w:p w14:paraId="56B3390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BE3480" w:rsidRPr="008F6E71" w14:paraId="61B4D6FE" w14:textId="77777777" w:rsidTr="006C73C5">
        <w:trPr>
          <w:trHeight w:val="330"/>
        </w:trPr>
        <w:tc>
          <w:tcPr>
            <w:tcW w:w="21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5509A5" w14:textId="4C1894C4" w:rsidR="00BE3480" w:rsidRPr="008F6E71" w:rsidRDefault="00BE3480" w:rsidP="00BE3480">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796" w:type="dxa"/>
            <w:tcBorders>
              <w:top w:val="nil"/>
              <w:left w:val="nil"/>
              <w:bottom w:val="single" w:sz="4" w:space="0" w:color="auto"/>
              <w:right w:val="single" w:sz="4" w:space="0" w:color="auto"/>
            </w:tcBorders>
            <w:shd w:val="clear" w:color="auto" w:fill="auto"/>
            <w:vAlign w:val="center"/>
            <w:hideMark/>
          </w:tcPr>
          <w:p w14:paraId="5E5FE9DD" w14:textId="77777777" w:rsidR="00BE3480" w:rsidRPr="008F6E71" w:rsidRDefault="00BE3480" w:rsidP="00BE34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tcPr>
          <w:p w14:paraId="209BA4D8" w14:textId="66034690" w:rsidR="00BE3480" w:rsidRPr="008F6E71" w:rsidRDefault="00BE3480" w:rsidP="00052C24">
            <w:pPr>
              <w:jc w:val="center"/>
              <w:rPr>
                <w:rFonts w:eastAsia="Times New Roman" w:cs="Arial"/>
                <w:color w:val="000000"/>
                <w:sz w:val="18"/>
                <w:szCs w:val="18"/>
                <w:lang w:val="en-US"/>
              </w:rPr>
            </w:pPr>
            <w:r w:rsidRPr="008F6E71">
              <w:rPr>
                <w:rFonts w:cs="Arial"/>
                <w:color w:val="000000"/>
                <w:sz w:val="18"/>
                <w:szCs w:val="18"/>
                <w:lang w:val="en-US"/>
              </w:rPr>
              <w:t>0:23 - 0:</w:t>
            </w:r>
            <w:r w:rsidR="00052C24" w:rsidRPr="008F6E71">
              <w:rPr>
                <w:rFonts w:cs="Arial"/>
                <w:color w:val="000000"/>
                <w:sz w:val="18"/>
                <w:szCs w:val="18"/>
                <w:lang w:val="en-US"/>
              </w:rPr>
              <w:t>34</w:t>
            </w:r>
          </w:p>
        </w:tc>
        <w:tc>
          <w:tcPr>
            <w:tcW w:w="1695" w:type="dxa"/>
            <w:tcBorders>
              <w:top w:val="nil"/>
              <w:left w:val="nil"/>
              <w:bottom w:val="single" w:sz="4" w:space="0" w:color="auto"/>
              <w:right w:val="single" w:sz="4" w:space="0" w:color="auto"/>
            </w:tcBorders>
            <w:shd w:val="clear" w:color="000000" w:fill="FFFFFF"/>
            <w:vAlign w:val="center"/>
          </w:tcPr>
          <w:p w14:paraId="0E0FB8FB" w14:textId="7A034E6B" w:rsidR="00BE3480" w:rsidRPr="008F6E71" w:rsidRDefault="00BE3480" w:rsidP="00BE3480">
            <w:pPr>
              <w:jc w:val="center"/>
              <w:rPr>
                <w:rFonts w:eastAsia="Times New Roman" w:cs="Arial"/>
                <w:color w:val="000000"/>
                <w:sz w:val="18"/>
                <w:szCs w:val="18"/>
                <w:lang w:val="en-US"/>
              </w:rPr>
            </w:pPr>
            <w:r w:rsidRPr="008F6E71">
              <w:rPr>
                <w:rFonts w:cs="Arial"/>
                <w:color w:val="000000"/>
                <w:sz w:val="18"/>
                <w:szCs w:val="18"/>
                <w:lang w:val="en-US"/>
              </w:rPr>
              <w:t>0:15 - 0:</w:t>
            </w:r>
            <w:r w:rsidR="00525AC4">
              <w:rPr>
                <w:rFonts w:cs="Arial"/>
                <w:color w:val="000000"/>
                <w:sz w:val="18"/>
                <w:szCs w:val="18"/>
                <w:lang w:val="en-US"/>
              </w:rPr>
              <w:t>30</w:t>
            </w:r>
          </w:p>
        </w:tc>
        <w:tc>
          <w:tcPr>
            <w:tcW w:w="1695" w:type="dxa"/>
            <w:tcBorders>
              <w:top w:val="nil"/>
              <w:left w:val="nil"/>
              <w:bottom w:val="single" w:sz="4" w:space="0" w:color="auto"/>
              <w:right w:val="single" w:sz="4" w:space="0" w:color="auto"/>
            </w:tcBorders>
            <w:shd w:val="clear" w:color="000000" w:fill="FFFFFF"/>
            <w:vAlign w:val="center"/>
          </w:tcPr>
          <w:p w14:paraId="0C3825BE" w14:textId="42583F68" w:rsidR="00BE3480" w:rsidRPr="008F6E71" w:rsidRDefault="00BE3480" w:rsidP="00BE3480">
            <w:pPr>
              <w:jc w:val="center"/>
              <w:rPr>
                <w:rFonts w:eastAsia="Times New Roman" w:cs="Arial"/>
                <w:color w:val="000000"/>
                <w:sz w:val="18"/>
                <w:szCs w:val="18"/>
                <w:lang w:val="en-US"/>
              </w:rPr>
            </w:pPr>
            <w:r w:rsidRPr="008F6E71">
              <w:rPr>
                <w:rFonts w:eastAsia="Times New Roman" w:cs="Arial"/>
                <w:color w:val="000000"/>
                <w:sz w:val="18"/>
                <w:szCs w:val="18"/>
                <w:lang w:val="en-US"/>
              </w:rPr>
              <w:t>0:15 - 0:34</w:t>
            </w:r>
          </w:p>
        </w:tc>
        <w:tc>
          <w:tcPr>
            <w:tcW w:w="1695" w:type="dxa"/>
            <w:tcBorders>
              <w:top w:val="nil"/>
              <w:left w:val="nil"/>
              <w:bottom w:val="single" w:sz="4" w:space="0" w:color="auto"/>
              <w:right w:val="single" w:sz="4" w:space="0" w:color="auto"/>
            </w:tcBorders>
            <w:shd w:val="clear" w:color="000000" w:fill="FFFFFF"/>
            <w:vAlign w:val="center"/>
          </w:tcPr>
          <w:p w14:paraId="610C921C" w14:textId="4E8542E3" w:rsidR="00BE3480" w:rsidRPr="008F6E71" w:rsidRDefault="00BE3480" w:rsidP="00BE3480">
            <w:pPr>
              <w:jc w:val="center"/>
              <w:rPr>
                <w:rFonts w:eastAsia="Times New Roman" w:cs="Arial"/>
                <w:color w:val="000000"/>
                <w:sz w:val="18"/>
                <w:szCs w:val="18"/>
                <w:lang w:val="en-US"/>
              </w:rPr>
            </w:pPr>
            <w:r w:rsidRPr="008F6E71">
              <w:rPr>
                <w:rFonts w:eastAsia="Times New Roman" w:cs="Arial"/>
                <w:color w:val="000000"/>
                <w:sz w:val="18"/>
                <w:szCs w:val="18"/>
                <w:lang w:val="en-US"/>
              </w:rPr>
              <w:t>0:11 - 0:15</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3A4E1CD4" w14:textId="77777777" w:rsidR="00BE3480" w:rsidRPr="008F6E71" w:rsidRDefault="00BE3480" w:rsidP="00BE3480">
            <w:pPr>
              <w:jc w:val="left"/>
              <w:rPr>
                <w:rFonts w:eastAsia="Times New Roman" w:cs="Arial"/>
                <w:color w:val="000000"/>
                <w:sz w:val="18"/>
                <w:szCs w:val="18"/>
                <w:lang w:val="en-US"/>
              </w:rPr>
            </w:pPr>
          </w:p>
        </w:tc>
      </w:tr>
      <w:tr w:rsidR="00BE3480" w:rsidRPr="008F6E71" w14:paraId="30DAA5AE" w14:textId="77777777" w:rsidTr="006C73C5">
        <w:trPr>
          <w:trHeight w:val="330"/>
        </w:trPr>
        <w:tc>
          <w:tcPr>
            <w:tcW w:w="2122" w:type="dxa"/>
            <w:vMerge/>
            <w:tcBorders>
              <w:top w:val="nil"/>
              <w:left w:val="single" w:sz="4" w:space="0" w:color="auto"/>
              <w:bottom w:val="single" w:sz="4" w:space="0" w:color="000000"/>
              <w:right w:val="single" w:sz="4" w:space="0" w:color="auto"/>
            </w:tcBorders>
            <w:vAlign w:val="center"/>
            <w:hideMark/>
          </w:tcPr>
          <w:p w14:paraId="71A8B047" w14:textId="77777777" w:rsidR="00BE3480" w:rsidRPr="008F6E71" w:rsidRDefault="00BE3480" w:rsidP="00BE3480">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6F7F841C" w14:textId="77777777" w:rsidR="00BE3480" w:rsidRPr="008F6E71" w:rsidRDefault="00BE3480" w:rsidP="00BE34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tcPr>
          <w:p w14:paraId="09FC0ACE" w14:textId="6BE45315" w:rsidR="00BE3480" w:rsidRPr="008F6E71" w:rsidRDefault="00BE3480" w:rsidP="00BE3480">
            <w:pPr>
              <w:jc w:val="center"/>
              <w:rPr>
                <w:rFonts w:eastAsia="Times New Roman" w:cs="Arial"/>
                <w:color w:val="000000"/>
                <w:sz w:val="18"/>
                <w:szCs w:val="18"/>
                <w:lang w:val="en-US"/>
              </w:rPr>
            </w:pPr>
            <w:r w:rsidRPr="008F6E71">
              <w:rPr>
                <w:rFonts w:cs="Arial"/>
                <w:color w:val="000000"/>
                <w:sz w:val="18"/>
                <w:szCs w:val="18"/>
                <w:lang w:val="en-US"/>
              </w:rPr>
              <w:t>0:19 - 0:</w:t>
            </w:r>
            <w:r w:rsidR="00F51741">
              <w:rPr>
                <w:rFonts w:cs="Arial"/>
                <w:color w:val="000000"/>
                <w:sz w:val="18"/>
                <w:szCs w:val="18"/>
                <w:lang w:val="en-US"/>
              </w:rPr>
              <w:t>42</w:t>
            </w:r>
          </w:p>
        </w:tc>
        <w:tc>
          <w:tcPr>
            <w:tcW w:w="1695" w:type="dxa"/>
            <w:tcBorders>
              <w:top w:val="nil"/>
              <w:left w:val="nil"/>
              <w:bottom w:val="single" w:sz="4" w:space="0" w:color="auto"/>
              <w:right w:val="single" w:sz="4" w:space="0" w:color="auto"/>
            </w:tcBorders>
            <w:shd w:val="clear" w:color="000000" w:fill="FFFFFF"/>
            <w:vAlign w:val="center"/>
          </w:tcPr>
          <w:p w14:paraId="25373237" w14:textId="31544258" w:rsidR="00BE3480" w:rsidRPr="008F6E71" w:rsidRDefault="00BE3480" w:rsidP="00BE3480">
            <w:pPr>
              <w:jc w:val="center"/>
              <w:rPr>
                <w:rFonts w:eastAsia="Times New Roman" w:cs="Arial"/>
                <w:color w:val="000000"/>
                <w:sz w:val="18"/>
                <w:szCs w:val="18"/>
                <w:lang w:val="en-US"/>
              </w:rPr>
            </w:pPr>
            <w:r w:rsidRPr="008F6E71">
              <w:rPr>
                <w:rFonts w:cs="Arial"/>
                <w:color w:val="000000"/>
                <w:sz w:val="18"/>
                <w:szCs w:val="18"/>
                <w:lang w:val="en-US"/>
              </w:rPr>
              <w:t>0:08 - 0:</w:t>
            </w:r>
            <w:r w:rsidR="001D121B">
              <w:rPr>
                <w:rFonts w:cs="Arial"/>
                <w:color w:val="000000"/>
                <w:sz w:val="18"/>
                <w:szCs w:val="18"/>
                <w:lang w:val="en-US"/>
              </w:rPr>
              <w:t>19</w:t>
            </w:r>
          </w:p>
        </w:tc>
        <w:tc>
          <w:tcPr>
            <w:tcW w:w="1695" w:type="dxa"/>
            <w:tcBorders>
              <w:top w:val="nil"/>
              <w:left w:val="nil"/>
              <w:bottom w:val="single" w:sz="4" w:space="0" w:color="auto"/>
              <w:right w:val="single" w:sz="4" w:space="0" w:color="auto"/>
            </w:tcBorders>
            <w:shd w:val="clear" w:color="000000" w:fill="FFFFFF"/>
            <w:vAlign w:val="center"/>
          </w:tcPr>
          <w:p w14:paraId="518E365B" w14:textId="0881EB3C" w:rsidR="00BE3480" w:rsidRPr="008F6E71" w:rsidRDefault="00BE3480" w:rsidP="00BE3480">
            <w:pPr>
              <w:jc w:val="center"/>
              <w:rPr>
                <w:rFonts w:eastAsia="Times New Roman" w:cs="Arial"/>
                <w:color w:val="000000"/>
                <w:sz w:val="18"/>
                <w:szCs w:val="18"/>
                <w:lang w:val="en-US"/>
              </w:rPr>
            </w:pPr>
            <w:r w:rsidRPr="008F6E71">
              <w:rPr>
                <w:rFonts w:eastAsia="Times New Roman" w:cs="Arial"/>
                <w:color w:val="000000"/>
                <w:sz w:val="18"/>
                <w:szCs w:val="18"/>
                <w:lang w:val="en-US"/>
              </w:rPr>
              <w:t>0:11 - 0:</w:t>
            </w:r>
            <w:r w:rsidR="004024FF">
              <w:rPr>
                <w:rFonts w:eastAsia="Times New Roman" w:cs="Arial"/>
                <w:color w:val="000000"/>
                <w:sz w:val="18"/>
                <w:szCs w:val="18"/>
                <w:lang w:val="en-US"/>
              </w:rPr>
              <w:t>23</w:t>
            </w:r>
          </w:p>
        </w:tc>
        <w:tc>
          <w:tcPr>
            <w:tcW w:w="1695" w:type="dxa"/>
            <w:tcBorders>
              <w:top w:val="nil"/>
              <w:left w:val="nil"/>
              <w:bottom w:val="single" w:sz="4" w:space="0" w:color="auto"/>
              <w:right w:val="single" w:sz="4" w:space="0" w:color="auto"/>
            </w:tcBorders>
            <w:shd w:val="clear" w:color="000000" w:fill="FFFFFF"/>
            <w:vAlign w:val="center"/>
          </w:tcPr>
          <w:p w14:paraId="57C81ABF" w14:textId="7ADA1004" w:rsidR="00BE3480" w:rsidRPr="008F6E71" w:rsidRDefault="00BE3480" w:rsidP="00BE3480">
            <w:pPr>
              <w:jc w:val="center"/>
              <w:rPr>
                <w:rFonts w:eastAsia="Times New Roman" w:cs="Arial"/>
                <w:color w:val="000000"/>
                <w:sz w:val="18"/>
                <w:szCs w:val="18"/>
                <w:lang w:val="en-US"/>
              </w:rPr>
            </w:pPr>
            <w:r w:rsidRPr="008F6E71">
              <w:rPr>
                <w:rFonts w:eastAsia="Times New Roman" w:cs="Arial"/>
                <w:color w:val="000000"/>
                <w:sz w:val="18"/>
                <w:szCs w:val="18"/>
                <w:lang w:val="en-US"/>
              </w:rPr>
              <w:t>0:06 - 0:11</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32B6FB7C" w14:textId="77777777" w:rsidR="00BE3480" w:rsidRPr="008F6E71" w:rsidRDefault="00BE3480" w:rsidP="00BE3480">
            <w:pPr>
              <w:jc w:val="left"/>
              <w:rPr>
                <w:rFonts w:eastAsia="Times New Roman" w:cs="Arial"/>
                <w:color w:val="000000"/>
                <w:sz w:val="18"/>
                <w:szCs w:val="18"/>
                <w:lang w:val="en-US"/>
              </w:rPr>
            </w:pPr>
          </w:p>
        </w:tc>
      </w:tr>
      <w:tr w:rsidR="00655BCA" w:rsidRPr="008F6E71" w14:paraId="6367FEB3" w14:textId="77777777" w:rsidTr="006C73C5">
        <w:trPr>
          <w:trHeight w:val="330"/>
        </w:trPr>
        <w:tc>
          <w:tcPr>
            <w:tcW w:w="21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F12D1B0" w14:textId="0ED2DC04"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796" w:type="dxa"/>
            <w:tcBorders>
              <w:top w:val="nil"/>
              <w:left w:val="nil"/>
              <w:bottom w:val="single" w:sz="4" w:space="0" w:color="auto"/>
              <w:right w:val="single" w:sz="4" w:space="0" w:color="auto"/>
            </w:tcBorders>
            <w:shd w:val="clear" w:color="auto" w:fill="auto"/>
            <w:vAlign w:val="center"/>
            <w:hideMark/>
          </w:tcPr>
          <w:p w14:paraId="20031FB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32E53E1F" w14:textId="26B6E6A5" w:rsidR="00655BCA" w:rsidRPr="008F6E71" w:rsidRDefault="00655BCA" w:rsidP="00052C24">
            <w:pPr>
              <w:jc w:val="center"/>
              <w:rPr>
                <w:rFonts w:eastAsia="Times New Roman" w:cs="Arial"/>
                <w:color w:val="000000"/>
                <w:sz w:val="18"/>
                <w:szCs w:val="18"/>
                <w:lang w:val="en-US"/>
              </w:rPr>
            </w:pPr>
            <w:r w:rsidRPr="008F6E71">
              <w:rPr>
                <w:rFonts w:cs="Arial"/>
                <w:color w:val="000000"/>
                <w:sz w:val="18"/>
                <w:szCs w:val="18"/>
                <w:lang w:val="en-US"/>
              </w:rPr>
              <w:t>0:23 - 0:</w:t>
            </w:r>
            <w:r w:rsidR="00052C24" w:rsidRPr="008F6E71">
              <w:rPr>
                <w:rFonts w:cs="Arial"/>
                <w:color w:val="000000"/>
                <w:sz w:val="18"/>
                <w:szCs w:val="18"/>
                <w:lang w:val="en-US"/>
              </w:rPr>
              <w:t>34</w:t>
            </w:r>
          </w:p>
        </w:tc>
        <w:tc>
          <w:tcPr>
            <w:tcW w:w="1695" w:type="dxa"/>
            <w:tcBorders>
              <w:top w:val="nil"/>
              <w:left w:val="nil"/>
              <w:bottom w:val="single" w:sz="4" w:space="0" w:color="auto"/>
              <w:right w:val="single" w:sz="4" w:space="0" w:color="auto"/>
            </w:tcBorders>
            <w:shd w:val="clear" w:color="000000" w:fill="FFFFFF"/>
            <w:vAlign w:val="center"/>
            <w:hideMark/>
          </w:tcPr>
          <w:p w14:paraId="1F8D0866" w14:textId="1438E2A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695" w:type="dxa"/>
            <w:tcBorders>
              <w:top w:val="nil"/>
              <w:left w:val="nil"/>
              <w:bottom w:val="single" w:sz="4" w:space="0" w:color="auto"/>
              <w:right w:val="single" w:sz="4" w:space="0" w:color="auto"/>
            </w:tcBorders>
            <w:shd w:val="clear" w:color="000000" w:fill="FFFFFF"/>
            <w:vAlign w:val="center"/>
            <w:hideMark/>
          </w:tcPr>
          <w:p w14:paraId="0088026E" w14:textId="7B2A1849"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0:15 - 0:34</w:t>
            </w:r>
            <w:r w:rsidR="009301C0">
              <w:rPr>
                <w:rFonts w:cs="Arial"/>
                <w:color w:val="000000"/>
                <w:sz w:val="18"/>
                <w:szCs w:val="18"/>
                <w:vertAlign w:val="superscript"/>
                <w:lang w:val="en-US"/>
              </w:rPr>
              <w:t>1</w:t>
            </w:r>
            <w:r w:rsidR="00B464CB">
              <w:rPr>
                <w:rFonts w:cs="Arial"/>
                <w:color w:val="000000"/>
                <w:sz w:val="18"/>
                <w:szCs w:val="18"/>
                <w:vertAlign w:val="superscript"/>
                <w:lang w:val="en-US"/>
              </w:rPr>
              <w:t>1</w:t>
            </w:r>
          </w:p>
        </w:tc>
        <w:tc>
          <w:tcPr>
            <w:tcW w:w="1695" w:type="dxa"/>
            <w:tcBorders>
              <w:top w:val="nil"/>
              <w:left w:val="nil"/>
              <w:bottom w:val="single" w:sz="4" w:space="0" w:color="auto"/>
              <w:right w:val="single" w:sz="4" w:space="0" w:color="auto"/>
            </w:tcBorders>
            <w:shd w:val="clear" w:color="000000" w:fill="FFFFFF"/>
            <w:vAlign w:val="center"/>
            <w:hideMark/>
          </w:tcPr>
          <w:p w14:paraId="7CD1F379" w14:textId="18F2B144"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0:11 - 0:15</w:t>
            </w:r>
            <w:r w:rsidR="009301C0">
              <w:rPr>
                <w:rFonts w:cs="Arial"/>
                <w:color w:val="000000"/>
                <w:sz w:val="18"/>
                <w:szCs w:val="18"/>
                <w:vertAlign w:val="superscript"/>
                <w:lang w:val="en-US"/>
              </w:rPr>
              <w:t>1</w:t>
            </w:r>
            <w:r w:rsidR="00B464CB">
              <w:rPr>
                <w:rFonts w:cs="Arial"/>
                <w:color w:val="000000"/>
                <w:sz w:val="18"/>
                <w:szCs w:val="18"/>
                <w:vertAlign w:val="superscript"/>
                <w:lang w:val="en-US"/>
              </w:rPr>
              <w:t>1</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1D766E09" w14:textId="77777777" w:rsidR="00655BCA" w:rsidRPr="008F6E71" w:rsidRDefault="00655BCA" w:rsidP="00655BCA">
            <w:pPr>
              <w:jc w:val="left"/>
              <w:rPr>
                <w:rFonts w:eastAsia="Times New Roman" w:cs="Arial"/>
                <w:color w:val="000000"/>
                <w:sz w:val="18"/>
                <w:szCs w:val="18"/>
                <w:lang w:val="en-US"/>
              </w:rPr>
            </w:pPr>
          </w:p>
        </w:tc>
      </w:tr>
      <w:tr w:rsidR="00655BCA" w:rsidRPr="008F6E71" w14:paraId="26942D77" w14:textId="77777777" w:rsidTr="006C73C5">
        <w:trPr>
          <w:trHeight w:val="330"/>
        </w:trPr>
        <w:tc>
          <w:tcPr>
            <w:tcW w:w="2122" w:type="dxa"/>
            <w:vMerge/>
            <w:tcBorders>
              <w:top w:val="nil"/>
              <w:left w:val="single" w:sz="4" w:space="0" w:color="auto"/>
              <w:bottom w:val="single" w:sz="4" w:space="0" w:color="000000"/>
              <w:right w:val="single" w:sz="4" w:space="0" w:color="auto"/>
            </w:tcBorders>
            <w:vAlign w:val="center"/>
            <w:hideMark/>
          </w:tcPr>
          <w:p w14:paraId="27A2F20B"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312C61B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0EAE9662" w14:textId="3187443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0:19 - 0:</w:t>
            </w:r>
            <w:r w:rsidR="00F51741">
              <w:rPr>
                <w:rFonts w:cs="Arial"/>
                <w:color w:val="000000"/>
                <w:sz w:val="18"/>
                <w:szCs w:val="18"/>
                <w:lang w:val="en-US"/>
              </w:rPr>
              <w:t>42</w:t>
            </w:r>
          </w:p>
        </w:tc>
        <w:tc>
          <w:tcPr>
            <w:tcW w:w="1695" w:type="dxa"/>
            <w:tcBorders>
              <w:top w:val="nil"/>
              <w:left w:val="nil"/>
              <w:bottom w:val="single" w:sz="4" w:space="0" w:color="auto"/>
              <w:right w:val="single" w:sz="4" w:space="0" w:color="auto"/>
            </w:tcBorders>
            <w:shd w:val="clear" w:color="000000" w:fill="FFFFFF"/>
            <w:vAlign w:val="center"/>
            <w:hideMark/>
          </w:tcPr>
          <w:p w14:paraId="5ACBF7B4" w14:textId="21ED308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0:06 - 0:15</w:t>
            </w:r>
          </w:p>
        </w:tc>
        <w:tc>
          <w:tcPr>
            <w:tcW w:w="1695" w:type="dxa"/>
            <w:tcBorders>
              <w:top w:val="nil"/>
              <w:left w:val="nil"/>
              <w:bottom w:val="single" w:sz="4" w:space="0" w:color="auto"/>
              <w:right w:val="single" w:sz="4" w:space="0" w:color="auto"/>
            </w:tcBorders>
            <w:shd w:val="clear" w:color="000000" w:fill="FFFFFF"/>
            <w:vAlign w:val="center"/>
            <w:hideMark/>
          </w:tcPr>
          <w:p w14:paraId="5DEAA6E1" w14:textId="62DEB500"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w:t>
            </w:r>
            <w:r w:rsidR="004024FF">
              <w:rPr>
                <w:rFonts w:eastAsia="Times New Roman" w:cs="Arial"/>
                <w:color w:val="000000"/>
                <w:sz w:val="18"/>
                <w:szCs w:val="18"/>
                <w:lang w:val="en-US"/>
              </w:rPr>
              <w:t>23</w:t>
            </w:r>
            <w:r w:rsidR="009301C0">
              <w:rPr>
                <w:rFonts w:cs="Arial"/>
                <w:color w:val="000000"/>
                <w:sz w:val="18"/>
                <w:szCs w:val="18"/>
                <w:vertAlign w:val="superscript"/>
                <w:lang w:val="en-US"/>
              </w:rPr>
              <w:t>1</w:t>
            </w:r>
            <w:r w:rsidR="00B464CB">
              <w:rPr>
                <w:rFonts w:cs="Arial"/>
                <w:color w:val="000000"/>
                <w:sz w:val="18"/>
                <w:szCs w:val="18"/>
                <w:vertAlign w:val="superscript"/>
                <w:lang w:val="en-US"/>
              </w:rPr>
              <w:t>1</w:t>
            </w:r>
          </w:p>
        </w:tc>
        <w:tc>
          <w:tcPr>
            <w:tcW w:w="1695" w:type="dxa"/>
            <w:tcBorders>
              <w:top w:val="nil"/>
              <w:left w:val="nil"/>
              <w:bottom w:val="single" w:sz="4" w:space="0" w:color="auto"/>
              <w:right w:val="single" w:sz="4" w:space="0" w:color="auto"/>
            </w:tcBorders>
            <w:shd w:val="clear" w:color="000000" w:fill="FFFFFF"/>
            <w:vAlign w:val="center"/>
            <w:hideMark/>
          </w:tcPr>
          <w:p w14:paraId="0E10F490" w14:textId="14D2A6FB"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0:06 - 0:11</w:t>
            </w:r>
            <w:r w:rsidR="009301C0">
              <w:rPr>
                <w:rFonts w:cs="Arial"/>
                <w:color w:val="000000"/>
                <w:sz w:val="18"/>
                <w:szCs w:val="18"/>
                <w:vertAlign w:val="superscript"/>
                <w:lang w:val="en-US"/>
              </w:rPr>
              <w:t>1</w:t>
            </w:r>
            <w:r w:rsidR="00B464CB">
              <w:rPr>
                <w:rFonts w:cs="Arial"/>
                <w:color w:val="000000"/>
                <w:sz w:val="18"/>
                <w:szCs w:val="18"/>
                <w:vertAlign w:val="superscript"/>
                <w:lang w:val="en-US"/>
              </w:rPr>
              <w:t>1</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3B82DE3A" w14:textId="77777777" w:rsidR="00655BCA" w:rsidRPr="008F6E71" w:rsidRDefault="00655BCA" w:rsidP="00655BCA">
            <w:pPr>
              <w:jc w:val="left"/>
              <w:rPr>
                <w:rFonts w:eastAsia="Times New Roman" w:cs="Arial"/>
                <w:color w:val="000000"/>
                <w:sz w:val="18"/>
                <w:szCs w:val="18"/>
                <w:lang w:val="en-US"/>
              </w:rPr>
            </w:pPr>
          </w:p>
        </w:tc>
      </w:tr>
      <w:tr w:rsidR="00655BCA" w:rsidRPr="008F6E71" w14:paraId="0999B125" w14:textId="77777777" w:rsidTr="006C73C5">
        <w:trPr>
          <w:trHeight w:val="48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1DA0F245" w14:textId="5CFA0C1D"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796" w:type="dxa"/>
            <w:tcBorders>
              <w:top w:val="nil"/>
              <w:left w:val="nil"/>
              <w:bottom w:val="single" w:sz="4" w:space="0" w:color="auto"/>
              <w:right w:val="single" w:sz="4" w:space="0" w:color="auto"/>
            </w:tcBorders>
            <w:shd w:val="clear" w:color="auto" w:fill="auto"/>
            <w:vAlign w:val="center"/>
            <w:hideMark/>
          </w:tcPr>
          <w:p w14:paraId="427AF1D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019CCED4" w14:textId="46AC5B4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0:11 - 0:</w:t>
            </w:r>
            <w:r w:rsidR="00BA5014" w:rsidRPr="008F6E71">
              <w:rPr>
                <w:rFonts w:cs="Arial"/>
                <w:color w:val="000000"/>
                <w:sz w:val="18"/>
                <w:szCs w:val="18"/>
                <w:lang w:val="en-US"/>
              </w:rPr>
              <w:t>15</w:t>
            </w:r>
          </w:p>
        </w:tc>
        <w:tc>
          <w:tcPr>
            <w:tcW w:w="1695" w:type="dxa"/>
            <w:tcBorders>
              <w:top w:val="nil"/>
              <w:left w:val="nil"/>
              <w:bottom w:val="single" w:sz="4" w:space="0" w:color="auto"/>
              <w:right w:val="single" w:sz="4" w:space="0" w:color="auto"/>
            </w:tcBorders>
            <w:shd w:val="clear" w:color="000000" w:fill="FFFFFF"/>
            <w:vAlign w:val="center"/>
            <w:hideMark/>
          </w:tcPr>
          <w:p w14:paraId="77B748F2" w14:textId="099EDCC1" w:rsidR="00655BCA" w:rsidRPr="008F6E71" w:rsidRDefault="00655BCA" w:rsidP="00052C24">
            <w:pPr>
              <w:jc w:val="center"/>
              <w:rPr>
                <w:rFonts w:eastAsia="Times New Roman" w:cs="Arial"/>
                <w:color w:val="000000"/>
                <w:sz w:val="18"/>
                <w:szCs w:val="18"/>
                <w:lang w:val="en-US"/>
              </w:rPr>
            </w:pPr>
            <w:r w:rsidRPr="008F6E71">
              <w:rPr>
                <w:rFonts w:cs="Arial"/>
                <w:color w:val="000000"/>
                <w:sz w:val="18"/>
                <w:szCs w:val="18"/>
                <w:lang w:val="en-US"/>
              </w:rPr>
              <w:t>0:</w:t>
            </w:r>
            <w:r w:rsidR="00052C24" w:rsidRPr="008F6E71">
              <w:rPr>
                <w:rFonts w:cs="Arial"/>
                <w:color w:val="000000"/>
                <w:sz w:val="18"/>
                <w:szCs w:val="18"/>
                <w:lang w:val="en-US"/>
              </w:rPr>
              <w:t xml:space="preserve">02 </w:t>
            </w:r>
            <w:r w:rsidRPr="008F6E71">
              <w:rPr>
                <w:rFonts w:cs="Arial"/>
                <w:color w:val="000000"/>
                <w:sz w:val="18"/>
                <w:szCs w:val="18"/>
                <w:lang w:val="en-US"/>
              </w:rPr>
              <w:t>- 0:</w:t>
            </w:r>
            <w:r w:rsidR="00052C24" w:rsidRPr="008F6E71">
              <w:rPr>
                <w:rFonts w:cs="Arial"/>
                <w:color w:val="000000"/>
                <w:sz w:val="18"/>
                <w:szCs w:val="18"/>
                <w:lang w:val="en-US"/>
              </w:rPr>
              <w:t>0</w:t>
            </w:r>
            <w:r w:rsidR="002E7D5C" w:rsidRPr="008F6E71">
              <w:rPr>
                <w:rFonts w:cs="Arial"/>
                <w:color w:val="000000"/>
                <w:sz w:val="18"/>
                <w:szCs w:val="18"/>
                <w:lang w:val="en-US"/>
              </w:rPr>
              <w:t>5</w:t>
            </w:r>
          </w:p>
        </w:tc>
        <w:tc>
          <w:tcPr>
            <w:tcW w:w="3390" w:type="dxa"/>
            <w:gridSpan w:val="2"/>
            <w:tcBorders>
              <w:top w:val="single" w:sz="4" w:space="0" w:color="auto"/>
              <w:left w:val="nil"/>
              <w:bottom w:val="nil"/>
              <w:right w:val="nil"/>
            </w:tcBorders>
            <w:shd w:val="clear" w:color="auto" w:fill="FF5E5E"/>
            <w:vAlign w:val="center"/>
            <w:hideMark/>
          </w:tcPr>
          <w:p w14:paraId="4D76530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4F5BA36F" w14:textId="77777777" w:rsidR="00655BCA" w:rsidRPr="008F6E71" w:rsidRDefault="00655BCA" w:rsidP="00655BCA">
            <w:pPr>
              <w:jc w:val="left"/>
              <w:rPr>
                <w:rFonts w:eastAsia="Times New Roman" w:cs="Arial"/>
                <w:color w:val="000000"/>
                <w:sz w:val="18"/>
                <w:szCs w:val="18"/>
                <w:lang w:val="en-US"/>
              </w:rPr>
            </w:pPr>
          </w:p>
        </w:tc>
      </w:tr>
      <w:tr w:rsidR="00655BCA" w:rsidRPr="008F6E71" w14:paraId="74B36509" w14:textId="77777777" w:rsidTr="006C73C5">
        <w:trPr>
          <w:trHeight w:val="48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682D876B" w14:textId="705CA6D3"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009301C0">
              <w:rPr>
                <w:rFonts w:eastAsia="Times New Roman" w:cs="Arial"/>
                <w:color w:val="000000"/>
                <w:sz w:val="18"/>
                <w:szCs w:val="18"/>
                <w:vertAlign w:val="superscript"/>
                <w:lang w:val="en-US"/>
              </w:rPr>
              <w:t>1</w:t>
            </w:r>
            <w:r w:rsidR="00B464CB">
              <w:rPr>
                <w:rFonts w:eastAsia="Times New Roman" w:cs="Arial"/>
                <w:color w:val="000000"/>
                <w:sz w:val="18"/>
                <w:szCs w:val="18"/>
                <w:vertAlign w:val="superscript"/>
                <w:lang w:val="en-US"/>
              </w:rPr>
              <w:t>2</w:t>
            </w:r>
            <w:r w:rsidRPr="008F6E71">
              <w:rPr>
                <w:rFonts w:eastAsia="Times New Roman" w:cs="Arial"/>
                <w:color w:val="000000"/>
                <w:sz w:val="18"/>
                <w:szCs w:val="18"/>
                <w:lang w:val="en-US"/>
              </w:rPr>
              <w:br/>
              <w:t>(below 0 to -13 °F)</w:t>
            </w:r>
          </w:p>
        </w:tc>
        <w:tc>
          <w:tcPr>
            <w:tcW w:w="1796" w:type="dxa"/>
            <w:tcBorders>
              <w:top w:val="nil"/>
              <w:left w:val="nil"/>
              <w:bottom w:val="single" w:sz="4" w:space="0" w:color="auto"/>
              <w:right w:val="single" w:sz="4" w:space="0" w:color="auto"/>
            </w:tcBorders>
            <w:shd w:val="clear" w:color="auto" w:fill="auto"/>
            <w:vAlign w:val="center"/>
            <w:hideMark/>
          </w:tcPr>
          <w:p w14:paraId="35B10FC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64B815F2" w14:textId="1563FEF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0:11 - 0:</w:t>
            </w:r>
            <w:r w:rsidR="00BA5014" w:rsidRPr="008F6E71">
              <w:rPr>
                <w:rFonts w:cs="Arial"/>
                <w:color w:val="000000"/>
                <w:sz w:val="18"/>
                <w:szCs w:val="18"/>
                <w:lang w:val="en-US"/>
              </w:rPr>
              <w:t>15</w:t>
            </w:r>
          </w:p>
        </w:tc>
        <w:tc>
          <w:tcPr>
            <w:tcW w:w="1695" w:type="dxa"/>
            <w:tcBorders>
              <w:top w:val="nil"/>
              <w:left w:val="nil"/>
              <w:bottom w:val="single" w:sz="4" w:space="0" w:color="auto"/>
              <w:right w:val="single" w:sz="4" w:space="0" w:color="auto"/>
            </w:tcBorders>
            <w:shd w:val="clear" w:color="000000" w:fill="FFFFFF"/>
            <w:vAlign w:val="center"/>
            <w:hideMark/>
          </w:tcPr>
          <w:p w14:paraId="052EC307" w14:textId="160D79C3" w:rsidR="00655BCA" w:rsidRPr="008F6E71" w:rsidRDefault="00655BCA" w:rsidP="00052C24">
            <w:pPr>
              <w:jc w:val="center"/>
              <w:rPr>
                <w:rFonts w:eastAsia="Times New Roman" w:cs="Arial"/>
                <w:color w:val="000000"/>
                <w:sz w:val="18"/>
                <w:szCs w:val="18"/>
                <w:lang w:val="en-US"/>
              </w:rPr>
            </w:pPr>
            <w:r w:rsidRPr="008F6E71">
              <w:rPr>
                <w:rFonts w:cs="Arial"/>
                <w:color w:val="000000"/>
                <w:sz w:val="18"/>
                <w:szCs w:val="18"/>
                <w:lang w:val="en-US"/>
              </w:rPr>
              <w:t>0:</w:t>
            </w:r>
            <w:r w:rsidR="00052C24" w:rsidRPr="008F6E71">
              <w:rPr>
                <w:rFonts w:cs="Arial"/>
                <w:color w:val="000000"/>
                <w:sz w:val="18"/>
                <w:szCs w:val="18"/>
                <w:lang w:val="en-US"/>
              </w:rPr>
              <w:t xml:space="preserve">01 </w:t>
            </w:r>
            <w:r w:rsidRPr="008F6E71">
              <w:rPr>
                <w:rFonts w:cs="Arial"/>
                <w:color w:val="000000"/>
                <w:sz w:val="18"/>
                <w:szCs w:val="18"/>
                <w:lang w:val="en-US"/>
              </w:rPr>
              <w:t>- 0:</w:t>
            </w:r>
            <w:r w:rsidR="00052C24" w:rsidRPr="008F6E71">
              <w:rPr>
                <w:rFonts w:cs="Arial"/>
                <w:color w:val="000000"/>
                <w:sz w:val="18"/>
                <w:szCs w:val="18"/>
                <w:lang w:val="en-US"/>
              </w:rPr>
              <w:t>02</w:t>
            </w:r>
          </w:p>
        </w:tc>
        <w:tc>
          <w:tcPr>
            <w:tcW w:w="1695" w:type="dxa"/>
            <w:tcBorders>
              <w:top w:val="nil"/>
              <w:left w:val="nil"/>
              <w:bottom w:val="nil"/>
              <w:right w:val="nil"/>
            </w:tcBorders>
            <w:shd w:val="clear" w:color="auto" w:fill="FF5E5E"/>
            <w:vAlign w:val="center"/>
            <w:hideMark/>
          </w:tcPr>
          <w:p w14:paraId="6DFC9C6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695" w:type="dxa"/>
            <w:tcBorders>
              <w:top w:val="nil"/>
              <w:left w:val="nil"/>
              <w:bottom w:val="nil"/>
              <w:right w:val="nil"/>
            </w:tcBorders>
            <w:shd w:val="clear" w:color="auto" w:fill="FF5E5E"/>
            <w:vAlign w:val="center"/>
            <w:hideMark/>
          </w:tcPr>
          <w:p w14:paraId="0F09632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nil"/>
              <w:right w:val="single" w:sz="4" w:space="0" w:color="auto"/>
            </w:tcBorders>
            <w:shd w:val="clear" w:color="auto" w:fill="FF5E5E"/>
            <w:vAlign w:val="center"/>
            <w:hideMark/>
          </w:tcPr>
          <w:p w14:paraId="762E9913" w14:textId="77777777" w:rsidR="00655BCA" w:rsidRPr="008F6E71" w:rsidRDefault="00655BCA" w:rsidP="00655BCA">
            <w:pPr>
              <w:jc w:val="left"/>
              <w:rPr>
                <w:rFonts w:eastAsia="Times New Roman" w:cs="Arial"/>
                <w:color w:val="000000"/>
                <w:sz w:val="18"/>
                <w:szCs w:val="18"/>
                <w:lang w:val="en-US"/>
              </w:rPr>
            </w:pPr>
          </w:p>
        </w:tc>
      </w:tr>
      <w:tr w:rsidR="00655BCA" w:rsidRPr="008F6E71" w14:paraId="76E2328B" w14:textId="77777777" w:rsidTr="006C73C5">
        <w:trPr>
          <w:trHeight w:val="48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1380348" w14:textId="2D78DCF9"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-25 °C to LOUT</w:t>
            </w:r>
            <w:r w:rsidR="009301C0">
              <w:rPr>
                <w:rFonts w:eastAsia="Times New Roman" w:cs="Arial"/>
                <w:color w:val="000000"/>
                <w:sz w:val="18"/>
                <w:szCs w:val="18"/>
                <w:vertAlign w:val="superscript"/>
                <w:lang w:val="en-US"/>
              </w:rPr>
              <w:t>1</w:t>
            </w:r>
            <w:r w:rsidR="00B464CB">
              <w:rPr>
                <w:rFonts w:eastAsia="Times New Roman" w:cs="Arial"/>
                <w:color w:val="000000"/>
                <w:sz w:val="18"/>
                <w:szCs w:val="18"/>
                <w:vertAlign w:val="superscript"/>
                <w:lang w:val="en-US"/>
              </w:rPr>
              <w:t>2</w:t>
            </w:r>
            <w:r w:rsidRPr="008F6E71">
              <w:rPr>
                <w:rFonts w:eastAsia="Times New Roman" w:cs="Arial"/>
                <w:color w:val="000000"/>
                <w:sz w:val="18"/>
                <w:szCs w:val="18"/>
                <w:lang w:val="en-US"/>
              </w:rPr>
              <w:br/>
              <w:t>(below -13 °F to LOUT)</w:t>
            </w:r>
          </w:p>
        </w:tc>
        <w:tc>
          <w:tcPr>
            <w:tcW w:w="1796" w:type="dxa"/>
            <w:tcBorders>
              <w:top w:val="nil"/>
              <w:left w:val="nil"/>
              <w:bottom w:val="single" w:sz="4" w:space="0" w:color="auto"/>
              <w:right w:val="single" w:sz="4" w:space="0" w:color="auto"/>
            </w:tcBorders>
            <w:shd w:val="clear" w:color="auto" w:fill="auto"/>
            <w:vAlign w:val="center"/>
            <w:hideMark/>
          </w:tcPr>
          <w:p w14:paraId="7CE2A21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1D72453F" w14:textId="292BDCA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0:11 - 0:</w:t>
            </w:r>
            <w:r w:rsidR="00BA5014" w:rsidRPr="008F6E71">
              <w:rPr>
                <w:rFonts w:cs="Arial"/>
                <w:color w:val="000000"/>
                <w:sz w:val="18"/>
                <w:szCs w:val="18"/>
                <w:lang w:val="en-US"/>
              </w:rPr>
              <w:t>15</w:t>
            </w:r>
          </w:p>
        </w:tc>
        <w:tc>
          <w:tcPr>
            <w:tcW w:w="1695" w:type="dxa"/>
            <w:tcBorders>
              <w:top w:val="nil"/>
              <w:left w:val="nil"/>
              <w:bottom w:val="single" w:sz="4" w:space="0" w:color="auto"/>
              <w:right w:val="single" w:sz="4" w:space="0" w:color="auto"/>
            </w:tcBorders>
            <w:shd w:val="clear" w:color="000000" w:fill="FFFFFF"/>
            <w:vAlign w:val="center"/>
            <w:hideMark/>
          </w:tcPr>
          <w:p w14:paraId="43D74E8A" w14:textId="3CDA2B60" w:rsidR="00655BCA" w:rsidRPr="008F6E71" w:rsidRDefault="00655BCA" w:rsidP="00052C24">
            <w:pPr>
              <w:jc w:val="center"/>
              <w:rPr>
                <w:rFonts w:eastAsia="Times New Roman" w:cs="Arial"/>
                <w:color w:val="000000"/>
                <w:sz w:val="18"/>
                <w:szCs w:val="18"/>
                <w:lang w:val="en-US"/>
              </w:rPr>
            </w:pPr>
            <w:r w:rsidRPr="008F6E71">
              <w:rPr>
                <w:rFonts w:cs="Arial"/>
                <w:color w:val="000000"/>
                <w:sz w:val="18"/>
                <w:szCs w:val="18"/>
                <w:lang w:val="en-US"/>
              </w:rPr>
              <w:t>0:</w:t>
            </w:r>
            <w:r w:rsidR="00052C24" w:rsidRPr="008F6E71">
              <w:rPr>
                <w:rFonts w:cs="Arial"/>
                <w:color w:val="000000"/>
                <w:sz w:val="18"/>
                <w:szCs w:val="18"/>
                <w:lang w:val="en-US"/>
              </w:rPr>
              <w:t xml:space="preserve">00 </w:t>
            </w:r>
            <w:r w:rsidRPr="008F6E71">
              <w:rPr>
                <w:rFonts w:cs="Arial"/>
                <w:color w:val="000000"/>
                <w:sz w:val="18"/>
                <w:szCs w:val="18"/>
                <w:lang w:val="en-US"/>
              </w:rPr>
              <w:t>- 0:</w:t>
            </w:r>
            <w:r w:rsidR="00052C24" w:rsidRPr="008F6E71">
              <w:rPr>
                <w:rFonts w:cs="Arial"/>
                <w:color w:val="000000"/>
                <w:sz w:val="18"/>
                <w:szCs w:val="18"/>
                <w:lang w:val="en-US"/>
              </w:rPr>
              <w:t>0</w:t>
            </w:r>
            <w:r w:rsidR="002E7D5C" w:rsidRPr="008F6E71">
              <w:rPr>
                <w:rFonts w:cs="Arial"/>
                <w:color w:val="000000"/>
                <w:sz w:val="18"/>
                <w:szCs w:val="18"/>
                <w:lang w:val="en-US"/>
              </w:rPr>
              <w:t>1</w:t>
            </w:r>
          </w:p>
        </w:tc>
        <w:tc>
          <w:tcPr>
            <w:tcW w:w="3390" w:type="dxa"/>
            <w:gridSpan w:val="2"/>
            <w:tcBorders>
              <w:top w:val="nil"/>
              <w:left w:val="nil"/>
              <w:bottom w:val="single" w:sz="4" w:space="0" w:color="auto"/>
              <w:right w:val="nil"/>
            </w:tcBorders>
            <w:shd w:val="clear" w:color="auto" w:fill="FF5E5E"/>
            <w:vAlign w:val="center"/>
            <w:hideMark/>
          </w:tcPr>
          <w:p w14:paraId="35ECD70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5A011728" w14:textId="77777777" w:rsidR="00655BCA" w:rsidRPr="008F6E71" w:rsidRDefault="00655BCA" w:rsidP="00655BCA">
            <w:pPr>
              <w:jc w:val="left"/>
              <w:rPr>
                <w:rFonts w:eastAsia="Times New Roman" w:cs="Arial"/>
                <w:color w:val="000000"/>
                <w:sz w:val="18"/>
                <w:szCs w:val="18"/>
                <w:lang w:val="en-US"/>
              </w:rPr>
            </w:pPr>
          </w:p>
        </w:tc>
      </w:tr>
    </w:tbl>
    <w:p w14:paraId="1A53C8A3" w14:textId="531D54D1"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6D739E21" w14:textId="77777777" w:rsidR="001445E6" w:rsidRPr="008F6E71" w:rsidRDefault="001445E6" w:rsidP="00114231">
      <w:pPr>
        <w:pStyle w:val="Heading4"/>
      </w:pPr>
      <w:r w:rsidRPr="008F6E71">
        <w:t>NOTES</w:t>
      </w:r>
    </w:p>
    <w:p w14:paraId="6FA2B215" w14:textId="382E7BA6" w:rsidR="00B464CB" w:rsidRPr="00B464CB" w:rsidRDefault="00B464CB" w:rsidP="00B464CB">
      <w:pPr>
        <w:pStyle w:val="ListNotes"/>
        <w:numPr>
          <w:ilvl w:val="0"/>
          <w:numId w:val="74"/>
        </w:numPr>
        <w:rPr>
          <w:lang w:val="en-US"/>
        </w:rPr>
      </w:pPr>
      <w:r w:rsidRPr="00B464CB">
        <w:rPr>
          <w:lang w:val="en-US"/>
        </w:rPr>
        <w:t>To use the HOTs in this table, ensure that the fluid and dilution being used is listed in the Type I</w:t>
      </w:r>
      <w:r>
        <w:rPr>
          <w:lang w:val="en-US"/>
        </w:rPr>
        <w:t>I</w:t>
      </w:r>
      <w:r w:rsidRPr="00B464CB">
        <w:rPr>
          <w:lang w:val="en-US"/>
        </w:rPr>
        <w:t xml:space="preserve"> Fluids Tested for Anti-Icing Performance and Aerodynamic Acceptance table (</w:t>
      </w:r>
      <w:r>
        <w:rPr>
          <w:lang w:val="en-US"/>
        </w:rPr>
        <w:fldChar w:fldCharType="begin"/>
      </w:r>
      <w:r>
        <w:rPr>
          <w:lang w:val="en-US"/>
        </w:rPr>
        <w:instrText xml:space="preserve"> REF _Ref485632001 \h </w:instrText>
      </w:r>
      <w:r>
        <w:rPr>
          <w:lang w:val="en-US"/>
        </w:rPr>
      </w:r>
      <w:r>
        <w:rPr>
          <w:lang w:val="en-US"/>
        </w:rPr>
        <w:fldChar w:fldCharType="separate"/>
      </w:r>
      <w:r w:rsidR="0090786B" w:rsidRPr="008F6E71">
        <w:t xml:space="preserve">Table </w:t>
      </w:r>
      <w:r w:rsidR="0090786B">
        <w:rPr>
          <w:noProof/>
        </w:rPr>
        <w:t>55</w:t>
      </w:r>
      <w:r>
        <w:rPr>
          <w:lang w:val="en-US"/>
        </w:rPr>
        <w:fldChar w:fldCharType="end"/>
      </w:r>
      <w:r w:rsidRPr="00B464CB">
        <w:rPr>
          <w:lang w:val="en-US"/>
        </w:rPr>
        <w:t>). Any restrictions on the use of the fluid have to be identified and applied.</w:t>
      </w:r>
    </w:p>
    <w:p w14:paraId="58552F79" w14:textId="0E7A17EE" w:rsidR="000F5086" w:rsidRPr="008F6E71" w:rsidRDefault="000F5086" w:rsidP="00086CF4">
      <w:pPr>
        <w:pStyle w:val="ListNotes"/>
        <w:numPr>
          <w:ilvl w:val="0"/>
          <w:numId w:val="74"/>
        </w:numPr>
        <w:rPr>
          <w:lang w:val="en-US"/>
        </w:rPr>
      </w:pPr>
      <w:r w:rsidRPr="008F6E71">
        <w:rPr>
          <w:lang w:val="en-US"/>
        </w:rPr>
        <w:t>Ensure that the lowest operational use temperature (LOUT) is respected. Consider use of Type I fluid when Type II fluid cannot be used.</w:t>
      </w:r>
    </w:p>
    <w:p w14:paraId="3B4B00AD" w14:textId="77777777" w:rsidR="007445F4" w:rsidRPr="008F6E71" w:rsidRDefault="007445F4" w:rsidP="00086CF4">
      <w:pPr>
        <w:pStyle w:val="ListNotes"/>
        <w:numPr>
          <w:ilvl w:val="0"/>
          <w:numId w:val="74"/>
        </w:numPr>
        <w:rPr>
          <w:lang w:val="en-US"/>
        </w:rPr>
      </w:pPr>
      <w:r w:rsidRPr="008F6E71">
        <w:rPr>
          <w:lang w:val="en-US"/>
        </w:rPr>
        <w:t xml:space="preserve">Freezing mist is best confirmed by observation. It is never reported by METAR however it can occur when mist is present at 0 °C (32 °F) and below. </w:t>
      </w:r>
    </w:p>
    <w:p w14:paraId="59855F8C" w14:textId="77777777" w:rsidR="001976E4" w:rsidRPr="007A5FC6" w:rsidRDefault="001976E4" w:rsidP="001976E4">
      <w:pPr>
        <w:pStyle w:val="ListNotes"/>
        <w:numPr>
          <w:ilvl w:val="0"/>
          <w:numId w:val="74"/>
        </w:numPr>
        <w:jc w:val="both"/>
      </w:pPr>
      <w:r>
        <w:t>Use freezing fog holdover times in conditions of ice crystals mixed with freezing fog or mist.</w:t>
      </w:r>
    </w:p>
    <w:p w14:paraId="570B0E45" w14:textId="420C6FB7" w:rsidR="000F5086" w:rsidRPr="008F6E71" w:rsidRDefault="000F5086"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90786B" w:rsidRPr="008F6E71">
        <w:t xml:space="preserve">Table </w:t>
      </w:r>
      <w:r w:rsidR="0090786B">
        <w:rPr>
          <w:noProof/>
        </w:rPr>
        <w:t>53</w:t>
      </w:r>
      <w:r w:rsidR="00A00EAE">
        <w:rPr>
          <w:lang w:val="en-US"/>
        </w:rPr>
        <w:fldChar w:fldCharType="end"/>
      </w:r>
      <w:r w:rsidRPr="008F6E71">
        <w:rPr>
          <w:lang w:val="en-US"/>
        </w:rPr>
        <w:t>) is required.</w:t>
      </w:r>
    </w:p>
    <w:p w14:paraId="5E2F5AAF" w14:textId="31AAC174" w:rsidR="000F5086" w:rsidRPr="008F6E71" w:rsidRDefault="000F5086"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6BCC054F" w14:textId="77777777" w:rsidR="002550F7" w:rsidRPr="00944A6E" w:rsidRDefault="002550F7" w:rsidP="002550F7">
      <w:pPr>
        <w:pStyle w:val="ListNotes"/>
      </w:pPr>
      <w:r>
        <w:t>Use snow holdover times in conditions of very light, light, or moderate snow mixed with ice crystals.</w:t>
      </w:r>
    </w:p>
    <w:p w14:paraId="59B6E1CF" w14:textId="711D9F3F" w:rsidR="000F5086" w:rsidRPr="008F6E71" w:rsidRDefault="00666E0D" w:rsidP="000F574E">
      <w:pPr>
        <w:pStyle w:val="ListNotes"/>
        <w:rPr>
          <w:lang w:val="en-US"/>
        </w:rPr>
      </w:pPr>
      <w:r w:rsidRPr="008F6E71">
        <w:rPr>
          <w:lang w:val="en-US"/>
        </w:rPr>
        <w:t xml:space="preserve">Includes light, moderate and heavy freezing drizzle. </w:t>
      </w:r>
      <w:r w:rsidR="000F5086" w:rsidRPr="008F6E71">
        <w:rPr>
          <w:lang w:val="en-US"/>
        </w:rPr>
        <w:t>Use light freezing rain holdover times if positive identification of freezing drizzle is not possible.</w:t>
      </w:r>
    </w:p>
    <w:p w14:paraId="5801B42A" w14:textId="45AB75FC" w:rsidR="000F5086" w:rsidRPr="008F6E71" w:rsidRDefault="000F5086"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546993A9" w14:textId="6CAB7F6E" w:rsidR="000F5086" w:rsidRPr="008F6E71" w:rsidRDefault="000F5086" w:rsidP="000F574E">
      <w:pPr>
        <w:pStyle w:val="ListNotes"/>
        <w:rPr>
          <w:lang w:val="en-US"/>
        </w:rPr>
      </w:pPr>
      <w:r w:rsidRPr="008F6E71">
        <w:rPr>
          <w:lang w:val="en-US"/>
        </w:rPr>
        <w:t>Heavy snow, ice pellets, moderate and heavy freezing rain, small hail and hail.</w:t>
      </w:r>
    </w:p>
    <w:p w14:paraId="7152A384" w14:textId="457243D4" w:rsidR="000F5086" w:rsidRPr="008F6E71" w:rsidRDefault="000F5086"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0A57F917" w14:textId="4161C991" w:rsidR="000F5086" w:rsidRPr="008F6E71" w:rsidRDefault="000F5086" w:rsidP="000F574E">
      <w:pPr>
        <w:pStyle w:val="ListNotes"/>
        <w:rPr>
          <w:lang w:val="en-US"/>
        </w:rPr>
      </w:pPr>
      <w:r w:rsidRPr="008F6E71">
        <w:rPr>
          <w:lang w:val="en-US"/>
        </w:rPr>
        <w:t xml:space="preserve">If the LOUT is unknown, no holdover time guidelines exist below </w:t>
      </w:r>
      <w:r w:rsidR="008863CE" w:rsidRPr="008F6E71">
        <w:rPr>
          <w:lang w:val="en-US"/>
        </w:rPr>
        <w:t>-</w:t>
      </w:r>
      <w:r w:rsidR="0067717A" w:rsidRPr="008F6E71">
        <w:rPr>
          <w:lang w:val="en-US"/>
        </w:rPr>
        <w:t>25 </w:t>
      </w:r>
      <w:r w:rsidR="0062601C" w:rsidRPr="008F6E71">
        <w:rPr>
          <w:lang w:val="en-US"/>
        </w:rPr>
        <w:t>°</w:t>
      </w:r>
      <w:r w:rsidRPr="008F6E71">
        <w:rPr>
          <w:lang w:val="en-US"/>
        </w:rPr>
        <w:t>C (</w:t>
      </w:r>
      <w:r w:rsidR="008863CE" w:rsidRPr="008F6E71">
        <w:rPr>
          <w:lang w:val="en-US"/>
        </w:rPr>
        <w:t>-</w:t>
      </w:r>
      <w:r w:rsidR="0067717A" w:rsidRPr="008F6E71">
        <w:rPr>
          <w:lang w:val="en-US"/>
        </w:rPr>
        <w:t>1</w:t>
      </w:r>
      <w:r w:rsidR="00F25EBC" w:rsidRPr="008F6E71">
        <w:rPr>
          <w:lang w:val="en-US"/>
        </w:rPr>
        <w:t>3</w:t>
      </w:r>
      <w:r w:rsidR="0067717A" w:rsidRPr="008F6E71">
        <w:rPr>
          <w:lang w:val="en-US"/>
        </w:rPr>
        <w:t> </w:t>
      </w:r>
      <w:r w:rsidR="0062601C" w:rsidRPr="008F6E71">
        <w:rPr>
          <w:lang w:val="en-US"/>
        </w:rPr>
        <w:t>°</w:t>
      </w:r>
      <w:r w:rsidRPr="008F6E71">
        <w:rPr>
          <w:lang w:val="en-US"/>
        </w:rPr>
        <w:t>F).</w:t>
      </w:r>
    </w:p>
    <w:p w14:paraId="2EE2A9E1" w14:textId="4C393889" w:rsidR="000F5086" w:rsidRPr="008F6E71" w:rsidRDefault="000F5086" w:rsidP="00114231">
      <w:pPr>
        <w:pStyle w:val="Heading4"/>
      </w:pPr>
      <w:r w:rsidRPr="008F6E71">
        <w:t>CAUTIONS</w:t>
      </w:r>
    </w:p>
    <w:p w14:paraId="2A545941" w14:textId="4CC39CBF"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90786B">
        <w:rPr>
          <w:noProof/>
        </w:rPr>
        <w:t>9</w:t>
      </w:r>
      <w:r>
        <w:fldChar w:fldCharType="end"/>
      </w:r>
      <w:r w:rsidRPr="001A5F58">
        <w:t>.</w:t>
      </w:r>
    </w:p>
    <w:p w14:paraId="4D7FF211" w14:textId="26167F9C" w:rsidR="007832DC" w:rsidRPr="008F6E71" w:rsidRDefault="007832DC" w:rsidP="002375A4">
      <w:pPr>
        <w:pStyle w:val="ListCautions"/>
      </w:pPr>
      <w:r w:rsidRPr="008F6E71">
        <w:br w:type="page"/>
      </w:r>
    </w:p>
    <w:p w14:paraId="789BE9E2" w14:textId="10C59A03" w:rsidR="00F61018" w:rsidRPr="008F6E71" w:rsidRDefault="0009648C" w:rsidP="002F4075">
      <w:pPr>
        <w:pStyle w:val="AdjustedHeading3"/>
      </w:pPr>
      <w:bookmarkStart w:id="414" w:name="_Toc517088946"/>
      <w:bookmarkStart w:id="415" w:name="_Toc517253603"/>
      <w:bookmarkStart w:id="416" w:name="_Toc519674706"/>
      <w:bookmarkStart w:id="417" w:name="_Toc519674813"/>
      <w:bookmarkStart w:id="418" w:name="_Toc520288565"/>
      <w:bookmarkStart w:id="419" w:name="_Toc520289437"/>
      <w:bookmarkStart w:id="420" w:name="_Toc9500342"/>
      <w:bookmarkStart w:id="421" w:name="_Toc14166552"/>
      <w:bookmarkStart w:id="422" w:name="_Toc14867889"/>
      <w:bookmarkStart w:id="423" w:name="_Toc43986206"/>
      <w:bookmarkStart w:id="424" w:name="_Toc44053672"/>
      <w:bookmarkStart w:id="425" w:name="_Toc44054091"/>
      <w:bookmarkStart w:id="426" w:name="_Toc45715324"/>
      <w:bookmarkStart w:id="427" w:name="_Toc75345456"/>
      <w:bookmarkStart w:id="428" w:name="_Toc77777022"/>
      <w:bookmarkStart w:id="429" w:name="_Toc77777072"/>
      <w:bookmarkStart w:id="430" w:name="_Toc105048915"/>
      <w:bookmarkStart w:id="431" w:name="_Toc105049269"/>
      <w:bookmarkStart w:id="432" w:name="_Toc105049392"/>
      <w:bookmarkStart w:id="433" w:name="_Toc105399209"/>
      <w:bookmarkStart w:id="434" w:name="_Toc105399420"/>
      <w:bookmarkStart w:id="435" w:name="_Toc107305566"/>
      <w:bookmarkStart w:id="436" w:name="_Toc109206730"/>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90786B">
        <w:rPr>
          <w:noProof/>
        </w:rPr>
        <w:t>5</w:t>
      </w:r>
      <w:r w:rsidRPr="008F6E71">
        <w:rPr>
          <w:noProof/>
        </w:rPr>
        <w:fldChar w:fldCharType="end"/>
      </w:r>
      <w:r w:rsidR="007E51F3" w:rsidRPr="008F6E71">
        <w:t xml:space="preserve">: </w:t>
      </w:r>
      <w:r w:rsidR="00C372A3" w:rsidRPr="008F6E71">
        <w:t>Adjusted Type I</w:t>
      </w:r>
      <w:r w:rsidR="00CC597B" w:rsidRPr="008F6E71">
        <w:t>I</w:t>
      </w:r>
      <w:r w:rsidR="00C372A3" w:rsidRPr="008F6E71">
        <w:t xml:space="preserve"> Holdover Times </w:t>
      </w:r>
      <w:r w:rsidR="001E29FD" w:rsidRPr="008F6E71">
        <w:t>f</w:t>
      </w:r>
      <w:r w:rsidR="00C372A3" w:rsidRPr="008F6E71">
        <w:t>or</w:t>
      </w:r>
      <w:r w:rsidR="00C372A3" w:rsidRPr="008F6E71">
        <w:br/>
        <w:t>A</w:t>
      </w:r>
      <w:r w:rsidR="00CC597B" w:rsidRPr="008F6E71">
        <w:t>BAX</w:t>
      </w:r>
      <w:r w:rsidR="00C372A3" w:rsidRPr="008F6E71">
        <w:t xml:space="preserve"> E</w:t>
      </w:r>
      <w:r w:rsidR="00CC597B" w:rsidRPr="008F6E71">
        <w:t>COWING</w:t>
      </w:r>
      <w:r w:rsidR="00C372A3" w:rsidRPr="008F6E71">
        <w:t xml:space="preserve"> A</w:t>
      </w:r>
      <w:r w:rsidR="00CC597B" w:rsidRPr="008F6E71">
        <w:t>D</w:t>
      </w:r>
      <w:r w:rsidR="00C372A3" w:rsidRPr="008F6E71">
        <w:t>-2</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tbl>
      <w:tblPr>
        <w:tblW w:w="13536" w:type="dxa"/>
        <w:tblLayout w:type="fixed"/>
        <w:tblCellMar>
          <w:left w:w="0" w:type="dxa"/>
          <w:right w:w="0" w:type="dxa"/>
        </w:tblCellMar>
        <w:tblLook w:val="04A0" w:firstRow="1" w:lastRow="0" w:firstColumn="1" w:lastColumn="0" w:noHBand="0" w:noVBand="1"/>
        <w:tblCaption w:val="Adjusted Type II Holdover Times for ABAX ECOWING AD-2"/>
        <w:tblDescription w:val="Table showing Adjusted Type II Holdover Times for ABAX ECOWING AD-2"/>
      </w:tblPr>
      <w:tblGrid>
        <w:gridCol w:w="1926"/>
        <w:gridCol w:w="1538"/>
        <w:gridCol w:w="1316"/>
        <w:gridCol w:w="1317"/>
        <w:gridCol w:w="1317"/>
        <w:gridCol w:w="1317"/>
        <w:gridCol w:w="1317"/>
        <w:gridCol w:w="1317"/>
        <w:gridCol w:w="1317"/>
        <w:gridCol w:w="854"/>
      </w:tblGrid>
      <w:tr w:rsidR="00B47DA2" w:rsidRPr="008F6E71" w14:paraId="6E5A67B4"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34359FC8" w14:textId="3DDBF3BF" w:rsidR="00B47DA2" w:rsidRPr="008F6E71" w:rsidRDefault="00B47DA2" w:rsidP="00B47DA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083F9D11" w14:textId="602CFA26" w:rsidR="00B47DA2" w:rsidRPr="008F6E71" w:rsidRDefault="00B47DA2" w:rsidP="00B47DA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0B794DC0" w14:textId="6ED144A2" w:rsidR="00B47DA2" w:rsidRPr="008F6E71" w:rsidRDefault="00B47DA2" w:rsidP="00B47DA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xml:space="preserve">, </w:t>
            </w:r>
            <w:r w:rsidRPr="008F6E71">
              <w:rPr>
                <w:rFonts w:eastAsia="Times New Roman" w:cs="Arial"/>
                <w:b/>
                <w:bCs/>
                <w:color w:val="000000"/>
                <w:sz w:val="18"/>
                <w:szCs w:val="18"/>
                <w:lang w:val="en-US"/>
              </w:rPr>
              <w:br/>
              <w:t>or Ice Crystals</w:t>
            </w:r>
            <w:r w:rsidR="009301C0" w:rsidRPr="008F6E71">
              <w:rPr>
                <w:rFonts w:eastAsia="Times New Roman" w:cs="Arial"/>
                <w:b/>
                <w:bCs/>
                <w:color w:val="000000"/>
                <w:sz w:val="18"/>
                <w:szCs w:val="18"/>
                <w:vertAlign w:val="superscript"/>
                <w:lang w:val="en-US"/>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7A8778C" w14:textId="647DD74A" w:rsidR="00B47DA2" w:rsidRPr="008F6E71" w:rsidRDefault="00B47DA2" w:rsidP="00B47DA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sidRPr="008F6E71">
              <w:rPr>
                <w:rFonts w:eastAsia="Times New Roman" w:cs="Arial"/>
                <w:b/>
                <w:bCs/>
                <w:color w:val="000000"/>
                <w:sz w:val="18"/>
                <w:szCs w:val="18"/>
                <w:vertAlign w:val="superscript"/>
                <w:lang w:val="en-US"/>
              </w:rPr>
              <w:t>4</w:t>
            </w:r>
            <w:r w:rsidR="00D63D28">
              <w:rPr>
                <w:rFonts w:eastAsia="Times New Roman" w:cs="Arial"/>
                <w:b/>
                <w:bCs/>
                <w:color w:val="000000"/>
                <w:sz w:val="18"/>
                <w:szCs w:val="18"/>
                <w:vertAlign w:val="superscript"/>
                <w:lang w:val="en-US"/>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4FF0390" w14:textId="4AB90BA6" w:rsidR="00B47DA2" w:rsidRPr="008F6E71" w:rsidRDefault="00B47DA2" w:rsidP="00B47DA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sidRPr="008F6E71">
              <w:rPr>
                <w:rFonts w:eastAsia="Times New Roman" w:cs="Arial"/>
                <w:b/>
                <w:bCs/>
                <w:color w:val="000000"/>
                <w:sz w:val="18"/>
                <w:szCs w:val="18"/>
                <w:vertAlign w:val="superscript"/>
                <w:lang w:val="en-US"/>
              </w:rPr>
              <w:t>4</w:t>
            </w:r>
            <w:r w:rsidR="00D63D28">
              <w:rPr>
                <w:rFonts w:eastAsia="Times New Roman" w:cs="Arial"/>
                <w:b/>
                <w:bCs/>
                <w:color w:val="000000"/>
                <w:sz w:val="18"/>
                <w:szCs w:val="18"/>
                <w:vertAlign w:val="superscript"/>
                <w:lang w:val="en-US"/>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6386CA6" w14:textId="3800AA02" w:rsidR="00B47DA2" w:rsidRPr="008F6E71" w:rsidRDefault="00B47DA2" w:rsidP="00B47DA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63D28">
              <w:rPr>
                <w:rFonts w:eastAsia="Times New Roman" w:cs="Arial"/>
                <w:b/>
                <w:bCs/>
                <w:color w:val="000000"/>
                <w:sz w:val="18"/>
                <w:szCs w:val="18"/>
                <w:vertAlign w:val="superscript"/>
                <w:lang w:val="en-US"/>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DAD0522" w14:textId="0C86EC3E" w:rsidR="00B47DA2" w:rsidRPr="008F6E71" w:rsidRDefault="00B47DA2" w:rsidP="00B47DA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sidR="00D63D28">
              <w:rPr>
                <w:rFonts w:eastAsia="Times New Roman" w:cs="Arial"/>
                <w:b/>
                <w:bCs/>
                <w:color w:val="000000"/>
                <w:sz w:val="18"/>
                <w:szCs w:val="18"/>
                <w:vertAlign w:val="superscript"/>
                <w:lang w:val="en-US"/>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1AAA140" w14:textId="3CA436D5" w:rsidR="00B47DA2" w:rsidRPr="008F6E71" w:rsidRDefault="00B47DA2" w:rsidP="00B47DA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8DB0E" w14:textId="2F21AE03" w:rsidR="00B47DA2" w:rsidRPr="008F6E71" w:rsidRDefault="00B47DA2" w:rsidP="00B47DA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Rain on Cold-Soaked Wing</w:t>
            </w:r>
            <w:r w:rsidR="00D63D28">
              <w:rPr>
                <w:rFonts w:eastAsia="Times New Roman" w:cs="Arial"/>
                <w:b/>
                <w:bCs/>
                <w:color w:val="000000"/>
                <w:sz w:val="18"/>
                <w:szCs w:val="18"/>
                <w:vertAlign w:val="superscript"/>
                <w:lang w:val="en-US"/>
              </w:rPr>
              <w:t>8</w:t>
            </w:r>
          </w:p>
        </w:tc>
        <w:tc>
          <w:tcPr>
            <w:tcW w:w="854" w:type="dxa"/>
            <w:tcBorders>
              <w:top w:val="single" w:sz="4" w:space="0" w:color="auto"/>
              <w:left w:val="nil"/>
              <w:bottom w:val="nil"/>
              <w:right w:val="single" w:sz="4" w:space="0" w:color="auto"/>
            </w:tcBorders>
            <w:shd w:val="clear" w:color="auto" w:fill="auto"/>
            <w:vAlign w:val="center"/>
            <w:hideMark/>
          </w:tcPr>
          <w:p w14:paraId="3AF89AE0" w14:textId="3A1D785D" w:rsidR="00B47DA2" w:rsidRPr="008F6E71" w:rsidRDefault="00B47DA2" w:rsidP="00B47DA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sidR="00D63D28">
              <w:rPr>
                <w:rFonts w:eastAsia="Times New Roman" w:cs="Arial"/>
                <w:b/>
                <w:bCs/>
                <w:color w:val="000000"/>
                <w:sz w:val="18"/>
                <w:szCs w:val="18"/>
                <w:vertAlign w:val="superscript"/>
                <w:lang w:val="en-US"/>
              </w:rPr>
              <w:t>9</w:t>
            </w:r>
          </w:p>
        </w:tc>
      </w:tr>
      <w:tr w:rsidR="00655BCA" w:rsidRPr="008F6E71" w14:paraId="536162D0"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D49468D" w14:textId="566AFC60"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1F2440E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CDAA1CD" w14:textId="28D9B9A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1:01 - 2:17</w:t>
            </w:r>
          </w:p>
        </w:tc>
        <w:tc>
          <w:tcPr>
            <w:tcW w:w="1317" w:type="dxa"/>
            <w:tcBorders>
              <w:top w:val="nil"/>
              <w:left w:val="nil"/>
              <w:bottom w:val="single" w:sz="4" w:space="0" w:color="auto"/>
              <w:right w:val="single" w:sz="4" w:space="0" w:color="auto"/>
            </w:tcBorders>
            <w:shd w:val="clear" w:color="000000" w:fill="00FF00"/>
            <w:vAlign w:val="center"/>
            <w:hideMark/>
          </w:tcPr>
          <w:p w14:paraId="7A7E250A" w14:textId="4202103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1:50 - 2:13</w:t>
            </w:r>
          </w:p>
        </w:tc>
        <w:tc>
          <w:tcPr>
            <w:tcW w:w="1317" w:type="dxa"/>
            <w:tcBorders>
              <w:top w:val="nil"/>
              <w:left w:val="nil"/>
              <w:bottom w:val="single" w:sz="4" w:space="0" w:color="auto"/>
              <w:right w:val="single" w:sz="4" w:space="0" w:color="auto"/>
            </w:tcBorders>
            <w:shd w:val="clear" w:color="000000" w:fill="FFFF00"/>
            <w:vAlign w:val="center"/>
            <w:hideMark/>
          </w:tcPr>
          <w:p w14:paraId="545FDC3B" w14:textId="6F1B40B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0:57 - 1:50</w:t>
            </w:r>
          </w:p>
        </w:tc>
        <w:tc>
          <w:tcPr>
            <w:tcW w:w="1317" w:type="dxa"/>
            <w:tcBorders>
              <w:top w:val="nil"/>
              <w:left w:val="nil"/>
              <w:bottom w:val="single" w:sz="4" w:space="0" w:color="auto"/>
              <w:right w:val="single" w:sz="4" w:space="0" w:color="auto"/>
            </w:tcBorders>
            <w:shd w:val="clear" w:color="000000" w:fill="FFC000"/>
            <w:vAlign w:val="center"/>
            <w:hideMark/>
          </w:tcPr>
          <w:p w14:paraId="7C9096FA" w14:textId="2E95EF9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0:30 - 0:57</w:t>
            </w:r>
          </w:p>
        </w:tc>
        <w:tc>
          <w:tcPr>
            <w:tcW w:w="1317" w:type="dxa"/>
            <w:tcBorders>
              <w:top w:val="nil"/>
              <w:left w:val="nil"/>
              <w:bottom w:val="single" w:sz="4" w:space="0" w:color="auto"/>
              <w:right w:val="single" w:sz="4" w:space="0" w:color="auto"/>
            </w:tcBorders>
            <w:shd w:val="clear" w:color="000000" w:fill="FFFFFF"/>
            <w:vAlign w:val="center"/>
            <w:hideMark/>
          </w:tcPr>
          <w:p w14:paraId="51FCE2F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0:30 - 1:16</w:t>
            </w:r>
          </w:p>
        </w:tc>
        <w:tc>
          <w:tcPr>
            <w:tcW w:w="1317" w:type="dxa"/>
            <w:tcBorders>
              <w:top w:val="nil"/>
              <w:left w:val="nil"/>
              <w:bottom w:val="single" w:sz="4" w:space="0" w:color="auto"/>
              <w:right w:val="single" w:sz="4" w:space="0" w:color="auto"/>
            </w:tcBorders>
            <w:shd w:val="clear" w:color="000000" w:fill="FFFFFF"/>
            <w:vAlign w:val="center"/>
            <w:hideMark/>
          </w:tcPr>
          <w:p w14:paraId="6D9BF82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0:23 - 0:34</w:t>
            </w:r>
          </w:p>
        </w:tc>
        <w:tc>
          <w:tcPr>
            <w:tcW w:w="1317" w:type="dxa"/>
            <w:tcBorders>
              <w:top w:val="nil"/>
              <w:left w:val="nil"/>
              <w:bottom w:val="single" w:sz="4" w:space="0" w:color="auto"/>
              <w:right w:val="single" w:sz="4" w:space="0" w:color="auto"/>
            </w:tcBorders>
            <w:shd w:val="clear" w:color="000000" w:fill="FFFFFF"/>
            <w:vAlign w:val="center"/>
            <w:hideMark/>
          </w:tcPr>
          <w:p w14:paraId="138C6CA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0:07 - 1:05</w:t>
            </w:r>
          </w:p>
        </w:tc>
        <w:tc>
          <w:tcPr>
            <w:tcW w:w="854" w:type="dxa"/>
            <w:tcBorders>
              <w:top w:val="single" w:sz="4" w:space="0" w:color="auto"/>
              <w:left w:val="nil"/>
              <w:bottom w:val="nil"/>
              <w:right w:val="single" w:sz="4" w:space="0" w:color="auto"/>
            </w:tcBorders>
            <w:shd w:val="clear" w:color="auto" w:fill="FF5E5E"/>
            <w:vAlign w:val="center"/>
            <w:hideMark/>
          </w:tcPr>
          <w:p w14:paraId="0D3207C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02B13B8B"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5A18B9A0"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19616D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5F68579" w14:textId="53607FA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0:57 - 1:05</w:t>
            </w:r>
          </w:p>
        </w:tc>
        <w:tc>
          <w:tcPr>
            <w:tcW w:w="1317" w:type="dxa"/>
            <w:tcBorders>
              <w:top w:val="nil"/>
              <w:left w:val="nil"/>
              <w:bottom w:val="single" w:sz="4" w:space="0" w:color="auto"/>
              <w:right w:val="single" w:sz="4" w:space="0" w:color="auto"/>
            </w:tcBorders>
            <w:shd w:val="clear" w:color="000000" w:fill="00FF00"/>
            <w:vAlign w:val="center"/>
            <w:hideMark/>
          </w:tcPr>
          <w:p w14:paraId="0D6B7796" w14:textId="258E252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1:20 - 1:39</w:t>
            </w:r>
          </w:p>
        </w:tc>
        <w:tc>
          <w:tcPr>
            <w:tcW w:w="1317" w:type="dxa"/>
            <w:tcBorders>
              <w:top w:val="nil"/>
              <w:left w:val="nil"/>
              <w:bottom w:val="single" w:sz="4" w:space="0" w:color="auto"/>
              <w:right w:val="single" w:sz="4" w:space="0" w:color="auto"/>
            </w:tcBorders>
            <w:shd w:val="clear" w:color="000000" w:fill="FFFF00"/>
            <w:vAlign w:val="center"/>
            <w:hideMark/>
          </w:tcPr>
          <w:p w14:paraId="6ED76179" w14:textId="6D396EA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0:42 - 1:20</w:t>
            </w:r>
          </w:p>
        </w:tc>
        <w:tc>
          <w:tcPr>
            <w:tcW w:w="1317" w:type="dxa"/>
            <w:tcBorders>
              <w:top w:val="nil"/>
              <w:left w:val="nil"/>
              <w:bottom w:val="single" w:sz="4" w:space="0" w:color="auto"/>
              <w:right w:val="single" w:sz="4" w:space="0" w:color="auto"/>
            </w:tcBorders>
            <w:shd w:val="clear" w:color="000000" w:fill="FFC000"/>
            <w:vAlign w:val="center"/>
            <w:hideMark/>
          </w:tcPr>
          <w:p w14:paraId="57C350B2" w14:textId="6EDE17E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0:19 - 0:42</w:t>
            </w:r>
          </w:p>
        </w:tc>
        <w:tc>
          <w:tcPr>
            <w:tcW w:w="1317" w:type="dxa"/>
            <w:tcBorders>
              <w:top w:val="nil"/>
              <w:left w:val="nil"/>
              <w:bottom w:val="single" w:sz="4" w:space="0" w:color="auto"/>
              <w:right w:val="single" w:sz="4" w:space="0" w:color="auto"/>
            </w:tcBorders>
            <w:shd w:val="clear" w:color="000000" w:fill="FFFFFF"/>
            <w:vAlign w:val="center"/>
            <w:hideMark/>
          </w:tcPr>
          <w:p w14:paraId="7AFBB2A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0:27 - 0:49</w:t>
            </w:r>
          </w:p>
        </w:tc>
        <w:tc>
          <w:tcPr>
            <w:tcW w:w="1317" w:type="dxa"/>
            <w:tcBorders>
              <w:top w:val="nil"/>
              <w:left w:val="nil"/>
              <w:bottom w:val="single" w:sz="4" w:space="0" w:color="auto"/>
              <w:right w:val="single" w:sz="4" w:space="0" w:color="auto"/>
            </w:tcBorders>
            <w:shd w:val="clear" w:color="000000" w:fill="FFFFFF"/>
            <w:vAlign w:val="center"/>
            <w:hideMark/>
          </w:tcPr>
          <w:p w14:paraId="250273E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0:15 - 0:23</w:t>
            </w:r>
          </w:p>
        </w:tc>
        <w:tc>
          <w:tcPr>
            <w:tcW w:w="1317" w:type="dxa"/>
            <w:tcBorders>
              <w:top w:val="nil"/>
              <w:left w:val="nil"/>
              <w:bottom w:val="single" w:sz="4" w:space="0" w:color="auto"/>
              <w:right w:val="single" w:sz="4" w:space="0" w:color="auto"/>
            </w:tcBorders>
            <w:shd w:val="clear" w:color="000000" w:fill="FFFFFF"/>
            <w:vAlign w:val="center"/>
            <w:hideMark/>
          </w:tcPr>
          <w:p w14:paraId="6A257C3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0:03 - 0:38</w:t>
            </w:r>
          </w:p>
        </w:tc>
        <w:tc>
          <w:tcPr>
            <w:tcW w:w="854" w:type="dxa"/>
            <w:tcBorders>
              <w:top w:val="nil"/>
              <w:left w:val="nil"/>
              <w:bottom w:val="nil"/>
              <w:right w:val="single" w:sz="4" w:space="0" w:color="auto"/>
            </w:tcBorders>
            <w:shd w:val="clear" w:color="auto" w:fill="FF5E5E"/>
            <w:vAlign w:val="center"/>
            <w:hideMark/>
          </w:tcPr>
          <w:p w14:paraId="3B1A801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548587DD"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445EBA8"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96E73A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4D57ECE4" w14:textId="63EC1FB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317" w:type="dxa"/>
            <w:tcBorders>
              <w:top w:val="nil"/>
              <w:left w:val="nil"/>
              <w:bottom w:val="single" w:sz="4" w:space="0" w:color="auto"/>
              <w:right w:val="single" w:sz="4" w:space="0" w:color="auto"/>
            </w:tcBorders>
            <w:shd w:val="clear" w:color="000000" w:fill="00FF00"/>
            <w:vAlign w:val="center"/>
            <w:hideMark/>
          </w:tcPr>
          <w:p w14:paraId="4127C025" w14:textId="002BD8E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0:27 - 0:30</w:t>
            </w:r>
          </w:p>
        </w:tc>
        <w:tc>
          <w:tcPr>
            <w:tcW w:w="1317" w:type="dxa"/>
            <w:tcBorders>
              <w:top w:val="nil"/>
              <w:left w:val="nil"/>
              <w:bottom w:val="single" w:sz="4" w:space="0" w:color="auto"/>
              <w:right w:val="single" w:sz="4" w:space="0" w:color="auto"/>
            </w:tcBorders>
            <w:shd w:val="clear" w:color="000000" w:fill="FFFF00"/>
            <w:vAlign w:val="center"/>
            <w:hideMark/>
          </w:tcPr>
          <w:p w14:paraId="2D0312B3" w14:textId="4803E22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0:11 - 0:27</w:t>
            </w:r>
          </w:p>
        </w:tc>
        <w:tc>
          <w:tcPr>
            <w:tcW w:w="1317" w:type="dxa"/>
            <w:tcBorders>
              <w:top w:val="nil"/>
              <w:left w:val="nil"/>
              <w:bottom w:val="single" w:sz="4" w:space="0" w:color="auto"/>
              <w:right w:val="single" w:sz="4" w:space="0" w:color="auto"/>
            </w:tcBorders>
            <w:shd w:val="clear" w:color="000000" w:fill="FFC000"/>
            <w:vAlign w:val="center"/>
            <w:hideMark/>
          </w:tcPr>
          <w:p w14:paraId="69F12CE6" w14:textId="22F273E3"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0:05 - 0:11</w:t>
            </w:r>
          </w:p>
        </w:tc>
        <w:tc>
          <w:tcPr>
            <w:tcW w:w="1317" w:type="dxa"/>
            <w:tcBorders>
              <w:top w:val="nil"/>
              <w:left w:val="nil"/>
              <w:bottom w:val="single" w:sz="4" w:space="0" w:color="auto"/>
              <w:right w:val="single" w:sz="4" w:space="0" w:color="auto"/>
            </w:tcBorders>
            <w:shd w:val="clear" w:color="000000" w:fill="FFFFFF"/>
            <w:vAlign w:val="center"/>
            <w:hideMark/>
          </w:tcPr>
          <w:p w14:paraId="6454658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0:07 - 0:11</w:t>
            </w:r>
          </w:p>
        </w:tc>
        <w:tc>
          <w:tcPr>
            <w:tcW w:w="1317" w:type="dxa"/>
            <w:tcBorders>
              <w:top w:val="nil"/>
              <w:left w:val="nil"/>
              <w:bottom w:val="single" w:sz="4" w:space="0" w:color="auto"/>
              <w:right w:val="single" w:sz="4" w:space="0" w:color="auto"/>
            </w:tcBorders>
            <w:shd w:val="clear" w:color="000000" w:fill="FFFFFF"/>
            <w:vAlign w:val="center"/>
            <w:hideMark/>
          </w:tcPr>
          <w:p w14:paraId="14C783B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0:05 - 0:07</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451512F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655BCA" w:rsidRPr="008F6E71" w14:paraId="4EE69893"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1BA05F9" w14:textId="58CA489C"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7883EF6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88358D7" w14:textId="28C45C23"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0:34 - 1:54</w:t>
            </w:r>
          </w:p>
        </w:tc>
        <w:tc>
          <w:tcPr>
            <w:tcW w:w="1317" w:type="dxa"/>
            <w:tcBorders>
              <w:top w:val="nil"/>
              <w:left w:val="nil"/>
              <w:bottom w:val="single" w:sz="4" w:space="0" w:color="auto"/>
              <w:right w:val="single" w:sz="4" w:space="0" w:color="auto"/>
            </w:tcBorders>
            <w:shd w:val="clear" w:color="000000" w:fill="00FF00"/>
            <w:vAlign w:val="center"/>
            <w:hideMark/>
          </w:tcPr>
          <w:p w14:paraId="61F43301" w14:textId="3977C5A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1:31 - 1:50</w:t>
            </w:r>
          </w:p>
        </w:tc>
        <w:tc>
          <w:tcPr>
            <w:tcW w:w="1317" w:type="dxa"/>
            <w:tcBorders>
              <w:top w:val="nil"/>
              <w:left w:val="nil"/>
              <w:bottom w:val="single" w:sz="4" w:space="0" w:color="auto"/>
              <w:right w:val="single" w:sz="4" w:space="0" w:color="auto"/>
            </w:tcBorders>
            <w:shd w:val="clear" w:color="000000" w:fill="FFFF00"/>
            <w:vAlign w:val="center"/>
            <w:hideMark/>
          </w:tcPr>
          <w:p w14:paraId="705593CA" w14:textId="111B29F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0:46 - 1:31</w:t>
            </w:r>
          </w:p>
        </w:tc>
        <w:tc>
          <w:tcPr>
            <w:tcW w:w="1317" w:type="dxa"/>
            <w:tcBorders>
              <w:top w:val="nil"/>
              <w:left w:val="nil"/>
              <w:bottom w:val="single" w:sz="4" w:space="0" w:color="auto"/>
              <w:right w:val="single" w:sz="4" w:space="0" w:color="auto"/>
            </w:tcBorders>
            <w:shd w:val="clear" w:color="000000" w:fill="FFC000"/>
            <w:vAlign w:val="center"/>
            <w:hideMark/>
          </w:tcPr>
          <w:p w14:paraId="1E1391D7" w14:textId="796C014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0:23 - 0:46</w:t>
            </w:r>
          </w:p>
        </w:tc>
        <w:tc>
          <w:tcPr>
            <w:tcW w:w="1317" w:type="dxa"/>
            <w:tcBorders>
              <w:top w:val="nil"/>
              <w:left w:val="nil"/>
              <w:bottom w:val="single" w:sz="4" w:space="0" w:color="auto"/>
              <w:right w:val="single" w:sz="4" w:space="0" w:color="auto"/>
            </w:tcBorders>
            <w:shd w:val="clear" w:color="000000" w:fill="FFFFFF"/>
            <w:vAlign w:val="center"/>
            <w:hideMark/>
          </w:tcPr>
          <w:p w14:paraId="6FCE967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0:19 - 0:53</w:t>
            </w:r>
          </w:p>
        </w:tc>
        <w:tc>
          <w:tcPr>
            <w:tcW w:w="1317" w:type="dxa"/>
            <w:tcBorders>
              <w:top w:val="nil"/>
              <w:left w:val="nil"/>
              <w:bottom w:val="single" w:sz="4" w:space="0" w:color="auto"/>
              <w:right w:val="single" w:sz="4" w:space="0" w:color="auto"/>
            </w:tcBorders>
            <w:shd w:val="clear" w:color="000000" w:fill="FFFFFF"/>
            <w:vAlign w:val="center"/>
            <w:hideMark/>
          </w:tcPr>
          <w:p w14:paraId="636FE16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0:15 - 0:23</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627C613" w14:textId="77777777" w:rsidR="00655BCA" w:rsidRPr="008F6E71" w:rsidRDefault="00655BCA" w:rsidP="00655BCA">
            <w:pPr>
              <w:jc w:val="left"/>
              <w:rPr>
                <w:rFonts w:eastAsia="Times New Roman" w:cs="Arial"/>
                <w:color w:val="000000"/>
                <w:sz w:val="18"/>
                <w:szCs w:val="18"/>
                <w:lang w:val="en-US"/>
              </w:rPr>
            </w:pPr>
          </w:p>
        </w:tc>
      </w:tr>
      <w:tr w:rsidR="00655BCA" w:rsidRPr="008F6E71" w14:paraId="35C2AD19"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F7818CA"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D5BF1F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B5EA937" w14:textId="236B5CA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0:27 - 1:27</w:t>
            </w:r>
          </w:p>
        </w:tc>
        <w:tc>
          <w:tcPr>
            <w:tcW w:w="1317" w:type="dxa"/>
            <w:tcBorders>
              <w:top w:val="nil"/>
              <w:left w:val="nil"/>
              <w:bottom w:val="single" w:sz="4" w:space="0" w:color="auto"/>
              <w:right w:val="single" w:sz="4" w:space="0" w:color="auto"/>
            </w:tcBorders>
            <w:shd w:val="clear" w:color="000000" w:fill="00FF00"/>
            <w:vAlign w:val="center"/>
            <w:hideMark/>
          </w:tcPr>
          <w:p w14:paraId="498E4898" w14:textId="52EE889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1:16 - 1:35</w:t>
            </w:r>
          </w:p>
        </w:tc>
        <w:tc>
          <w:tcPr>
            <w:tcW w:w="1317" w:type="dxa"/>
            <w:tcBorders>
              <w:top w:val="nil"/>
              <w:left w:val="nil"/>
              <w:bottom w:val="single" w:sz="4" w:space="0" w:color="auto"/>
              <w:right w:val="single" w:sz="4" w:space="0" w:color="auto"/>
            </w:tcBorders>
            <w:shd w:val="clear" w:color="000000" w:fill="FFFF00"/>
            <w:vAlign w:val="center"/>
            <w:hideMark/>
          </w:tcPr>
          <w:p w14:paraId="7283D019" w14:textId="1C47FEE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0:38 - 1:16</w:t>
            </w:r>
          </w:p>
        </w:tc>
        <w:tc>
          <w:tcPr>
            <w:tcW w:w="1317" w:type="dxa"/>
            <w:tcBorders>
              <w:top w:val="nil"/>
              <w:left w:val="nil"/>
              <w:bottom w:val="single" w:sz="4" w:space="0" w:color="auto"/>
              <w:right w:val="single" w:sz="4" w:space="0" w:color="auto"/>
            </w:tcBorders>
            <w:shd w:val="clear" w:color="000000" w:fill="FFC000"/>
            <w:vAlign w:val="center"/>
            <w:hideMark/>
          </w:tcPr>
          <w:p w14:paraId="45D349F7" w14:textId="756C25D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FFFFFF"/>
            <w:vAlign w:val="center"/>
            <w:hideMark/>
          </w:tcPr>
          <w:p w14:paraId="55C95E5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0:11 - 0:42</w:t>
            </w:r>
          </w:p>
        </w:tc>
        <w:tc>
          <w:tcPr>
            <w:tcW w:w="1317" w:type="dxa"/>
            <w:tcBorders>
              <w:top w:val="nil"/>
              <w:left w:val="nil"/>
              <w:bottom w:val="single" w:sz="4" w:space="0" w:color="auto"/>
              <w:right w:val="single" w:sz="4" w:space="0" w:color="auto"/>
            </w:tcBorders>
            <w:shd w:val="clear" w:color="000000" w:fill="FFFFFF"/>
            <w:vAlign w:val="center"/>
            <w:hideMark/>
          </w:tcPr>
          <w:p w14:paraId="293653F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0:15 - 0:27</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43F91A2" w14:textId="77777777" w:rsidR="00655BCA" w:rsidRPr="008F6E71" w:rsidRDefault="00655BCA" w:rsidP="00655BCA">
            <w:pPr>
              <w:jc w:val="left"/>
              <w:rPr>
                <w:rFonts w:eastAsia="Times New Roman" w:cs="Arial"/>
                <w:color w:val="000000"/>
                <w:sz w:val="18"/>
                <w:szCs w:val="18"/>
                <w:lang w:val="en-US"/>
              </w:rPr>
            </w:pPr>
          </w:p>
        </w:tc>
      </w:tr>
      <w:tr w:rsidR="00655BCA" w:rsidRPr="008F6E71" w14:paraId="537F780F"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877693C" w14:textId="1E0B2B53"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680CCB6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DE43FDA" w14:textId="68E7490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0:34 - 1:54</w:t>
            </w:r>
          </w:p>
        </w:tc>
        <w:tc>
          <w:tcPr>
            <w:tcW w:w="1317" w:type="dxa"/>
            <w:tcBorders>
              <w:top w:val="nil"/>
              <w:left w:val="nil"/>
              <w:bottom w:val="single" w:sz="4" w:space="0" w:color="auto"/>
              <w:right w:val="single" w:sz="4" w:space="0" w:color="auto"/>
            </w:tcBorders>
            <w:shd w:val="clear" w:color="000000" w:fill="00FF00"/>
            <w:vAlign w:val="center"/>
            <w:hideMark/>
          </w:tcPr>
          <w:p w14:paraId="48727DB0" w14:textId="6FA1AC3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1:20 - 1:35</w:t>
            </w:r>
          </w:p>
        </w:tc>
        <w:tc>
          <w:tcPr>
            <w:tcW w:w="1317" w:type="dxa"/>
            <w:tcBorders>
              <w:top w:val="nil"/>
              <w:left w:val="nil"/>
              <w:bottom w:val="single" w:sz="4" w:space="0" w:color="auto"/>
              <w:right w:val="single" w:sz="4" w:space="0" w:color="auto"/>
            </w:tcBorders>
            <w:shd w:val="clear" w:color="000000" w:fill="FFFF00"/>
            <w:vAlign w:val="center"/>
            <w:hideMark/>
          </w:tcPr>
          <w:p w14:paraId="6B4CAD90" w14:textId="65FE358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0:42 - 1:20</w:t>
            </w:r>
          </w:p>
        </w:tc>
        <w:tc>
          <w:tcPr>
            <w:tcW w:w="1317" w:type="dxa"/>
            <w:tcBorders>
              <w:top w:val="nil"/>
              <w:left w:val="nil"/>
              <w:bottom w:val="single" w:sz="4" w:space="0" w:color="auto"/>
              <w:right w:val="single" w:sz="4" w:space="0" w:color="auto"/>
            </w:tcBorders>
            <w:shd w:val="clear" w:color="000000" w:fill="FFC000"/>
            <w:vAlign w:val="center"/>
            <w:hideMark/>
          </w:tcPr>
          <w:p w14:paraId="77AB6B57" w14:textId="5C1D855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FFFFFF"/>
            <w:vAlign w:val="center"/>
            <w:hideMark/>
          </w:tcPr>
          <w:p w14:paraId="0641D687" w14:textId="179F685F"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0:19 - 0:53</w:t>
            </w:r>
            <w:r w:rsidR="00D63D28">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26CFBE81" w14:textId="5973BD28"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0:15 - 0:23</w:t>
            </w:r>
            <w:r w:rsidR="00D63D28">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ACC1CF4" w14:textId="77777777" w:rsidR="00655BCA" w:rsidRPr="008F6E71" w:rsidRDefault="00655BCA" w:rsidP="00655BCA">
            <w:pPr>
              <w:jc w:val="left"/>
              <w:rPr>
                <w:rFonts w:eastAsia="Times New Roman" w:cs="Arial"/>
                <w:color w:val="000000"/>
                <w:sz w:val="18"/>
                <w:szCs w:val="18"/>
                <w:lang w:val="en-US"/>
              </w:rPr>
            </w:pPr>
          </w:p>
        </w:tc>
      </w:tr>
      <w:tr w:rsidR="00655BCA" w:rsidRPr="008F6E71" w14:paraId="2EF74F72"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5C2DB2DC"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03392D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59511AE" w14:textId="059B0FE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0:27 - 1:27</w:t>
            </w:r>
          </w:p>
        </w:tc>
        <w:tc>
          <w:tcPr>
            <w:tcW w:w="1317" w:type="dxa"/>
            <w:tcBorders>
              <w:top w:val="nil"/>
              <w:left w:val="nil"/>
              <w:bottom w:val="single" w:sz="4" w:space="0" w:color="auto"/>
              <w:right w:val="single" w:sz="4" w:space="0" w:color="auto"/>
            </w:tcBorders>
            <w:shd w:val="clear" w:color="000000" w:fill="00FF00"/>
            <w:vAlign w:val="center"/>
            <w:hideMark/>
          </w:tcPr>
          <w:p w14:paraId="32D4164E" w14:textId="0F80D24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1:12 - 1:31</w:t>
            </w:r>
          </w:p>
        </w:tc>
        <w:tc>
          <w:tcPr>
            <w:tcW w:w="1317" w:type="dxa"/>
            <w:tcBorders>
              <w:top w:val="nil"/>
              <w:left w:val="nil"/>
              <w:bottom w:val="single" w:sz="4" w:space="0" w:color="auto"/>
              <w:right w:val="single" w:sz="4" w:space="0" w:color="auto"/>
            </w:tcBorders>
            <w:shd w:val="clear" w:color="000000" w:fill="FFFF00"/>
            <w:vAlign w:val="center"/>
            <w:hideMark/>
          </w:tcPr>
          <w:p w14:paraId="0D687CDD" w14:textId="51FA77E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0:38 - 1:12</w:t>
            </w:r>
          </w:p>
        </w:tc>
        <w:tc>
          <w:tcPr>
            <w:tcW w:w="1317" w:type="dxa"/>
            <w:tcBorders>
              <w:top w:val="nil"/>
              <w:left w:val="nil"/>
              <w:bottom w:val="single" w:sz="4" w:space="0" w:color="auto"/>
              <w:right w:val="single" w:sz="4" w:space="0" w:color="auto"/>
            </w:tcBorders>
            <w:shd w:val="clear" w:color="000000" w:fill="FFC000"/>
            <w:vAlign w:val="center"/>
            <w:hideMark/>
          </w:tcPr>
          <w:p w14:paraId="7C8AEB8B" w14:textId="717E44D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FFFFFF"/>
            <w:vAlign w:val="center"/>
            <w:hideMark/>
          </w:tcPr>
          <w:p w14:paraId="787B3BB6" w14:textId="482C8DA9"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0:11 - 0:42</w:t>
            </w:r>
            <w:r w:rsidR="00D63D28">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2AAEBE03" w14:textId="704355F9"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0:15 - 0:27</w:t>
            </w:r>
            <w:r w:rsidR="00D63D28">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CBC4D8A" w14:textId="77777777" w:rsidR="00655BCA" w:rsidRPr="008F6E71" w:rsidRDefault="00655BCA" w:rsidP="00655BCA">
            <w:pPr>
              <w:jc w:val="left"/>
              <w:rPr>
                <w:rFonts w:eastAsia="Times New Roman" w:cs="Arial"/>
                <w:color w:val="000000"/>
                <w:sz w:val="18"/>
                <w:szCs w:val="18"/>
                <w:lang w:val="en-US"/>
              </w:rPr>
            </w:pPr>
          </w:p>
        </w:tc>
      </w:tr>
      <w:tr w:rsidR="00791DF7" w:rsidRPr="008F6E71" w14:paraId="317B0FE2"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0AF979D" w14:textId="1B273334"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4B583BA6"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2F53270" w14:textId="20C599AF"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0:11 - 0:30</w:t>
            </w:r>
          </w:p>
        </w:tc>
        <w:tc>
          <w:tcPr>
            <w:tcW w:w="1317" w:type="dxa"/>
            <w:tcBorders>
              <w:top w:val="nil"/>
              <w:left w:val="nil"/>
              <w:bottom w:val="single" w:sz="4" w:space="0" w:color="auto"/>
              <w:right w:val="single" w:sz="4" w:space="0" w:color="auto"/>
            </w:tcBorders>
            <w:shd w:val="clear" w:color="000000" w:fill="00FF00"/>
            <w:vAlign w:val="center"/>
            <w:hideMark/>
          </w:tcPr>
          <w:p w14:paraId="639CB213" w14:textId="7F5B0643" w:rsidR="00791DF7" w:rsidRPr="008F6E71" w:rsidRDefault="00791DF7" w:rsidP="00B71B12">
            <w:pPr>
              <w:jc w:val="center"/>
              <w:rPr>
                <w:rFonts w:eastAsia="Times New Roman" w:cs="Arial"/>
                <w:color w:val="000000"/>
                <w:sz w:val="18"/>
                <w:szCs w:val="18"/>
                <w:lang w:val="en-US"/>
              </w:rPr>
            </w:pPr>
            <w:r w:rsidRPr="008F6E71">
              <w:rPr>
                <w:rFonts w:cs="Arial"/>
                <w:color w:val="000000"/>
                <w:sz w:val="18"/>
                <w:szCs w:val="18"/>
                <w:lang w:val="en-US"/>
              </w:rPr>
              <w:t>0:</w:t>
            </w:r>
            <w:r w:rsidR="00B71B12" w:rsidRPr="008F6E71">
              <w:rPr>
                <w:rFonts w:cs="Arial"/>
                <w:color w:val="000000"/>
                <w:sz w:val="18"/>
                <w:szCs w:val="18"/>
                <w:lang w:val="en-US"/>
              </w:rPr>
              <w:t xml:space="preserve">15 </w:t>
            </w:r>
            <w:r w:rsidRPr="008F6E71">
              <w:rPr>
                <w:rFonts w:cs="Arial"/>
                <w:color w:val="000000"/>
                <w:sz w:val="18"/>
                <w:szCs w:val="18"/>
                <w:lang w:val="en-US"/>
              </w:rPr>
              <w:t>- 0:</w:t>
            </w:r>
            <w:r w:rsidR="00B71B12" w:rsidRPr="008F6E71">
              <w:rPr>
                <w:rFonts w:cs="Arial"/>
                <w:color w:val="000000"/>
                <w:sz w:val="18"/>
                <w:szCs w:val="18"/>
                <w:lang w:val="en-US"/>
              </w:rPr>
              <w:t>23</w:t>
            </w:r>
          </w:p>
        </w:tc>
        <w:tc>
          <w:tcPr>
            <w:tcW w:w="1317" w:type="dxa"/>
            <w:tcBorders>
              <w:top w:val="nil"/>
              <w:left w:val="nil"/>
              <w:bottom w:val="single" w:sz="4" w:space="0" w:color="auto"/>
              <w:right w:val="single" w:sz="4" w:space="0" w:color="auto"/>
            </w:tcBorders>
            <w:shd w:val="clear" w:color="000000" w:fill="FFFF00"/>
            <w:vAlign w:val="center"/>
            <w:hideMark/>
          </w:tcPr>
          <w:p w14:paraId="0D68765F" w14:textId="620C4055"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0:05 - 0:15</w:t>
            </w:r>
          </w:p>
        </w:tc>
        <w:tc>
          <w:tcPr>
            <w:tcW w:w="1317" w:type="dxa"/>
            <w:tcBorders>
              <w:top w:val="nil"/>
              <w:left w:val="nil"/>
              <w:bottom w:val="single" w:sz="4" w:space="0" w:color="auto"/>
              <w:right w:val="single" w:sz="4" w:space="0" w:color="auto"/>
            </w:tcBorders>
            <w:shd w:val="clear" w:color="000000" w:fill="FFC000"/>
            <w:vAlign w:val="center"/>
            <w:hideMark/>
          </w:tcPr>
          <w:p w14:paraId="7B91CA76" w14:textId="0B0CF0CC"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0:02 - 0:05</w:t>
            </w:r>
          </w:p>
        </w:tc>
        <w:tc>
          <w:tcPr>
            <w:tcW w:w="2634" w:type="dxa"/>
            <w:gridSpan w:val="2"/>
            <w:tcBorders>
              <w:top w:val="single" w:sz="4" w:space="0" w:color="auto"/>
              <w:left w:val="nil"/>
              <w:bottom w:val="nil"/>
              <w:right w:val="nil"/>
            </w:tcBorders>
            <w:shd w:val="clear" w:color="auto" w:fill="FF5E5E"/>
            <w:vAlign w:val="center"/>
            <w:hideMark/>
          </w:tcPr>
          <w:p w14:paraId="23111AAA"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238A0BB" w14:textId="77777777" w:rsidR="00791DF7" w:rsidRPr="008F6E71" w:rsidRDefault="00791DF7" w:rsidP="00791DF7">
            <w:pPr>
              <w:jc w:val="left"/>
              <w:rPr>
                <w:rFonts w:eastAsia="Times New Roman" w:cs="Arial"/>
                <w:color w:val="000000"/>
                <w:sz w:val="18"/>
                <w:szCs w:val="18"/>
                <w:lang w:val="en-US"/>
              </w:rPr>
            </w:pPr>
          </w:p>
        </w:tc>
      </w:tr>
      <w:tr w:rsidR="00791DF7" w:rsidRPr="008F6E71" w14:paraId="34C28255"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91D24CC" w14:textId="4D2747E1"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4E197BD4"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2B04610" w14:textId="2A166104"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0:11 - 0:30</w:t>
            </w:r>
          </w:p>
        </w:tc>
        <w:tc>
          <w:tcPr>
            <w:tcW w:w="1317" w:type="dxa"/>
            <w:tcBorders>
              <w:top w:val="nil"/>
              <w:left w:val="nil"/>
              <w:bottom w:val="single" w:sz="4" w:space="0" w:color="auto"/>
              <w:right w:val="single" w:sz="4" w:space="0" w:color="auto"/>
            </w:tcBorders>
            <w:shd w:val="clear" w:color="000000" w:fill="00FF00"/>
            <w:vAlign w:val="center"/>
            <w:hideMark/>
          </w:tcPr>
          <w:p w14:paraId="7F7CA9AD" w14:textId="306EED4B" w:rsidR="00791DF7" w:rsidRPr="008F6E71" w:rsidRDefault="00791DF7" w:rsidP="00B71B12">
            <w:pPr>
              <w:jc w:val="center"/>
              <w:rPr>
                <w:rFonts w:eastAsia="Times New Roman" w:cs="Arial"/>
                <w:color w:val="000000"/>
                <w:sz w:val="18"/>
                <w:szCs w:val="18"/>
                <w:lang w:val="en-US"/>
              </w:rPr>
            </w:pPr>
            <w:r w:rsidRPr="008F6E71">
              <w:rPr>
                <w:rFonts w:cs="Arial"/>
                <w:color w:val="000000"/>
                <w:sz w:val="18"/>
                <w:szCs w:val="18"/>
                <w:lang w:val="en-US"/>
              </w:rPr>
              <w:t>0:</w:t>
            </w:r>
            <w:r w:rsidR="00B71B12" w:rsidRPr="008F6E71">
              <w:rPr>
                <w:rFonts w:cs="Arial"/>
                <w:color w:val="000000"/>
                <w:sz w:val="18"/>
                <w:szCs w:val="18"/>
                <w:lang w:val="en-US"/>
              </w:rPr>
              <w:t xml:space="preserve">07 </w:t>
            </w:r>
            <w:r w:rsidRPr="008F6E71">
              <w:rPr>
                <w:rFonts w:cs="Arial"/>
                <w:color w:val="000000"/>
                <w:sz w:val="18"/>
                <w:szCs w:val="18"/>
                <w:lang w:val="en-US"/>
              </w:rPr>
              <w:t>- 0:</w:t>
            </w:r>
            <w:r w:rsidR="00B71B12" w:rsidRPr="008F6E71">
              <w:rPr>
                <w:rFonts w:cs="Arial"/>
                <w:color w:val="000000"/>
                <w:sz w:val="18"/>
                <w:szCs w:val="18"/>
                <w:lang w:val="en-US"/>
              </w:rPr>
              <w:t>11</w:t>
            </w:r>
          </w:p>
        </w:tc>
        <w:tc>
          <w:tcPr>
            <w:tcW w:w="1317" w:type="dxa"/>
            <w:tcBorders>
              <w:top w:val="nil"/>
              <w:left w:val="nil"/>
              <w:bottom w:val="single" w:sz="4" w:space="0" w:color="auto"/>
              <w:right w:val="single" w:sz="4" w:space="0" w:color="auto"/>
            </w:tcBorders>
            <w:shd w:val="clear" w:color="000000" w:fill="FFFF00"/>
            <w:vAlign w:val="center"/>
            <w:hideMark/>
          </w:tcPr>
          <w:p w14:paraId="6C865831" w14:textId="2A9233C2"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0:02 - 0:07</w:t>
            </w:r>
          </w:p>
        </w:tc>
        <w:tc>
          <w:tcPr>
            <w:tcW w:w="1317" w:type="dxa"/>
            <w:tcBorders>
              <w:top w:val="nil"/>
              <w:left w:val="nil"/>
              <w:bottom w:val="single" w:sz="4" w:space="0" w:color="auto"/>
              <w:right w:val="single" w:sz="4" w:space="0" w:color="auto"/>
            </w:tcBorders>
            <w:shd w:val="clear" w:color="000000" w:fill="FFC000"/>
            <w:vAlign w:val="center"/>
            <w:hideMark/>
          </w:tcPr>
          <w:p w14:paraId="78F243DD" w14:textId="45D86754"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0:01 - 0:02</w:t>
            </w:r>
          </w:p>
        </w:tc>
        <w:tc>
          <w:tcPr>
            <w:tcW w:w="1317" w:type="dxa"/>
            <w:tcBorders>
              <w:top w:val="nil"/>
              <w:left w:val="nil"/>
              <w:bottom w:val="nil"/>
              <w:right w:val="nil"/>
            </w:tcBorders>
            <w:shd w:val="clear" w:color="auto" w:fill="FF5E5E"/>
            <w:vAlign w:val="center"/>
            <w:hideMark/>
          </w:tcPr>
          <w:p w14:paraId="01225D11"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1E58F852"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563B1C88" w14:textId="77777777" w:rsidR="00791DF7" w:rsidRPr="008F6E71" w:rsidRDefault="00791DF7" w:rsidP="00791DF7">
            <w:pPr>
              <w:jc w:val="left"/>
              <w:rPr>
                <w:rFonts w:eastAsia="Times New Roman" w:cs="Arial"/>
                <w:color w:val="000000"/>
                <w:sz w:val="18"/>
                <w:szCs w:val="18"/>
                <w:lang w:val="en-US"/>
              </w:rPr>
            </w:pPr>
          </w:p>
        </w:tc>
      </w:tr>
      <w:tr w:rsidR="00791DF7" w:rsidRPr="008F6E71" w14:paraId="3D49FEC5"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250ECED9" w14:textId="219AF24B"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below -25 to -27 °C</w:t>
            </w:r>
            <w:r w:rsidRPr="008F6E71">
              <w:rPr>
                <w:rFonts w:eastAsia="Times New Roman" w:cs="Arial"/>
                <w:color w:val="000000"/>
                <w:sz w:val="18"/>
                <w:szCs w:val="18"/>
                <w:lang w:val="en-US"/>
              </w:rPr>
              <w:br/>
              <w:t>(below -13 to -17 °F)</w:t>
            </w:r>
          </w:p>
        </w:tc>
        <w:tc>
          <w:tcPr>
            <w:tcW w:w="1538" w:type="dxa"/>
            <w:tcBorders>
              <w:top w:val="nil"/>
              <w:left w:val="nil"/>
              <w:bottom w:val="single" w:sz="4" w:space="0" w:color="auto"/>
              <w:right w:val="single" w:sz="4" w:space="0" w:color="auto"/>
            </w:tcBorders>
            <w:shd w:val="clear" w:color="auto" w:fill="auto"/>
            <w:vAlign w:val="center"/>
            <w:hideMark/>
          </w:tcPr>
          <w:p w14:paraId="442217C0"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AF5EE13" w14:textId="4401956B"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0:11 - 0:30</w:t>
            </w:r>
          </w:p>
        </w:tc>
        <w:tc>
          <w:tcPr>
            <w:tcW w:w="1317" w:type="dxa"/>
            <w:tcBorders>
              <w:top w:val="nil"/>
              <w:left w:val="nil"/>
              <w:bottom w:val="single" w:sz="4" w:space="0" w:color="auto"/>
              <w:right w:val="single" w:sz="4" w:space="0" w:color="auto"/>
            </w:tcBorders>
            <w:shd w:val="clear" w:color="000000" w:fill="00FF00"/>
            <w:vAlign w:val="center"/>
            <w:hideMark/>
          </w:tcPr>
          <w:p w14:paraId="77BB3A1F" w14:textId="2C56B5F8" w:rsidR="00791DF7" w:rsidRPr="008F6E71" w:rsidRDefault="00791DF7" w:rsidP="00B71B12">
            <w:pPr>
              <w:jc w:val="center"/>
              <w:rPr>
                <w:rFonts w:eastAsia="Times New Roman" w:cs="Arial"/>
                <w:color w:val="000000"/>
                <w:sz w:val="18"/>
                <w:szCs w:val="18"/>
                <w:lang w:val="en-US"/>
              </w:rPr>
            </w:pPr>
            <w:r w:rsidRPr="008F6E71">
              <w:rPr>
                <w:rFonts w:cs="Arial"/>
                <w:color w:val="000000"/>
                <w:sz w:val="18"/>
                <w:szCs w:val="18"/>
                <w:lang w:val="en-US"/>
              </w:rPr>
              <w:t>0:</w:t>
            </w:r>
            <w:r w:rsidR="00B71B12" w:rsidRPr="008F6E71">
              <w:rPr>
                <w:rFonts w:cs="Arial"/>
                <w:color w:val="000000"/>
                <w:sz w:val="18"/>
                <w:szCs w:val="18"/>
                <w:lang w:val="en-US"/>
              </w:rPr>
              <w:t xml:space="preserve">04 </w:t>
            </w:r>
            <w:r w:rsidRPr="008F6E71">
              <w:rPr>
                <w:rFonts w:cs="Arial"/>
                <w:color w:val="000000"/>
                <w:sz w:val="18"/>
                <w:szCs w:val="18"/>
                <w:lang w:val="en-US"/>
              </w:rPr>
              <w:t>- 0:</w:t>
            </w:r>
            <w:r w:rsidR="00B71B12" w:rsidRPr="008F6E71">
              <w:rPr>
                <w:rFonts w:cs="Arial"/>
                <w:color w:val="000000"/>
                <w:sz w:val="18"/>
                <w:szCs w:val="18"/>
                <w:lang w:val="en-US"/>
              </w:rPr>
              <w:t>05</w:t>
            </w:r>
          </w:p>
        </w:tc>
        <w:tc>
          <w:tcPr>
            <w:tcW w:w="1317" w:type="dxa"/>
            <w:tcBorders>
              <w:top w:val="nil"/>
              <w:left w:val="nil"/>
              <w:bottom w:val="single" w:sz="4" w:space="0" w:color="auto"/>
              <w:right w:val="single" w:sz="4" w:space="0" w:color="auto"/>
            </w:tcBorders>
            <w:shd w:val="clear" w:color="000000" w:fill="FFFF00"/>
            <w:vAlign w:val="center"/>
            <w:hideMark/>
          </w:tcPr>
          <w:p w14:paraId="64B1B4C4" w14:textId="158FA3BE"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0:01 - 0:04</w:t>
            </w:r>
          </w:p>
        </w:tc>
        <w:tc>
          <w:tcPr>
            <w:tcW w:w="1317" w:type="dxa"/>
            <w:tcBorders>
              <w:top w:val="nil"/>
              <w:left w:val="nil"/>
              <w:bottom w:val="single" w:sz="4" w:space="0" w:color="auto"/>
              <w:right w:val="single" w:sz="4" w:space="0" w:color="auto"/>
            </w:tcBorders>
            <w:shd w:val="clear" w:color="000000" w:fill="FFC000"/>
            <w:vAlign w:val="center"/>
            <w:hideMark/>
          </w:tcPr>
          <w:p w14:paraId="1070A6A3" w14:textId="42896FCA"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0:00 - 0:01</w:t>
            </w:r>
          </w:p>
        </w:tc>
        <w:tc>
          <w:tcPr>
            <w:tcW w:w="2634" w:type="dxa"/>
            <w:gridSpan w:val="2"/>
            <w:tcBorders>
              <w:top w:val="nil"/>
              <w:left w:val="nil"/>
              <w:bottom w:val="single" w:sz="4" w:space="0" w:color="auto"/>
              <w:right w:val="nil"/>
            </w:tcBorders>
            <w:shd w:val="clear" w:color="auto" w:fill="FF5E5E"/>
            <w:vAlign w:val="center"/>
            <w:hideMark/>
          </w:tcPr>
          <w:p w14:paraId="4CB5701D"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79AEB83" w14:textId="77777777" w:rsidR="00791DF7" w:rsidRPr="008F6E71" w:rsidRDefault="00791DF7" w:rsidP="00791DF7">
            <w:pPr>
              <w:jc w:val="left"/>
              <w:rPr>
                <w:rFonts w:eastAsia="Times New Roman" w:cs="Arial"/>
                <w:color w:val="000000"/>
                <w:sz w:val="18"/>
                <w:szCs w:val="18"/>
                <w:lang w:val="en-US"/>
              </w:rPr>
            </w:pPr>
          </w:p>
        </w:tc>
      </w:tr>
    </w:tbl>
    <w:p w14:paraId="65DD807C" w14:textId="0B2C53D4"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23A8D149" w14:textId="77777777" w:rsidR="001445E6" w:rsidRPr="008F6E71" w:rsidRDefault="001445E6" w:rsidP="00114231">
      <w:pPr>
        <w:pStyle w:val="Heading4"/>
      </w:pPr>
      <w:r w:rsidRPr="008F6E71">
        <w:t>NOTES</w:t>
      </w:r>
    </w:p>
    <w:p w14:paraId="1B185665" w14:textId="335FCD6B" w:rsidR="00F61018" w:rsidRPr="008F6E71" w:rsidRDefault="00F61018" w:rsidP="00086CF4">
      <w:pPr>
        <w:pStyle w:val="ListNotes"/>
        <w:numPr>
          <w:ilvl w:val="0"/>
          <w:numId w:val="75"/>
        </w:numPr>
        <w:rPr>
          <w:lang w:val="en-US"/>
        </w:rPr>
      </w:pPr>
      <w:r w:rsidRPr="008F6E71">
        <w:rPr>
          <w:lang w:val="en-US"/>
        </w:rPr>
        <w:t>Ensure that the lowest operational use temperature (LOUT) is respected. Consider use of Type I fluid when Type II fluid cannot be used.</w:t>
      </w:r>
    </w:p>
    <w:p w14:paraId="5AB341D5" w14:textId="77777777" w:rsidR="007445F4" w:rsidRPr="008F6E71" w:rsidRDefault="007445F4" w:rsidP="00086CF4">
      <w:pPr>
        <w:pStyle w:val="ListNotes"/>
        <w:numPr>
          <w:ilvl w:val="0"/>
          <w:numId w:val="75"/>
        </w:numPr>
        <w:rPr>
          <w:lang w:val="en-US"/>
        </w:rPr>
      </w:pPr>
      <w:r w:rsidRPr="008F6E71">
        <w:rPr>
          <w:lang w:val="en-US"/>
        </w:rPr>
        <w:t xml:space="preserve">Freezing mist is best confirmed by observation. It is never reported by METAR however it can occur when mist is present at 0 °C (32 °F) and below. </w:t>
      </w:r>
    </w:p>
    <w:p w14:paraId="3A470E32" w14:textId="77777777" w:rsidR="001976E4" w:rsidRPr="007A5FC6" w:rsidRDefault="001976E4" w:rsidP="001976E4">
      <w:pPr>
        <w:pStyle w:val="ListNotes"/>
        <w:numPr>
          <w:ilvl w:val="0"/>
          <w:numId w:val="75"/>
        </w:numPr>
        <w:jc w:val="both"/>
      </w:pPr>
      <w:r>
        <w:t>Use freezing fog holdover times in conditions of ice crystals mixed with freezing fog or mist.</w:t>
      </w:r>
    </w:p>
    <w:p w14:paraId="0FB7240E" w14:textId="55A48A9B" w:rsidR="00F61018" w:rsidRPr="008F6E71" w:rsidRDefault="00F61018"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90786B" w:rsidRPr="008F6E71">
        <w:t xml:space="preserve">Table </w:t>
      </w:r>
      <w:r w:rsidR="0090786B">
        <w:rPr>
          <w:noProof/>
        </w:rPr>
        <w:t>53</w:t>
      </w:r>
      <w:r w:rsidR="00A00EAE">
        <w:rPr>
          <w:lang w:val="en-US"/>
        </w:rPr>
        <w:fldChar w:fldCharType="end"/>
      </w:r>
      <w:r w:rsidRPr="008F6E71">
        <w:rPr>
          <w:lang w:val="en-US"/>
        </w:rPr>
        <w:t>) is required.</w:t>
      </w:r>
    </w:p>
    <w:p w14:paraId="7FEEEBDF" w14:textId="7ECC4EB6" w:rsidR="00F61018" w:rsidRPr="008F6E71" w:rsidRDefault="00F61018"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2AB334F8" w14:textId="77777777" w:rsidR="002550F7" w:rsidRPr="00944A6E" w:rsidRDefault="002550F7" w:rsidP="002550F7">
      <w:pPr>
        <w:pStyle w:val="ListNotes"/>
      </w:pPr>
      <w:r>
        <w:t>Use snow holdover times in conditions of very light, light, or moderate snow mixed with ice crystals.</w:t>
      </w:r>
    </w:p>
    <w:p w14:paraId="0BDBD276" w14:textId="28502352" w:rsidR="00F61018" w:rsidRPr="008F6E71" w:rsidRDefault="00666E0D" w:rsidP="000F574E">
      <w:pPr>
        <w:pStyle w:val="ListNotes"/>
        <w:rPr>
          <w:lang w:val="en-US"/>
        </w:rPr>
      </w:pPr>
      <w:r w:rsidRPr="008F6E71">
        <w:rPr>
          <w:lang w:val="en-US"/>
        </w:rPr>
        <w:t xml:space="preserve">Includes light, moderate and heavy freezing drizzle. </w:t>
      </w:r>
      <w:r w:rsidR="00F61018" w:rsidRPr="008F6E71">
        <w:rPr>
          <w:lang w:val="en-US"/>
        </w:rPr>
        <w:t>Use light freezing rain holdover times if positive identification of freezing drizzle is not possible.</w:t>
      </w:r>
    </w:p>
    <w:p w14:paraId="0B25A381" w14:textId="385A54A4" w:rsidR="00F61018" w:rsidRPr="008F6E71" w:rsidRDefault="00F61018"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3DFE4CE7" w14:textId="02E9D104" w:rsidR="00F61018" w:rsidRPr="008F6E71" w:rsidRDefault="00F61018" w:rsidP="000F574E">
      <w:pPr>
        <w:pStyle w:val="ListNotes"/>
        <w:rPr>
          <w:lang w:val="en-US"/>
        </w:rPr>
      </w:pPr>
      <w:r w:rsidRPr="008F6E71">
        <w:rPr>
          <w:lang w:val="en-US"/>
        </w:rPr>
        <w:t>Heavy snow, ice pellets, moderate and heavy freezing rain, small hail and hail.</w:t>
      </w:r>
    </w:p>
    <w:p w14:paraId="5FD906DE" w14:textId="4699CD16" w:rsidR="00F61018" w:rsidRPr="008F6E71" w:rsidRDefault="00F61018"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4B4A2500" w14:textId="2A4F9394" w:rsidR="00F61018" w:rsidRPr="008F6E71" w:rsidRDefault="00F61018" w:rsidP="00114231">
      <w:pPr>
        <w:pStyle w:val="Heading4"/>
      </w:pPr>
      <w:r w:rsidRPr="008F6E71">
        <w:t>CAUTIONS</w:t>
      </w:r>
    </w:p>
    <w:p w14:paraId="352F427D" w14:textId="7F242DE3"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90786B">
        <w:rPr>
          <w:noProof/>
        </w:rPr>
        <w:t>9</w:t>
      </w:r>
      <w:r>
        <w:fldChar w:fldCharType="end"/>
      </w:r>
      <w:r w:rsidRPr="001A5F58">
        <w:t>.</w:t>
      </w:r>
    </w:p>
    <w:p w14:paraId="0EFCC3C7" w14:textId="29B0B481" w:rsidR="00F61018" w:rsidRPr="008F6E71" w:rsidRDefault="00F61018" w:rsidP="002375A4">
      <w:pPr>
        <w:pStyle w:val="ListCautions"/>
      </w:pPr>
      <w:r w:rsidRPr="008F6E71">
        <w:br w:type="page"/>
      </w:r>
    </w:p>
    <w:p w14:paraId="67DA0CA6" w14:textId="5B81510E" w:rsidR="008F197F" w:rsidRPr="008F6E71" w:rsidRDefault="0009648C" w:rsidP="002F4075">
      <w:pPr>
        <w:pStyle w:val="AdjustedHeading3"/>
      </w:pPr>
      <w:bookmarkStart w:id="437" w:name="_Toc436349464"/>
      <w:bookmarkStart w:id="438" w:name="_Toc517088947"/>
      <w:bookmarkStart w:id="439" w:name="_Toc517253604"/>
      <w:bookmarkStart w:id="440" w:name="_Toc519674707"/>
      <w:bookmarkStart w:id="441" w:name="_Toc519674814"/>
      <w:bookmarkStart w:id="442" w:name="_Toc520288566"/>
      <w:bookmarkStart w:id="443" w:name="_Toc520289438"/>
      <w:bookmarkStart w:id="444" w:name="_Toc9500343"/>
      <w:bookmarkStart w:id="445" w:name="_Toc14166553"/>
      <w:bookmarkStart w:id="446" w:name="_Toc14867890"/>
      <w:bookmarkStart w:id="447" w:name="_Toc43986207"/>
      <w:bookmarkStart w:id="448" w:name="_Toc44053673"/>
      <w:bookmarkStart w:id="449" w:name="_Toc44054092"/>
      <w:bookmarkStart w:id="450" w:name="_Toc45715325"/>
      <w:bookmarkStart w:id="451" w:name="_Toc75345457"/>
      <w:bookmarkStart w:id="452" w:name="_Toc77777023"/>
      <w:bookmarkStart w:id="453" w:name="_Toc77777073"/>
      <w:bookmarkStart w:id="454" w:name="_Toc105048916"/>
      <w:bookmarkStart w:id="455" w:name="_Toc105049270"/>
      <w:bookmarkStart w:id="456" w:name="_Toc105049393"/>
      <w:bookmarkStart w:id="457" w:name="_Toc105399210"/>
      <w:bookmarkStart w:id="458" w:name="_Toc105399421"/>
      <w:bookmarkStart w:id="459" w:name="_Toc107305567"/>
      <w:bookmarkStart w:id="460" w:name="_Toc109206731"/>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90786B">
        <w:rPr>
          <w:noProof/>
        </w:rPr>
        <w:t>6</w:t>
      </w:r>
      <w:r w:rsidRPr="008F6E71">
        <w:rPr>
          <w:noProof/>
        </w:rPr>
        <w:fldChar w:fldCharType="end"/>
      </w:r>
      <w:r w:rsidR="007E51F3" w:rsidRPr="008F6E71">
        <w:t xml:space="preserve">: </w:t>
      </w:r>
      <w:r w:rsidR="00C372A3" w:rsidRPr="008F6E71">
        <w:t>Adjusted Type I</w:t>
      </w:r>
      <w:r w:rsidR="00CC597B" w:rsidRPr="008F6E71">
        <w:t>I</w:t>
      </w:r>
      <w:r w:rsidR="00C372A3" w:rsidRPr="008F6E71">
        <w:t xml:space="preserve"> Holdover Times </w:t>
      </w:r>
      <w:r w:rsidR="001E29FD" w:rsidRPr="008F6E71">
        <w:t>f</w:t>
      </w:r>
      <w:r w:rsidR="00C372A3" w:rsidRPr="008F6E71">
        <w:t>or</w:t>
      </w:r>
      <w:r w:rsidR="00CE3BFD">
        <w:t xml:space="preserve"> Aviation </w:t>
      </w:r>
      <w:r w:rsidR="005237E8">
        <w:t>Xi’an High-Tech</w:t>
      </w:r>
      <w:r w:rsidR="005237E8">
        <w:br/>
        <w:t xml:space="preserve">(Formerly </w:t>
      </w:r>
      <w:r w:rsidR="00C372A3" w:rsidRPr="008F6E71">
        <w:t>Aviation Shaanxi Hi-Tech</w:t>
      </w:r>
      <w:r w:rsidR="005237E8">
        <w:t>)</w:t>
      </w:r>
      <w:r w:rsidR="00C372A3" w:rsidRPr="008F6E71">
        <w:t xml:space="preserve"> Cleanwing I</w:t>
      </w:r>
      <w:bookmarkEnd w:id="437"/>
      <w:r w:rsidR="00CC597B" w:rsidRPr="008F6E71">
        <w:t>I</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tbl>
      <w:tblPr>
        <w:tblW w:w="13536" w:type="dxa"/>
        <w:tblLayout w:type="fixed"/>
        <w:tblCellMar>
          <w:left w:w="0" w:type="dxa"/>
          <w:right w:w="0" w:type="dxa"/>
        </w:tblCellMar>
        <w:tblLook w:val="04A0" w:firstRow="1" w:lastRow="0" w:firstColumn="1" w:lastColumn="0" w:noHBand="0" w:noVBand="1"/>
        <w:tblCaption w:val="Adjusted Type II Holdover Times for Aviation Shaanxi Hi-Tech Cleanwing II"/>
        <w:tblDescription w:val="Table showing Adjusted Type II Holdover Times for Aviation Shaanxi Hi-Tech Cleanwing II"/>
      </w:tblPr>
      <w:tblGrid>
        <w:gridCol w:w="1926"/>
        <w:gridCol w:w="1538"/>
        <w:gridCol w:w="1316"/>
        <w:gridCol w:w="1317"/>
        <w:gridCol w:w="1317"/>
        <w:gridCol w:w="1317"/>
        <w:gridCol w:w="1317"/>
        <w:gridCol w:w="1317"/>
        <w:gridCol w:w="1317"/>
        <w:gridCol w:w="854"/>
      </w:tblGrid>
      <w:tr w:rsidR="002A26D5" w:rsidRPr="008F6E71" w14:paraId="78138710"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187BB382" w14:textId="525BDA19"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5CA23241" w14:textId="095B7471"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556ED203" w14:textId="43F5BFA1"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tcPr>
          <w:p w14:paraId="177B943C" w14:textId="4C38DADD"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tcPr>
          <w:p w14:paraId="7AF27EC9" w14:textId="48295CC4"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tcPr>
          <w:p w14:paraId="43F6DFAD" w14:textId="75D8B0CE"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0EFD705" w14:textId="1503B45E"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C18DF97" w14:textId="2F6B87CF"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6789A" w14:textId="4A2B326B"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278D7022" w14:textId="763A1C84"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7A4EF5" w:rsidRPr="008F6E71" w14:paraId="1271DB53" w14:textId="77777777" w:rsidTr="00A4086A">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031724A"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23FA55EE"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55BF4528" w14:textId="54D54444"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0:42 - 1:24</w:t>
            </w:r>
          </w:p>
        </w:tc>
        <w:tc>
          <w:tcPr>
            <w:tcW w:w="1317" w:type="dxa"/>
            <w:tcBorders>
              <w:top w:val="nil"/>
              <w:left w:val="nil"/>
              <w:bottom w:val="single" w:sz="4" w:space="0" w:color="auto"/>
              <w:right w:val="single" w:sz="4" w:space="0" w:color="auto"/>
            </w:tcBorders>
            <w:shd w:val="clear" w:color="000000" w:fill="00FF00"/>
            <w:vAlign w:val="center"/>
          </w:tcPr>
          <w:p w14:paraId="40587C3D" w14:textId="68DBCC1C"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1:12 - 1:</w:t>
            </w:r>
            <w:r w:rsidR="00A82A76" w:rsidRPr="008F6E71">
              <w:rPr>
                <w:rFonts w:cs="Arial"/>
                <w:color w:val="000000"/>
                <w:sz w:val="18"/>
                <w:szCs w:val="18"/>
                <w:lang w:val="en-US"/>
              </w:rPr>
              <w:t>27</w:t>
            </w:r>
          </w:p>
        </w:tc>
        <w:tc>
          <w:tcPr>
            <w:tcW w:w="1317" w:type="dxa"/>
            <w:tcBorders>
              <w:top w:val="nil"/>
              <w:left w:val="nil"/>
              <w:bottom w:val="single" w:sz="4" w:space="0" w:color="auto"/>
              <w:right w:val="single" w:sz="4" w:space="0" w:color="auto"/>
            </w:tcBorders>
            <w:shd w:val="clear" w:color="000000" w:fill="FFFF00"/>
            <w:vAlign w:val="center"/>
          </w:tcPr>
          <w:p w14:paraId="1DA2F71F" w14:textId="63492F63"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0:42 - 1:12</w:t>
            </w:r>
          </w:p>
        </w:tc>
        <w:tc>
          <w:tcPr>
            <w:tcW w:w="1317" w:type="dxa"/>
            <w:tcBorders>
              <w:top w:val="nil"/>
              <w:left w:val="nil"/>
              <w:bottom w:val="single" w:sz="4" w:space="0" w:color="auto"/>
              <w:right w:val="single" w:sz="4" w:space="0" w:color="auto"/>
            </w:tcBorders>
            <w:shd w:val="clear" w:color="000000" w:fill="FFC000"/>
            <w:vAlign w:val="center"/>
          </w:tcPr>
          <w:p w14:paraId="0FEF1444" w14:textId="09ABCF3F"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FFFFFF"/>
            <w:vAlign w:val="center"/>
          </w:tcPr>
          <w:p w14:paraId="61E92A6D" w14:textId="78CC2F73"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0:27 - 0:49</w:t>
            </w:r>
          </w:p>
        </w:tc>
        <w:tc>
          <w:tcPr>
            <w:tcW w:w="1317" w:type="dxa"/>
            <w:tcBorders>
              <w:top w:val="nil"/>
              <w:left w:val="nil"/>
              <w:bottom w:val="single" w:sz="4" w:space="0" w:color="auto"/>
              <w:right w:val="single" w:sz="4" w:space="0" w:color="auto"/>
            </w:tcBorders>
            <w:shd w:val="clear" w:color="000000" w:fill="FFFFFF"/>
            <w:vAlign w:val="center"/>
          </w:tcPr>
          <w:p w14:paraId="490D7A81" w14:textId="1869F6BA"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0:19 - 0:27</w:t>
            </w:r>
          </w:p>
        </w:tc>
        <w:tc>
          <w:tcPr>
            <w:tcW w:w="1317" w:type="dxa"/>
            <w:tcBorders>
              <w:top w:val="nil"/>
              <w:left w:val="nil"/>
              <w:bottom w:val="single" w:sz="4" w:space="0" w:color="auto"/>
              <w:right w:val="single" w:sz="4" w:space="0" w:color="auto"/>
            </w:tcBorders>
            <w:shd w:val="clear" w:color="000000" w:fill="FFFFFF"/>
            <w:vAlign w:val="center"/>
          </w:tcPr>
          <w:p w14:paraId="252177B6" w14:textId="402D95AA"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0:08 - 0:42</w:t>
            </w:r>
          </w:p>
        </w:tc>
        <w:tc>
          <w:tcPr>
            <w:tcW w:w="854" w:type="dxa"/>
            <w:tcBorders>
              <w:top w:val="single" w:sz="4" w:space="0" w:color="auto"/>
              <w:left w:val="nil"/>
              <w:bottom w:val="nil"/>
              <w:right w:val="single" w:sz="4" w:space="0" w:color="auto"/>
            </w:tcBorders>
            <w:shd w:val="clear" w:color="auto" w:fill="FF5E5E"/>
            <w:vAlign w:val="center"/>
            <w:hideMark/>
          </w:tcPr>
          <w:p w14:paraId="0FFA5A96"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7A4EF5" w:rsidRPr="008F6E71" w14:paraId="0C56E89A" w14:textId="77777777" w:rsidTr="00A4086A">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4F7C6C9" w14:textId="77777777" w:rsidR="007A4EF5" w:rsidRPr="008F6E71" w:rsidRDefault="007A4EF5" w:rsidP="007A4EF5">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091D960"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164CEEE0" w14:textId="2ABC33FC"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0:38 - 1:01</w:t>
            </w:r>
          </w:p>
        </w:tc>
        <w:tc>
          <w:tcPr>
            <w:tcW w:w="1317" w:type="dxa"/>
            <w:tcBorders>
              <w:top w:val="nil"/>
              <w:left w:val="nil"/>
              <w:bottom w:val="single" w:sz="4" w:space="0" w:color="auto"/>
              <w:right w:val="single" w:sz="4" w:space="0" w:color="auto"/>
            </w:tcBorders>
            <w:shd w:val="clear" w:color="000000" w:fill="00FF00"/>
            <w:vAlign w:val="center"/>
          </w:tcPr>
          <w:p w14:paraId="2074C74B" w14:textId="1F3A550B"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1:01 - 1:16</w:t>
            </w:r>
          </w:p>
        </w:tc>
        <w:tc>
          <w:tcPr>
            <w:tcW w:w="1317" w:type="dxa"/>
            <w:tcBorders>
              <w:top w:val="nil"/>
              <w:left w:val="nil"/>
              <w:bottom w:val="single" w:sz="4" w:space="0" w:color="auto"/>
              <w:right w:val="single" w:sz="4" w:space="0" w:color="auto"/>
            </w:tcBorders>
            <w:shd w:val="clear" w:color="000000" w:fill="FFFF00"/>
            <w:vAlign w:val="center"/>
          </w:tcPr>
          <w:p w14:paraId="3B0E3966" w14:textId="1BDD4078"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0:34 - 1:01</w:t>
            </w:r>
          </w:p>
        </w:tc>
        <w:tc>
          <w:tcPr>
            <w:tcW w:w="1317" w:type="dxa"/>
            <w:tcBorders>
              <w:top w:val="nil"/>
              <w:left w:val="nil"/>
              <w:bottom w:val="single" w:sz="4" w:space="0" w:color="auto"/>
              <w:right w:val="single" w:sz="4" w:space="0" w:color="auto"/>
            </w:tcBorders>
            <w:shd w:val="clear" w:color="000000" w:fill="FFC000"/>
            <w:vAlign w:val="center"/>
          </w:tcPr>
          <w:p w14:paraId="2BBCDDE4" w14:textId="11FEFB49"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0:19 - 0:34</w:t>
            </w:r>
          </w:p>
        </w:tc>
        <w:tc>
          <w:tcPr>
            <w:tcW w:w="1317" w:type="dxa"/>
            <w:tcBorders>
              <w:top w:val="nil"/>
              <w:left w:val="nil"/>
              <w:bottom w:val="single" w:sz="4" w:space="0" w:color="auto"/>
              <w:right w:val="single" w:sz="4" w:space="0" w:color="auto"/>
            </w:tcBorders>
            <w:shd w:val="clear" w:color="000000" w:fill="FFFFFF"/>
            <w:vAlign w:val="center"/>
          </w:tcPr>
          <w:p w14:paraId="07993385" w14:textId="6ED2C681"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0:27 - 0:46</w:t>
            </w:r>
          </w:p>
        </w:tc>
        <w:tc>
          <w:tcPr>
            <w:tcW w:w="1317" w:type="dxa"/>
            <w:tcBorders>
              <w:top w:val="nil"/>
              <w:left w:val="nil"/>
              <w:bottom w:val="single" w:sz="4" w:space="0" w:color="auto"/>
              <w:right w:val="single" w:sz="4" w:space="0" w:color="auto"/>
            </w:tcBorders>
            <w:shd w:val="clear" w:color="000000" w:fill="FFFFFF"/>
            <w:vAlign w:val="center"/>
          </w:tcPr>
          <w:p w14:paraId="1B5A37EE" w14:textId="17A847EF"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0:15 - 0:23</w:t>
            </w:r>
          </w:p>
        </w:tc>
        <w:tc>
          <w:tcPr>
            <w:tcW w:w="1317" w:type="dxa"/>
            <w:tcBorders>
              <w:top w:val="nil"/>
              <w:left w:val="nil"/>
              <w:bottom w:val="single" w:sz="4" w:space="0" w:color="auto"/>
              <w:right w:val="single" w:sz="4" w:space="0" w:color="auto"/>
            </w:tcBorders>
            <w:shd w:val="clear" w:color="000000" w:fill="FFFFFF"/>
            <w:vAlign w:val="center"/>
          </w:tcPr>
          <w:p w14:paraId="6F206B4B" w14:textId="6040AB54"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0:05 - 0:38</w:t>
            </w:r>
          </w:p>
        </w:tc>
        <w:tc>
          <w:tcPr>
            <w:tcW w:w="854" w:type="dxa"/>
            <w:tcBorders>
              <w:top w:val="nil"/>
              <w:left w:val="nil"/>
              <w:bottom w:val="nil"/>
              <w:right w:val="single" w:sz="4" w:space="0" w:color="auto"/>
            </w:tcBorders>
            <w:shd w:val="clear" w:color="auto" w:fill="FF5E5E"/>
            <w:vAlign w:val="center"/>
            <w:hideMark/>
          </w:tcPr>
          <w:p w14:paraId="49C1012D"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7A4EF5" w:rsidRPr="008F6E71" w14:paraId="6CE7AF6A" w14:textId="77777777" w:rsidTr="00A4086A">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D2619D5" w14:textId="77777777" w:rsidR="007A4EF5" w:rsidRPr="008F6E71" w:rsidRDefault="007A4EF5" w:rsidP="007A4EF5">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9BA01EE"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tcPr>
          <w:p w14:paraId="2FE8E38D" w14:textId="0BA5223C"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0:27 - 0:46</w:t>
            </w:r>
          </w:p>
        </w:tc>
        <w:tc>
          <w:tcPr>
            <w:tcW w:w="1317" w:type="dxa"/>
            <w:tcBorders>
              <w:top w:val="nil"/>
              <w:left w:val="nil"/>
              <w:bottom w:val="single" w:sz="4" w:space="0" w:color="auto"/>
              <w:right w:val="single" w:sz="4" w:space="0" w:color="auto"/>
            </w:tcBorders>
            <w:shd w:val="clear" w:color="000000" w:fill="00FF00"/>
            <w:vAlign w:val="center"/>
          </w:tcPr>
          <w:p w14:paraId="146E54C5" w14:textId="7DFAE221"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0:38 - 0:49</w:t>
            </w:r>
          </w:p>
        </w:tc>
        <w:tc>
          <w:tcPr>
            <w:tcW w:w="1317" w:type="dxa"/>
            <w:tcBorders>
              <w:top w:val="nil"/>
              <w:left w:val="nil"/>
              <w:bottom w:val="single" w:sz="4" w:space="0" w:color="auto"/>
              <w:right w:val="single" w:sz="4" w:space="0" w:color="auto"/>
            </w:tcBorders>
            <w:shd w:val="clear" w:color="000000" w:fill="FFFF00"/>
            <w:vAlign w:val="center"/>
          </w:tcPr>
          <w:p w14:paraId="67B6B40C" w14:textId="1CC1F830"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FFC000"/>
            <w:vAlign w:val="center"/>
          </w:tcPr>
          <w:p w14:paraId="6726302F" w14:textId="585B0800"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0:11 - 0:19</w:t>
            </w:r>
          </w:p>
        </w:tc>
        <w:tc>
          <w:tcPr>
            <w:tcW w:w="1317" w:type="dxa"/>
            <w:tcBorders>
              <w:top w:val="nil"/>
              <w:left w:val="nil"/>
              <w:bottom w:val="single" w:sz="4" w:space="0" w:color="auto"/>
              <w:right w:val="single" w:sz="4" w:space="0" w:color="auto"/>
            </w:tcBorders>
            <w:shd w:val="clear" w:color="000000" w:fill="FFFFFF"/>
            <w:vAlign w:val="center"/>
          </w:tcPr>
          <w:p w14:paraId="3F1376A2" w14:textId="7A4512D6"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FFFF"/>
            <w:vAlign w:val="center"/>
          </w:tcPr>
          <w:p w14:paraId="68BAEC7B" w14:textId="16FD4BB4"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0:08 - 0:15</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660F1D66"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7A4EF5" w:rsidRPr="008F6E71" w14:paraId="344214A6"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F415BCA"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596B059C"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79C31878" w14:textId="19AF4F32"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0:34 - 1:24</w:t>
            </w:r>
          </w:p>
        </w:tc>
        <w:tc>
          <w:tcPr>
            <w:tcW w:w="1317" w:type="dxa"/>
            <w:tcBorders>
              <w:top w:val="nil"/>
              <w:left w:val="nil"/>
              <w:bottom w:val="single" w:sz="4" w:space="0" w:color="auto"/>
              <w:right w:val="single" w:sz="4" w:space="0" w:color="auto"/>
            </w:tcBorders>
            <w:shd w:val="clear" w:color="000000" w:fill="00FF00"/>
            <w:vAlign w:val="center"/>
          </w:tcPr>
          <w:p w14:paraId="4C8EBBE3" w14:textId="374EDB8A"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1:01 - 1:12</w:t>
            </w:r>
          </w:p>
        </w:tc>
        <w:tc>
          <w:tcPr>
            <w:tcW w:w="1317" w:type="dxa"/>
            <w:tcBorders>
              <w:top w:val="nil"/>
              <w:left w:val="nil"/>
              <w:bottom w:val="single" w:sz="4" w:space="0" w:color="auto"/>
              <w:right w:val="single" w:sz="4" w:space="0" w:color="auto"/>
            </w:tcBorders>
            <w:shd w:val="clear" w:color="000000" w:fill="FFFF00"/>
            <w:vAlign w:val="center"/>
          </w:tcPr>
          <w:p w14:paraId="1ACADCE4" w14:textId="27D0C635"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0:3</w:t>
            </w:r>
            <w:r w:rsidR="00A82A76" w:rsidRPr="008F6E71">
              <w:rPr>
                <w:rFonts w:cs="Arial"/>
                <w:color w:val="000000"/>
                <w:sz w:val="18"/>
                <w:szCs w:val="18"/>
                <w:lang w:val="en-US"/>
              </w:rPr>
              <w:t>0</w:t>
            </w:r>
            <w:r w:rsidRPr="008F6E71">
              <w:rPr>
                <w:rFonts w:cs="Arial"/>
                <w:color w:val="000000"/>
                <w:sz w:val="18"/>
                <w:szCs w:val="18"/>
                <w:lang w:val="en-US"/>
              </w:rPr>
              <w:t xml:space="preserve"> - 1:01</w:t>
            </w:r>
          </w:p>
        </w:tc>
        <w:tc>
          <w:tcPr>
            <w:tcW w:w="1317" w:type="dxa"/>
            <w:tcBorders>
              <w:top w:val="nil"/>
              <w:left w:val="nil"/>
              <w:bottom w:val="single" w:sz="4" w:space="0" w:color="auto"/>
              <w:right w:val="single" w:sz="4" w:space="0" w:color="auto"/>
            </w:tcBorders>
            <w:shd w:val="clear" w:color="000000" w:fill="FFC000"/>
            <w:vAlign w:val="center"/>
          </w:tcPr>
          <w:p w14:paraId="7388E01B" w14:textId="330D37BE"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0:19 - 0:3</w:t>
            </w:r>
            <w:r w:rsidR="00A82A76"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FF"/>
            <w:vAlign w:val="center"/>
          </w:tcPr>
          <w:p w14:paraId="650A5E5F" w14:textId="5DC61C2C"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FFFFFF"/>
            <w:vAlign w:val="center"/>
          </w:tcPr>
          <w:p w14:paraId="59D3585F" w14:textId="1F25AC31"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0:15 - 0:19</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BF22A00" w14:textId="77777777" w:rsidR="007A4EF5" w:rsidRPr="008F6E71" w:rsidRDefault="007A4EF5" w:rsidP="007A4EF5">
            <w:pPr>
              <w:jc w:val="left"/>
              <w:rPr>
                <w:rFonts w:eastAsia="Times New Roman" w:cs="Arial"/>
                <w:color w:val="000000"/>
                <w:sz w:val="18"/>
                <w:szCs w:val="18"/>
                <w:lang w:val="en-US"/>
              </w:rPr>
            </w:pPr>
          </w:p>
        </w:tc>
      </w:tr>
      <w:tr w:rsidR="007A4EF5" w:rsidRPr="008F6E71" w14:paraId="1ED6192C" w14:textId="77777777" w:rsidTr="00A4086A">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661EE531" w14:textId="77777777" w:rsidR="007A4EF5" w:rsidRPr="008F6E71" w:rsidRDefault="007A4EF5" w:rsidP="007A4EF5">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A4B6E2E"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4ACEAB55" w14:textId="7B88046D"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0:30 - 1:20</w:t>
            </w:r>
          </w:p>
        </w:tc>
        <w:tc>
          <w:tcPr>
            <w:tcW w:w="1317" w:type="dxa"/>
            <w:tcBorders>
              <w:top w:val="nil"/>
              <w:left w:val="nil"/>
              <w:bottom w:val="single" w:sz="4" w:space="0" w:color="auto"/>
              <w:right w:val="single" w:sz="4" w:space="0" w:color="auto"/>
            </w:tcBorders>
            <w:shd w:val="clear" w:color="000000" w:fill="00FF00"/>
            <w:vAlign w:val="center"/>
          </w:tcPr>
          <w:p w14:paraId="758FC6CC" w14:textId="359B7259"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1:01 - 1:12</w:t>
            </w:r>
          </w:p>
        </w:tc>
        <w:tc>
          <w:tcPr>
            <w:tcW w:w="1317" w:type="dxa"/>
            <w:tcBorders>
              <w:top w:val="nil"/>
              <w:left w:val="nil"/>
              <w:bottom w:val="single" w:sz="4" w:space="0" w:color="auto"/>
              <w:right w:val="single" w:sz="4" w:space="0" w:color="auto"/>
            </w:tcBorders>
            <w:shd w:val="clear" w:color="000000" w:fill="FFFF00"/>
            <w:vAlign w:val="center"/>
          </w:tcPr>
          <w:p w14:paraId="27CA8808" w14:textId="277E9FDE"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0:34 - 1:01</w:t>
            </w:r>
          </w:p>
        </w:tc>
        <w:tc>
          <w:tcPr>
            <w:tcW w:w="1317" w:type="dxa"/>
            <w:tcBorders>
              <w:top w:val="nil"/>
              <w:left w:val="nil"/>
              <w:bottom w:val="single" w:sz="4" w:space="0" w:color="auto"/>
              <w:right w:val="single" w:sz="4" w:space="0" w:color="auto"/>
            </w:tcBorders>
            <w:shd w:val="clear" w:color="000000" w:fill="FFC000"/>
            <w:vAlign w:val="center"/>
          </w:tcPr>
          <w:p w14:paraId="1FD16191" w14:textId="3FC7D1D4"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0:19 - 0:34</w:t>
            </w:r>
          </w:p>
        </w:tc>
        <w:tc>
          <w:tcPr>
            <w:tcW w:w="1317" w:type="dxa"/>
            <w:tcBorders>
              <w:top w:val="nil"/>
              <w:left w:val="nil"/>
              <w:bottom w:val="single" w:sz="4" w:space="0" w:color="auto"/>
              <w:right w:val="single" w:sz="4" w:space="0" w:color="auto"/>
            </w:tcBorders>
            <w:shd w:val="clear" w:color="000000" w:fill="FFFFFF"/>
            <w:vAlign w:val="center"/>
          </w:tcPr>
          <w:p w14:paraId="3E98B62B" w14:textId="066E7F7E"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0:27 - 0:30</w:t>
            </w:r>
          </w:p>
        </w:tc>
        <w:tc>
          <w:tcPr>
            <w:tcW w:w="1317" w:type="dxa"/>
            <w:tcBorders>
              <w:top w:val="nil"/>
              <w:left w:val="nil"/>
              <w:bottom w:val="single" w:sz="4" w:space="0" w:color="auto"/>
              <w:right w:val="single" w:sz="4" w:space="0" w:color="auto"/>
            </w:tcBorders>
            <w:shd w:val="clear" w:color="000000" w:fill="FFFFFF"/>
            <w:vAlign w:val="center"/>
          </w:tcPr>
          <w:p w14:paraId="039155D5" w14:textId="04DF52B1"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0:15 - 0:19</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996876B" w14:textId="77777777" w:rsidR="007A4EF5" w:rsidRPr="008F6E71" w:rsidRDefault="007A4EF5" w:rsidP="007A4EF5">
            <w:pPr>
              <w:jc w:val="left"/>
              <w:rPr>
                <w:rFonts w:eastAsia="Times New Roman" w:cs="Arial"/>
                <w:color w:val="000000"/>
                <w:sz w:val="18"/>
                <w:szCs w:val="18"/>
                <w:lang w:val="en-US"/>
              </w:rPr>
            </w:pPr>
          </w:p>
        </w:tc>
      </w:tr>
      <w:tr w:rsidR="007A4EF5" w:rsidRPr="008F6E71" w14:paraId="45470099"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69065DC"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3CA0573A"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E3F2FA6" w14:textId="32702365"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0:34 - 1:24</w:t>
            </w:r>
          </w:p>
        </w:tc>
        <w:tc>
          <w:tcPr>
            <w:tcW w:w="1317" w:type="dxa"/>
            <w:tcBorders>
              <w:top w:val="nil"/>
              <w:left w:val="nil"/>
              <w:bottom w:val="single" w:sz="4" w:space="0" w:color="auto"/>
              <w:right w:val="single" w:sz="4" w:space="0" w:color="auto"/>
            </w:tcBorders>
            <w:shd w:val="clear" w:color="000000" w:fill="00FF00"/>
            <w:vAlign w:val="center"/>
          </w:tcPr>
          <w:p w14:paraId="0913DC82" w14:textId="0F509521"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w:t>
            </w:r>
            <w:r w:rsidR="00A82A76" w:rsidRPr="008F6E71">
              <w:rPr>
                <w:rFonts w:cs="Arial"/>
                <w:color w:val="000000"/>
                <w:sz w:val="18"/>
                <w:szCs w:val="18"/>
                <w:lang w:val="en-US"/>
              </w:rPr>
              <w:t>49</w:t>
            </w:r>
            <w:r w:rsidRPr="008F6E71">
              <w:rPr>
                <w:rFonts w:cs="Arial"/>
                <w:color w:val="000000"/>
                <w:sz w:val="18"/>
                <w:szCs w:val="18"/>
                <w:lang w:val="en-US"/>
              </w:rPr>
              <w:t xml:space="preserve"> - 1:0</w:t>
            </w:r>
            <w:r w:rsidR="00A82A76" w:rsidRPr="008F6E71">
              <w:rPr>
                <w:rFonts w:cs="Arial"/>
                <w:color w:val="000000"/>
                <w:sz w:val="18"/>
                <w:szCs w:val="18"/>
                <w:lang w:val="en-US"/>
              </w:rPr>
              <w:t>1</w:t>
            </w:r>
          </w:p>
        </w:tc>
        <w:tc>
          <w:tcPr>
            <w:tcW w:w="1317" w:type="dxa"/>
            <w:tcBorders>
              <w:top w:val="nil"/>
              <w:left w:val="nil"/>
              <w:bottom w:val="single" w:sz="4" w:space="0" w:color="auto"/>
              <w:right w:val="single" w:sz="4" w:space="0" w:color="auto"/>
            </w:tcBorders>
            <w:shd w:val="clear" w:color="000000" w:fill="FFFF00"/>
            <w:vAlign w:val="center"/>
          </w:tcPr>
          <w:p w14:paraId="59FF1B9A" w14:textId="2175DD78"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w:t>
            </w:r>
            <w:r w:rsidR="00A82A76" w:rsidRPr="008F6E71">
              <w:rPr>
                <w:rFonts w:cs="Arial"/>
                <w:color w:val="000000"/>
                <w:sz w:val="18"/>
                <w:szCs w:val="18"/>
                <w:lang w:val="en-US"/>
              </w:rPr>
              <w:t>27</w:t>
            </w:r>
            <w:r w:rsidRPr="008F6E71">
              <w:rPr>
                <w:rFonts w:cs="Arial"/>
                <w:color w:val="000000"/>
                <w:sz w:val="18"/>
                <w:szCs w:val="18"/>
                <w:lang w:val="en-US"/>
              </w:rPr>
              <w:t xml:space="preserve"> - 0:</w:t>
            </w:r>
            <w:r w:rsidR="00A82A76" w:rsidRPr="008F6E71">
              <w:rPr>
                <w:rFonts w:cs="Arial"/>
                <w:color w:val="000000"/>
                <w:sz w:val="18"/>
                <w:szCs w:val="18"/>
                <w:lang w:val="en-US"/>
              </w:rPr>
              <w:t>49</w:t>
            </w:r>
          </w:p>
        </w:tc>
        <w:tc>
          <w:tcPr>
            <w:tcW w:w="1317" w:type="dxa"/>
            <w:tcBorders>
              <w:top w:val="nil"/>
              <w:left w:val="nil"/>
              <w:bottom w:val="single" w:sz="4" w:space="0" w:color="auto"/>
              <w:right w:val="single" w:sz="4" w:space="0" w:color="auto"/>
            </w:tcBorders>
            <w:shd w:val="clear" w:color="000000" w:fill="FFC000"/>
            <w:vAlign w:val="center"/>
          </w:tcPr>
          <w:p w14:paraId="2AD2BB83" w14:textId="41BE0D33"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0:15 - 0:</w:t>
            </w:r>
            <w:r w:rsidR="00A82A76" w:rsidRPr="008F6E71">
              <w:rPr>
                <w:rFonts w:cs="Arial"/>
                <w:color w:val="000000"/>
                <w:sz w:val="18"/>
                <w:szCs w:val="18"/>
                <w:lang w:val="en-US"/>
              </w:rPr>
              <w:t>27</w:t>
            </w:r>
          </w:p>
        </w:tc>
        <w:tc>
          <w:tcPr>
            <w:tcW w:w="1317" w:type="dxa"/>
            <w:tcBorders>
              <w:top w:val="nil"/>
              <w:left w:val="nil"/>
              <w:bottom w:val="single" w:sz="4" w:space="0" w:color="auto"/>
              <w:right w:val="single" w:sz="4" w:space="0" w:color="auto"/>
            </w:tcBorders>
            <w:shd w:val="clear" w:color="000000" w:fill="FFFFFF"/>
            <w:vAlign w:val="center"/>
          </w:tcPr>
          <w:p w14:paraId="71705EE3" w14:textId="2E64F881"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0:23 - 0:42</w:t>
            </w:r>
            <w:r w:rsidR="000833CA">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7EF5238C" w14:textId="729E2CC6"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0:15 - 0:19</w:t>
            </w:r>
            <w:r w:rsidR="000833CA">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D61A015" w14:textId="77777777" w:rsidR="007A4EF5" w:rsidRPr="008F6E71" w:rsidRDefault="007A4EF5" w:rsidP="007A4EF5">
            <w:pPr>
              <w:jc w:val="left"/>
              <w:rPr>
                <w:rFonts w:eastAsia="Times New Roman" w:cs="Arial"/>
                <w:color w:val="000000"/>
                <w:sz w:val="18"/>
                <w:szCs w:val="18"/>
                <w:lang w:val="en-US"/>
              </w:rPr>
            </w:pPr>
          </w:p>
        </w:tc>
      </w:tr>
      <w:tr w:rsidR="007A4EF5" w:rsidRPr="008F6E71" w14:paraId="0CC291F4" w14:textId="77777777" w:rsidTr="00A4086A">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4FEEC58C" w14:textId="77777777" w:rsidR="007A4EF5" w:rsidRPr="008F6E71" w:rsidRDefault="007A4EF5" w:rsidP="007A4EF5">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61D6F24"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023D8569" w14:textId="1C2BDEDE"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0:30 - 1:20</w:t>
            </w:r>
          </w:p>
        </w:tc>
        <w:tc>
          <w:tcPr>
            <w:tcW w:w="1317" w:type="dxa"/>
            <w:tcBorders>
              <w:top w:val="nil"/>
              <w:left w:val="nil"/>
              <w:bottom w:val="single" w:sz="4" w:space="0" w:color="auto"/>
              <w:right w:val="single" w:sz="4" w:space="0" w:color="auto"/>
            </w:tcBorders>
            <w:shd w:val="clear" w:color="000000" w:fill="00FF00"/>
            <w:vAlign w:val="center"/>
          </w:tcPr>
          <w:p w14:paraId="0D33ABA5" w14:textId="5B0CDCA1"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1:01 - 1:12</w:t>
            </w:r>
          </w:p>
        </w:tc>
        <w:tc>
          <w:tcPr>
            <w:tcW w:w="1317" w:type="dxa"/>
            <w:tcBorders>
              <w:top w:val="nil"/>
              <w:left w:val="nil"/>
              <w:bottom w:val="single" w:sz="4" w:space="0" w:color="auto"/>
              <w:right w:val="single" w:sz="4" w:space="0" w:color="auto"/>
            </w:tcBorders>
            <w:shd w:val="clear" w:color="000000" w:fill="FFFF00"/>
            <w:vAlign w:val="center"/>
          </w:tcPr>
          <w:p w14:paraId="124C89A6" w14:textId="1778E249"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0:34 - 1:01</w:t>
            </w:r>
          </w:p>
        </w:tc>
        <w:tc>
          <w:tcPr>
            <w:tcW w:w="1317" w:type="dxa"/>
            <w:tcBorders>
              <w:top w:val="nil"/>
              <w:left w:val="nil"/>
              <w:bottom w:val="single" w:sz="4" w:space="0" w:color="auto"/>
              <w:right w:val="single" w:sz="4" w:space="0" w:color="auto"/>
            </w:tcBorders>
            <w:shd w:val="clear" w:color="000000" w:fill="FFC000"/>
            <w:vAlign w:val="center"/>
          </w:tcPr>
          <w:p w14:paraId="1D497253" w14:textId="138DBD2D"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0:19 - 0:34</w:t>
            </w:r>
          </w:p>
        </w:tc>
        <w:tc>
          <w:tcPr>
            <w:tcW w:w="1317" w:type="dxa"/>
            <w:tcBorders>
              <w:top w:val="nil"/>
              <w:left w:val="nil"/>
              <w:bottom w:val="single" w:sz="4" w:space="0" w:color="auto"/>
              <w:right w:val="single" w:sz="4" w:space="0" w:color="auto"/>
            </w:tcBorders>
            <w:shd w:val="clear" w:color="000000" w:fill="FFFFFF"/>
            <w:vAlign w:val="center"/>
          </w:tcPr>
          <w:p w14:paraId="25B39A41" w14:textId="3928A5CF"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0:27 - 0:30</w:t>
            </w:r>
            <w:r w:rsidR="000833CA">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7631855E" w14:textId="676DD608"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0:15 - 0:19</w:t>
            </w:r>
            <w:r w:rsidR="000833CA">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4D64FDC" w14:textId="77777777" w:rsidR="007A4EF5" w:rsidRPr="008F6E71" w:rsidRDefault="007A4EF5" w:rsidP="007A4EF5">
            <w:pPr>
              <w:jc w:val="left"/>
              <w:rPr>
                <w:rFonts w:eastAsia="Times New Roman" w:cs="Arial"/>
                <w:color w:val="000000"/>
                <w:sz w:val="18"/>
                <w:szCs w:val="18"/>
                <w:lang w:val="en-US"/>
              </w:rPr>
            </w:pPr>
          </w:p>
        </w:tc>
      </w:tr>
      <w:tr w:rsidR="007A4EF5" w:rsidRPr="008F6E71" w14:paraId="40AA8390"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1F65E7C1"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23788DBD"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2E24F18" w14:textId="70B565C0"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0:15 - 0:38</w:t>
            </w:r>
          </w:p>
        </w:tc>
        <w:tc>
          <w:tcPr>
            <w:tcW w:w="1317" w:type="dxa"/>
            <w:tcBorders>
              <w:top w:val="nil"/>
              <w:left w:val="nil"/>
              <w:bottom w:val="single" w:sz="4" w:space="0" w:color="auto"/>
              <w:right w:val="single" w:sz="4" w:space="0" w:color="auto"/>
            </w:tcBorders>
            <w:shd w:val="clear" w:color="000000" w:fill="00FF00"/>
            <w:vAlign w:val="center"/>
          </w:tcPr>
          <w:p w14:paraId="1F0137D8" w14:textId="3F9F12BB"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0:34 - 0:46</w:t>
            </w:r>
          </w:p>
        </w:tc>
        <w:tc>
          <w:tcPr>
            <w:tcW w:w="1317" w:type="dxa"/>
            <w:tcBorders>
              <w:top w:val="nil"/>
              <w:left w:val="nil"/>
              <w:bottom w:val="single" w:sz="4" w:space="0" w:color="auto"/>
              <w:right w:val="single" w:sz="4" w:space="0" w:color="auto"/>
            </w:tcBorders>
            <w:shd w:val="clear" w:color="000000" w:fill="FFFF00"/>
            <w:vAlign w:val="center"/>
          </w:tcPr>
          <w:p w14:paraId="0CC81112" w14:textId="549E704A"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0:19 - 0:34</w:t>
            </w:r>
          </w:p>
        </w:tc>
        <w:tc>
          <w:tcPr>
            <w:tcW w:w="1317" w:type="dxa"/>
            <w:tcBorders>
              <w:top w:val="nil"/>
              <w:left w:val="nil"/>
              <w:bottom w:val="single" w:sz="4" w:space="0" w:color="auto"/>
              <w:right w:val="single" w:sz="4" w:space="0" w:color="auto"/>
            </w:tcBorders>
            <w:shd w:val="clear" w:color="000000" w:fill="FFC000"/>
            <w:vAlign w:val="center"/>
          </w:tcPr>
          <w:p w14:paraId="72438A78" w14:textId="5D46B759"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0:11 - 0:19</w:t>
            </w:r>
          </w:p>
        </w:tc>
        <w:tc>
          <w:tcPr>
            <w:tcW w:w="2634" w:type="dxa"/>
            <w:gridSpan w:val="2"/>
            <w:tcBorders>
              <w:top w:val="single" w:sz="4" w:space="0" w:color="auto"/>
              <w:left w:val="nil"/>
              <w:bottom w:val="nil"/>
              <w:right w:val="nil"/>
            </w:tcBorders>
            <w:shd w:val="clear" w:color="auto" w:fill="FF5E5E"/>
            <w:vAlign w:val="center"/>
            <w:hideMark/>
          </w:tcPr>
          <w:p w14:paraId="242420DF"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90DC77B" w14:textId="77777777" w:rsidR="007A4EF5" w:rsidRPr="008F6E71" w:rsidRDefault="007A4EF5" w:rsidP="007A4EF5">
            <w:pPr>
              <w:jc w:val="left"/>
              <w:rPr>
                <w:rFonts w:eastAsia="Times New Roman" w:cs="Arial"/>
                <w:color w:val="000000"/>
                <w:sz w:val="18"/>
                <w:szCs w:val="18"/>
                <w:lang w:val="en-US"/>
              </w:rPr>
            </w:pPr>
          </w:p>
        </w:tc>
      </w:tr>
      <w:tr w:rsidR="007A4EF5" w:rsidRPr="008F6E71" w14:paraId="53F40A8D"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88608E5"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7910345F"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7DB61206" w14:textId="71C45E85"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0:15 - 0:38</w:t>
            </w:r>
          </w:p>
        </w:tc>
        <w:tc>
          <w:tcPr>
            <w:tcW w:w="1317" w:type="dxa"/>
            <w:tcBorders>
              <w:top w:val="nil"/>
              <w:left w:val="nil"/>
              <w:bottom w:val="single" w:sz="4" w:space="0" w:color="auto"/>
              <w:right w:val="single" w:sz="4" w:space="0" w:color="auto"/>
            </w:tcBorders>
            <w:shd w:val="clear" w:color="000000" w:fill="00FF00"/>
            <w:vAlign w:val="center"/>
          </w:tcPr>
          <w:p w14:paraId="4CDE7793" w14:textId="7CF4C3D2"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0:23 - 0:27</w:t>
            </w:r>
          </w:p>
        </w:tc>
        <w:tc>
          <w:tcPr>
            <w:tcW w:w="1317" w:type="dxa"/>
            <w:tcBorders>
              <w:top w:val="nil"/>
              <w:left w:val="nil"/>
              <w:bottom w:val="single" w:sz="4" w:space="0" w:color="auto"/>
              <w:right w:val="single" w:sz="4" w:space="0" w:color="auto"/>
            </w:tcBorders>
            <w:shd w:val="clear" w:color="000000" w:fill="FFFF00"/>
            <w:vAlign w:val="center"/>
          </w:tcPr>
          <w:p w14:paraId="0D9E24F0" w14:textId="55093E1B"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317" w:type="dxa"/>
            <w:tcBorders>
              <w:top w:val="nil"/>
              <w:left w:val="nil"/>
              <w:bottom w:val="single" w:sz="4" w:space="0" w:color="auto"/>
              <w:right w:val="single" w:sz="4" w:space="0" w:color="auto"/>
            </w:tcBorders>
            <w:shd w:val="clear" w:color="000000" w:fill="FFC000"/>
            <w:vAlign w:val="center"/>
          </w:tcPr>
          <w:p w14:paraId="06FBB933" w14:textId="5EA08486"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0:05 - 0:11</w:t>
            </w:r>
          </w:p>
        </w:tc>
        <w:tc>
          <w:tcPr>
            <w:tcW w:w="1317" w:type="dxa"/>
            <w:tcBorders>
              <w:top w:val="nil"/>
              <w:left w:val="nil"/>
              <w:bottom w:val="single" w:sz="4" w:space="0" w:color="auto"/>
              <w:right w:val="nil"/>
            </w:tcBorders>
            <w:shd w:val="clear" w:color="auto" w:fill="FF5E5E"/>
            <w:vAlign w:val="center"/>
            <w:hideMark/>
          </w:tcPr>
          <w:p w14:paraId="01FC7AE0"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single" w:sz="4" w:space="0" w:color="auto"/>
              <w:right w:val="nil"/>
            </w:tcBorders>
            <w:shd w:val="clear" w:color="auto" w:fill="FF5E5E"/>
            <w:vAlign w:val="center"/>
            <w:hideMark/>
          </w:tcPr>
          <w:p w14:paraId="4E029055"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367E61F" w14:textId="77777777" w:rsidR="007A4EF5" w:rsidRPr="008F6E71" w:rsidRDefault="007A4EF5" w:rsidP="007A4EF5">
            <w:pPr>
              <w:jc w:val="left"/>
              <w:rPr>
                <w:rFonts w:eastAsia="Times New Roman" w:cs="Arial"/>
                <w:color w:val="000000"/>
                <w:sz w:val="18"/>
                <w:szCs w:val="18"/>
                <w:lang w:val="en-US"/>
              </w:rPr>
            </w:pPr>
          </w:p>
        </w:tc>
      </w:tr>
    </w:tbl>
    <w:p w14:paraId="78A81ABE" w14:textId="1A4F5CD7"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6E5B0EE1" w14:textId="77777777" w:rsidR="001445E6" w:rsidRPr="008F6E71" w:rsidRDefault="001445E6" w:rsidP="00114231">
      <w:pPr>
        <w:pStyle w:val="Heading4"/>
      </w:pPr>
      <w:r w:rsidRPr="008F6E71">
        <w:t>NOTES</w:t>
      </w:r>
    </w:p>
    <w:p w14:paraId="35DC34D4" w14:textId="35888124" w:rsidR="008F197F" w:rsidRPr="008F6E71" w:rsidRDefault="008F197F" w:rsidP="00086CF4">
      <w:pPr>
        <w:pStyle w:val="ListNotes"/>
        <w:numPr>
          <w:ilvl w:val="0"/>
          <w:numId w:val="76"/>
        </w:numPr>
        <w:rPr>
          <w:lang w:val="en-US"/>
        </w:rPr>
      </w:pPr>
      <w:r w:rsidRPr="008F6E71">
        <w:rPr>
          <w:lang w:val="en-US"/>
        </w:rPr>
        <w:t>Ensure that the lowest operational use temperature (LOUT) is respected. Consider use of Type I fluid when Type II fluid cannot be used.</w:t>
      </w:r>
    </w:p>
    <w:p w14:paraId="72C94FB3" w14:textId="77777777" w:rsidR="007445F4" w:rsidRPr="008F6E71" w:rsidRDefault="007445F4" w:rsidP="00086CF4">
      <w:pPr>
        <w:pStyle w:val="ListNotes"/>
        <w:numPr>
          <w:ilvl w:val="0"/>
          <w:numId w:val="76"/>
        </w:numPr>
        <w:rPr>
          <w:lang w:val="en-US"/>
        </w:rPr>
      </w:pPr>
      <w:r w:rsidRPr="008F6E71">
        <w:rPr>
          <w:lang w:val="en-US"/>
        </w:rPr>
        <w:t xml:space="preserve">Freezing mist is best confirmed by observation. It is never reported by METAR however it can occur when mist is present at 0 °C (32 °F) and below. </w:t>
      </w:r>
    </w:p>
    <w:p w14:paraId="0475E132" w14:textId="77777777" w:rsidR="001976E4" w:rsidRPr="007A5FC6" w:rsidRDefault="001976E4" w:rsidP="001976E4">
      <w:pPr>
        <w:pStyle w:val="ListNotes"/>
        <w:numPr>
          <w:ilvl w:val="0"/>
          <w:numId w:val="76"/>
        </w:numPr>
        <w:jc w:val="both"/>
      </w:pPr>
      <w:r>
        <w:t>Use freezing fog holdover times in conditions of ice crystals mixed with freezing fog or mist.</w:t>
      </w:r>
    </w:p>
    <w:p w14:paraId="5BE366D5" w14:textId="74F11086" w:rsidR="008F197F" w:rsidRPr="008F6E71" w:rsidRDefault="008F197F"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90786B" w:rsidRPr="008F6E71">
        <w:t xml:space="preserve">Table </w:t>
      </w:r>
      <w:r w:rsidR="0090786B">
        <w:rPr>
          <w:noProof/>
        </w:rPr>
        <w:t>53</w:t>
      </w:r>
      <w:r w:rsidR="00A00EAE">
        <w:rPr>
          <w:lang w:val="en-US"/>
        </w:rPr>
        <w:fldChar w:fldCharType="end"/>
      </w:r>
      <w:r w:rsidRPr="008F6E71">
        <w:rPr>
          <w:lang w:val="en-US"/>
        </w:rPr>
        <w:t>) is required.</w:t>
      </w:r>
    </w:p>
    <w:p w14:paraId="3DECCD99" w14:textId="7EF49892" w:rsidR="008F197F" w:rsidRPr="008F6E71" w:rsidRDefault="008F197F"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4BB78DA8" w14:textId="77777777" w:rsidR="00A11B3D" w:rsidRPr="00944A6E" w:rsidRDefault="00A11B3D" w:rsidP="00A11B3D">
      <w:pPr>
        <w:pStyle w:val="ListNotes"/>
      </w:pPr>
      <w:r>
        <w:t>Use snow holdover times in conditions of very light, light, or moderate snow mixed with ice crystals.</w:t>
      </w:r>
    </w:p>
    <w:p w14:paraId="409846B7" w14:textId="7877BCFD" w:rsidR="008F197F" w:rsidRPr="008F6E71" w:rsidRDefault="00666E0D" w:rsidP="000F574E">
      <w:pPr>
        <w:pStyle w:val="ListNotes"/>
        <w:rPr>
          <w:lang w:val="en-US"/>
        </w:rPr>
      </w:pPr>
      <w:r w:rsidRPr="008F6E71">
        <w:rPr>
          <w:lang w:val="en-US"/>
        </w:rPr>
        <w:t xml:space="preserve">Includes light, moderate and heavy freezing drizzle. </w:t>
      </w:r>
      <w:r w:rsidR="008F197F" w:rsidRPr="008F6E71">
        <w:rPr>
          <w:lang w:val="en-US"/>
        </w:rPr>
        <w:t>Use light freezing rain holdover times if positive identification of freezing drizzle is not possible.</w:t>
      </w:r>
    </w:p>
    <w:p w14:paraId="2CDDB60B" w14:textId="66367396" w:rsidR="008F197F" w:rsidRPr="008F6E71" w:rsidRDefault="008F197F"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509D9C7C" w14:textId="47CA3A12" w:rsidR="008F197F" w:rsidRPr="008F6E71" w:rsidRDefault="008F197F" w:rsidP="000F574E">
      <w:pPr>
        <w:pStyle w:val="ListNotes"/>
        <w:rPr>
          <w:lang w:val="en-US"/>
        </w:rPr>
      </w:pPr>
      <w:r w:rsidRPr="008F6E71">
        <w:rPr>
          <w:lang w:val="en-US"/>
        </w:rPr>
        <w:t>Heavy snow, ice pellets, moderate and heavy freezing rain, small hail and hail.</w:t>
      </w:r>
    </w:p>
    <w:p w14:paraId="49892EBE" w14:textId="7A57809C" w:rsidR="008F197F" w:rsidRPr="008F6E71" w:rsidRDefault="008F197F"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7094DD21" w14:textId="35FDF0CC" w:rsidR="008F197F" w:rsidRPr="008F6E71" w:rsidRDefault="008F197F" w:rsidP="00114231">
      <w:pPr>
        <w:pStyle w:val="Heading4"/>
      </w:pPr>
      <w:r w:rsidRPr="008F6E71">
        <w:t>CAUTIONS</w:t>
      </w:r>
    </w:p>
    <w:p w14:paraId="01987A8F" w14:textId="15AB8D08"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90786B">
        <w:rPr>
          <w:noProof/>
        </w:rPr>
        <w:t>9</w:t>
      </w:r>
      <w:r>
        <w:fldChar w:fldCharType="end"/>
      </w:r>
      <w:r w:rsidRPr="001A5F58">
        <w:t>.</w:t>
      </w:r>
    </w:p>
    <w:p w14:paraId="72BF6B3C" w14:textId="7810CEDA" w:rsidR="00840E69" w:rsidRPr="008F6E71" w:rsidRDefault="00840E69" w:rsidP="002375A4">
      <w:pPr>
        <w:pStyle w:val="ListCautions"/>
      </w:pPr>
      <w:r w:rsidRPr="008F6E71">
        <w:br w:type="page"/>
      </w:r>
    </w:p>
    <w:p w14:paraId="6E40A840" w14:textId="3B0E52F3" w:rsidR="00A24ADE" w:rsidRPr="008F6E71" w:rsidRDefault="0009648C" w:rsidP="002F4075">
      <w:pPr>
        <w:pStyle w:val="AdjustedHeading3"/>
      </w:pPr>
      <w:bookmarkStart w:id="461" w:name="_Toc436349465"/>
      <w:bookmarkStart w:id="462" w:name="_Toc517088949"/>
      <w:bookmarkStart w:id="463" w:name="_Toc517253606"/>
      <w:bookmarkStart w:id="464" w:name="_Toc519674709"/>
      <w:bookmarkStart w:id="465" w:name="_Toc519674816"/>
      <w:bookmarkStart w:id="466" w:name="_Toc520288568"/>
      <w:bookmarkStart w:id="467" w:name="_Toc520289440"/>
      <w:bookmarkStart w:id="468" w:name="_Toc9500345"/>
      <w:bookmarkStart w:id="469" w:name="_Toc14166555"/>
      <w:bookmarkStart w:id="470" w:name="_Toc14867892"/>
      <w:bookmarkStart w:id="471" w:name="_Toc43986209"/>
      <w:bookmarkStart w:id="472" w:name="_Toc44053675"/>
      <w:bookmarkStart w:id="473" w:name="_Toc44054094"/>
      <w:bookmarkStart w:id="474" w:name="_Toc45715327"/>
      <w:bookmarkStart w:id="475" w:name="_Toc75345459"/>
      <w:bookmarkStart w:id="476" w:name="_Toc77777025"/>
      <w:bookmarkStart w:id="477" w:name="_Toc77777075"/>
      <w:bookmarkStart w:id="478" w:name="_Toc105048917"/>
      <w:bookmarkStart w:id="479" w:name="_Toc105049271"/>
      <w:bookmarkStart w:id="480" w:name="_Toc105049394"/>
      <w:bookmarkStart w:id="481" w:name="_Toc105399211"/>
      <w:bookmarkStart w:id="482" w:name="_Toc105399422"/>
      <w:bookmarkStart w:id="483" w:name="_Toc107305568"/>
      <w:bookmarkStart w:id="484" w:name="_Toc109206732"/>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90786B">
        <w:rPr>
          <w:noProof/>
        </w:rPr>
        <w:t>7</w:t>
      </w:r>
      <w:r w:rsidRPr="008F6E71">
        <w:rPr>
          <w:noProof/>
        </w:rPr>
        <w:fldChar w:fldCharType="end"/>
      </w:r>
      <w:r w:rsidR="007E51F3" w:rsidRPr="008F6E71">
        <w:t xml:space="preserve">: </w:t>
      </w:r>
      <w:r w:rsidR="00C372A3" w:rsidRPr="008F6E71">
        <w:t>Adjusted Type I</w:t>
      </w:r>
      <w:r w:rsidR="00EF1978" w:rsidRPr="008F6E71">
        <w:t>I</w:t>
      </w:r>
      <w:r w:rsidR="00C372A3" w:rsidRPr="008F6E71">
        <w:t xml:space="preserve"> Holdover Times </w:t>
      </w:r>
      <w:r w:rsidR="001E29FD" w:rsidRPr="008F6E71">
        <w:t>f</w:t>
      </w:r>
      <w:r w:rsidR="00C372A3" w:rsidRPr="008F6E71">
        <w:t>or</w:t>
      </w:r>
      <w:r w:rsidR="00C372A3" w:rsidRPr="008F6E71">
        <w:br/>
        <w:t>Clariant Safewing M</w:t>
      </w:r>
      <w:r w:rsidR="00B351A0" w:rsidRPr="008F6E71">
        <w:t>P</w:t>
      </w:r>
      <w:r w:rsidR="00C372A3" w:rsidRPr="008F6E71">
        <w:t xml:space="preserve"> I</w:t>
      </w:r>
      <w:r w:rsidR="004F52D8" w:rsidRPr="008F6E71">
        <w:t>I</w:t>
      </w:r>
      <w:r w:rsidR="00C372A3" w:rsidRPr="008F6E71">
        <w:t xml:space="preserve"> </w:t>
      </w:r>
      <w:r w:rsidR="00325E5E" w:rsidRPr="008F6E71">
        <w:t>FLIGHT</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tbl>
      <w:tblPr>
        <w:tblW w:w="13536" w:type="dxa"/>
        <w:tblLayout w:type="fixed"/>
        <w:tblCellMar>
          <w:left w:w="0" w:type="dxa"/>
          <w:right w:w="0" w:type="dxa"/>
        </w:tblCellMar>
        <w:tblLook w:val="04A0" w:firstRow="1" w:lastRow="0" w:firstColumn="1" w:lastColumn="0" w:noHBand="0" w:noVBand="1"/>
        <w:tblCaption w:val="Adjusted Type II Holdover Times for Clariant Safewing MP II FLIGHT"/>
        <w:tblDescription w:val="Table showing Adjusted Type II Holdover Times for Clariant Safewing MP II FLIGHT"/>
      </w:tblPr>
      <w:tblGrid>
        <w:gridCol w:w="1926"/>
        <w:gridCol w:w="1538"/>
        <w:gridCol w:w="1316"/>
        <w:gridCol w:w="1317"/>
        <w:gridCol w:w="1317"/>
        <w:gridCol w:w="1317"/>
        <w:gridCol w:w="1317"/>
        <w:gridCol w:w="1317"/>
        <w:gridCol w:w="1317"/>
        <w:gridCol w:w="854"/>
      </w:tblGrid>
      <w:tr w:rsidR="002A26D5" w:rsidRPr="008F6E71" w14:paraId="01FAC70E"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6B711319" w14:textId="66238811"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6BF6A72E" w14:textId="203F284C"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70788EB6" w14:textId="5275485A"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C07D7D3" w14:textId="27E2AB5F"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3EF8F4C" w14:textId="367B1A3B"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85921B1" w14:textId="2BAA23B9"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E6E36ED" w14:textId="39294554"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53E01B5" w14:textId="396ECB2D"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44DE6" w14:textId="7F55682D"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49BD65E4" w14:textId="0A8A7D30"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655BCA" w:rsidRPr="008F6E71" w14:paraId="676D8C98"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CB314CB" w14:textId="2143CB75"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4D3165C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B1A25F9" w14:textId="0E604F4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2:40 - 3:02</w:t>
            </w:r>
          </w:p>
        </w:tc>
        <w:tc>
          <w:tcPr>
            <w:tcW w:w="1317" w:type="dxa"/>
            <w:tcBorders>
              <w:top w:val="nil"/>
              <w:left w:val="nil"/>
              <w:bottom w:val="single" w:sz="4" w:space="0" w:color="auto"/>
              <w:right w:val="single" w:sz="4" w:space="0" w:color="auto"/>
            </w:tcBorders>
            <w:shd w:val="clear" w:color="000000" w:fill="00FF00"/>
            <w:vAlign w:val="center"/>
            <w:hideMark/>
          </w:tcPr>
          <w:p w14:paraId="352FB632" w14:textId="3EB7876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1:58 - 2:21</w:t>
            </w:r>
          </w:p>
        </w:tc>
        <w:tc>
          <w:tcPr>
            <w:tcW w:w="1317" w:type="dxa"/>
            <w:tcBorders>
              <w:top w:val="nil"/>
              <w:left w:val="nil"/>
              <w:bottom w:val="single" w:sz="4" w:space="0" w:color="auto"/>
              <w:right w:val="single" w:sz="4" w:space="0" w:color="auto"/>
            </w:tcBorders>
            <w:shd w:val="clear" w:color="000000" w:fill="FFFF00"/>
            <w:vAlign w:val="center"/>
            <w:hideMark/>
          </w:tcPr>
          <w:p w14:paraId="026D7602" w14:textId="75D87C3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1:12 - 1:58</w:t>
            </w:r>
          </w:p>
        </w:tc>
        <w:tc>
          <w:tcPr>
            <w:tcW w:w="1317" w:type="dxa"/>
            <w:tcBorders>
              <w:top w:val="nil"/>
              <w:left w:val="nil"/>
              <w:bottom w:val="single" w:sz="4" w:space="0" w:color="auto"/>
              <w:right w:val="single" w:sz="4" w:space="0" w:color="auto"/>
            </w:tcBorders>
            <w:shd w:val="clear" w:color="000000" w:fill="FFC000"/>
            <w:vAlign w:val="center"/>
            <w:hideMark/>
          </w:tcPr>
          <w:p w14:paraId="3C54D609" w14:textId="78EEEE8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0:46 - 1:12</w:t>
            </w:r>
          </w:p>
        </w:tc>
        <w:tc>
          <w:tcPr>
            <w:tcW w:w="1317" w:type="dxa"/>
            <w:tcBorders>
              <w:top w:val="nil"/>
              <w:left w:val="nil"/>
              <w:bottom w:val="single" w:sz="4" w:space="0" w:color="auto"/>
              <w:right w:val="single" w:sz="4" w:space="0" w:color="auto"/>
            </w:tcBorders>
            <w:shd w:val="clear" w:color="000000" w:fill="FFFFFF"/>
            <w:vAlign w:val="center"/>
            <w:hideMark/>
          </w:tcPr>
          <w:p w14:paraId="1DA3F0A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1:01 - 1:31</w:t>
            </w:r>
          </w:p>
        </w:tc>
        <w:tc>
          <w:tcPr>
            <w:tcW w:w="1317" w:type="dxa"/>
            <w:tcBorders>
              <w:top w:val="nil"/>
              <w:left w:val="nil"/>
              <w:bottom w:val="single" w:sz="4" w:space="0" w:color="auto"/>
              <w:right w:val="single" w:sz="4" w:space="0" w:color="auto"/>
            </w:tcBorders>
            <w:shd w:val="clear" w:color="000000" w:fill="FFFFFF"/>
            <w:vAlign w:val="center"/>
            <w:hideMark/>
          </w:tcPr>
          <w:p w14:paraId="355468A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0:34 - 1:05</w:t>
            </w:r>
          </w:p>
        </w:tc>
        <w:tc>
          <w:tcPr>
            <w:tcW w:w="1317" w:type="dxa"/>
            <w:tcBorders>
              <w:top w:val="nil"/>
              <w:left w:val="nil"/>
              <w:bottom w:val="single" w:sz="4" w:space="0" w:color="auto"/>
              <w:right w:val="single" w:sz="4" w:space="0" w:color="auto"/>
            </w:tcBorders>
            <w:shd w:val="clear" w:color="000000" w:fill="FFFFFF"/>
            <w:vAlign w:val="center"/>
            <w:hideMark/>
          </w:tcPr>
          <w:p w14:paraId="023E84D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0:08 - 1:08</w:t>
            </w:r>
          </w:p>
        </w:tc>
        <w:tc>
          <w:tcPr>
            <w:tcW w:w="854" w:type="dxa"/>
            <w:tcBorders>
              <w:top w:val="single" w:sz="4" w:space="0" w:color="auto"/>
              <w:left w:val="nil"/>
              <w:bottom w:val="nil"/>
              <w:right w:val="single" w:sz="4" w:space="0" w:color="auto"/>
            </w:tcBorders>
            <w:shd w:val="clear" w:color="auto" w:fill="FF5E5E"/>
            <w:vAlign w:val="center"/>
            <w:hideMark/>
          </w:tcPr>
          <w:p w14:paraId="3379EC5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1CB720D7"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0B787C5"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BE087A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FBFF716" w14:textId="486049F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1:24 - 2:05</w:t>
            </w:r>
          </w:p>
        </w:tc>
        <w:tc>
          <w:tcPr>
            <w:tcW w:w="1317" w:type="dxa"/>
            <w:tcBorders>
              <w:top w:val="nil"/>
              <w:left w:val="nil"/>
              <w:bottom w:val="single" w:sz="4" w:space="0" w:color="auto"/>
              <w:right w:val="single" w:sz="4" w:space="0" w:color="auto"/>
            </w:tcBorders>
            <w:shd w:val="clear" w:color="000000" w:fill="00FF00"/>
            <w:vAlign w:val="center"/>
            <w:hideMark/>
          </w:tcPr>
          <w:p w14:paraId="027711C3" w14:textId="387CF79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1:58 - 2:24</w:t>
            </w:r>
          </w:p>
        </w:tc>
        <w:tc>
          <w:tcPr>
            <w:tcW w:w="1317" w:type="dxa"/>
            <w:tcBorders>
              <w:top w:val="nil"/>
              <w:left w:val="nil"/>
              <w:bottom w:val="single" w:sz="4" w:space="0" w:color="auto"/>
              <w:right w:val="single" w:sz="4" w:space="0" w:color="auto"/>
            </w:tcBorders>
            <w:shd w:val="clear" w:color="000000" w:fill="FFFF00"/>
            <w:vAlign w:val="center"/>
            <w:hideMark/>
          </w:tcPr>
          <w:p w14:paraId="2CF1289A" w14:textId="7605E9F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1:01 - 1:58</w:t>
            </w:r>
          </w:p>
        </w:tc>
        <w:tc>
          <w:tcPr>
            <w:tcW w:w="1317" w:type="dxa"/>
            <w:tcBorders>
              <w:top w:val="nil"/>
              <w:left w:val="nil"/>
              <w:bottom w:val="single" w:sz="4" w:space="0" w:color="auto"/>
              <w:right w:val="single" w:sz="4" w:space="0" w:color="auto"/>
            </w:tcBorders>
            <w:shd w:val="clear" w:color="000000" w:fill="FFC000"/>
            <w:vAlign w:val="center"/>
            <w:hideMark/>
          </w:tcPr>
          <w:p w14:paraId="3AAF6FB8" w14:textId="72D9B6D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FFFFFF"/>
            <w:vAlign w:val="center"/>
            <w:hideMark/>
          </w:tcPr>
          <w:p w14:paraId="775DB32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0:53 - 1:08</w:t>
            </w:r>
          </w:p>
        </w:tc>
        <w:tc>
          <w:tcPr>
            <w:tcW w:w="1317" w:type="dxa"/>
            <w:tcBorders>
              <w:top w:val="nil"/>
              <w:left w:val="nil"/>
              <w:bottom w:val="single" w:sz="4" w:space="0" w:color="auto"/>
              <w:right w:val="single" w:sz="4" w:space="0" w:color="auto"/>
            </w:tcBorders>
            <w:shd w:val="clear" w:color="000000" w:fill="FFFFFF"/>
            <w:vAlign w:val="center"/>
            <w:hideMark/>
          </w:tcPr>
          <w:p w14:paraId="60AF63D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FFFFFF"/>
            <w:vAlign w:val="center"/>
            <w:hideMark/>
          </w:tcPr>
          <w:p w14:paraId="43962C9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0:05 - 0:38</w:t>
            </w:r>
          </w:p>
        </w:tc>
        <w:tc>
          <w:tcPr>
            <w:tcW w:w="854" w:type="dxa"/>
            <w:tcBorders>
              <w:top w:val="nil"/>
              <w:left w:val="nil"/>
              <w:bottom w:val="nil"/>
              <w:right w:val="single" w:sz="4" w:space="0" w:color="auto"/>
            </w:tcBorders>
            <w:shd w:val="clear" w:color="auto" w:fill="FF5E5E"/>
            <w:vAlign w:val="center"/>
            <w:hideMark/>
          </w:tcPr>
          <w:p w14:paraId="733A400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24652121"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87398EB"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5BE4DC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30BAC667" w14:textId="74EA39C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0:42 - 1:20</w:t>
            </w:r>
          </w:p>
        </w:tc>
        <w:tc>
          <w:tcPr>
            <w:tcW w:w="1317" w:type="dxa"/>
            <w:tcBorders>
              <w:top w:val="nil"/>
              <w:left w:val="nil"/>
              <w:bottom w:val="single" w:sz="4" w:space="0" w:color="auto"/>
              <w:right w:val="single" w:sz="4" w:space="0" w:color="auto"/>
            </w:tcBorders>
            <w:shd w:val="clear" w:color="000000" w:fill="00FF00"/>
            <w:vAlign w:val="center"/>
            <w:hideMark/>
          </w:tcPr>
          <w:p w14:paraId="085A219B" w14:textId="2C92680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0:34 - 0:42</w:t>
            </w:r>
          </w:p>
        </w:tc>
        <w:tc>
          <w:tcPr>
            <w:tcW w:w="1317" w:type="dxa"/>
            <w:tcBorders>
              <w:top w:val="nil"/>
              <w:left w:val="nil"/>
              <w:bottom w:val="single" w:sz="4" w:space="0" w:color="auto"/>
              <w:right w:val="single" w:sz="4" w:space="0" w:color="auto"/>
            </w:tcBorders>
            <w:shd w:val="clear" w:color="000000" w:fill="FFFF00"/>
            <w:vAlign w:val="center"/>
            <w:hideMark/>
          </w:tcPr>
          <w:p w14:paraId="04C7F607" w14:textId="538E1B8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0:19 - 0:34</w:t>
            </w:r>
          </w:p>
        </w:tc>
        <w:tc>
          <w:tcPr>
            <w:tcW w:w="1317" w:type="dxa"/>
            <w:tcBorders>
              <w:top w:val="nil"/>
              <w:left w:val="nil"/>
              <w:bottom w:val="single" w:sz="4" w:space="0" w:color="auto"/>
              <w:right w:val="single" w:sz="4" w:space="0" w:color="auto"/>
            </w:tcBorders>
            <w:shd w:val="clear" w:color="000000" w:fill="FFC000"/>
            <w:vAlign w:val="center"/>
            <w:hideMark/>
          </w:tcPr>
          <w:p w14:paraId="06361F4C" w14:textId="335B1B3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0:08 - 0:19</w:t>
            </w:r>
          </w:p>
        </w:tc>
        <w:tc>
          <w:tcPr>
            <w:tcW w:w="1317" w:type="dxa"/>
            <w:tcBorders>
              <w:top w:val="nil"/>
              <w:left w:val="nil"/>
              <w:bottom w:val="single" w:sz="4" w:space="0" w:color="auto"/>
              <w:right w:val="single" w:sz="4" w:space="0" w:color="auto"/>
            </w:tcBorders>
            <w:shd w:val="clear" w:color="000000" w:fill="FFFFFF"/>
            <w:vAlign w:val="center"/>
            <w:hideMark/>
          </w:tcPr>
          <w:p w14:paraId="655B554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0:15 - 0:23</w:t>
            </w:r>
          </w:p>
        </w:tc>
        <w:tc>
          <w:tcPr>
            <w:tcW w:w="1317" w:type="dxa"/>
            <w:tcBorders>
              <w:top w:val="nil"/>
              <w:left w:val="nil"/>
              <w:bottom w:val="single" w:sz="4" w:space="0" w:color="auto"/>
              <w:right w:val="single" w:sz="4" w:space="0" w:color="auto"/>
            </w:tcBorders>
            <w:shd w:val="clear" w:color="000000" w:fill="FFFFFF"/>
            <w:vAlign w:val="center"/>
            <w:hideMark/>
          </w:tcPr>
          <w:p w14:paraId="7BE3D7F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0:08 - 0:11</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6EE00D2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655BCA" w:rsidRPr="008F6E71" w14:paraId="1ABD8B54"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6B4BCFD" w14:textId="1203811E"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6EC3131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CC1649A" w14:textId="405D11B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0:42 - 1:20</w:t>
            </w:r>
          </w:p>
        </w:tc>
        <w:tc>
          <w:tcPr>
            <w:tcW w:w="1317" w:type="dxa"/>
            <w:tcBorders>
              <w:top w:val="nil"/>
              <w:left w:val="nil"/>
              <w:bottom w:val="single" w:sz="4" w:space="0" w:color="auto"/>
              <w:right w:val="single" w:sz="4" w:space="0" w:color="auto"/>
            </w:tcBorders>
            <w:shd w:val="clear" w:color="000000" w:fill="00FF00"/>
            <w:vAlign w:val="center"/>
            <w:hideMark/>
          </w:tcPr>
          <w:p w14:paraId="323D47C8" w14:textId="76164C9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1:35 - 1:54</w:t>
            </w:r>
          </w:p>
        </w:tc>
        <w:tc>
          <w:tcPr>
            <w:tcW w:w="1317" w:type="dxa"/>
            <w:tcBorders>
              <w:top w:val="nil"/>
              <w:left w:val="nil"/>
              <w:bottom w:val="single" w:sz="4" w:space="0" w:color="auto"/>
              <w:right w:val="single" w:sz="4" w:space="0" w:color="auto"/>
            </w:tcBorders>
            <w:shd w:val="clear" w:color="000000" w:fill="FFFF00"/>
            <w:vAlign w:val="center"/>
            <w:hideMark/>
          </w:tcPr>
          <w:p w14:paraId="73F78358" w14:textId="3DFE1DD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0:57 - 1:35</w:t>
            </w:r>
          </w:p>
        </w:tc>
        <w:tc>
          <w:tcPr>
            <w:tcW w:w="1317" w:type="dxa"/>
            <w:tcBorders>
              <w:top w:val="nil"/>
              <w:left w:val="nil"/>
              <w:bottom w:val="single" w:sz="4" w:space="0" w:color="auto"/>
              <w:right w:val="single" w:sz="4" w:space="0" w:color="auto"/>
            </w:tcBorders>
            <w:shd w:val="clear" w:color="000000" w:fill="FFC000"/>
            <w:vAlign w:val="center"/>
            <w:hideMark/>
          </w:tcPr>
          <w:p w14:paraId="7976AFF1" w14:textId="6AD798D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0:34 - 0:57</w:t>
            </w:r>
          </w:p>
        </w:tc>
        <w:tc>
          <w:tcPr>
            <w:tcW w:w="1317" w:type="dxa"/>
            <w:tcBorders>
              <w:top w:val="nil"/>
              <w:left w:val="nil"/>
              <w:bottom w:val="single" w:sz="4" w:space="0" w:color="auto"/>
              <w:right w:val="single" w:sz="4" w:space="0" w:color="auto"/>
            </w:tcBorders>
            <w:shd w:val="clear" w:color="000000" w:fill="FFFFFF"/>
            <w:vAlign w:val="center"/>
            <w:hideMark/>
          </w:tcPr>
          <w:p w14:paraId="59489CD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0:27 - 1:08</w:t>
            </w:r>
          </w:p>
        </w:tc>
        <w:tc>
          <w:tcPr>
            <w:tcW w:w="1317" w:type="dxa"/>
            <w:tcBorders>
              <w:top w:val="nil"/>
              <w:left w:val="nil"/>
              <w:bottom w:val="single" w:sz="4" w:space="0" w:color="auto"/>
              <w:right w:val="single" w:sz="4" w:space="0" w:color="auto"/>
            </w:tcBorders>
            <w:shd w:val="clear" w:color="000000" w:fill="FFFFFF"/>
            <w:vAlign w:val="center"/>
            <w:hideMark/>
          </w:tcPr>
          <w:p w14:paraId="51B5104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0:19 - 0:34</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A3DAA5D" w14:textId="77777777" w:rsidR="00655BCA" w:rsidRPr="008F6E71" w:rsidRDefault="00655BCA" w:rsidP="00655BCA">
            <w:pPr>
              <w:jc w:val="left"/>
              <w:rPr>
                <w:rFonts w:eastAsia="Times New Roman" w:cs="Arial"/>
                <w:color w:val="000000"/>
                <w:sz w:val="18"/>
                <w:szCs w:val="18"/>
                <w:lang w:val="en-US"/>
              </w:rPr>
            </w:pPr>
          </w:p>
        </w:tc>
      </w:tr>
      <w:tr w:rsidR="00655BCA" w:rsidRPr="008F6E71" w14:paraId="23732241"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496CB50"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802A5E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8A4B4FC" w14:textId="2779B6B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0:19 - 0:49</w:t>
            </w:r>
          </w:p>
        </w:tc>
        <w:tc>
          <w:tcPr>
            <w:tcW w:w="1317" w:type="dxa"/>
            <w:tcBorders>
              <w:top w:val="nil"/>
              <w:left w:val="nil"/>
              <w:bottom w:val="single" w:sz="4" w:space="0" w:color="auto"/>
              <w:right w:val="single" w:sz="4" w:space="0" w:color="auto"/>
            </w:tcBorders>
            <w:shd w:val="clear" w:color="000000" w:fill="00FF00"/>
            <w:vAlign w:val="center"/>
            <w:hideMark/>
          </w:tcPr>
          <w:p w14:paraId="61C02EB7" w14:textId="723817A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1:20 - 1:39</w:t>
            </w:r>
          </w:p>
        </w:tc>
        <w:tc>
          <w:tcPr>
            <w:tcW w:w="1317" w:type="dxa"/>
            <w:tcBorders>
              <w:top w:val="nil"/>
              <w:left w:val="nil"/>
              <w:bottom w:val="single" w:sz="4" w:space="0" w:color="auto"/>
              <w:right w:val="single" w:sz="4" w:space="0" w:color="auto"/>
            </w:tcBorders>
            <w:shd w:val="clear" w:color="000000" w:fill="FFFF00"/>
            <w:vAlign w:val="center"/>
            <w:hideMark/>
          </w:tcPr>
          <w:p w14:paraId="24CD1666" w14:textId="5350A83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0:42 - 1:20</w:t>
            </w:r>
          </w:p>
        </w:tc>
        <w:tc>
          <w:tcPr>
            <w:tcW w:w="1317" w:type="dxa"/>
            <w:tcBorders>
              <w:top w:val="nil"/>
              <w:left w:val="nil"/>
              <w:bottom w:val="single" w:sz="4" w:space="0" w:color="auto"/>
              <w:right w:val="single" w:sz="4" w:space="0" w:color="auto"/>
            </w:tcBorders>
            <w:shd w:val="clear" w:color="000000" w:fill="FFC000"/>
            <w:vAlign w:val="center"/>
            <w:hideMark/>
          </w:tcPr>
          <w:p w14:paraId="6AE0FA74" w14:textId="4FD8198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FFFFFF"/>
            <w:vAlign w:val="center"/>
            <w:hideMark/>
          </w:tcPr>
          <w:p w14:paraId="53F5253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0:19 - 0:53</w:t>
            </w:r>
          </w:p>
        </w:tc>
        <w:tc>
          <w:tcPr>
            <w:tcW w:w="1317" w:type="dxa"/>
            <w:tcBorders>
              <w:top w:val="nil"/>
              <w:left w:val="nil"/>
              <w:bottom w:val="single" w:sz="4" w:space="0" w:color="auto"/>
              <w:right w:val="single" w:sz="4" w:space="0" w:color="auto"/>
            </w:tcBorders>
            <w:shd w:val="clear" w:color="000000" w:fill="FFFFFF"/>
            <w:vAlign w:val="center"/>
            <w:hideMark/>
          </w:tcPr>
          <w:p w14:paraId="7EA13FD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0:15 - 0:27</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B1AEFEE" w14:textId="77777777" w:rsidR="00655BCA" w:rsidRPr="008F6E71" w:rsidRDefault="00655BCA" w:rsidP="00655BCA">
            <w:pPr>
              <w:jc w:val="left"/>
              <w:rPr>
                <w:rFonts w:eastAsia="Times New Roman" w:cs="Arial"/>
                <w:color w:val="000000"/>
                <w:sz w:val="18"/>
                <w:szCs w:val="18"/>
                <w:lang w:val="en-US"/>
              </w:rPr>
            </w:pPr>
          </w:p>
        </w:tc>
      </w:tr>
      <w:tr w:rsidR="00655BCA" w:rsidRPr="008F6E71" w14:paraId="66C7B6CE"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2F5D236" w14:textId="78EE9A18"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7B8E16B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50B488C" w14:textId="692249E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0:42 - 1:20</w:t>
            </w:r>
          </w:p>
        </w:tc>
        <w:tc>
          <w:tcPr>
            <w:tcW w:w="1317" w:type="dxa"/>
            <w:tcBorders>
              <w:top w:val="nil"/>
              <w:left w:val="nil"/>
              <w:bottom w:val="single" w:sz="4" w:space="0" w:color="auto"/>
              <w:right w:val="single" w:sz="4" w:space="0" w:color="auto"/>
            </w:tcBorders>
            <w:shd w:val="clear" w:color="000000" w:fill="00FF00"/>
            <w:vAlign w:val="center"/>
            <w:hideMark/>
          </w:tcPr>
          <w:p w14:paraId="6CEAEE4F" w14:textId="7B8C2C6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1:24 - 1:39</w:t>
            </w:r>
          </w:p>
        </w:tc>
        <w:tc>
          <w:tcPr>
            <w:tcW w:w="1317" w:type="dxa"/>
            <w:tcBorders>
              <w:top w:val="nil"/>
              <w:left w:val="nil"/>
              <w:bottom w:val="single" w:sz="4" w:space="0" w:color="auto"/>
              <w:right w:val="single" w:sz="4" w:space="0" w:color="auto"/>
            </w:tcBorders>
            <w:shd w:val="clear" w:color="000000" w:fill="FFFF00"/>
            <w:vAlign w:val="center"/>
            <w:hideMark/>
          </w:tcPr>
          <w:p w14:paraId="0BC54989" w14:textId="209FFB5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0:49 - 1:24</w:t>
            </w:r>
          </w:p>
        </w:tc>
        <w:tc>
          <w:tcPr>
            <w:tcW w:w="1317" w:type="dxa"/>
            <w:tcBorders>
              <w:top w:val="nil"/>
              <w:left w:val="nil"/>
              <w:bottom w:val="single" w:sz="4" w:space="0" w:color="auto"/>
              <w:right w:val="single" w:sz="4" w:space="0" w:color="auto"/>
            </w:tcBorders>
            <w:shd w:val="clear" w:color="000000" w:fill="FFC000"/>
            <w:vAlign w:val="center"/>
            <w:hideMark/>
          </w:tcPr>
          <w:p w14:paraId="2AA2B190" w14:textId="649F600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0:30 - 0:49</w:t>
            </w:r>
          </w:p>
        </w:tc>
        <w:tc>
          <w:tcPr>
            <w:tcW w:w="1317" w:type="dxa"/>
            <w:tcBorders>
              <w:top w:val="nil"/>
              <w:left w:val="nil"/>
              <w:bottom w:val="single" w:sz="4" w:space="0" w:color="auto"/>
              <w:right w:val="single" w:sz="4" w:space="0" w:color="auto"/>
            </w:tcBorders>
            <w:shd w:val="clear" w:color="000000" w:fill="FFFFFF"/>
            <w:vAlign w:val="center"/>
            <w:hideMark/>
          </w:tcPr>
          <w:p w14:paraId="3E829BE8" w14:textId="7DF15135"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0:27 - 1:08</w:t>
            </w:r>
            <w:r w:rsidR="000833CA">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33A3EEC5" w14:textId="2DC555FE"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0:19 - 0:34</w:t>
            </w:r>
            <w:r w:rsidR="000833CA">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30BCD17" w14:textId="77777777" w:rsidR="00655BCA" w:rsidRPr="008F6E71" w:rsidRDefault="00655BCA" w:rsidP="00655BCA">
            <w:pPr>
              <w:jc w:val="left"/>
              <w:rPr>
                <w:rFonts w:eastAsia="Times New Roman" w:cs="Arial"/>
                <w:color w:val="000000"/>
                <w:sz w:val="18"/>
                <w:szCs w:val="18"/>
                <w:lang w:val="en-US"/>
              </w:rPr>
            </w:pPr>
          </w:p>
        </w:tc>
      </w:tr>
      <w:tr w:rsidR="00655BCA" w:rsidRPr="008F6E71" w14:paraId="13A6AD75"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6BCF9AB"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AC2E01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11CFEA5" w14:textId="2B25B62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0:19 - 0:49</w:t>
            </w:r>
          </w:p>
        </w:tc>
        <w:tc>
          <w:tcPr>
            <w:tcW w:w="1317" w:type="dxa"/>
            <w:tcBorders>
              <w:top w:val="nil"/>
              <w:left w:val="nil"/>
              <w:bottom w:val="single" w:sz="4" w:space="0" w:color="auto"/>
              <w:right w:val="single" w:sz="4" w:space="0" w:color="auto"/>
            </w:tcBorders>
            <w:shd w:val="clear" w:color="000000" w:fill="00FF00"/>
            <w:vAlign w:val="center"/>
            <w:hideMark/>
          </w:tcPr>
          <w:p w14:paraId="6061E3AB" w14:textId="39B948D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1:01 - 1:16</w:t>
            </w:r>
          </w:p>
        </w:tc>
        <w:tc>
          <w:tcPr>
            <w:tcW w:w="1317" w:type="dxa"/>
            <w:tcBorders>
              <w:top w:val="nil"/>
              <w:left w:val="nil"/>
              <w:bottom w:val="single" w:sz="4" w:space="0" w:color="auto"/>
              <w:right w:val="single" w:sz="4" w:space="0" w:color="auto"/>
            </w:tcBorders>
            <w:shd w:val="clear" w:color="000000" w:fill="FFFF00"/>
            <w:vAlign w:val="center"/>
            <w:hideMark/>
          </w:tcPr>
          <w:p w14:paraId="26680E42" w14:textId="7C17545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FFC000"/>
            <w:vAlign w:val="center"/>
            <w:hideMark/>
          </w:tcPr>
          <w:p w14:paraId="00F7CC7A" w14:textId="397C3BF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FFFF"/>
            <w:vAlign w:val="center"/>
            <w:hideMark/>
          </w:tcPr>
          <w:p w14:paraId="3D6C1746" w14:textId="0680AEF1"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0:19 - 0:53</w:t>
            </w:r>
            <w:r w:rsidR="000833CA">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76C59FAF" w14:textId="11C419D6"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0:15 - 0:27</w:t>
            </w:r>
            <w:r w:rsidR="000833CA">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68BFE47" w14:textId="77777777" w:rsidR="00655BCA" w:rsidRPr="008F6E71" w:rsidRDefault="00655BCA" w:rsidP="00655BCA">
            <w:pPr>
              <w:jc w:val="left"/>
              <w:rPr>
                <w:rFonts w:eastAsia="Times New Roman" w:cs="Arial"/>
                <w:color w:val="000000"/>
                <w:sz w:val="18"/>
                <w:szCs w:val="18"/>
                <w:lang w:val="en-US"/>
              </w:rPr>
            </w:pPr>
          </w:p>
        </w:tc>
      </w:tr>
      <w:tr w:rsidR="00655BCA" w:rsidRPr="008F6E71" w14:paraId="45684C68"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C5915CD" w14:textId="66C21DA3"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00A6517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78EE1D3" w14:textId="5CDDBB0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0:23 - 0:38</w:t>
            </w:r>
          </w:p>
        </w:tc>
        <w:tc>
          <w:tcPr>
            <w:tcW w:w="1317" w:type="dxa"/>
            <w:tcBorders>
              <w:top w:val="nil"/>
              <w:left w:val="nil"/>
              <w:bottom w:val="single" w:sz="4" w:space="0" w:color="auto"/>
              <w:right w:val="single" w:sz="4" w:space="0" w:color="auto"/>
            </w:tcBorders>
            <w:shd w:val="clear" w:color="000000" w:fill="00FF00"/>
            <w:vAlign w:val="center"/>
            <w:hideMark/>
          </w:tcPr>
          <w:p w14:paraId="0F7A0E9C" w14:textId="3AEFFCB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0:53 - 1:16</w:t>
            </w:r>
          </w:p>
        </w:tc>
        <w:tc>
          <w:tcPr>
            <w:tcW w:w="1317" w:type="dxa"/>
            <w:tcBorders>
              <w:top w:val="nil"/>
              <w:left w:val="nil"/>
              <w:bottom w:val="single" w:sz="4" w:space="0" w:color="auto"/>
              <w:right w:val="single" w:sz="4" w:space="0" w:color="auto"/>
            </w:tcBorders>
            <w:shd w:val="clear" w:color="000000" w:fill="FFFF00"/>
            <w:vAlign w:val="center"/>
            <w:hideMark/>
          </w:tcPr>
          <w:p w14:paraId="588F2311" w14:textId="5A2722C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0:19 - 0:53</w:t>
            </w:r>
          </w:p>
        </w:tc>
        <w:tc>
          <w:tcPr>
            <w:tcW w:w="1317" w:type="dxa"/>
            <w:tcBorders>
              <w:top w:val="nil"/>
              <w:left w:val="nil"/>
              <w:bottom w:val="single" w:sz="4" w:space="0" w:color="auto"/>
              <w:right w:val="single" w:sz="4" w:space="0" w:color="auto"/>
            </w:tcBorders>
            <w:shd w:val="clear" w:color="000000" w:fill="FFC000"/>
            <w:vAlign w:val="center"/>
            <w:hideMark/>
          </w:tcPr>
          <w:p w14:paraId="064121B4" w14:textId="7262BE5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0:06 - 0:19</w:t>
            </w:r>
          </w:p>
        </w:tc>
        <w:tc>
          <w:tcPr>
            <w:tcW w:w="2634" w:type="dxa"/>
            <w:gridSpan w:val="2"/>
            <w:tcBorders>
              <w:top w:val="single" w:sz="4" w:space="0" w:color="auto"/>
              <w:left w:val="nil"/>
              <w:bottom w:val="nil"/>
              <w:right w:val="nil"/>
            </w:tcBorders>
            <w:shd w:val="clear" w:color="auto" w:fill="FF5E5E"/>
            <w:vAlign w:val="center"/>
            <w:hideMark/>
          </w:tcPr>
          <w:p w14:paraId="0BB69C0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78BB33E" w14:textId="77777777" w:rsidR="00655BCA" w:rsidRPr="008F6E71" w:rsidRDefault="00655BCA" w:rsidP="00655BCA">
            <w:pPr>
              <w:jc w:val="left"/>
              <w:rPr>
                <w:rFonts w:eastAsia="Times New Roman" w:cs="Arial"/>
                <w:color w:val="000000"/>
                <w:sz w:val="18"/>
                <w:szCs w:val="18"/>
                <w:lang w:val="en-US"/>
              </w:rPr>
            </w:pPr>
          </w:p>
        </w:tc>
      </w:tr>
      <w:tr w:rsidR="00655BCA" w:rsidRPr="008F6E71" w14:paraId="011FD644"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D48076C" w14:textId="228228EA"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5F51ABA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B33E5D6" w14:textId="546643F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0:23 - 0:38</w:t>
            </w:r>
          </w:p>
        </w:tc>
        <w:tc>
          <w:tcPr>
            <w:tcW w:w="1317" w:type="dxa"/>
            <w:tcBorders>
              <w:top w:val="nil"/>
              <w:left w:val="nil"/>
              <w:bottom w:val="single" w:sz="4" w:space="0" w:color="auto"/>
              <w:right w:val="single" w:sz="4" w:space="0" w:color="auto"/>
            </w:tcBorders>
            <w:shd w:val="clear" w:color="000000" w:fill="00FF00"/>
            <w:vAlign w:val="center"/>
            <w:hideMark/>
          </w:tcPr>
          <w:p w14:paraId="71052259" w14:textId="23203E9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0:23 - 0:30</w:t>
            </w:r>
          </w:p>
        </w:tc>
        <w:tc>
          <w:tcPr>
            <w:tcW w:w="1317" w:type="dxa"/>
            <w:tcBorders>
              <w:top w:val="nil"/>
              <w:left w:val="nil"/>
              <w:bottom w:val="single" w:sz="4" w:space="0" w:color="auto"/>
              <w:right w:val="single" w:sz="4" w:space="0" w:color="auto"/>
            </w:tcBorders>
            <w:shd w:val="clear" w:color="000000" w:fill="FFFF00"/>
            <w:vAlign w:val="center"/>
            <w:hideMark/>
          </w:tcPr>
          <w:p w14:paraId="6D03A7D7" w14:textId="6DDC15F3"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0:08 - 0:23</w:t>
            </w:r>
          </w:p>
        </w:tc>
        <w:tc>
          <w:tcPr>
            <w:tcW w:w="1317" w:type="dxa"/>
            <w:tcBorders>
              <w:top w:val="nil"/>
              <w:left w:val="nil"/>
              <w:bottom w:val="single" w:sz="4" w:space="0" w:color="auto"/>
              <w:right w:val="single" w:sz="4" w:space="0" w:color="auto"/>
            </w:tcBorders>
            <w:shd w:val="clear" w:color="000000" w:fill="FFC000"/>
            <w:vAlign w:val="center"/>
            <w:hideMark/>
          </w:tcPr>
          <w:p w14:paraId="404AD885" w14:textId="3AD4372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0:02 - 0:08</w:t>
            </w:r>
          </w:p>
        </w:tc>
        <w:tc>
          <w:tcPr>
            <w:tcW w:w="1317" w:type="dxa"/>
            <w:tcBorders>
              <w:top w:val="nil"/>
              <w:left w:val="nil"/>
              <w:bottom w:val="nil"/>
              <w:right w:val="nil"/>
            </w:tcBorders>
            <w:shd w:val="clear" w:color="auto" w:fill="FF5E5E"/>
            <w:vAlign w:val="center"/>
            <w:hideMark/>
          </w:tcPr>
          <w:p w14:paraId="1261321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35CAA88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3AAFB0D6" w14:textId="77777777" w:rsidR="00655BCA" w:rsidRPr="008F6E71" w:rsidRDefault="00655BCA" w:rsidP="00655BCA">
            <w:pPr>
              <w:jc w:val="left"/>
              <w:rPr>
                <w:rFonts w:eastAsia="Times New Roman" w:cs="Arial"/>
                <w:color w:val="000000"/>
                <w:sz w:val="18"/>
                <w:szCs w:val="18"/>
                <w:lang w:val="en-US"/>
              </w:rPr>
            </w:pPr>
          </w:p>
        </w:tc>
      </w:tr>
      <w:tr w:rsidR="00655BCA" w:rsidRPr="008F6E71" w14:paraId="0EA52650"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3D6B9DFC" w14:textId="117CD1C1"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1538" w:type="dxa"/>
            <w:tcBorders>
              <w:top w:val="nil"/>
              <w:left w:val="nil"/>
              <w:bottom w:val="single" w:sz="4" w:space="0" w:color="auto"/>
              <w:right w:val="single" w:sz="4" w:space="0" w:color="auto"/>
            </w:tcBorders>
            <w:shd w:val="clear" w:color="auto" w:fill="auto"/>
            <w:vAlign w:val="center"/>
            <w:hideMark/>
          </w:tcPr>
          <w:p w14:paraId="649897A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CFDBA94" w14:textId="1F3003D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0:23 - 0:38</w:t>
            </w:r>
          </w:p>
        </w:tc>
        <w:tc>
          <w:tcPr>
            <w:tcW w:w="1317" w:type="dxa"/>
            <w:tcBorders>
              <w:top w:val="nil"/>
              <w:left w:val="nil"/>
              <w:bottom w:val="single" w:sz="4" w:space="0" w:color="auto"/>
              <w:right w:val="single" w:sz="4" w:space="0" w:color="auto"/>
            </w:tcBorders>
            <w:shd w:val="clear" w:color="000000" w:fill="00FF00"/>
            <w:vAlign w:val="center"/>
            <w:hideMark/>
          </w:tcPr>
          <w:p w14:paraId="3CEB975B" w14:textId="03AA5B2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0:15 - 0:23</w:t>
            </w:r>
          </w:p>
        </w:tc>
        <w:tc>
          <w:tcPr>
            <w:tcW w:w="1317" w:type="dxa"/>
            <w:tcBorders>
              <w:top w:val="nil"/>
              <w:left w:val="nil"/>
              <w:bottom w:val="single" w:sz="4" w:space="0" w:color="auto"/>
              <w:right w:val="single" w:sz="4" w:space="0" w:color="auto"/>
            </w:tcBorders>
            <w:shd w:val="clear" w:color="000000" w:fill="FFFF00"/>
            <w:vAlign w:val="center"/>
            <w:hideMark/>
          </w:tcPr>
          <w:p w14:paraId="351A64DC" w14:textId="1DC75EE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0:05 - 0:15</w:t>
            </w:r>
          </w:p>
        </w:tc>
        <w:tc>
          <w:tcPr>
            <w:tcW w:w="1317" w:type="dxa"/>
            <w:tcBorders>
              <w:top w:val="nil"/>
              <w:left w:val="nil"/>
              <w:bottom w:val="single" w:sz="4" w:space="0" w:color="auto"/>
              <w:right w:val="single" w:sz="4" w:space="0" w:color="auto"/>
            </w:tcBorders>
            <w:shd w:val="clear" w:color="000000" w:fill="FFC000"/>
            <w:vAlign w:val="center"/>
            <w:hideMark/>
          </w:tcPr>
          <w:p w14:paraId="509C2DDA" w14:textId="65EB3ED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0:02 - 0:05</w:t>
            </w:r>
          </w:p>
        </w:tc>
        <w:tc>
          <w:tcPr>
            <w:tcW w:w="2634" w:type="dxa"/>
            <w:gridSpan w:val="2"/>
            <w:tcBorders>
              <w:top w:val="nil"/>
              <w:left w:val="nil"/>
              <w:bottom w:val="single" w:sz="4" w:space="0" w:color="auto"/>
              <w:right w:val="nil"/>
            </w:tcBorders>
            <w:shd w:val="clear" w:color="auto" w:fill="FF5E5E"/>
            <w:vAlign w:val="center"/>
            <w:hideMark/>
          </w:tcPr>
          <w:p w14:paraId="1297ED8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980D62B" w14:textId="77777777" w:rsidR="00655BCA" w:rsidRPr="008F6E71" w:rsidRDefault="00655BCA" w:rsidP="00655BCA">
            <w:pPr>
              <w:jc w:val="left"/>
              <w:rPr>
                <w:rFonts w:eastAsia="Times New Roman" w:cs="Arial"/>
                <w:color w:val="000000"/>
                <w:sz w:val="18"/>
                <w:szCs w:val="18"/>
                <w:lang w:val="en-US"/>
              </w:rPr>
            </w:pPr>
          </w:p>
        </w:tc>
      </w:tr>
    </w:tbl>
    <w:p w14:paraId="4D672FC4" w14:textId="7F8D20E1"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3EC0E599" w14:textId="77777777" w:rsidR="001445E6" w:rsidRPr="008F6E71" w:rsidRDefault="001445E6" w:rsidP="00114231">
      <w:pPr>
        <w:pStyle w:val="Heading4"/>
      </w:pPr>
      <w:r w:rsidRPr="008F6E71">
        <w:t>NOTES</w:t>
      </w:r>
    </w:p>
    <w:p w14:paraId="07C83971" w14:textId="4C2C935A" w:rsidR="00086F3A" w:rsidRPr="008F6E71" w:rsidRDefault="00086F3A" w:rsidP="00086CF4">
      <w:pPr>
        <w:pStyle w:val="ListNotes"/>
        <w:numPr>
          <w:ilvl w:val="0"/>
          <w:numId w:val="71"/>
        </w:numPr>
        <w:rPr>
          <w:lang w:val="en-US"/>
        </w:rPr>
      </w:pPr>
      <w:r w:rsidRPr="008F6E71">
        <w:rPr>
          <w:lang w:val="en-US"/>
        </w:rPr>
        <w:t>Ensure that the lowest operational use temperature (LOUT) is respected. Consider use of Type I fluid when Type II fluid cannot be used.</w:t>
      </w:r>
    </w:p>
    <w:p w14:paraId="2FDCFF42" w14:textId="77777777" w:rsidR="007445F4" w:rsidRPr="008F6E71" w:rsidRDefault="007445F4" w:rsidP="00086CF4">
      <w:pPr>
        <w:pStyle w:val="ListNotes"/>
        <w:numPr>
          <w:ilvl w:val="0"/>
          <w:numId w:val="71"/>
        </w:numPr>
        <w:rPr>
          <w:lang w:val="en-US"/>
        </w:rPr>
      </w:pPr>
      <w:r w:rsidRPr="008F6E71">
        <w:rPr>
          <w:lang w:val="en-US"/>
        </w:rPr>
        <w:t xml:space="preserve">Freezing mist is best confirmed by observation. It is never reported by METAR however it can occur when mist is present at 0 °C (32 °F) and below. </w:t>
      </w:r>
    </w:p>
    <w:p w14:paraId="1756900F" w14:textId="77777777" w:rsidR="001976E4" w:rsidRPr="007A5FC6" w:rsidRDefault="001976E4" w:rsidP="001976E4">
      <w:pPr>
        <w:pStyle w:val="ListNotes"/>
        <w:numPr>
          <w:ilvl w:val="0"/>
          <w:numId w:val="71"/>
        </w:numPr>
        <w:jc w:val="both"/>
      </w:pPr>
      <w:r>
        <w:t>Use freezing fog holdover times in conditions of ice crystals mixed with freezing fog or mist.</w:t>
      </w:r>
    </w:p>
    <w:p w14:paraId="27506311" w14:textId="2FFF8D92" w:rsidR="00086F3A" w:rsidRPr="008F6E71" w:rsidRDefault="00086F3A"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90786B" w:rsidRPr="008F6E71">
        <w:t xml:space="preserve">Table </w:t>
      </w:r>
      <w:r w:rsidR="0090786B">
        <w:rPr>
          <w:noProof/>
        </w:rPr>
        <w:t>53</w:t>
      </w:r>
      <w:r w:rsidR="00A00EAE">
        <w:rPr>
          <w:lang w:val="en-US"/>
        </w:rPr>
        <w:fldChar w:fldCharType="end"/>
      </w:r>
      <w:r w:rsidRPr="008F6E71">
        <w:rPr>
          <w:lang w:val="en-US"/>
        </w:rPr>
        <w:t>) is required.</w:t>
      </w:r>
    </w:p>
    <w:p w14:paraId="51F553CC" w14:textId="4CBC04AB" w:rsidR="00086F3A" w:rsidRPr="008F6E71" w:rsidRDefault="00086F3A"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2B9C38B3" w14:textId="77777777" w:rsidR="00A11B3D" w:rsidRPr="00944A6E" w:rsidRDefault="00A11B3D" w:rsidP="00A11B3D">
      <w:pPr>
        <w:pStyle w:val="ListNotes"/>
      </w:pPr>
      <w:r>
        <w:t>Use snow holdover times in conditions of very light, light, or moderate snow mixed with ice crystals.</w:t>
      </w:r>
    </w:p>
    <w:p w14:paraId="4B9CA408" w14:textId="02EE74AA" w:rsidR="00086F3A" w:rsidRPr="008F6E71" w:rsidRDefault="00666E0D" w:rsidP="000F574E">
      <w:pPr>
        <w:pStyle w:val="ListNotes"/>
        <w:rPr>
          <w:lang w:val="en-US"/>
        </w:rPr>
      </w:pPr>
      <w:r w:rsidRPr="008F6E71">
        <w:rPr>
          <w:lang w:val="en-US"/>
        </w:rPr>
        <w:t xml:space="preserve">Includes light, moderate and heavy freezing drizzle. </w:t>
      </w:r>
      <w:r w:rsidR="00086F3A" w:rsidRPr="008F6E71">
        <w:rPr>
          <w:lang w:val="en-US"/>
        </w:rPr>
        <w:t>Use light freezing rain holdover times if positive identification of freezing drizzle is not possible.</w:t>
      </w:r>
    </w:p>
    <w:p w14:paraId="534DA876" w14:textId="2D8CD4DF" w:rsidR="00086F3A" w:rsidRPr="008F6E71" w:rsidRDefault="00086F3A"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6544A3BC" w14:textId="23D3A3D5" w:rsidR="00086F3A" w:rsidRPr="008F6E71" w:rsidRDefault="00086F3A" w:rsidP="000F574E">
      <w:pPr>
        <w:pStyle w:val="ListNotes"/>
        <w:rPr>
          <w:lang w:val="en-US"/>
        </w:rPr>
      </w:pPr>
      <w:r w:rsidRPr="008F6E71">
        <w:rPr>
          <w:lang w:val="en-US"/>
        </w:rPr>
        <w:t>Heavy snow, ice pellets, moderate and heavy freezing rain, small hail and hail.</w:t>
      </w:r>
    </w:p>
    <w:p w14:paraId="154A6094" w14:textId="13322522" w:rsidR="00086F3A" w:rsidRPr="008F6E71" w:rsidRDefault="00086F3A"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68780AA3" w14:textId="3BD37EC0" w:rsidR="00086F3A" w:rsidRPr="008F6E71" w:rsidRDefault="00086F3A" w:rsidP="00114231">
      <w:pPr>
        <w:pStyle w:val="Heading4"/>
      </w:pPr>
      <w:r w:rsidRPr="008F6E71">
        <w:t>CAUTIONS</w:t>
      </w:r>
    </w:p>
    <w:p w14:paraId="1F71DB13" w14:textId="2A244790"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90786B">
        <w:rPr>
          <w:noProof/>
        </w:rPr>
        <w:t>9</w:t>
      </w:r>
      <w:r>
        <w:fldChar w:fldCharType="end"/>
      </w:r>
      <w:r w:rsidRPr="001A5F58">
        <w:t>.</w:t>
      </w:r>
    </w:p>
    <w:p w14:paraId="224579B9" w14:textId="76D0011A" w:rsidR="00D93CBE" w:rsidRPr="008F6E71" w:rsidRDefault="00D93CBE" w:rsidP="002375A4">
      <w:pPr>
        <w:pStyle w:val="ListCautions"/>
      </w:pPr>
      <w:r w:rsidRPr="008F6E71">
        <w:br w:type="page"/>
      </w:r>
    </w:p>
    <w:p w14:paraId="772055CE" w14:textId="1AFE8042" w:rsidR="00EA0099" w:rsidRPr="008F6E71" w:rsidRDefault="0009648C" w:rsidP="002F4075">
      <w:pPr>
        <w:pStyle w:val="AdjustedHeading3"/>
      </w:pPr>
      <w:bookmarkStart w:id="485" w:name="_Toc436349466"/>
      <w:bookmarkStart w:id="486" w:name="_Toc517088950"/>
      <w:bookmarkStart w:id="487" w:name="_Toc517253607"/>
      <w:bookmarkStart w:id="488" w:name="_Toc519674710"/>
      <w:bookmarkStart w:id="489" w:name="_Toc519674817"/>
      <w:bookmarkStart w:id="490" w:name="_Toc520288569"/>
      <w:bookmarkStart w:id="491" w:name="_Toc520289441"/>
      <w:bookmarkStart w:id="492" w:name="_Toc9500346"/>
      <w:bookmarkStart w:id="493" w:name="_Toc14166556"/>
      <w:bookmarkStart w:id="494" w:name="_Toc14867893"/>
      <w:bookmarkStart w:id="495" w:name="_Toc43986210"/>
      <w:bookmarkStart w:id="496" w:name="_Toc44053676"/>
      <w:bookmarkStart w:id="497" w:name="_Toc44054095"/>
      <w:bookmarkStart w:id="498" w:name="_Toc45715328"/>
      <w:bookmarkStart w:id="499" w:name="_Toc75345460"/>
      <w:bookmarkStart w:id="500" w:name="_Toc77777026"/>
      <w:bookmarkStart w:id="501" w:name="_Toc77777076"/>
      <w:bookmarkStart w:id="502" w:name="_Toc105048918"/>
      <w:bookmarkStart w:id="503" w:name="_Toc105049272"/>
      <w:bookmarkStart w:id="504" w:name="_Toc105049395"/>
      <w:bookmarkStart w:id="505" w:name="_Toc105399212"/>
      <w:bookmarkStart w:id="506" w:name="_Toc105399423"/>
      <w:bookmarkStart w:id="507" w:name="_Toc107305569"/>
      <w:bookmarkStart w:id="508" w:name="_Toc109206733"/>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90786B">
        <w:rPr>
          <w:noProof/>
        </w:rPr>
        <w:t>8</w:t>
      </w:r>
      <w:r w:rsidRPr="008F6E71">
        <w:rPr>
          <w:noProof/>
        </w:rPr>
        <w:fldChar w:fldCharType="end"/>
      </w:r>
      <w:r w:rsidR="007E51F3" w:rsidRPr="008F6E71">
        <w:t xml:space="preserve">: </w:t>
      </w:r>
      <w:r w:rsidR="00C372A3" w:rsidRPr="008F6E71">
        <w:t>Adjusted Type I</w:t>
      </w:r>
      <w:r w:rsidR="00EF1978" w:rsidRPr="008F6E71">
        <w:t>I</w:t>
      </w:r>
      <w:r w:rsidR="00C372A3" w:rsidRPr="008F6E71">
        <w:t xml:space="preserve"> Holdover Times </w:t>
      </w:r>
      <w:r w:rsidR="001E29FD" w:rsidRPr="008F6E71">
        <w:t>f</w:t>
      </w:r>
      <w:r w:rsidR="00C372A3" w:rsidRPr="008F6E71">
        <w:t>or</w:t>
      </w:r>
      <w:r w:rsidR="00C372A3" w:rsidRPr="008F6E71">
        <w:br/>
        <w:t>Clariant Safewing M</w:t>
      </w:r>
      <w:r w:rsidR="00B351A0" w:rsidRPr="008F6E71">
        <w:t>P</w:t>
      </w:r>
      <w:r w:rsidR="00C372A3" w:rsidRPr="008F6E71">
        <w:t xml:space="preserve"> I</w:t>
      </w:r>
      <w:r w:rsidR="004F52D8" w:rsidRPr="008F6E71">
        <w:t>I</w:t>
      </w:r>
      <w:r w:rsidR="00C372A3" w:rsidRPr="008F6E71">
        <w:t xml:space="preserve"> </w:t>
      </w:r>
      <w:r w:rsidR="00325E5E" w:rsidRPr="008F6E71">
        <w:t>FLIGHT PLUS</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tbl>
      <w:tblPr>
        <w:tblW w:w="13536" w:type="dxa"/>
        <w:tblLayout w:type="fixed"/>
        <w:tblCellMar>
          <w:left w:w="0" w:type="dxa"/>
          <w:right w:w="0" w:type="dxa"/>
        </w:tblCellMar>
        <w:tblLook w:val="04A0" w:firstRow="1" w:lastRow="0" w:firstColumn="1" w:lastColumn="0" w:noHBand="0" w:noVBand="1"/>
        <w:tblCaption w:val="Adjusted Type II Holdover Times for Clariant Safewing MP II FLIGHT PLUS"/>
        <w:tblDescription w:val="Table showing Adjusted Type II Holdover Times for Clariant Safewing MP II FLIGHT PLUS"/>
      </w:tblPr>
      <w:tblGrid>
        <w:gridCol w:w="2122"/>
        <w:gridCol w:w="1796"/>
        <w:gridCol w:w="1695"/>
        <w:gridCol w:w="1695"/>
        <w:gridCol w:w="1695"/>
        <w:gridCol w:w="1695"/>
        <w:gridCol w:w="1695"/>
        <w:gridCol w:w="1143"/>
      </w:tblGrid>
      <w:tr w:rsidR="002A26D5" w:rsidRPr="008F6E71" w14:paraId="6D1270FE" w14:textId="77777777" w:rsidTr="00D84037">
        <w:trPr>
          <w:trHeight w:val="1099"/>
          <w:tblHeader/>
        </w:trPr>
        <w:tc>
          <w:tcPr>
            <w:tcW w:w="2122" w:type="dxa"/>
            <w:tcBorders>
              <w:top w:val="single" w:sz="4" w:space="0" w:color="auto"/>
              <w:left w:val="single" w:sz="4" w:space="0" w:color="auto"/>
              <w:bottom w:val="nil"/>
              <w:right w:val="single" w:sz="4" w:space="0" w:color="auto"/>
            </w:tcBorders>
            <w:shd w:val="clear" w:color="000000" w:fill="FFFFFF"/>
            <w:vAlign w:val="center"/>
            <w:hideMark/>
          </w:tcPr>
          <w:p w14:paraId="701AD72F" w14:textId="58CF4150"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50BE1CC3" w14:textId="62569811"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286233E4" w14:textId="48A7E6F7"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xml:space="preserve">, </w:t>
            </w:r>
            <w:r w:rsidRPr="008F6E71">
              <w:rPr>
                <w:rFonts w:eastAsia="Times New Roman" w:cs="Arial"/>
                <w:b/>
                <w:bCs/>
                <w:color w:val="000000"/>
                <w:sz w:val="18"/>
                <w:szCs w:val="18"/>
                <w:lang w:val="en-US"/>
              </w:rPr>
              <w:br/>
              <w:t>or Ice Crystals</w:t>
            </w:r>
            <w:r w:rsidRPr="008F6E71">
              <w:rPr>
                <w:rFonts w:eastAsia="Times New Roman" w:cs="Arial"/>
                <w:b/>
                <w:bCs/>
                <w:color w:val="000000"/>
                <w:sz w:val="18"/>
                <w:szCs w:val="18"/>
                <w:vertAlign w:val="superscript"/>
                <w:lang w:val="en-US"/>
              </w:rPr>
              <w:t>3</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5A6D7D81" w14:textId="3B02DEF9"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Snow, </w:t>
            </w:r>
            <w:r w:rsidRPr="008F6E71">
              <w:rPr>
                <w:rFonts w:eastAsia="Times New Roman" w:cs="Arial"/>
                <w:b/>
                <w:bCs/>
                <w:color w:val="000000"/>
                <w:sz w:val="18"/>
                <w:szCs w:val="18"/>
                <w:lang w:val="en-US"/>
              </w:rPr>
              <w:br/>
              <w:t>Snow Grains or Snow Pellets</w:t>
            </w:r>
            <w:r w:rsidRPr="008F6E71">
              <w:rPr>
                <w:rFonts w:eastAsia="Times New Roman" w:cs="Arial"/>
                <w:b/>
                <w:bCs/>
                <w:color w:val="000000"/>
                <w:sz w:val="18"/>
                <w:szCs w:val="18"/>
                <w:vertAlign w:val="superscript"/>
                <w:lang w:val="en-US"/>
              </w:rPr>
              <w:t>4</w:t>
            </w:r>
            <w:r>
              <w:rPr>
                <w:rFonts w:eastAsia="Times New Roman" w:cs="Arial"/>
                <w:b/>
                <w:bCs/>
                <w:color w:val="000000"/>
                <w:sz w:val="18"/>
                <w:szCs w:val="18"/>
                <w:vertAlign w:val="superscript"/>
                <w:lang w:val="en-US"/>
              </w:rPr>
              <w:t>,5,6</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3574A93D" w14:textId="7830D922"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578D47CD" w14:textId="443C7ED5"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6208579E" w14:textId="0506F606"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Rain on Cold-Soaked Wing</w:t>
            </w:r>
            <w:r>
              <w:rPr>
                <w:rFonts w:eastAsia="Times New Roman" w:cs="Arial"/>
                <w:b/>
                <w:bCs/>
                <w:color w:val="000000"/>
                <w:sz w:val="18"/>
                <w:szCs w:val="18"/>
                <w:vertAlign w:val="superscript"/>
                <w:lang w:val="en-US"/>
              </w:rPr>
              <w:t>8</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7516218F" w14:textId="771903A4"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9</w:t>
            </w:r>
          </w:p>
        </w:tc>
      </w:tr>
      <w:tr w:rsidR="00655BCA" w:rsidRPr="008F6E71" w14:paraId="52226EAD" w14:textId="77777777" w:rsidTr="006C73C5">
        <w:trPr>
          <w:trHeight w:val="330"/>
        </w:trPr>
        <w:tc>
          <w:tcPr>
            <w:tcW w:w="212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785BED3" w14:textId="113BAACD"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796" w:type="dxa"/>
            <w:tcBorders>
              <w:top w:val="nil"/>
              <w:left w:val="nil"/>
              <w:bottom w:val="single" w:sz="4" w:space="0" w:color="auto"/>
              <w:right w:val="single" w:sz="4" w:space="0" w:color="auto"/>
            </w:tcBorders>
            <w:shd w:val="clear" w:color="auto" w:fill="auto"/>
            <w:vAlign w:val="center"/>
            <w:hideMark/>
          </w:tcPr>
          <w:p w14:paraId="60F69CE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6FEE8503" w14:textId="320BE22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2:02 - 3:02</w:t>
            </w:r>
          </w:p>
        </w:tc>
        <w:tc>
          <w:tcPr>
            <w:tcW w:w="1695" w:type="dxa"/>
            <w:tcBorders>
              <w:top w:val="nil"/>
              <w:left w:val="nil"/>
              <w:bottom w:val="single" w:sz="4" w:space="0" w:color="auto"/>
              <w:right w:val="single" w:sz="4" w:space="0" w:color="auto"/>
            </w:tcBorders>
            <w:shd w:val="clear" w:color="000000" w:fill="FFFFFF"/>
            <w:vAlign w:val="center"/>
            <w:hideMark/>
          </w:tcPr>
          <w:p w14:paraId="2C71B349" w14:textId="7F5CBB6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0:38 - 1:24</w:t>
            </w:r>
          </w:p>
        </w:tc>
        <w:tc>
          <w:tcPr>
            <w:tcW w:w="1695" w:type="dxa"/>
            <w:tcBorders>
              <w:top w:val="nil"/>
              <w:left w:val="nil"/>
              <w:bottom w:val="single" w:sz="4" w:space="0" w:color="auto"/>
              <w:right w:val="single" w:sz="4" w:space="0" w:color="auto"/>
            </w:tcBorders>
            <w:shd w:val="clear" w:color="000000" w:fill="FFFFFF"/>
            <w:vAlign w:val="center"/>
            <w:hideMark/>
          </w:tcPr>
          <w:p w14:paraId="20F7C04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1:05 - 1:31</w:t>
            </w:r>
          </w:p>
        </w:tc>
        <w:tc>
          <w:tcPr>
            <w:tcW w:w="1695" w:type="dxa"/>
            <w:tcBorders>
              <w:top w:val="nil"/>
              <w:left w:val="nil"/>
              <w:bottom w:val="single" w:sz="4" w:space="0" w:color="auto"/>
              <w:right w:val="single" w:sz="4" w:space="0" w:color="auto"/>
            </w:tcBorders>
            <w:shd w:val="clear" w:color="000000" w:fill="FFFFFF"/>
            <w:vAlign w:val="center"/>
            <w:hideMark/>
          </w:tcPr>
          <w:p w14:paraId="5B98259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0:34 - 0:46</w:t>
            </w:r>
          </w:p>
        </w:tc>
        <w:tc>
          <w:tcPr>
            <w:tcW w:w="1695" w:type="dxa"/>
            <w:tcBorders>
              <w:top w:val="nil"/>
              <w:left w:val="nil"/>
              <w:bottom w:val="single" w:sz="4" w:space="0" w:color="auto"/>
              <w:right w:val="single" w:sz="4" w:space="0" w:color="auto"/>
            </w:tcBorders>
            <w:shd w:val="clear" w:color="000000" w:fill="FFFFFF"/>
            <w:vAlign w:val="center"/>
            <w:hideMark/>
          </w:tcPr>
          <w:p w14:paraId="76E68B0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0:11 - 1:31</w:t>
            </w:r>
          </w:p>
        </w:tc>
        <w:tc>
          <w:tcPr>
            <w:tcW w:w="1143" w:type="dxa"/>
            <w:tcBorders>
              <w:top w:val="nil"/>
              <w:left w:val="nil"/>
              <w:bottom w:val="nil"/>
              <w:right w:val="single" w:sz="4" w:space="0" w:color="auto"/>
            </w:tcBorders>
            <w:shd w:val="clear" w:color="auto" w:fill="FF5E5E"/>
            <w:vAlign w:val="center"/>
            <w:hideMark/>
          </w:tcPr>
          <w:p w14:paraId="0570C42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31C2C119" w14:textId="77777777" w:rsidTr="006C73C5">
        <w:trPr>
          <w:trHeight w:val="330"/>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0DFCC083"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3472170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17E9BB7D" w14:textId="425EF99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1:58 - 3:02</w:t>
            </w:r>
          </w:p>
        </w:tc>
        <w:tc>
          <w:tcPr>
            <w:tcW w:w="1695" w:type="dxa"/>
            <w:tcBorders>
              <w:top w:val="nil"/>
              <w:left w:val="nil"/>
              <w:bottom w:val="single" w:sz="4" w:space="0" w:color="auto"/>
              <w:right w:val="single" w:sz="4" w:space="0" w:color="auto"/>
            </w:tcBorders>
            <w:shd w:val="clear" w:color="000000" w:fill="FFFFFF"/>
            <w:vAlign w:val="center"/>
            <w:hideMark/>
          </w:tcPr>
          <w:p w14:paraId="7CCA6560" w14:textId="2AEF3C4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0:46 - 1:20</w:t>
            </w:r>
          </w:p>
        </w:tc>
        <w:tc>
          <w:tcPr>
            <w:tcW w:w="1695" w:type="dxa"/>
            <w:tcBorders>
              <w:top w:val="nil"/>
              <w:left w:val="nil"/>
              <w:bottom w:val="single" w:sz="4" w:space="0" w:color="auto"/>
              <w:right w:val="single" w:sz="4" w:space="0" w:color="auto"/>
            </w:tcBorders>
            <w:shd w:val="clear" w:color="000000" w:fill="FFFFFF"/>
            <w:vAlign w:val="center"/>
            <w:hideMark/>
          </w:tcPr>
          <w:p w14:paraId="7BA0123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1:12 - 1:31</w:t>
            </w:r>
          </w:p>
        </w:tc>
        <w:tc>
          <w:tcPr>
            <w:tcW w:w="1695" w:type="dxa"/>
            <w:tcBorders>
              <w:top w:val="nil"/>
              <w:left w:val="nil"/>
              <w:bottom w:val="single" w:sz="4" w:space="0" w:color="auto"/>
              <w:right w:val="single" w:sz="4" w:space="0" w:color="auto"/>
            </w:tcBorders>
            <w:shd w:val="clear" w:color="000000" w:fill="FFFFFF"/>
            <w:vAlign w:val="center"/>
            <w:hideMark/>
          </w:tcPr>
          <w:p w14:paraId="46E7385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0:38 - 0:57</w:t>
            </w:r>
          </w:p>
        </w:tc>
        <w:tc>
          <w:tcPr>
            <w:tcW w:w="1695" w:type="dxa"/>
            <w:tcBorders>
              <w:top w:val="nil"/>
              <w:left w:val="nil"/>
              <w:bottom w:val="single" w:sz="4" w:space="0" w:color="auto"/>
              <w:right w:val="single" w:sz="4" w:space="0" w:color="auto"/>
            </w:tcBorders>
            <w:shd w:val="clear" w:color="000000" w:fill="FFFFFF"/>
            <w:vAlign w:val="center"/>
            <w:hideMark/>
          </w:tcPr>
          <w:p w14:paraId="2F687D2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0:11 - 0:57</w:t>
            </w:r>
          </w:p>
        </w:tc>
        <w:tc>
          <w:tcPr>
            <w:tcW w:w="1143" w:type="dxa"/>
            <w:tcBorders>
              <w:top w:val="nil"/>
              <w:left w:val="nil"/>
              <w:bottom w:val="nil"/>
              <w:right w:val="single" w:sz="4" w:space="0" w:color="auto"/>
            </w:tcBorders>
            <w:shd w:val="clear" w:color="auto" w:fill="FF5E5E"/>
            <w:vAlign w:val="center"/>
            <w:hideMark/>
          </w:tcPr>
          <w:p w14:paraId="56951E9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0A75A6DE" w14:textId="77777777" w:rsidTr="006C73C5">
        <w:trPr>
          <w:trHeight w:val="330"/>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1776B1CE"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3F8FD78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695" w:type="dxa"/>
            <w:tcBorders>
              <w:top w:val="nil"/>
              <w:left w:val="nil"/>
              <w:bottom w:val="single" w:sz="4" w:space="0" w:color="auto"/>
              <w:right w:val="single" w:sz="4" w:space="0" w:color="auto"/>
            </w:tcBorders>
            <w:shd w:val="clear" w:color="000000" w:fill="FFFFFF"/>
            <w:vAlign w:val="center"/>
            <w:hideMark/>
          </w:tcPr>
          <w:p w14:paraId="0C4BDF30" w14:textId="5D706BE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0:49 - 1:46</w:t>
            </w:r>
          </w:p>
        </w:tc>
        <w:tc>
          <w:tcPr>
            <w:tcW w:w="1695" w:type="dxa"/>
            <w:tcBorders>
              <w:top w:val="nil"/>
              <w:left w:val="nil"/>
              <w:bottom w:val="single" w:sz="4" w:space="0" w:color="auto"/>
              <w:right w:val="single" w:sz="4" w:space="0" w:color="auto"/>
            </w:tcBorders>
            <w:shd w:val="clear" w:color="000000" w:fill="FFFFFF"/>
            <w:vAlign w:val="center"/>
            <w:hideMark/>
          </w:tcPr>
          <w:p w14:paraId="55BDEE0E" w14:textId="6A21849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0:11 - 0:19</w:t>
            </w:r>
          </w:p>
        </w:tc>
        <w:tc>
          <w:tcPr>
            <w:tcW w:w="1695" w:type="dxa"/>
            <w:tcBorders>
              <w:top w:val="nil"/>
              <w:left w:val="nil"/>
              <w:bottom w:val="single" w:sz="4" w:space="0" w:color="auto"/>
              <w:right w:val="single" w:sz="4" w:space="0" w:color="auto"/>
            </w:tcBorders>
            <w:shd w:val="clear" w:color="000000" w:fill="FFFFFF"/>
            <w:vAlign w:val="center"/>
            <w:hideMark/>
          </w:tcPr>
          <w:p w14:paraId="7262831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0:23 - 0:49</w:t>
            </w:r>
          </w:p>
        </w:tc>
        <w:tc>
          <w:tcPr>
            <w:tcW w:w="1695" w:type="dxa"/>
            <w:tcBorders>
              <w:top w:val="nil"/>
              <w:left w:val="nil"/>
              <w:bottom w:val="single" w:sz="4" w:space="0" w:color="auto"/>
              <w:right w:val="single" w:sz="4" w:space="0" w:color="auto"/>
            </w:tcBorders>
            <w:shd w:val="clear" w:color="000000" w:fill="FFFFFF"/>
            <w:vAlign w:val="center"/>
            <w:hideMark/>
          </w:tcPr>
          <w:p w14:paraId="484B50A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0:11 - 0:15</w:t>
            </w:r>
          </w:p>
        </w:tc>
        <w:tc>
          <w:tcPr>
            <w:tcW w:w="2838" w:type="dxa"/>
            <w:gridSpan w:val="2"/>
            <w:vMerge w:val="restart"/>
            <w:tcBorders>
              <w:top w:val="nil"/>
              <w:left w:val="nil"/>
              <w:bottom w:val="single" w:sz="4" w:space="0" w:color="000000"/>
              <w:right w:val="single" w:sz="4" w:space="0" w:color="auto"/>
            </w:tcBorders>
            <w:shd w:val="clear" w:color="auto" w:fill="FF5E5E"/>
            <w:vAlign w:val="center"/>
            <w:hideMark/>
          </w:tcPr>
          <w:p w14:paraId="0C6143E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655BCA" w:rsidRPr="008F6E71" w14:paraId="563C4D36" w14:textId="77777777" w:rsidTr="006C73C5">
        <w:trPr>
          <w:trHeight w:val="330"/>
        </w:trPr>
        <w:tc>
          <w:tcPr>
            <w:tcW w:w="21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E8F58DB" w14:textId="548A281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796" w:type="dxa"/>
            <w:tcBorders>
              <w:top w:val="nil"/>
              <w:left w:val="nil"/>
              <w:bottom w:val="single" w:sz="4" w:space="0" w:color="auto"/>
              <w:right w:val="single" w:sz="4" w:space="0" w:color="auto"/>
            </w:tcBorders>
            <w:shd w:val="clear" w:color="auto" w:fill="auto"/>
            <w:vAlign w:val="center"/>
            <w:hideMark/>
          </w:tcPr>
          <w:p w14:paraId="3C50AAF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7DBBA4A9" w14:textId="4775F0A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0:30 - 1:46</w:t>
            </w:r>
          </w:p>
        </w:tc>
        <w:tc>
          <w:tcPr>
            <w:tcW w:w="1695" w:type="dxa"/>
            <w:tcBorders>
              <w:top w:val="nil"/>
              <w:left w:val="nil"/>
              <w:bottom w:val="single" w:sz="4" w:space="0" w:color="auto"/>
              <w:right w:val="single" w:sz="4" w:space="0" w:color="auto"/>
            </w:tcBorders>
            <w:shd w:val="clear" w:color="000000" w:fill="FFFFFF"/>
            <w:vAlign w:val="center"/>
            <w:hideMark/>
          </w:tcPr>
          <w:p w14:paraId="22A8ECEB" w14:textId="5D9FD8A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0:30 - 1:08</w:t>
            </w:r>
          </w:p>
        </w:tc>
        <w:tc>
          <w:tcPr>
            <w:tcW w:w="1695" w:type="dxa"/>
            <w:tcBorders>
              <w:top w:val="nil"/>
              <w:left w:val="nil"/>
              <w:bottom w:val="single" w:sz="4" w:space="0" w:color="auto"/>
              <w:right w:val="single" w:sz="4" w:space="0" w:color="auto"/>
            </w:tcBorders>
            <w:shd w:val="clear" w:color="000000" w:fill="FFFFFF"/>
            <w:vAlign w:val="center"/>
            <w:hideMark/>
          </w:tcPr>
          <w:p w14:paraId="4595C13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0:27 - 1:05</w:t>
            </w:r>
          </w:p>
        </w:tc>
        <w:tc>
          <w:tcPr>
            <w:tcW w:w="1695" w:type="dxa"/>
            <w:tcBorders>
              <w:top w:val="nil"/>
              <w:left w:val="nil"/>
              <w:bottom w:val="single" w:sz="4" w:space="0" w:color="auto"/>
              <w:right w:val="single" w:sz="4" w:space="0" w:color="auto"/>
            </w:tcBorders>
            <w:shd w:val="clear" w:color="000000" w:fill="FFFFFF"/>
            <w:vAlign w:val="center"/>
            <w:hideMark/>
          </w:tcPr>
          <w:p w14:paraId="1D2276F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0:27 - 0:42</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4E3B5BC4" w14:textId="77777777" w:rsidR="00655BCA" w:rsidRPr="008F6E71" w:rsidRDefault="00655BCA" w:rsidP="00655BCA">
            <w:pPr>
              <w:jc w:val="left"/>
              <w:rPr>
                <w:rFonts w:eastAsia="Times New Roman" w:cs="Arial"/>
                <w:color w:val="000000"/>
                <w:sz w:val="18"/>
                <w:szCs w:val="18"/>
                <w:lang w:val="en-US"/>
              </w:rPr>
            </w:pPr>
          </w:p>
        </w:tc>
      </w:tr>
      <w:tr w:rsidR="00655BCA" w:rsidRPr="008F6E71" w14:paraId="789A4B77" w14:textId="77777777" w:rsidTr="006C73C5">
        <w:trPr>
          <w:trHeight w:val="330"/>
        </w:trPr>
        <w:tc>
          <w:tcPr>
            <w:tcW w:w="2122" w:type="dxa"/>
            <w:vMerge/>
            <w:tcBorders>
              <w:top w:val="nil"/>
              <w:left w:val="single" w:sz="4" w:space="0" w:color="auto"/>
              <w:bottom w:val="single" w:sz="4" w:space="0" w:color="000000"/>
              <w:right w:val="single" w:sz="4" w:space="0" w:color="auto"/>
            </w:tcBorders>
            <w:vAlign w:val="center"/>
            <w:hideMark/>
          </w:tcPr>
          <w:p w14:paraId="626AF6BE"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3C88C6F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6645D9CE" w14:textId="5F55EB4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0:23 - 1:20</w:t>
            </w:r>
          </w:p>
        </w:tc>
        <w:tc>
          <w:tcPr>
            <w:tcW w:w="1695" w:type="dxa"/>
            <w:tcBorders>
              <w:top w:val="nil"/>
              <w:left w:val="nil"/>
              <w:bottom w:val="single" w:sz="4" w:space="0" w:color="auto"/>
              <w:right w:val="single" w:sz="4" w:space="0" w:color="auto"/>
            </w:tcBorders>
            <w:shd w:val="clear" w:color="000000" w:fill="FFFFFF"/>
            <w:vAlign w:val="center"/>
            <w:hideMark/>
          </w:tcPr>
          <w:p w14:paraId="20C19924" w14:textId="15C141D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0:46 - 1:16</w:t>
            </w:r>
          </w:p>
        </w:tc>
        <w:tc>
          <w:tcPr>
            <w:tcW w:w="1695" w:type="dxa"/>
            <w:tcBorders>
              <w:top w:val="nil"/>
              <w:left w:val="nil"/>
              <w:bottom w:val="single" w:sz="4" w:space="0" w:color="auto"/>
              <w:right w:val="single" w:sz="4" w:space="0" w:color="auto"/>
            </w:tcBorders>
            <w:shd w:val="clear" w:color="000000" w:fill="FFFFFF"/>
            <w:vAlign w:val="center"/>
            <w:hideMark/>
          </w:tcPr>
          <w:p w14:paraId="3E1CC3B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0:19 - 0:53</w:t>
            </w:r>
          </w:p>
        </w:tc>
        <w:tc>
          <w:tcPr>
            <w:tcW w:w="1695" w:type="dxa"/>
            <w:tcBorders>
              <w:top w:val="nil"/>
              <w:left w:val="nil"/>
              <w:bottom w:val="single" w:sz="4" w:space="0" w:color="auto"/>
              <w:right w:val="single" w:sz="4" w:space="0" w:color="auto"/>
            </w:tcBorders>
            <w:shd w:val="clear" w:color="000000" w:fill="FFFFFF"/>
            <w:vAlign w:val="center"/>
            <w:hideMark/>
          </w:tcPr>
          <w:p w14:paraId="708DCBF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0:23 - 0:34</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0AD71702" w14:textId="77777777" w:rsidR="00655BCA" w:rsidRPr="008F6E71" w:rsidRDefault="00655BCA" w:rsidP="00655BCA">
            <w:pPr>
              <w:jc w:val="left"/>
              <w:rPr>
                <w:rFonts w:eastAsia="Times New Roman" w:cs="Arial"/>
                <w:color w:val="000000"/>
                <w:sz w:val="18"/>
                <w:szCs w:val="18"/>
                <w:lang w:val="en-US"/>
              </w:rPr>
            </w:pPr>
          </w:p>
        </w:tc>
      </w:tr>
      <w:tr w:rsidR="00655BCA" w:rsidRPr="008F6E71" w14:paraId="08F17E96" w14:textId="77777777" w:rsidTr="006C73C5">
        <w:trPr>
          <w:trHeight w:val="330"/>
        </w:trPr>
        <w:tc>
          <w:tcPr>
            <w:tcW w:w="21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4E06B8" w14:textId="12A29B5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796" w:type="dxa"/>
            <w:tcBorders>
              <w:top w:val="nil"/>
              <w:left w:val="nil"/>
              <w:bottom w:val="single" w:sz="4" w:space="0" w:color="auto"/>
              <w:right w:val="single" w:sz="4" w:space="0" w:color="auto"/>
            </w:tcBorders>
            <w:shd w:val="clear" w:color="auto" w:fill="auto"/>
            <w:vAlign w:val="center"/>
            <w:hideMark/>
          </w:tcPr>
          <w:p w14:paraId="1664AFA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2FB3D909" w14:textId="7777055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0:30 - 1:46</w:t>
            </w:r>
          </w:p>
        </w:tc>
        <w:tc>
          <w:tcPr>
            <w:tcW w:w="1695" w:type="dxa"/>
            <w:tcBorders>
              <w:top w:val="nil"/>
              <w:left w:val="nil"/>
              <w:bottom w:val="single" w:sz="4" w:space="0" w:color="auto"/>
              <w:right w:val="single" w:sz="4" w:space="0" w:color="auto"/>
            </w:tcBorders>
            <w:shd w:val="clear" w:color="000000" w:fill="FFFFFF"/>
            <w:vAlign w:val="center"/>
            <w:hideMark/>
          </w:tcPr>
          <w:p w14:paraId="219A04AA" w14:textId="39E3E8E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0:27 - 0:57</w:t>
            </w:r>
          </w:p>
        </w:tc>
        <w:tc>
          <w:tcPr>
            <w:tcW w:w="1695" w:type="dxa"/>
            <w:tcBorders>
              <w:top w:val="nil"/>
              <w:left w:val="nil"/>
              <w:bottom w:val="single" w:sz="4" w:space="0" w:color="auto"/>
              <w:right w:val="single" w:sz="4" w:space="0" w:color="auto"/>
            </w:tcBorders>
            <w:shd w:val="clear" w:color="000000" w:fill="FFFFFF"/>
            <w:vAlign w:val="center"/>
            <w:hideMark/>
          </w:tcPr>
          <w:p w14:paraId="2CB1B1CB" w14:textId="15ADA504"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0:27 - 1:05</w:t>
            </w:r>
            <w:r w:rsidR="000833CA">
              <w:rPr>
                <w:rFonts w:cs="Arial"/>
                <w:color w:val="000000"/>
                <w:sz w:val="18"/>
                <w:szCs w:val="18"/>
                <w:vertAlign w:val="superscript"/>
                <w:lang w:val="en-US"/>
              </w:rPr>
              <w:t>10</w:t>
            </w:r>
          </w:p>
        </w:tc>
        <w:tc>
          <w:tcPr>
            <w:tcW w:w="1695" w:type="dxa"/>
            <w:tcBorders>
              <w:top w:val="nil"/>
              <w:left w:val="nil"/>
              <w:bottom w:val="single" w:sz="4" w:space="0" w:color="auto"/>
              <w:right w:val="single" w:sz="4" w:space="0" w:color="auto"/>
            </w:tcBorders>
            <w:shd w:val="clear" w:color="000000" w:fill="FFFFFF"/>
            <w:vAlign w:val="center"/>
            <w:hideMark/>
          </w:tcPr>
          <w:p w14:paraId="37FE8FE3" w14:textId="41A03670"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0:27 - 0:42</w:t>
            </w:r>
            <w:r w:rsidR="000833CA">
              <w:rPr>
                <w:rFonts w:cs="Arial"/>
                <w:color w:val="000000"/>
                <w:sz w:val="18"/>
                <w:szCs w:val="18"/>
                <w:vertAlign w:val="superscript"/>
                <w:lang w:val="en-US"/>
              </w:rPr>
              <w:t>10</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3BE2DAD2" w14:textId="77777777" w:rsidR="00655BCA" w:rsidRPr="008F6E71" w:rsidRDefault="00655BCA" w:rsidP="00655BCA">
            <w:pPr>
              <w:jc w:val="left"/>
              <w:rPr>
                <w:rFonts w:eastAsia="Times New Roman" w:cs="Arial"/>
                <w:color w:val="000000"/>
                <w:sz w:val="18"/>
                <w:szCs w:val="18"/>
                <w:lang w:val="en-US"/>
              </w:rPr>
            </w:pPr>
          </w:p>
        </w:tc>
      </w:tr>
      <w:tr w:rsidR="00655BCA" w:rsidRPr="008F6E71" w14:paraId="2D8D7664" w14:textId="77777777" w:rsidTr="006C73C5">
        <w:trPr>
          <w:trHeight w:val="330"/>
        </w:trPr>
        <w:tc>
          <w:tcPr>
            <w:tcW w:w="2122" w:type="dxa"/>
            <w:vMerge/>
            <w:tcBorders>
              <w:top w:val="nil"/>
              <w:left w:val="single" w:sz="4" w:space="0" w:color="auto"/>
              <w:bottom w:val="single" w:sz="4" w:space="0" w:color="000000"/>
              <w:right w:val="single" w:sz="4" w:space="0" w:color="auto"/>
            </w:tcBorders>
            <w:vAlign w:val="center"/>
            <w:hideMark/>
          </w:tcPr>
          <w:p w14:paraId="3392013B"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03460BE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3142693E" w14:textId="2A5855D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0:23 - 1:20</w:t>
            </w:r>
          </w:p>
        </w:tc>
        <w:tc>
          <w:tcPr>
            <w:tcW w:w="1695" w:type="dxa"/>
            <w:tcBorders>
              <w:top w:val="nil"/>
              <w:left w:val="nil"/>
              <w:bottom w:val="single" w:sz="4" w:space="0" w:color="auto"/>
              <w:right w:val="single" w:sz="4" w:space="0" w:color="auto"/>
            </w:tcBorders>
            <w:shd w:val="clear" w:color="000000" w:fill="FFFFFF"/>
            <w:vAlign w:val="center"/>
            <w:hideMark/>
          </w:tcPr>
          <w:p w14:paraId="5BCC3356" w14:textId="6EC112A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0:42 - 1:16</w:t>
            </w:r>
          </w:p>
        </w:tc>
        <w:tc>
          <w:tcPr>
            <w:tcW w:w="1695" w:type="dxa"/>
            <w:tcBorders>
              <w:top w:val="nil"/>
              <w:left w:val="nil"/>
              <w:bottom w:val="single" w:sz="4" w:space="0" w:color="auto"/>
              <w:right w:val="single" w:sz="4" w:space="0" w:color="auto"/>
            </w:tcBorders>
            <w:shd w:val="clear" w:color="000000" w:fill="FFFFFF"/>
            <w:vAlign w:val="center"/>
            <w:hideMark/>
          </w:tcPr>
          <w:p w14:paraId="43DA437B" w14:textId="3A553211"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0:19 - 0:53</w:t>
            </w:r>
            <w:r w:rsidR="000833CA">
              <w:rPr>
                <w:rFonts w:cs="Arial"/>
                <w:color w:val="000000"/>
                <w:sz w:val="18"/>
                <w:szCs w:val="18"/>
                <w:vertAlign w:val="superscript"/>
                <w:lang w:val="en-US"/>
              </w:rPr>
              <w:t>10</w:t>
            </w:r>
          </w:p>
        </w:tc>
        <w:tc>
          <w:tcPr>
            <w:tcW w:w="1695" w:type="dxa"/>
            <w:tcBorders>
              <w:top w:val="nil"/>
              <w:left w:val="nil"/>
              <w:bottom w:val="single" w:sz="4" w:space="0" w:color="auto"/>
              <w:right w:val="single" w:sz="4" w:space="0" w:color="auto"/>
            </w:tcBorders>
            <w:shd w:val="clear" w:color="000000" w:fill="FFFFFF"/>
            <w:vAlign w:val="center"/>
            <w:hideMark/>
          </w:tcPr>
          <w:p w14:paraId="275BAC56" w14:textId="716E85AC"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0:23 - 0:34</w:t>
            </w:r>
            <w:r w:rsidR="000833CA">
              <w:rPr>
                <w:rFonts w:cs="Arial"/>
                <w:color w:val="000000"/>
                <w:sz w:val="18"/>
                <w:szCs w:val="18"/>
                <w:vertAlign w:val="superscript"/>
                <w:lang w:val="en-US"/>
              </w:rPr>
              <w:t>10</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02EF333E" w14:textId="77777777" w:rsidR="00655BCA" w:rsidRPr="008F6E71" w:rsidRDefault="00655BCA" w:rsidP="00655BCA">
            <w:pPr>
              <w:jc w:val="left"/>
              <w:rPr>
                <w:rFonts w:eastAsia="Times New Roman" w:cs="Arial"/>
                <w:color w:val="000000"/>
                <w:sz w:val="18"/>
                <w:szCs w:val="18"/>
                <w:lang w:val="en-US"/>
              </w:rPr>
            </w:pPr>
          </w:p>
        </w:tc>
      </w:tr>
      <w:tr w:rsidR="00791DF7" w:rsidRPr="008F6E71" w14:paraId="68489AAD" w14:textId="77777777" w:rsidTr="006C73C5">
        <w:trPr>
          <w:trHeight w:val="48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27039BE5" w14:textId="19D444D2"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796" w:type="dxa"/>
            <w:tcBorders>
              <w:top w:val="nil"/>
              <w:left w:val="nil"/>
              <w:bottom w:val="single" w:sz="4" w:space="0" w:color="auto"/>
              <w:right w:val="single" w:sz="4" w:space="0" w:color="auto"/>
            </w:tcBorders>
            <w:shd w:val="clear" w:color="auto" w:fill="auto"/>
            <w:vAlign w:val="center"/>
            <w:hideMark/>
          </w:tcPr>
          <w:p w14:paraId="50806832"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692A355B" w14:textId="2B3C96C0"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695" w:type="dxa"/>
            <w:tcBorders>
              <w:top w:val="nil"/>
              <w:left w:val="nil"/>
              <w:bottom w:val="single" w:sz="4" w:space="0" w:color="auto"/>
              <w:right w:val="single" w:sz="4" w:space="0" w:color="auto"/>
            </w:tcBorders>
            <w:shd w:val="clear" w:color="000000" w:fill="FFFFFF"/>
            <w:vAlign w:val="center"/>
            <w:hideMark/>
          </w:tcPr>
          <w:p w14:paraId="134DD32E" w14:textId="6B9D1A2B"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0:02 - 0:05</w:t>
            </w:r>
          </w:p>
        </w:tc>
        <w:tc>
          <w:tcPr>
            <w:tcW w:w="3390" w:type="dxa"/>
            <w:gridSpan w:val="2"/>
            <w:tcBorders>
              <w:top w:val="single" w:sz="4" w:space="0" w:color="auto"/>
              <w:left w:val="nil"/>
              <w:bottom w:val="nil"/>
              <w:right w:val="nil"/>
            </w:tcBorders>
            <w:shd w:val="clear" w:color="auto" w:fill="FF5E5E"/>
            <w:vAlign w:val="center"/>
            <w:hideMark/>
          </w:tcPr>
          <w:p w14:paraId="2BAB4D80"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65C8ED68" w14:textId="77777777" w:rsidR="00791DF7" w:rsidRPr="008F6E71" w:rsidRDefault="00791DF7" w:rsidP="00791DF7">
            <w:pPr>
              <w:jc w:val="left"/>
              <w:rPr>
                <w:rFonts w:eastAsia="Times New Roman" w:cs="Arial"/>
                <w:color w:val="000000"/>
                <w:sz w:val="18"/>
                <w:szCs w:val="18"/>
                <w:lang w:val="en-US"/>
              </w:rPr>
            </w:pPr>
          </w:p>
        </w:tc>
      </w:tr>
      <w:tr w:rsidR="00791DF7" w:rsidRPr="008F6E71" w14:paraId="54F09796" w14:textId="77777777" w:rsidTr="006C73C5">
        <w:trPr>
          <w:trHeight w:val="48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4462CE44" w14:textId="42360DB9"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796" w:type="dxa"/>
            <w:tcBorders>
              <w:top w:val="nil"/>
              <w:left w:val="nil"/>
              <w:bottom w:val="single" w:sz="4" w:space="0" w:color="auto"/>
              <w:right w:val="single" w:sz="4" w:space="0" w:color="auto"/>
            </w:tcBorders>
            <w:shd w:val="clear" w:color="auto" w:fill="auto"/>
            <w:vAlign w:val="center"/>
            <w:hideMark/>
          </w:tcPr>
          <w:p w14:paraId="1D8FE45E"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34389F93" w14:textId="2DD1D474"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695" w:type="dxa"/>
            <w:tcBorders>
              <w:top w:val="nil"/>
              <w:left w:val="nil"/>
              <w:bottom w:val="single" w:sz="4" w:space="0" w:color="auto"/>
              <w:right w:val="single" w:sz="4" w:space="0" w:color="auto"/>
            </w:tcBorders>
            <w:shd w:val="clear" w:color="000000" w:fill="FFFFFF"/>
            <w:vAlign w:val="center"/>
            <w:hideMark/>
          </w:tcPr>
          <w:p w14:paraId="7B4E916E" w14:textId="0501CCE6"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0:01 - 0:02</w:t>
            </w:r>
          </w:p>
        </w:tc>
        <w:tc>
          <w:tcPr>
            <w:tcW w:w="1695" w:type="dxa"/>
            <w:tcBorders>
              <w:top w:val="nil"/>
              <w:left w:val="nil"/>
              <w:bottom w:val="nil"/>
              <w:right w:val="nil"/>
            </w:tcBorders>
            <w:shd w:val="clear" w:color="auto" w:fill="FF5E5E"/>
            <w:vAlign w:val="center"/>
            <w:hideMark/>
          </w:tcPr>
          <w:p w14:paraId="102E30A9"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695" w:type="dxa"/>
            <w:tcBorders>
              <w:top w:val="nil"/>
              <w:left w:val="nil"/>
              <w:bottom w:val="nil"/>
              <w:right w:val="nil"/>
            </w:tcBorders>
            <w:shd w:val="clear" w:color="auto" w:fill="FF5E5E"/>
            <w:vAlign w:val="center"/>
            <w:hideMark/>
          </w:tcPr>
          <w:p w14:paraId="570D7512"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nil"/>
              <w:right w:val="single" w:sz="4" w:space="0" w:color="auto"/>
            </w:tcBorders>
            <w:shd w:val="clear" w:color="auto" w:fill="FF5E5E"/>
            <w:vAlign w:val="center"/>
            <w:hideMark/>
          </w:tcPr>
          <w:p w14:paraId="3A511DCA" w14:textId="77777777" w:rsidR="00791DF7" w:rsidRPr="008F6E71" w:rsidRDefault="00791DF7" w:rsidP="00791DF7">
            <w:pPr>
              <w:jc w:val="left"/>
              <w:rPr>
                <w:rFonts w:eastAsia="Times New Roman" w:cs="Arial"/>
                <w:color w:val="000000"/>
                <w:sz w:val="18"/>
                <w:szCs w:val="18"/>
                <w:lang w:val="en-US"/>
              </w:rPr>
            </w:pPr>
          </w:p>
        </w:tc>
      </w:tr>
      <w:tr w:rsidR="00791DF7" w:rsidRPr="008F6E71" w14:paraId="29C6060C" w14:textId="77777777" w:rsidTr="006C73C5">
        <w:trPr>
          <w:trHeight w:val="48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CF44117" w14:textId="6748CDCA"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1796" w:type="dxa"/>
            <w:tcBorders>
              <w:top w:val="nil"/>
              <w:left w:val="nil"/>
              <w:bottom w:val="single" w:sz="4" w:space="0" w:color="auto"/>
              <w:right w:val="single" w:sz="4" w:space="0" w:color="auto"/>
            </w:tcBorders>
            <w:shd w:val="clear" w:color="auto" w:fill="auto"/>
            <w:vAlign w:val="center"/>
            <w:hideMark/>
          </w:tcPr>
          <w:p w14:paraId="3171E2E7"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791A7FB2" w14:textId="7955FB3E"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695" w:type="dxa"/>
            <w:tcBorders>
              <w:top w:val="nil"/>
              <w:left w:val="nil"/>
              <w:bottom w:val="single" w:sz="4" w:space="0" w:color="auto"/>
              <w:right w:val="single" w:sz="4" w:space="0" w:color="auto"/>
            </w:tcBorders>
            <w:shd w:val="clear" w:color="000000" w:fill="FFFFFF"/>
            <w:vAlign w:val="center"/>
            <w:hideMark/>
          </w:tcPr>
          <w:p w14:paraId="08A1D052" w14:textId="311E4EF9"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0:00 - 0:01</w:t>
            </w:r>
          </w:p>
        </w:tc>
        <w:tc>
          <w:tcPr>
            <w:tcW w:w="3390" w:type="dxa"/>
            <w:gridSpan w:val="2"/>
            <w:tcBorders>
              <w:top w:val="nil"/>
              <w:left w:val="nil"/>
              <w:bottom w:val="single" w:sz="4" w:space="0" w:color="auto"/>
              <w:right w:val="nil"/>
            </w:tcBorders>
            <w:shd w:val="clear" w:color="auto" w:fill="FF5E5E"/>
            <w:vAlign w:val="center"/>
            <w:hideMark/>
          </w:tcPr>
          <w:p w14:paraId="42C1889F"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15A30365" w14:textId="77777777" w:rsidR="00791DF7" w:rsidRPr="008F6E71" w:rsidRDefault="00791DF7" w:rsidP="00791DF7">
            <w:pPr>
              <w:jc w:val="left"/>
              <w:rPr>
                <w:rFonts w:eastAsia="Times New Roman" w:cs="Arial"/>
                <w:color w:val="000000"/>
                <w:sz w:val="18"/>
                <w:szCs w:val="18"/>
                <w:lang w:val="en-US"/>
              </w:rPr>
            </w:pPr>
          </w:p>
        </w:tc>
      </w:tr>
    </w:tbl>
    <w:p w14:paraId="753AB25B" w14:textId="77C65685"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500A1FF5" w14:textId="77777777" w:rsidR="001445E6" w:rsidRPr="008F6E71" w:rsidRDefault="001445E6" w:rsidP="00114231">
      <w:pPr>
        <w:pStyle w:val="Heading4"/>
      </w:pPr>
      <w:r w:rsidRPr="008F6E71">
        <w:t>NOTES</w:t>
      </w:r>
    </w:p>
    <w:p w14:paraId="06D3F88D" w14:textId="7F0C1687" w:rsidR="0022014A" w:rsidRPr="008F6E71" w:rsidRDefault="0022014A" w:rsidP="00086CF4">
      <w:pPr>
        <w:pStyle w:val="ListNotes"/>
        <w:numPr>
          <w:ilvl w:val="0"/>
          <w:numId w:val="72"/>
        </w:numPr>
        <w:rPr>
          <w:lang w:val="en-US"/>
        </w:rPr>
      </w:pPr>
      <w:r w:rsidRPr="008F6E71">
        <w:rPr>
          <w:lang w:val="en-US"/>
        </w:rPr>
        <w:t>Ensure that the lowest operational use temperature (LOUT) is respected. Consider use of Type I fluid when Type II fluid cannot be used.</w:t>
      </w:r>
    </w:p>
    <w:p w14:paraId="216D43B2" w14:textId="77777777" w:rsidR="007445F4" w:rsidRPr="008F6E71" w:rsidRDefault="007445F4" w:rsidP="00086CF4">
      <w:pPr>
        <w:pStyle w:val="ListNotes"/>
        <w:numPr>
          <w:ilvl w:val="0"/>
          <w:numId w:val="72"/>
        </w:numPr>
        <w:rPr>
          <w:lang w:val="en-US"/>
        </w:rPr>
      </w:pPr>
      <w:r w:rsidRPr="008F6E71">
        <w:rPr>
          <w:lang w:val="en-US"/>
        </w:rPr>
        <w:t xml:space="preserve">Freezing mist is best confirmed by observation. It is never reported by METAR however it can occur when mist is present at 0 °C (32 °F) and below. </w:t>
      </w:r>
    </w:p>
    <w:p w14:paraId="0E82204C" w14:textId="77777777" w:rsidR="009441EE" w:rsidRPr="007A5FC6" w:rsidRDefault="009441EE" w:rsidP="009441EE">
      <w:pPr>
        <w:pStyle w:val="ListNotes"/>
        <w:numPr>
          <w:ilvl w:val="0"/>
          <w:numId w:val="72"/>
        </w:numPr>
        <w:jc w:val="both"/>
      </w:pPr>
      <w:r>
        <w:t>Use freezing fog holdover times in conditions of ice crystals mixed with freezing fog or mist.</w:t>
      </w:r>
    </w:p>
    <w:p w14:paraId="0CF2F0D3" w14:textId="35ED9A85" w:rsidR="0022014A" w:rsidRPr="008F6E71" w:rsidRDefault="0022014A"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90786B" w:rsidRPr="008F6E71">
        <w:t xml:space="preserve">Table </w:t>
      </w:r>
      <w:r w:rsidR="0090786B">
        <w:rPr>
          <w:noProof/>
        </w:rPr>
        <w:t>53</w:t>
      </w:r>
      <w:r w:rsidR="00A00EAE">
        <w:rPr>
          <w:lang w:val="en-US"/>
        </w:rPr>
        <w:fldChar w:fldCharType="end"/>
      </w:r>
      <w:r w:rsidRPr="008F6E71">
        <w:rPr>
          <w:lang w:val="en-US"/>
        </w:rPr>
        <w:t>) is required.</w:t>
      </w:r>
    </w:p>
    <w:p w14:paraId="5F0D7996" w14:textId="640BF8D3" w:rsidR="0022014A" w:rsidRPr="008F6E71" w:rsidRDefault="0022014A" w:rsidP="000F574E">
      <w:pPr>
        <w:pStyle w:val="ListNotes"/>
        <w:rPr>
          <w:szCs w:val="20"/>
          <w:lang w:val="en-US"/>
        </w:rPr>
      </w:pPr>
      <w:r w:rsidRPr="008F6E71">
        <w:rPr>
          <w:szCs w:val="20"/>
          <w:lang w:val="en-US"/>
        </w:rPr>
        <w:t>Use light freezing rain holdover times in conditions of very light or light snow mixed with light rain</w:t>
      </w:r>
      <w:r w:rsidR="00DC4AF3" w:rsidRPr="008F6E71">
        <w:rPr>
          <w:lang w:val="en-US"/>
        </w:rPr>
        <w:t xml:space="preserve"> or drizzle</w:t>
      </w:r>
      <w:r w:rsidRPr="008F6E71">
        <w:rPr>
          <w:szCs w:val="20"/>
          <w:lang w:val="en-US"/>
        </w:rPr>
        <w:t>.</w:t>
      </w:r>
    </w:p>
    <w:p w14:paraId="305FBE49" w14:textId="77777777" w:rsidR="00A11B3D" w:rsidRPr="00944A6E" w:rsidRDefault="00A11B3D" w:rsidP="00A11B3D">
      <w:pPr>
        <w:pStyle w:val="ListNotes"/>
      </w:pPr>
      <w:r>
        <w:t>Use snow holdover times in conditions of very light, light, or moderate snow mixed with ice crystals.</w:t>
      </w:r>
    </w:p>
    <w:p w14:paraId="22FE4C68" w14:textId="1A4E5A1F" w:rsidR="0022014A" w:rsidRPr="008F6E71" w:rsidRDefault="00666E0D" w:rsidP="000F574E">
      <w:pPr>
        <w:pStyle w:val="ListNotes"/>
        <w:rPr>
          <w:szCs w:val="20"/>
          <w:lang w:val="en-US"/>
        </w:rPr>
      </w:pPr>
      <w:r w:rsidRPr="008F6E71">
        <w:rPr>
          <w:lang w:val="en-US"/>
        </w:rPr>
        <w:t xml:space="preserve">Includes light, moderate and heavy freezing drizzle. </w:t>
      </w:r>
      <w:r w:rsidR="0022014A" w:rsidRPr="008F6E71">
        <w:rPr>
          <w:szCs w:val="20"/>
          <w:lang w:val="en-US"/>
        </w:rPr>
        <w:t>Use light freezing rain holdover times if positive identification of freezing drizzle is not possible.</w:t>
      </w:r>
    </w:p>
    <w:p w14:paraId="10C5EE40" w14:textId="012C1552" w:rsidR="0022014A" w:rsidRPr="008F6E71" w:rsidRDefault="0022014A" w:rsidP="000F574E">
      <w:pPr>
        <w:pStyle w:val="ListNotes"/>
        <w:rPr>
          <w:szCs w:val="20"/>
          <w:lang w:val="en-US"/>
        </w:rPr>
      </w:pPr>
      <w:r w:rsidRPr="008F6E71">
        <w:rPr>
          <w:szCs w:val="20"/>
          <w:lang w:val="en-US"/>
        </w:rPr>
        <w:t>No holdover time guidelines exist for this condition for 0</w:t>
      </w:r>
      <w:r w:rsidR="0062601C" w:rsidRPr="008F6E71">
        <w:rPr>
          <w:szCs w:val="20"/>
          <w:lang w:val="en-US"/>
        </w:rPr>
        <w:t> °</w:t>
      </w:r>
      <w:r w:rsidRPr="008F6E71">
        <w:rPr>
          <w:szCs w:val="20"/>
          <w:lang w:val="en-US"/>
        </w:rPr>
        <w:t>C (32</w:t>
      </w:r>
      <w:r w:rsidR="0062601C" w:rsidRPr="008F6E71">
        <w:rPr>
          <w:szCs w:val="20"/>
          <w:lang w:val="en-US"/>
        </w:rPr>
        <w:t> °</w:t>
      </w:r>
      <w:r w:rsidRPr="008F6E71">
        <w:rPr>
          <w:szCs w:val="20"/>
          <w:lang w:val="en-US"/>
        </w:rPr>
        <w:t>F) and below.</w:t>
      </w:r>
    </w:p>
    <w:p w14:paraId="1451D722" w14:textId="52601BD1" w:rsidR="0022014A" w:rsidRPr="008F6E71" w:rsidRDefault="0022014A" w:rsidP="000F574E">
      <w:pPr>
        <w:pStyle w:val="ListNotes"/>
        <w:rPr>
          <w:szCs w:val="20"/>
          <w:lang w:val="en-US"/>
        </w:rPr>
      </w:pPr>
      <w:r w:rsidRPr="008F6E71">
        <w:rPr>
          <w:szCs w:val="20"/>
          <w:lang w:val="en-US"/>
        </w:rPr>
        <w:t>Heavy snow, ice pellets, moderate and heavy freezing rain, small hail and hail.</w:t>
      </w:r>
    </w:p>
    <w:p w14:paraId="22B6EA93" w14:textId="68532B00" w:rsidR="0022014A" w:rsidRPr="008F6E71" w:rsidRDefault="0022014A" w:rsidP="000F574E">
      <w:pPr>
        <w:pStyle w:val="ListNotes"/>
        <w:rPr>
          <w:szCs w:val="20"/>
          <w:lang w:val="en-US"/>
        </w:rPr>
      </w:pPr>
      <w:r w:rsidRPr="008F6E71">
        <w:rPr>
          <w:szCs w:val="20"/>
          <w:lang w:val="en-US"/>
        </w:rPr>
        <w:t>No holdover time guidelines exist for this condition below -10</w:t>
      </w:r>
      <w:r w:rsidR="0062601C" w:rsidRPr="008F6E71">
        <w:rPr>
          <w:szCs w:val="20"/>
          <w:lang w:val="en-US"/>
        </w:rPr>
        <w:t> °</w:t>
      </w:r>
      <w:r w:rsidRPr="008F6E71">
        <w:rPr>
          <w:szCs w:val="20"/>
          <w:lang w:val="en-US"/>
        </w:rPr>
        <w:t>C (14</w:t>
      </w:r>
      <w:r w:rsidR="0062601C" w:rsidRPr="008F6E71">
        <w:rPr>
          <w:szCs w:val="20"/>
          <w:lang w:val="en-US"/>
        </w:rPr>
        <w:t> °</w:t>
      </w:r>
      <w:r w:rsidRPr="008F6E71">
        <w:rPr>
          <w:szCs w:val="20"/>
          <w:lang w:val="en-US"/>
        </w:rPr>
        <w:t>F).</w:t>
      </w:r>
    </w:p>
    <w:p w14:paraId="05C6FBDD" w14:textId="30190164" w:rsidR="0022014A" w:rsidRPr="008F6E71" w:rsidRDefault="0022014A" w:rsidP="00114231">
      <w:pPr>
        <w:pStyle w:val="Heading4"/>
      </w:pPr>
      <w:r w:rsidRPr="008F6E71">
        <w:t>CAUTIONS</w:t>
      </w:r>
    </w:p>
    <w:p w14:paraId="757D0CC6" w14:textId="7CD437B9"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90786B">
        <w:rPr>
          <w:noProof/>
        </w:rPr>
        <w:t>9</w:t>
      </w:r>
      <w:r>
        <w:fldChar w:fldCharType="end"/>
      </w:r>
      <w:r w:rsidRPr="001A5F58">
        <w:t>.</w:t>
      </w:r>
    </w:p>
    <w:p w14:paraId="116D5AAD" w14:textId="46337A82" w:rsidR="0022014A" w:rsidRPr="008F6E71" w:rsidRDefault="0022014A" w:rsidP="002375A4">
      <w:pPr>
        <w:pStyle w:val="ListCautions"/>
      </w:pPr>
      <w:r w:rsidRPr="008F6E71">
        <w:br w:type="page"/>
      </w:r>
    </w:p>
    <w:p w14:paraId="43ADB1A5" w14:textId="6E27716B" w:rsidR="0022014A" w:rsidRPr="008F6E71" w:rsidRDefault="0009648C" w:rsidP="002F4075">
      <w:pPr>
        <w:pStyle w:val="AdjustedHeading3"/>
      </w:pPr>
      <w:bookmarkStart w:id="509" w:name="_Toc436349467"/>
      <w:bookmarkStart w:id="510" w:name="_Toc517088951"/>
      <w:bookmarkStart w:id="511" w:name="_Toc517253608"/>
      <w:bookmarkStart w:id="512" w:name="_Toc519674711"/>
      <w:bookmarkStart w:id="513" w:name="_Toc519674818"/>
      <w:bookmarkStart w:id="514" w:name="_Toc520288570"/>
      <w:bookmarkStart w:id="515" w:name="_Toc520289442"/>
      <w:bookmarkStart w:id="516" w:name="_Toc9500347"/>
      <w:bookmarkStart w:id="517" w:name="_Toc14166557"/>
      <w:bookmarkStart w:id="518" w:name="_Toc14867894"/>
      <w:bookmarkStart w:id="519" w:name="_Toc43986211"/>
      <w:bookmarkStart w:id="520" w:name="_Toc44053677"/>
      <w:bookmarkStart w:id="521" w:name="_Toc44054096"/>
      <w:bookmarkStart w:id="522" w:name="_Toc45715329"/>
      <w:bookmarkStart w:id="523" w:name="_Toc75345461"/>
      <w:bookmarkStart w:id="524" w:name="_Toc77777027"/>
      <w:bookmarkStart w:id="525" w:name="_Toc77777077"/>
      <w:bookmarkStart w:id="526" w:name="_Toc105048919"/>
      <w:bookmarkStart w:id="527" w:name="_Toc105049273"/>
      <w:bookmarkStart w:id="528" w:name="_Toc105049396"/>
      <w:bookmarkStart w:id="529" w:name="_Toc105399213"/>
      <w:bookmarkStart w:id="530" w:name="_Toc105399424"/>
      <w:bookmarkStart w:id="531" w:name="_Toc107305570"/>
      <w:bookmarkStart w:id="532" w:name="_Toc109206734"/>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90786B">
        <w:rPr>
          <w:noProof/>
        </w:rPr>
        <w:t>9</w:t>
      </w:r>
      <w:r w:rsidRPr="008F6E71">
        <w:rPr>
          <w:noProof/>
        </w:rPr>
        <w:fldChar w:fldCharType="end"/>
      </w:r>
      <w:r w:rsidR="007E51F3" w:rsidRPr="008F6E71">
        <w:t xml:space="preserve">: </w:t>
      </w:r>
      <w:r w:rsidR="00C372A3" w:rsidRPr="008F6E71">
        <w:t>Adjusted Type I</w:t>
      </w:r>
      <w:r w:rsidR="00EF1978" w:rsidRPr="008F6E71">
        <w:t>I</w:t>
      </w:r>
      <w:r w:rsidR="00C372A3" w:rsidRPr="008F6E71">
        <w:t xml:space="preserve"> Holdover Times </w:t>
      </w:r>
      <w:r w:rsidR="001E29FD" w:rsidRPr="008F6E71">
        <w:t>f</w:t>
      </w:r>
      <w:r w:rsidR="00C372A3" w:rsidRPr="008F6E71">
        <w:t>or</w:t>
      </w:r>
      <w:r w:rsidR="00C372A3" w:rsidRPr="008F6E71">
        <w:br/>
        <w:t>Cryotech Polar Guard® I</w:t>
      </w:r>
      <w:r w:rsidR="00C911D6" w:rsidRPr="008F6E71">
        <w:t>I</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tbl>
      <w:tblPr>
        <w:tblW w:w="13536" w:type="dxa"/>
        <w:tblLayout w:type="fixed"/>
        <w:tblCellMar>
          <w:left w:w="0" w:type="dxa"/>
          <w:right w:w="0" w:type="dxa"/>
        </w:tblCellMar>
        <w:tblLook w:val="04A0" w:firstRow="1" w:lastRow="0" w:firstColumn="1" w:lastColumn="0" w:noHBand="0" w:noVBand="1"/>
        <w:tblCaption w:val="Adjusted Type II Holdover Times for Cryotech Polar Guard® II"/>
        <w:tblDescription w:val="Table showing Adjusted Type II Holdover Times for Cryotech Polar Guard® II"/>
      </w:tblPr>
      <w:tblGrid>
        <w:gridCol w:w="1926"/>
        <w:gridCol w:w="1538"/>
        <w:gridCol w:w="1316"/>
        <w:gridCol w:w="1317"/>
        <w:gridCol w:w="1317"/>
        <w:gridCol w:w="1317"/>
        <w:gridCol w:w="1317"/>
        <w:gridCol w:w="1317"/>
        <w:gridCol w:w="1317"/>
        <w:gridCol w:w="854"/>
      </w:tblGrid>
      <w:tr w:rsidR="002A26D5" w:rsidRPr="008F6E71" w14:paraId="7C69AAC1"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1B413EB0" w14:textId="55F44553"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310E9BAA" w14:textId="03F08892"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1876854D" w14:textId="3A3F0468"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5E4ABD3" w14:textId="4889E32B"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0A070C2" w14:textId="6AC6E9ED"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612714F" w14:textId="6C09209B"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C91AB55" w14:textId="3534CFB9"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B66B3BB" w14:textId="54DAB3F1"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9F8F1" w14:textId="4611B7F6"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3FA01C47" w14:textId="30CB2459"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655BCA" w:rsidRPr="008F6E71" w14:paraId="639573CC"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CC89B95" w14:textId="06FBE401"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37058B8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AC5AEC0" w14:textId="6699D5B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2:09 - 3:02</w:t>
            </w:r>
          </w:p>
        </w:tc>
        <w:tc>
          <w:tcPr>
            <w:tcW w:w="1317" w:type="dxa"/>
            <w:tcBorders>
              <w:top w:val="nil"/>
              <w:left w:val="nil"/>
              <w:bottom w:val="single" w:sz="4" w:space="0" w:color="auto"/>
              <w:right w:val="single" w:sz="4" w:space="0" w:color="auto"/>
            </w:tcBorders>
            <w:shd w:val="clear" w:color="000000" w:fill="00FF00"/>
            <w:vAlign w:val="center"/>
            <w:hideMark/>
          </w:tcPr>
          <w:p w14:paraId="3CCDE241" w14:textId="327DF72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2:28 - 2:59</w:t>
            </w:r>
          </w:p>
        </w:tc>
        <w:tc>
          <w:tcPr>
            <w:tcW w:w="1317" w:type="dxa"/>
            <w:tcBorders>
              <w:top w:val="nil"/>
              <w:left w:val="nil"/>
              <w:bottom w:val="single" w:sz="4" w:space="0" w:color="auto"/>
              <w:right w:val="single" w:sz="4" w:space="0" w:color="auto"/>
            </w:tcBorders>
            <w:shd w:val="clear" w:color="000000" w:fill="FFFF00"/>
            <w:vAlign w:val="center"/>
            <w:hideMark/>
          </w:tcPr>
          <w:p w14:paraId="416D9DAC" w14:textId="51AEEF4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1:27 - 2:28</w:t>
            </w:r>
          </w:p>
        </w:tc>
        <w:tc>
          <w:tcPr>
            <w:tcW w:w="1317" w:type="dxa"/>
            <w:tcBorders>
              <w:top w:val="nil"/>
              <w:left w:val="nil"/>
              <w:bottom w:val="single" w:sz="4" w:space="0" w:color="auto"/>
              <w:right w:val="single" w:sz="4" w:space="0" w:color="auto"/>
            </w:tcBorders>
            <w:shd w:val="clear" w:color="000000" w:fill="FFC000"/>
            <w:vAlign w:val="center"/>
            <w:hideMark/>
          </w:tcPr>
          <w:p w14:paraId="2546A2F5" w14:textId="606DFC2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0:49 - 1:27</w:t>
            </w:r>
          </w:p>
        </w:tc>
        <w:tc>
          <w:tcPr>
            <w:tcW w:w="1317" w:type="dxa"/>
            <w:tcBorders>
              <w:top w:val="nil"/>
              <w:left w:val="nil"/>
              <w:bottom w:val="single" w:sz="4" w:space="0" w:color="auto"/>
              <w:right w:val="single" w:sz="4" w:space="0" w:color="auto"/>
            </w:tcBorders>
            <w:shd w:val="clear" w:color="000000" w:fill="FFFFFF"/>
            <w:vAlign w:val="center"/>
            <w:hideMark/>
          </w:tcPr>
          <w:p w14:paraId="21E651D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1:12 - 1:31</w:t>
            </w:r>
          </w:p>
        </w:tc>
        <w:tc>
          <w:tcPr>
            <w:tcW w:w="1317" w:type="dxa"/>
            <w:tcBorders>
              <w:top w:val="nil"/>
              <w:left w:val="nil"/>
              <w:bottom w:val="single" w:sz="4" w:space="0" w:color="auto"/>
              <w:right w:val="single" w:sz="4" w:space="0" w:color="auto"/>
            </w:tcBorders>
            <w:shd w:val="clear" w:color="000000" w:fill="FFFFFF"/>
            <w:vAlign w:val="center"/>
            <w:hideMark/>
          </w:tcPr>
          <w:p w14:paraId="1BDD9D5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0:57 - 1:08</w:t>
            </w:r>
          </w:p>
        </w:tc>
        <w:tc>
          <w:tcPr>
            <w:tcW w:w="1317" w:type="dxa"/>
            <w:tcBorders>
              <w:top w:val="nil"/>
              <w:left w:val="nil"/>
              <w:bottom w:val="single" w:sz="4" w:space="0" w:color="auto"/>
              <w:right w:val="single" w:sz="4" w:space="0" w:color="auto"/>
            </w:tcBorders>
            <w:shd w:val="clear" w:color="000000" w:fill="FFFFFF"/>
            <w:vAlign w:val="center"/>
            <w:hideMark/>
          </w:tcPr>
          <w:p w14:paraId="1FE9C0F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0:11 - 1:31</w:t>
            </w:r>
          </w:p>
        </w:tc>
        <w:tc>
          <w:tcPr>
            <w:tcW w:w="854" w:type="dxa"/>
            <w:tcBorders>
              <w:top w:val="single" w:sz="4" w:space="0" w:color="auto"/>
              <w:left w:val="nil"/>
              <w:bottom w:val="nil"/>
              <w:right w:val="single" w:sz="4" w:space="0" w:color="auto"/>
            </w:tcBorders>
            <w:shd w:val="clear" w:color="auto" w:fill="FF5E5E"/>
            <w:vAlign w:val="center"/>
            <w:hideMark/>
          </w:tcPr>
          <w:p w14:paraId="659D6E1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486ED6A8"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7883438"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F4843C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25BFCE2" w14:textId="385C819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1:54 - 3:02</w:t>
            </w:r>
          </w:p>
        </w:tc>
        <w:tc>
          <w:tcPr>
            <w:tcW w:w="1317" w:type="dxa"/>
            <w:tcBorders>
              <w:top w:val="nil"/>
              <w:left w:val="nil"/>
              <w:bottom w:val="single" w:sz="4" w:space="0" w:color="auto"/>
              <w:right w:val="single" w:sz="4" w:space="0" w:color="auto"/>
            </w:tcBorders>
            <w:shd w:val="clear" w:color="000000" w:fill="00FF00"/>
            <w:vAlign w:val="center"/>
            <w:hideMark/>
          </w:tcPr>
          <w:p w14:paraId="2E0145AA" w14:textId="5B4E854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2:17 - 2:55</w:t>
            </w:r>
          </w:p>
        </w:tc>
        <w:tc>
          <w:tcPr>
            <w:tcW w:w="1317" w:type="dxa"/>
            <w:tcBorders>
              <w:top w:val="nil"/>
              <w:left w:val="nil"/>
              <w:bottom w:val="single" w:sz="4" w:space="0" w:color="auto"/>
              <w:right w:val="single" w:sz="4" w:space="0" w:color="auto"/>
            </w:tcBorders>
            <w:shd w:val="clear" w:color="000000" w:fill="FFFF00"/>
            <w:vAlign w:val="center"/>
            <w:hideMark/>
          </w:tcPr>
          <w:p w14:paraId="01DA6341" w14:textId="67E43EC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1:05 - 2:17</w:t>
            </w:r>
          </w:p>
        </w:tc>
        <w:tc>
          <w:tcPr>
            <w:tcW w:w="1317" w:type="dxa"/>
            <w:tcBorders>
              <w:top w:val="nil"/>
              <w:left w:val="nil"/>
              <w:bottom w:val="single" w:sz="4" w:space="0" w:color="auto"/>
              <w:right w:val="single" w:sz="4" w:space="0" w:color="auto"/>
            </w:tcBorders>
            <w:shd w:val="clear" w:color="000000" w:fill="FFC000"/>
            <w:vAlign w:val="center"/>
            <w:hideMark/>
          </w:tcPr>
          <w:p w14:paraId="321E5595" w14:textId="0199ACB3"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FFFF"/>
            <w:vAlign w:val="center"/>
            <w:hideMark/>
          </w:tcPr>
          <w:p w14:paraId="50C60BF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1:16 - 1:31</w:t>
            </w:r>
          </w:p>
        </w:tc>
        <w:tc>
          <w:tcPr>
            <w:tcW w:w="1317" w:type="dxa"/>
            <w:tcBorders>
              <w:top w:val="nil"/>
              <w:left w:val="nil"/>
              <w:bottom w:val="single" w:sz="4" w:space="0" w:color="auto"/>
              <w:right w:val="single" w:sz="4" w:space="0" w:color="auto"/>
            </w:tcBorders>
            <w:shd w:val="clear" w:color="000000" w:fill="FFFFFF"/>
            <w:vAlign w:val="center"/>
            <w:hideMark/>
          </w:tcPr>
          <w:p w14:paraId="58C62DF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0:30 - 0:53</w:t>
            </w:r>
          </w:p>
        </w:tc>
        <w:tc>
          <w:tcPr>
            <w:tcW w:w="1317" w:type="dxa"/>
            <w:tcBorders>
              <w:top w:val="nil"/>
              <w:left w:val="nil"/>
              <w:bottom w:val="single" w:sz="4" w:space="0" w:color="auto"/>
              <w:right w:val="single" w:sz="4" w:space="0" w:color="auto"/>
            </w:tcBorders>
            <w:shd w:val="clear" w:color="000000" w:fill="FFFFFF"/>
            <w:vAlign w:val="center"/>
            <w:hideMark/>
          </w:tcPr>
          <w:p w14:paraId="45DD524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0:07 - 1:16</w:t>
            </w:r>
          </w:p>
        </w:tc>
        <w:tc>
          <w:tcPr>
            <w:tcW w:w="854" w:type="dxa"/>
            <w:tcBorders>
              <w:top w:val="nil"/>
              <w:left w:val="nil"/>
              <w:bottom w:val="nil"/>
              <w:right w:val="single" w:sz="4" w:space="0" w:color="auto"/>
            </w:tcBorders>
            <w:shd w:val="clear" w:color="auto" w:fill="FF5E5E"/>
            <w:vAlign w:val="center"/>
            <w:hideMark/>
          </w:tcPr>
          <w:p w14:paraId="56A9BAC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5116618C"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5F2DC29F"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990348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2C3D5A3F" w14:textId="5CCDC58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0:38 - 1:05</w:t>
            </w:r>
          </w:p>
        </w:tc>
        <w:tc>
          <w:tcPr>
            <w:tcW w:w="1317" w:type="dxa"/>
            <w:tcBorders>
              <w:top w:val="nil"/>
              <w:left w:val="nil"/>
              <w:bottom w:val="single" w:sz="4" w:space="0" w:color="auto"/>
              <w:right w:val="single" w:sz="4" w:space="0" w:color="auto"/>
            </w:tcBorders>
            <w:shd w:val="clear" w:color="000000" w:fill="00FF00"/>
            <w:vAlign w:val="center"/>
            <w:hideMark/>
          </w:tcPr>
          <w:p w14:paraId="48BBE5F3" w14:textId="1C7D223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0:53 - 1:12</w:t>
            </w:r>
          </w:p>
        </w:tc>
        <w:tc>
          <w:tcPr>
            <w:tcW w:w="1317" w:type="dxa"/>
            <w:tcBorders>
              <w:top w:val="nil"/>
              <w:left w:val="nil"/>
              <w:bottom w:val="single" w:sz="4" w:space="0" w:color="auto"/>
              <w:right w:val="single" w:sz="4" w:space="0" w:color="auto"/>
            </w:tcBorders>
            <w:shd w:val="clear" w:color="000000" w:fill="FFFF00"/>
            <w:vAlign w:val="center"/>
            <w:hideMark/>
          </w:tcPr>
          <w:p w14:paraId="6B71648E" w14:textId="2DD3826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0:19 - 0:53</w:t>
            </w:r>
          </w:p>
        </w:tc>
        <w:tc>
          <w:tcPr>
            <w:tcW w:w="1317" w:type="dxa"/>
            <w:tcBorders>
              <w:top w:val="nil"/>
              <w:left w:val="nil"/>
              <w:bottom w:val="single" w:sz="4" w:space="0" w:color="auto"/>
              <w:right w:val="single" w:sz="4" w:space="0" w:color="auto"/>
            </w:tcBorders>
            <w:shd w:val="clear" w:color="000000" w:fill="FFC000"/>
            <w:vAlign w:val="center"/>
            <w:hideMark/>
          </w:tcPr>
          <w:p w14:paraId="782B8E26" w14:textId="58F6409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0:08 - 0:19</w:t>
            </w:r>
          </w:p>
        </w:tc>
        <w:tc>
          <w:tcPr>
            <w:tcW w:w="1317" w:type="dxa"/>
            <w:tcBorders>
              <w:top w:val="nil"/>
              <w:left w:val="nil"/>
              <w:bottom w:val="single" w:sz="4" w:space="0" w:color="auto"/>
              <w:right w:val="single" w:sz="4" w:space="0" w:color="auto"/>
            </w:tcBorders>
            <w:shd w:val="clear" w:color="000000" w:fill="FFFFFF"/>
            <w:vAlign w:val="center"/>
            <w:hideMark/>
          </w:tcPr>
          <w:p w14:paraId="39F93DA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0:15 - 0:34</w:t>
            </w:r>
          </w:p>
        </w:tc>
        <w:tc>
          <w:tcPr>
            <w:tcW w:w="1317" w:type="dxa"/>
            <w:tcBorders>
              <w:top w:val="nil"/>
              <w:left w:val="nil"/>
              <w:bottom w:val="single" w:sz="4" w:space="0" w:color="auto"/>
              <w:right w:val="single" w:sz="4" w:space="0" w:color="auto"/>
            </w:tcBorders>
            <w:shd w:val="clear" w:color="000000" w:fill="FFFFFF"/>
            <w:vAlign w:val="center"/>
            <w:hideMark/>
          </w:tcPr>
          <w:p w14:paraId="29BF985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0:07 - 0:15</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36435B6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655BCA" w:rsidRPr="008F6E71" w14:paraId="66A62089"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A91D9C" w14:textId="66DFDA80"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0CE1DD2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FED5E08" w14:textId="07BDBBD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0:42 - 1:54</w:t>
            </w:r>
          </w:p>
        </w:tc>
        <w:tc>
          <w:tcPr>
            <w:tcW w:w="1317" w:type="dxa"/>
            <w:tcBorders>
              <w:top w:val="nil"/>
              <w:left w:val="nil"/>
              <w:bottom w:val="single" w:sz="4" w:space="0" w:color="auto"/>
              <w:right w:val="single" w:sz="4" w:space="0" w:color="auto"/>
            </w:tcBorders>
            <w:shd w:val="clear" w:color="000000" w:fill="00FF00"/>
            <w:vAlign w:val="center"/>
            <w:hideMark/>
          </w:tcPr>
          <w:p w14:paraId="603D3C56" w14:textId="6CDA1B3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1:50 - 2:09</w:t>
            </w:r>
          </w:p>
        </w:tc>
        <w:tc>
          <w:tcPr>
            <w:tcW w:w="1317" w:type="dxa"/>
            <w:tcBorders>
              <w:top w:val="nil"/>
              <w:left w:val="nil"/>
              <w:bottom w:val="single" w:sz="4" w:space="0" w:color="auto"/>
              <w:right w:val="single" w:sz="4" w:space="0" w:color="auto"/>
            </w:tcBorders>
            <w:shd w:val="clear" w:color="000000" w:fill="FFFF00"/>
            <w:vAlign w:val="center"/>
            <w:hideMark/>
          </w:tcPr>
          <w:p w14:paraId="28408A82" w14:textId="2FCAD8F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1:05 - 1:50</w:t>
            </w:r>
          </w:p>
        </w:tc>
        <w:tc>
          <w:tcPr>
            <w:tcW w:w="1317" w:type="dxa"/>
            <w:tcBorders>
              <w:top w:val="nil"/>
              <w:left w:val="nil"/>
              <w:bottom w:val="single" w:sz="4" w:space="0" w:color="auto"/>
              <w:right w:val="single" w:sz="4" w:space="0" w:color="auto"/>
            </w:tcBorders>
            <w:shd w:val="clear" w:color="000000" w:fill="FFC000"/>
            <w:vAlign w:val="center"/>
            <w:hideMark/>
          </w:tcPr>
          <w:p w14:paraId="4F0E59D8" w14:textId="47D6F1C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0:38 - 1:05</w:t>
            </w:r>
          </w:p>
        </w:tc>
        <w:tc>
          <w:tcPr>
            <w:tcW w:w="1317" w:type="dxa"/>
            <w:tcBorders>
              <w:top w:val="nil"/>
              <w:left w:val="nil"/>
              <w:bottom w:val="single" w:sz="4" w:space="0" w:color="auto"/>
              <w:right w:val="single" w:sz="4" w:space="0" w:color="auto"/>
            </w:tcBorders>
            <w:shd w:val="clear" w:color="000000" w:fill="FFFFFF"/>
            <w:vAlign w:val="center"/>
            <w:hideMark/>
          </w:tcPr>
          <w:p w14:paraId="74998B4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0:27 - 1:12</w:t>
            </w:r>
          </w:p>
        </w:tc>
        <w:tc>
          <w:tcPr>
            <w:tcW w:w="1317" w:type="dxa"/>
            <w:tcBorders>
              <w:top w:val="nil"/>
              <w:left w:val="nil"/>
              <w:bottom w:val="single" w:sz="4" w:space="0" w:color="auto"/>
              <w:right w:val="single" w:sz="4" w:space="0" w:color="auto"/>
            </w:tcBorders>
            <w:shd w:val="clear" w:color="000000" w:fill="FFFFFF"/>
            <w:vAlign w:val="center"/>
            <w:hideMark/>
          </w:tcPr>
          <w:p w14:paraId="418144D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0:27 - 0:34</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73BA7EE" w14:textId="77777777" w:rsidR="00655BCA" w:rsidRPr="008F6E71" w:rsidRDefault="00655BCA" w:rsidP="00655BCA">
            <w:pPr>
              <w:jc w:val="left"/>
              <w:rPr>
                <w:rFonts w:eastAsia="Times New Roman" w:cs="Arial"/>
                <w:color w:val="000000"/>
                <w:sz w:val="18"/>
                <w:szCs w:val="18"/>
                <w:lang w:val="en-US"/>
              </w:rPr>
            </w:pPr>
          </w:p>
        </w:tc>
      </w:tr>
      <w:tr w:rsidR="00655BCA" w:rsidRPr="008F6E71" w14:paraId="241ADBAC"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0E3B2820"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E7F0CE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B1D9829" w14:textId="5C7381C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0:30 - 1:08</w:t>
            </w:r>
          </w:p>
        </w:tc>
        <w:tc>
          <w:tcPr>
            <w:tcW w:w="1317" w:type="dxa"/>
            <w:tcBorders>
              <w:top w:val="nil"/>
              <w:left w:val="nil"/>
              <w:bottom w:val="single" w:sz="4" w:space="0" w:color="auto"/>
              <w:right w:val="single" w:sz="4" w:space="0" w:color="auto"/>
            </w:tcBorders>
            <w:shd w:val="clear" w:color="000000" w:fill="00FF00"/>
            <w:vAlign w:val="center"/>
            <w:hideMark/>
          </w:tcPr>
          <w:p w14:paraId="79632BDE" w14:textId="494F936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1:46 - 2:17</w:t>
            </w:r>
          </w:p>
        </w:tc>
        <w:tc>
          <w:tcPr>
            <w:tcW w:w="1317" w:type="dxa"/>
            <w:tcBorders>
              <w:top w:val="nil"/>
              <w:left w:val="nil"/>
              <w:bottom w:val="single" w:sz="4" w:space="0" w:color="auto"/>
              <w:right w:val="single" w:sz="4" w:space="0" w:color="auto"/>
            </w:tcBorders>
            <w:shd w:val="clear" w:color="000000" w:fill="FFFF00"/>
            <w:vAlign w:val="center"/>
            <w:hideMark/>
          </w:tcPr>
          <w:p w14:paraId="6C96CEB8" w14:textId="0F85A85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0:49 - 1:46</w:t>
            </w:r>
          </w:p>
        </w:tc>
        <w:tc>
          <w:tcPr>
            <w:tcW w:w="1317" w:type="dxa"/>
            <w:tcBorders>
              <w:top w:val="nil"/>
              <w:left w:val="nil"/>
              <w:bottom w:val="single" w:sz="4" w:space="0" w:color="auto"/>
              <w:right w:val="single" w:sz="4" w:space="0" w:color="auto"/>
            </w:tcBorders>
            <w:shd w:val="clear" w:color="000000" w:fill="FFC000"/>
            <w:vAlign w:val="center"/>
            <w:hideMark/>
          </w:tcPr>
          <w:p w14:paraId="70855869" w14:textId="18E7097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0:23 - 0:49</w:t>
            </w:r>
          </w:p>
        </w:tc>
        <w:tc>
          <w:tcPr>
            <w:tcW w:w="1317" w:type="dxa"/>
            <w:tcBorders>
              <w:top w:val="nil"/>
              <w:left w:val="nil"/>
              <w:bottom w:val="single" w:sz="4" w:space="0" w:color="auto"/>
              <w:right w:val="single" w:sz="4" w:space="0" w:color="auto"/>
            </w:tcBorders>
            <w:shd w:val="clear" w:color="000000" w:fill="FFFFFF"/>
            <w:vAlign w:val="center"/>
            <w:hideMark/>
          </w:tcPr>
          <w:p w14:paraId="469D9FD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0:19 - 0:49</w:t>
            </w:r>
          </w:p>
        </w:tc>
        <w:tc>
          <w:tcPr>
            <w:tcW w:w="1317" w:type="dxa"/>
            <w:tcBorders>
              <w:top w:val="nil"/>
              <w:left w:val="nil"/>
              <w:bottom w:val="single" w:sz="4" w:space="0" w:color="auto"/>
              <w:right w:val="single" w:sz="4" w:space="0" w:color="auto"/>
            </w:tcBorders>
            <w:shd w:val="clear" w:color="000000" w:fill="FFFFFF"/>
            <w:vAlign w:val="center"/>
            <w:hideMark/>
          </w:tcPr>
          <w:p w14:paraId="2808EF8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0:27 - 0:34</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9D96594" w14:textId="77777777" w:rsidR="00655BCA" w:rsidRPr="008F6E71" w:rsidRDefault="00655BCA" w:rsidP="00655BCA">
            <w:pPr>
              <w:jc w:val="left"/>
              <w:rPr>
                <w:rFonts w:eastAsia="Times New Roman" w:cs="Arial"/>
                <w:color w:val="000000"/>
                <w:sz w:val="18"/>
                <w:szCs w:val="18"/>
                <w:lang w:val="en-US"/>
              </w:rPr>
            </w:pPr>
          </w:p>
        </w:tc>
      </w:tr>
      <w:tr w:rsidR="00655BCA" w:rsidRPr="008F6E71" w14:paraId="3F96A6D6"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6A2788" w14:textId="6747A5C6"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447B624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C75F76A" w14:textId="3429731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0:42 - 1:54</w:t>
            </w:r>
          </w:p>
        </w:tc>
        <w:tc>
          <w:tcPr>
            <w:tcW w:w="1317" w:type="dxa"/>
            <w:tcBorders>
              <w:top w:val="nil"/>
              <w:left w:val="nil"/>
              <w:bottom w:val="single" w:sz="4" w:space="0" w:color="auto"/>
              <w:right w:val="single" w:sz="4" w:space="0" w:color="auto"/>
            </w:tcBorders>
            <w:shd w:val="clear" w:color="000000" w:fill="00FF00"/>
            <w:vAlign w:val="center"/>
            <w:hideMark/>
          </w:tcPr>
          <w:p w14:paraId="64A16B22" w14:textId="5C9CC27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1:31 - 1:46</w:t>
            </w:r>
          </w:p>
        </w:tc>
        <w:tc>
          <w:tcPr>
            <w:tcW w:w="1317" w:type="dxa"/>
            <w:tcBorders>
              <w:top w:val="nil"/>
              <w:left w:val="nil"/>
              <w:bottom w:val="single" w:sz="4" w:space="0" w:color="auto"/>
              <w:right w:val="single" w:sz="4" w:space="0" w:color="auto"/>
            </w:tcBorders>
            <w:shd w:val="clear" w:color="000000" w:fill="FFFF00"/>
            <w:vAlign w:val="center"/>
            <w:hideMark/>
          </w:tcPr>
          <w:p w14:paraId="1F97D816" w14:textId="5920B7B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0:53 - 1:31</w:t>
            </w:r>
          </w:p>
        </w:tc>
        <w:tc>
          <w:tcPr>
            <w:tcW w:w="1317" w:type="dxa"/>
            <w:tcBorders>
              <w:top w:val="nil"/>
              <w:left w:val="nil"/>
              <w:bottom w:val="single" w:sz="4" w:space="0" w:color="auto"/>
              <w:right w:val="single" w:sz="4" w:space="0" w:color="auto"/>
            </w:tcBorders>
            <w:shd w:val="clear" w:color="000000" w:fill="FFC000"/>
            <w:vAlign w:val="center"/>
            <w:hideMark/>
          </w:tcPr>
          <w:p w14:paraId="1F498A94" w14:textId="17A540A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0:30 - 0:53</w:t>
            </w:r>
          </w:p>
        </w:tc>
        <w:tc>
          <w:tcPr>
            <w:tcW w:w="1317" w:type="dxa"/>
            <w:tcBorders>
              <w:top w:val="nil"/>
              <w:left w:val="nil"/>
              <w:bottom w:val="single" w:sz="4" w:space="0" w:color="auto"/>
              <w:right w:val="single" w:sz="4" w:space="0" w:color="auto"/>
            </w:tcBorders>
            <w:shd w:val="clear" w:color="000000" w:fill="FFFFFF"/>
            <w:vAlign w:val="center"/>
            <w:hideMark/>
          </w:tcPr>
          <w:p w14:paraId="63560749" w14:textId="7C3E24D9"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0:27 - 1:12</w:t>
            </w:r>
            <w:r w:rsidR="000833CA">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76626C35" w14:textId="771893B6"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0:27 - 0:34</w:t>
            </w:r>
            <w:r w:rsidR="000833CA">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8DE34A6" w14:textId="77777777" w:rsidR="00655BCA" w:rsidRPr="008F6E71" w:rsidRDefault="00655BCA" w:rsidP="00655BCA">
            <w:pPr>
              <w:jc w:val="left"/>
              <w:rPr>
                <w:rFonts w:eastAsia="Times New Roman" w:cs="Arial"/>
                <w:color w:val="000000"/>
                <w:sz w:val="18"/>
                <w:szCs w:val="18"/>
                <w:lang w:val="en-US"/>
              </w:rPr>
            </w:pPr>
          </w:p>
        </w:tc>
      </w:tr>
      <w:tr w:rsidR="00655BCA" w:rsidRPr="008F6E71" w14:paraId="13054A77"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18B341D"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45B043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2BE91D8" w14:textId="3F7C410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0:30 - 1:08</w:t>
            </w:r>
          </w:p>
        </w:tc>
        <w:tc>
          <w:tcPr>
            <w:tcW w:w="1317" w:type="dxa"/>
            <w:tcBorders>
              <w:top w:val="nil"/>
              <w:left w:val="nil"/>
              <w:bottom w:val="single" w:sz="4" w:space="0" w:color="auto"/>
              <w:right w:val="single" w:sz="4" w:space="0" w:color="auto"/>
            </w:tcBorders>
            <w:shd w:val="clear" w:color="000000" w:fill="00FF00"/>
            <w:vAlign w:val="center"/>
            <w:hideMark/>
          </w:tcPr>
          <w:p w14:paraId="73EDE4B5" w14:textId="4001502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1:31 - 1:54</w:t>
            </w:r>
          </w:p>
        </w:tc>
        <w:tc>
          <w:tcPr>
            <w:tcW w:w="1317" w:type="dxa"/>
            <w:tcBorders>
              <w:top w:val="nil"/>
              <w:left w:val="nil"/>
              <w:bottom w:val="single" w:sz="4" w:space="0" w:color="auto"/>
              <w:right w:val="single" w:sz="4" w:space="0" w:color="auto"/>
            </w:tcBorders>
            <w:shd w:val="clear" w:color="000000" w:fill="FFFF00"/>
            <w:vAlign w:val="center"/>
            <w:hideMark/>
          </w:tcPr>
          <w:p w14:paraId="086BDA69" w14:textId="77C16C0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0:42 - 1:31</w:t>
            </w:r>
          </w:p>
        </w:tc>
        <w:tc>
          <w:tcPr>
            <w:tcW w:w="1317" w:type="dxa"/>
            <w:tcBorders>
              <w:top w:val="nil"/>
              <w:left w:val="nil"/>
              <w:bottom w:val="single" w:sz="4" w:space="0" w:color="auto"/>
              <w:right w:val="single" w:sz="4" w:space="0" w:color="auto"/>
            </w:tcBorders>
            <w:shd w:val="clear" w:color="000000" w:fill="FFC000"/>
            <w:vAlign w:val="center"/>
            <w:hideMark/>
          </w:tcPr>
          <w:p w14:paraId="2CA69BED" w14:textId="7A97B88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0:19 - 0:42</w:t>
            </w:r>
          </w:p>
        </w:tc>
        <w:tc>
          <w:tcPr>
            <w:tcW w:w="1317" w:type="dxa"/>
            <w:tcBorders>
              <w:top w:val="nil"/>
              <w:left w:val="nil"/>
              <w:bottom w:val="single" w:sz="4" w:space="0" w:color="auto"/>
              <w:right w:val="single" w:sz="4" w:space="0" w:color="auto"/>
            </w:tcBorders>
            <w:shd w:val="clear" w:color="000000" w:fill="FFFFFF"/>
            <w:vAlign w:val="center"/>
            <w:hideMark/>
          </w:tcPr>
          <w:p w14:paraId="0EB8AC44" w14:textId="04E7A921"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0:19 - 0:49</w:t>
            </w:r>
            <w:r w:rsidR="000833CA">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5DB56606" w14:textId="464FFBC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0:27 - 0:34</w:t>
            </w:r>
            <w:r w:rsidR="000833CA">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317CC4C" w14:textId="77777777" w:rsidR="00655BCA" w:rsidRPr="008F6E71" w:rsidRDefault="00655BCA" w:rsidP="00655BCA">
            <w:pPr>
              <w:jc w:val="left"/>
              <w:rPr>
                <w:rFonts w:eastAsia="Times New Roman" w:cs="Arial"/>
                <w:color w:val="000000"/>
                <w:sz w:val="18"/>
                <w:szCs w:val="18"/>
                <w:lang w:val="en-US"/>
              </w:rPr>
            </w:pPr>
          </w:p>
        </w:tc>
      </w:tr>
      <w:tr w:rsidR="00655BCA" w:rsidRPr="008F6E71" w14:paraId="30F1621E"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D067C50" w14:textId="64C7830F"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0CDBF50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D542A4A" w14:textId="52B6650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00FF00"/>
            <w:vAlign w:val="center"/>
            <w:hideMark/>
          </w:tcPr>
          <w:p w14:paraId="50E758C9" w14:textId="1FF1030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1:12 - 1:43</w:t>
            </w:r>
          </w:p>
        </w:tc>
        <w:tc>
          <w:tcPr>
            <w:tcW w:w="1317" w:type="dxa"/>
            <w:tcBorders>
              <w:top w:val="nil"/>
              <w:left w:val="nil"/>
              <w:bottom w:val="single" w:sz="4" w:space="0" w:color="auto"/>
              <w:right w:val="single" w:sz="4" w:space="0" w:color="auto"/>
            </w:tcBorders>
            <w:shd w:val="clear" w:color="000000" w:fill="FFFF00"/>
            <w:vAlign w:val="center"/>
            <w:hideMark/>
          </w:tcPr>
          <w:p w14:paraId="5645F341" w14:textId="136CC8B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0:27 - 1:12</w:t>
            </w:r>
          </w:p>
        </w:tc>
        <w:tc>
          <w:tcPr>
            <w:tcW w:w="1317" w:type="dxa"/>
            <w:tcBorders>
              <w:top w:val="nil"/>
              <w:left w:val="nil"/>
              <w:bottom w:val="single" w:sz="4" w:space="0" w:color="auto"/>
              <w:right w:val="single" w:sz="4" w:space="0" w:color="auto"/>
            </w:tcBorders>
            <w:shd w:val="clear" w:color="000000" w:fill="FFC000"/>
            <w:vAlign w:val="center"/>
            <w:hideMark/>
          </w:tcPr>
          <w:p w14:paraId="5491F574" w14:textId="46980E1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0:08 - 0:27</w:t>
            </w:r>
          </w:p>
        </w:tc>
        <w:tc>
          <w:tcPr>
            <w:tcW w:w="2634" w:type="dxa"/>
            <w:gridSpan w:val="2"/>
            <w:tcBorders>
              <w:top w:val="single" w:sz="4" w:space="0" w:color="auto"/>
              <w:left w:val="nil"/>
              <w:bottom w:val="nil"/>
              <w:right w:val="nil"/>
            </w:tcBorders>
            <w:shd w:val="clear" w:color="auto" w:fill="FF5E5E"/>
            <w:vAlign w:val="center"/>
            <w:hideMark/>
          </w:tcPr>
          <w:p w14:paraId="7E82521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894D662" w14:textId="77777777" w:rsidR="00655BCA" w:rsidRPr="008F6E71" w:rsidRDefault="00655BCA" w:rsidP="00655BCA">
            <w:pPr>
              <w:jc w:val="left"/>
              <w:rPr>
                <w:rFonts w:eastAsia="Times New Roman" w:cs="Arial"/>
                <w:color w:val="000000"/>
                <w:sz w:val="18"/>
                <w:szCs w:val="18"/>
                <w:lang w:val="en-US"/>
              </w:rPr>
            </w:pPr>
          </w:p>
        </w:tc>
      </w:tr>
      <w:tr w:rsidR="00655BCA" w:rsidRPr="008F6E71" w14:paraId="2BE9A15F"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74DDDAF" w14:textId="586D041F"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413E52A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EF670FF" w14:textId="59A2413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00FF00"/>
            <w:vAlign w:val="center"/>
            <w:hideMark/>
          </w:tcPr>
          <w:p w14:paraId="1F599851" w14:textId="38FE57D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0:30 - 0:42</w:t>
            </w:r>
          </w:p>
        </w:tc>
        <w:tc>
          <w:tcPr>
            <w:tcW w:w="1317" w:type="dxa"/>
            <w:tcBorders>
              <w:top w:val="nil"/>
              <w:left w:val="nil"/>
              <w:bottom w:val="single" w:sz="4" w:space="0" w:color="auto"/>
              <w:right w:val="single" w:sz="4" w:space="0" w:color="auto"/>
            </w:tcBorders>
            <w:shd w:val="clear" w:color="000000" w:fill="FFFF00"/>
            <w:vAlign w:val="center"/>
            <w:hideMark/>
          </w:tcPr>
          <w:p w14:paraId="4B351F4F" w14:textId="3B51520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0:11 - 0:30</w:t>
            </w:r>
          </w:p>
        </w:tc>
        <w:tc>
          <w:tcPr>
            <w:tcW w:w="1317" w:type="dxa"/>
            <w:tcBorders>
              <w:top w:val="nil"/>
              <w:left w:val="nil"/>
              <w:bottom w:val="single" w:sz="4" w:space="0" w:color="auto"/>
              <w:right w:val="single" w:sz="4" w:space="0" w:color="auto"/>
            </w:tcBorders>
            <w:shd w:val="clear" w:color="000000" w:fill="FFC000"/>
            <w:vAlign w:val="center"/>
            <w:hideMark/>
          </w:tcPr>
          <w:p w14:paraId="4FFF0944" w14:textId="2958E5B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0:03 - 0:11</w:t>
            </w:r>
          </w:p>
        </w:tc>
        <w:tc>
          <w:tcPr>
            <w:tcW w:w="1317" w:type="dxa"/>
            <w:tcBorders>
              <w:top w:val="nil"/>
              <w:left w:val="nil"/>
              <w:bottom w:val="nil"/>
              <w:right w:val="nil"/>
            </w:tcBorders>
            <w:shd w:val="clear" w:color="auto" w:fill="FF5E5E"/>
            <w:vAlign w:val="center"/>
            <w:hideMark/>
          </w:tcPr>
          <w:p w14:paraId="0613614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30889A8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039CA81A" w14:textId="77777777" w:rsidR="00655BCA" w:rsidRPr="008F6E71" w:rsidRDefault="00655BCA" w:rsidP="00655BCA">
            <w:pPr>
              <w:jc w:val="left"/>
              <w:rPr>
                <w:rFonts w:eastAsia="Times New Roman" w:cs="Arial"/>
                <w:color w:val="000000"/>
                <w:sz w:val="18"/>
                <w:szCs w:val="18"/>
                <w:lang w:val="en-US"/>
              </w:rPr>
            </w:pPr>
          </w:p>
        </w:tc>
      </w:tr>
      <w:tr w:rsidR="00791DF7" w:rsidRPr="008F6E71" w14:paraId="5BA9AA48"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3CE08EA1" w14:textId="384E6C8B"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below -25 to -30.5 °C</w:t>
            </w:r>
            <w:r w:rsidRPr="008F6E71">
              <w:rPr>
                <w:rFonts w:eastAsia="Times New Roman" w:cs="Arial"/>
                <w:color w:val="000000"/>
                <w:sz w:val="18"/>
                <w:szCs w:val="18"/>
                <w:lang w:val="en-US"/>
              </w:rPr>
              <w:br/>
              <w:t>(below -13 to -23 °F)</w:t>
            </w:r>
          </w:p>
        </w:tc>
        <w:tc>
          <w:tcPr>
            <w:tcW w:w="1538" w:type="dxa"/>
            <w:tcBorders>
              <w:top w:val="nil"/>
              <w:left w:val="nil"/>
              <w:bottom w:val="single" w:sz="4" w:space="0" w:color="auto"/>
              <w:right w:val="single" w:sz="4" w:space="0" w:color="auto"/>
            </w:tcBorders>
            <w:shd w:val="clear" w:color="auto" w:fill="auto"/>
            <w:vAlign w:val="center"/>
            <w:hideMark/>
          </w:tcPr>
          <w:p w14:paraId="0DCC9D85"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DC3A16C" w14:textId="7F10F58B"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00FF00"/>
            <w:vAlign w:val="center"/>
            <w:hideMark/>
          </w:tcPr>
          <w:p w14:paraId="5514AF95" w14:textId="3C741453" w:rsidR="00791DF7" w:rsidRPr="008F6E71" w:rsidRDefault="00791DF7" w:rsidP="00B71B12">
            <w:pPr>
              <w:jc w:val="center"/>
              <w:rPr>
                <w:rFonts w:eastAsia="Times New Roman" w:cs="Arial"/>
                <w:color w:val="000000"/>
                <w:sz w:val="18"/>
                <w:szCs w:val="18"/>
                <w:lang w:val="en-US"/>
              </w:rPr>
            </w:pPr>
            <w:r w:rsidRPr="008F6E71">
              <w:rPr>
                <w:rFonts w:cs="Arial"/>
                <w:color w:val="000000"/>
                <w:sz w:val="18"/>
                <w:szCs w:val="18"/>
                <w:lang w:val="en-US"/>
              </w:rPr>
              <w:t>0:19 - 0:</w:t>
            </w:r>
            <w:r w:rsidR="00B71B12" w:rsidRPr="008F6E71">
              <w:rPr>
                <w:rFonts w:cs="Arial"/>
                <w:color w:val="000000"/>
                <w:sz w:val="18"/>
                <w:szCs w:val="18"/>
                <w:lang w:val="en-US"/>
              </w:rPr>
              <w:t>23</w:t>
            </w:r>
          </w:p>
        </w:tc>
        <w:tc>
          <w:tcPr>
            <w:tcW w:w="1317" w:type="dxa"/>
            <w:tcBorders>
              <w:top w:val="nil"/>
              <w:left w:val="nil"/>
              <w:bottom w:val="single" w:sz="4" w:space="0" w:color="auto"/>
              <w:right w:val="single" w:sz="4" w:space="0" w:color="auto"/>
            </w:tcBorders>
            <w:shd w:val="clear" w:color="000000" w:fill="FFFF00"/>
            <w:vAlign w:val="center"/>
            <w:hideMark/>
          </w:tcPr>
          <w:p w14:paraId="15A0D101" w14:textId="4C3C9136"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0:05 - 0:19</w:t>
            </w:r>
          </w:p>
        </w:tc>
        <w:tc>
          <w:tcPr>
            <w:tcW w:w="1317" w:type="dxa"/>
            <w:tcBorders>
              <w:top w:val="nil"/>
              <w:left w:val="nil"/>
              <w:bottom w:val="single" w:sz="4" w:space="0" w:color="auto"/>
              <w:right w:val="single" w:sz="4" w:space="0" w:color="auto"/>
            </w:tcBorders>
            <w:shd w:val="clear" w:color="000000" w:fill="FFC000"/>
            <w:vAlign w:val="center"/>
            <w:hideMark/>
          </w:tcPr>
          <w:p w14:paraId="557EE017" w14:textId="4A9BB562"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0:02 - 0:05</w:t>
            </w:r>
          </w:p>
        </w:tc>
        <w:tc>
          <w:tcPr>
            <w:tcW w:w="2634" w:type="dxa"/>
            <w:gridSpan w:val="2"/>
            <w:tcBorders>
              <w:top w:val="nil"/>
              <w:left w:val="nil"/>
              <w:bottom w:val="single" w:sz="4" w:space="0" w:color="auto"/>
              <w:right w:val="nil"/>
            </w:tcBorders>
            <w:shd w:val="clear" w:color="auto" w:fill="FF5E5E"/>
            <w:vAlign w:val="center"/>
            <w:hideMark/>
          </w:tcPr>
          <w:p w14:paraId="7F67AC31"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745CBD6" w14:textId="77777777" w:rsidR="00791DF7" w:rsidRPr="008F6E71" w:rsidRDefault="00791DF7" w:rsidP="00791DF7">
            <w:pPr>
              <w:jc w:val="left"/>
              <w:rPr>
                <w:rFonts w:eastAsia="Times New Roman" w:cs="Arial"/>
                <w:color w:val="000000"/>
                <w:sz w:val="18"/>
                <w:szCs w:val="18"/>
                <w:lang w:val="en-US"/>
              </w:rPr>
            </w:pPr>
          </w:p>
        </w:tc>
      </w:tr>
    </w:tbl>
    <w:p w14:paraId="6E7BD6B9" w14:textId="77A42A80"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46120DB6" w14:textId="77777777" w:rsidR="001445E6" w:rsidRPr="008F6E71" w:rsidRDefault="001445E6" w:rsidP="00114231">
      <w:pPr>
        <w:pStyle w:val="Heading4"/>
      </w:pPr>
      <w:r w:rsidRPr="008F6E71">
        <w:t>NOTES</w:t>
      </w:r>
    </w:p>
    <w:p w14:paraId="7EFFAECA" w14:textId="57BA5E1C" w:rsidR="001769A2" w:rsidRPr="008F6E71" w:rsidRDefault="001769A2" w:rsidP="00086CF4">
      <w:pPr>
        <w:pStyle w:val="ListNotes"/>
        <w:numPr>
          <w:ilvl w:val="0"/>
          <w:numId w:val="73"/>
        </w:numPr>
        <w:rPr>
          <w:lang w:val="en-US"/>
        </w:rPr>
      </w:pPr>
      <w:r w:rsidRPr="008F6E71">
        <w:rPr>
          <w:lang w:val="en-US"/>
        </w:rPr>
        <w:t>Ensure that the lowest operational use temperature (LOUT) is respected. Consider use of Type I fluid when Type II fluid cannot be used.</w:t>
      </w:r>
    </w:p>
    <w:p w14:paraId="08C34C15" w14:textId="77777777" w:rsidR="007445F4" w:rsidRPr="008F6E71" w:rsidRDefault="007445F4" w:rsidP="00086CF4">
      <w:pPr>
        <w:pStyle w:val="ListNotes"/>
        <w:numPr>
          <w:ilvl w:val="0"/>
          <w:numId w:val="73"/>
        </w:numPr>
        <w:rPr>
          <w:lang w:val="en-US"/>
        </w:rPr>
      </w:pPr>
      <w:r w:rsidRPr="008F6E71">
        <w:rPr>
          <w:lang w:val="en-US"/>
        </w:rPr>
        <w:t xml:space="preserve">Freezing mist is best confirmed by observation. It is never reported by METAR however it can occur when mist is present at 0 °C (32 °F) and below. </w:t>
      </w:r>
    </w:p>
    <w:p w14:paraId="08D204EB" w14:textId="77777777" w:rsidR="009441EE" w:rsidRPr="007A5FC6" w:rsidRDefault="009441EE" w:rsidP="009441EE">
      <w:pPr>
        <w:pStyle w:val="ListNotes"/>
        <w:numPr>
          <w:ilvl w:val="0"/>
          <w:numId w:val="73"/>
        </w:numPr>
        <w:jc w:val="both"/>
      </w:pPr>
      <w:r>
        <w:t>Use freezing fog holdover times in conditions of ice crystals mixed with freezing fog or mist.</w:t>
      </w:r>
    </w:p>
    <w:p w14:paraId="31E166AE" w14:textId="4C105657" w:rsidR="001769A2" w:rsidRPr="008F6E71" w:rsidRDefault="001769A2"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90786B" w:rsidRPr="008F6E71">
        <w:t xml:space="preserve">Table </w:t>
      </w:r>
      <w:r w:rsidR="0090786B">
        <w:rPr>
          <w:noProof/>
        </w:rPr>
        <w:t>53</w:t>
      </w:r>
      <w:r w:rsidR="00A00EAE">
        <w:rPr>
          <w:lang w:val="en-US"/>
        </w:rPr>
        <w:fldChar w:fldCharType="end"/>
      </w:r>
      <w:r w:rsidRPr="008F6E71">
        <w:rPr>
          <w:lang w:val="en-US"/>
        </w:rPr>
        <w:t>) is required.</w:t>
      </w:r>
    </w:p>
    <w:p w14:paraId="2F2CFF3F" w14:textId="3A55954A" w:rsidR="001769A2" w:rsidRPr="008F6E71" w:rsidRDefault="001769A2"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18BB8C33" w14:textId="77777777" w:rsidR="00A11B3D" w:rsidRPr="00944A6E" w:rsidRDefault="00A11B3D" w:rsidP="00A11B3D">
      <w:pPr>
        <w:pStyle w:val="ListNotes"/>
      </w:pPr>
      <w:r>
        <w:t>Use snow holdover times in conditions of very light, light, or moderate snow mixed with ice crystals.</w:t>
      </w:r>
    </w:p>
    <w:p w14:paraId="6C48EC26" w14:textId="12B913F7" w:rsidR="001769A2" w:rsidRPr="008F6E71" w:rsidRDefault="00666E0D" w:rsidP="000F574E">
      <w:pPr>
        <w:pStyle w:val="ListNotes"/>
        <w:rPr>
          <w:lang w:val="en-US"/>
        </w:rPr>
      </w:pPr>
      <w:r w:rsidRPr="008F6E71">
        <w:rPr>
          <w:lang w:val="en-US"/>
        </w:rPr>
        <w:t xml:space="preserve">Includes light, moderate and heavy freezing drizzle. </w:t>
      </w:r>
      <w:r w:rsidR="001769A2" w:rsidRPr="008F6E71">
        <w:rPr>
          <w:lang w:val="en-US"/>
        </w:rPr>
        <w:t>Use light freezing rain holdover times if positive identification of freezing drizzle is not possible.</w:t>
      </w:r>
    </w:p>
    <w:p w14:paraId="44986CF5" w14:textId="5374F410" w:rsidR="001769A2" w:rsidRPr="008F6E71" w:rsidRDefault="001769A2"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2698D649" w14:textId="3121C0A3" w:rsidR="001769A2" w:rsidRPr="008F6E71" w:rsidRDefault="001769A2" w:rsidP="000F574E">
      <w:pPr>
        <w:pStyle w:val="ListNotes"/>
        <w:rPr>
          <w:lang w:val="en-US"/>
        </w:rPr>
      </w:pPr>
      <w:r w:rsidRPr="008F6E71">
        <w:rPr>
          <w:lang w:val="en-US"/>
        </w:rPr>
        <w:t>Heavy snow, ice pellets, moderate and heavy freezing rain, small hail and hail.</w:t>
      </w:r>
    </w:p>
    <w:p w14:paraId="50617BD8" w14:textId="1010C997" w:rsidR="001769A2" w:rsidRPr="008F6E71" w:rsidRDefault="001769A2"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0CC9755F" w14:textId="52538B64" w:rsidR="001769A2" w:rsidRPr="008F6E71" w:rsidRDefault="001769A2" w:rsidP="00114231">
      <w:pPr>
        <w:pStyle w:val="Heading4"/>
      </w:pPr>
      <w:r w:rsidRPr="008F6E71">
        <w:t>CAUTIONS</w:t>
      </w:r>
    </w:p>
    <w:p w14:paraId="01C5F50D" w14:textId="3D4F66AC"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90786B">
        <w:rPr>
          <w:noProof/>
        </w:rPr>
        <w:t>9</w:t>
      </w:r>
      <w:r>
        <w:fldChar w:fldCharType="end"/>
      </w:r>
      <w:r w:rsidRPr="001A5F58">
        <w:t>.</w:t>
      </w:r>
    </w:p>
    <w:p w14:paraId="2166BF70" w14:textId="7EC11599" w:rsidR="008E0686" w:rsidRPr="008F6E71" w:rsidRDefault="008E0686" w:rsidP="002375A4">
      <w:pPr>
        <w:pStyle w:val="ListCautions"/>
        <w:rPr>
          <w:rFonts w:ascii="Arial Bold" w:hAnsi="Arial Bold"/>
        </w:rPr>
      </w:pPr>
      <w:r w:rsidRPr="008F6E71">
        <w:br w:type="page"/>
      </w:r>
    </w:p>
    <w:p w14:paraId="2C6C0A86" w14:textId="3A52696A" w:rsidR="00B8010D" w:rsidRPr="008F6E71" w:rsidRDefault="0009648C" w:rsidP="002F4075">
      <w:pPr>
        <w:pStyle w:val="AdjustedHeading3"/>
      </w:pPr>
      <w:bookmarkStart w:id="533" w:name="_Toc43986212"/>
      <w:bookmarkStart w:id="534" w:name="_Toc44053678"/>
      <w:bookmarkStart w:id="535" w:name="_Toc44054097"/>
      <w:bookmarkStart w:id="536" w:name="_Toc45715330"/>
      <w:bookmarkStart w:id="537" w:name="_Toc75345462"/>
      <w:bookmarkStart w:id="538" w:name="_Toc77777028"/>
      <w:bookmarkStart w:id="539" w:name="_Toc77777078"/>
      <w:bookmarkStart w:id="540" w:name="_Toc105048920"/>
      <w:bookmarkStart w:id="541" w:name="_Toc105049274"/>
      <w:bookmarkStart w:id="542" w:name="_Toc105049397"/>
      <w:bookmarkStart w:id="543" w:name="_Toc105399214"/>
      <w:bookmarkStart w:id="544" w:name="_Toc105399425"/>
      <w:bookmarkStart w:id="545" w:name="_Toc107305571"/>
      <w:bookmarkStart w:id="546" w:name="_Toc109206735"/>
      <w:bookmarkStart w:id="547" w:name="_Toc436349469"/>
      <w:bookmarkStart w:id="548" w:name="_Toc517088952"/>
      <w:bookmarkStart w:id="549" w:name="_Toc517253609"/>
      <w:bookmarkStart w:id="550" w:name="_Toc519674712"/>
      <w:bookmarkStart w:id="551" w:name="_Toc519674819"/>
      <w:bookmarkStart w:id="552" w:name="_Toc520288571"/>
      <w:bookmarkStart w:id="553" w:name="_Toc520289443"/>
      <w:bookmarkStart w:id="554" w:name="_Toc9500348"/>
      <w:bookmarkStart w:id="555" w:name="_Toc14166558"/>
      <w:bookmarkStart w:id="556" w:name="_Toc14867895"/>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90786B">
        <w:rPr>
          <w:noProof/>
        </w:rPr>
        <w:t>10</w:t>
      </w:r>
      <w:r w:rsidRPr="008F6E71">
        <w:rPr>
          <w:noProof/>
        </w:rPr>
        <w:fldChar w:fldCharType="end"/>
      </w:r>
      <w:r w:rsidR="00B8010D" w:rsidRPr="008F6E71">
        <w:t>: Adjusted Type II Holdover Times for</w:t>
      </w:r>
      <w:r w:rsidR="00B8010D" w:rsidRPr="008F6E71">
        <w:br/>
        <w:t xml:space="preserve">JSC RCP </w:t>
      </w:r>
      <w:r w:rsidR="00C202E8" w:rsidRPr="008F6E71">
        <w:t xml:space="preserve">Nordix </w:t>
      </w:r>
      <w:r w:rsidR="00B8010D" w:rsidRPr="008F6E71">
        <w:t>Defrost PG 2</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tbl>
      <w:tblPr>
        <w:tblW w:w="13536" w:type="dxa"/>
        <w:tblLayout w:type="fixed"/>
        <w:tblCellMar>
          <w:left w:w="0" w:type="dxa"/>
          <w:right w:w="0" w:type="dxa"/>
        </w:tblCellMar>
        <w:tblLook w:val="04A0" w:firstRow="1" w:lastRow="0" w:firstColumn="1" w:lastColumn="0" w:noHBand="0" w:noVBand="1"/>
        <w:tblCaption w:val="Adjusted Type II Holdover Times for Oksayd Defrost PG 2"/>
        <w:tblDescription w:val="Table showing Adjusted Type II Holdover Times for Oksayd Defrost PG 2"/>
      </w:tblPr>
      <w:tblGrid>
        <w:gridCol w:w="1926"/>
        <w:gridCol w:w="1538"/>
        <w:gridCol w:w="1316"/>
        <w:gridCol w:w="1317"/>
        <w:gridCol w:w="1317"/>
        <w:gridCol w:w="1317"/>
        <w:gridCol w:w="1317"/>
        <w:gridCol w:w="1317"/>
        <w:gridCol w:w="1317"/>
        <w:gridCol w:w="854"/>
      </w:tblGrid>
      <w:tr w:rsidR="002A26D5" w:rsidRPr="008F6E71" w14:paraId="5F762F74" w14:textId="77777777" w:rsidTr="006C39E4">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47DC7E03" w14:textId="3DEEF59D"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70DB0FEE" w14:textId="30A98824"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1EFF0B4F" w14:textId="7872061D"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9619444" w14:textId="11EAFEFE"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F81C1E0" w14:textId="187C8670"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FF7B206" w14:textId="7C3E4609"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C756F90" w14:textId="7C11AED1"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045C9EC" w14:textId="2C7BE3C8"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017B6" w14:textId="4D6C8954"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517A64B4" w14:textId="57DD29AA"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B8010D" w:rsidRPr="008F6E71" w14:paraId="35F7CF34" w14:textId="77777777" w:rsidTr="006C39E4">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4074DEE"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374586AB"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14C147C"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0:42 - 1:24</w:t>
            </w:r>
          </w:p>
        </w:tc>
        <w:tc>
          <w:tcPr>
            <w:tcW w:w="1317" w:type="dxa"/>
            <w:tcBorders>
              <w:top w:val="nil"/>
              <w:left w:val="nil"/>
              <w:bottom w:val="single" w:sz="4" w:space="0" w:color="auto"/>
              <w:right w:val="single" w:sz="4" w:space="0" w:color="auto"/>
            </w:tcBorders>
            <w:shd w:val="clear" w:color="000000" w:fill="00FF00"/>
            <w:vAlign w:val="center"/>
            <w:hideMark/>
          </w:tcPr>
          <w:p w14:paraId="5EBA7BAA"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1:24 - 1:43</w:t>
            </w:r>
          </w:p>
        </w:tc>
        <w:tc>
          <w:tcPr>
            <w:tcW w:w="1317" w:type="dxa"/>
            <w:tcBorders>
              <w:top w:val="nil"/>
              <w:left w:val="nil"/>
              <w:bottom w:val="single" w:sz="4" w:space="0" w:color="auto"/>
              <w:right w:val="single" w:sz="4" w:space="0" w:color="auto"/>
            </w:tcBorders>
            <w:shd w:val="clear" w:color="000000" w:fill="FFFF00"/>
            <w:vAlign w:val="center"/>
            <w:hideMark/>
          </w:tcPr>
          <w:p w14:paraId="3326FF74"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0:42 - 1:24</w:t>
            </w:r>
          </w:p>
        </w:tc>
        <w:tc>
          <w:tcPr>
            <w:tcW w:w="1317" w:type="dxa"/>
            <w:tcBorders>
              <w:top w:val="nil"/>
              <w:left w:val="nil"/>
              <w:bottom w:val="single" w:sz="4" w:space="0" w:color="auto"/>
              <w:right w:val="single" w:sz="4" w:space="0" w:color="auto"/>
            </w:tcBorders>
            <w:shd w:val="clear" w:color="000000" w:fill="FFC000"/>
            <w:vAlign w:val="center"/>
            <w:hideMark/>
          </w:tcPr>
          <w:p w14:paraId="7A22CA25"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FFFFFF"/>
            <w:vAlign w:val="center"/>
            <w:hideMark/>
          </w:tcPr>
          <w:p w14:paraId="23B1F8CF"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0:23 - 0:46</w:t>
            </w:r>
          </w:p>
        </w:tc>
        <w:tc>
          <w:tcPr>
            <w:tcW w:w="1317" w:type="dxa"/>
            <w:tcBorders>
              <w:top w:val="nil"/>
              <w:left w:val="nil"/>
              <w:bottom w:val="single" w:sz="4" w:space="0" w:color="auto"/>
              <w:right w:val="single" w:sz="4" w:space="0" w:color="auto"/>
            </w:tcBorders>
            <w:shd w:val="clear" w:color="000000" w:fill="FFFFFF"/>
            <w:vAlign w:val="center"/>
            <w:hideMark/>
          </w:tcPr>
          <w:p w14:paraId="7DA2F157"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0:15 - 0:27</w:t>
            </w:r>
          </w:p>
        </w:tc>
        <w:tc>
          <w:tcPr>
            <w:tcW w:w="1317" w:type="dxa"/>
            <w:tcBorders>
              <w:top w:val="nil"/>
              <w:left w:val="nil"/>
              <w:bottom w:val="single" w:sz="4" w:space="0" w:color="auto"/>
              <w:right w:val="single" w:sz="4" w:space="0" w:color="auto"/>
            </w:tcBorders>
            <w:shd w:val="clear" w:color="000000" w:fill="FFFFFF"/>
            <w:vAlign w:val="center"/>
            <w:hideMark/>
          </w:tcPr>
          <w:p w14:paraId="6F119622"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0:08 - 1:01</w:t>
            </w:r>
          </w:p>
        </w:tc>
        <w:tc>
          <w:tcPr>
            <w:tcW w:w="854" w:type="dxa"/>
            <w:tcBorders>
              <w:top w:val="single" w:sz="4" w:space="0" w:color="auto"/>
              <w:left w:val="nil"/>
              <w:bottom w:val="nil"/>
              <w:right w:val="single" w:sz="4" w:space="0" w:color="auto"/>
            </w:tcBorders>
            <w:shd w:val="clear" w:color="auto" w:fill="FF5E5E"/>
            <w:vAlign w:val="center"/>
            <w:hideMark/>
          </w:tcPr>
          <w:p w14:paraId="10B97630"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B8010D" w:rsidRPr="008F6E71" w14:paraId="19D669BE" w14:textId="77777777" w:rsidTr="006C39E4">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ED4C777" w14:textId="77777777" w:rsidR="00B8010D" w:rsidRPr="008F6E71" w:rsidRDefault="00B8010D"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3F52EAB"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00C3B80"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0:49 - 1:31</w:t>
            </w:r>
          </w:p>
        </w:tc>
        <w:tc>
          <w:tcPr>
            <w:tcW w:w="1317" w:type="dxa"/>
            <w:tcBorders>
              <w:top w:val="nil"/>
              <w:left w:val="nil"/>
              <w:bottom w:val="single" w:sz="4" w:space="0" w:color="auto"/>
              <w:right w:val="single" w:sz="4" w:space="0" w:color="auto"/>
            </w:tcBorders>
            <w:shd w:val="clear" w:color="000000" w:fill="00FF00"/>
            <w:vAlign w:val="center"/>
            <w:hideMark/>
          </w:tcPr>
          <w:p w14:paraId="60536E1F"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1:20 - 1:43</w:t>
            </w:r>
          </w:p>
        </w:tc>
        <w:tc>
          <w:tcPr>
            <w:tcW w:w="1317" w:type="dxa"/>
            <w:tcBorders>
              <w:top w:val="nil"/>
              <w:left w:val="nil"/>
              <w:bottom w:val="single" w:sz="4" w:space="0" w:color="auto"/>
              <w:right w:val="single" w:sz="4" w:space="0" w:color="auto"/>
            </w:tcBorders>
            <w:shd w:val="clear" w:color="000000" w:fill="FFFF00"/>
            <w:vAlign w:val="center"/>
            <w:hideMark/>
          </w:tcPr>
          <w:p w14:paraId="7BB4862E"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0:34 - 1:20</w:t>
            </w:r>
          </w:p>
        </w:tc>
        <w:tc>
          <w:tcPr>
            <w:tcW w:w="1317" w:type="dxa"/>
            <w:tcBorders>
              <w:top w:val="nil"/>
              <w:left w:val="nil"/>
              <w:bottom w:val="single" w:sz="4" w:space="0" w:color="auto"/>
              <w:right w:val="single" w:sz="4" w:space="0" w:color="auto"/>
            </w:tcBorders>
            <w:shd w:val="clear" w:color="000000" w:fill="FFC000"/>
            <w:vAlign w:val="center"/>
            <w:hideMark/>
          </w:tcPr>
          <w:p w14:paraId="578C9AA1"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0:15 - 0:34</w:t>
            </w:r>
          </w:p>
        </w:tc>
        <w:tc>
          <w:tcPr>
            <w:tcW w:w="1317" w:type="dxa"/>
            <w:tcBorders>
              <w:top w:val="nil"/>
              <w:left w:val="nil"/>
              <w:bottom w:val="single" w:sz="4" w:space="0" w:color="auto"/>
              <w:right w:val="single" w:sz="4" w:space="0" w:color="auto"/>
            </w:tcBorders>
            <w:shd w:val="clear" w:color="000000" w:fill="FFFFFF"/>
            <w:vAlign w:val="center"/>
            <w:hideMark/>
          </w:tcPr>
          <w:p w14:paraId="4814FF82"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FFFFFF"/>
            <w:vAlign w:val="center"/>
            <w:hideMark/>
          </w:tcPr>
          <w:p w14:paraId="689B0314"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317" w:type="dxa"/>
            <w:tcBorders>
              <w:top w:val="nil"/>
              <w:left w:val="nil"/>
              <w:bottom w:val="single" w:sz="4" w:space="0" w:color="auto"/>
              <w:right w:val="single" w:sz="4" w:space="0" w:color="auto"/>
            </w:tcBorders>
            <w:shd w:val="clear" w:color="000000" w:fill="FFFFFF"/>
            <w:vAlign w:val="center"/>
            <w:hideMark/>
          </w:tcPr>
          <w:p w14:paraId="1DD202D7"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0:05 - 0:27</w:t>
            </w:r>
          </w:p>
        </w:tc>
        <w:tc>
          <w:tcPr>
            <w:tcW w:w="854" w:type="dxa"/>
            <w:tcBorders>
              <w:top w:val="nil"/>
              <w:left w:val="nil"/>
              <w:bottom w:val="nil"/>
              <w:right w:val="single" w:sz="4" w:space="0" w:color="auto"/>
            </w:tcBorders>
            <w:shd w:val="clear" w:color="auto" w:fill="FF5E5E"/>
            <w:vAlign w:val="center"/>
            <w:hideMark/>
          </w:tcPr>
          <w:p w14:paraId="1CC3AD27"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B8010D" w:rsidRPr="008F6E71" w14:paraId="68591248" w14:textId="77777777" w:rsidTr="006C39E4">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51A356D1" w14:textId="77777777" w:rsidR="00B8010D" w:rsidRPr="008F6E71" w:rsidRDefault="00B8010D"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24683FE"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6642689C"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0:46 - 1:24</w:t>
            </w:r>
          </w:p>
        </w:tc>
        <w:tc>
          <w:tcPr>
            <w:tcW w:w="1317" w:type="dxa"/>
            <w:tcBorders>
              <w:top w:val="nil"/>
              <w:left w:val="nil"/>
              <w:bottom w:val="single" w:sz="4" w:space="0" w:color="auto"/>
              <w:right w:val="single" w:sz="4" w:space="0" w:color="auto"/>
            </w:tcBorders>
            <w:shd w:val="clear" w:color="000000" w:fill="00FF00"/>
            <w:vAlign w:val="center"/>
            <w:hideMark/>
          </w:tcPr>
          <w:p w14:paraId="1CB41180"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1:39 - 2:02</w:t>
            </w:r>
          </w:p>
        </w:tc>
        <w:tc>
          <w:tcPr>
            <w:tcW w:w="1317" w:type="dxa"/>
            <w:tcBorders>
              <w:top w:val="nil"/>
              <w:left w:val="nil"/>
              <w:bottom w:val="single" w:sz="4" w:space="0" w:color="auto"/>
              <w:right w:val="single" w:sz="4" w:space="0" w:color="auto"/>
            </w:tcBorders>
            <w:shd w:val="clear" w:color="000000" w:fill="FFFF00"/>
            <w:vAlign w:val="center"/>
            <w:hideMark/>
          </w:tcPr>
          <w:p w14:paraId="43102A66"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0:46 - 1:39</w:t>
            </w:r>
          </w:p>
        </w:tc>
        <w:tc>
          <w:tcPr>
            <w:tcW w:w="1317" w:type="dxa"/>
            <w:tcBorders>
              <w:top w:val="nil"/>
              <w:left w:val="nil"/>
              <w:bottom w:val="single" w:sz="4" w:space="0" w:color="auto"/>
              <w:right w:val="single" w:sz="4" w:space="0" w:color="auto"/>
            </w:tcBorders>
            <w:shd w:val="clear" w:color="000000" w:fill="FFC000"/>
            <w:vAlign w:val="center"/>
            <w:hideMark/>
          </w:tcPr>
          <w:p w14:paraId="5E376F28"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0:23 - 0:46</w:t>
            </w:r>
          </w:p>
        </w:tc>
        <w:tc>
          <w:tcPr>
            <w:tcW w:w="1317" w:type="dxa"/>
            <w:tcBorders>
              <w:top w:val="nil"/>
              <w:left w:val="nil"/>
              <w:bottom w:val="single" w:sz="4" w:space="0" w:color="auto"/>
              <w:right w:val="single" w:sz="4" w:space="0" w:color="auto"/>
            </w:tcBorders>
            <w:shd w:val="clear" w:color="000000" w:fill="FFFFFF"/>
            <w:vAlign w:val="center"/>
            <w:hideMark/>
          </w:tcPr>
          <w:p w14:paraId="0FB04526"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0:23 - 0:38</w:t>
            </w:r>
          </w:p>
        </w:tc>
        <w:tc>
          <w:tcPr>
            <w:tcW w:w="1317" w:type="dxa"/>
            <w:tcBorders>
              <w:top w:val="nil"/>
              <w:left w:val="nil"/>
              <w:bottom w:val="single" w:sz="4" w:space="0" w:color="auto"/>
              <w:right w:val="single" w:sz="4" w:space="0" w:color="auto"/>
            </w:tcBorders>
            <w:shd w:val="clear" w:color="000000" w:fill="FFFFFF"/>
            <w:vAlign w:val="center"/>
            <w:hideMark/>
          </w:tcPr>
          <w:p w14:paraId="785980B1"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0:11 - 0:23</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1CAB07DB"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B8010D" w:rsidRPr="008F6E71" w14:paraId="08261A9F" w14:textId="77777777" w:rsidTr="006C39E4">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C1F3710"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149031AA"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ACDF9DB"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0:42 - 1:05</w:t>
            </w:r>
          </w:p>
        </w:tc>
        <w:tc>
          <w:tcPr>
            <w:tcW w:w="1317" w:type="dxa"/>
            <w:tcBorders>
              <w:top w:val="nil"/>
              <w:left w:val="nil"/>
              <w:bottom w:val="single" w:sz="4" w:space="0" w:color="auto"/>
              <w:right w:val="single" w:sz="4" w:space="0" w:color="auto"/>
            </w:tcBorders>
            <w:shd w:val="clear" w:color="000000" w:fill="00FF00"/>
            <w:vAlign w:val="center"/>
            <w:hideMark/>
          </w:tcPr>
          <w:p w14:paraId="4AF7421D"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1:05 - 1:20</w:t>
            </w:r>
          </w:p>
        </w:tc>
        <w:tc>
          <w:tcPr>
            <w:tcW w:w="1317" w:type="dxa"/>
            <w:tcBorders>
              <w:top w:val="nil"/>
              <w:left w:val="nil"/>
              <w:bottom w:val="single" w:sz="4" w:space="0" w:color="auto"/>
              <w:right w:val="single" w:sz="4" w:space="0" w:color="auto"/>
            </w:tcBorders>
            <w:shd w:val="clear" w:color="000000" w:fill="FFFF00"/>
            <w:vAlign w:val="center"/>
            <w:hideMark/>
          </w:tcPr>
          <w:p w14:paraId="0AB0409C"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0:34 - 1:05</w:t>
            </w:r>
          </w:p>
        </w:tc>
        <w:tc>
          <w:tcPr>
            <w:tcW w:w="1317" w:type="dxa"/>
            <w:tcBorders>
              <w:top w:val="nil"/>
              <w:left w:val="nil"/>
              <w:bottom w:val="single" w:sz="4" w:space="0" w:color="auto"/>
              <w:right w:val="single" w:sz="4" w:space="0" w:color="auto"/>
            </w:tcBorders>
            <w:shd w:val="clear" w:color="000000" w:fill="FFC000"/>
            <w:vAlign w:val="center"/>
            <w:hideMark/>
          </w:tcPr>
          <w:p w14:paraId="26AB4DA1"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0:19 - 0:34</w:t>
            </w:r>
          </w:p>
        </w:tc>
        <w:tc>
          <w:tcPr>
            <w:tcW w:w="1317" w:type="dxa"/>
            <w:tcBorders>
              <w:top w:val="nil"/>
              <w:left w:val="nil"/>
              <w:bottom w:val="single" w:sz="4" w:space="0" w:color="auto"/>
              <w:right w:val="single" w:sz="4" w:space="0" w:color="auto"/>
            </w:tcBorders>
            <w:shd w:val="clear" w:color="000000" w:fill="FFFFFF"/>
            <w:vAlign w:val="center"/>
            <w:hideMark/>
          </w:tcPr>
          <w:p w14:paraId="14CDF2BB"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0:27 - 0:38</w:t>
            </w:r>
          </w:p>
        </w:tc>
        <w:tc>
          <w:tcPr>
            <w:tcW w:w="1317" w:type="dxa"/>
            <w:tcBorders>
              <w:top w:val="nil"/>
              <w:left w:val="nil"/>
              <w:bottom w:val="single" w:sz="4" w:space="0" w:color="auto"/>
              <w:right w:val="single" w:sz="4" w:space="0" w:color="auto"/>
            </w:tcBorders>
            <w:shd w:val="clear" w:color="000000" w:fill="FFFFFF"/>
            <w:vAlign w:val="center"/>
            <w:hideMark/>
          </w:tcPr>
          <w:p w14:paraId="3BE5B039"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0:15 - 0:23</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5A64EB3" w14:textId="77777777" w:rsidR="00B8010D" w:rsidRPr="008F6E71" w:rsidRDefault="00B8010D" w:rsidP="006C39E4">
            <w:pPr>
              <w:jc w:val="left"/>
              <w:rPr>
                <w:rFonts w:eastAsia="Times New Roman" w:cs="Arial"/>
                <w:color w:val="000000"/>
                <w:sz w:val="18"/>
                <w:szCs w:val="18"/>
                <w:lang w:val="en-US"/>
              </w:rPr>
            </w:pPr>
          </w:p>
        </w:tc>
      </w:tr>
      <w:tr w:rsidR="00B8010D" w:rsidRPr="008F6E71" w14:paraId="395868D7" w14:textId="77777777" w:rsidTr="006C39E4">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38D80753" w14:textId="77777777" w:rsidR="00B8010D" w:rsidRPr="008F6E71" w:rsidRDefault="00B8010D"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29DD285"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BA20A37"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00FF00"/>
            <w:vAlign w:val="center"/>
            <w:hideMark/>
          </w:tcPr>
          <w:p w14:paraId="626EA7E9"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0:53 - 1:08</w:t>
            </w:r>
          </w:p>
        </w:tc>
        <w:tc>
          <w:tcPr>
            <w:tcW w:w="1317" w:type="dxa"/>
            <w:tcBorders>
              <w:top w:val="nil"/>
              <w:left w:val="nil"/>
              <w:bottom w:val="single" w:sz="4" w:space="0" w:color="auto"/>
              <w:right w:val="single" w:sz="4" w:space="0" w:color="auto"/>
            </w:tcBorders>
            <w:shd w:val="clear" w:color="000000" w:fill="FFFF00"/>
            <w:vAlign w:val="center"/>
            <w:hideMark/>
          </w:tcPr>
          <w:p w14:paraId="4A2C7DDF"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0:23 - 0:53</w:t>
            </w:r>
          </w:p>
        </w:tc>
        <w:tc>
          <w:tcPr>
            <w:tcW w:w="1317" w:type="dxa"/>
            <w:tcBorders>
              <w:top w:val="nil"/>
              <w:left w:val="nil"/>
              <w:bottom w:val="single" w:sz="4" w:space="0" w:color="auto"/>
              <w:right w:val="single" w:sz="4" w:space="0" w:color="auto"/>
            </w:tcBorders>
            <w:shd w:val="clear" w:color="000000" w:fill="FFC000"/>
            <w:vAlign w:val="center"/>
            <w:hideMark/>
          </w:tcPr>
          <w:p w14:paraId="27E5A0E4"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317" w:type="dxa"/>
            <w:tcBorders>
              <w:top w:val="nil"/>
              <w:left w:val="nil"/>
              <w:bottom w:val="single" w:sz="4" w:space="0" w:color="auto"/>
              <w:right w:val="single" w:sz="4" w:space="0" w:color="auto"/>
            </w:tcBorders>
            <w:shd w:val="clear" w:color="000000" w:fill="FFFFFF"/>
            <w:vAlign w:val="center"/>
            <w:hideMark/>
          </w:tcPr>
          <w:p w14:paraId="2F5A0C3E"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0:19 - 0:30</w:t>
            </w:r>
          </w:p>
        </w:tc>
        <w:tc>
          <w:tcPr>
            <w:tcW w:w="1317" w:type="dxa"/>
            <w:tcBorders>
              <w:top w:val="nil"/>
              <w:left w:val="nil"/>
              <w:bottom w:val="single" w:sz="4" w:space="0" w:color="auto"/>
              <w:right w:val="single" w:sz="4" w:space="0" w:color="auto"/>
            </w:tcBorders>
            <w:shd w:val="clear" w:color="000000" w:fill="FFFFFF"/>
            <w:vAlign w:val="center"/>
            <w:hideMark/>
          </w:tcPr>
          <w:p w14:paraId="2C946FF4"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0:11 - 0:15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597BDC7" w14:textId="77777777" w:rsidR="00B8010D" w:rsidRPr="008F6E71" w:rsidRDefault="00B8010D" w:rsidP="006C39E4">
            <w:pPr>
              <w:jc w:val="left"/>
              <w:rPr>
                <w:rFonts w:eastAsia="Times New Roman" w:cs="Arial"/>
                <w:color w:val="000000"/>
                <w:sz w:val="18"/>
                <w:szCs w:val="18"/>
                <w:lang w:val="en-US"/>
              </w:rPr>
            </w:pPr>
          </w:p>
        </w:tc>
      </w:tr>
      <w:tr w:rsidR="00B8010D" w:rsidRPr="008F6E71" w14:paraId="5AA3AC23" w14:textId="77777777" w:rsidTr="006C39E4">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FBAC904"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0BBE47D1"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DD5DA98"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0:42 - 1:05</w:t>
            </w:r>
          </w:p>
        </w:tc>
        <w:tc>
          <w:tcPr>
            <w:tcW w:w="1317" w:type="dxa"/>
            <w:tcBorders>
              <w:top w:val="nil"/>
              <w:left w:val="nil"/>
              <w:bottom w:val="single" w:sz="4" w:space="0" w:color="auto"/>
              <w:right w:val="single" w:sz="4" w:space="0" w:color="auto"/>
            </w:tcBorders>
            <w:shd w:val="clear" w:color="000000" w:fill="00FF00"/>
            <w:vAlign w:val="center"/>
            <w:hideMark/>
          </w:tcPr>
          <w:p w14:paraId="302FBF81"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0:57 - 1:08</w:t>
            </w:r>
          </w:p>
        </w:tc>
        <w:tc>
          <w:tcPr>
            <w:tcW w:w="1317" w:type="dxa"/>
            <w:tcBorders>
              <w:top w:val="nil"/>
              <w:left w:val="nil"/>
              <w:bottom w:val="single" w:sz="4" w:space="0" w:color="auto"/>
              <w:right w:val="single" w:sz="4" w:space="0" w:color="auto"/>
            </w:tcBorders>
            <w:shd w:val="clear" w:color="000000" w:fill="FFFF00"/>
            <w:vAlign w:val="center"/>
            <w:hideMark/>
          </w:tcPr>
          <w:p w14:paraId="32D279E0"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0:30 - 0:57</w:t>
            </w:r>
          </w:p>
        </w:tc>
        <w:tc>
          <w:tcPr>
            <w:tcW w:w="1317" w:type="dxa"/>
            <w:tcBorders>
              <w:top w:val="nil"/>
              <w:left w:val="nil"/>
              <w:bottom w:val="single" w:sz="4" w:space="0" w:color="auto"/>
              <w:right w:val="single" w:sz="4" w:space="0" w:color="auto"/>
            </w:tcBorders>
            <w:shd w:val="clear" w:color="000000" w:fill="FFC000"/>
            <w:vAlign w:val="center"/>
            <w:hideMark/>
          </w:tcPr>
          <w:p w14:paraId="4F9A6130"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FFFF"/>
            <w:vAlign w:val="center"/>
            <w:hideMark/>
          </w:tcPr>
          <w:p w14:paraId="708F4DF8" w14:textId="5A9449E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0:27 - 0:38</w:t>
            </w:r>
            <w:r w:rsidR="000833CA">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44AF13A3" w14:textId="05E41962"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0:15 - 0:23</w:t>
            </w:r>
            <w:r w:rsidR="000833CA">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B912777" w14:textId="77777777" w:rsidR="00B8010D" w:rsidRPr="008F6E71" w:rsidRDefault="00B8010D" w:rsidP="006C39E4">
            <w:pPr>
              <w:jc w:val="left"/>
              <w:rPr>
                <w:rFonts w:eastAsia="Times New Roman" w:cs="Arial"/>
                <w:color w:val="000000"/>
                <w:sz w:val="18"/>
                <w:szCs w:val="18"/>
                <w:lang w:val="en-US"/>
              </w:rPr>
            </w:pPr>
          </w:p>
        </w:tc>
      </w:tr>
      <w:tr w:rsidR="00B8010D" w:rsidRPr="008F6E71" w14:paraId="07A7719D" w14:textId="77777777" w:rsidTr="006C39E4">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540FA57D" w14:textId="77777777" w:rsidR="00B8010D" w:rsidRPr="008F6E71" w:rsidRDefault="00B8010D"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74C8007"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4CD881A8"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00FF00"/>
            <w:vAlign w:val="center"/>
            <w:hideMark/>
          </w:tcPr>
          <w:p w14:paraId="28F2E047"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0:42 - 0:49</w:t>
            </w:r>
          </w:p>
        </w:tc>
        <w:tc>
          <w:tcPr>
            <w:tcW w:w="1317" w:type="dxa"/>
            <w:tcBorders>
              <w:top w:val="nil"/>
              <w:left w:val="nil"/>
              <w:bottom w:val="single" w:sz="4" w:space="0" w:color="auto"/>
              <w:right w:val="single" w:sz="4" w:space="0" w:color="auto"/>
            </w:tcBorders>
            <w:shd w:val="clear" w:color="000000" w:fill="FFFF00"/>
            <w:vAlign w:val="center"/>
            <w:hideMark/>
          </w:tcPr>
          <w:p w14:paraId="0892B9E5"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0:19 - 0:42</w:t>
            </w:r>
          </w:p>
        </w:tc>
        <w:tc>
          <w:tcPr>
            <w:tcW w:w="1317" w:type="dxa"/>
            <w:tcBorders>
              <w:top w:val="nil"/>
              <w:left w:val="nil"/>
              <w:bottom w:val="single" w:sz="4" w:space="0" w:color="auto"/>
              <w:right w:val="single" w:sz="4" w:space="0" w:color="auto"/>
            </w:tcBorders>
            <w:shd w:val="clear" w:color="000000" w:fill="FFC000"/>
            <w:vAlign w:val="center"/>
            <w:hideMark/>
          </w:tcPr>
          <w:p w14:paraId="7FF23F35"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0:08 - 0:19</w:t>
            </w:r>
          </w:p>
        </w:tc>
        <w:tc>
          <w:tcPr>
            <w:tcW w:w="1317" w:type="dxa"/>
            <w:tcBorders>
              <w:top w:val="nil"/>
              <w:left w:val="nil"/>
              <w:bottom w:val="single" w:sz="4" w:space="0" w:color="auto"/>
              <w:right w:val="single" w:sz="4" w:space="0" w:color="auto"/>
            </w:tcBorders>
            <w:shd w:val="clear" w:color="000000" w:fill="FFFFFF"/>
            <w:vAlign w:val="center"/>
            <w:hideMark/>
          </w:tcPr>
          <w:p w14:paraId="0B6FDD3A" w14:textId="1AAE7EC0"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0:19 - 0:30</w:t>
            </w:r>
            <w:r w:rsidR="000833CA">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5D86AF0B" w14:textId="33413D6E"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0:11 - 0:15</w:t>
            </w:r>
            <w:r w:rsidR="000833CA">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2F622F3" w14:textId="77777777" w:rsidR="00B8010D" w:rsidRPr="008F6E71" w:rsidRDefault="00B8010D" w:rsidP="006C39E4">
            <w:pPr>
              <w:jc w:val="left"/>
              <w:rPr>
                <w:rFonts w:eastAsia="Times New Roman" w:cs="Arial"/>
                <w:color w:val="000000"/>
                <w:sz w:val="18"/>
                <w:szCs w:val="18"/>
                <w:lang w:val="en-US"/>
              </w:rPr>
            </w:pPr>
          </w:p>
        </w:tc>
      </w:tr>
      <w:tr w:rsidR="00B8010D" w:rsidRPr="008F6E71" w14:paraId="4CA1E6EE" w14:textId="77777777" w:rsidTr="006C39E4">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DBE4364"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472C2560"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3A2A9BF"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0:27 - 0:49</w:t>
            </w:r>
          </w:p>
        </w:tc>
        <w:tc>
          <w:tcPr>
            <w:tcW w:w="1317" w:type="dxa"/>
            <w:tcBorders>
              <w:top w:val="nil"/>
              <w:left w:val="nil"/>
              <w:bottom w:val="single" w:sz="4" w:space="0" w:color="auto"/>
              <w:right w:val="single" w:sz="4" w:space="0" w:color="auto"/>
            </w:tcBorders>
            <w:shd w:val="clear" w:color="000000" w:fill="00FF00"/>
            <w:vAlign w:val="center"/>
            <w:hideMark/>
          </w:tcPr>
          <w:p w14:paraId="1256BE02"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0:15 - 0:23</w:t>
            </w:r>
          </w:p>
        </w:tc>
        <w:tc>
          <w:tcPr>
            <w:tcW w:w="1317" w:type="dxa"/>
            <w:tcBorders>
              <w:top w:val="nil"/>
              <w:left w:val="nil"/>
              <w:bottom w:val="single" w:sz="4" w:space="0" w:color="auto"/>
              <w:right w:val="single" w:sz="4" w:space="0" w:color="auto"/>
            </w:tcBorders>
            <w:shd w:val="clear" w:color="000000" w:fill="FFFF00"/>
            <w:vAlign w:val="center"/>
            <w:hideMark/>
          </w:tcPr>
          <w:p w14:paraId="24C4205B"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0:05 - 0:15</w:t>
            </w:r>
          </w:p>
        </w:tc>
        <w:tc>
          <w:tcPr>
            <w:tcW w:w="1317" w:type="dxa"/>
            <w:tcBorders>
              <w:top w:val="nil"/>
              <w:left w:val="nil"/>
              <w:bottom w:val="single" w:sz="4" w:space="0" w:color="auto"/>
              <w:right w:val="single" w:sz="4" w:space="0" w:color="auto"/>
            </w:tcBorders>
            <w:shd w:val="clear" w:color="000000" w:fill="FFC000"/>
            <w:vAlign w:val="center"/>
            <w:hideMark/>
          </w:tcPr>
          <w:p w14:paraId="1319FD6E"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0:02 - 0:05</w:t>
            </w:r>
          </w:p>
        </w:tc>
        <w:tc>
          <w:tcPr>
            <w:tcW w:w="2634" w:type="dxa"/>
            <w:gridSpan w:val="2"/>
            <w:tcBorders>
              <w:top w:val="single" w:sz="4" w:space="0" w:color="auto"/>
              <w:left w:val="nil"/>
              <w:bottom w:val="nil"/>
              <w:right w:val="nil"/>
            </w:tcBorders>
            <w:shd w:val="clear" w:color="auto" w:fill="FF5E5E"/>
            <w:vAlign w:val="center"/>
            <w:hideMark/>
          </w:tcPr>
          <w:p w14:paraId="671C2B8B"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EBF5162" w14:textId="77777777" w:rsidR="00B8010D" w:rsidRPr="008F6E71" w:rsidRDefault="00B8010D" w:rsidP="006C39E4">
            <w:pPr>
              <w:jc w:val="left"/>
              <w:rPr>
                <w:rFonts w:eastAsia="Times New Roman" w:cs="Arial"/>
                <w:color w:val="000000"/>
                <w:sz w:val="18"/>
                <w:szCs w:val="18"/>
                <w:lang w:val="en-US"/>
              </w:rPr>
            </w:pPr>
          </w:p>
        </w:tc>
      </w:tr>
      <w:tr w:rsidR="00B8010D" w:rsidRPr="008F6E71" w14:paraId="00C5C3EB" w14:textId="77777777" w:rsidTr="006C39E4">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A25197D"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7C4FD93A"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E4D79FD"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0:27 - 0:49</w:t>
            </w:r>
          </w:p>
        </w:tc>
        <w:tc>
          <w:tcPr>
            <w:tcW w:w="1317" w:type="dxa"/>
            <w:tcBorders>
              <w:top w:val="nil"/>
              <w:left w:val="nil"/>
              <w:bottom w:val="single" w:sz="4" w:space="0" w:color="auto"/>
              <w:right w:val="single" w:sz="4" w:space="0" w:color="auto"/>
            </w:tcBorders>
            <w:shd w:val="clear" w:color="000000" w:fill="00FF00"/>
            <w:vAlign w:val="center"/>
            <w:hideMark/>
          </w:tcPr>
          <w:p w14:paraId="1D4D9263"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0:07 - 0:11</w:t>
            </w:r>
          </w:p>
        </w:tc>
        <w:tc>
          <w:tcPr>
            <w:tcW w:w="1317" w:type="dxa"/>
            <w:tcBorders>
              <w:top w:val="nil"/>
              <w:left w:val="nil"/>
              <w:bottom w:val="single" w:sz="4" w:space="0" w:color="auto"/>
              <w:right w:val="single" w:sz="4" w:space="0" w:color="auto"/>
            </w:tcBorders>
            <w:shd w:val="clear" w:color="000000" w:fill="FFFF00"/>
            <w:vAlign w:val="center"/>
            <w:hideMark/>
          </w:tcPr>
          <w:p w14:paraId="43F5B1A3"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0:02 - 0:07</w:t>
            </w:r>
          </w:p>
        </w:tc>
        <w:tc>
          <w:tcPr>
            <w:tcW w:w="1317" w:type="dxa"/>
            <w:tcBorders>
              <w:top w:val="nil"/>
              <w:left w:val="nil"/>
              <w:bottom w:val="single" w:sz="4" w:space="0" w:color="auto"/>
              <w:right w:val="single" w:sz="4" w:space="0" w:color="auto"/>
            </w:tcBorders>
            <w:shd w:val="clear" w:color="000000" w:fill="FFC000"/>
            <w:vAlign w:val="center"/>
            <w:hideMark/>
          </w:tcPr>
          <w:p w14:paraId="43AC939B"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0:01 - 0:02</w:t>
            </w:r>
          </w:p>
        </w:tc>
        <w:tc>
          <w:tcPr>
            <w:tcW w:w="1317" w:type="dxa"/>
            <w:tcBorders>
              <w:top w:val="nil"/>
              <w:left w:val="nil"/>
              <w:bottom w:val="nil"/>
              <w:right w:val="nil"/>
            </w:tcBorders>
            <w:shd w:val="clear" w:color="auto" w:fill="FF5E5E"/>
            <w:vAlign w:val="center"/>
            <w:hideMark/>
          </w:tcPr>
          <w:p w14:paraId="4EA76F88"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086EA687"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17F72EA9" w14:textId="77777777" w:rsidR="00B8010D" w:rsidRPr="008F6E71" w:rsidRDefault="00B8010D" w:rsidP="006C39E4">
            <w:pPr>
              <w:jc w:val="left"/>
              <w:rPr>
                <w:rFonts w:eastAsia="Times New Roman" w:cs="Arial"/>
                <w:color w:val="000000"/>
                <w:sz w:val="18"/>
                <w:szCs w:val="18"/>
                <w:lang w:val="en-US"/>
              </w:rPr>
            </w:pPr>
          </w:p>
        </w:tc>
      </w:tr>
      <w:tr w:rsidR="00B8010D" w:rsidRPr="008F6E71" w14:paraId="1CC0E1E3" w14:textId="77777777" w:rsidTr="006C39E4">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3DF9BC87"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-25 to -27 °C</w:t>
            </w:r>
            <w:r w:rsidRPr="008F6E71">
              <w:rPr>
                <w:rFonts w:eastAsia="Times New Roman" w:cs="Arial"/>
                <w:color w:val="000000"/>
                <w:sz w:val="18"/>
                <w:szCs w:val="18"/>
                <w:lang w:val="en-US"/>
              </w:rPr>
              <w:br/>
              <w:t>(below -13 to -17 °F)</w:t>
            </w:r>
          </w:p>
        </w:tc>
        <w:tc>
          <w:tcPr>
            <w:tcW w:w="1538" w:type="dxa"/>
            <w:tcBorders>
              <w:top w:val="nil"/>
              <w:left w:val="nil"/>
              <w:bottom w:val="single" w:sz="4" w:space="0" w:color="auto"/>
              <w:right w:val="single" w:sz="4" w:space="0" w:color="auto"/>
            </w:tcBorders>
            <w:shd w:val="clear" w:color="auto" w:fill="auto"/>
            <w:vAlign w:val="center"/>
            <w:hideMark/>
          </w:tcPr>
          <w:p w14:paraId="30C25CB0"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B6AA27B"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0:27 - 0:49</w:t>
            </w:r>
          </w:p>
        </w:tc>
        <w:tc>
          <w:tcPr>
            <w:tcW w:w="1317" w:type="dxa"/>
            <w:tcBorders>
              <w:top w:val="nil"/>
              <w:left w:val="nil"/>
              <w:bottom w:val="single" w:sz="4" w:space="0" w:color="auto"/>
              <w:right w:val="single" w:sz="4" w:space="0" w:color="auto"/>
            </w:tcBorders>
            <w:shd w:val="clear" w:color="000000" w:fill="00FF00"/>
            <w:vAlign w:val="center"/>
            <w:hideMark/>
          </w:tcPr>
          <w:p w14:paraId="34E81AA8"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0:04 - 0:05</w:t>
            </w:r>
          </w:p>
        </w:tc>
        <w:tc>
          <w:tcPr>
            <w:tcW w:w="1317" w:type="dxa"/>
            <w:tcBorders>
              <w:top w:val="nil"/>
              <w:left w:val="nil"/>
              <w:bottom w:val="single" w:sz="4" w:space="0" w:color="auto"/>
              <w:right w:val="single" w:sz="4" w:space="0" w:color="auto"/>
            </w:tcBorders>
            <w:shd w:val="clear" w:color="000000" w:fill="FFFF00"/>
            <w:vAlign w:val="center"/>
            <w:hideMark/>
          </w:tcPr>
          <w:p w14:paraId="47536DEE"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0:01 - 0:04</w:t>
            </w:r>
          </w:p>
        </w:tc>
        <w:tc>
          <w:tcPr>
            <w:tcW w:w="1317" w:type="dxa"/>
            <w:tcBorders>
              <w:top w:val="nil"/>
              <w:left w:val="nil"/>
              <w:bottom w:val="single" w:sz="4" w:space="0" w:color="auto"/>
              <w:right w:val="single" w:sz="4" w:space="0" w:color="auto"/>
            </w:tcBorders>
            <w:shd w:val="clear" w:color="000000" w:fill="FFC000"/>
            <w:vAlign w:val="center"/>
            <w:hideMark/>
          </w:tcPr>
          <w:p w14:paraId="66AD2790"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0:00 - 0:01</w:t>
            </w:r>
          </w:p>
        </w:tc>
        <w:tc>
          <w:tcPr>
            <w:tcW w:w="2634" w:type="dxa"/>
            <w:gridSpan w:val="2"/>
            <w:tcBorders>
              <w:top w:val="nil"/>
              <w:left w:val="nil"/>
              <w:bottom w:val="single" w:sz="4" w:space="0" w:color="auto"/>
              <w:right w:val="nil"/>
            </w:tcBorders>
            <w:shd w:val="clear" w:color="auto" w:fill="FF5E5E"/>
            <w:vAlign w:val="center"/>
            <w:hideMark/>
          </w:tcPr>
          <w:p w14:paraId="1BD3B2EE"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384125B" w14:textId="77777777" w:rsidR="00B8010D" w:rsidRPr="008F6E71" w:rsidRDefault="00B8010D" w:rsidP="006C39E4">
            <w:pPr>
              <w:jc w:val="left"/>
              <w:rPr>
                <w:rFonts w:eastAsia="Times New Roman" w:cs="Arial"/>
                <w:color w:val="000000"/>
                <w:sz w:val="18"/>
                <w:szCs w:val="18"/>
                <w:lang w:val="en-US"/>
              </w:rPr>
            </w:pPr>
          </w:p>
        </w:tc>
      </w:tr>
    </w:tbl>
    <w:p w14:paraId="2EA6771D" w14:textId="77777777" w:rsidR="00B8010D" w:rsidRPr="008F6E71" w:rsidRDefault="00B8010D" w:rsidP="00B8010D">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43346F79" w14:textId="77777777" w:rsidR="00B8010D" w:rsidRPr="008F6E71" w:rsidRDefault="00B8010D" w:rsidP="00114231">
      <w:pPr>
        <w:pStyle w:val="Heading4"/>
      </w:pPr>
      <w:r w:rsidRPr="008F6E71">
        <w:t>NOTES</w:t>
      </w:r>
    </w:p>
    <w:p w14:paraId="4DA549ED" w14:textId="77777777" w:rsidR="00B8010D" w:rsidRPr="008F6E71" w:rsidRDefault="00B8010D" w:rsidP="00086CF4">
      <w:pPr>
        <w:pStyle w:val="ListNotes"/>
        <w:numPr>
          <w:ilvl w:val="0"/>
          <w:numId w:val="90"/>
        </w:numPr>
        <w:rPr>
          <w:lang w:val="en-US"/>
        </w:rPr>
      </w:pPr>
      <w:r w:rsidRPr="008F6E71">
        <w:rPr>
          <w:lang w:val="en-US"/>
        </w:rPr>
        <w:t>Ensure that the lowest operational use temperature (LOUT) is respected. Consider use of Type I fluid when Type II fluid cannot be used.</w:t>
      </w:r>
    </w:p>
    <w:p w14:paraId="3EAFAC22" w14:textId="77777777" w:rsidR="007445F4" w:rsidRPr="008F6E71" w:rsidRDefault="007445F4" w:rsidP="00086CF4">
      <w:pPr>
        <w:pStyle w:val="ListNotes"/>
        <w:numPr>
          <w:ilvl w:val="0"/>
          <w:numId w:val="90"/>
        </w:numPr>
        <w:rPr>
          <w:lang w:val="en-US"/>
        </w:rPr>
      </w:pPr>
      <w:r w:rsidRPr="008F6E71">
        <w:rPr>
          <w:lang w:val="en-US"/>
        </w:rPr>
        <w:t xml:space="preserve">Freezing mist is best confirmed by observation. It is never reported by METAR however it can occur when mist is present at 0 °C (32 °F) and below. </w:t>
      </w:r>
    </w:p>
    <w:p w14:paraId="3AEF28A6" w14:textId="77777777" w:rsidR="009441EE" w:rsidRPr="007A5FC6" w:rsidRDefault="009441EE" w:rsidP="009441EE">
      <w:pPr>
        <w:pStyle w:val="ListNotes"/>
        <w:numPr>
          <w:ilvl w:val="0"/>
          <w:numId w:val="90"/>
        </w:numPr>
        <w:jc w:val="both"/>
      </w:pPr>
      <w:r>
        <w:t>Use freezing fog holdover times in conditions of ice crystals mixed with freezing fog or mist.</w:t>
      </w:r>
    </w:p>
    <w:p w14:paraId="5911E230" w14:textId="5D79A48E" w:rsidR="00B8010D" w:rsidRPr="008F6E71" w:rsidRDefault="00B8010D" w:rsidP="00B8010D">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90786B" w:rsidRPr="008F6E71">
        <w:t xml:space="preserve">Table </w:t>
      </w:r>
      <w:r w:rsidR="0090786B">
        <w:rPr>
          <w:noProof/>
        </w:rPr>
        <w:t>53</w:t>
      </w:r>
      <w:r w:rsidR="00A00EAE">
        <w:rPr>
          <w:lang w:val="en-US"/>
        </w:rPr>
        <w:fldChar w:fldCharType="end"/>
      </w:r>
      <w:r w:rsidRPr="008F6E71">
        <w:rPr>
          <w:lang w:val="en-US"/>
        </w:rPr>
        <w:t>) is required.</w:t>
      </w:r>
    </w:p>
    <w:p w14:paraId="1E1F2428" w14:textId="004CFB2C" w:rsidR="00B8010D" w:rsidRPr="008F6E71" w:rsidRDefault="00B8010D" w:rsidP="00B8010D">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378A1ADD" w14:textId="77777777" w:rsidR="00F5070A" w:rsidRPr="00944A6E" w:rsidRDefault="00F5070A" w:rsidP="00F5070A">
      <w:pPr>
        <w:pStyle w:val="ListNotes"/>
      </w:pPr>
      <w:r>
        <w:t>Use snow holdover times in conditions of very light, light, or moderate snow mixed with ice crystals.</w:t>
      </w:r>
    </w:p>
    <w:p w14:paraId="2BBAC868" w14:textId="77777777" w:rsidR="00B8010D" w:rsidRPr="008F6E71" w:rsidRDefault="00B8010D" w:rsidP="00B8010D">
      <w:pPr>
        <w:pStyle w:val="ListNotes"/>
        <w:rPr>
          <w:lang w:val="en-US"/>
        </w:rPr>
      </w:pPr>
      <w:r w:rsidRPr="008F6E71">
        <w:rPr>
          <w:lang w:val="en-US"/>
        </w:rPr>
        <w:t>Includes light, moderate and heavy freezing drizzle. Use light freezing rain holdover times if positive identification of freezing drizzle is not possible.</w:t>
      </w:r>
    </w:p>
    <w:p w14:paraId="37A70843" w14:textId="77777777" w:rsidR="00B8010D" w:rsidRPr="008F6E71" w:rsidRDefault="00B8010D" w:rsidP="00B8010D">
      <w:pPr>
        <w:pStyle w:val="ListNotes"/>
        <w:rPr>
          <w:lang w:val="en-US"/>
        </w:rPr>
      </w:pPr>
      <w:r w:rsidRPr="008F6E71">
        <w:rPr>
          <w:lang w:val="en-US"/>
        </w:rPr>
        <w:t>No holdover time guidelines exist for this condition for 0 °C (32 °F) and below.</w:t>
      </w:r>
    </w:p>
    <w:p w14:paraId="1DF4BAF3" w14:textId="77777777" w:rsidR="00B8010D" w:rsidRPr="008F6E71" w:rsidRDefault="00B8010D" w:rsidP="00B8010D">
      <w:pPr>
        <w:pStyle w:val="ListNotes"/>
        <w:rPr>
          <w:lang w:val="en-US"/>
        </w:rPr>
      </w:pPr>
      <w:r w:rsidRPr="008F6E71">
        <w:rPr>
          <w:lang w:val="en-US"/>
        </w:rPr>
        <w:t>Heavy snow, ice pellets, moderate and heavy freezing rain, small hail and hail.</w:t>
      </w:r>
    </w:p>
    <w:p w14:paraId="50B4B021" w14:textId="77777777" w:rsidR="00B8010D" w:rsidRPr="008F6E71" w:rsidRDefault="00B8010D" w:rsidP="00B8010D">
      <w:pPr>
        <w:pStyle w:val="ListNotes"/>
        <w:rPr>
          <w:lang w:val="en-US"/>
        </w:rPr>
      </w:pPr>
      <w:r w:rsidRPr="008F6E71">
        <w:rPr>
          <w:lang w:val="en-US"/>
        </w:rPr>
        <w:t>No holdover time guidelines exist for this condition below -10 °C (14 °F).</w:t>
      </w:r>
    </w:p>
    <w:p w14:paraId="3ED5B024" w14:textId="77777777" w:rsidR="00B8010D" w:rsidRPr="008F6E71" w:rsidRDefault="00B8010D" w:rsidP="00114231">
      <w:pPr>
        <w:pStyle w:val="Heading4"/>
      </w:pPr>
      <w:r w:rsidRPr="008F6E71">
        <w:t>CAUTIONS</w:t>
      </w:r>
    </w:p>
    <w:p w14:paraId="2E545D5C" w14:textId="191B3B74"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90786B">
        <w:rPr>
          <w:noProof/>
        </w:rPr>
        <w:t>9</w:t>
      </w:r>
      <w:r>
        <w:fldChar w:fldCharType="end"/>
      </w:r>
      <w:r w:rsidRPr="001A5F58">
        <w:t>.</w:t>
      </w:r>
    </w:p>
    <w:p w14:paraId="25E1B537" w14:textId="34D1D842" w:rsidR="00B8010D" w:rsidRPr="008F6E71" w:rsidRDefault="00B8010D" w:rsidP="002375A4">
      <w:pPr>
        <w:pStyle w:val="ListCautions"/>
        <w:rPr>
          <w:rFonts w:ascii="Arial Bold" w:hAnsi="Arial Bold"/>
        </w:rPr>
      </w:pPr>
      <w:r w:rsidRPr="008F6E71">
        <w:br w:type="page"/>
      </w:r>
    </w:p>
    <w:p w14:paraId="00E31254" w14:textId="6540A247" w:rsidR="003909F9" w:rsidRPr="008F6E71" w:rsidRDefault="0009648C" w:rsidP="002F4075">
      <w:pPr>
        <w:pStyle w:val="AdjustedHeading3"/>
      </w:pPr>
      <w:bookmarkStart w:id="557" w:name="_Toc43986213"/>
      <w:bookmarkStart w:id="558" w:name="_Toc44053679"/>
      <w:bookmarkStart w:id="559" w:name="_Toc44054098"/>
      <w:bookmarkStart w:id="560" w:name="_Toc45715331"/>
      <w:bookmarkStart w:id="561" w:name="_Toc75345463"/>
      <w:bookmarkStart w:id="562" w:name="_Toc77777029"/>
      <w:bookmarkStart w:id="563" w:name="_Toc77777079"/>
      <w:bookmarkStart w:id="564" w:name="_Toc105048921"/>
      <w:bookmarkStart w:id="565" w:name="_Toc105049275"/>
      <w:bookmarkStart w:id="566" w:name="_Toc105049398"/>
      <w:bookmarkStart w:id="567" w:name="_Toc105399215"/>
      <w:bookmarkStart w:id="568" w:name="_Toc105399426"/>
      <w:bookmarkStart w:id="569" w:name="_Toc107305572"/>
      <w:bookmarkStart w:id="570" w:name="_Toc109206736"/>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90786B">
        <w:rPr>
          <w:noProof/>
        </w:rPr>
        <w:t>11</w:t>
      </w:r>
      <w:r w:rsidRPr="008F6E71">
        <w:rPr>
          <w:noProof/>
        </w:rPr>
        <w:fldChar w:fldCharType="end"/>
      </w:r>
      <w:r w:rsidR="007E51F3" w:rsidRPr="008F6E71">
        <w:t xml:space="preserve">: </w:t>
      </w:r>
      <w:r w:rsidR="00C372A3" w:rsidRPr="008F6E71">
        <w:t>Adjusted Type I</w:t>
      </w:r>
      <w:r w:rsidR="00EF1978" w:rsidRPr="008F6E71">
        <w:t>I</w:t>
      </w:r>
      <w:r w:rsidR="00C372A3" w:rsidRPr="008F6E71">
        <w:t xml:space="preserve"> Holdover Times </w:t>
      </w:r>
      <w:r w:rsidR="001E29FD" w:rsidRPr="008F6E71">
        <w:t>f</w:t>
      </w:r>
      <w:r w:rsidR="00C372A3" w:rsidRPr="008F6E71">
        <w:t>or</w:t>
      </w:r>
      <w:r w:rsidR="00C372A3" w:rsidRPr="008F6E71">
        <w:br/>
        <w:t>Kilfrost A</w:t>
      </w:r>
      <w:r w:rsidR="00936FDC" w:rsidRPr="008F6E71">
        <w:t>BC</w:t>
      </w:r>
      <w:r w:rsidR="00C372A3" w:rsidRPr="008F6E71">
        <w:t>-K Plus</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tbl>
      <w:tblPr>
        <w:tblW w:w="13536" w:type="dxa"/>
        <w:tblLayout w:type="fixed"/>
        <w:tblCellMar>
          <w:left w:w="0" w:type="dxa"/>
          <w:right w:w="0" w:type="dxa"/>
        </w:tblCellMar>
        <w:tblLook w:val="04A0" w:firstRow="1" w:lastRow="0" w:firstColumn="1" w:lastColumn="0" w:noHBand="0" w:noVBand="1"/>
        <w:tblCaption w:val="Adjusted Type II Holdover Times for Kilfrost ABC-K Plus"/>
        <w:tblDescription w:val="Table showing Adjusted Type II Holdover Times for Kilfrost ABC-K Plus"/>
      </w:tblPr>
      <w:tblGrid>
        <w:gridCol w:w="2122"/>
        <w:gridCol w:w="1796"/>
        <w:gridCol w:w="1695"/>
        <w:gridCol w:w="1695"/>
        <w:gridCol w:w="1695"/>
        <w:gridCol w:w="1695"/>
        <w:gridCol w:w="1695"/>
        <w:gridCol w:w="1143"/>
      </w:tblGrid>
      <w:tr w:rsidR="002A26D5" w:rsidRPr="008F6E71" w14:paraId="3986E99C" w14:textId="77777777" w:rsidTr="00D84037">
        <w:trPr>
          <w:trHeight w:val="1099"/>
          <w:tblHeader/>
        </w:trPr>
        <w:tc>
          <w:tcPr>
            <w:tcW w:w="2122" w:type="dxa"/>
            <w:tcBorders>
              <w:top w:val="single" w:sz="4" w:space="0" w:color="auto"/>
              <w:left w:val="single" w:sz="4" w:space="0" w:color="auto"/>
              <w:bottom w:val="nil"/>
              <w:right w:val="single" w:sz="4" w:space="0" w:color="auto"/>
            </w:tcBorders>
            <w:shd w:val="clear" w:color="000000" w:fill="FFFFFF"/>
            <w:vAlign w:val="center"/>
            <w:hideMark/>
          </w:tcPr>
          <w:p w14:paraId="05B364E2" w14:textId="0B5FAABB"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4E31EBB9" w14:textId="6A946A73"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6C2CE5D5" w14:textId="47322972"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xml:space="preserve">, </w:t>
            </w:r>
            <w:r w:rsidRPr="008F6E71">
              <w:rPr>
                <w:rFonts w:eastAsia="Times New Roman" w:cs="Arial"/>
                <w:b/>
                <w:bCs/>
                <w:color w:val="000000"/>
                <w:sz w:val="18"/>
                <w:szCs w:val="18"/>
                <w:lang w:val="en-US"/>
              </w:rPr>
              <w:br/>
              <w:t>or Ice Crystals</w:t>
            </w:r>
            <w:r w:rsidRPr="008F6E71">
              <w:rPr>
                <w:rFonts w:eastAsia="Times New Roman" w:cs="Arial"/>
                <w:b/>
                <w:bCs/>
                <w:color w:val="000000"/>
                <w:sz w:val="18"/>
                <w:szCs w:val="18"/>
                <w:vertAlign w:val="superscript"/>
                <w:lang w:val="en-US"/>
              </w:rPr>
              <w:t>3</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1179FD1D" w14:textId="3BB5FD91"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Snow, </w:t>
            </w:r>
            <w:r w:rsidRPr="008F6E71">
              <w:rPr>
                <w:rFonts w:eastAsia="Times New Roman" w:cs="Arial"/>
                <w:b/>
                <w:bCs/>
                <w:color w:val="000000"/>
                <w:sz w:val="18"/>
                <w:szCs w:val="18"/>
                <w:lang w:val="en-US"/>
              </w:rPr>
              <w:br/>
              <w:t>Snow Grains or Snow Pellets</w:t>
            </w:r>
            <w:r w:rsidRPr="008F6E71">
              <w:rPr>
                <w:rFonts w:eastAsia="Times New Roman" w:cs="Arial"/>
                <w:b/>
                <w:bCs/>
                <w:color w:val="000000"/>
                <w:sz w:val="18"/>
                <w:szCs w:val="18"/>
                <w:vertAlign w:val="superscript"/>
                <w:lang w:val="en-US"/>
              </w:rPr>
              <w:t>4</w:t>
            </w:r>
            <w:r>
              <w:rPr>
                <w:rFonts w:eastAsia="Times New Roman" w:cs="Arial"/>
                <w:b/>
                <w:bCs/>
                <w:color w:val="000000"/>
                <w:sz w:val="18"/>
                <w:szCs w:val="18"/>
                <w:vertAlign w:val="superscript"/>
                <w:lang w:val="en-US"/>
              </w:rPr>
              <w:t>,5,6</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0FF00832" w14:textId="4FCD78B8"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067724A8" w14:textId="52E05A74"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23C6073E" w14:textId="189D0AE8"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Rain on Cold-Soaked Wing</w:t>
            </w:r>
            <w:r>
              <w:rPr>
                <w:rFonts w:eastAsia="Times New Roman" w:cs="Arial"/>
                <w:b/>
                <w:bCs/>
                <w:color w:val="000000"/>
                <w:sz w:val="18"/>
                <w:szCs w:val="18"/>
                <w:vertAlign w:val="superscript"/>
                <w:lang w:val="en-US"/>
              </w:rPr>
              <w:t>8</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7F109090" w14:textId="5BB81483"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9</w:t>
            </w:r>
          </w:p>
        </w:tc>
      </w:tr>
      <w:tr w:rsidR="00655BCA" w:rsidRPr="008F6E71" w14:paraId="5C7BC229" w14:textId="77777777" w:rsidTr="006C73C5">
        <w:trPr>
          <w:trHeight w:val="330"/>
        </w:trPr>
        <w:tc>
          <w:tcPr>
            <w:tcW w:w="212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7BCE4E9" w14:textId="6218C886"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796" w:type="dxa"/>
            <w:tcBorders>
              <w:top w:val="nil"/>
              <w:left w:val="nil"/>
              <w:bottom w:val="single" w:sz="4" w:space="0" w:color="auto"/>
              <w:right w:val="single" w:sz="4" w:space="0" w:color="auto"/>
            </w:tcBorders>
            <w:shd w:val="clear" w:color="auto" w:fill="auto"/>
            <w:vAlign w:val="center"/>
            <w:hideMark/>
          </w:tcPr>
          <w:p w14:paraId="74A66CF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2FAE89DC" w14:textId="53D4F11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1:43 - 2:51</w:t>
            </w:r>
          </w:p>
        </w:tc>
        <w:tc>
          <w:tcPr>
            <w:tcW w:w="1695" w:type="dxa"/>
            <w:tcBorders>
              <w:top w:val="nil"/>
              <w:left w:val="nil"/>
              <w:bottom w:val="single" w:sz="4" w:space="0" w:color="auto"/>
              <w:right w:val="single" w:sz="4" w:space="0" w:color="auto"/>
            </w:tcBorders>
            <w:shd w:val="clear" w:color="000000" w:fill="FFFFFF"/>
            <w:vAlign w:val="center"/>
            <w:hideMark/>
          </w:tcPr>
          <w:p w14:paraId="55EB7FD5" w14:textId="4FD1520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0:46 - 1:16</w:t>
            </w:r>
          </w:p>
        </w:tc>
        <w:tc>
          <w:tcPr>
            <w:tcW w:w="1695" w:type="dxa"/>
            <w:tcBorders>
              <w:top w:val="nil"/>
              <w:left w:val="nil"/>
              <w:bottom w:val="single" w:sz="4" w:space="0" w:color="auto"/>
              <w:right w:val="single" w:sz="4" w:space="0" w:color="auto"/>
            </w:tcBorders>
            <w:shd w:val="clear" w:color="000000" w:fill="FFFFFF"/>
            <w:vAlign w:val="center"/>
            <w:hideMark/>
          </w:tcPr>
          <w:p w14:paraId="4693F01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1:24 - 1:31</w:t>
            </w:r>
          </w:p>
        </w:tc>
        <w:tc>
          <w:tcPr>
            <w:tcW w:w="1695" w:type="dxa"/>
            <w:tcBorders>
              <w:top w:val="nil"/>
              <w:left w:val="nil"/>
              <w:bottom w:val="single" w:sz="4" w:space="0" w:color="auto"/>
              <w:right w:val="single" w:sz="4" w:space="0" w:color="auto"/>
            </w:tcBorders>
            <w:shd w:val="clear" w:color="000000" w:fill="FFFFFF"/>
            <w:vAlign w:val="center"/>
            <w:hideMark/>
          </w:tcPr>
          <w:p w14:paraId="346E507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0:46 - 1:05</w:t>
            </w:r>
          </w:p>
        </w:tc>
        <w:tc>
          <w:tcPr>
            <w:tcW w:w="1695" w:type="dxa"/>
            <w:tcBorders>
              <w:top w:val="nil"/>
              <w:left w:val="nil"/>
              <w:bottom w:val="single" w:sz="4" w:space="0" w:color="auto"/>
              <w:right w:val="single" w:sz="4" w:space="0" w:color="auto"/>
            </w:tcBorders>
            <w:shd w:val="clear" w:color="000000" w:fill="FFFFFF"/>
            <w:vAlign w:val="center"/>
            <w:hideMark/>
          </w:tcPr>
          <w:p w14:paraId="0710A75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0:15 - 1:31</w:t>
            </w:r>
          </w:p>
        </w:tc>
        <w:tc>
          <w:tcPr>
            <w:tcW w:w="1143" w:type="dxa"/>
            <w:tcBorders>
              <w:top w:val="nil"/>
              <w:left w:val="nil"/>
              <w:bottom w:val="nil"/>
              <w:right w:val="single" w:sz="4" w:space="0" w:color="auto"/>
            </w:tcBorders>
            <w:shd w:val="clear" w:color="auto" w:fill="FF5E5E"/>
            <w:vAlign w:val="center"/>
            <w:hideMark/>
          </w:tcPr>
          <w:p w14:paraId="24F169F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5E4AE47F" w14:textId="77777777" w:rsidTr="006C73C5">
        <w:trPr>
          <w:trHeight w:val="330"/>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12D48207"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7D8D05E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26296EED" w14:textId="3D105CD3"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1:16 - 1:54</w:t>
            </w:r>
          </w:p>
        </w:tc>
        <w:tc>
          <w:tcPr>
            <w:tcW w:w="1695" w:type="dxa"/>
            <w:tcBorders>
              <w:top w:val="nil"/>
              <w:left w:val="nil"/>
              <w:bottom w:val="single" w:sz="4" w:space="0" w:color="auto"/>
              <w:right w:val="single" w:sz="4" w:space="0" w:color="auto"/>
            </w:tcBorders>
            <w:shd w:val="clear" w:color="000000" w:fill="FFFFFF"/>
            <w:vAlign w:val="center"/>
            <w:hideMark/>
          </w:tcPr>
          <w:p w14:paraId="1E91507E" w14:textId="3E937F2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0:27 - 0:53</w:t>
            </w:r>
          </w:p>
        </w:tc>
        <w:tc>
          <w:tcPr>
            <w:tcW w:w="1695" w:type="dxa"/>
            <w:tcBorders>
              <w:top w:val="nil"/>
              <w:left w:val="nil"/>
              <w:bottom w:val="single" w:sz="4" w:space="0" w:color="auto"/>
              <w:right w:val="single" w:sz="4" w:space="0" w:color="auto"/>
            </w:tcBorders>
            <w:shd w:val="clear" w:color="000000" w:fill="FFFFFF"/>
            <w:vAlign w:val="center"/>
            <w:hideMark/>
          </w:tcPr>
          <w:p w14:paraId="47C9B5C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1:05 - 1:31</w:t>
            </w:r>
          </w:p>
        </w:tc>
        <w:tc>
          <w:tcPr>
            <w:tcW w:w="1695" w:type="dxa"/>
            <w:tcBorders>
              <w:top w:val="nil"/>
              <w:left w:val="nil"/>
              <w:bottom w:val="single" w:sz="4" w:space="0" w:color="auto"/>
              <w:right w:val="single" w:sz="4" w:space="0" w:color="auto"/>
            </w:tcBorders>
            <w:shd w:val="clear" w:color="000000" w:fill="FFFFFF"/>
            <w:vAlign w:val="center"/>
            <w:hideMark/>
          </w:tcPr>
          <w:p w14:paraId="20509D5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0:38 - 0:53</w:t>
            </w:r>
          </w:p>
        </w:tc>
        <w:tc>
          <w:tcPr>
            <w:tcW w:w="1695" w:type="dxa"/>
            <w:tcBorders>
              <w:top w:val="nil"/>
              <w:left w:val="nil"/>
              <w:bottom w:val="single" w:sz="4" w:space="0" w:color="auto"/>
              <w:right w:val="single" w:sz="4" w:space="0" w:color="auto"/>
            </w:tcBorders>
            <w:shd w:val="clear" w:color="000000" w:fill="FFFFFF"/>
            <w:vAlign w:val="center"/>
            <w:hideMark/>
          </w:tcPr>
          <w:p w14:paraId="4FB0F5F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0:11 - 1:31</w:t>
            </w:r>
          </w:p>
        </w:tc>
        <w:tc>
          <w:tcPr>
            <w:tcW w:w="1143" w:type="dxa"/>
            <w:tcBorders>
              <w:top w:val="nil"/>
              <w:left w:val="nil"/>
              <w:bottom w:val="nil"/>
              <w:right w:val="single" w:sz="4" w:space="0" w:color="auto"/>
            </w:tcBorders>
            <w:shd w:val="clear" w:color="auto" w:fill="FF5E5E"/>
            <w:vAlign w:val="center"/>
            <w:hideMark/>
          </w:tcPr>
          <w:p w14:paraId="52D8B2A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4FE09314" w14:textId="77777777" w:rsidTr="006C73C5">
        <w:trPr>
          <w:trHeight w:val="330"/>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7A2CB393"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1FF20DA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695" w:type="dxa"/>
            <w:tcBorders>
              <w:top w:val="nil"/>
              <w:left w:val="nil"/>
              <w:bottom w:val="single" w:sz="4" w:space="0" w:color="auto"/>
              <w:right w:val="single" w:sz="4" w:space="0" w:color="auto"/>
            </w:tcBorders>
            <w:shd w:val="clear" w:color="000000" w:fill="FFFFFF"/>
            <w:vAlign w:val="center"/>
            <w:hideMark/>
          </w:tcPr>
          <w:p w14:paraId="2401C3D0" w14:textId="167B2F0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0:27 - 0:49</w:t>
            </w:r>
          </w:p>
        </w:tc>
        <w:tc>
          <w:tcPr>
            <w:tcW w:w="1695" w:type="dxa"/>
            <w:tcBorders>
              <w:top w:val="nil"/>
              <w:left w:val="nil"/>
              <w:bottom w:val="single" w:sz="4" w:space="0" w:color="auto"/>
              <w:right w:val="single" w:sz="4" w:space="0" w:color="auto"/>
            </w:tcBorders>
            <w:shd w:val="clear" w:color="000000" w:fill="FFFFFF"/>
            <w:vAlign w:val="center"/>
            <w:hideMark/>
          </w:tcPr>
          <w:p w14:paraId="72C1D2BC" w14:textId="3891BFA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0:05 - 0:11</w:t>
            </w:r>
          </w:p>
        </w:tc>
        <w:tc>
          <w:tcPr>
            <w:tcW w:w="1695" w:type="dxa"/>
            <w:tcBorders>
              <w:top w:val="nil"/>
              <w:left w:val="nil"/>
              <w:bottom w:val="single" w:sz="4" w:space="0" w:color="auto"/>
              <w:right w:val="single" w:sz="4" w:space="0" w:color="auto"/>
            </w:tcBorders>
            <w:shd w:val="clear" w:color="000000" w:fill="FFFFFF"/>
            <w:vAlign w:val="center"/>
            <w:hideMark/>
          </w:tcPr>
          <w:p w14:paraId="10BE5DC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0:15 - 0:23</w:t>
            </w:r>
          </w:p>
        </w:tc>
        <w:tc>
          <w:tcPr>
            <w:tcW w:w="1695" w:type="dxa"/>
            <w:tcBorders>
              <w:top w:val="nil"/>
              <w:left w:val="nil"/>
              <w:bottom w:val="single" w:sz="4" w:space="0" w:color="auto"/>
              <w:right w:val="single" w:sz="4" w:space="0" w:color="auto"/>
            </w:tcBorders>
            <w:shd w:val="clear" w:color="000000" w:fill="FFFFFF"/>
            <w:vAlign w:val="center"/>
            <w:hideMark/>
          </w:tcPr>
          <w:p w14:paraId="722048E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0:08 - 0:11</w:t>
            </w:r>
          </w:p>
        </w:tc>
        <w:tc>
          <w:tcPr>
            <w:tcW w:w="2838" w:type="dxa"/>
            <w:gridSpan w:val="2"/>
            <w:vMerge w:val="restart"/>
            <w:tcBorders>
              <w:top w:val="nil"/>
              <w:left w:val="nil"/>
              <w:bottom w:val="single" w:sz="4" w:space="0" w:color="000000"/>
              <w:right w:val="single" w:sz="4" w:space="0" w:color="auto"/>
            </w:tcBorders>
            <w:shd w:val="clear" w:color="auto" w:fill="FF5E5E"/>
            <w:vAlign w:val="center"/>
            <w:hideMark/>
          </w:tcPr>
          <w:p w14:paraId="5B9A775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655BCA" w:rsidRPr="008F6E71" w14:paraId="4C02946F" w14:textId="77777777" w:rsidTr="006C73C5">
        <w:trPr>
          <w:trHeight w:val="330"/>
        </w:trPr>
        <w:tc>
          <w:tcPr>
            <w:tcW w:w="21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5773DA1" w14:textId="66651180"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796" w:type="dxa"/>
            <w:tcBorders>
              <w:top w:val="nil"/>
              <w:left w:val="nil"/>
              <w:bottom w:val="single" w:sz="4" w:space="0" w:color="auto"/>
              <w:right w:val="single" w:sz="4" w:space="0" w:color="auto"/>
            </w:tcBorders>
            <w:shd w:val="clear" w:color="auto" w:fill="auto"/>
            <w:vAlign w:val="center"/>
            <w:hideMark/>
          </w:tcPr>
          <w:p w14:paraId="7A8441B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3EDB2AC2" w14:textId="2F9A08D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0:23 - 0:49</w:t>
            </w:r>
          </w:p>
        </w:tc>
        <w:tc>
          <w:tcPr>
            <w:tcW w:w="1695" w:type="dxa"/>
            <w:tcBorders>
              <w:top w:val="nil"/>
              <w:left w:val="nil"/>
              <w:bottom w:val="single" w:sz="4" w:space="0" w:color="auto"/>
              <w:right w:val="single" w:sz="4" w:space="0" w:color="auto"/>
            </w:tcBorders>
            <w:shd w:val="clear" w:color="000000" w:fill="FFFFFF"/>
            <w:vAlign w:val="center"/>
            <w:hideMark/>
          </w:tcPr>
          <w:p w14:paraId="79041D61" w14:textId="1E46D4A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0:42 - 1:08</w:t>
            </w:r>
          </w:p>
        </w:tc>
        <w:tc>
          <w:tcPr>
            <w:tcW w:w="1695" w:type="dxa"/>
            <w:tcBorders>
              <w:top w:val="nil"/>
              <w:left w:val="nil"/>
              <w:bottom w:val="single" w:sz="4" w:space="0" w:color="auto"/>
              <w:right w:val="single" w:sz="4" w:space="0" w:color="auto"/>
            </w:tcBorders>
            <w:shd w:val="clear" w:color="000000" w:fill="FFFFFF"/>
            <w:vAlign w:val="center"/>
            <w:hideMark/>
          </w:tcPr>
          <w:p w14:paraId="2DE8085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0:19 - 0:46</w:t>
            </w:r>
          </w:p>
        </w:tc>
        <w:tc>
          <w:tcPr>
            <w:tcW w:w="1695" w:type="dxa"/>
            <w:tcBorders>
              <w:top w:val="nil"/>
              <w:left w:val="nil"/>
              <w:bottom w:val="single" w:sz="4" w:space="0" w:color="auto"/>
              <w:right w:val="single" w:sz="4" w:space="0" w:color="auto"/>
            </w:tcBorders>
            <w:shd w:val="clear" w:color="000000" w:fill="FFFFFF"/>
            <w:vAlign w:val="center"/>
            <w:hideMark/>
          </w:tcPr>
          <w:p w14:paraId="39943C2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0:11 - 0:27</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06D59D5C" w14:textId="77777777" w:rsidR="00655BCA" w:rsidRPr="008F6E71" w:rsidRDefault="00655BCA" w:rsidP="00655BCA">
            <w:pPr>
              <w:jc w:val="left"/>
              <w:rPr>
                <w:rFonts w:eastAsia="Times New Roman" w:cs="Arial"/>
                <w:color w:val="000000"/>
                <w:sz w:val="18"/>
                <w:szCs w:val="18"/>
                <w:lang w:val="en-US"/>
              </w:rPr>
            </w:pPr>
          </w:p>
        </w:tc>
      </w:tr>
      <w:tr w:rsidR="00655BCA" w:rsidRPr="008F6E71" w14:paraId="2B89E8F2" w14:textId="77777777" w:rsidTr="006C73C5">
        <w:trPr>
          <w:trHeight w:val="330"/>
        </w:trPr>
        <w:tc>
          <w:tcPr>
            <w:tcW w:w="2122" w:type="dxa"/>
            <w:vMerge/>
            <w:tcBorders>
              <w:top w:val="nil"/>
              <w:left w:val="single" w:sz="4" w:space="0" w:color="auto"/>
              <w:bottom w:val="single" w:sz="4" w:space="0" w:color="000000"/>
              <w:right w:val="single" w:sz="4" w:space="0" w:color="auto"/>
            </w:tcBorders>
            <w:vAlign w:val="center"/>
            <w:hideMark/>
          </w:tcPr>
          <w:p w14:paraId="1A054124"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56A0BB3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6F3C506D" w14:textId="2BC2A7D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0:19 - 1:05</w:t>
            </w:r>
          </w:p>
        </w:tc>
        <w:tc>
          <w:tcPr>
            <w:tcW w:w="1695" w:type="dxa"/>
            <w:tcBorders>
              <w:top w:val="nil"/>
              <w:left w:val="nil"/>
              <w:bottom w:val="single" w:sz="4" w:space="0" w:color="auto"/>
              <w:right w:val="single" w:sz="4" w:space="0" w:color="auto"/>
            </w:tcBorders>
            <w:shd w:val="clear" w:color="000000" w:fill="FFFFFF"/>
            <w:vAlign w:val="center"/>
            <w:hideMark/>
          </w:tcPr>
          <w:p w14:paraId="77E65F0E" w14:textId="7CDF18C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0:27 - 0:49</w:t>
            </w:r>
          </w:p>
        </w:tc>
        <w:tc>
          <w:tcPr>
            <w:tcW w:w="1695" w:type="dxa"/>
            <w:tcBorders>
              <w:top w:val="nil"/>
              <w:left w:val="nil"/>
              <w:bottom w:val="single" w:sz="4" w:space="0" w:color="auto"/>
              <w:right w:val="single" w:sz="4" w:space="0" w:color="auto"/>
            </w:tcBorders>
            <w:shd w:val="clear" w:color="000000" w:fill="FFFFFF"/>
            <w:vAlign w:val="center"/>
            <w:hideMark/>
          </w:tcPr>
          <w:p w14:paraId="5BD986D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0:15 - 0:42</w:t>
            </w:r>
          </w:p>
        </w:tc>
        <w:tc>
          <w:tcPr>
            <w:tcW w:w="1695" w:type="dxa"/>
            <w:tcBorders>
              <w:top w:val="nil"/>
              <w:left w:val="nil"/>
              <w:bottom w:val="single" w:sz="4" w:space="0" w:color="auto"/>
              <w:right w:val="single" w:sz="4" w:space="0" w:color="auto"/>
            </w:tcBorders>
            <w:shd w:val="clear" w:color="000000" w:fill="FFFFFF"/>
            <w:vAlign w:val="center"/>
            <w:hideMark/>
          </w:tcPr>
          <w:p w14:paraId="4317799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0:07 - 0:23</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76A1781D" w14:textId="77777777" w:rsidR="00655BCA" w:rsidRPr="008F6E71" w:rsidRDefault="00655BCA" w:rsidP="00655BCA">
            <w:pPr>
              <w:jc w:val="left"/>
              <w:rPr>
                <w:rFonts w:eastAsia="Times New Roman" w:cs="Arial"/>
                <w:color w:val="000000"/>
                <w:sz w:val="18"/>
                <w:szCs w:val="18"/>
                <w:lang w:val="en-US"/>
              </w:rPr>
            </w:pPr>
          </w:p>
        </w:tc>
      </w:tr>
      <w:tr w:rsidR="00655BCA" w:rsidRPr="008F6E71" w14:paraId="2CF1F550" w14:textId="77777777" w:rsidTr="006C73C5">
        <w:trPr>
          <w:trHeight w:val="330"/>
        </w:trPr>
        <w:tc>
          <w:tcPr>
            <w:tcW w:w="21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4BA61DB" w14:textId="690D99B0"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796" w:type="dxa"/>
            <w:tcBorders>
              <w:top w:val="nil"/>
              <w:left w:val="nil"/>
              <w:bottom w:val="single" w:sz="4" w:space="0" w:color="auto"/>
              <w:right w:val="single" w:sz="4" w:space="0" w:color="auto"/>
            </w:tcBorders>
            <w:shd w:val="clear" w:color="auto" w:fill="auto"/>
            <w:vAlign w:val="center"/>
            <w:hideMark/>
          </w:tcPr>
          <w:p w14:paraId="5D48F58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52FF6C18" w14:textId="22878893"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0:23 - 0:49</w:t>
            </w:r>
          </w:p>
        </w:tc>
        <w:tc>
          <w:tcPr>
            <w:tcW w:w="1695" w:type="dxa"/>
            <w:tcBorders>
              <w:top w:val="nil"/>
              <w:left w:val="nil"/>
              <w:bottom w:val="single" w:sz="4" w:space="0" w:color="auto"/>
              <w:right w:val="single" w:sz="4" w:space="0" w:color="auto"/>
            </w:tcBorders>
            <w:shd w:val="clear" w:color="000000" w:fill="FFFFFF"/>
            <w:vAlign w:val="center"/>
            <w:hideMark/>
          </w:tcPr>
          <w:p w14:paraId="2BE2B5D4" w14:textId="459B1C7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0:38 - 1:05</w:t>
            </w:r>
          </w:p>
        </w:tc>
        <w:tc>
          <w:tcPr>
            <w:tcW w:w="1695" w:type="dxa"/>
            <w:tcBorders>
              <w:top w:val="nil"/>
              <w:left w:val="nil"/>
              <w:bottom w:val="single" w:sz="4" w:space="0" w:color="auto"/>
              <w:right w:val="single" w:sz="4" w:space="0" w:color="auto"/>
            </w:tcBorders>
            <w:shd w:val="clear" w:color="000000" w:fill="FFFFFF"/>
            <w:vAlign w:val="center"/>
            <w:hideMark/>
          </w:tcPr>
          <w:p w14:paraId="33664914" w14:textId="3FF7C234"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0:19 - 0:46</w:t>
            </w:r>
            <w:r w:rsidR="000833CA">
              <w:rPr>
                <w:rFonts w:cs="Arial"/>
                <w:color w:val="000000"/>
                <w:sz w:val="18"/>
                <w:szCs w:val="18"/>
                <w:vertAlign w:val="superscript"/>
                <w:lang w:val="en-US"/>
              </w:rPr>
              <w:t>10</w:t>
            </w:r>
          </w:p>
        </w:tc>
        <w:tc>
          <w:tcPr>
            <w:tcW w:w="1695" w:type="dxa"/>
            <w:tcBorders>
              <w:top w:val="nil"/>
              <w:left w:val="nil"/>
              <w:bottom w:val="single" w:sz="4" w:space="0" w:color="auto"/>
              <w:right w:val="single" w:sz="4" w:space="0" w:color="auto"/>
            </w:tcBorders>
            <w:shd w:val="clear" w:color="000000" w:fill="FFFFFF"/>
            <w:vAlign w:val="center"/>
            <w:hideMark/>
          </w:tcPr>
          <w:p w14:paraId="760E4D8B" w14:textId="1EE20BDA"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0:11 - 0:27</w:t>
            </w:r>
            <w:r w:rsidR="000833CA">
              <w:rPr>
                <w:rFonts w:cs="Arial"/>
                <w:color w:val="000000"/>
                <w:sz w:val="18"/>
                <w:szCs w:val="18"/>
                <w:vertAlign w:val="superscript"/>
                <w:lang w:val="en-US"/>
              </w:rPr>
              <w:t>10</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1DC1C010" w14:textId="77777777" w:rsidR="00655BCA" w:rsidRPr="008F6E71" w:rsidRDefault="00655BCA" w:rsidP="00655BCA">
            <w:pPr>
              <w:jc w:val="left"/>
              <w:rPr>
                <w:rFonts w:eastAsia="Times New Roman" w:cs="Arial"/>
                <w:color w:val="000000"/>
                <w:sz w:val="18"/>
                <w:szCs w:val="18"/>
                <w:lang w:val="en-US"/>
              </w:rPr>
            </w:pPr>
          </w:p>
        </w:tc>
      </w:tr>
      <w:tr w:rsidR="00655BCA" w:rsidRPr="008F6E71" w14:paraId="59EC945A" w14:textId="77777777" w:rsidTr="006C73C5">
        <w:trPr>
          <w:trHeight w:val="330"/>
        </w:trPr>
        <w:tc>
          <w:tcPr>
            <w:tcW w:w="2122" w:type="dxa"/>
            <w:vMerge/>
            <w:tcBorders>
              <w:top w:val="nil"/>
              <w:left w:val="single" w:sz="4" w:space="0" w:color="auto"/>
              <w:bottom w:val="single" w:sz="4" w:space="0" w:color="000000"/>
              <w:right w:val="single" w:sz="4" w:space="0" w:color="auto"/>
            </w:tcBorders>
            <w:vAlign w:val="center"/>
            <w:hideMark/>
          </w:tcPr>
          <w:p w14:paraId="595CCD30"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58387D1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0A2375E2" w14:textId="2C65FF0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0:19 - 1:05</w:t>
            </w:r>
          </w:p>
        </w:tc>
        <w:tc>
          <w:tcPr>
            <w:tcW w:w="1695" w:type="dxa"/>
            <w:tcBorders>
              <w:top w:val="nil"/>
              <w:left w:val="nil"/>
              <w:bottom w:val="single" w:sz="4" w:space="0" w:color="auto"/>
              <w:right w:val="single" w:sz="4" w:space="0" w:color="auto"/>
            </w:tcBorders>
            <w:shd w:val="clear" w:color="000000" w:fill="FFFFFF"/>
            <w:vAlign w:val="center"/>
            <w:hideMark/>
          </w:tcPr>
          <w:p w14:paraId="0D6E1E1F" w14:textId="69A7262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0:27 - 0:49</w:t>
            </w:r>
          </w:p>
        </w:tc>
        <w:tc>
          <w:tcPr>
            <w:tcW w:w="1695" w:type="dxa"/>
            <w:tcBorders>
              <w:top w:val="nil"/>
              <w:left w:val="nil"/>
              <w:bottom w:val="single" w:sz="4" w:space="0" w:color="auto"/>
              <w:right w:val="single" w:sz="4" w:space="0" w:color="auto"/>
            </w:tcBorders>
            <w:shd w:val="clear" w:color="000000" w:fill="FFFFFF"/>
            <w:vAlign w:val="center"/>
            <w:hideMark/>
          </w:tcPr>
          <w:p w14:paraId="54863585" w14:textId="60ED5E32"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0:15 - 0:42</w:t>
            </w:r>
            <w:r w:rsidR="000833CA">
              <w:rPr>
                <w:rFonts w:cs="Arial"/>
                <w:color w:val="000000"/>
                <w:sz w:val="18"/>
                <w:szCs w:val="18"/>
                <w:vertAlign w:val="superscript"/>
                <w:lang w:val="en-US"/>
              </w:rPr>
              <w:t>10</w:t>
            </w:r>
          </w:p>
        </w:tc>
        <w:tc>
          <w:tcPr>
            <w:tcW w:w="1695" w:type="dxa"/>
            <w:tcBorders>
              <w:top w:val="nil"/>
              <w:left w:val="nil"/>
              <w:bottom w:val="single" w:sz="4" w:space="0" w:color="auto"/>
              <w:right w:val="single" w:sz="4" w:space="0" w:color="auto"/>
            </w:tcBorders>
            <w:shd w:val="clear" w:color="000000" w:fill="FFFFFF"/>
            <w:vAlign w:val="center"/>
            <w:hideMark/>
          </w:tcPr>
          <w:p w14:paraId="3BC01A3D" w14:textId="0D438041"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0:07 - 0:23</w:t>
            </w:r>
            <w:r w:rsidR="000833CA">
              <w:rPr>
                <w:rFonts w:cs="Arial"/>
                <w:color w:val="000000"/>
                <w:sz w:val="18"/>
                <w:szCs w:val="18"/>
                <w:vertAlign w:val="superscript"/>
                <w:lang w:val="en-US"/>
              </w:rPr>
              <w:t>10</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53BB77B7" w14:textId="77777777" w:rsidR="00655BCA" w:rsidRPr="008F6E71" w:rsidRDefault="00655BCA" w:rsidP="00655BCA">
            <w:pPr>
              <w:jc w:val="left"/>
              <w:rPr>
                <w:rFonts w:eastAsia="Times New Roman" w:cs="Arial"/>
                <w:color w:val="000000"/>
                <w:sz w:val="18"/>
                <w:szCs w:val="18"/>
                <w:lang w:val="en-US"/>
              </w:rPr>
            </w:pPr>
          </w:p>
        </w:tc>
      </w:tr>
      <w:tr w:rsidR="00791DF7" w:rsidRPr="008F6E71" w14:paraId="7ACCA999" w14:textId="77777777" w:rsidTr="006C73C5">
        <w:trPr>
          <w:trHeight w:val="48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6404179C" w14:textId="7C56825A"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796" w:type="dxa"/>
            <w:tcBorders>
              <w:top w:val="nil"/>
              <w:left w:val="nil"/>
              <w:bottom w:val="single" w:sz="4" w:space="0" w:color="auto"/>
              <w:right w:val="single" w:sz="4" w:space="0" w:color="auto"/>
            </w:tcBorders>
            <w:shd w:val="clear" w:color="auto" w:fill="auto"/>
            <w:vAlign w:val="center"/>
            <w:hideMark/>
          </w:tcPr>
          <w:p w14:paraId="0C0AB07D"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112165B5" w14:textId="605FCAB7"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695" w:type="dxa"/>
            <w:tcBorders>
              <w:top w:val="nil"/>
              <w:left w:val="nil"/>
              <w:bottom w:val="single" w:sz="4" w:space="0" w:color="auto"/>
              <w:right w:val="single" w:sz="4" w:space="0" w:color="auto"/>
            </w:tcBorders>
            <w:shd w:val="clear" w:color="000000" w:fill="FFFFFF"/>
            <w:vAlign w:val="center"/>
            <w:hideMark/>
          </w:tcPr>
          <w:p w14:paraId="4947905E" w14:textId="66A999EE"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0:02 - 0:05</w:t>
            </w:r>
          </w:p>
        </w:tc>
        <w:tc>
          <w:tcPr>
            <w:tcW w:w="3390" w:type="dxa"/>
            <w:gridSpan w:val="2"/>
            <w:tcBorders>
              <w:top w:val="single" w:sz="4" w:space="0" w:color="auto"/>
              <w:left w:val="nil"/>
              <w:bottom w:val="nil"/>
              <w:right w:val="nil"/>
            </w:tcBorders>
            <w:shd w:val="clear" w:color="auto" w:fill="FF5E5E"/>
            <w:vAlign w:val="center"/>
            <w:hideMark/>
          </w:tcPr>
          <w:p w14:paraId="597A4827"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432EF07C" w14:textId="77777777" w:rsidR="00791DF7" w:rsidRPr="008F6E71" w:rsidRDefault="00791DF7" w:rsidP="00791DF7">
            <w:pPr>
              <w:jc w:val="left"/>
              <w:rPr>
                <w:rFonts w:eastAsia="Times New Roman" w:cs="Arial"/>
                <w:color w:val="000000"/>
                <w:sz w:val="18"/>
                <w:szCs w:val="18"/>
                <w:lang w:val="en-US"/>
              </w:rPr>
            </w:pPr>
          </w:p>
        </w:tc>
      </w:tr>
      <w:tr w:rsidR="00791DF7" w:rsidRPr="008F6E71" w14:paraId="7C3B2A35" w14:textId="77777777" w:rsidTr="006C73C5">
        <w:trPr>
          <w:trHeight w:val="48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189349A5" w14:textId="5CF174C0"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796" w:type="dxa"/>
            <w:tcBorders>
              <w:top w:val="nil"/>
              <w:left w:val="nil"/>
              <w:bottom w:val="single" w:sz="4" w:space="0" w:color="auto"/>
              <w:right w:val="single" w:sz="4" w:space="0" w:color="auto"/>
            </w:tcBorders>
            <w:shd w:val="clear" w:color="auto" w:fill="auto"/>
            <w:vAlign w:val="center"/>
            <w:hideMark/>
          </w:tcPr>
          <w:p w14:paraId="657D0A8B"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090A5AE7" w14:textId="2C895D5F"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695" w:type="dxa"/>
            <w:tcBorders>
              <w:top w:val="nil"/>
              <w:left w:val="nil"/>
              <w:bottom w:val="single" w:sz="4" w:space="0" w:color="auto"/>
              <w:right w:val="single" w:sz="4" w:space="0" w:color="auto"/>
            </w:tcBorders>
            <w:shd w:val="clear" w:color="000000" w:fill="FFFFFF"/>
            <w:vAlign w:val="center"/>
            <w:hideMark/>
          </w:tcPr>
          <w:p w14:paraId="6D4E12AD" w14:textId="13832E22"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0:01 - 0:02</w:t>
            </w:r>
          </w:p>
        </w:tc>
        <w:tc>
          <w:tcPr>
            <w:tcW w:w="1695" w:type="dxa"/>
            <w:tcBorders>
              <w:top w:val="nil"/>
              <w:left w:val="nil"/>
              <w:bottom w:val="nil"/>
              <w:right w:val="nil"/>
            </w:tcBorders>
            <w:shd w:val="clear" w:color="auto" w:fill="FF5E5E"/>
            <w:vAlign w:val="center"/>
            <w:hideMark/>
          </w:tcPr>
          <w:p w14:paraId="672F70FB"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695" w:type="dxa"/>
            <w:tcBorders>
              <w:top w:val="nil"/>
              <w:left w:val="nil"/>
              <w:bottom w:val="nil"/>
              <w:right w:val="nil"/>
            </w:tcBorders>
            <w:shd w:val="clear" w:color="auto" w:fill="FF5E5E"/>
            <w:vAlign w:val="center"/>
            <w:hideMark/>
          </w:tcPr>
          <w:p w14:paraId="220E2A06"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nil"/>
              <w:right w:val="single" w:sz="4" w:space="0" w:color="auto"/>
            </w:tcBorders>
            <w:shd w:val="clear" w:color="auto" w:fill="FF5E5E"/>
            <w:vAlign w:val="center"/>
            <w:hideMark/>
          </w:tcPr>
          <w:p w14:paraId="146EDDAE" w14:textId="77777777" w:rsidR="00791DF7" w:rsidRPr="008F6E71" w:rsidRDefault="00791DF7" w:rsidP="00791DF7">
            <w:pPr>
              <w:jc w:val="left"/>
              <w:rPr>
                <w:rFonts w:eastAsia="Times New Roman" w:cs="Arial"/>
                <w:color w:val="000000"/>
                <w:sz w:val="18"/>
                <w:szCs w:val="18"/>
                <w:lang w:val="en-US"/>
              </w:rPr>
            </w:pPr>
          </w:p>
        </w:tc>
      </w:tr>
      <w:tr w:rsidR="00791DF7" w:rsidRPr="008F6E71" w14:paraId="184CE5A0" w14:textId="77777777" w:rsidTr="006C73C5">
        <w:trPr>
          <w:trHeight w:val="48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4CF36D5" w14:textId="5570DAEC"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1796" w:type="dxa"/>
            <w:tcBorders>
              <w:top w:val="nil"/>
              <w:left w:val="nil"/>
              <w:bottom w:val="single" w:sz="4" w:space="0" w:color="auto"/>
              <w:right w:val="single" w:sz="4" w:space="0" w:color="auto"/>
            </w:tcBorders>
            <w:shd w:val="clear" w:color="auto" w:fill="auto"/>
            <w:vAlign w:val="center"/>
            <w:hideMark/>
          </w:tcPr>
          <w:p w14:paraId="1C773B5C"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252CF1D2" w14:textId="30E1B609"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695" w:type="dxa"/>
            <w:tcBorders>
              <w:top w:val="nil"/>
              <w:left w:val="nil"/>
              <w:bottom w:val="single" w:sz="4" w:space="0" w:color="auto"/>
              <w:right w:val="single" w:sz="4" w:space="0" w:color="auto"/>
            </w:tcBorders>
            <w:shd w:val="clear" w:color="000000" w:fill="FFFFFF"/>
            <w:vAlign w:val="center"/>
            <w:hideMark/>
          </w:tcPr>
          <w:p w14:paraId="4845BE02" w14:textId="2A8D8CB2"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0:00 - 0:01</w:t>
            </w:r>
          </w:p>
        </w:tc>
        <w:tc>
          <w:tcPr>
            <w:tcW w:w="3390" w:type="dxa"/>
            <w:gridSpan w:val="2"/>
            <w:tcBorders>
              <w:top w:val="nil"/>
              <w:left w:val="nil"/>
              <w:bottom w:val="single" w:sz="4" w:space="0" w:color="auto"/>
              <w:right w:val="nil"/>
            </w:tcBorders>
            <w:shd w:val="clear" w:color="auto" w:fill="FF5E5E"/>
            <w:vAlign w:val="center"/>
            <w:hideMark/>
          </w:tcPr>
          <w:p w14:paraId="36973FD3"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6378471C" w14:textId="77777777" w:rsidR="00791DF7" w:rsidRPr="008F6E71" w:rsidRDefault="00791DF7" w:rsidP="00791DF7">
            <w:pPr>
              <w:jc w:val="left"/>
              <w:rPr>
                <w:rFonts w:eastAsia="Times New Roman" w:cs="Arial"/>
                <w:color w:val="000000"/>
                <w:sz w:val="18"/>
                <w:szCs w:val="18"/>
                <w:lang w:val="en-US"/>
              </w:rPr>
            </w:pPr>
          </w:p>
        </w:tc>
      </w:tr>
    </w:tbl>
    <w:p w14:paraId="5F32CB15" w14:textId="687F26EC"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041C4E94" w14:textId="77777777" w:rsidR="001445E6" w:rsidRPr="008F6E71" w:rsidRDefault="001445E6" w:rsidP="00114231">
      <w:pPr>
        <w:pStyle w:val="Heading4"/>
      </w:pPr>
      <w:r w:rsidRPr="008F6E71">
        <w:t>NOTES</w:t>
      </w:r>
    </w:p>
    <w:p w14:paraId="0C73BF17" w14:textId="7D5E0EB5" w:rsidR="00577D97" w:rsidRPr="008F6E71" w:rsidRDefault="00577D97" w:rsidP="00086CF4">
      <w:pPr>
        <w:pStyle w:val="ListNotes"/>
        <w:numPr>
          <w:ilvl w:val="0"/>
          <w:numId w:val="69"/>
        </w:numPr>
        <w:rPr>
          <w:lang w:val="en-US"/>
        </w:rPr>
      </w:pPr>
      <w:r w:rsidRPr="008F6E71">
        <w:rPr>
          <w:lang w:val="en-US"/>
        </w:rPr>
        <w:t>Ensure that the lowest operational use temperature (LOUT) is respected. Consider use of Type I fluid when Type II fluid cannot be used.</w:t>
      </w:r>
    </w:p>
    <w:p w14:paraId="0557E0AE" w14:textId="77777777" w:rsidR="00114231" w:rsidRPr="008F6E71" w:rsidRDefault="00114231" w:rsidP="00086CF4">
      <w:pPr>
        <w:pStyle w:val="ListNotes"/>
        <w:numPr>
          <w:ilvl w:val="0"/>
          <w:numId w:val="69"/>
        </w:numPr>
        <w:rPr>
          <w:lang w:val="en-US"/>
        </w:rPr>
      </w:pPr>
      <w:r w:rsidRPr="008F6E71">
        <w:rPr>
          <w:lang w:val="en-US"/>
        </w:rPr>
        <w:t xml:space="preserve">Freezing mist is best confirmed by observation. It is never reported by METAR however it can occur when mist is present at 0 °C (32 °F) and below. </w:t>
      </w:r>
    </w:p>
    <w:p w14:paraId="0C8B4BA9" w14:textId="77777777" w:rsidR="009441EE" w:rsidRPr="007A5FC6" w:rsidRDefault="009441EE" w:rsidP="009441EE">
      <w:pPr>
        <w:pStyle w:val="ListNotes"/>
        <w:numPr>
          <w:ilvl w:val="0"/>
          <w:numId w:val="69"/>
        </w:numPr>
        <w:jc w:val="both"/>
      </w:pPr>
      <w:r>
        <w:t>Use freezing fog holdover times in conditions of ice crystals mixed with freezing fog or mist.</w:t>
      </w:r>
    </w:p>
    <w:p w14:paraId="4F769498" w14:textId="6A9AC1DB" w:rsidR="00577D97" w:rsidRPr="008F6E71" w:rsidRDefault="00577D97"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90786B" w:rsidRPr="008F6E71">
        <w:t xml:space="preserve">Table </w:t>
      </w:r>
      <w:r w:rsidR="0090786B">
        <w:rPr>
          <w:noProof/>
        </w:rPr>
        <w:t>53</w:t>
      </w:r>
      <w:r w:rsidR="00A00EAE">
        <w:rPr>
          <w:lang w:val="en-US"/>
        </w:rPr>
        <w:fldChar w:fldCharType="end"/>
      </w:r>
      <w:r w:rsidRPr="008F6E71">
        <w:rPr>
          <w:lang w:val="en-US"/>
        </w:rPr>
        <w:t>) is required.</w:t>
      </w:r>
    </w:p>
    <w:p w14:paraId="132F70C0" w14:textId="244C7ECF" w:rsidR="00577D97" w:rsidRPr="008F6E71" w:rsidRDefault="00577D97"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78BFA1A2" w14:textId="77777777" w:rsidR="00F5070A" w:rsidRPr="00944A6E" w:rsidRDefault="00F5070A" w:rsidP="00F5070A">
      <w:pPr>
        <w:pStyle w:val="ListNotes"/>
      </w:pPr>
      <w:r>
        <w:t>Use snow holdover times in conditions of very light, light, or moderate snow mixed with ice crystals.</w:t>
      </w:r>
    </w:p>
    <w:p w14:paraId="1E052DF3" w14:textId="765352FF" w:rsidR="00577D97" w:rsidRPr="008F6E71" w:rsidRDefault="00666E0D" w:rsidP="000F574E">
      <w:pPr>
        <w:pStyle w:val="ListNotes"/>
        <w:rPr>
          <w:lang w:val="en-US"/>
        </w:rPr>
      </w:pPr>
      <w:r w:rsidRPr="008F6E71">
        <w:rPr>
          <w:lang w:val="en-US"/>
        </w:rPr>
        <w:t xml:space="preserve">Includes light, moderate and heavy freezing drizzle. </w:t>
      </w:r>
      <w:r w:rsidR="00577D97" w:rsidRPr="008F6E71">
        <w:rPr>
          <w:lang w:val="en-US"/>
        </w:rPr>
        <w:t>Use light freezing rain holdover times if positive identification of freezing drizzle is not possible.</w:t>
      </w:r>
    </w:p>
    <w:p w14:paraId="47C07F98" w14:textId="1F90B31C" w:rsidR="00577D97" w:rsidRPr="008F6E71" w:rsidRDefault="00577D97"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3EEBCC86" w14:textId="01BAC8E2" w:rsidR="00577D97" w:rsidRPr="008F6E71" w:rsidRDefault="00577D97" w:rsidP="000F574E">
      <w:pPr>
        <w:pStyle w:val="ListNotes"/>
        <w:rPr>
          <w:lang w:val="en-US"/>
        </w:rPr>
      </w:pPr>
      <w:r w:rsidRPr="008F6E71">
        <w:rPr>
          <w:lang w:val="en-US"/>
        </w:rPr>
        <w:t>Heavy snow, ice pellets, moderate and heavy freezing rain, small hail and hail.</w:t>
      </w:r>
    </w:p>
    <w:p w14:paraId="77121681" w14:textId="50CD5F28" w:rsidR="00577D97" w:rsidRPr="008F6E71" w:rsidRDefault="00577D97"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03002EF6" w14:textId="7E777155" w:rsidR="00577D97" w:rsidRPr="008F6E71" w:rsidRDefault="00577D97" w:rsidP="00114231">
      <w:pPr>
        <w:pStyle w:val="Heading4"/>
      </w:pPr>
      <w:r w:rsidRPr="008F6E71">
        <w:t>CAUTIONS</w:t>
      </w:r>
    </w:p>
    <w:p w14:paraId="276FF2FE" w14:textId="3669D356"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90786B">
        <w:rPr>
          <w:noProof/>
        </w:rPr>
        <w:t>9</w:t>
      </w:r>
      <w:r>
        <w:fldChar w:fldCharType="end"/>
      </w:r>
      <w:r w:rsidRPr="001A5F58">
        <w:t>.</w:t>
      </w:r>
    </w:p>
    <w:p w14:paraId="65E75EFB" w14:textId="283AE09C" w:rsidR="00577D97" w:rsidRPr="008F6E71" w:rsidRDefault="00577D97" w:rsidP="002375A4">
      <w:pPr>
        <w:pStyle w:val="ListCautions"/>
        <w:rPr>
          <w:rFonts w:ascii="Arial Bold" w:hAnsi="Arial Bold"/>
        </w:rPr>
      </w:pPr>
      <w:r w:rsidRPr="008F6E71">
        <w:br w:type="page"/>
      </w:r>
    </w:p>
    <w:p w14:paraId="29B89BC1" w14:textId="084C7D4E" w:rsidR="00EC6824" w:rsidRPr="008F6E71" w:rsidRDefault="00EC6824" w:rsidP="002F4075">
      <w:pPr>
        <w:pStyle w:val="AdjustedHeading3"/>
      </w:pPr>
      <w:bookmarkStart w:id="571" w:name="_Toc107305573"/>
      <w:bookmarkStart w:id="572" w:name="_Toc109206737"/>
      <w:bookmarkStart w:id="573" w:name="_Toc436349471"/>
      <w:bookmarkStart w:id="574" w:name="_Toc517088954"/>
      <w:bookmarkStart w:id="575" w:name="_Toc517253611"/>
      <w:bookmarkStart w:id="576" w:name="_Toc519674714"/>
      <w:bookmarkStart w:id="577" w:name="_Toc519674821"/>
      <w:bookmarkStart w:id="578" w:name="_Toc520288573"/>
      <w:bookmarkStart w:id="579" w:name="_Toc520289445"/>
      <w:bookmarkStart w:id="580" w:name="_Toc9500350"/>
      <w:bookmarkStart w:id="581" w:name="_Toc14166560"/>
      <w:bookmarkStart w:id="582" w:name="_Toc14867897"/>
      <w:bookmarkStart w:id="583" w:name="_Toc43986215"/>
      <w:bookmarkStart w:id="584" w:name="_Toc44053681"/>
      <w:bookmarkStart w:id="585" w:name="_Toc44054100"/>
      <w:bookmarkStart w:id="586" w:name="_Toc45715333"/>
      <w:bookmarkStart w:id="587" w:name="_Toc75345464"/>
      <w:bookmarkStart w:id="588" w:name="_Toc77777030"/>
      <w:bookmarkStart w:id="589" w:name="_Toc77777080"/>
      <w:bookmarkStart w:id="590" w:name="_Toc105048922"/>
      <w:bookmarkStart w:id="591" w:name="_Toc105049276"/>
      <w:bookmarkStart w:id="592" w:name="_Toc105049399"/>
      <w:bookmarkStart w:id="593" w:name="_Toc105399216"/>
      <w:bookmarkStart w:id="594" w:name="_Toc105399427"/>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90786B">
        <w:rPr>
          <w:noProof/>
        </w:rPr>
        <w:t>12</w:t>
      </w:r>
      <w:r w:rsidRPr="008F6E71">
        <w:rPr>
          <w:noProof/>
        </w:rPr>
        <w:fldChar w:fldCharType="end"/>
      </w:r>
      <w:r w:rsidRPr="008F6E71">
        <w:t>: Adjusted Type II Holdover Times for</w:t>
      </w:r>
      <w:r w:rsidRPr="008F6E71">
        <w:br/>
      </w:r>
      <w:r>
        <w:t>Kilfrost Ice Clear</w:t>
      </w:r>
      <w:r w:rsidRPr="008F6E71">
        <w:t xml:space="preserve"> II</w:t>
      </w:r>
      <w:bookmarkEnd w:id="571"/>
      <w:bookmarkEnd w:id="572"/>
    </w:p>
    <w:tbl>
      <w:tblPr>
        <w:tblW w:w="13536" w:type="dxa"/>
        <w:tblLayout w:type="fixed"/>
        <w:tblCellMar>
          <w:left w:w="0" w:type="dxa"/>
          <w:right w:w="0" w:type="dxa"/>
        </w:tblCellMar>
        <w:tblLook w:val="04A0" w:firstRow="1" w:lastRow="0" w:firstColumn="1" w:lastColumn="0" w:noHBand="0" w:noVBand="1"/>
        <w:tblCaption w:val="Adjusted Type II Holdover Times for Cryotech Polar Guard® II"/>
        <w:tblDescription w:val="Table showing Adjusted Type II Holdover Times for Cryotech Polar Guard® II"/>
      </w:tblPr>
      <w:tblGrid>
        <w:gridCol w:w="1926"/>
        <w:gridCol w:w="1538"/>
        <w:gridCol w:w="1316"/>
        <w:gridCol w:w="1317"/>
        <w:gridCol w:w="1317"/>
        <w:gridCol w:w="1317"/>
        <w:gridCol w:w="1317"/>
        <w:gridCol w:w="1317"/>
        <w:gridCol w:w="1317"/>
        <w:gridCol w:w="854"/>
      </w:tblGrid>
      <w:tr w:rsidR="002A26D5" w:rsidRPr="008F6E71" w14:paraId="063DC3D3"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2A3BFA81" w14:textId="0CC0BE63"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5A05F3F7" w14:textId="26B05D54"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316D210D" w14:textId="2D36677D"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299ACCA" w14:textId="6295EECD"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C869CA6" w14:textId="1DAD43BA"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33448EB" w14:textId="1B0BF19E"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7DE5D8D" w14:textId="3440F2F8"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8B7BF90" w14:textId="595AC97E"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CF33E" w14:textId="3AB5F341"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794C7BFE" w14:textId="7141D250"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F405B8" w:rsidRPr="008F6E71" w14:paraId="0FE03365" w14:textId="77777777" w:rsidTr="00BB0E99">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A8E3592"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0CA9D332"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A17DEA2" w14:textId="7198F173" w:rsidR="00F405B8" w:rsidRPr="008F6E71" w:rsidRDefault="00F405B8" w:rsidP="00F405B8">
            <w:pPr>
              <w:jc w:val="center"/>
              <w:rPr>
                <w:rFonts w:eastAsia="Times New Roman" w:cs="Arial"/>
                <w:color w:val="000000"/>
                <w:sz w:val="18"/>
                <w:szCs w:val="18"/>
                <w:lang w:val="en-US"/>
              </w:rPr>
            </w:pPr>
            <w:r>
              <w:rPr>
                <w:rFonts w:cs="Arial"/>
                <w:color w:val="000000"/>
                <w:sz w:val="18"/>
                <w:szCs w:val="18"/>
              </w:rPr>
              <w:t>1:05 - 1:50</w:t>
            </w:r>
          </w:p>
        </w:tc>
        <w:tc>
          <w:tcPr>
            <w:tcW w:w="1317" w:type="dxa"/>
            <w:tcBorders>
              <w:top w:val="nil"/>
              <w:left w:val="nil"/>
              <w:bottom w:val="single" w:sz="4" w:space="0" w:color="auto"/>
              <w:right w:val="single" w:sz="4" w:space="0" w:color="auto"/>
            </w:tcBorders>
            <w:shd w:val="clear" w:color="000000" w:fill="00FF00"/>
            <w:vAlign w:val="center"/>
          </w:tcPr>
          <w:p w14:paraId="30C4D2E8" w14:textId="1373C9CF" w:rsidR="00F405B8" w:rsidRPr="008F6E71" w:rsidRDefault="00F405B8" w:rsidP="00F405B8">
            <w:pPr>
              <w:jc w:val="center"/>
              <w:rPr>
                <w:rFonts w:eastAsia="Times New Roman" w:cs="Arial"/>
                <w:color w:val="000000"/>
                <w:sz w:val="18"/>
                <w:szCs w:val="18"/>
                <w:lang w:val="en-US"/>
              </w:rPr>
            </w:pPr>
            <w:r>
              <w:rPr>
                <w:rFonts w:cs="Arial"/>
                <w:color w:val="000000"/>
                <w:sz w:val="18"/>
                <w:szCs w:val="18"/>
              </w:rPr>
              <w:t>1:50 - 2:13</w:t>
            </w:r>
          </w:p>
        </w:tc>
        <w:tc>
          <w:tcPr>
            <w:tcW w:w="1317" w:type="dxa"/>
            <w:tcBorders>
              <w:top w:val="nil"/>
              <w:left w:val="nil"/>
              <w:bottom w:val="single" w:sz="4" w:space="0" w:color="auto"/>
              <w:right w:val="single" w:sz="4" w:space="0" w:color="auto"/>
            </w:tcBorders>
            <w:shd w:val="clear" w:color="000000" w:fill="FFFF00"/>
            <w:vAlign w:val="center"/>
          </w:tcPr>
          <w:p w14:paraId="09DBD0E5" w14:textId="5C11B595" w:rsidR="00F405B8" w:rsidRPr="008F6E71" w:rsidRDefault="00F405B8" w:rsidP="00F405B8">
            <w:pPr>
              <w:jc w:val="center"/>
              <w:rPr>
                <w:rFonts w:eastAsia="Times New Roman" w:cs="Arial"/>
                <w:color w:val="000000"/>
                <w:sz w:val="18"/>
                <w:szCs w:val="18"/>
                <w:lang w:val="en-US"/>
              </w:rPr>
            </w:pPr>
            <w:r>
              <w:rPr>
                <w:rFonts w:cs="Arial"/>
                <w:color w:val="000000"/>
                <w:sz w:val="18"/>
                <w:szCs w:val="18"/>
              </w:rPr>
              <w:t>1:01 - 1:50</w:t>
            </w:r>
          </w:p>
        </w:tc>
        <w:tc>
          <w:tcPr>
            <w:tcW w:w="1317" w:type="dxa"/>
            <w:tcBorders>
              <w:top w:val="nil"/>
              <w:left w:val="nil"/>
              <w:bottom w:val="single" w:sz="4" w:space="0" w:color="auto"/>
              <w:right w:val="single" w:sz="4" w:space="0" w:color="auto"/>
            </w:tcBorders>
            <w:shd w:val="clear" w:color="000000" w:fill="FFC000"/>
            <w:vAlign w:val="center"/>
          </w:tcPr>
          <w:p w14:paraId="50E9A706" w14:textId="2E6FF57D" w:rsidR="00F405B8" w:rsidRPr="008F6E71" w:rsidRDefault="00F405B8" w:rsidP="00F405B8">
            <w:pPr>
              <w:jc w:val="center"/>
              <w:rPr>
                <w:rFonts w:eastAsia="Times New Roman" w:cs="Arial"/>
                <w:color w:val="000000"/>
                <w:sz w:val="18"/>
                <w:szCs w:val="18"/>
                <w:lang w:val="en-US"/>
              </w:rPr>
            </w:pPr>
            <w:r>
              <w:rPr>
                <w:rFonts w:cs="Arial"/>
                <w:color w:val="000000"/>
                <w:sz w:val="18"/>
                <w:szCs w:val="18"/>
              </w:rPr>
              <w:t>0:30 - 1:01</w:t>
            </w:r>
          </w:p>
        </w:tc>
        <w:tc>
          <w:tcPr>
            <w:tcW w:w="1317" w:type="dxa"/>
            <w:tcBorders>
              <w:top w:val="nil"/>
              <w:left w:val="nil"/>
              <w:bottom w:val="single" w:sz="4" w:space="0" w:color="auto"/>
              <w:right w:val="single" w:sz="4" w:space="0" w:color="auto"/>
            </w:tcBorders>
            <w:shd w:val="clear" w:color="000000" w:fill="FFFFFF"/>
            <w:vAlign w:val="center"/>
          </w:tcPr>
          <w:p w14:paraId="2EB9761C" w14:textId="021E27EB" w:rsidR="00F405B8" w:rsidRPr="008F6E71" w:rsidRDefault="00F405B8" w:rsidP="00F405B8">
            <w:pPr>
              <w:jc w:val="center"/>
              <w:rPr>
                <w:rFonts w:eastAsia="Times New Roman" w:cs="Arial"/>
                <w:color w:val="000000"/>
                <w:sz w:val="18"/>
                <w:szCs w:val="18"/>
                <w:lang w:val="en-US"/>
              </w:rPr>
            </w:pPr>
            <w:r>
              <w:rPr>
                <w:rFonts w:cs="Arial"/>
                <w:color w:val="000000"/>
                <w:sz w:val="18"/>
                <w:szCs w:val="18"/>
              </w:rPr>
              <w:t>0:46 - 1:12</w:t>
            </w:r>
          </w:p>
        </w:tc>
        <w:tc>
          <w:tcPr>
            <w:tcW w:w="1317" w:type="dxa"/>
            <w:tcBorders>
              <w:top w:val="nil"/>
              <w:left w:val="nil"/>
              <w:bottom w:val="single" w:sz="4" w:space="0" w:color="auto"/>
              <w:right w:val="single" w:sz="4" w:space="0" w:color="auto"/>
            </w:tcBorders>
            <w:shd w:val="clear" w:color="000000" w:fill="FFFFFF"/>
            <w:vAlign w:val="center"/>
          </w:tcPr>
          <w:p w14:paraId="1BF4DD5A" w14:textId="59EE0A3B" w:rsidR="00F405B8" w:rsidRPr="008F6E71" w:rsidRDefault="00F405B8" w:rsidP="00F405B8">
            <w:pPr>
              <w:jc w:val="center"/>
              <w:rPr>
                <w:rFonts w:eastAsia="Times New Roman" w:cs="Arial"/>
                <w:color w:val="000000"/>
                <w:sz w:val="18"/>
                <w:szCs w:val="18"/>
                <w:lang w:val="en-US"/>
              </w:rPr>
            </w:pPr>
            <w:r>
              <w:rPr>
                <w:rFonts w:cs="Arial"/>
                <w:color w:val="000000"/>
                <w:sz w:val="18"/>
                <w:szCs w:val="18"/>
              </w:rPr>
              <w:t>0:30 - 0:49</w:t>
            </w:r>
          </w:p>
        </w:tc>
        <w:tc>
          <w:tcPr>
            <w:tcW w:w="1317" w:type="dxa"/>
            <w:tcBorders>
              <w:top w:val="nil"/>
              <w:left w:val="nil"/>
              <w:bottom w:val="single" w:sz="4" w:space="0" w:color="auto"/>
              <w:right w:val="single" w:sz="4" w:space="0" w:color="auto"/>
            </w:tcBorders>
            <w:shd w:val="clear" w:color="000000" w:fill="FFFFFF"/>
            <w:vAlign w:val="center"/>
          </w:tcPr>
          <w:p w14:paraId="1BDC7C9F" w14:textId="38647FF1" w:rsidR="00F405B8" w:rsidRPr="008F6E71" w:rsidRDefault="00F405B8" w:rsidP="00F405B8">
            <w:pPr>
              <w:jc w:val="center"/>
              <w:rPr>
                <w:rFonts w:eastAsia="Times New Roman" w:cs="Arial"/>
                <w:color w:val="000000"/>
                <w:sz w:val="18"/>
                <w:szCs w:val="18"/>
                <w:lang w:val="en-US"/>
              </w:rPr>
            </w:pPr>
            <w:r>
              <w:rPr>
                <w:rFonts w:cs="Arial"/>
                <w:color w:val="000000"/>
                <w:sz w:val="18"/>
                <w:szCs w:val="18"/>
              </w:rPr>
              <w:t>0:11 - 1:31</w:t>
            </w:r>
          </w:p>
        </w:tc>
        <w:tc>
          <w:tcPr>
            <w:tcW w:w="854" w:type="dxa"/>
            <w:tcBorders>
              <w:top w:val="single" w:sz="4" w:space="0" w:color="auto"/>
              <w:left w:val="nil"/>
              <w:bottom w:val="nil"/>
              <w:right w:val="single" w:sz="4" w:space="0" w:color="auto"/>
            </w:tcBorders>
            <w:shd w:val="clear" w:color="auto" w:fill="FF5E5E"/>
            <w:vAlign w:val="center"/>
            <w:hideMark/>
          </w:tcPr>
          <w:p w14:paraId="74A598B4"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F405B8" w:rsidRPr="008F6E71" w14:paraId="531FBEF0" w14:textId="77777777" w:rsidTr="00BB0E99">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72062DD" w14:textId="77777777" w:rsidR="00F405B8" w:rsidRPr="008F6E71" w:rsidRDefault="00F405B8" w:rsidP="00F405B8">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07D8277"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0A02E254" w14:textId="18298684"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00FF00"/>
            <w:vAlign w:val="center"/>
          </w:tcPr>
          <w:p w14:paraId="2BB174DA" w14:textId="0C1A4215"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00"/>
            <w:vAlign w:val="center"/>
          </w:tcPr>
          <w:p w14:paraId="51DC9BD9" w14:textId="6665E815"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C000"/>
            <w:vAlign w:val="center"/>
          </w:tcPr>
          <w:p w14:paraId="1753A6B5" w14:textId="6E856044"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7F2F1D2E" w14:textId="1C0B6B8E"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4D7F6D17" w14:textId="7D29E333"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2C88DD1B" w14:textId="028D1BBE"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854" w:type="dxa"/>
            <w:tcBorders>
              <w:top w:val="nil"/>
              <w:left w:val="nil"/>
              <w:bottom w:val="nil"/>
              <w:right w:val="single" w:sz="4" w:space="0" w:color="auto"/>
            </w:tcBorders>
            <w:shd w:val="clear" w:color="auto" w:fill="FF5E5E"/>
            <w:vAlign w:val="center"/>
            <w:hideMark/>
          </w:tcPr>
          <w:p w14:paraId="19970ECE"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F405B8" w:rsidRPr="008F6E71" w14:paraId="5F79235F" w14:textId="77777777" w:rsidTr="00BB0E99">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03ECEFAF" w14:textId="77777777" w:rsidR="00F405B8" w:rsidRPr="008F6E71" w:rsidRDefault="00F405B8" w:rsidP="00F405B8">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3B3AEAB"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tcPr>
          <w:p w14:paraId="0F40A267" w14:textId="0DCB0D76"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00FF00"/>
            <w:vAlign w:val="center"/>
          </w:tcPr>
          <w:p w14:paraId="3DA2F973" w14:textId="41D02BFA"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00"/>
            <w:vAlign w:val="center"/>
          </w:tcPr>
          <w:p w14:paraId="304874D0" w14:textId="6A33F3EE"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C000"/>
            <w:vAlign w:val="center"/>
          </w:tcPr>
          <w:p w14:paraId="66B626B4" w14:textId="6621D0B1"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74F7AABE" w14:textId="4AFE19B5"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5C5E35AE" w14:textId="112D0A1A"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253E3B64"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F405B8" w:rsidRPr="008F6E71" w14:paraId="346DB21C" w14:textId="77777777" w:rsidTr="00BB0E99">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4EEE9E"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00250DF3"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2894E1FE" w14:textId="3A501155" w:rsidR="00F405B8" w:rsidRPr="008F6E71" w:rsidRDefault="00F405B8" w:rsidP="00F405B8">
            <w:pPr>
              <w:jc w:val="center"/>
              <w:rPr>
                <w:rFonts w:eastAsia="Times New Roman" w:cs="Arial"/>
                <w:color w:val="000000"/>
                <w:sz w:val="18"/>
                <w:szCs w:val="18"/>
                <w:lang w:val="en-US"/>
              </w:rPr>
            </w:pPr>
            <w:r>
              <w:rPr>
                <w:rFonts w:cs="Arial"/>
                <w:color w:val="000000"/>
                <w:sz w:val="18"/>
                <w:szCs w:val="18"/>
              </w:rPr>
              <w:t>0:49 - 1:58</w:t>
            </w:r>
          </w:p>
        </w:tc>
        <w:tc>
          <w:tcPr>
            <w:tcW w:w="1317" w:type="dxa"/>
            <w:tcBorders>
              <w:top w:val="nil"/>
              <w:left w:val="nil"/>
              <w:bottom w:val="single" w:sz="4" w:space="0" w:color="auto"/>
              <w:right w:val="single" w:sz="4" w:space="0" w:color="auto"/>
            </w:tcBorders>
            <w:shd w:val="clear" w:color="000000" w:fill="00FF00"/>
            <w:vAlign w:val="center"/>
          </w:tcPr>
          <w:p w14:paraId="72AEA863" w14:textId="2CB5CD76" w:rsidR="00F405B8" w:rsidRPr="008F6E71" w:rsidRDefault="00F405B8" w:rsidP="00F405B8">
            <w:pPr>
              <w:jc w:val="center"/>
              <w:rPr>
                <w:rFonts w:eastAsia="Times New Roman" w:cs="Arial"/>
                <w:color w:val="000000"/>
                <w:sz w:val="18"/>
                <w:szCs w:val="18"/>
                <w:lang w:val="en-US"/>
              </w:rPr>
            </w:pPr>
            <w:r>
              <w:rPr>
                <w:rFonts w:cs="Arial"/>
                <w:color w:val="000000"/>
                <w:sz w:val="18"/>
                <w:szCs w:val="18"/>
              </w:rPr>
              <w:t>1:39 - 1:58</w:t>
            </w:r>
          </w:p>
        </w:tc>
        <w:tc>
          <w:tcPr>
            <w:tcW w:w="1317" w:type="dxa"/>
            <w:tcBorders>
              <w:top w:val="nil"/>
              <w:left w:val="nil"/>
              <w:bottom w:val="single" w:sz="4" w:space="0" w:color="auto"/>
              <w:right w:val="single" w:sz="4" w:space="0" w:color="auto"/>
            </w:tcBorders>
            <w:shd w:val="clear" w:color="000000" w:fill="FFFF00"/>
            <w:vAlign w:val="center"/>
          </w:tcPr>
          <w:p w14:paraId="317EC165" w14:textId="5597EAB4" w:rsidR="00F405B8" w:rsidRPr="008F6E71" w:rsidRDefault="00F405B8" w:rsidP="00F405B8">
            <w:pPr>
              <w:jc w:val="center"/>
              <w:rPr>
                <w:rFonts w:eastAsia="Times New Roman" w:cs="Arial"/>
                <w:color w:val="000000"/>
                <w:sz w:val="18"/>
                <w:szCs w:val="18"/>
                <w:lang w:val="en-US"/>
              </w:rPr>
            </w:pPr>
            <w:r>
              <w:rPr>
                <w:rFonts w:cs="Arial"/>
                <w:color w:val="000000"/>
                <w:sz w:val="18"/>
                <w:szCs w:val="18"/>
              </w:rPr>
              <w:t>0:53 - 1:39</w:t>
            </w:r>
          </w:p>
        </w:tc>
        <w:tc>
          <w:tcPr>
            <w:tcW w:w="1317" w:type="dxa"/>
            <w:tcBorders>
              <w:top w:val="nil"/>
              <w:left w:val="nil"/>
              <w:bottom w:val="single" w:sz="4" w:space="0" w:color="auto"/>
              <w:right w:val="single" w:sz="4" w:space="0" w:color="auto"/>
            </w:tcBorders>
            <w:shd w:val="clear" w:color="000000" w:fill="FFC000"/>
            <w:vAlign w:val="center"/>
          </w:tcPr>
          <w:p w14:paraId="66CE1B07" w14:textId="4013D621" w:rsidR="00F405B8" w:rsidRPr="008F6E71" w:rsidRDefault="00F405B8" w:rsidP="00F405B8">
            <w:pPr>
              <w:jc w:val="center"/>
              <w:rPr>
                <w:rFonts w:eastAsia="Times New Roman" w:cs="Arial"/>
                <w:color w:val="000000"/>
                <w:sz w:val="18"/>
                <w:szCs w:val="18"/>
                <w:lang w:val="en-US"/>
              </w:rPr>
            </w:pPr>
            <w:r>
              <w:rPr>
                <w:rFonts w:cs="Arial"/>
                <w:color w:val="000000"/>
                <w:sz w:val="18"/>
                <w:szCs w:val="18"/>
              </w:rPr>
              <w:t>0:30 - 0:53</w:t>
            </w:r>
          </w:p>
        </w:tc>
        <w:tc>
          <w:tcPr>
            <w:tcW w:w="1317" w:type="dxa"/>
            <w:tcBorders>
              <w:top w:val="nil"/>
              <w:left w:val="nil"/>
              <w:bottom w:val="single" w:sz="4" w:space="0" w:color="auto"/>
              <w:right w:val="single" w:sz="4" w:space="0" w:color="auto"/>
            </w:tcBorders>
            <w:shd w:val="clear" w:color="000000" w:fill="FFFFFF"/>
            <w:vAlign w:val="center"/>
          </w:tcPr>
          <w:p w14:paraId="0BEFC57F" w14:textId="07E936A7" w:rsidR="00F405B8" w:rsidRPr="008F6E71" w:rsidRDefault="00F405B8" w:rsidP="00F405B8">
            <w:pPr>
              <w:jc w:val="center"/>
              <w:rPr>
                <w:rFonts w:eastAsia="Times New Roman" w:cs="Arial"/>
                <w:color w:val="000000"/>
                <w:sz w:val="18"/>
                <w:szCs w:val="18"/>
                <w:lang w:val="en-US"/>
              </w:rPr>
            </w:pPr>
            <w:r>
              <w:rPr>
                <w:rFonts w:cs="Arial"/>
                <w:color w:val="000000"/>
                <w:sz w:val="18"/>
                <w:szCs w:val="18"/>
              </w:rPr>
              <w:t>0:23 - 0:57</w:t>
            </w:r>
          </w:p>
        </w:tc>
        <w:tc>
          <w:tcPr>
            <w:tcW w:w="1317" w:type="dxa"/>
            <w:tcBorders>
              <w:top w:val="nil"/>
              <w:left w:val="nil"/>
              <w:bottom w:val="single" w:sz="4" w:space="0" w:color="auto"/>
              <w:right w:val="single" w:sz="4" w:space="0" w:color="auto"/>
            </w:tcBorders>
            <w:shd w:val="clear" w:color="000000" w:fill="FFFFFF"/>
            <w:vAlign w:val="center"/>
          </w:tcPr>
          <w:p w14:paraId="08784679" w14:textId="18E268C8" w:rsidR="00F405B8" w:rsidRPr="008F6E71" w:rsidRDefault="00F405B8" w:rsidP="00F405B8">
            <w:pPr>
              <w:jc w:val="center"/>
              <w:rPr>
                <w:rFonts w:eastAsia="Times New Roman" w:cs="Arial"/>
                <w:color w:val="000000"/>
                <w:sz w:val="18"/>
                <w:szCs w:val="18"/>
                <w:lang w:val="en-US"/>
              </w:rPr>
            </w:pPr>
            <w:r>
              <w:rPr>
                <w:rFonts w:cs="Arial"/>
                <w:color w:val="000000"/>
                <w:sz w:val="18"/>
                <w:szCs w:val="18"/>
              </w:rPr>
              <w:t>0:27 - 0:42</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9343F51" w14:textId="77777777" w:rsidR="00F405B8" w:rsidRPr="008F6E71" w:rsidRDefault="00F405B8" w:rsidP="00F405B8">
            <w:pPr>
              <w:jc w:val="left"/>
              <w:rPr>
                <w:rFonts w:eastAsia="Times New Roman" w:cs="Arial"/>
                <w:color w:val="000000"/>
                <w:sz w:val="18"/>
                <w:szCs w:val="18"/>
                <w:lang w:val="en-US"/>
              </w:rPr>
            </w:pPr>
          </w:p>
        </w:tc>
      </w:tr>
      <w:tr w:rsidR="00F405B8" w:rsidRPr="008F6E71" w14:paraId="11334EC5" w14:textId="77777777" w:rsidTr="00BB0E99">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6F56B20A" w14:textId="77777777" w:rsidR="00F405B8" w:rsidRPr="008F6E71" w:rsidRDefault="00F405B8" w:rsidP="00F405B8">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BF9099D"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4BF2C019" w14:textId="540A888D"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00FF00"/>
            <w:vAlign w:val="center"/>
          </w:tcPr>
          <w:p w14:paraId="3AC066DC" w14:textId="33257DE3"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00"/>
            <w:vAlign w:val="center"/>
          </w:tcPr>
          <w:p w14:paraId="0236CF5B" w14:textId="405B4030"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C000"/>
            <w:vAlign w:val="center"/>
          </w:tcPr>
          <w:p w14:paraId="0BBD89D6" w14:textId="07BA394C"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015D9DEE" w14:textId="40DA7867"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7F806CFE" w14:textId="1849E6A8"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CE25066" w14:textId="77777777" w:rsidR="00F405B8" w:rsidRPr="008F6E71" w:rsidRDefault="00F405B8" w:rsidP="00F405B8">
            <w:pPr>
              <w:jc w:val="left"/>
              <w:rPr>
                <w:rFonts w:eastAsia="Times New Roman" w:cs="Arial"/>
                <w:color w:val="000000"/>
                <w:sz w:val="18"/>
                <w:szCs w:val="18"/>
                <w:lang w:val="en-US"/>
              </w:rPr>
            </w:pPr>
          </w:p>
        </w:tc>
      </w:tr>
      <w:tr w:rsidR="00F405B8" w:rsidRPr="008F6E71" w14:paraId="1F83065F" w14:textId="77777777" w:rsidTr="00BB0E99">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8619CD3"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53CA52DF"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13DA178C" w14:textId="0E34D382" w:rsidR="00F405B8" w:rsidRPr="008F6E71" w:rsidRDefault="00F405B8" w:rsidP="00F405B8">
            <w:pPr>
              <w:jc w:val="center"/>
              <w:rPr>
                <w:rFonts w:eastAsia="Times New Roman" w:cs="Arial"/>
                <w:color w:val="000000"/>
                <w:sz w:val="18"/>
                <w:szCs w:val="18"/>
                <w:lang w:val="en-US"/>
              </w:rPr>
            </w:pPr>
            <w:r>
              <w:rPr>
                <w:rFonts w:cs="Arial"/>
                <w:color w:val="000000"/>
                <w:sz w:val="18"/>
                <w:szCs w:val="18"/>
              </w:rPr>
              <w:t>0:49 - 1:58</w:t>
            </w:r>
          </w:p>
        </w:tc>
        <w:tc>
          <w:tcPr>
            <w:tcW w:w="1317" w:type="dxa"/>
            <w:tcBorders>
              <w:top w:val="nil"/>
              <w:left w:val="nil"/>
              <w:bottom w:val="single" w:sz="4" w:space="0" w:color="auto"/>
              <w:right w:val="single" w:sz="4" w:space="0" w:color="auto"/>
            </w:tcBorders>
            <w:shd w:val="clear" w:color="000000" w:fill="00FF00"/>
            <w:vAlign w:val="center"/>
          </w:tcPr>
          <w:p w14:paraId="30C603DE" w14:textId="1BA2CCDD" w:rsidR="00F405B8" w:rsidRPr="008F6E71" w:rsidRDefault="00F405B8" w:rsidP="00F405B8">
            <w:pPr>
              <w:jc w:val="center"/>
              <w:rPr>
                <w:rFonts w:eastAsia="Times New Roman" w:cs="Arial"/>
                <w:color w:val="000000"/>
                <w:sz w:val="18"/>
                <w:szCs w:val="18"/>
                <w:lang w:val="en-US"/>
              </w:rPr>
            </w:pPr>
            <w:r>
              <w:rPr>
                <w:rFonts w:cs="Arial"/>
                <w:color w:val="000000"/>
                <w:sz w:val="18"/>
                <w:szCs w:val="18"/>
              </w:rPr>
              <w:t>1:31 - 1:50</w:t>
            </w:r>
          </w:p>
        </w:tc>
        <w:tc>
          <w:tcPr>
            <w:tcW w:w="1317" w:type="dxa"/>
            <w:tcBorders>
              <w:top w:val="nil"/>
              <w:left w:val="nil"/>
              <w:bottom w:val="single" w:sz="4" w:space="0" w:color="auto"/>
              <w:right w:val="single" w:sz="4" w:space="0" w:color="auto"/>
            </w:tcBorders>
            <w:shd w:val="clear" w:color="000000" w:fill="FFFF00"/>
            <w:vAlign w:val="center"/>
          </w:tcPr>
          <w:p w14:paraId="378F235B" w14:textId="4F99FB53" w:rsidR="00F405B8" w:rsidRPr="008F6E71" w:rsidRDefault="00F405B8" w:rsidP="00F405B8">
            <w:pPr>
              <w:jc w:val="center"/>
              <w:rPr>
                <w:rFonts w:eastAsia="Times New Roman" w:cs="Arial"/>
                <w:color w:val="000000"/>
                <w:sz w:val="18"/>
                <w:szCs w:val="18"/>
                <w:lang w:val="en-US"/>
              </w:rPr>
            </w:pPr>
            <w:r>
              <w:rPr>
                <w:rFonts w:cs="Arial"/>
                <w:color w:val="000000"/>
                <w:sz w:val="18"/>
                <w:szCs w:val="18"/>
              </w:rPr>
              <w:t>0:49 - 1:31</w:t>
            </w:r>
          </w:p>
        </w:tc>
        <w:tc>
          <w:tcPr>
            <w:tcW w:w="1317" w:type="dxa"/>
            <w:tcBorders>
              <w:top w:val="nil"/>
              <w:left w:val="nil"/>
              <w:bottom w:val="single" w:sz="4" w:space="0" w:color="auto"/>
              <w:right w:val="single" w:sz="4" w:space="0" w:color="auto"/>
            </w:tcBorders>
            <w:shd w:val="clear" w:color="000000" w:fill="FFC000"/>
            <w:vAlign w:val="center"/>
          </w:tcPr>
          <w:p w14:paraId="094C2D62" w14:textId="614B6C1A" w:rsidR="00F405B8" w:rsidRPr="008F6E71" w:rsidRDefault="00F405B8" w:rsidP="00F405B8">
            <w:pPr>
              <w:jc w:val="center"/>
              <w:rPr>
                <w:rFonts w:eastAsia="Times New Roman" w:cs="Arial"/>
                <w:color w:val="000000"/>
                <w:sz w:val="18"/>
                <w:szCs w:val="18"/>
                <w:lang w:val="en-US"/>
              </w:rPr>
            </w:pPr>
            <w:r>
              <w:rPr>
                <w:rFonts w:cs="Arial"/>
                <w:color w:val="000000"/>
                <w:sz w:val="18"/>
                <w:szCs w:val="18"/>
              </w:rPr>
              <w:t>0:27 - 0:49</w:t>
            </w:r>
          </w:p>
        </w:tc>
        <w:tc>
          <w:tcPr>
            <w:tcW w:w="1317" w:type="dxa"/>
            <w:tcBorders>
              <w:top w:val="nil"/>
              <w:left w:val="nil"/>
              <w:bottom w:val="single" w:sz="4" w:space="0" w:color="auto"/>
              <w:right w:val="single" w:sz="4" w:space="0" w:color="auto"/>
            </w:tcBorders>
            <w:shd w:val="clear" w:color="000000" w:fill="FFFFFF"/>
            <w:vAlign w:val="center"/>
          </w:tcPr>
          <w:p w14:paraId="4A75BB7A" w14:textId="587E4D2E" w:rsidR="00F405B8" w:rsidRPr="008F6E71" w:rsidRDefault="00F405B8" w:rsidP="00F405B8">
            <w:pPr>
              <w:jc w:val="center"/>
              <w:rPr>
                <w:rFonts w:eastAsia="Times New Roman" w:cs="Arial"/>
                <w:color w:val="000000"/>
                <w:sz w:val="18"/>
                <w:szCs w:val="18"/>
                <w:lang w:val="en-US"/>
              </w:rPr>
            </w:pPr>
            <w:r>
              <w:rPr>
                <w:rFonts w:cs="Arial"/>
                <w:color w:val="000000"/>
                <w:sz w:val="18"/>
                <w:szCs w:val="18"/>
              </w:rPr>
              <w:t>0:23 - 0:57</w:t>
            </w:r>
            <w:r w:rsidRPr="00721AFC">
              <w:rPr>
                <w:rFonts w:cs="Arial"/>
                <w:color w:val="000000"/>
                <w:sz w:val="18"/>
                <w:szCs w:val="18"/>
                <w:vertAlign w:val="superscript"/>
              </w:rPr>
              <w:t>10</w:t>
            </w:r>
          </w:p>
        </w:tc>
        <w:tc>
          <w:tcPr>
            <w:tcW w:w="1317" w:type="dxa"/>
            <w:tcBorders>
              <w:top w:val="nil"/>
              <w:left w:val="nil"/>
              <w:bottom w:val="single" w:sz="4" w:space="0" w:color="auto"/>
              <w:right w:val="single" w:sz="4" w:space="0" w:color="auto"/>
            </w:tcBorders>
            <w:shd w:val="clear" w:color="000000" w:fill="FFFFFF"/>
            <w:vAlign w:val="center"/>
          </w:tcPr>
          <w:p w14:paraId="21A61DF9" w14:textId="39D9786F" w:rsidR="00F405B8" w:rsidRPr="008F6E71" w:rsidRDefault="00F405B8" w:rsidP="00F405B8">
            <w:pPr>
              <w:jc w:val="center"/>
              <w:rPr>
                <w:rFonts w:eastAsia="Times New Roman" w:cs="Arial"/>
                <w:color w:val="000000"/>
                <w:sz w:val="18"/>
                <w:szCs w:val="18"/>
                <w:lang w:val="en-US"/>
              </w:rPr>
            </w:pPr>
            <w:r>
              <w:rPr>
                <w:rFonts w:cs="Arial"/>
                <w:color w:val="000000"/>
                <w:sz w:val="18"/>
                <w:szCs w:val="18"/>
              </w:rPr>
              <w:t>0:27 - 0:42</w:t>
            </w:r>
            <w:r w:rsidRPr="00F405B8">
              <w:rPr>
                <w:rFonts w:cs="Arial"/>
                <w:color w:val="000000"/>
                <w:sz w:val="18"/>
                <w:szCs w:val="18"/>
                <w:vertAlign w:val="superscript"/>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CD8AD73" w14:textId="77777777" w:rsidR="00F405B8" w:rsidRPr="008F6E71" w:rsidRDefault="00F405B8" w:rsidP="00F405B8">
            <w:pPr>
              <w:jc w:val="left"/>
              <w:rPr>
                <w:rFonts w:eastAsia="Times New Roman" w:cs="Arial"/>
                <w:color w:val="000000"/>
                <w:sz w:val="18"/>
                <w:szCs w:val="18"/>
                <w:lang w:val="en-US"/>
              </w:rPr>
            </w:pPr>
          </w:p>
        </w:tc>
      </w:tr>
      <w:tr w:rsidR="00F405B8" w:rsidRPr="008F6E71" w14:paraId="4BA33238" w14:textId="77777777" w:rsidTr="00BB0E99">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00982C14" w14:textId="77777777" w:rsidR="00F405B8" w:rsidRPr="008F6E71" w:rsidRDefault="00F405B8" w:rsidP="00F405B8">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8DFAC44"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67E0A4F6" w14:textId="257F1031"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00FF00"/>
            <w:vAlign w:val="center"/>
          </w:tcPr>
          <w:p w14:paraId="30256B20" w14:textId="169CED1D"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00"/>
            <w:vAlign w:val="center"/>
          </w:tcPr>
          <w:p w14:paraId="268B8AD6" w14:textId="1D4125B0"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C000"/>
            <w:vAlign w:val="center"/>
          </w:tcPr>
          <w:p w14:paraId="5259EFE9" w14:textId="674F9498"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5F559203" w14:textId="3676C07D"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70CF6B28" w14:textId="04C35627"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04ED737" w14:textId="77777777" w:rsidR="00F405B8" w:rsidRPr="008F6E71" w:rsidRDefault="00F405B8" w:rsidP="00F405B8">
            <w:pPr>
              <w:jc w:val="left"/>
              <w:rPr>
                <w:rFonts w:eastAsia="Times New Roman" w:cs="Arial"/>
                <w:color w:val="000000"/>
                <w:sz w:val="18"/>
                <w:szCs w:val="18"/>
                <w:lang w:val="en-US"/>
              </w:rPr>
            </w:pPr>
          </w:p>
        </w:tc>
      </w:tr>
      <w:tr w:rsidR="00F405B8" w:rsidRPr="008F6E71" w14:paraId="794348C7" w14:textId="77777777" w:rsidTr="00BB0E99">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ECA74FF"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47F72EA2"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70C4C814" w14:textId="73048C3E" w:rsidR="00F405B8" w:rsidRPr="008F6E71" w:rsidRDefault="00F405B8" w:rsidP="00F405B8">
            <w:pPr>
              <w:jc w:val="center"/>
              <w:rPr>
                <w:rFonts w:eastAsia="Times New Roman" w:cs="Arial"/>
                <w:color w:val="000000"/>
                <w:sz w:val="18"/>
                <w:szCs w:val="18"/>
                <w:lang w:val="en-US"/>
              </w:rPr>
            </w:pPr>
            <w:r>
              <w:rPr>
                <w:rFonts w:cs="Arial"/>
                <w:color w:val="000000"/>
                <w:sz w:val="18"/>
                <w:szCs w:val="18"/>
              </w:rPr>
              <w:t>0:27 - 0:34</w:t>
            </w:r>
          </w:p>
        </w:tc>
        <w:tc>
          <w:tcPr>
            <w:tcW w:w="1317" w:type="dxa"/>
            <w:tcBorders>
              <w:top w:val="nil"/>
              <w:left w:val="nil"/>
              <w:bottom w:val="single" w:sz="4" w:space="0" w:color="auto"/>
              <w:right w:val="single" w:sz="4" w:space="0" w:color="auto"/>
            </w:tcBorders>
            <w:shd w:val="clear" w:color="000000" w:fill="00FF00"/>
            <w:vAlign w:val="center"/>
          </w:tcPr>
          <w:p w14:paraId="483C8F31" w14:textId="10851E7D" w:rsidR="00F405B8" w:rsidRPr="008F6E71" w:rsidRDefault="00F405B8" w:rsidP="00F405B8">
            <w:pPr>
              <w:jc w:val="center"/>
              <w:rPr>
                <w:rFonts w:eastAsia="Times New Roman" w:cs="Arial"/>
                <w:color w:val="000000"/>
                <w:sz w:val="18"/>
                <w:szCs w:val="18"/>
                <w:lang w:val="en-US"/>
              </w:rPr>
            </w:pPr>
            <w:r>
              <w:rPr>
                <w:rFonts w:cs="Arial"/>
                <w:color w:val="000000"/>
                <w:sz w:val="18"/>
                <w:szCs w:val="18"/>
              </w:rPr>
              <w:t>0:42 - 0:49</w:t>
            </w:r>
          </w:p>
        </w:tc>
        <w:tc>
          <w:tcPr>
            <w:tcW w:w="1317" w:type="dxa"/>
            <w:tcBorders>
              <w:top w:val="nil"/>
              <w:left w:val="nil"/>
              <w:bottom w:val="single" w:sz="4" w:space="0" w:color="auto"/>
              <w:right w:val="single" w:sz="4" w:space="0" w:color="auto"/>
            </w:tcBorders>
            <w:shd w:val="clear" w:color="000000" w:fill="FFFF00"/>
            <w:vAlign w:val="center"/>
          </w:tcPr>
          <w:p w14:paraId="564E223E" w14:textId="5DEF4D8B" w:rsidR="00F405B8" w:rsidRPr="008F6E71" w:rsidRDefault="00F405B8" w:rsidP="00F405B8">
            <w:pPr>
              <w:jc w:val="center"/>
              <w:rPr>
                <w:rFonts w:eastAsia="Times New Roman" w:cs="Arial"/>
                <w:color w:val="000000"/>
                <w:sz w:val="18"/>
                <w:szCs w:val="18"/>
                <w:lang w:val="en-US"/>
              </w:rPr>
            </w:pPr>
            <w:r>
              <w:rPr>
                <w:rFonts w:cs="Arial"/>
                <w:color w:val="000000"/>
                <w:sz w:val="18"/>
                <w:szCs w:val="18"/>
              </w:rPr>
              <w:t>0:23 - 0:42</w:t>
            </w:r>
          </w:p>
        </w:tc>
        <w:tc>
          <w:tcPr>
            <w:tcW w:w="1317" w:type="dxa"/>
            <w:tcBorders>
              <w:top w:val="nil"/>
              <w:left w:val="nil"/>
              <w:bottom w:val="single" w:sz="4" w:space="0" w:color="auto"/>
              <w:right w:val="single" w:sz="4" w:space="0" w:color="auto"/>
            </w:tcBorders>
            <w:shd w:val="clear" w:color="000000" w:fill="FFC000"/>
            <w:vAlign w:val="center"/>
          </w:tcPr>
          <w:p w14:paraId="0E847D64" w14:textId="407EA6D0" w:rsidR="00F405B8" w:rsidRPr="008F6E71" w:rsidRDefault="00F405B8" w:rsidP="00F405B8">
            <w:pPr>
              <w:jc w:val="center"/>
              <w:rPr>
                <w:rFonts w:eastAsia="Times New Roman" w:cs="Arial"/>
                <w:color w:val="000000"/>
                <w:sz w:val="18"/>
                <w:szCs w:val="18"/>
                <w:lang w:val="en-US"/>
              </w:rPr>
            </w:pPr>
            <w:r>
              <w:rPr>
                <w:rFonts w:cs="Arial"/>
                <w:color w:val="000000"/>
                <w:sz w:val="18"/>
                <w:szCs w:val="18"/>
              </w:rPr>
              <w:t>0:11 - 0:23</w:t>
            </w:r>
          </w:p>
        </w:tc>
        <w:tc>
          <w:tcPr>
            <w:tcW w:w="2634" w:type="dxa"/>
            <w:gridSpan w:val="2"/>
            <w:tcBorders>
              <w:top w:val="single" w:sz="4" w:space="0" w:color="auto"/>
              <w:left w:val="nil"/>
              <w:bottom w:val="nil"/>
              <w:right w:val="nil"/>
            </w:tcBorders>
            <w:shd w:val="clear" w:color="auto" w:fill="FF5E5E"/>
            <w:vAlign w:val="center"/>
            <w:hideMark/>
          </w:tcPr>
          <w:p w14:paraId="0BCB2924"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BF60C51" w14:textId="77777777" w:rsidR="00F405B8" w:rsidRPr="008F6E71" w:rsidRDefault="00F405B8" w:rsidP="00F405B8">
            <w:pPr>
              <w:jc w:val="left"/>
              <w:rPr>
                <w:rFonts w:eastAsia="Times New Roman" w:cs="Arial"/>
                <w:color w:val="000000"/>
                <w:sz w:val="18"/>
                <w:szCs w:val="18"/>
                <w:lang w:val="en-US"/>
              </w:rPr>
            </w:pPr>
          </w:p>
        </w:tc>
      </w:tr>
      <w:tr w:rsidR="00F405B8" w:rsidRPr="008F6E71" w14:paraId="1A214248" w14:textId="77777777" w:rsidTr="00BB0E99">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254BF3D4"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6DD5D777"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FB7ED10" w14:textId="55D240D1" w:rsidR="00F405B8" w:rsidRPr="008F6E71" w:rsidRDefault="00F405B8" w:rsidP="00F405B8">
            <w:pPr>
              <w:jc w:val="center"/>
              <w:rPr>
                <w:rFonts w:eastAsia="Times New Roman" w:cs="Arial"/>
                <w:color w:val="000000"/>
                <w:sz w:val="18"/>
                <w:szCs w:val="18"/>
                <w:lang w:val="en-US"/>
              </w:rPr>
            </w:pPr>
            <w:r>
              <w:rPr>
                <w:rFonts w:cs="Arial"/>
                <w:color w:val="000000"/>
                <w:sz w:val="18"/>
                <w:szCs w:val="18"/>
              </w:rPr>
              <w:t>0:27 - 0:34</w:t>
            </w:r>
          </w:p>
        </w:tc>
        <w:tc>
          <w:tcPr>
            <w:tcW w:w="1317" w:type="dxa"/>
            <w:tcBorders>
              <w:top w:val="nil"/>
              <w:left w:val="nil"/>
              <w:bottom w:val="single" w:sz="4" w:space="0" w:color="auto"/>
              <w:right w:val="single" w:sz="4" w:space="0" w:color="auto"/>
            </w:tcBorders>
            <w:shd w:val="clear" w:color="000000" w:fill="00FF00"/>
            <w:vAlign w:val="center"/>
          </w:tcPr>
          <w:p w14:paraId="0E0E49F8" w14:textId="7E0D8829" w:rsidR="00F405B8" w:rsidRPr="008F6E71" w:rsidRDefault="00F405B8" w:rsidP="00F405B8">
            <w:pPr>
              <w:jc w:val="center"/>
              <w:rPr>
                <w:rFonts w:eastAsia="Times New Roman" w:cs="Arial"/>
                <w:color w:val="000000"/>
                <w:sz w:val="18"/>
                <w:szCs w:val="18"/>
                <w:lang w:val="en-US"/>
              </w:rPr>
            </w:pPr>
            <w:r>
              <w:rPr>
                <w:rFonts w:cs="Arial"/>
                <w:color w:val="000000"/>
                <w:sz w:val="18"/>
                <w:szCs w:val="18"/>
              </w:rPr>
              <w:t>0:23 - 0:27</w:t>
            </w:r>
          </w:p>
        </w:tc>
        <w:tc>
          <w:tcPr>
            <w:tcW w:w="1317" w:type="dxa"/>
            <w:tcBorders>
              <w:top w:val="nil"/>
              <w:left w:val="nil"/>
              <w:bottom w:val="single" w:sz="4" w:space="0" w:color="auto"/>
              <w:right w:val="single" w:sz="4" w:space="0" w:color="auto"/>
            </w:tcBorders>
            <w:shd w:val="clear" w:color="000000" w:fill="FFFF00"/>
            <w:vAlign w:val="center"/>
          </w:tcPr>
          <w:p w14:paraId="553869B0" w14:textId="682D7EDC" w:rsidR="00F405B8" w:rsidRPr="008F6E71" w:rsidRDefault="00F405B8" w:rsidP="00F405B8">
            <w:pPr>
              <w:jc w:val="center"/>
              <w:rPr>
                <w:rFonts w:eastAsia="Times New Roman" w:cs="Arial"/>
                <w:color w:val="000000"/>
                <w:sz w:val="18"/>
                <w:szCs w:val="18"/>
                <w:lang w:val="en-US"/>
              </w:rPr>
            </w:pPr>
            <w:r>
              <w:rPr>
                <w:rFonts w:cs="Arial"/>
                <w:color w:val="000000"/>
                <w:sz w:val="18"/>
                <w:szCs w:val="18"/>
              </w:rPr>
              <w:t>0:11 - 0:23</w:t>
            </w:r>
          </w:p>
        </w:tc>
        <w:tc>
          <w:tcPr>
            <w:tcW w:w="1317" w:type="dxa"/>
            <w:tcBorders>
              <w:top w:val="nil"/>
              <w:left w:val="nil"/>
              <w:bottom w:val="single" w:sz="4" w:space="0" w:color="auto"/>
              <w:right w:val="single" w:sz="4" w:space="0" w:color="auto"/>
            </w:tcBorders>
            <w:shd w:val="clear" w:color="000000" w:fill="FFC000"/>
            <w:vAlign w:val="center"/>
          </w:tcPr>
          <w:p w14:paraId="703B606C" w14:textId="3468A267" w:rsidR="00F405B8" w:rsidRPr="008F6E71" w:rsidRDefault="00F405B8" w:rsidP="00F405B8">
            <w:pPr>
              <w:jc w:val="center"/>
              <w:rPr>
                <w:rFonts w:eastAsia="Times New Roman" w:cs="Arial"/>
                <w:color w:val="000000"/>
                <w:sz w:val="18"/>
                <w:szCs w:val="18"/>
                <w:lang w:val="en-US"/>
              </w:rPr>
            </w:pPr>
            <w:r>
              <w:rPr>
                <w:rFonts w:cs="Arial"/>
                <w:color w:val="000000"/>
                <w:sz w:val="18"/>
                <w:szCs w:val="18"/>
              </w:rPr>
              <w:t>0:06 - 0:11</w:t>
            </w:r>
          </w:p>
        </w:tc>
        <w:tc>
          <w:tcPr>
            <w:tcW w:w="1317" w:type="dxa"/>
            <w:tcBorders>
              <w:top w:val="nil"/>
              <w:left w:val="nil"/>
              <w:bottom w:val="nil"/>
              <w:right w:val="nil"/>
            </w:tcBorders>
            <w:shd w:val="clear" w:color="auto" w:fill="FF5E5E"/>
            <w:vAlign w:val="center"/>
            <w:hideMark/>
          </w:tcPr>
          <w:p w14:paraId="30EF071F"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5CF0FBB7"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23F571F3" w14:textId="77777777" w:rsidR="00F405B8" w:rsidRPr="008F6E71" w:rsidRDefault="00F405B8" w:rsidP="00F405B8">
            <w:pPr>
              <w:jc w:val="left"/>
              <w:rPr>
                <w:rFonts w:eastAsia="Times New Roman" w:cs="Arial"/>
                <w:color w:val="000000"/>
                <w:sz w:val="18"/>
                <w:szCs w:val="18"/>
                <w:lang w:val="en-US"/>
              </w:rPr>
            </w:pPr>
          </w:p>
        </w:tc>
      </w:tr>
      <w:tr w:rsidR="005E35C2" w:rsidRPr="008F6E71" w14:paraId="7D569A31" w14:textId="77777777" w:rsidTr="00BB0E99">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08F8972E" w14:textId="6C2E3F83" w:rsidR="005E35C2" w:rsidRPr="008F6E71" w:rsidRDefault="005E35C2" w:rsidP="005E35C2">
            <w:pPr>
              <w:jc w:val="center"/>
              <w:rPr>
                <w:rFonts w:eastAsia="Times New Roman" w:cs="Arial"/>
                <w:color w:val="000000"/>
                <w:sz w:val="18"/>
                <w:szCs w:val="18"/>
                <w:lang w:val="en-US"/>
              </w:rPr>
            </w:pPr>
            <w:r w:rsidRPr="008F6E71">
              <w:rPr>
                <w:rFonts w:eastAsia="Times New Roman" w:cs="Arial"/>
                <w:color w:val="000000"/>
                <w:sz w:val="18"/>
                <w:szCs w:val="18"/>
                <w:lang w:val="en-US"/>
              </w:rPr>
              <w:t>below -25 to -</w:t>
            </w:r>
            <w:r>
              <w:rPr>
                <w:rFonts w:eastAsia="Times New Roman" w:cs="Arial"/>
                <w:color w:val="000000"/>
                <w:sz w:val="18"/>
                <w:szCs w:val="18"/>
                <w:lang w:val="en-US"/>
              </w:rPr>
              <w:t>28</w:t>
            </w:r>
            <w:r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-13 to -</w:t>
            </w:r>
            <w:r>
              <w:rPr>
                <w:rFonts w:eastAsia="Times New Roman" w:cs="Arial"/>
                <w:color w:val="000000"/>
                <w:sz w:val="18"/>
                <w:szCs w:val="18"/>
                <w:lang w:val="en-US"/>
              </w:rPr>
              <w:t>18</w:t>
            </w:r>
            <w:r w:rsidRPr="008F6E71">
              <w:rPr>
                <w:rFonts w:eastAsia="Times New Roman" w:cs="Arial"/>
                <w:color w:val="000000"/>
                <w:sz w:val="18"/>
                <w:szCs w:val="18"/>
                <w:lang w:val="en-US"/>
              </w:rPr>
              <w:t xml:space="preserve"> °F)</w:t>
            </w:r>
          </w:p>
        </w:tc>
        <w:tc>
          <w:tcPr>
            <w:tcW w:w="1538" w:type="dxa"/>
            <w:tcBorders>
              <w:top w:val="nil"/>
              <w:left w:val="nil"/>
              <w:bottom w:val="single" w:sz="4" w:space="0" w:color="auto"/>
              <w:right w:val="single" w:sz="4" w:space="0" w:color="auto"/>
            </w:tcBorders>
            <w:shd w:val="clear" w:color="auto" w:fill="auto"/>
            <w:vAlign w:val="center"/>
            <w:hideMark/>
          </w:tcPr>
          <w:p w14:paraId="43CC7D14" w14:textId="77777777" w:rsidR="005E35C2" w:rsidRPr="008F6E71" w:rsidRDefault="005E35C2" w:rsidP="005E35C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16E7390B" w14:textId="2D2B1326" w:rsidR="005E35C2" w:rsidRPr="008F6E71" w:rsidRDefault="005E35C2" w:rsidP="005E35C2">
            <w:pPr>
              <w:jc w:val="center"/>
              <w:rPr>
                <w:rFonts w:eastAsia="Times New Roman" w:cs="Arial"/>
                <w:color w:val="000000"/>
                <w:sz w:val="18"/>
                <w:szCs w:val="18"/>
                <w:lang w:val="en-US"/>
              </w:rPr>
            </w:pPr>
            <w:r>
              <w:rPr>
                <w:rFonts w:cs="Arial"/>
                <w:color w:val="000000"/>
                <w:sz w:val="18"/>
                <w:szCs w:val="18"/>
              </w:rPr>
              <w:t>0:27 - 0:34</w:t>
            </w:r>
          </w:p>
        </w:tc>
        <w:tc>
          <w:tcPr>
            <w:tcW w:w="1317" w:type="dxa"/>
            <w:tcBorders>
              <w:top w:val="nil"/>
              <w:left w:val="nil"/>
              <w:bottom w:val="single" w:sz="4" w:space="0" w:color="auto"/>
              <w:right w:val="single" w:sz="4" w:space="0" w:color="auto"/>
            </w:tcBorders>
            <w:shd w:val="clear" w:color="000000" w:fill="00FF00"/>
            <w:vAlign w:val="center"/>
          </w:tcPr>
          <w:p w14:paraId="3F840721" w14:textId="675DB92D" w:rsidR="005E35C2" w:rsidRPr="008F6E71" w:rsidRDefault="005E35C2" w:rsidP="005E35C2">
            <w:pPr>
              <w:jc w:val="center"/>
              <w:rPr>
                <w:rFonts w:eastAsia="Times New Roman" w:cs="Arial"/>
                <w:color w:val="000000"/>
                <w:sz w:val="18"/>
                <w:szCs w:val="18"/>
                <w:lang w:val="en-US"/>
              </w:rPr>
            </w:pPr>
            <w:r>
              <w:rPr>
                <w:rFonts w:cs="Arial"/>
                <w:color w:val="000000"/>
                <w:sz w:val="18"/>
                <w:szCs w:val="18"/>
              </w:rPr>
              <w:t>0:19 - 0:23</w:t>
            </w:r>
          </w:p>
        </w:tc>
        <w:tc>
          <w:tcPr>
            <w:tcW w:w="1317" w:type="dxa"/>
            <w:tcBorders>
              <w:top w:val="nil"/>
              <w:left w:val="nil"/>
              <w:bottom w:val="single" w:sz="4" w:space="0" w:color="auto"/>
              <w:right w:val="single" w:sz="4" w:space="0" w:color="auto"/>
            </w:tcBorders>
            <w:shd w:val="clear" w:color="000000" w:fill="FFFF00"/>
            <w:vAlign w:val="center"/>
          </w:tcPr>
          <w:p w14:paraId="4712564D" w14:textId="1195D8E1" w:rsidR="005E35C2" w:rsidRPr="008F6E71" w:rsidRDefault="005E35C2" w:rsidP="005E35C2">
            <w:pPr>
              <w:jc w:val="center"/>
              <w:rPr>
                <w:rFonts w:eastAsia="Times New Roman" w:cs="Arial"/>
                <w:color w:val="000000"/>
                <w:sz w:val="18"/>
                <w:szCs w:val="18"/>
                <w:lang w:val="en-US"/>
              </w:rPr>
            </w:pPr>
            <w:r>
              <w:rPr>
                <w:rFonts w:cs="Arial"/>
                <w:color w:val="000000"/>
                <w:sz w:val="18"/>
                <w:szCs w:val="18"/>
              </w:rPr>
              <w:t>0:08 - 0:19</w:t>
            </w:r>
          </w:p>
        </w:tc>
        <w:tc>
          <w:tcPr>
            <w:tcW w:w="1317" w:type="dxa"/>
            <w:tcBorders>
              <w:top w:val="nil"/>
              <w:left w:val="nil"/>
              <w:bottom w:val="single" w:sz="4" w:space="0" w:color="auto"/>
              <w:right w:val="single" w:sz="4" w:space="0" w:color="auto"/>
            </w:tcBorders>
            <w:shd w:val="clear" w:color="000000" w:fill="FFC000"/>
            <w:vAlign w:val="center"/>
          </w:tcPr>
          <w:p w14:paraId="2585B598" w14:textId="3CADE7EF" w:rsidR="005E35C2" w:rsidRPr="008F6E71" w:rsidRDefault="005E35C2" w:rsidP="005E35C2">
            <w:pPr>
              <w:jc w:val="center"/>
              <w:rPr>
                <w:rFonts w:eastAsia="Times New Roman" w:cs="Arial"/>
                <w:color w:val="000000"/>
                <w:sz w:val="18"/>
                <w:szCs w:val="18"/>
                <w:lang w:val="en-US"/>
              </w:rPr>
            </w:pPr>
            <w:r>
              <w:rPr>
                <w:rFonts w:cs="Arial"/>
                <w:color w:val="000000"/>
                <w:sz w:val="18"/>
                <w:szCs w:val="18"/>
              </w:rPr>
              <w:t>0:05 - 0:08</w:t>
            </w:r>
          </w:p>
        </w:tc>
        <w:tc>
          <w:tcPr>
            <w:tcW w:w="2634" w:type="dxa"/>
            <w:gridSpan w:val="2"/>
            <w:tcBorders>
              <w:top w:val="nil"/>
              <w:left w:val="nil"/>
              <w:bottom w:val="single" w:sz="4" w:space="0" w:color="auto"/>
              <w:right w:val="nil"/>
            </w:tcBorders>
            <w:shd w:val="clear" w:color="auto" w:fill="FF5E5E"/>
            <w:vAlign w:val="center"/>
            <w:hideMark/>
          </w:tcPr>
          <w:p w14:paraId="15945818" w14:textId="77777777" w:rsidR="005E35C2" w:rsidRPr="008F6E71" w:rsidRDefault="005E35C2" w:rsidP="005E35C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7045C52" w14:textId="77777777" w:rsidR="005E35C2" w:rsidRPr="008F6E71" w:rsidRDefault="005E35C2" w:rsidP="005E35C2">
            <w:pPr>
              <w:jc w:val="left"/>
              <w:rPr>
                <w:rFonts w:eastAsia="Times New Roman" w:cs="Arial"/>
                <w:color w:val="000000"/>
                <w:sz w:val="18"/>
                <w:szCs w:val="18"/>
                <w:lang w:val="en-US"/>
              </w:rPr>
            </w:pPr>
          </w:p>
        </w:tc>
      </w:tr>
    </w:tbl>
    <w:p w14:paraId="7E6632EC" w14:textId="77777777" w:rsidR="00EC6824" w:rsidRPr="008F6E71" w:rsidRDefault="00EC6824" w:rsidP="00EC6824">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31BC81F2" w14:textId="77777777" w:rsidR="00EC6824" w:rsidRPr="008F6E71" w:rsidRDefault="00EC6824" w:rsidP="00EC6824">
      <w:pPr>
        <w:pStyle w:val="Heading4"/>
      </w:pPr>
      <w:r w:rsidRPr="008F6E71">
        <w:t>NOTES</w:t>
      </w:r>
    </w:p>
    <w:p w14:paraId="27D1DE48" w14:textId="77777777" w:rsidR="00EC6824" w:rsidRPr="00EC6824" w:rsidRDefault="00EC6824" w:rsidP="00EC6824">
      <w:pPr>
        <w:pStyle w:val="ListNotes"/>
        <w:numPr>
          <w:ilvl w:val="0"/>
          <w:numId w:val="142"/>
        </w:numPr>
        <w:rPr>
          <w:lang w:val="en-US"/>
        </w:rPr>
      </w:pPr>
      <w:r w:rsidRPr="00EC6824">
        <w:rPr>
          <w:lang w:val="en-US"/>
        </w:rPr>
        <w:t>Ensure that the lowest operational use temperature (LOUT) is respected. Consider use of Type I fluid when Type II fluid cannot be used.</w:t>
      </w:r>
    </w:p>
    <w:p w14:paraId="394940EE" w14:textId="77777777" w:rsidR="00EC6824" w:rsidRPr="008F6E71" w:rsidRDefault="00EC6824" w:rsidP="00EC6824">
      <w:pPr>
        <w:pStyle w:val="ListNotes"/>
        <w:numPr>
          <w:ilvl w:val="0"/>
          <w:numId w:val="73"/>
        </w:numPr>
        <w:rPr>
          <w:lang w:val="en-US"/>
        </w:rPr>
      </w:pPr>
      <w:r w:rsidRPr="008F6E71">
        <w:rPr>
          <w:lang w:val="en-US"/>
        </w:rPr>
        <w:t xml:space="preserve">Freezing mist is best confirmed by observation. It is never reported by METAR however it can occur when mist is present at 0 °C (32 °F) and below. </w:t>
      </w:r>
    </w:p>
    <w:p w14:paraId="4A4CBCF5" w14:textId="77777777" w:rsidR="00EC6824" w:rsidRPr="007A5FC6" w:rsidRDefault="00EC6824" w:rsidP="00EC6824">
      <w:pPr>
        <w:pStyle w:val="ListNotes"/>
        <w:numPr>
          <w:ilvl w:val="0"/>
          <w:numId w:val="73"/>
        </w:numPr>
        <w:jc w:val="both"/>
      </w:pPr>
      <w:r>
        <w:t>Use freezing fog holdover times in conditions of ice crystals mixed with freezing fog or mist.</w:t>
      </w:r>
    </w:p>
    <w:p w14:paraId="7CF9DC51" w14:textId="58D8CBC1" w:rsidR="00EC6824" w:rsidRPr="008F6E71" w:rsidRDefault="00EC6824" w:rsidP="00EC6824">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90786B" w:rsidRPr="008F6E71">
        <w:t xml:space="preserve">Table </w:t>
      </w:r>
      <w:r w:rsidR="0090786B">
        <w:rPr>
          <w:noProof/>
        </w:rPr>
        <w:t>53</w:t>
      </w:r>
      <w:r w:rsidR="00A00EAE">
        <w:rPr>
          <w:lang w:val="en-US"/>
        </w:rPr>
        <w:fldChar w:fldCharType="end"/>
      </w:r>
      <w:r w:rsidRPr="008F6E71">
        <w:rPr>
          <w:lang w:val="en-US"/>
        </w:rPr>
        <w:t>) is required.</w:t>
      </w:r>
    </w:p>
    <w:p w14:paraId="1885FD0C" w14:textId="77777777" w:rsidR="00EC6824" w:rsidRPr="008F6E71" w:rsidRDefault="00EC6824" w:rsidP="00EC6824">
      <w:pPr>
        <w:pStyle w:val="ListNotes"/>
        <w:rPr>
          <w:lang w:val="en-US"/>
        </w:rPr>
      </w:pPr>
      <w:r w:rsidRPr="008F6E71">
        <w:rPr>
          <w:lang w:val="en-US"/>
        </w:rPr>
        <w:t>Use light freezing rain holdover times in conditions of very light or light snow mixed with light rain or drizzle.</w:t>
      </w:r>
    </w:p>
    <w:p w14:paraId="6749854E" w14:textId="77777777" w:rsidR="00EC6824" w:rsidRPr="00944A6E" w:rsidRDefault="00EC6824" w:rsidP="00EC6824">
      <w:pPr>
        <w:pStyle w:val="ListNotes"/>
      </w:pPr>
      <w:r>
        <w:t>Use snow holdover times in conditions of very light, light, or moderate snow mixed with ice crystals.</w:t>
      </w:r>
    </w:p>
    <w:p w14:paraId="0A8BFA46" w14:textId="77777777" w:rsidR="00EC6824" w:rsidRPr="008F6E71" w:rsidRDefault="00EC6824" w:rsidP="00EC6824">
      <w:pPr>
        <w:pStyle w:val="ListNotes"/>
        <w:rPr>
          <w:lang w:val="en-US"/>
        </w:rPr>
      </w:pPr>
      <w:r w:rsidRPr="008F6E71">
        <w:rPr>
          <w:lang w:val="en-US"/>
        </w:rPr>
        <w:t>Includes light, moderate and heavy freezing drizzle. Use light freezing rain holdover times if positive identification of freezing drizzle is not possible.</w:t>
      </w:r>
    </w:p>
    <w:p w14:paraId="370D095A" w14:textId="77777777" w:rsidR="00EC6824" w:rsidRPr="008F6E71" w:rsidRDefault="00EC6824" w:rsidP="00EC6824">
      <w:pPr>
        <w:pStyle w:val="ListNotes"/>
        <w:rPr>
          <w:lang w:val="en-US"/>
        </w:rPr>
      </w:pPr>
      <w:r w:rsidRPr="008F6E71">
        <w:rPr>
          <w:lang w:val="en-US"/>
        </w:rPr>
        <w:t>No holdover time guidelines exist for this condition for 0 °C (32 °F) and below.</w:t>
      </w:r>
    </w:p>
    <w:p w14:paraId="0A2C84D6" w14:textId="77777777" w:rsidR="00EC6824" w:rsidRPr="008F6E71" w:rsidRDefault="00EC6824" w:rsidP="00EC6824">
      <w:pPr>
        <w:pStyle w:val="ListNotes"/>
        <w:rPr>
          <w:lang w:val="en-US"/>
        </w:rPr>
      </w:pPr>
      <w:r w:rsidRPr="008F6E71">
        <w:rPr>
          <w:lang w:val="en-US"/>
        </w:rPr>
        <w:t>Heavy snow, ice pellets, moderate and heavy freezing rain, small hail and hail.</w:t>
      </w:r>
    </w:p>
    <w:p w14:paraId="68F0AFA0" w14:textId="77777777" w:rsidR="00EC6824" w:rsidRPr="008F6E71" w:rsidRDefault="00EC6824" w:rsidP="00EC6824">
      <w:pPr>
        <w:pStyle w:val="ListNotes"/>
        <w:rPr>
          <w:lang w:val="en-US"/>
        </w:rPr>
      </w:pPr>
      <w:r w:rsidRPr="008F6E71">
        <w:rPr>
          <w:lang w:val="en-US"/>
        </w:rPr>
        <w:t>No holdover time guidelines exist for this condition below -10 °C (14 °F).</w:t>
      </w:r>
    </w:p>
    <w:p w14:paraId="748E7B91" w14:textId="77777777" w:rsidR="00EC6824" w:rsidRPr="008F6E71" w:rsidRDefault="00EC6824" w:rsidP="00EC6824">
      <w:pPr>
        <w:pStyle w:val="Heading4"/>
      </w:pPr>
      <w:r w:rsidRPr="008F6E71">
        <w:t>CAUTIONS</w:t>
      </w:r>
    </w:p>
    <w:p w14:paraId="19275FD7" w14:textId="7230D09F" w:rsidR="00EC6824" w:rsidRPr="001A5F58" w:rsidRDefault="00EC6824" w:rsidP="002375A4">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90786B">
        <w:rPr>
          <w:noProof/>
        </w:rPr>
        <w:t>9</w:t>
      </w:r>
      <w:r>
        <w:fldChar w:fldCharType="end"/>
      </w:r>
      <w:r w:rsidRPr="001A5F58">
        <w:t>.</w:t>
      </w:r>
    </w:p>
    <w:p w14:paraId="51A20836" w14:textId="77777777" w:rsidR="00EC6824" w:rsidRPr="008F6E71" w:rsidRDefault="00EC6824" w:rsidP="002375A4">
      <w:pPr>
        <w:pStyle w:val="ListCautions"/>
        <w:rPr>
          <w:rFonts w:ascii="Arial Bold" w:hAnsi="Arial Bold"/>
        </w:rPr>
      </w:pPr>
      <w:r w:rsidRPr="008F6E71">
        <w:br w:type="page"/>
      </w:r>
    </w:p>
    <w:p w14:paraId="2B1655A1" w14:textId="593524AB" w:rsidR="005F1F51" w:rsidRPr="008F6E71" w:rsidRDefault="005F1F51" w:rsidP="005F1F51">
      <w:pPr>
        <w:pStyle w:val="AdjustedHeading3"/>
      </w:pPr>
      <w:bookmarkStart w:id="595" w:name="_Toc107305574"/>
      <w:bookmarkStart w:id="596" w:name="_Toc109206738"/>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90786B">
        <w:rPr>
          <w:noProof/>
        </w:rPr>
        <w:t>13</w:t>
      </w:r>
      <w:r w:rsidRPr="008F6E71">
        <w:rPr>
          <w:noProof/>
        </w:rPr>
        <w:fldChar w:fldCharType="end"/>
      </w:r>
      <w:r w:rsidRPr="008F6E71">
        <w:t>: Adjusted Type II Holdover Times for</w:t>
      </w:r>
      <w:r w:rsidRPr="008F6E71">
        <w:br/>
      </w:r>
      <w:r>
        <w:t>MKS DevO COREICEPHOB Type II</w:t>
      </w:r>
      <w:bookmarkEnd w:id="595"/>
      <w:bookmarkEnd w:id="596"/>
    </w:p>
    <w:tbl>
      <w:tblPr>
        <w:tblW w:w="13536" w:type="dxa"/>
        <w:tblLayout w:type="fixed"/>
        <w:tblCellMar>
          <w:left w:w="0" w:type="dxa"/>
          <w:right w:w="0" w:type="dxa"/>
        </w:tblCellMar>
        <w:tblLook w:val="04A0" w:firstRow="1" w:lastRow="0" w:firstColumn="1" w:lastColumn="0" w:noHBand="0" w:noVBand="1"/>
        <w:tblCaption w:val="Adjusted Type II Holdover Times for Cryotech Polar Guard® II"/>
        <w:tblDescription w:val="Table showing Adjusted Type II Holdover Times for Cryotech Polar Guard® II"/>
      </w:tblPr>
      <w:tblGrid>
        <w:gridCol w:w="1926"/>
        <w:gridCol w:w="1538"/>
        <w:gridCol w:w="1316"/>
        <w:gridCol w:w="1317"/>
        <w:gridCol w:w="1317"/>
        <w:gridCol w:w="1317"/>
        <w:gridCol w:w="1317"/>
        <w:gridCol w:w="1317"/>
        <w:gridCol w:w="1317"/>
        <w:gridCol w:w="854"/>
      </w:tblGrid>
      <w:tr w:rsidR="007465C0" w:rsidRPr="008F6E71" w14:paraId="48B91254"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12DFDBC8" w14:textId="5F22688D" w:rsidR="007465C0" w:rsidRPr="008F6E71" w:rsidRDefault="007465C0" w:rsidP="007465C0">
            <w:pPr>
              <w:jc w:val="center"/>
              <w:rPr>
                <w:rFonts w:cs="Arial"/>
                <w:b/>
                <w:bCs/>
                <w:color w:val="000000"/>
                <w:sz w:val="18"/>
                <w:szCs w:val="18"/>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30FF366A" w14:textId="33B70000" w:rsidR="007465C0" w:rsidRPr="008F6E71" w:rsidRDefault="007465C0" w:rsidP="007465C0">
            <w:pPr>
              <w:jc w:val="center"/>
              <w:rPr>
                <w:rFonts w:cs="Arial"/>
                <w:b/>
                <w:bCs/>
                <w:color w:val="000000"/>
                <w:sz w:val="18"/>
                <w:szCs w:val="18"/>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49D7412C" w14:textId="4AAE3816" w:rsidR="007465C0" w:rsidRPr="008F6E71" w:rsidRDefault="007465C0" w:rsidP="007465C0">
            <w:pPr>
              <w:jc w:val="center"/>
              <w:rPr>
                <w:rFonts w:cs="Arial"/>
                <w:b/>
                <w:bCs/>
                <w:color w:val="000000"/>
                <w:sz w:val="18"/>
                <w:szCs w:val="18"/>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1EC0575" w14:textId="6270261B" w:rsidR="007465C0" w:rsidRPr="008F6E71" w:rsidRDefault="007465C0" w:rsidP="007465C0">
            <w:pPr>
              <w:jc w:val="center"/>
              <w:rPr>
                <w:rFonts w:cs="Arial"/>
                <w:b/>
                <w:bCs/>
                <w:color w:val="000000"/>
                <w:sz w:val="18"/>
                <w:szCs w:val="18"/>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69A367E" w14:textId="65007AD7" w:rsidR="007465C0" w:rsidRPr="008F6E71" w:rsidRDefault="007465C0" w:rsidP="007465C0">
            <w:pPr>
              <w:jc w:val="center"/>
              <w:rPr>
                <w:rFonts w:cs="Arial"/>
                <w:b/>
                <w:bCs/>
                <w:color w:val="000000"/>
                <w:sz w:val="18"/>
                <w:szCs w:val="18"/>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5294335" w14:textId="5E0B6D16" w:rsidR="007465C0" w:rsidRPr="008F6E71" w:rsidRDefault="007465C0" w:rsidP="007465C0">
            <w:pPr>
              <w:jc w:val="center"/>
              <w:rPr>
                <w:rFonts w:cs="Arial"/>
                <w:b/>
                <w:bCs/>
                <w:color w:val="000000"/>
                <w:sz w:val="18"/>
                <w:szCs w:val="18"/>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B043461" w14:textId="706112E2" w:rsidR="007465C0" w:rsidRPr="008F6E71" w:rsidRDefault="007465C0" w:rsidP="007465C0">
            <w:pPr>
              <w:jc w:val="center"/>
              <w:rPr>
                <w:rFonts w:cs="Arial"/>
                <w:b/>
                <w:bCs/>
                <w:color w:val="000000"/>
                <w:sz w:val="18"/>
                <w:szCs w:val="18"/>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B5A24D5" w14:textId="571E5785" w:rsidR="007465C0" w:rsidRPr="008F6E71" w:rsidRDefault="007465C0" w:rsidP="007465C0">
            <w:pPr>
              <w:jc w:val="center"/>
              <w:rPr>
                <w:rFonts w:cs="Arial"/>
                <w:b/>
                <w:bCs/>
                <w:color w:val="000000"/>
                <w:sz w:val="18"/>
                <w:szCs w:val="18"/>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3F70A" w14:textId="0A4E407B" w:rsidR="007465C0" w:rsidRPr="008F6E71" w:rsidRDefault="007465C0" w:rsidP="007465C0">
            <w:pPr>
              <w:jc w:val="center"/>
              <w:rPr>
                <w:rFonts w:cs="Arial"/>
                <w:b/>
                <w:bCs/>
                <w:color w:val="000000"/>
                <w:sz w:val="18"/>
                <w:szCs w:val="18"/>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4669178B" w14:textId="336EB5ED" w:rsidR="007465C0" w:rsidRPr="008F6E71" w:rsidRDefault="007465C0" w:rsidP="007465C0">
            <w:pPr>
              <w:jc w:val="center"/>
              <w:rPr>
                <w:rFonts w:cs="Arial"/>
                <w:b/>
                <w:bCs/>
                <w:color w:val="000000"/>
                <w:sz w:val="18"/>
                <w:szCs w:val="18"/>
              </w:rPr>
            </w:pPr>
            <w:r w:rsidRPr="00944A6E">
              <w:rPr>
                <w:rFonts w:cs="Arial"/>
                <w:b/>
                <w:bCs/>
                <w:color w:val="000000"/>
                <w:sz w:val="18"/>
                <w:szCs w:val="18"/>
              </w:rPr>
              <w:t>Other</w:t>
            </w:r>
            <w:r>
              <w:rPr>
                <w:rFonts w:cs="Arial"/>
                <w:b/>
                <w:bCs/>
                <w:color w:val="000000"/>
                <w:sz w:val="18"/>
                <w:szCs w:val="18"/>
                <w:vertAlign w:val="superscript"/>
              </w:rPr>
              <w:t>9</w:t>
            </w:r>
          </w:p>
        </w:tc>
      </w:tr>
      <w:tr w:rsidR="005F1F51" w:rsidRPr="008F6E71" w14:paraId="57C0758E" w14:textId="77777777" w:rsidTr="005F1F51">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F00EA64" w14:textId="77777777" w:rsidR="005F1F51" w:rsidRPr="008F6E71" w:rsidRDefault="005F1F51" w:rsidP="00A4086A">
            <w:pPr>
              <w:jc w:val="center"/>
              <w:rPr>
                <w:rFonts w:cs="Arial"/>
                <w:color w:val="000000"/>
                <w:sz w:val="18"/>
                <w:szCs w:val="18"/>
              </w:rPr>
            </w:pPr>
            <w:r w:rsidRPr="008F6E71">
              <w:rPr>
                <w:rFonts w:cs="Arial"/>
                <w:color w:val="000000"/>
                <w:sz w:val="18"/>
                <w:szCs w:val="18"/>
              </w:rPr>
              <w:t>-3 °C and above</w:t>
            </w:r>
            <w:r w:rsidRPr="008F6E71">
              <w:rPr>
                <w:rFonts w:cs="Arial"/>
                <w:color w:val="000000"/>
                <w:sz w:val="18"/>
                <w:szCs w:val="18"/>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612D0246" w14:textId="77777777" w:rsidR="005F1F51" w:rsidRPr="008F6E71" w:rsidRDefault="005F1F51" w:rsidP="00A4086A">
            <w:pPr>
              <w:jc w:val="center"/>
              <w:rPr>
                <w:rFonts w:cs="Arial"/>
                <w:color w:val="000000"/>
                <w:sz w:val="18"/>
                <w:szCs w:val="18"/>
              </w:rPr>
            </w:pPr>
            <w:r w:rsidRPr="008F6E71">
              <w:rPr>
                <w:rFonts w:cs="Arial"/>
                <w:color w:val="000000"/>
                <w:sz w:val="18"/>
                <w:szCs w:val="18"/>
              </w:rPr>
              <w:t>100/0</w:t>
            </w:r>
          </w:p>
        </w:tc>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tcPr>
          <w:p w14:paraId="16BD32B1" w14:textId="77777777" w:rsidR="005F1F51" w:rsidRPr="008F6E71" w:rsidRDefault="005F1F51" w:rsidP="00A4086A">
            <w:pPr>
              <w:jc w:val="center"/>
              <w:rPr>
                <w:rFonts w:cs="Arial"/>
                <w:color w:val="000000"/>
                <w:sz w:val="18"/>
                <w:szCs w:val="18"/>
              </w:rPr>
            </w:pPr>
            <w:r>
              <w:rPr>
                <w:rFonts w:cs="Arial"/>
                <w:color w:val="000000"/>
                <w:sz w:val="18"/>
                <w:szCs w:val="18"/>
              </w:rPr>
              <w:t>1:27 - 2:05</w:t>
            </w:r>
          </w:p>
        </w:tc>
        <w:tc>
          <w:tcPr>
            <w:tcW w:w="1317" w:type="dxa"/>
            <w:tcBorders>
              <w:top w:val="single" w:sz="4" w:space="0" w:color="auto"/>
              <w:left w:val="nil"/>
              <w:bottom w:val="single" w:sz="4" w:space="0" w:color="auto"/>
              <w:right w:val="single" w:sz="4" w:space="0" w:color="auto"/>
            </w:tcBorders>
            <w:shd w:val="clear" w:color="000000" w:fill="00FF00"/>
            <w:vAlign w:val="center"/>
          </w:tcPr>
          <w:p w14:paraId="734E5C0E" w14:textId="22363F30" w:rsidR="005F1F51" w:rsidRPr="008F6E71" w:rsidRDefault="005F1F51" w:rsidP="00A4086A">
            <w:pPr>
              <w:jc w:val="center"/>
              <w:rPr>
                <w:rFonts w:cs="Arial"/>
                <w:color w:val="000000"/>
                <w:sz w:val="18"/>
                <w:szCs w:val="18"/>
              </w:rPr>
            </w:pPr>
            <w:r>
              <w:rPr>
                <w:rFonts w:cs="Arial"/>
                <w:color w:val="000000"/>
                <w:sz w:val="18"/>
                <w:szCs w:val="18"/>
              </w:rPr>
              <w:t>1:58 - 2:</w:t>
            </w:r>
            <w:r w:rsidR="00AA313E">
              <w:rPr>
                <w:rFonts w:cs="Arial"/>
                <w:color w:val="000000"/>
                <w:sz w:val="18"/>
                <w:szCs w:val="18"/>
              </w:rPr>
              <w:t>24</w:t>
            </w:r>
          </w:p>
        </w:tc>
        <w:tc>
          <w:tcPr>
            <w:tcW w:w="1317" w:type="dxa"/>
            <w:tcBorders>
              <w:top w:val="single" w:sz="4" w:space="0" w:color="auto"/>
              <w:left w:val="nil"/>
              <w:bottom w:val="single" w:sz="4" w:space="0" w:color="auto"/>
              <w:right w:val="single" w:sz="4" w:space="0" w:color="auto"/>
            </w:tcBorders>
            <w:shd w:val="clear" w:color="000000" w:fill="FFFF00"/>
            <w:vAlign w:val="center"/>
          </w:tcPr>
          <w:p w14:paraId="202E884A" w14:textId="77777777" w:rsidR="005F1F51" w:rsidRPr="008F6E71" w:rsidRDefault="005F1F51" w:rsidP="00A4086A">
            <w:pPr>
              <w:jc w:val="center"/>
              <w:rPr>
                <w:rFonts w:cs="Arial"/>
                <w:color w:val="000000"/>
                <w:sz w:val="18"/>
                <w:szCs w:val="18"/>
              </w:rPr>
            </w:pPr>
            <w:r>
              <w:rPr>
                <w:rFonts w:cs="Arial"/>
                <w:color w:val="000000"/>
                <w:sz w:val="18"/>
                <w:szCs w:val="18"/>
              </w:rPr>
              <w:t>1:05 - 1:58</w:t>
            </w:r>
          </w:p>
        </w:tc>
        <w:tc>
          <w:tcPr>
            <w:tcW w:w="1317" w:type="dxa"/>
            <w:tcBorders>
              <w:top w:val="single" w:sz="4" w:space="0" w:color="auto"/>
              <w:left w:val="nil"/>
              <w:bottom w:val="single" w:sz="4" w:space="0" w:color="auto"/>
              <w:right w:val="single" w:sz="4" w:space="0" w:color="auto"/>
            </w:tcBorders>
            <w:shd w:val="clear" w:color="000000" w:fill="FFC000"/>
            <w:vAlign w:val="center"/>
          </w:tcPr>
          <w:p w14:paraId="342F3475" w14:textId="77777777" w:rsidR="005F1F51" w:rsidRPr="008F6E71" w:rsidRDefault="005F1F51" w:rsidP="00A4086A">
            <w:pPr>
              <w:jc w:val="center"/>
              <w:rPr>
                <w:rFonts w:cs="Arial"/>
                <w:color w:val="000000"/>
                <w:sz w:val="18"/>
                <w:szCs w:val="18"/>
              </w:rPr>
            </w:pPr>
            <w:r>
              <w:rPr>
                <w:rFonts w:cs="Arial"/>
                <w:color w:val="000000"/>
                <w:sz w:val="18"/>
                <w:szCs w:val="18"/>
              </w:rPr>
              <w:t>0:34 - 1:05</w:t>
            </w:r>
          </w:p>
        </w:tc>
        <w:tc>
          <w:tcPr>
            <w:tcW w:w="1317" w:type="dxa"/>
            <w:tcBorders>
              <w:top w:val="single" w:sz="4" w:space="0" w:color="auto"/>
              <w:left w:val="nil"/>
              <w:bottom w:val="single" w:sz="4" w:space="0" w:color="auto"/>
              <w:right w:val="single" w:sz="4" w:space="0" w:color="auto"/>
            </w:tcBorders>
            <w:shd w:val="clear" w:color="000000" w:fill="FFFFFF"/>
            <w:vAlign w:val="center"/>
          </w:tcPr>
          <w:p w14:paraId="11FC417A" w14:textId="77777777" w:rsidR="005F1F51" w:rsidRPr="008F6E71" w:rsidRDefault="005F1F51" w:rsidP="00A4086A">
            <w:pPr>
              <w:jc w:val="center"/>
              <w:rPr>
                <w:rFonts w:cs="Arial"/>
                <w:color w:val="000000"/>
                <w:sz w:val="18"/>
                <w:szCs w:val="18"/>
              </w:rPr>
            </w:pPr>
            <w:r>
              <w:rPr>
                <w:rFonts w:cs="Arial"/>
                <w:color w:val="000000"/>
                <w:sz w:val="18"/>
                <w:szCs w:val="18"/>
              </w:rPr>
              <w:t>0:57 - 1:31</w:t>
            </w:r>
          </w:p>
        </w:tc>
        <w:tc>
          <w:tcPr>
            <w:tcW w:w="1317" w:type="dxa"/>
            <w:tcBorders>
              <w:top w:val="single" w:sz="4" w:space="0" w:color="auto"/>
              <w:left w:val="nil"/>
              <w:bottom w:val="single" w:sz="4" w:space="0" w:color="auto"/>
              <w:right w:val="single" w:sz="4" w:space="0" w:color="auto"/>
            </w:tcBorders>
            <w:shd w:val="clear" w:color="000000" w:fill="FFFFFF"/>
            <w:vAlign w:val="center"/>
          </w:tcPr>
          <w:p w14:paraId="1568980D" w14:textId="77777777" w:rsidR="005F1F51" w:rsidRPr="008F6E71" w:rsidRDefault="005F1F51" w:rsidP="00A4086A">
            <w:pPr>
              <w:jc w:val="center"/>
              <w:rPr>
                <w:rFonts w:cs="Arial"/>
                <w:color w:val="000000"/>
                <w:sz w:val="18"/>
                <w:szCs w:val="18"/>
              </w:rPr>
            </w:pPr>
            <w:r>
              <w:rPr>
                <w:rFonts w:cs="Arial"/>
                <w:color w:val="000000"/>
                <w:sz w:val="18"/>
                <w:szCs w:val="18"/>
              </w:rPr>
              <w:t>0:34 - 0:53</w:t>
            </w:r>
          </w:p>
        </w:tc>
        <w:tc>
          <w:tcPr>
            <w:tcW w:w="1317" w:type="dxa"/>
            <w:tcBorders>
              <w:top w:val="single" w:sz="4" w:space="0" w:color="auto"/>
              <w:left w:val="nil"/>
              <w:bottom w:val="single" w:sz="4" w:space="0" w:color="auto"/>
              <w:right w:val="single" w:sz="4" w:space="0" w:color="auto"/>
            </w:tcBorders>
            <w:shd w:val="clear" w:color="000000" w:fill="FFFFFF"/>
            <w:vAlign w:val="center"/>
          </w:tcPr>
          <w:p w14:paraId="689DDD13" w14:textId="77777777" w:rsidR="005F1F51" w:rsidRPr="008F6E71" w:rsidRDefault="005F1F51" w:rsidP="00A4086A">
            <w:pPr>
              <w:jc w:val="center"/>
              <w:rPr>
                <w:rFonts w:cs="Arial"/>
                <w:color w:val="000000"/>
                <w:sz w:val="18"/>
                <w:szCs w:val="18"/>
              </w:rPr>
            </w:pPr>
            <w:r>
              <w:rPr>
                <w:rFonts w:cs="Arial"/>
                <w:color w:val="000000"/>
                <w:sz w:val="18"/>
                <w:szCs w:val="18"/>
              </w:rPr>
              <w:t>0:11 - 1:12</w:t>
            </w:r>
          </w:p>
        </w:tc>
        <w:tc>
          <w:tcPr>
            <w:tcW w:w="854" w:type="dxa"/>
            <w:tcBorders>
              <w:top w:val="single" w:sz="4" w:space="0" w:color="auto"/>
              <w:left w:val="nil"/>
              <w:bottom w:val="nil"/>
              <w:right w:val="single" w:sz="4" w:space="0" w:color="auto"/>
            </w:tcBorders>
            <w:shd w:val="clear" w:color="auto" w:fill="FF5E5E"/>
            <w:vAlign w:val="center"/>
            <w:hideMark/>
          </w:tcPr>
          <w:p w14:paraId="0B36FE25" w14:textId="77777777" w:rsidR="005F1F51" w:rsidRPr="008F6E71" w:rsidRDefault="005F1F51" w:rsidP="00A4086A">
            <w:pPr>
              <w:jc w:val="center"/>
              <w:rPr>
                <w:rFonts w:cs="Arial"/>
                <w:color w:val="000000"/>
                <w:sz w:val="18"/>
                <w:szCs w:val="18"/>
              </w:rPr>
            </w:pPr>
            <w:r w:rsidRPr="008F6E71">
              <w:rPr>
                <w:rFonts w:cs="Arial"/>
                <w:color w:val="000000"/>
                <w:sz w:val="18"/>
                <w:szCs w:val="18"/>
              </w:rPr>
              <w:t> </w:t>
            </w:r>
          </w:p>
        </w:tc>
      </w:tr>
      <w:tr w:rsidR="000D682D" w:rsidRPr="008F6E71" w14:paraId="1168265F" w14:textId="77777777" w:rsidTr="005F1F51">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0D6AB78F" w14:textId="77777777" w:rsidR="000D682D" w:rsidRPr="008F6E71" w:rsidRDefault="000D682D" w:rsidP="000D682D">
            <w:pPr>
              <w:jc w:val="left"/>
              <w:rPr>
                <w:rFonts w:cs="Arial"/>
                <w:color w:val="000000"/>
                <w:sz w:val="18"/>
                <w:szCs w:val="18"/>
              </w:rPr>
            </w:pPr>
          </w:p>
        </w:tc>
        <w:tc>
          <w:tcPr>
            <w:tcW w:w="1538" w:type="dxa"/>
            <w:tcBorders>
              <w:top w:val="nil"/>
              <w:left w:val="nil"/>
              <w:bottom w:val="single" w:sz="4" w:space="0" w:color="auto"/>
              <w:right w:val="single" w:sz="4" w:space="0" w:color="auto"/>
            </w:tcBorders>
            <w:shd w:val="clear" w:color="auto" w:fill="auto"/>
            <w:vAlign w:val="center"/>
            <w:hideMark/>
          </w:tcPr>
          <w:p w14:paraId="52109CCC" w14:textId="77777777" w:rsidR="000D682D" w:rsidRPr="008F6E71" w:rsidRDefault="000D682D" w:rsidP="000D682D">
            <w:pPr>
              <w:jc w:val="center"/>
              <w:rPr>
                <w:rFonts w:cs="Arial"/>
                <w:color w:val="000000"/>
                <w:sz w:val="18"/>
                <w:szCs w:val="18"/>
              </w:rPr>
            </w:pPr>
            <w:r w:rsidRPr="008F6E71">
              <w:rPr>
                <w:rFonts w:cs="Arial"/>
                <w:color w:val="000000"/>
                <w:sz w:val="18"/>
                <w:szCs w:val="18"/>
              </w:rPr>
              <w:t>75/25</w:t>
            </w:r>
          </w:p>
        </w:tc>
        <w:tc>
          <w:tcPr>
            <w:tcW w:w="1316" w:type="dxa"/>
            <w:tcBorders>
              <w:top w:val="nil"/>
              <w:left w:val="single" w:sz="4" w:space="0" w:color="auto"/>
              <w:bottom w:val="single" w:sz="4" w:space="0" w:color="auto"/>
              <w:right w:val="single" w:sz="4" w:space="0" w:color="auto"/>
            </w:tcBorders>
            <w:shd w:val="clear" w:color="000000" w:fill="FFFFFF"/>
            <w:vAlign w:val="center"/>
          </w:tcPr>
          <w:p w14:paraId="625C329F" w14:textId="09EC9589" w:rsidR="000D682D" w:rsidRPr="00DE3773" w:rsidRDefault="000D682D" w:rsidP="000D682D">
            <w:pPr>
              <w:jc w:val="center"/>
              <w:rPr>
                <w:rFonts w:cs="Arial"/>
                <w:color w:val="FF0000"/>
                <w:sz w:val="18"/>
                <w:szCs w:val="18"/>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00FF00"/>
            <w:vAlign w:val="center"/>
          </w:tcPr>
          <w:p w14:paraId="060EE8EA" w14:textId="54316ED4" w:rsidR="000D682D" w:rsidRPr="00DE3773" w:rsidRDefault="000D682D" w:rsidP="000D682D">
            <w:pPr>
              <w:jc w:val="center"/>
              <w:rPr>
                <w:rFonts w:cs="Arial"/>
                <w:color w:val="FF0000"/>
                <w:sz w:val="18"/>
                <w:szCs w:val="18"/>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00"/>
            <w:vAlign w:val="center"/>
          </w:tcPr>
          <w:p w14:paraId="050A02BF" w14:textId="07758E7D" w:rsidR="000D682D" w:rsidRPr="00DE3773" w:rsidRDefault="000D682D" w:rsidP="000D682D">
            <w:pPr>
              <w:jc w:val="center"/>
              <w:rPr>
                <w:rFonts w:cs="Arial"/>
                <w:color w:val="FF0000"/>
                <w:sz w:val="18"/>
                <w:szCs w:val="18"/>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C000"/>
            <w:vAlign w:val="center"/>
          </w:tcPr>
          <w:p w14:paraId="6C181387" w14:textId="43E81239" w:rsidR="000D682D" w:rsidRPr="00DE3773" w:rsidRDefault="000D682D" w:rsidP="000D682D">
            <w:pPr>
              <w:jc w:val="center"/>
              <w:rPr>
                <w:rFonts w:cs="Arial"/>
                <w:color w:val="FF0000"/>
                <w:sz w:val="18"/>
                <w:szCs w:val="18"/>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72B22072" w14:textId="390FF31E" w:rsidR="000D682D" w:rsidRPr="00DE3773" w:rsidRDefault="000D682D" w:rsidP="000D682D">
            <w:pPr>
              <w:jc w:val="center"/>
              <w:rPr>
                <w:rFonts w:cs="Arial"/>
                <w:color w:val="FF0000"/>
                <w:sz w:val="18"/>
                <w:szCs w:val="18"/>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36939FBD" w14:textId="33EE9AA5" w:rsidR="000D682D" w:rsidRPr="00DE3773" w:rsidRDefault="000D682D" w:rsidP="000D682D">
            <w:pPr>
              <w:jc w:val="center"/>
              <w:rPr>
                <w:rFonts w:cs="Arial"/>
                <w:color w:val="FF0000"/>
                <w:sz w:val="18"/>
                <w:szCs w:val="18"/>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5863E5E8" w14:textId="63AF7020" w:rsidR="000D682D" w:rsidRPr="00DE3773" w:rsidRDefault="000D682D" w:rsidP="000D682D">
            <w:pPr>
              <w:jc w:val="center"/>
              <w:rPr>
                <w:rFonts w:cs="Arial"/>
                <w:color w:val="FF0000"/>
                <w:sz w:val="18"/>
                <w:szCs w:val="18"/>
              </w:rPr>
            </w:pPr>
            <w:r>
              <w:rPr>
                <w:rFonts w:cs="Arial"/>
                <w:color w:val="000000"/>
                <w:sz w:val="18"/>
                <w:szCs w:val="18"/>
              </w:rPr>
              <w:t>N/A</w:t>
            </w:r>
          </w:p>
        </w:tc>
        <w:tc>
          <w:tcPr>
            <w:tcW w:w="854" w:type="dxa"/>
            <w:tcBorders>
              <w:top w:val="nil"/>
              <w:left w:val="nil"/>
              <w:bottom w:val="nil"/>
              <w:right w:val="single" w:sz="4" w:space="0" w:color="auto"/>
            </w:tcBorders>
            <w:shd w:val="clear" w:color="auto" w:fill="FF5E5E"/>
            <w:vAlign w:val="center"/>
            <w:hideMark/>
          </w:tcPr>
          <w:p w14:paraId="0B77E3BB" w14:textId="77777777" w:rsidR="000D682D" w:rsidRPr="008F6E71" w:rsidRDefault="000D682D" w:rsidP="000D682D">
            <w:pPr>
              <w:jc w:val="center"/>
              <w:rPr>
                <w:rFonts w:cs="Arial"/>
                <w:color w:val="000000"/>
                <w:sz w:val="18"/>
                <w:szCs w:val="18"/>
              </w:rPr>
            </w:pPr>
            <w:r w:rsidRPr="008F6E71">
              <w:rPr>
                <w:rFonts w:cs="Arial"/>
                <w:color w:val="000000"/>
                <w:sz w:val="18"/>
                <w:szCs w:val="18"/>
              </w:rPr>
              <w:t> </w:t>
            </w:r>
          </w:p>
        </w:tc>
      </w:tr>
      <w:tr w:rsidR="005F1F51" w:rsidRPr="008F6E71" w14:paraId="0B570DDD" w14:textId="77777777" w:rsidTr="005F1F51">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394CF25" w14:textId="77777777" w:rsidR="005F1F51" w:rsidRPr="008F6E71" w:rsidRDefault="005F1F51" w:rsidP="00A4086A">
            <w:pPr>
              <w:jc w:val="left"/>
              <w:rPr>
                <w:rFonts w:cs="Arial"/>
                <w:color w:val="000000"/>
                <w:sz w:val="18"/>
                <w:szCs w:val="18"/>
              </w:rPr>
            </w:pPr>
          </w:p>
        </w:tc>
        <w:tc>
          <w:tcPr>
            <w:tcW w:w="1538" w:type="dxa"/>
            <w:tcBorders>
              <w:top w:val="nil"/>
              <w:left w:val="nil"/>
              <w:bottom w:val="single" w:sz="4" w:space="0" w:color="auto"/>
              <w:right w:val="single" w:sz="4" w:space="0" w:color="auto"/>
            </w:tcBorders>
            <w:shd w:val="clear" w:color="auto" w:fill="auto"/>
            <w:vAlign w:val="center"/>
            <w:hideMark/>
          </w:tcPr>
          <w:p w14:paraId="5EDBA6F7" w14:textId="77777777" w:rsidR="005F1F51" w:rsidRPr="008F6E71" w:rsidRDefault="005F1F51" w:rsidP="00A4086A">
            <w:pPr>
              <w:jc w:val="center"/>
              <w:rPr>
                <w:rFonts w:cs="Arial"/>
                <w:color w:val="000000"/>
                <w:sz w:val="18"/>
                <w:szCs w:val="18"/>
              </w:rPr>
            </w:pPr>
            <w:r w:rsidRPr="008F6E71">
              <w:rPr>
                <w:rFonts w:cs="Arial"/>
                <w:color w:val="000000"/>
                <w:sz w:val="18"/>
                <w:szCs w:val="18"/>
              </w:rPr>
              <w:t>50/50</w:t>
            </w:r>
          </w:p>
        </w:tc>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tcPr>
          <w:p w14:paraId="2BA13A7B" w14:textId="77777777" w:rsidR="005F1F51" w:rsidRPr="002F75E7" w:rsidRDefault="005F1F51" w:rsidP="00A4086A">
            <w:pPr>
              <w:jc w:val="center"/>
              <w:rPr>
                <w:rFonts w:cs="Arial"/>
                <w:sz w:val="18"/>
                <w:szCs w:val="18"/>
              </w:rPr>
            </w:pPr>
            <w:r w:rsidRPr="002F75E7">
              <w:rPr>
                <w:rFonts w:cs="Arial"/>
                <w:sz w:val="18"/>
                <w:szCs w:val="18"/>
              </w:rPr>
              <w:t>0:49 - 1:20</w:t>
            </w:r>
          </w:p>
        </w:tc>
        <w:tc>
          <w:tcPr>
            <w:tcW w:w="1317" w:type="dxa"/>
            <w:tcBorders>
              <w:top w:val="single" w:sz="4" w:space="0" w:color="auto"/>
              <w:left w:val="nil"/>
              <w:bottom w:val="single" w:sz="4" w:space="0" w:color="auto"/>
              <w:right w:val="single" w:sz="4" w:space="0" w:color="auto"/>
            </w:tcBorders>
            <w:shd w:val="clear" w:color="000000" w:fill="00FF00"/>
            <w:vAlign w:val="center"/>
          </w:tcPr>
          <w:p w14:paraId="634D57F9" w14:textId="77777777" w:rsidR="005F1F51" w:rsidRPr="002F75E7" w:rsidRDefault="005F1F51" w:rsidP="00A4086A">
            <w:pPr>
              <w:jc w:val="center"/>
              <w:rPr>
                <w:rFonts w:cs="Arial"/>
                <w:sz w:val="18"/>
                <w:szCs w:val="18"/>
              </w:rPr>
            </w:pPr>
            <w:r w:rsidRPr="002F75E7">
              <w:rPr>
                <w:rFonts w:cs="Arial"/>
                <w:sz w:val="18"/>
                <w:szCs w:val="18"/>
              </w:rPr>
              <w:t>1:20 - 1:35</w:t>
            </w:r>
          </w:p>
        </w:tc>
        <w:tc>
          <w:tcPr>
            <w:tcW w:w="1317" w:type="dxa"/>
            <w:tcBorders>
              <w:top w:val="single" w:sz="4" w:space="0" w:color="auto"/>
              <w:left w:val="nil"/>
              <w:bottom w:val="single" w:sz="4" w:space="0" w:color="auto"/>
              <w:right w:val="single" w:sz="4" w:space="0" w:color="auto"/>
            </w:tcBorders>
            <w:shd w:val="clear" w:color="000000" w:fill="FFFF00"/>
            <w:vAlign w:val="center"/>
          </w:tcPr>
          <w:p w14:paraId="2934DCC0" w14:textId="77777777" w:rsidR="005F1F51" w:rsidRPr="002F75E7" w:rsidRDefault="005F1F51" w:rsidP="00A4086A">
            <w:pPr>
              <w:jc w:val="center"/>
              <w:rPr>
                <w:rFonts w:cs="Arial"/>
                <w:sz w:val="18"/>
                <w:szCs w:val="18"/>
              </w:rPr>
            </w:pPr>
            <w:r w:rsidRPr="002F75E7">
              <w:rPr>
                <w:rFonts w:cs="Arial"/>
                <w:sz w:val="18"/>
                <w:szCs w:val="18"/>
              </w:rPr>
              <w:t>0:46 - 1:20</w:t>
            </w:r>
          </w:p>
        </w:tc>
        <w:tc>
          <w:tcPr>
            <w:tcW w:w="1317" w:type="dxa"/>
            <w:tcBorders>
              <w:top w:val="single" w:sz="4" w:space="0" w:color="auto"/>
              <w:left w:val="nil"/>
              <w:bottom w:val="single" w:sz="4" w:space="0" w:color="auto"/>
              <w:right w:val="single" w:sz="4" w:space="0" w:color="auto"/>
            </w:tcBorders>
            <w:shd w:val="clear" w:color="000000" w:fill="FFC000"/>
            <w:vAlign w:val="center"/>
          </w:tcPr>
          <w:p w14:paraId="6C057DCD" w14:textId="77777777" w:rsidR="005F1F51" w:rsidRPr="002F75E7" w:rsidRDefault="005F1F51" w:rsidP="00A4086A">
            <w:pPr>
              <w:jc w:val="center"/>
              <w:rPr>
                <w:rFonts w:cs="Arial"/>
                <w:sz w:val="18"/>
                <w:szCs w:val="18"/>
              </w:rPr>
            </w:pPr>
            <w:r w:rsidRPr="002F75E7">
              <w:rPr>
                <w:rFonts w:cs="Arial"/>
                <w:sz w:val="18"/>
                <w:szCs w:val="18"/>
              </w:rPr>
              <w:t>0:27 - 0:46</w:t>
            </w:r>
          </w:p>
        </w:tc>
        <w:tc>
          <w:tcPr>
            <w:tcW w:w="1317" w:type="dxa"/>
            <w:tcBorders>
              <w:top w:val="single" w:sz="4" w:space="0" w:color="auto"/>
              <w:left w:val="nil"/>
              <w:bottom w:val="single" w:sz="4" w:space="0" w:color="auto"/>
              <w:right w:val="single" w:sz="4" w:space="0" w:color="auto"/>
            </w:tcBorders>
            <w:shd w:val="clear" w:color="000000" w:fill="FFFFFF"/>
            <w:vAlign w:val="center"/>
          </w:tcPr>
          <w:p w14:paraId="29B80953" w14:textId="77777777" w:rsidR="005F1F51" w:rsidRPr="002F75E7" w:rsidRDefault="005F1F51" w:rsidP="00A4086A">
            <w:pPr>
              <w:jc w:val="center"/>
              <w:rPr>
                <w:rFonts w:cs="Arial"/>
                <w:sz w:val="18"/>
                <w:szCs w:val="18"/>
              </w:rPr>
            </w:pPr>
            <w:r w:rsidRPr="002F75E7">
              <w:rPr>
                <w:rFonts w:cs="Arial"/>
                <w:sz w:val="18"/>
                <w:szCs w:val="18"/>
              </w:rPr>
              <w:t>0:38 - 0:57</w:t>
            </w:r>
          </w:p>
        </w:tc>
        <w:tc>
          <w:tcPr>
            <w:tcW w:w="1317" w:type="dxa"/>
            <w:tcBorders>
              <w:top w:val="single" w:sz="4" w:space="0" w:color="auto"/>
              <w:left w:val="nil"/>
              <w:bottom w:val="single" w:sz="4" w:space="0" w:color="auto"/>
              <w:right w:val="single" w:sz="4" w:space="0" w:color="auto"/>
            </w:tcBorders>
            <w:shd w:val="clear" w:color="000000" w:fill="FFFFFF"/>
            <w:vAlign w:val="center"/>
          </w:tcPr>
          <w:p w14:paraId="144A85B4" w14:textId="77777777" w:rsidR="005F1F51" w:rsidRPr="002F75E7" w:rsidRDefault="005F1F51" w:rsidP="00A4086A">
            <w:pPr>
              <w:jc w:val="center"/>
              <w:rPr>
                <w:rFonts w:cs="Arial"/>
                <w:sz w:val="18"/>
                <w:szCs w:val="18"/>
              </w:rPr>
            </w:pPr>
            <w:r w:rsidRPr="002F75E7">
              <w:rPr>
                <w:rFonts w:cs="Arial"/>
                <w:sz w:val="18"/>
                <w:szCs w:val="18"/>
              </w:rPr>
              <w:t>0:19 - 0:30</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09F807FC" w14:textId="77777777" w:rsidR="005F1F51" w:rsidRPr="008F6E71" w:rsidRDefault="005F1F51" w:rsidP="00A4086A">
            <w:pPr>
              <w:jc w:val="center"/>
              <w:rPr>
                <w:rFonts w:cs="Arial"/>
                <w:color w:val="000000"/>
                <w:sz w:val="18"/>
                <w:szCs w:val="18"/>
              </w:rPr>
            </w:pPr>
            <w:r w:rsidRPr="008F6E71">
              <w:rPr>
                <w:rFonts w:cs="Arial"/>
                <w:color w:val="000000"/>
                <w:sz w:val="18"/>
                <w:szCs w:val="18"/>
              </w:rPr>
              <w:t xml:space="preserve">CAUTION: </w:t>
            </w:r>
            <w:r w:rsidRPr="008F6E71">
              <w:rPr>
                <w:rFonts w:cs="Arial"/>
                <w:color w:val="000000"/>
                <w:sz w:val="18"/>
                <w:szCs w:val="18"/>
              </w:rPr>
              <w:br/>
              <w:t xml:space="preserve">No holdover time </w:t>
            </w:r>
            <w:r w:rsidRPr="008F6E71">
              <w:rPr>
                <w:rFonts w:cs="Arial"/>
                <w:color w:val="000000"/>
                <w:sz w:val="18"/>
                <w:szCs w:val="18"/>
              </w:rPr>
              <w:br/>
              <w:t>guidelines exist</w:t>
            </w:r>
          </w:p>
        </w:tc>
      </w:tr>
      <w:tr w:rsidR="005F1F51" w:rsidRPr="008F6E71" w14:paraId="4982A037" w14:textId="77777777" w:rsidTr="005F1F51">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5BB9D6C" w14:textId="77777777" w:rsidR="005F1F51" w:rsidRPr="008F6E71" w:rsidRDefault="005F1F51" w:rsidP="00A4086A">
            <w:pPr>
              <w:jc w:val="center"/>
              <w:rPr>
                <w:rFonts w:cs="Arial"/>
                <w:color w:val="000000"/>
                <w:sz w:val="18"/>
                <w:szCs w:val="18"/>
              </w:rPr>
            </w:pPr>
            <w:r w:rsidRPr="008F6E71">
              <w:rPr>
                <w:rFonts w:cs="Arial"/>
                <w:color w:val="000000"/>
                <w:sz w:val="18"/>
                <w:szCs w:val="18"/>
              </w:rPr>
              <w:t>below -3 to -8 °C</w:t>
            </w:r>
            <w:r w:rsidRPr="008F6E71">
              <w:rPr>
                <w:rFonts w:cs="Arial"/>
                <w:color w:val="000000"/>
                <w:sz w:val="18"/>
                <w:szCs w:val="18"/>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2992EC50" w14:textId="77777777" w:rsidR="005F1F51" w:rsidRPr="008F6E71" w:rsidRDefault="005F1F51" w:rsidP="00A4086A">
            <w:pPr>
              <w:jc w:val="center"/>
              <w:rPr>
                <w:rFonts w:cs="Arial"/>
                <w:color w:val="000000"/>
                <w:sz w:val="18"/>
                <w:szCs w:val="18"/>
              </w:rPr>
            </w:pPr>
            <w:r w:rsidRPr="008F6E71">
              <w:rPr>
                <w:rFonts w:cs="Arial"/>
                <w:color w:val="000000"/>
                <w:sz w:val="18"/>
                <w:szCs w:val="18"/>
              </w:rPr>
              <w:t>100/0</w:t>
            </w:r>
          </w:p>
        </w:tc>
        <w:tc>
          <w:tcPr>
            <w:tcW w:w="1316" w:type="dxa"/>
            <w:tcBorders>
              <w:top w:val="nil"/>
              <w:left w:val="single" w:sz="4" w:space="0" w:color="auto"/>
              <w:bottom w:val="single" w:sz="4" w:space="0" w:color="auto"/>
              <w:right w:val="single" w:sz="4" w:space="0" w:color="auto"/>
            </w:tcBorders>
            <w:shd w:val="clear" w:color="000000" w:fill="FFFFFF"/>
            <w:vAlign w:val="center"/>
          </w:tcPr>
          <w:p w14:paraId="048075C2" w14:textId="77777777" w:rsidR="005F1F51" w:rsidRPr="008F6E71" w:rsidRDefault="005F1F51" w:rsidP="00A4086A">
            <w:pPr>
              <w:jc w:val="center"/>
              <w:rPr>
                <w:rFonts w:cs="Arial"/>
                <w:color w:val="000000"/>
                <w:sz w:val="18"/>
                <w:szCs w:val="18"/>
              </w:rPr>
            </w:pPr>
            <w:r>
              <w:rPr>
                <w:rFonts w:cs="Arial"/>
                <w:color w:val="000000"/>
                <w:sz w:val="18"/>
                <w:szCs w:val="18"/>
              </w:rPr>
              <w:t>0:42 - 1:27</w:t>
            </w:r>
          </w:p>
        </w:tc>
        <w:tc>
          <w:tcPr>
            <w:tcW w:w="1317" w:type="dxa"/>
            <w:tcBorders>
              <w:top w:val="nil"/>
              <w:left w:val="nil"/>
              <w:bottom w:val="single" w:sz="4" w:space="0" w:color="auto"/>
              <w:right w:val="single" w:sz="4" w:space="0" w:color="auto"/>
            </w:tcBorders>
            <w:shd w:val="clear" w:color="000000" w:fill="00FF00"/>
            <w:vAlign w:val="center"/>
          </w:tcPr>
          <w:p w14:paraId="4F324BE6" w14:textId="77777777" w:rsidR="005F1F51" w:rsidRPr="008F6E71" w:rsidRDefault="005F1F51" w:rsidP="00A4086A">
            <w:pPr>
              <w:jc w:val="center"/>
              <w:rPr>
                <w:rFonts w:cs="Arial"/>
                <w:color w:val="000000"/>
                <w:sz w:val="18"/>
                <w:szCs w:val="18"/>
              </w:rPr>
            </w:pPr>
            <w:r>
              <w:rPr>
                <w:rFonts w:cs="Arial"/>
                <w:color w:val="000000"/>
                <w:sz w:val="18"/>
                <w:szCs w:val="18"/>
              </w:rPr>
              <w:t>1:24 - 1:43</w:t>
            </w:r>
          </w:p>
        </w:tc>
        <w:tc>
          <w:tcPr>
            <w:tcW w:w="1317" w:type="dxa"/>
            <w:tcBorders>
              <w:top w:val="nil"/>
              <w:left w:val="nil"/>
              <w:bottom w:val="single" w:sz="4" w:space="0" w:color="auto"/>
              <w:right w:val="single" w:sz="4" w:space="0" w:color="auto"/>
            </w:tcBorders>
            <w:shd w:val="clear" w:color="000000" w:fill="FFFF00"/>
            <w:vAlign w:val="center"/>
          </w:tcPr>
          <w:p w14:paraId="579687C7" w14:textId="77777777" w:rsidR="005F1F51" w:rsidRPr="008F6E71" w:rsidRDefault="005F1F51" w:rsidP="00A4086A">
            <w:pPr>
              <w:jc w:val="center"/>
              <w:rPr>
                <w:rFonts w:cs="Arial"/>
                <w:color w:val="000000"/>
                <w:sz w:val="18"/>
                <w:szCs w:val="18"/>
              </w:rPr>
            </w:pPr>
            <w:r>
              <w:rPr>
                <w:rFonts w:cs="Arial"/>
                <w:color w:val="000000"/>
                <w:sz w:val="18"/>
                <w:szCs w:val="18"/>
              </w:rPr>
              <w:t>0:46 - 1:24</w:t>
            </w:r>
          </w:p>
        </w:tc>
        <w:tc>
          <w:tcPr>
            <w:tcW w:w="1317" w:type="dxa"/>
            <w:tcBorders>
              <w:top w:val="nil"/>
              <w:left w:val="nil"/>
              <w:bottom w:val="single" w:sz="4" w:space="0" w:color="auto"/>
              <w:right w:val="single" w:sz="4" w:space="0" w:color="auto"/>
            </w:tcBorders>
            <w:shd w:val="clear" w:color="000000" w:fill="FFC000"/>
            <w:vAlign w:val="center"/>
          </w:tcPr>
          <w:p w14:paraId="44E3B33C" w14:textId="77777777" w:rsidR="005F1F51" w:rsidRPr="008F6E71" w:rsidRDefault="005F1F51" w:rsidP="00A4086A">
            <w:pPr>
              <w:jc w:val="center"/>
              <w:rPr>
                <w:rFonts w:cs="Arial"/>
                <w:color w:val="000000"/>
                <w:sz w:val="18"/>
                <w:szCs w:val="18"/>
              </w:rPr>
            </w:pPr>
            <w:r>
              <w:rPr>
                <w:rFonts w:cs="Arial"/>
                <w:color w:val="000000"/>
                <w:sz w:val="18"/>
                <w:szCs w:val="18"/>
              </w:rPr>
              <w:t>0:23 - 0:46</w:t>
            </w:r>
          </w:p>
        </w:tc>
        <w:tc>
          <w:tcPr>
            <w:tcW w:w="1317" w:type="dxa"/>
            <w:tcBorders>
              <w:top w:val="nil"/>
              <w:left w:val="nil"/>
              <w:bottom w:val="single" w:sz="4" w:space="0" w:color="auto"/>
              <w:right w:val="single" w:sz="4" w:space="0" w:color="auto"/>
            </w:tcBorders>
            <w:shd w:val="clear" w:color="000000" w:fill="FFFFFF"/>
            <w:vAlign w:val="center"/>
          </w:tcPr>
          <w:p w14:paraId="6E5FEBBF" w14:textId="77777777" w:rsidR="005F1F51" w:rsidRPr="008F6E71" w:rsidRDefault="005F1F51" w:rsidP="00A4086A">
            <w:pPr>
              <w:jc w:val="center"/>
              <w:rPr>
                <w:rFonts w:cs="Arial"/>
                <w:color w:val="000000"/>
                <w:sz w:val="18"/>
                <w:szCs w:val="18"/>
              </w:rPr>
            </w:pPr>
            <w:r>
              <w:rPr>
                <w:rFonts w:cs="Arial"/>
                <w:color w:val="000000"/>
                <w:sz w:val="18"/>
                <w:szCs w:val="18"/>
              </w:rPr>
              <w:t>0:23 - 0:53</w:t>
            </w:r>
          </w:p>
        </w:tc>
        <w:tc>
          <w:tcPr>
            <w:tcW w:w="1317" w:type="dxa"/>
            <w:tcBorders>
              <w:top w:val="nil"/>
              <w:left w:val="nil"/>
              <w:bottom w:val="single" w:sz="4" w:space="0" w:color="auto"/>
              <w:right w:val="single" w:sz="4" w:space="0" w:color="auto"/>
            </w:tcBorders>
            <w:shd w:val="clear" w:color="000000" w:fill="FFFFFF"/>
            <w:vAlign w:val="center"/>
          </w:tcPr>
          <w:p w14:paraId="70E3EE41" w14:textId="77777777" w:rsidR="005F1F51" w:rsidRPr="008F6E71" w:rsidRDefault="005F1F51" w:rsidP="00A4086A">
            <w:pPr>
              <w:jc w:val="center"/>
              <w:rPr>
                <w:rFonts w:cs="Arial"/>
                <w:color w:val="000000"/>
                <w:sz w:val="18"/>
                <w:szCs w:val="18"/>
              </w:rPr>
            </w:pPr>
            <w:r>
              <w:rPr>
                <w:rFonts w:cs="Arial"/>
                <w:color w:val="000000"/>
                <w:sz w:val="18"/>
                <w:szCs w:val="18"/>
              </w:rPr>
              <w:t>0:19 - 0:27</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33814CB" w14:textId="77777777" w:rsidR="005F1F51" w:rsidRPr="008F6E71" w:rsidRDefault="005F1F51" w:rsidP="00A4086A">
            <w:pPr>
              <w:jc w:val="left"/>
              <w:rPr>
                <w:rFonts w:cs="Arial"/>
                <w:color w:val="000000"/>
                <w:sz w:val="18"/>
                <w:szCs w:val="18"/>
              </w:rPr>
            </w:pPr>
          </w:p>
        </w:tc>
      </w:tr>
      <w:tr w:rsidR="000D682D" w:rsidRPr="008F6E71" w14:paraId="5A1774F9" w14:textId="77777777" w:rsidTr="005F1F51">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33492A2F" w14:textId="77777777" w:rsidR="000D682D" w:rsidRPr="008F6E71" w:rsidRDefault="000D682D" w:rsidP="000D682D">
            <w:pPr>
              <w:jc w:val="left"/>
              <w:rPr>
                <w:rFonts w:cs="Arial"/>
                <w:color w:val="000000"/>
                <w:sz w:val="18"/>
                <w:szCs w:val="18"/>
              </w:rPr>
            </w:pPr>
          </w:p>
        </w:tc>
        <w:tc>
          <w:tcPr>
            <w:tcW w:w="1538" w:type="dxa"/>
            <w:tcBorders>
              <w:top w:val="nil"/>
              <w:left w:val="nil"/>
              <w:bottom w:val="single" w:sz="4" w:space="0" w:color="auto"/>
              <w:right w:val="single" w:sz="4" w:space="0" w:color="auto"/>
            </w:tcBorders>
            <w:shd w:val="clear" w:color="auto" w:fill="auto"/>
            <w:vAlign w:val="center"/>
            <w:hideMark/>
          </w:tcPr>
          <w:p w14:paraId="18E41C80" w14:textId="77777777" w:rsidR="000D682D" w:rsidRPr="008F6E71" w:rsidRDefault="000D682D" w:rsidP="000D682D">
            <w:pPr>
              <w:jc w:val="center"/>
              <w:rPr>
                <w:rFonts w:cs="Arial"/>
                <w:color w:val="000000"/>
                <w:sz w:val="18"/>
                <w:szCs w:val="18"/>
              </w:rPr>
            </w:pPr>
            <w:r w:rsidRPr="008F6E71">
              <w:rPr>
                <w:rFonts w:cs="Arial"/>
                <w:color w:val="000000"/>
                <w:sz w:val="18"/>
                <w:szCs w:val="18"/>
              </w:rPr>
              <w:t>75/25</w:t>
            </w:r>
          </w:p>
        </w:tc>
        <w:tc>
          <w:tcPr>
            <w:tcW w:w="1316" w:type="dxa"/>
            <w:tcBorders>
              <w:top w:val="nil"/>
              <w:left w:val="single" w:sz="4" w:space="0" w:color="auto"/>
              <w:bottom w:val="single" w:sz="4" w:space="0" w:color="auto"/>
              <w:right w:val="single" w:sz="4" w:space="0" w:color="auto"/>
            </w:tcBorders>
            <w:shd w:val="clear" w:color="000000" w:fill="FFFFFF"/>
            <w:vAlign w:val="center"/>
          </w:tcPr>
          <w:p w14:paraId="022622A9" w14:textId="411F2B23" w:rsidR="000D682D" w:rsidRPr="00DE3773" w:rsidRDefault="000D682D" w:rsidP="000D682D">
            <w:pPr>
              <w:jc w:val="center"/>
              <w:rPr>
                <w:rFonts w:cs="Arial"/>
                <w:color w:val="FF0000"/>
                <w:sz w:val="18"/>
                <w:szCs w:val="18"/>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00FF00"/>
            <w:vAlign w:val="center"/>
          </w:tcPr>
          <w:p w14:paraId="0C0C5DCD" w14:textId="63C6B634" w:rsidR="000D682D" w:rsidRPr="00DE3773" w:rsidRDefault="000D682D" w:rsidP="000D682D">
            <w:pPr>
              <w:jc w:val="center"/>
              <w:rPr>
                <w:rFonts w:cs="Arial"/>
                <w:color w:val="FF0000"/>
                <w:sz w:val="18"/>
                <w:szCs w:val="18"/>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00"/>
            <w:vAlign w:val="center"/>
          </w:tcPr>
          <w:p w14:paraId="517741FD" w14:textId="5948D696" w:rsidR="000D682D" w:rsidRPr="00DE3773" w:rsidRDefault="000D682D" w:rsidP="000D682D">
            <w:pPr>
              <w:jc w:val="center"/>
              <w:rPr>
                <w:rFonts w:cs="Arial"/>
                <w:color w:val="FF0000"/>
                <w:sz w:val="18"/>
                <w:szCs w:val="18"/>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C000"/>
            <w:vAlign w:val="center"/>
          </w:tcPr>
          <w:p w14:paraId="672B6070" w14:textId="5A5D0F55" w:rsidR="000D682D" w:rsidRPr="00DE3773" w:rsidRDefault="000D682D" w:rsidP="000D682D">
            <w:pPr>
              <w:jc w:val="center"/>
              <w:rPr>
                <w:rFonts w:cs="Arial"/>
                <w:color w:val="FF0000"/>
                <w:sz w:val="18"/>
                <w:szCs w:val="18"/>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061F9BEE" w14:textId="3F221DB9" w:rsidR="000D682D" w:rsidRPr="00DE3773" w:rsidRDefault="000D682D" w:rsidP="000D682D">
            <w:pPr>
              <w:jc w:val="center"/>
              <w:rPr>
                <w:rFonts w:cs="Arial"/>
                <w:color w:val="FF0000"/>
                <w:sz w:val="18"/>
                <w:szCs w:val="18"/>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05ADBAE1" w14:textId="1ADB26FD" w:rsidR="000D682D" w:rsidRPr="00DE3773" w:rsidRDefault="000D682D" w:rsidP="000D682D">
            <w:pPr>
              <w:jc w:val="center"/>
              <w:rPr>
                <w:rFonts w:cs="Arial"/>
                <w:color w:val="FF0000"/>
                <w:sz w:val="18"/>
                <w:szCs w:val="18"/>
              </w:rPr>
            </w:pPr>
            <w:r>
              <w:rPr>
                <w:rFonts w:cs="Arial"/>
                <w:color w:val="000000"/>
                <w:sz w:val="18"/>
                <w:szCs w:val="18"/>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4E6ECCD" w14:textId="77777777" w:rsidR="000D682D" w:rsidRPr="008F6E71" w:rsidRDefault="000D682D" w:rsidP="000D682D">
            <w:pPr>
              <w:jc w:val="left"/>
              <w:rPr>
                <w:rFonts w:cs="Arial"/>
                <w:color w:val="000000"/>
                <w:sz w:val="18"/>
                <w:szCs w:val="18"/>
              </w:rPr>
            </w:pPr>
          </w:p>
        </w:tc>
      </w:tr>
      <w:tr w:rsidR="005F1F51" w:rsidRPr="008F6E71" w14:paraId="46638D4B" w14:textId="77777777" w:rsidTr="005F1F51">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EF6214" w14:textId="77777777" w:rsidR="005F1F51" w:rsidRPr="008F6E71" w:rsidRDefault="005F1F51" w:rsidP="00A4086A">
            <w:pPr>
              <w:jc w:val="center"/>
              <w:rPr>
                <w:rFonts w:cs="Arial"/>
                <w:color w:val="000000"/>
                <w:sz w:val="18"/>
                <w:szCs w:val="18"/>
              </w:rPr>
            </w:pPr>
            <w:r w:rsidRPr="008F6E71">
              <w:rPr>
                <w:rFonts w:cs="Arial"/>
                <w:color w:val="000000"/>
                <w:sz w:val="18"/>
                <w:szCs w:val="18"/>
              </w:rPr>
              <w:t>below -8 to -14 °C</w:t>
            </w:r>
            <w:r w:rsidRPr="008F6E71">
              <w:rPr>
                <w:rFonts w:cs="Arial"/>
                <w:color w:val="000000"/>
                <w:sz w:val="18"/>
                <w:szCs w:val="18"/>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0A926925" w14:textId="77777777" w:rsidR="005F1F51" w:rsidRPr="008F6E71" w:rsidRDefault="005F1F51" w:rsidP="00A4086A">
            <w:pPr>
              <w:jc w:val="center"/>
              <w:rPr>
                <w:rFonts w:cs="Arial"/>
                <w:color w:val="000000"/>
                <w:sz w:val="18"/>
                <w:szCs w:val="18"/>
              </w:rPr>
            </w:pPr>
            <w:r w:rsidRPr="008F6E71">
              <w:rPr>
                <w:rFonts w:cs="Arial"/>
                <w:color w:val="000000"/>
                <w:sz w:val="18"/>
                <w:szCs w:val="18"/>
              </w:rPr>
              <w:t>100/0</w:t>
            </w:r>
          </w:p>
        </w:tc>
        <w:tc>
          <w:tcPr>
            <w:tcW w:w="1316" w:type="dxa"/>
            <w:tcBorders>
              <w:top w:val="nil"/>
              <w:left w:val="single" w:sz="4" w:space="0" w:color="auto"/>
              <w:bottom w:val="single" w:sz="4" w:space="0" w:color="auto"/>
              <w:right w:val="single" w:sz="4" w:space="0" w:color="auto"/>
            </w:tcBorders>
            <w:shd w:val="clear" w:color="000000" w:fill="FFFFFF"/>
            <w:vAlign w:val="center"/>
          </w:tcPr>
          <w:p w14:paraId="2DD855AF" w14:textId="77777777" w:rsidR="005F1F51" w:rsidRPr="008F6E71" w:rsidRDefault="005F1F51" w:rsidP="00A4086A">
            <w:pPr>
              <w:jc w:val="center"/>
              <w:rPr>
                <w:rFonts w:cs="Arial"/>
                <w:color w:val="000000"/>
                <w:sz w:val="18"/>
                <w:szCs w:val="18"/>
              </w:rPr>
            </w:pPr>
            <w:r>
              <w:rPr>
                <w:rFonts w:cs="Arial"/>
                <w:color w:val="000000"/>
                <w:sz w:val="18"/>
                <w:szCs w:val="18"/>
              </w:rPr>
              <w:t>0:42 - 1:27</w:t>
            </w:r>
          </w:p>
        </w:tc>
        <w:tc>
          <w:tcPr>
            <w:tcW w:w="1317" w:type="dxa"/>
            <w:tcBorders>
              <w:top w:val="nil"/>
              <w:left w:val="nil"/>
              <w:bottom w:val="single" w:sz="4" w:space="0" w:color="auto"/>
              <w:right w:val="single" w:sz="4" w:space="0" w:color="auto"/>
            </w:tcBorders>
            <w:shd w:val="clear" w:color="000000" w:fill="00FF00"/>
            <w:vAlign w:val="center"/>
          </w:tcPr>
          <w:p w14:paraId="5F5BD89D" w14:textId="77777777" w:rsidR="005F1F51" w:rsidRPr="008F6E71" w:rsidRDefault="005F1F51" w:rsidP="00A4086A">
            <w:pPr>
              <w:jc w:val="center"/>
              <w:rPr>
                <w:rFonts w:cs="Arial"/>
                <w:color w:val="000000"/>
                <w:sz w:val="18"/>
                <w:szCs w:val="18"/>
              </w:rPr>
            </w:pPr>
            <w:r>
              <w:rPr>
                <w:rFonts w:cs="Arial"/>
                <w:color w:val="000000"/>
                <w:sz w:val="18"/>
                <w:szCs w:val="18"/>
              </w:rPr>
              <w:t>1:08 - 1:24</w:t>
            </w:r>
          </w:p>
        </w:tc>
        <w:tc>
          <w:tcPr>
            <w:tcW w:w="1317" w:type="dxa"/>
            <w:tcBorders>
              <w:top w:val="nil"/>
              <w:left w:val="nil"/>
              <w:bottom w:val="single" w:sz="4" w:space="0" w:color="auto"/>
              <w:right w:val="single" w:sz="4" w:space="0" w:color="auto"/>
            </w:tcBorders>
            <w:shd w:val="clear" w:color="000000" w:fill="FFFF00"/>
            <w:vAlign w:val="center"/>
          </w:tcPr>
          <w:p w14:paraId="6191E828" w14:textId="77777777" w:rsidR="005F1F51" w:rsidRPr="008F6E71" w:rsidRDefault="005F1F51" w:rsidP="00A4086A">
            <w:pPr>
              <w:jc w:val="center"/>
              <w:rPr>
                <w:rFonts w:cs="Arial"/>
                <w:color w:val="000000"/>
                <w:sz w:val="18"/>
                <w:szCs w:val="18"/>
              </w:rPr>
            </w:pPr>
            <w:r>
              <w:rPr>
                <w:rFonts w:cs="Arial"/>
                <w:color w:val="000000"/>
                <w:sz w:val="18"/>
                <w:szCs w:val="18"/>
              </w:rPr>
              <w:t>0:38 - 1:08</w:t>
            </w:r>
          </w:p>
        </w:tc>
        <w:tc>
          <w:tcPr>
            <w:tcW w:w="1317" w:type="dxa"/>
            <w:tcBorders>
              <w:top w:val="nil"/>
              <w:left w:val="nil"/>
              <w:bottom w:val="single" w:sz="4" w:space="0" w:color="auto"/>
              <w:right w:val="single" w:sz="4" w:space="0" w:color="auto"/>
            </w:tcBorders>
            <w:shd w:val="clear" w:color="000000" w:fill="FFC000"/>
            <w:vAlign w:val="center"/>
          </w:tcPr>
          <w:p w14:paraId="358440AA" w14:textId="77777777" w:rsidR="005F1F51" w:rsidRPr="008F6E71" w:rsidRDefault="005F1F51" w:rsidP="00A4086A">
            <w:pPr>
              <w:jc w:val="center"/>
              <w:rPr>
                <w:rFonts w:cs="Arial"/>
                <w:color w:val="000000"/>
                <w:sz w:val="18"/>
                <w:szCs w:val="18"/>
              </w:rPr>
            </w:pPr>
            <w:r>
              <w:rPr>
                <w:rFonts w:cs="Arial"/>
                <w:color w:val="000000"/>
                <w:sz w:val="18"/>
                <w:szCs w:val="18"/>
              </w:rPr>
              <w:t>0:19 - 0:38</w:t>
            </w:r>
          </w:p>
        </w:tc>
        <w:tc>
          <w:tcPr>
            <w:tcW w:w="1317" w:type="dxa"/>
            <w:tcBorders>
              <w:top w:val="nil"/>
              <w:left w:val="nil"/>
              <w:bottom w:val="single" w:sz="4" w:space="0" w:color="auto"/>
              <w:right w:val="single" w:sz="4" w:space="0" w:color="auto"/>
            </w:tcBorders>
            <w:shd w:val="clear" w:color="000000" w:fill="FFFFFF"/>
            <w:vAlign w:val="center"/>
          </w:tcPr>
          <w:p w14:paraId="2DB19672" w14:textId="77777777" w:rsidR="005F1F51" w:rsidRPr="00EE7B62" w:rsidRDefault="005F1F51" w:rsidP="00A4086A">
            <w:pPr>
              <w:jc w:val="center"/>
              <w:rPr>
                <w:rFonts w:cs="Arial"/>
                <w:color w:val="000000"/>
                <w:sz w:val="18"/>
                <w:szCs w:val="18"/>
                <w:vertAlign w:val="superscript"/>
              </w:rPr>
            </w:pPr>
            <w:r>
              <w:rPr>
                <w:rFonts w:cs="Arial"/>
                <w:color w:val="000000"/>
                <w:sz w:val="18"/>
                <w:szCs w:val="18"/>
              </w:rPr>
              <w:t>0:23 - 0:53</w:t>
            </w:r>
            <w:r>
              <w:rPr>
                <w:rFonts w:cs="Arial"/>
                <w:color w:val="000000"/>
                <w:sz w:val="18"/>
                <w:szCs w:val="18"/>
                <w:vertAlign w:val="superscript"/>
              </w:rPr>
              <w:t>10</w:t>
            </w:r>
          </w:p>
        </w:tc>
        <w:tc>
          <w:tcPr>
            <w:tcW w:w="1317" w:type="dxa"/>
            <w:tcBorders>
              <w:top w:val="nil"/>
              <w:left w:val="nil"/>
              <w:bottom w:val="single" w:sz="4" w:space="0" w:color="auto"/>
              <w:right w:val="single" w:sz="4" w:space="0" w:color="auto"/>
            </w:tcBorders>
            <w:shd w:val="clear" w:color="000000" w:fill="FFFFFF"/>
            <w:vAlign w:val="center"/>
          </w:tcPr>
          <w:p w14:paraId="10E56158" w14:textId="77777777" w:rsidR="005F1F51" w:rsidRPr="00EE7B62" w:rsidRDefault="005F1F51" w:rsidP="00A4086A">
            <w:pPr>
              <w:jc w:val="center"/>
              <w:rPr>
                <w:rFonts w:cs="Arial"/>
                <w:color w:val="000000"/>
                <w:sz w:val="18"/>
                <w:szCs w:val="18"/>
                <w:vertAlign w:val="superscript"/>
              </w:rPr>
            </w:pPr>
            <w:r>
              <w:rPr>
                <w:rFonts w:cs="Arial"/>
                <w:color w:val="000000"/>
                <w:sz w:val="18"/>
                <w:szCs w:val="18"/>
              </w:rPr>
              <w:t>0:19 - 0:27</w:t>
            </w:r>
            <w:r>
              <w:rPr>
                <w:rFonts w:cs="Arial"/>
                <w:color w:val="000000"/>
                <w:sz w:val="18"/>
                <w:szCs w:val="18"/>
                <w:vertAlign w:val="superscript"/>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AD41CD9" w14:textId="77777777" w:rsidR="005F1F51" w:rsidRPr="008F6E71" w:rsidRDefault="005F1F51" w:rsidP="00A4086A">
            <w:pPr>
              <w:jc w:val="left"/>
              <w:rPr>
                <w:rFonts w:cs="Arial"/>
                <w:color w:val="000000"/>
                <w:sz w:val="18"/>
                <w:szCs w:val="18"/>
              </w:rPr>
            </w:pPr>
          </w:p>
        </w:tc>
      </w:tr>
      <w:tr w:rsidR="000D682D" w:rsidRPr="008F6E71" w14:paraId="5C9EB952" w14:textId="77777777" w:rsidTr="005F1F51">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43055A0" w14:textId="77777777" w:rsidR="000D682D" w:rsidRPr="008F6E71" w:rsidRDefault="000D682D" w:rsidP="000D682D">
            <w:pPr>
              <w:jc w:val="left"/>
              <w:rPr>
                <w:rFonts w:cs="Arial"/>
                <w:color w:val="000000"/>
                <w:sz w:val="18"/>
                <w:szCs w:val="18"/>
              </w:rPr>
            </w:pPr>
          </w:p>
        </w:tc>
        <w:tc>
          <w:tcPr>
            <w:tcW w:w="1538" w:type="dxa"/>
            <w:tcBorders>
              <w:top w:val="nil"/>
              <w:left w:val="nil"/>
              <w:bottom w:val="single" w:sz="4" w:space="0" w:color="auto"/>
              <w:right w:val="single" w:sz="4" w:space="0" w:color="auto"/>
            </w:tcBorders>
            <w:shd w:val="clear" w:color="auto" w:fill="auto"/>
            <w:vAlign w:val="center"/>
            <w:hideMark/>
          </w:tcPr>
          <w:p w14:paraId="7D51E417" w14:textId="77777777" w:rsidR="000D682D" w:rsidRPr="008F6E71" w:rsidRDefault="000D682D" w:rsidP="000D682D">
            <w:pPr>
              <w:jc w:val="center"/>
              <w:rPr>
                <w:rFonts w:cs="Arial"/>
                <w:color w:val="000000"/>
                <w:sz w:val="18"/>
                <w:szCs w:val="18"/>
              </w:rPr>
            </w:pPr>
            <w:r w:rsidRPr="008F6E71">
              <w:rPr>
                <w:rFonts w:cs="Arial"/>
                <w:color w:val="000000"/>
                <w:sz w:val="18"/>
                <w:szCs w:val="18"/>
              </w:rPr>
              <w:t>75/25</w:t>
            </w:r>
          </w:p>
        </w:tc>
        <w:tc>
          <w:tcPr>
            <w:tcW w:w="1316" w:type="dxa"/>
            <w:tcBorders>
              <w:top w:val="nil"/>
              <w:left w:val="single" w:sz="4" w:space="0" w:color="auto"/>
              <w:bottom w:val="single" w:sz="4" w:space="0" w:color="auto"/>
              <w:right w:val="single" w:sz="4" w:space="0" w:color="auto"/>
            </w:tcBorders>
            <w:shd w:val="clear" w:color="000000" w:fill="FFFFFF"/>
            <w:vAlign w:val="center"/>
          </w:tcPr>
          <w:p w14:paraId="49A8480E" w14:textId="4C02D02D" w:rsidR="000D682D" w:rsidRPr="00DE3773" w:rsidRDefault="000D682D" w:rsidP="000D682D">
            <w:pPr>
              <w:jc w:val="center"/>
              <w:rPr>
                <w:rFonts w:cs="Arial"/>
                <w:color w:val="FF0000"/>
                <w:sz w:val="18"/>
                <w:szCs w:val="18"/>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00FF00"/>
            <w:vAlign w:val="center"/>
          </w:tcPr>
          <w:p w14:paraId="57E12B1C" w14:textId="22F93C1F" w:rsidR="000D682D" w:rsidRPr="00DE3773" w:rsidRDefault="000D682D" w:rsidP="000D682D">
            <w:pPr>
              <w:jc w:val="center"/>
              <w:rPr>
                <w:rFonts w:cs="Arial"/>
                <w:color w:val="FF0000"/>
                <w:sz w:val="18"/>
                <w:szCs w:val="18"/>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00"/>
            <w:vAlign w:val="center"/>
          </w:tcPr>
          <w:p w14:paraId="743FABD5" w14:textId="4E8428B5" w:rsidR="000D682D" w:rsidRPr="00DE3773" w:rsidRDefault="000D682D" w:rsidP="000D682D">
            <w:pPr>
              <w:jc w:val="center"/>
              <w:rPr>
                <w:rFonts w:cs="Arial"/>
                <w:color w:val="FF0000"/>
                <w:sz w:val="18"/>
                <w:szCs w:val="18"/>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C000"/>
            <w:vAlign w:val="center"/>
          </w:tcPr>
          <w:p w14:paraId="49B00257" w14:textId="3F1A917A" w:rsidR="000D682D" w:rsidRPr="00DE3773" w:rsidRDefault="000D682D" w:rsidP="000D682D">
            <w:pPr>
              <w:jc w:val="center"/>
              <w:rPr>
                <w:rFonts w:cs="Arial"/>
                <w:color w:val="FF0000"/>
                <w:sz w:val="18"/>
                <w:szCs w:val="18"/>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0056961B" w14:textId="794BDA78" w:rsidR="000D682D" w:rsidRPr="00DE3773" w:rsidRDefault="000D682D" w:rsidP="000D682D">
            <w:pPr>
              <w:jc w:val="center"/>
              <w:rPr>
                <w:rFonts w:cs="Arial"/>
                <w:color w:val="FF0000"/>
                <w:sz w:val="18"/>
                <w:szCs w:val="18"/>
                <w:vertAlign w:val="superscript"/>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14C93CC3" w14:textId="6E093609" w:rsidR="000D682D" w:rsidRPr="00DE3773" w:rsidRDefault="000D682D" w:rsidP="000D682D">
            <w:pPr>
              <w:jc w:val="center"/>
              <w:rPr>
                <w:rFonts w:cs="Arial"/>
                <w:color w:val="FF0000"/>
                <w:sz w:val="18"/>
                <w:szCs w:val="18"/>
                <w:vertAlign w:val="superscript"/>
              </w:rPr>
            </w:pPr>
            <w:r>
              <w:rPr>
                <w:rFonts w:cs="Arial"/>
                <w:color w:val="000000"/>
                <w:sz w:val="18"/>
                <w:szCs w:val="18"/>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72CCC1A" w14:textId="77777777" w:rsidR="000D682D" w:rsidRPr="008F6E71" w:rsidRDefault="000D682D" w:rsidP="000D682D">
            <w:pPr>
              <w:jc w:val="left"/>
              <w:rPr>
                <w:rFonts w:cs="Arial"/>
                <w:color w:val="000000"/>
                <w:sz w:val="18"/>
                <w:szCs w:val="18"/>
              </w:rPr>
            </w:pPr>
          </w:p>
        </w:tc>
      </w:tr>
      <w:tr w:rsidR="005F1F51" w:rsidRPr="008F6E71" w14:paraId="73A1E412" w14:textId="77777777" w:rsidTr="005F1F51">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03873CF" w14:textId="77777777" w:rsidR="005F1F51" w:rsidRPr="008F6E71" w:rsidRDefault="005F1F51" w:rsidP="00A4086A">
            <w:pPr>
              <w:jc w:val="center"/>
              <w:rPr>
                <w:rFonts w:cs="Arial"/>
                <w:color w:val="000000"/>
                <w:sz w:val="18"/>
                <w:szCs w:val="18"/>
              </w:rPr>
            </w:pPr>
            <w:r w:rsidRPr="008F6E71">
              <w:rPr>
                <w:rFonts w:cs="Arial"/>
                <w:color w:val="000000"/>
                <w:sz w:val="18"/>
                <w:szCs w:val="18"/>
              </w:rPr>
              <w:t>below -14 to -18 °C</w:t>
            </w:r>
            <w:r w:rsidRPr="008F6E71">
              <w:rPr>
                <w:rFonts w:cs="Arial"/>
                <w:color w:val="000000"/>
                <w:sz w:val="18"/>
                <w:szCs w:val="18"/>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20BFA345" w14:textId="77777777" w:rsidR="005F1F51" w:rsidRPr="008F6E71" w:rsidRDefault="005F1F51" w:rsidP="00A4086A">
            <w:pPr>
              <w:jc w:val="center"/>
              <w:rPr>
                <w:rFonts w:cs="Arial"/>
                <w:color w:val="000000"/>
                <w:sz w:val="18"/>
                <w:szCs w:val="18"/>
              </w:rPr>
            </w:pPr>
            <w:r w:rsidRPr="008F6E71">
              <w:rPr>
                <w:rFonts w:cs="Arial"/>
                <w:color w:val="000000"/>
                <w:sz w:val="18"/>
                <w:szCs w:val="18"/>
              </w:rPr>
              <w:t>100/0</w:t>
            </w:r>
          </w:p>
        </w:tc>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tcPr>
          <w:p w14:paraId="72E74416" w14:textId="77777777" w:rsidR="005F1F51" w:rsidRPr="008F6E71" w:rsidRDefault="005F1F51" w:rsidP="00A4086A">
            <w:pPr>
              <w:jc w:val="center"/>
              <w:rPr>
                <w:rFonts w:cs="Arial"/>
                <w:color w:val="000000"/>
                <w:sz w:val="18"/>
                <w:szCs w:val="18"/>
              </w:rPr>
            </w:pPr>
            <w:r>
              <w:rPr>
                <w:rFonts w:cs="Arial"/>
                <w:color w:val="000000"/>
                <w:sz w:val="18"/>
                <w:szCs w:val="18"/>
              </w:rPr>
              <w:t>0:15 - 0:23</w:t>
            </w:r>
          </w:p>
        </w:tc>
        <w:tc>
          <w:tcPr>
            <w:tcW w:w="1317" w:type="dxa"/>
            <w:tcBorders>
              <w:top w:val="single" w:sz="4" w:space="0" w:color="auto"/>
              <w:left w:val="nil"/>
              <w:bottom w:val="single" w:sz="4" w:space="0" w:color="auto"/>
              <w:right w:val="single" w:sz="4" w:space="0" w:color="auto"/>
            </w:tcBorders>
            <w:shd w:val="clear" w:color="000000" w:fill="00FF00"/>
            <w:vAlign w:val="center"/>
          </w:tcPr>
          <w:p w14:paraId="2D2BFEC6" w14:textId="77777777" w:rsidR="005F1F51" w:rsidRPr="008F6E71" w:rsidRDefault="005F1F51" w:rsidP="00A4086A">
            <w:pPr>
              <w:jc w:val="center"/>
              <w:rPr>
                <w:rFonts w:cs="Arial"/>
                <w:color w:val="000000"/>
                <w:sz w:val="18"/>
                <w:szCs w:val="18"/>
              </w:rPr>
            </w:pPr>
            <w:r>
              <w:rPr>
                <w:rFonts w:cs="Arial"/>
                <w:color w:val="000000"/>
                <w:sz w:val="18"/>
                <w:szCs w:val="18"/>
              </w:rPr>
              <w:t>0:27 - 0:30</w:t>
            </w:r>
          </w:p>
        </w:tc>
        <w:tc>
          <w:tcPr>
            <w:tcW w:w="1317" w:type="dxa"/>
            <w:tcBorders>
              <w:top w:val="single" w:sz="4" w:space="0" w:color="auto"/>
              <w:left w:val="nil"/>
              <w:bottom w:val="single" w:sz="4" w:space="0" w:color="auto"/>
              <w:right w:val="single" w:sz="4" w:space="0" w:color="auto"/>
            </w:tcBorders>
            <w:shd w:val="clear" w:color="000000" w:fill="FFFF00"/>
            <w:vAlign w:val="center"/>
          </w:tcPr>
          <w:p w14:paraId="0BD9B24C" w14:textId="77777777" w:rsidR="005F1F51" w:rsidRPr="008F6E71" w:rsidRDefault="005F1F51" w:rsidP="00A4086A">
            <w:pPr>
              <w:jc w:val="center"/>
              <w:rPr>
                <w:rFonts w:cs="Arial"/>
                <w:color w:val="000000"/>
                <w:sz w:val="18"/>
                <w:szCs w:val="18"/>
              </w:rPr>
            </w:pPr>
            <w:r>
              <w:rPr>
                <w:rFonts w:cs="Arial"/>
                <w:color w:val="000000"/>
                <w:sz w:val="18"/>
                <w:szCs w:val="18"/>
              </w:rPr>
              <w:t>0:15 - 0:27</w:t>
            </w:r>
          </w:p>
        </w:tc>
        <w:tc>
          <w:tcPr>
            <w:tcW w:w="1317" w:type="dxa"/>
            <w:tcBorders>
              <w:top w:val="single" w:sz="4" w:space="0" w:color="auto"/>
              <w:left w:val="nil"/>
              <w:bottom w:val="single" w:sz="4" w:space="0" w:color="auto"/>
              <w:right w:val="single" w:sz="4" w:space="0" w:color="auto"/>
            </w:tcBorders>
            <w:shd w:val="clear" w:color="000000" w:fill="FFC000"/>
            <w:vAlign w:val="center"/>
          </w:tcPr>
          <w:p w14:paraId="3999C236" w14:textId="77777777" w:rsidR="005F1F51" w:rsidRPr="008F6E71" w:rsidRDefault="005F1F51" w:rsidP="00A4086A">
            <w:pPr>
              <w:jc w:val="center"/>
              <w:rPr>
                <w:rFonts w:cs="Arial"/>
                <w:color w:val="000000"/>
                <w:sz w:val="18"/>
                <w:szCs w:val="18"/>
              </w:rPr>
            </w:pPr>
            <w:r>
              <w:rPr>
                <w:rFonts w:cs="Arial"/>
                <w:color w:val="000000"/>
                <w:sz w:val="18"/>
                <w:szCs w:val="18"/>
              </w:rPr>
              <w:t>0:08 - 0:15</w:t>
            </w:r>
          </w:p>
        </w:tc>
        <w:tc>
          <w:tcPr>
            <w:tcW w:w="2634" w:type="dxa"/>
            <w:gridSpan w:val="2"/>
            <w:tcBorders>
              <w:top w:val="single" w:sz="4" w:space="0" w:color="auto"/>
              <w:left w:val="nil"/>
              <w:bottom w:val="nil"/>
              <w:right w:val="nil"/>
            </w:tcBorders>
            <w:shd w:val="clear" w:color="auto" w:fill="FF5E5E"/>
            <w:vAlign w:val="center"/>
            <w:hideMark/>
          </w:tcPr>
          <w:p w14:paraId="5ABC58B9" w14:textId="77777777" w:rsidR="005F1F51" w:rsidRPr="008F6E71" w:rsidRDefault="005F1F51" w:rsidP="00A4086A">
            <w:pPr>
              <w:jc w:val="center"/>
              <w:rPr>
                <w:rFonts w:cs="Arial"/>
                <w:color w:val="000000"/>
                <w:sz w:val="18"/>
                <w:szCs w:val="18"/>
              </w:rPr>
            </w:pPr>
            <w:r w:rsidRPr="008F6E71">
              <w:rPr>
                <w:rFonts w:cs="Arial"/>
                <w:color w:val="000000"/>
                <w:sz w:val="18"/>
                <w:szCs w:val="18"/>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6A49983" w14:textId="77777777" w:rsidR="005F1F51" w:rsidRPr="008F6E71" w:rsidRDefault="005F1F51" w:rsidP="00A4086A">
            <w:pPr>
              <w:jc w:val="left"/>
              <w:rPr>
                <w:rFonts w:cs="Arial"/>
                <w:color w:val="000000"/>
                <w:sz w:val="18"/>
                <w:szCs w:val="18"/>
              </w:rPr>
            </w:pPr>
          </w:p>
        </w:tc>
      </w:tr>
      <w:tr w:rsidR="005F1F51" w:rsidRPr="008F6E71" w14:paraId="0D0069EB" w14:textId="77777777" w:rsidTr="005F1F51">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24B76A32" w14:textId="77777777" w:rsidR="005F1F51" w:rsidRPr="008F6E71" w:rsidRDefault="005F1F51" w:rsidP="00A4086A">
            <w:pPr>
              <w:jc w:val="center"/>
              <w:rPr>
                <w:rFonts w:cs="Arial"/>
                <w:color w:val="000000"/>
                <w:sz w:val="18"/>
                <w:szCs w:val="18"/>
              </w:rPr>
            </w:pPr>
            <w:r w:rsidRPr="008F6E71">
              <w:rPr>
                <w:rFonts w:cs="Arial"/>
                <w:color w:val="000000"/>
                <w:sz w:val="18"/>
                <w:szCs w:val="18"/>
              </w:rPr>
              <w:t>below -18 to -25 °C</w:t>
            </w:r>
            <w:r w:rsidRPr="008F6E71">
              <w:rPr>
                <w:rFonts w:cs="Arial"/>
                <w:color w:val="000000"/>
                <w:sz w:val="18"/>
                <w:szCs w:val="18"/>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2B71CA1F" w14:textId="77777777" w:rsidR="005F1F51" w:rsidRPr="008F6E71" w:rsidRDefault="005F1F51" w:rsidP="00A4086A">
            <w:pPr>
              <w:jc w:val="center"/>
              <w:rPr>
                <w:rFonts w:cs="Arial"/>
                <w:color w:val="000000"/>
                <w:sz w:val="18"/>
                <w:szCs w:val="18"/>
              </w:rPr>
            </w:pPr>
            <w:r w:rsidRPr="008F6E71">
              <w:rPr>
                <w:rFonts w:cs="Arial"/>
                <w:color w:val="000000"/>
                <w:sz w:val="18"/>
                <w:szCs w:val="18"/>
              </w:rPr>
              <w:t>100/0</w:t>
            </w:r>
          </w:p>
        </w:tc>
        <w:tc>
          <w:tcPr>
            <w:tcW w:w="1316" w:type="dxa"/>
            <w:tcBorders>
              <w:top w:val="nil"/>
              <w:left w:val="single" w:sz="4" w:space="0" w:color="auto"/>
              <w:bottom w:val="single" w:sz="4" w:space="0" w:color="auto"/>
              <w:right w:val="single" w:sz="4" w:space="0" w:color="auto"/>
            </w:tcBorders>
            <w:shd w:val="clear" w:color="000000" w:fill="FFFFFF"/>
            <w:vAlign w:val="center"/>
          </w:tcPr>
          <w:p w14:paraId="4763C574" w14:textId="77777777" w:rsidR="005F1F51" w:rsidRPr="008F6E71" w:rsidRDefault="005F1F51" w:rsidP="00A4086A">
            <w:pPr>
              <w:jc w:val="center"/>
              <w:rPr>
                <w:rFonts w:cs="Arial"/>
                <w:color w:val="000000"/>
                <w:sz w:val="18"/>
                <w:szCs w:val="18"/>
              </w:rPr>
            </w:pPr>
            <w:r>
              <w:rPr>
                <w:rFonts w:cs="Arial"/>
                <w:color w:val="000000"/>
                <w:sz w:val="18"/>
                <w:szCs w:val="18"/>
              </w:rPr>
              <w:t>0:15 - 0:23</w:t>
            </w:r>
          </w:p>
        </w:tc>
        <w:tc>
          <w:tcPr>
            <w:tcW w:w="1317" w:type="dxa"/>
            <w:tcBorders>
              <w:top w:val="nil"/>
              <w:left w:val="nil"/>
              <w:bottom w:val="single" w:sz="4" w:space="0" w:color="auto"/>
              <w:right w:val="single" w:sz="4" w:space="0" w:color="auto"/>
            </w:tcBorders>
            <w:shd w:val="clear" w:color="000000" w:fill="00FF00"/>
            <w:vAlign w:val="center"/>
          </w:tcPr>
          <w:p w14:paraId="599AC3D6" w14:textId="77777777" w:rsidR="005F1F51" w:rsidRPr="008F6E71" w:rsidRDefault="005F1F51" w:rsidP="00A4086A">
            <w:pPr>
              <w:jc w:val="center"/>
              <w:rPr>
                <w:rFonts w:cs="Arial"/>
                <w:color w:val="000000"/>
                <w:sz w:val="18"/>
                <w:szCs w:val="18"/>
              </w:rPr>
            </w:pPr>
            <w:r>
              <w:rPr>
                <w:rFonts w:cs="Arial"/>
                <w:color w:val="000000"/>
                <w:sz w:val="18"/>
                <w:szCs w:val="18"/>
              </w:rPr>
              <w:t>0:11 - 0:11</w:t>
            </w:r>
          </w:p>
        </w:tc>
        <w:tc>
          <w:tcPr>
            <w:tcW w:w="1317" w:type="dxa"/>
            <w:tcBorders>
              <w:top w:val="nil"/>
              <w:left w:val="nil"/>
              <w:bottom w:val="single" w:sz="4" w:space="0" w:color="auto"/>
              <w:right w:val="single" w:sz="4" w:space="0" w:color="auto"/>
            </w:tcBorders>
            <w:shd w:val="clear" w:color="000000" w:fill="FFFF00"/>
            <w:vAlign w:val="center"/>
          </w:tcPr>
          <w:p w14:paraId="2157DAA3" w14:textId="77777777" w:rsidR="005F1F51" w:rsidRPr="008F6E71" w:rsidRDefault="005F1F51" w:rsidP="00A4086A">
            <w:pPr>
              <w:jc w:val="center"/>
              <w:rPr>
                <w:rFonts w:cs="Arial"/>
                <w:color w:val="000000"/>
                <w:sz w:val="18"/>
                <w:szCs w:val="18"/>
              </w:rPr>
            </w:pPr>
            <w:r>
              <w:rPr>
                <w:rFonts w:cs="Arial"/>
                <w:color w:val="000000"/>
                <w:sz w:val="18"/>
                <w:szCs w:val="18"/>
              </w:rPr>
              <w:t>0:05 - 0:11</w:t>
            </w:r>
          </w:p>
        </w:tc>
        <w:tc>
          <w:tcPr>
            <w:tcW w:w="1317" w:type="dxa"/>
            <w:tcBorders>
              <w:top w:val="nil"/>
              <w:left w:val="nil"/>
              <w:bottom w:val="single" w:sz="4" w:space="0" w:color="auto"/>
              <w:right w:val="single" w:sz="4" w:space="0" w:color="auto"/>
            </w:tcBorders>
            <w:shd w:val="clear" w:color="000000" w:fill="FFC000"/>
            <w:vAlign w:val="center"/>
          </w:tcPr>
          <w:p w14:paraId="426B564A" w14:textId="77777777" w:rsidR="005F1F51" w:rsidRPr="008F6E71" w:rsidRDefault="005F1F51" w:rsidP="00A4086A">
            <w:pPr>
              <w:jc w:val="center"/>
              <w:rPr>
                <w:rFonts w:cs="Arial"/>
                <w:color w:val="000000"/>
                <w:sz w:val="18"/>
                <w:szCs w:val="18"/>
              </w:rPr>
            </w:pPr>
            <w:r>
              <w:rPr>
                <w:rFonts w:cs="Arial"/>
                <w:color w:val="000000"/>
                <w:sz w:val="18"/>
                <w:szCs w:val="18"/>
              </w:rPr>
              <w:t>0:03 - 0:05</w:t>
            </w:r>
          </w:p>
        </w:tc>
        <w:tc>
          <w:tcPr>
            <w:tcW w:w="1317" w:type="dxa"/>
            <w:tcBorders>
              <w:top w:val="nil"/>
              <w:left w:val="nil"/>
              <w:bottom w:val="nil"/>
              <w:right w:val="nil"/>
            </w:tcBorders>
            <w:shd w:val="clear" w:color="auto" w:fill="FF5E5E"/>
            <w:vAlign w:val="center"/>
            <w:hideMark/>
          </w:tcPr>
          <w:p w14:paraId="2ADA1BC4" w14:textId="77777777" w:rsidR="005F1F51" w:rsidRPr="008F6E71" w:rsidRDefault="005F1F51" w:rsidP="00A4086A">
            <w:pPr>
              <w:jc w:val="center"/>
              <w:rPr>
                <w:rFonts w:cs="Arial"/>
                <w:color w:val="000000"/>
                <w:sz w:val="18"/>
                <w:szCs w:val="18"/>
              </w:rPr>
            </w:pPr>
            <w:r w:rsidRPr="008F6E71">
              <w:rPr>
                <w:rFonts w:cs="Arial"/>
                <w:color w:val="000000"/>
                <w:sz w:val="18"/>
                <w:szCs w:val="18"/>
              </w:rPr>
              <w:t> </w:t>
            </w:r>
          </w:p>
        </w:tc>
        <w:tc>
          <w:tcPr>
            <w:tcW w:w="1317" w:type="dxa"/>
            <w:tcBorders>
              <w:top w:val="nil"/>
              <w:left w:val="nil"/>
              <w:bottom w:val="nil"/>
              <w:right w:val="nil"/>
            </w:tcBorders>
            <w:shd w:val="clear" w:color="auto" w:fill="FF5E5E"/>
            <w:vAlign w:val="center"/>
            <w:hideMark/>
          </w:tcPr>
          <w:p w14:paraId="0C68019A" w14:textId="77777777" w:rsidR="005F1F51" w:rsidRPr="008F6E71" w:rsidRDefault="005F1F51" w:rsidP="00A4086A">
            <w:pPr>
              <w:jc w:val="center"/>
              <w:rPr>
                <w:rFonts w:cs="Arial"/>
                <w:color w:val="000000"/>
                <w:sz w:val="18"/>
                <w:szCs w:val="18"/>
              </w:rPr>
            </w:pPr>
            <w:r w:rsidRPr="008F6E71">
              <w:rPr>
                <w:rFonts w:cs="Arial"/>
                <w:color w:val="000000"/>
                <w:sz w:val="18"/>
                <w:szCs w:val="18"/>
              </w:rPr>
              <w:t> </w:t>
            </w:r>
          </w:p>
        </w:tc>
        <w:tc>
          <w:tcPr>
            <w:tcW w:w="2171" w:type="dxa"/>
            <w:gridSpan w:val="2"/>
            <w:vMerge/>
            <w:tcBorders>
              <w:top w:val="nil"/>
              <w:left w:val="nil"/>
              <w:bottom w:val="nil"/>
              <w:right w:val="single" w:sz="4" w:space="0" w:color="auto"/>
            </w:tcBorders>
            <w:shd w:val="clear" w:color="auto" w:fill="FF5E5E"/>
            <w:vAlign w:val="center"/>
            <w:hideMark/>
          </w:tcPr>
          <w:p w14:paraId="0D122ACB" w14:textId="77777777" w:rsidR="005F1F51" w:rsidRPr="008F6E71" w:rsidRDefault="005F1F51" w:rsidP="00A4086A">
            <w:pPr>
              <w:jc w:val="left"/>
              <w:rPr>
                <w:rFonts w:cs="Arial"/>
                <w:color w:val="000000"/>
                <w:sz w:val="18"/>
                <w:szCs w:val="18"/>
              </w:rPr>
            </w:pPr>
          </w:p>
        </w:tc>
      </w:tr>
      <w:tr w:rsidR="005F1F51" w:rsidRPr="008F6E71" w14:paraId="690D3ACE" w14:textId="77777777" w:rsidTr="005F1F51">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63EC0A60" w14:textId="52296784" w:rsidR="005F1F51" w:rsidRPr="008F6E71" w:rsidRDefault="005F1F51" w:rsidP="00A4086A">
            <w:pPr>
              <w:jc w:val="center"/>
              <w:rPr>
                <w:rFonts w:cs="Arial"/>
                <w:color w:val="000000"/>
                <w:sz w:val="18"/>
                <w:szCs w:val="18"/>
              </w:rPr>
            </w:pPr>
            <w:r w:rsidRPr="008F6E71">
              <w:rPr>
                <w:rFonts w:cs="Arial"/>
                <w:color w:val="000000"/>
                <w:sz w:val="18"/>
                <w:szCs w:val="18"/>
              </w:rPr>
              <w:t>below -25 to -</w:t>
            </w:r>
            <w:r w:rsidR="000D682D">
              <w:rPr>
                <w:rFonts w:cs="Arial"/>
                <w:color w:val="000000"/>
                <w:sz w:val="18"/>
                <w:szCs w:val="18"/>
              </w:rPr>
              <w:t>27</w:t>
            </w:r>
            <w:r>
              <w:rPr>
                <w:rFonts w:cs="Arial"/>
                <w:color w:val="000000"/>
                <w:sz w:val="18"/>
                <w:szCs w:val="18"/>
              </w:rPr>
              <w:t xml:space="preserve"> </w:t>
            </w:r>
            <w:r w:rsidRPr="008F6E71">
              <w:rPr>
                <w:rFonts w:cs="Arial"/>
                <w:color w:val="000000"/>
                <w:sz w:val="18"/>
                <w:szCs w:val="18"/>
              </w:rPr>
              <w:t>°C</w:t>
            </w:r>
            <w:r w:rsidRPr="008F6E71">
              <w:rPr>
                <w:rFonts w:cs="Arial"/>
                <w:color w:val="000000"/>
                <w:sz w:val="18"/>
                <w:szCs w:val="18"/>
              </w:rPr>
              <w:br/>
              <w:t>(below -13 to -</w:t>
            </w:r>
            <w:r w:rsidR="000D682D">
              <w:rPr>
                <w:rFonts w:cs="Arial"/>
                <w:color w:val="000000"/>
                <w:sz w:val="18"/>
                <w:szCs w:val="18"/>
              </w:rPr>
              <w:t>17</w:t>
            </w:r>
            <w:r w:rsidRPr="008F6E71">
              <w:rPr>
                <w:rFonts w:cs="Arial"/>
                <w:color w:val="000000"/>
                <w:sz w:val="18"/>
                <w:szCs w:val="18"/>
              </w:rPr>
              <w:t xml:space="preserve"> °F)</w:t>
            </w:r>
          </w:p>
        </w:tc>
        <w:tc>
          <w:tcPr>
            <w:tcW w:w="1538" w:type="dxa"/>
            <w:tcBorders>
              <w:top w:val="nil"/>
              <w:left w:val="nil"/>
              <w:bottom w:val="single" w:sz="4" w:space="0" w:color="auto"/>
              <w:right w:val="single" w:sz="4" w:space="0" w:color="auto"/>
            </w:tcBorders>
            <w:shd w:val="clear" w:color="auto" w:fill="auto"/>
            <w:vAlign w:val="center"/>
            <w:hideMark/>
          </w:tcPr>
          <w:p w14:paraId="7156F2F1" w14:textId="77777777" w:rsidR="005F1F51" w:rsidRPr="008F6E71" w:rsidRDefault="005F1F51" w:rsidP="00A4086A">
            <w:pPr>
              <w:jc w:val="center"/>
              <w:rPr>
                <w:rFonts w:cs="Arial"/>
                <w:color w:val="000000"/>
                <w:sz w:val="18"/>
                <w:szCs w:val="18"/>
              </w:rPr>
            </w:pPr>
            <w:r w:rsidRPr="008F6E71">
              <w:rPr>
                <w:rFonts w:cs="Arial"/>
                <w:color w:val="000000"/>
                <w:sz w:val="18"/>
                <w:szCs w:val="18"/>
              </w:rPr>
              <w:t>100/0</w:t>
            </w:r>
          </w:p>
        </w:tc>
        <w:tc>
          <w:tcPr>
            <w:tcW w:w="1316" w:type="dxa"/>
            <w:tcBorders>
              <w:top w:val="nil"/>
              <w:left w:val="single" w:sz="4" w:space="0" w:color="auto"/>
              <w:bottom w:val="single" w:sz="4" w:space="0" w:color="auto"/>
              <w:right w:val="single" w:sz="4" w:space="0" w:color="auto"/>
            </w:tcBorders>
            <w:shd w:val="clear" w:color="000000" w:fill="FFFFFF"/>
            <w:vAlign w:val="center"/>
          </w:tcPr>
          <w:p w14:paraId="2FB3013C" w14:textId="77777777" w:rsidR="005F1F51" w:rsidRPr="008F6E71" w:rsidRDefault="005F1F51" w:rsidP="00A4086A">
            <w:pPr>
              <w:jc w:val="center"/>
              <w:rPr>
                <w:rFonts w:cs="Arial"/>
                <w:color w:val="000000"/>
                <w:sz w:val="18"/>
                <w:szCs w:val="18"/>
              </w:rPr>
            </w:pPr>
            <w:r>
              <w:rPr>
                <w:rFonts w:cs="Arial"/>
                <w:color w:val="000000"/>
                <w:sz w:val="18"/>
                <w:szCs w:val="18"/>
              </w:rPr>
              <w:t>0:15 - 0:23</w:t>
            </w:r>
          </w:p>
        </w:tc>
        <w:tc>
          <w:tcPr>
            <w:tcW w:w="1317" w:type="dxa"/>
            <w:tcBorders>
              <w:top w:val="nil"/>
              <w:left w:val="nil"/>
              <w:bottom w:val="single" w:sz="4" w:space="0" w:color="auto"/>
              <w:right w:val="single" w:sz="4" w:space="0" w:color="auto"/>
            </w:tcBorders>
            <w:shd w:val="clear" w:color="000000" w:fill="00FF00"/>
            <w:vAlign w:val="center"/>
          </w:tcPr>
          <w:p w14:paraId="0143340A" w14:textId="392D0A61" w:rsidR="005F1F51" w:rsidRPr="00985022" w:rsidRDefault="005F1F51" w:rsidP="00A4086A">
            <w:pPr>
              <w:jc w:val="center"/>
              <w:rPr>
                <w:rFonts w:cs="Arial"/>
                <w:sz w:val="18"/>
                <w:szCs w:val="18"/>
              </w:rPr>
            </w:pPr>
            <w:r w:rsidRPr="00985022">
              <w:rPr>
                <w:rFonts w:cs="Arial"/>
                <w:sz w:val="18"/>
                <w:szCs w:val="18"/>
              </w:rPr>
              <w:t>0:0</w:t>
            </w:r>
            <w:r w:rsidR="00AA313E" w:rsidRPr="00985022">
              <w:rPr>
                <w:rFonts w:cs="Arial"/>
                <w:sz w:val="18"/>
                <w:szCs w:val="18"/>
              </w:rPr>
              <w:t>8</w:t>
            </w:r>
            <w:r w:rsidRPr="00985022">
              <w:rPr>
                <w:rFonts w:cs="Arial"/>
                <w:sz w:val="18"/>
                <w:szCs w:val="18"/>
              </w:rPr>
              <w:t xml:space="preserve"> - 0:0</w:t>
            </w:r>
            <w:r w:rsidR="00AA313E" w:rsidRPr="00985022">
              <w:rPr>
                <w:rFonts w:cs="Arial"/>
                <w:sz w:val="18"/>
                <w:szCs w:val="18"/>
              </w:rPr>
              <w:t>8</w:t>
            </w:r>
          </w:p>
        </w:tc>
        <w:tc>
          <w:tcPr>
            <w:tcW w:w="1317" w:type="dxa"/>
            <w:tcBorders>
              <w:top w:val="nil"/>
              <w:left w:val="nil"/>
              <w:bottom w:val="single" w:sz="4" w:space="0" w:color="auto"/>
              <w:right w:val="single" w:sz="4" w:space="0" w:color="auto"/>
            </w:tcBorders>
            <w:shd w:val="clear" w:color="000000" w:fill="FFFF00"/>
            <w:vAlign w:val="center"/>
          </w:tcPr>
          <w:p w14:paraId="0A3023ED" w14:textId="04BF3C75" w:rsidR="005F1F51" w:rsidRPr="00985022" w:rsidRDefault="005F1F51" w:rsidP="00A4086A">
            <w:pPr>
              <w:jc w:val="center"/>
              <w:rPr>
                <w:rFonts w:cs="Arial"/>
                <w:sz w:val="18"/>
                <w:szCs w:val="18"/>
              </w:rPr>
            </w:pPr>
            <w:r w:rsidRPr="00985022">
              <w:rPr>
                <w:rFonts w:cs="Arial"/>
                <w:sz w:val="18"/>
                <w:szCs w:val="18"/>
              </w:rPr>
              <w:t>0:0</w:t>
            </w:r>
            <w:r w:rsidR="00AA313E" w:rsidRPr="00985022">
              <w:rPr>
                <w:rFonts w:cs="Arial"/>
                <w:sz w:val="18"/>
                <w:szCs w:val="18"/>
              </w:rPr>
              <w:t>4</w:t>
            </w:r>
            <w:r w:rsidRPr="00985022">
              <w:rPr>
                <w:rFonts w:cs="Arial"/>
                <w:sz w:val="18"/>
                <w:szCs w:val="18"/>
              </w:rPr>
              <w:t xml:space="preserve"> - 0:0</w:t>
            </w:r>
            <w:r w:rsidR="00AA313E" w:rsidRPr="00985022">
              <w:rPr>
                <w:rFonts w:cs="Arial"/>
                <w:sz w:val="18"/>
                <w:szCs w:val="18"/>
              </w:rPr>
              <w:t>8</w:t>
            </w:r>
          </w:p>
        </w:tc>
        <w:tc>
          <w:tcPr>
            <w:tcW w:w="1317" w:type="dxa"/>
            <w:tcBorders>
              <w:top w:val="nil"/>
              <w:left w:val="nil"/>
              <w:bottom w:val="single" w:sz="4" w:space="0" w:color="auto"/>
              <w:right w:val="single" w:sz="4" w:space="0" w:color="auto"/>
            </w:tcBorders>
            <w:shd w:val="clear" w:color="000000" w:fill="FFC000"/>
            <w:vAlign w:val="center"/>
          </w:tcPr>
          <w:p w14:paraId="73DEE8BA" w14:textId="45979C95" w:rsidR="005F1F51" w:rsidRPr="00985022" w:rsidRDefault="005F1F51" w:rsidP="00A4086A">
            <w:pPr>
              <w:jc w:val="center"/>
              <w:rPr>
                <w:rFonts w:cs="Arial"/>
                <w:sz w:val="18"/>
                <w:szCs w:val="18"/>
              </w:rPr>
            </w:pPr>
            <w:r w:rsidRPr="00985022">
              <w:rPr>
                <w:rFonts w:cs="Arial"/>
                <w:sz w:val="18"/>
                <w:szCs w:val="18"/>
              </w:rPr>
              <w:t>0:02 - 0:0</w:t>
            </w:r>
            <w:r w:rsidR="00AA313E" w:rsidRPr="00985022">
              <w:rPr>
                <w:rFonts w:cs="Arial"/>
                <w:sz w:val="18"/>
                <w:szCs w:val="18"/>
              </w:rPr>
              <w:t>4</w:t>
            </w:r>
          </w:p>
        </w:tc>
        <w:tc>
          <w:tcPr>
            <w:tcW w:w="2634" w:type="dxa"/>
            <w:gridSpan w:val="2"/>
            <w:tcBorders>
              <w:top w:val="nil"/>
              <w:left w:val="nil"/>
              <w:bottom w:val="single" w:sz="4" w:space="0" w:color="auto"/>
              <w:right w:val="nil"/>
            </w:tcBorders>
            <w:shd w:val="clear" w:color="auto" w:fill="FF5E5E"/>
            <w:vAlign w:val="center"/>
            <w:hideMark/>
          </w:tcPr>
          <w:p w14:paraId="499324AA" w14:textId="77777777" w:rsidR="005F1F51" w:rsidRPr="008F6E71" w:rsidRDefault="005F1F51" w:rsidP="00A4086A">
            <w:pPr>
              <w:jc w:val="center"/>
              <w:rPr>
                <w:rFonts w:cs="Arial"/>
                <w:color w:val="000000"/>
                <w:sz w:val="18"/>
                <w:szCs w:val="18"/>
              </w:rPr>
            </w:pPr>
            <w:r w:rsidRPr="008F6E71">
              <w:rPr>
                <w:rFonts w:cs="Arial"/>
                <w:color w:val="000000"/>
                <w:sz w:val="18"/>
                <w:szCs w:val="18"/>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CF25E02" w14:textId="77777777" w:rsidR="005F1F51" w:rsidRPr="008F6E71" w:rsidRDefault="005F1F51" w:rsidP="00A4086A">
            <w:pPr>
              <w:jc w:val="left"/>
              <w:rPr>
                <w:rFonts w:cs="Arial"/>
                <w:color w:val="000000"/>
                <w:sz w:val="18"/>
                <w:szCs w:val="18"/>
              </w:rPr>
            </w:pPr>
          </w:p>
        </w:tc>
      </w:tr>
    </w:tbl>
    <w:p w14:paraId="3B95E700" w14:textId="77777777" w:rsidR="005F1F51" w:rsidRPr="008F6E71" w:rsidRDefault="005F1F51" w:rsidP="005F1F51">
      <w:pPr>
        <w:spacing w:before="120"/>
        <w:jc w:val="left"/>
        <w:rPr>
          <w:rFonts w:cs="Arial"/>
          <w:b/>
          <w:sz w:val="18"/>
          <w:szCs w:val="30"/>
        </w:rPr>
      </w:pPr>
      <w:r w:rsidRPr="008F6E71">
        <w:rPr>
          <w:rFonts w:cs="Arial"/>
          <w:b/>
          <w:sz w:val="18"/>
          <w:szCs w:val="30"/>
        </w:rPr>
        <w:t>THIS TABLE IS FOR USE WHEN FLAPS/SLATS ARE DEPLOYED PRIOR TO DE/ANTI-ICING. HOLDOVER TIMES HAVE BEEN ADJUSTED TO 76 PERCENT.</w:t>
      </w:r>
    </w:p>
    <w:p w14:paraId="00CBAFA3" w14:textId="77777777" w:rsidR="005F1F51" w:rsidRPr="008F6E71" w:rsidRDefault="005F1F51" w:rsidP="005F1F51">
      <w:pPr>
        <w:pStyle w:val="Heading4"/>
      </w:pPr>
      <w:r w:rsidRPr="008F6E71">
        <w:t>NOTES</w:t>
      </w:r>
    </w:p>
    <w:p w14:paraId="211DC261" w14:textId="77777777" w:rsidR="005F1F51" w:rsidRPr="00EC6824" w:rsidRDefault="005F1F51" w:rsidP="005F1F51">
      <w:pPr>
        <w:pStyle w:val="ListNotes"/>
        <w:numPr>
          <w:ilvl w:val="0"/>
          <w:numId w:val="149"/>
        </w:numPr>
      </w:pPr>
      <w:r w:rsidRPr="00EC6824">
        <w:t>Ensure that the lowest operational use temperature (LOUT) is respected. Consider use of Type I fluid when Type II fluid cannot be used.</w:t>
      </w:r>
    </w:p>
    <w:p w14:paraId="0DB6C5A1" w14:textId="77777777" w:rsidR="005F1F51" w:rsidRPr="008F6E71" w:rsidRDefault="005F1F51" w:rsidP="005F1F51">
      <w:pPr>
        <w:pStyle w:val="ListNotes"/>
        <w:numPr>
          <w:ilvl w:val="0"/>
          <w:numId w:val="150"/>
        </w:numPr>
      </w:pPr>
      <w:r w:rsidRPr="008F6E71">
        <w:t xml:space="preserve">Freezing mist is best confirmed by observation. It is never reported by METAR however it can occur when mist is present at 0 °C (32 °F) and below. </w:t>
      </w:r>
    </w:p>
    <w:p w14:paraId="37C86DEB" w14:textId="77777777" w:rsidR="005F1F51" w:rsidRPr="007A5FC6" w:rsidRDefault="005F1F51" w:rsidP="005F1F51">
      <w:pPr>
        <w:pStyle w:val="ListNotes"/>
        <w:numPr>
          <w:ilvl w:val="0"/>
          <w:numId w:val="150"/>
        </w:numPr>
        <w:jc w:val="both"/>
      </w:pPr>
      <w:r>
        <w:t>Use freezing fog holdover times in conditions of ice crystals mixed with freezing fog or mist.</w:t>
      </w:r>
    </w:p>
    <w:p w14:paraId="1F2DA9F3" w14:textId="3217C686" w:rsidR="005F1F51" w:rsidRPr="008F6E71" w:rsidRDefault="005F1F51" w:rsidP="005F1F51">
      <w:pPr>
        <w:pStyle w:val="ListNotes"/>
        <w:numPr>
          <w:ilvl w:val="0"/>
          <w:numId w:val="151"/>
        </w:numPr>
      </w:pPr>
      <w:r w:rsidRPr="008F6E71">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90786B" w:rsidRPr="008F6E71">
        <w:t xml:space="preserve">Table </w:t>
      </w:r>
      <w:r w:rsidR="0090786B">
        <w:rPr>
          <w:noProof/>
        </w:rPr>
        <w:t>53</w:t>
      </w:r>
      <w:r w:rsidR="00A00EAE">
        <w:rPr>
          <w:lang w:val="en-US"/>
        </w:rPr>
        <w:fldChar w:fldCharType="end"/>
      </w:r>
      <w:r w:rsidRPr="008F6E71">
        <w:t>) is required.</w:t>
      </w:r>
    </w:p>
    <w:p w14:paraId="35DD9BB5" w14:textId="77777777" w:rsidR="005F1F51" w:rsidRPr="008F6E71" w:rsidRDefault="005F1F51" w:rsidP="005F1F51">
      <w:pPr>
        <w:pStyle w:val="ListNotes"/>
        <w:numPr>
          <w:ilvl w:val="0"/>
          <w:numId w:val="151"/>
        </w:numPr>
      </w:pPr>
      <w:r w:rsidRPr="008F6E71">
        <w:t>Use light freezing rain holdover times in conditions of very light or light snow mixed with light rain or drizzle.</w:t>
      </w:r>
    </w:p>
    <w:p w14:paraId="11AB2CB9" w14:textId="77777777" w:rsidR="005F1F51" w:rsidRPr="00944A6E" w:rsidRDefault="005F1F51" w:rsidP="005F1F51">
      <w:pPr>
        <w:pStyle w:val="ListNotes"/>
        <w:numPr>
          <w:ilvl w:val="0"/>
          <w:numId w:val="151"/>
        </w:numPr>
      </w:pPr>
      <w:r>
        <w:t>Use snow holdover times in conditions of very light, light, or moderate snow mixed with ice crystals.</w:t>
      </w:r>
    </w:p>
    <w:p w14:paraId="6EDF70FF" w14:textId="77777777" w:rsidR="005F1F51" w:rsidRPr="008F6E71" w:rsidRDefault="005F1F51" w:rsidP="005F1F51">
      <w:pPr>
        <w:pStyle w:val="ListNotes"/>
        <w:numPr>
          <w:ilvl w:val="0"/>
          <w:numId w:val="151"/>
        </w:numPr>
      </w:pPr>
      <w:r w:rsidRPr="008F6E71">
        <w:t>Includes light, moderate and heavy freezing drizzle. Use light freezing rain holdover times if positive identification of freezing drizzle is not possible.</w:t>
      </w:r>
    </w:p>
    <w:p w14:paraId="0CFEE4E5" w14:textId="77777777" w:rsidR="005F1F51" w:rsidRPr="008F6E71" w:rsidRDefault="005F1F51" w:rsidP="005F1F51">
      <w:pPr>
        <w:pStyle w:val="ListNotes"/>
        <w:numPr>
          <w:ilvl w:val="0"/>
          <w:numId w:val="151"/>
        </w:numPr>
      </w:pPr>
      <w:r w:rsidRPr="008F6E71">
        <w:t>No holdover time guidelines exist for this condition for 0 °C (32 °F) and below.</w:t>
      </w:r>
    </w:p>
    <w:p w14:paraId="299FDB37" w14:textId="77777777" w:rsidR="005F1F51" w:rsidRPr="008F6E71" w:rsidRDefault="005F1F51" w:rsidP="005F1F51">
      <w:pPr>
        <w:pStyle w:val="ListNotes"/>
        <w:numPr>
          <w:ilvl w:val="0"/>
          <w:numId w:val="151"/>
        </w:numPr>
      </w:pPr>
      <w:r w:rsidRPr="008F6E71">
        <w:t>Heavy snow, ice pellets, moderate and heavy freezing rain, small hail and hail.</w:t>
      </w:r>
    </w:p>
    <w:p w14:paraId="74A9A565" w14:textId="77777777" w:rsidR="005F1F51" w:rsidRPr="008F6E71" w:rsidRDefault="005F1F51" w:rsidP="005F1F51">
      <w:pPr>
        <w:pStyle w:val="ListNotes"/>
        <w:numPr>
          <w:ilvl w:val="0"/>
          <w:numId w:val="151"/>
        </w:numPr>
      </w:pPr>
      <w:r w:rsidRPr="008F6E71">
        <w:t>No holdover time guidelines exist for this condition below -10 °C (14 °F).</w:t>
      </w:r>
    </w:p>
    <w:p w14:paraId="2B3AFA6B" w14:textId="77777777" w:rsidR="005F1F51" w:rsidRPr="008F6E71" w:rsidRDefault="005F1F51" w:rsidP="005F1F51">
      <w:pPr>
        <w:pStyle w:val="Heading4"/>
      </w:pPr>
      <w:r w:rsidRPr="008F6E71">
        <w:t>CAUTIONS</w:t>
      </w:r>
    </w:p>
    <w:p w14:paraId="10A5B5EA" w14:textId="75CAC5E8" w:rsidR="005F1F51" w:rsidRDefault="005F1F51" w:rsidP="002375A4">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90786B">
        <w:rPr>
          <w:noProof/>
        </w:rPr>
        <w:t>9</w:t>
      </w:r>
      <w:r>
        <w:fldChar w:fldCharType="end"/>
      </w:r>
      <w:r w:rsidRPr="001A5F58">
        <w:t>.</w:t>
      </w:r>
    </w:p>
    <w:p w14:paraId="404079B8" w14:textId="42ADD0F6" w:rsidR="005F1F51" w:rsidRDefault="005F1F51" w:rsidP="005F1F51">
      <w:pPr>
        <w:spacing w:after="200" w:line="276" w:lineRule="auto"/>
        <w:jc w:val="left"/>
        <w:rPr>
          <w:rFonts w:cs="Arial"/>
          <w:sz w:val="18"/>
          <w:szCs w:val="18"/>
        </w:rPr>
      </w:pPr>
      <w:r>
        <w:br w:type="page"/>
      </w:r>
    </w:p>
    <w:p w14:paraId="6BD417C9" w14:textId="6B63F09B" w:rsidR="006C7076" w:rsidRPr="008F6E71" w:rsidRDefault="0009648C" w:rsidP="002F4075">
      <w:pPr>
        <w:pStyle w:val="AdjustedHeading3"/>
      </w:pPr>
      <w:bookmarkStart w:id="597" w:name="_Toc107305575"/>
      <w:bookmarkStart w:id="598" w:name="_Toc109206739"/>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90786B">
        <w:rPr>
          <w:noProof/>
        </w:rPr>
        <w:t>14</w:t>
      </w:r>
      <w:r w:rsidRPr="008F6E71">
        <w:rPr>
          <w:noProof/>
        </w:rPr>
        <w:fldChar w:fldCharType="end"/>
      </w:r>
      <w:r w:rsidR="007E51F3" w:rsidRPr="008F6E71">
        <w:t xml:space="preserve">: </w:t>
      </w:r>
      <w:r w:rsidR="00C372A3" w:rsidRPr="008F6E71">
        <w:t>Adjusted Type I</w:t>
      </w:r>
      <w:r w:rsidR="00EF1978" w:rsidRPr="008F6E71">
        <w:t>I</w:t>
      </w:r>
      <w:r w:rsidR="00C372A3" w:rsidRPr="008F6E71">
        <w:t xml:space="preserve"> Holdover Times </w:t>
      </w:r>
      <w:r w:rsidR="001E29FD" w:rsidRPr="008F6E71">
        <w:t>f</w:t>
      </w:r>
      <w:r w:rsidR="00C372A3" w:rsidRPr="008F6E71">
        <w:t>or</w:t>
      </w:r>
      <w:r w:rsidR="00C372A3" w:rsidRPr="008F6E71">
        <w:br/>
        <w:t>Newave Aerochemical F</w:t>
      </w:r>
      <w:r w:rsidR="00936FDC" w:rsidRPr="008F6E71">
        <w:t>CY</w:t>
      </w:r>
      <w:r w:rsidR="00C372A3" w:rsidRPr="008F6E71">
        <w:t>-2</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7"/>
      <w:bookmarkEnd w:id="598"/>
    </w:p>
    <w:tbl>
      <w:tblPr>
        <w:tblW w:w="13536" w:type="dxa"/>
        <w:tblLayout w:type="fixed"/>
        <w:tblCellMar>
          <w:left w:w="0" w:type="dxa"/>
          <w:right w:w="0" w:type="dxa"/>
        </w:tblCellMar>
        <w:tblLook w:val="04A0" w:firstRow="1" w:lastRow="0" w:firstColumn="1" w:lastColumn="0" w:noHBand="0" w:noVBand="1"/>
        <w:tblCaption w:val="Adjusted Type II Holdover Times for Newave Aerochemical FCY-2"/>
        <w:tblDescription w:val="Table showing Adjusted Type II Holdover Times for Newave Aerochemical FCY-2"/>
      </w:tblPr>
      <w:tblGrid>
        <w:gridCol w:w="2122"/>
        <w:gridCol w:w="1796"/>
        <w:gridCol w:w="1695"/>
        <w:gridCol w:w="1695"/>
        <w:gridCol w:w="1695"/>
        <w:gridCol w:w="1695"/>
        <w:gridCol w:w="1695"/>
        <w:gridCol w:w="1143"/>
      </w:tblGrid>
      <w:tr w:rsidR="002A26D5" w:rsidRPr="008F6E71" w14:paraId="366CF1DB" w14:textId="77777777" w:rsidTr="00D84037">
        <w:trPr>
          <w:trHeight w:val="1099"/>
          <w:tblHeader/>
        </w:trPr>
        <w:tc>
          <w:tcPr>
            <w:tcW w:w="2122" w:type="dxa"/>
            <w:tcBorders>
              <w:top w:val="single" w:sz="4" w:space="0" w:color="auto"/>
              <w:left w:val="single" w:sz="4" w:space="0" w:color="auto"/>
              <w:bottom w:val="nil"/>
              <w:right w:val="single" w:sz="4" w:space="0" w:color="auto"/>
            </w:tcBorders>
            <w:shd w:val="clear" w:color="000000" w:fill="FFFFFF"/>
            <w:vAlign w:val="center"/>
            <w:hideMark/>
          </w:tcPr>
          <w:p w14:paraId="692685CF" w14:textId="38D0F3B6"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05E85582" w14:textId="1941FD46"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3D2500A4" w14:textId="3603AC0C"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xml:space="preserve">, </w:t>
            </w:r>
            <w:r w:rsidRPr="008F6E71">
              <w:rPr>
                <w:rFonts w:eastAsia="Times New Roman" w:cs="Arial"/>
                <w:b/>
                <w:bCs/>
                <w:color w:val="000000"/>
                <w:sz w:val="18"/>
                <w:szCs w:val="18"/>
                <w:lang w:val="en-US"/>
              </w:rPr>
              <w:br/>
              <w:t>or Ice Crystals</w:t>
            </w:r>
            <w:r w:rsidRPr="008F6E71">
              <w:rPr>
                <w:rFonts w:eastAsia="Times New Roman" w:cs="Arial"/>
                <w:b/>
                <w:bCs/>
                <w:color w:val="000000"/>
                <w:sz w:val="18"/>
                <w:szCs w:val="18"/>
                <w:vertAlign w:val="superscript"/>
                <w:lang w:val="en-US"/>
              </w:rPr>
              <w:t>3</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4F96780E" w14:textId="0750E6FD"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Snow, </w:t>
            </w:r>
            <w:r w:rsidRPr="008F6E71">
              <w:rPr>
                <w:rFonts w:eastAsia="Times New Roman" w:cs="Arial"/>
                <w:b/>
                <w:bCs/>
                <w:color w:val="000000"/>
                <w:sz w:val="18"/>
                <w:szCs w:val="18"/>
                <w:lang w:val="en-US"/>
              </w:rPr>
              <w:br/>
              <w:t>Snow Grains or Snow Pellets</w:t>
            </w:r>
            <w:r w:rsidRPr="008F6E71">
              <w:rPr>
                <w:rFonts w:eastAsia="Times New Roman" w:cs="Arial"/>
                <w:b/>
                <w:bCs/>
                <w:color w:val="000000"/>
                <w:sz w:val="18"/>
                <w:szCs w:val="18"/>
                <w:vertAlign w:val="superscript"/>
                <w:lang w:val="en-US"/>
              </w:rPr>
              <w:t>4</w:t>
            </w:r>
            <w:r>
              <w:rPr>
                <w:rFonts w:eastAsia="Times New Roman" w:cs="Arial"/>
                <w:b/>
                <w:bCs/>
                <w:color w:val="000000"/>
                <w:sz w:val="18"/>
                <w:szCs w:val="18"/>
                <w:vertAlign w:val="superscript"/>
                <w:lang w:val="en-US"/>
              </w:rPr>
              <w:t>,5,6</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5A88A12D" w14:textId="45BA3739"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469C315C" w14:textId="6F89560E"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711E737B" w14:textId="13E57235"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Rain on Cold-Soaked Wing</w:t>
            </w:r>
            <w:r>
              <w:rPr>
                <w:rFonts w:eastAsia="Times New Roman" w:cs="Arial"/>
                <w:b/>
                <w:bCs/>
                <w:color w:val="000000"/>
                <w:sz w:val="18"/>
                <w:szCs w:val="18"/>
                <w:vertAlign w:val="superscript"/>
                <w:lang w:val="en-US"/>
              </w:rPr>
              <w:t>8</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38412674" w14:textId="645B0F54"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9</w:t>
            </w:r>
          </w:p>
        </w:tc>
      </w:tr>
      <w:tr w:rsidR="00655BCA" w:rsidRPr="008F6E71" w14:paraId="387EC265" w14:textId="77777777" w:rsidTr="006C73C5">
        <w:trPr>
          <w:trHeight w:val="330"/>
        </w:trPr>
        <w:tc>
          <w:tcPr>
            <w:tcW w:w="212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C871D80" w14:textId="4816D909"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796" w:type="dxa"/>
            <w:tcBorders>
              <w:top w:val="nil"/>
              <w:left w:val="nil"/>
              <w:bottom w:val="single" w:sz="4" w:space="0" w:color="auto"/>
              <w:right w:val="single" w:sz="4" w:space="0" w:color="auto"/>
            </w:tcBorders>
            <w:shd w:val="clear" w:color="auto" w:fill="auto"/>
            <w:vAlign w:val="center"/>
            <w:hideMark/>
          </w:tcPr>
          <w:p w14:paraId="3683812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6DFEA436" w14:textId="59CB691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0:57 - 1:50</w:t>
            </w:r>
          </w:p>
        </w:tc>
        <w:tc>
          <w:tcPr>
            <w:tcW w:w="1695" w:type="dxa"/>
            <w:tcBorders>
              <w:top w:val="nil"/>
              <w:left w:val="nil"/>
              <w:bottom w:val="single" w:sz="4" w:space="0" w:color="auto"/>
              <w:right w:val="single" w:sz="4" w:space="0" w:color="auto"/>
            </w:tcBorders>
            <w:shd w:val="clear" w:color="000000" w:fill="FFFFFF"/>
            <w:vAlign w:val="center"/>
            <w:hideMark/>
          </w:tcPr>
          <w:p w14:paraId="5CEE8CCC" w14:textId="391E770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695" w:type="dxa"/>
            <w:tcBorders>
              <w:top w:val="nil"/>
              <w:left w:val="nil"/>
              <w:bottom w:val="single" w:sz="4" w:space="0" w:color="auto"/>
              <w:right w:val="single" w:sz="4" w:space="0" w:color="auto"/>
            </w:tcBorders>
            <w:shd w:val="clear" w:color="000000" w:fill="FFFFFF"/>
            <w:vAlign w:val="center"/>
            <w:hideMark/>
          </w:tcPr>
          <w:p w14:paraId="469C5E9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0:27 - 0:49</w:t>
            </w:r>
          </w:p>
        </w:tc>
        <w:tc>
          <w:tcPr>
            <w:tcW w:w="1695" w:type="dxa"/>
            <w:tcBorders>
              <w:top w:val="nil"/>
              <w:left w:val="nil"/>
              <w:bottom w:val="single" w:sz="4" w:space="0" w:color="auto"/>
              <w:right w:val="single" w:sz="4" w:space="0" w:color="auto"/>
            </w:tcBorders>
            <w:shd w:val="clear" w:color="000000" w:fill="FFFFFF"/>
            <w:vAlign w:val="center"/>
            <w:hideMark/>
          </w:tcPr>
          <w:p w14:paraId="77E51FE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0:19 - 0:27</w:t>
            </w:r>
          </w:p>
        </w:tc>
        <w:tc>
          <w:tcPr>
            <w:tcW w:w="1695" w:type="dxa"/>
            <w:tcBorders>
              <w:top w:val="nil"/>
              <w:left w:val="nil"/>
              <w:bottom w:val="single" w:sz="4" w:space="0" w:color="auto"/>
              <w:right w:val="single" w:sz="4" w:space="0" w:color="auto"/>
            </w:tcBorders>
            <w:shd w:val="clear" w:color="000000" w:fill="FFFFFF"/>
            <w:vAlign w:val="center"/>
            <w:hideMark/>
          </w:tcPr>
          <w:p w14:paraId="2C055CA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0:06 - 0:34</w:t>
            </w:r>
          </w:p>
        </w:tc>
        <w:tc>
          <w:tcPr>
            <w:tcW w:w="1143" w:type="dxa"/>
            <w:tcBorders>
              <w:top w:val="nil"/>
              <w:left w:val="nil"/>
              <w:bottom w:val="nil"/>
              <w:right w:val="single" w:sz="4" w:space="0" w:color="auto"/>
            </w:tcBorders>
            <w:shd w:val="clear" w:color="auto" w:fill="FF5E5E"/>
            <w:vAlign w:val="center"/>
            <w:hideMark/>
          </w:tcPr>
          <w:p w14:paraId="64C018A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1C8579E9" w14:textId="77777777" w:rsidTr="006C73C5">
        <w:trPr>
          <w:trHeight w:val="330"/>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71F45C9A"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46917DD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5694E77C" w14:textId="785B3C3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0:38 - 1:08</w:t>
            </w:r>
          </w:p>
        </w:tc>
        <w:tc>
          <w:tcPr>
            <w:tcW w:w="1695" w:type="dxa"/>
            <w:tcBorders>
              <w:top w:val="nil"/>
              <w:left w:val="nil"/>
              <w:bottom w:val="single" w:sz="4" w:space="0" w:color="auto"/>
              <w:right w:val="single" w:sz="4" w:space="0" w:color="auto"/>
            </w:tcBorders>
            <w:shd w:val="clear" w:color="000000" w:fill="FFFFFF"/>
            <w:vAlign w:val="center"/>
            <w:hideMark/>
          </w:tcPr>
          <w:p w14:paraId="2981661A" w14:textId="0C1D377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695" w:type="dxa"/>
            <w:tcBorders>
              <w:top w:val="nil"/>
              <w:left w:val="nil"/>
              <w:bottom w:val="single" w:sz="4" w:space="0" w:color="auto"/>
              <w:right w:val="single" w:sz="4" w:space="0" w:color="auto"/>
            </w:tcBorders>
            <w:shd w:val="clear" w:color="000000" w:fill="FFFFFF"/>
            <w:vAlign w:val="center"/>
            <w:hideMark/>
          </w:tcPr>
          <w:p w14:paraId="6436B60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0:19 - 0:34</w:t>
            </w:r>
          </w:p>
        </w:tc>
        <w:tc>
          <w:tcPr>
            <w:tcW w:w="1695" w:type="dxa"/>
            <w:tcBorders>
              <w:top w:val="nil"/>
              <w:left w:val="nil"/>
              <w:bottom w:val="single" w:sz="4" w:space="0" w:color="auto"/>
              <w:right w:val="single" w:sz="4" w:space="0" w:color="auto"/>
            </w:tcBorders>
            <w:shd w:val="clear" w:color="000000" w:fill="FFFFFF"/>
            <w:vAlign w:val="center"/>
            <w:hideMark/>
          </w:tcPr>
          <w:p w14:paraId="21F3234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0:11 - 0:19</w:t>
            </w:r>
          </w:p>
        </w:tc>
        <w:tc>
          <w:tcPr>
            <w:tcW w:w="1695" w:type="dxa"/>
            <w:tcBorders>
              <w:top w:val="nil"/>
              <w:left w:val="nil"/>
              <w:bottom w:val="single" w:sz="4" w:space="0" w:color="auto"/>
              <w:right w:val="single" w:sz="4" w:space="0" w:color="auto"/>
            </w:tcBorders>
            <w:shd w:val="clear" w:color="000000" w:fill="FFFFFF"/>
            <w:vAlign w:val="center"/>
            <w:hideMark/>
          </w:tcPr>
          <w:p w14:paraId="079D661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0:04 - 0:19</w:t>
            </w:r>
          </w:p>
        </w:tc>
        <w:tc>
          <w:tcPr>
            <w:tcW w:w="1143" w:type="dxa"/>
            <w:tcBorders>
              <w:top w:val="nil"/>
              <w:left w:val="nil"/>
              <w:bottom w:val="nil"/>
              <w:right w:val="single" w:sz="4" w:space="0" w:color="auto"/>
            </w:tcBorders>
            <w:shd w:val="clear" w:color="auto" w:fill="FF5E5E"/>
            <w:vAlign w:val="center"/>
            <w:hideMark/>
          </w:tcPr>
          <w:p w14:paraId="3C62272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56F16F89" w14:textId="77777777" w:rsidTr="006C73C5">
        <w:trPr>
          <w:trHeight w:val="330"/>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47A29897"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43C4B47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695" w:type="dxa"/>
            <w:tcBorders>
              <w:top w:val="nil"/>
              <w:left w:val="nil"/>
              <w:bottom w:val="single" w:sz="4" w:space="0" w:color="auto"/>
              <w:right w:val="single" w:sz="4" w:space="0" w:color="auto"/>
            </w:tcBorders>
            <w:shd w:val="clear" w:color="000000" w:fill="FFFFFF"/>
            <w:vAlign w:val="center"/>
            <w:hideMark/>
          </w:tcPr>
          <w:p w14:paraId="6C4D253B" w14:textId="0BA1193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0:19 - 0:27</w:t>
            </w:r>
          </w:p>
        </w:tc>
        <w:tc>
          <w:tcPr>
            <w:tcW w:w="1695" w:type="dxa"/>
            <w:tcBorders>
              <w:top w:val="nil"/>
              <w:left w:val="nil"/>
              <w:bottom w:val="single" w:sz="4" w:space="0" w:color="auto"/>
              <w:right w:val="single" w:sz="4" w:space="0" w:color="auto"/>
            </w:tcBorders>
            <w:shd w:val="clear" w:color="000000" w:fill="FFFFFF"/>
            <w:vAlign w:val="center"/>
            <w:hideMark/>
          </w:tcPr>
          <w:p w14:paraId="669A3201" w14:textId="4A3CF0F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0:11 - 0:19</w:t>
            </w:r>
          </w:p>
        </w:tc>
        <w:tc>
          <w:tcPr>
            <w:tcW w:w="1695" w:type="dxa"/>
            <w:tcBorders>
              <w:top w:val="nil"/>
              <w:left w:val="nil"/>
              <w:bottom w:val="single" w:sz="4" w:space="0" w:color="auto"/>
              <w:right w:val="single" w:sz="4" w:space="0" w:color="auto"/>
            </w:tcBorders>
            <w:shd w:val="clear" w:color="000000" w:fill="FFFFFF"/>
            <w:vAlign w:val="center"/>
            <w:hideMark/>
          </w:tcPr>
          <w:p w14:paraId="447D4E0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0:08 - 0:15</w:t>
            </w:r>
          </w:p>
        </w:tc>
        <w:tc>
          <w:tcPr>
            <w:tcW w:w="1695" w:type="dxa"/>
            <w:tcBorders>
              <w:top w:val="nil"/>
              <w:left w:val="nil"/>
              <w:bottom w:val="single" w:sz="4" w:space="0" w:color="auto"/>
              <w:right w:val="single" w:sz="4" w:space="0" w:color="auto"/>
            </w:tcBorders>
            <w:shd w:val="clear" w:color="000000" w:fill="FFFFFF"/>
            <w:vAlign w:val="center"/>
            <w:hideMark/>
          </w:tcPr>
          <w:p w14:paraId="1626E0B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0:05 - 0:08</w:t>
            </w:r>
          </w:p>
        </w:tc>
        <w:tc>
          <w:tcPr>
            <w:tcW w:w="2838" w:type="dxa"/>
            <w:gridSpan w:val="2"/>
            <w:vMerge w:val="restart"/>
            <w:tcBorders>
              <w:top w:val="nil"/>
              <w:left w:val="nil"/>
              <w:bottom w:val="single" w:sz="4" w:space="0" w:color="000000"/>
              <w:right w:val="single" w:sz="4" w:space="0" w:color="auto"/>
            </w:tcBorders>
            <w:shd w:val="clear" w:color="auto" w:fill="FF5E5E"/>
            <w:vAlign w:val="center"/>
            <w:hideMark/>
          </w:tcPr>
          <w:p w14:paraId="6C88CB7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655BCA" w:rsidRPr="008F6E71" w14:paraId="690D385E" w14:textId="77777777" w:rsidTr="006C73C5">
        <w:trPr>
          <w:trHeight w:val="330"/>
        </w:trPr>
        <w:tc>
          <w:tcPr>
            <w:tcW w:w="21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50D1AF" w14:textId="6775A86C"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796" w:type="dxa"/>
            <w:tcBorders>
              <w:top w:val="nil"/>
              <w:left w:val="nil"/>
              <w:bottom w:val="single" w:sz="4" w:space="0" w:color="auto"/>
              <w:right w:val="single" w:sz="4" w:space="0" w:color="auto"/>
            </w:tcBorders>
            <w:shd w:val="clear" w:color="auto" w:fill="auto"/>
            <w:vAlign w:val="center"/>
            <w:hideMark/>
          </w:tcPr>
          <w:p w14:paraId="4288E42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18A604F0" w14:textId="29868A7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0:34 - 1:08</w:t>
            </w:r>
          </w:p>
        </w:tc>
        <w:tc>
          <w:tcPr>
            <w:tcW w:w="1695" w:type="dxa"/>
            <w:tcBorders>
              <w:top w:val="nil"/>
              <w:left w:val="nil"/>
              <w:bottom w:val="single" w:sz="4" w:space="0" w:color="auto"/>
              <w:right w:val="single" w:sz="4" w:space="0" w:color="auto"/>
            </w:tcBorders>
            <w:shd w:val="clear" w:color="000000" w:fill="FFFFFF"/>
            <w:vAlign w:val="center"/>
            <w:hideMark/>
          </w:tcPr>
          <w:p w14:paraId="34183152" w14:textId="6A34745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695" w:type="dxa"/>
            <w:tcBorders>
              <w:top w:val="nil"/>
              <w:left w:val="nil"/>
              <w:bottom w:val="single" w:sz="4" w:space="0" w:color="auto"/>
              <w:right w:val="single" w:sz="4" w:space="0" w:color="auto"/>
            </w:tcBorders>
            <w:shd w:val="clear" w:color="000000" w:fill="FFFFFF"/>
            <w:vAlign w:val="center"/>
            <w:hideMark/>
          </w:tcPr>
          <w:p w14:paraId="1F28F13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0:15 - 0:34</w:t>
            </w:r>
          </w:p>
        </w:tc>
        <w:tc>
          <w:tcPr>
            <w:tcW w:w="1695" w:type="dxa"/>
            <w:tcBorders>
              <w:top w:val="nil"/>
              <w:left w:val="nil"/>
              <w:bottom w:val="single" w:sz="4" w:space="0" w:color="auto"/>
              <w:right w:val="single" w:sz="4" w:space="0" w:color="auto"/>
            </w:tcBorders>
            <w:shd w:val="clear" w:color="000000" w:fill="FFFFFF"/>
            <w:vAlign w:val="center"/>
            <w:hideMark/>
          </w:tcPr>
          <w:p w14:paraId="00BB212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0:11 - 0:15</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25F2A769" w14:textId="77777777" w:rsidR="00655BCA" w:rsidRPr="008F6E71" w:rsidRDefault="00655BCA" w:rsidP="00655BCA">
            <w:pPr>
              <w:jc w:val="left"/>
              <w:rPr>
                <w:rFonts w:eastAsia="Times New Roman" w:cs="Arial"/>
                <w:color w:val="000000"/>
                <w:sz w:val="18"/>
                <w:szCs w:val="18"/>
                <w:lang w:val="en-US"/>
              </w:rPr>
            </w:pPr>
          </w:p>
        </w:tc>
      </w:tr>
      <w:tr w:rsidR="00655BCA" w:rsidRPr="008F6E71" w14:paraId="5E276F4D" w14:textId="77777777" w:rsidTr="006C73C5">
        <w:trPr>
          <w:trHeight w:val="330"/>
        </w:trPr>
        <w:tc>
          <w:tcPr>
            <w:tcW w:w="2122" w:type="dxa"/>
            <w:vMerge/>
            <w:tcBorders>
              <w:top w:val="nil"/>
              <w:left w:val="single" w:sz="4" w:space="0" w:color="auto"/>
              <w:bottom w:val="single" w:sz="4" w:space="0" w:color="000000"/>
              <w:right w:val="single" w:sz="4" w:space="0" w:color="auto"/>
            </w:tcBorders>
            <w:vAlign w:val="center"/>
            <w:hideMark/>
          </w:tcPr>
          <w:p w14:paraId="3B384F98"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7A52497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41DA475B" w14:textId="22393E2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0:23 - 0:49</w:t>
            </w:r>
          </w:p>
        </w:tc>
        <w:tc>
          <w:tcPr>
            <w:tcW w:w="1695" w:type="dxa"/>
            <w:tcBorders>
              <w:top w:val="nil"/>
              <w:left w:val="nil"/>
              <w:bottom w:val="single" w:sz="4" w:space="0" w:color="auto"/>
              <w:right w:val="single" w:sz="4" w:space="0" w:color="auto"/>
            </w:tcBorders>
            <w:shd w:val="clear" w:color="000000" w:fill="FFFFFF"/>
            <w:vAlign w:val="center"/>
            <w:hideMark/>
          </w:tcPr>
          <w:p w14:paraId="6DF04D24" w14:textId="32EBE2A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0:11 - 0:19</w:t>
            </w:r>
          </w:p>
        </w:tc>
        <w:tc>
          <w:tcPr>
            <w:tcW w:w="1695" w:type="dxa"/>
            <w:tcBorders>
              <w:top w:val="nil"/>
              <w:left w:val="nil"/>
              <w:bottom w:val="single" w:sz="4" w:space="0" w:color="auto"/>
              <w:right w:val="single" w:sz="4" w:space="0" w:color="auto"/>
            </w:tcBorders>
            <w:shd w:val="clear" w:color="000000" w:fill="FFFFFF"/>
            <w:vAlign w:val="center"/>
            <w:hideMark/>
          </w:tcPr>
          <w:p w14:paraId="36CC4B2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0:11 - 0:23</w:t>
            </w:r>
          </w:p>
        </w:tc>
        <w:tc>
          <w:tcPr>
            <w:tcW w:w="1695" w:type="dxa"/>
            <w:tcBorders>
              <w:top w:val="nil"/>
              <w:left w:val="nil"/>
              <w:bottom w:val="single" w:sz="4" w:space="0" w:color="auto"/>
              <w:right w:val="single" w:sz="4" w:space="0" w:color="auto"/>
            </w:tcBorders>
            <w:shd w:val="clear" w:color="000000" w:fill="FFFFFF"/>
            <w:vAlign w:val="center"/>
            <w:hideMark/>
          </w:tcPr>
          <w:p w14:paraId="566CC2C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0:06 - 0:11</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257A414A" w14:textId="77777777" w:rsidR="00655BCA" w:rsidRPr="008F6E71" w:rsidRDefault="00655BCA" w:rsidP="00655BCA">
            <w:pPr>
              <w:jc w:val="left"/>
              <w:rPr>
                <w:rFonts w:eastAsia="Times New Roman" w:cs="Arial"/>
                <w:color w:val="000000"/>
                <w:sz w:val="18"/>
                <w:szCs w:val="18"/>
                <w:lang w:val="en-US"/>
              </w:rPr>
            </w:pPr>
          </w:p>
        </w:tc>
      </w:tr>
      <w:tr w:rsidR="00655BCA" w:rsidRPr="008F6E71" w14:paraId="1ABD3A98" w14:textId="77777777" w:rsidTr="006C73C5">
        <w:trPr>
          <w:trHeight w:val="330"/>
        </w:trPr>
        <w:tc>
          <w:tcPr>
            <w:tcW w:w="21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E5B863" w14:textId="388B0756"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796" w:type="dxa"/>
            <w:tcBorders>
              <w:top w:val="nil"/>
              <w:left w:val="nil"/>
              <w:bottom w:val="single" w:sz="4" w:space="0" w:color="auto"/>
              <w:right w:val="single" w:sz="4" w:space="0" w:color="auto"/>
            </w:tcBorders>
            <w:shd w:val="clear" w:color="auto" w:fill="auto"/>
            <w:vAlign w:val="center"/>
            <w:hideMark/>
          </w:tcPr>
          <w:p w14:paraId="6CDF788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541F55E4" w14:textId="787BD3E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0:34 - 1:08</w:t>
            </w:r>
          </w:p>
        </w:tc>
        <w:tc>
          <w:tcPr>
            <w:tcW w:w="1695" w:type="dxa"/>
            <w:tcBorders>
              <w:top w:val="nil"/>
              <w:left w:val="nil"/>
              <w:bottom w:val="single" w:sz="4" w:space="0" w:color="auto"/>
              <w:right w:val="single" w:sz="4" w:space="0" w:color="auto"/>
            </w:tcBorders>
            <w:shd w:val="clear" w:color="000000" w:fill="FFFFFF"/>
            <w:vAlign w:val="center"/>
            <w:hideMark/>
          </w:tcPr>
          <w:p w14:paraId="512EE212" w14:textId="2B5C7B7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695" w:type="dxa"/>
            <w:tcBorders>
              <w:top w:val="nil"/>
              <w:left w:val="nil"/>
              <w:bottom w:val="single" w:sz="4" w:space="0" w:color="auto"/>
              <w:right w:val="single" w:sz="4" w:space="0" w:color="auto"/>
            </w:tcBorders>
            <w:shd w:val="clear" w:color="000000" w:fill="FFFFFF"/>
            <w:vAlign w:val="center"/>
            <w:hideMark/>
          </w:tcPr>
          <w:p w14:paraId="0EA3A901" w14:textId="1467EC93"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0:15 - 0:34</w:t>
            </w:r>
            <w:r w:rsidR="000833CA">
              <w:rPr>
                <w:rFonts w:cs="Arial"/>
                <w:color w:val="000000"/>
                <w:sz w:val="18"/>
                <w:szCs w:val="18"/>
                <w:vertAlign w:val="superscript"/>
                <w:lang w:val="en-US"/>
              </w:rPr>
              <w:t>10</w:t>
            </w:r>
          </w:p>
        </w:tc>
        <w:tc>
          <w:tcPr>
            <w:tcW w:w="1695" w:type="dxa"/>
            <w:tcBorders>
              <w:top w:val="nil"/>
              <w:left w:val="nil"/>
              <w:bottom w:val="single" w:sz="4" w:space="0" w:color="auto"/>
              <w:right w:val="single" w:sz="4" w:space="0" w:color="auto"/>
            </w:tcBorders>
            <w:shd w:val="clear" w:color="000000" w:fill="FFFFFF"/>
            <w:vAlign w:val="center"/>
            <w:hideMark/>
          </w:tcPr>
          <w:p w14:paraId="37974462" w14:textId="71EB7BD2"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0:11 - 0:15</w:t>
            </w:r>
            <w:r w:rsidR="000833CA">
              <w:rPr>
                <w:rFonts w:cs="Arial"/>
                <w:color w:val="000000"/>
                <w:sz w:val="18"/>
                <w:szCs w:val="18"/>
                <w:vertAlign w:val="superscript"/>
                <w:lang w:val="en-US"/>
              </w:rPr>
              <w:t>10</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41274635" w14:textId="77777777" w:rsidR="00655BCA" w:rsidRPr="008F6E71" w:rsidRDefault="00655BCA" w:rsidP="00655BCA">
            <w:pPr>
              <w:jc w:val="left"/>
              <w:rPr>
                <w:rFonts w:eastAsia="Times New Roman" w:cs="Arial"/>
                <w:color w:val="000000"/>
                <w:sz w:val="18"/>
                <w:szCs w:val="18"/>
                <w:lang w:val="en-US"/>
              </w:rPr>
            </w:pPr>
          </w:p>
        </w:tc>
      </w:tr>
      <w:tr w:rsidR="00655BCA" w:rsidRPr="008F6E71" w14:paraId="0FD1E07A" w14:textId="77777777" w:rsidTr="006C73C5">
        <w:trPr>
          <w:trHeight w:val="330"/>
        </w:trPr>
        <w:tc>
          <w:tcPr>
            <w:tcW w:w="2122" w:type="dxa"/>
            <w:vMerge/>
            <w:tcBorders>
              <w:top w:val="nil"/>
              <w:left w:val="single" w:sz="4" w:space="0" w:color="auto"/>
              <w:bottom w:val="single" w:sz="4" w:space="0" w:color="000000"/>
              <w:right w:val="single" w:sz="4" w:space="0" w:color="auto"/>
            </w:tcBorders>
            <w:vAlign w:val="center"/>
            <w:hideMark/>
          </w:tcPr>
          <w:p w14:paraId="687D9CCD"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35F55E8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21385D20" w14:textId="1789ED8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0:23 - 0:49</w:t>
            </w:r>
          </w:p>
        </w:tc>
        <w:tc>
          <w:tcPr>
            <w:tcW w:w="1695" w:type="dxa"/>
            <w:tcBorders>
              <w:top w:val="nil"/>
              <w:left w:val="nil"/>
              <w:bottom w:val="single" w:sz="4" w:space="0" w:color="auto"/>
              <w:right w:val="single" w:sz="4" w:space="0" w:color="auto"/>
            </w:tcBorders>
            <w:shd w:val="clear" w:color="000000" w:fill="FFFFFF"/>
            <w:vAlign w:val="center"/>
            <w:hideMark/>
          </w:tcPr>
          <w:p w14:paraId="0A5966AD" w14:textId="71FE9A9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0:08 - 0:15</w:t>
            </w:r>
          </w:p>
        </w:tc>
        <w:tc>
          <w:tcPr>
            <w:tcW w:w="1695" w:type="dxa"/>
            <w:tcBorders>
              <w:top w:val="nil"/>
              <w:left w:val="nil"/>
              <w:bottom w:val="single" w:sz="4" w:space="0" w:color="auto"/>
              <w:right w:val="single" w:sz="4" w:space="0" w:color="auto"/>
            </w:tcBorders>
            <w:shd w:val="clear" w:color="000000" w:fill="FFFFFF"/>
            <w:vAlign w:val="center"/>
            <w:hideMark/>
          </w:tcPr>
          <w:p w14:paraId="22C4AA5B" w14:textId="71FA1EDF"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0:11 - 0:23</w:t>
            </w:r>
            <w:r w:rsidR="000833CA">
              <w:rPr>
                <w:rFonts w:cs="Arial"/>
                <w:color w:val="000000"/>
                <w:sz w:val="18"/>
                <w:szCs w:val="18"/>
                <w:vertAlign w:val="superscript"/>
                <w:lang w:val="en-US"/>
              </w:rPr>
              <w:t>10</w:t>
            </w:r>
          </w:p>
        </w:tc>
        <w:tc>
          <w:tcPr>
            <w:tcW w:w="1695" w:type="dxa"/>
            <w:tcBorders>
              <w:top w:val="nil"/>
              <w:left w:val="nil"/>
              <w:bottom w:val="single" w:sz="4" w:space="0" w:color="auto"/>
              <w:right w:val="single" w:sz="4" w:space="0" w:color="auto"/>
            </w:tcBorders>
            <w:shd w:val="clear" w:color="000000" w:fill="FFFFFF"/>
            <w:vAlign w:val="center"/>
            <w:hideMark/>
          </w:tcPr>
          <w:p w14:paraId="6DC81EAD" w14:textId="237F4D52"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0:06 - 0:11</w:t>
            </w:r>
            <w:r w:rsidR="000833CA">
              <w:rPr>
                <w:rFonts w:cs="Arial"/>
                <w:color w:val="000000"/>
                <w:sz w:val="18"/>
                <w:szCs w:val="18"/>
                <w:vertAlign w:val="superscript"/>
                <w:lang w:val="en-US"/>
              </w:rPr>
              <w:t>10</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314DC6D6" w14:textId="77777777" w:rsidR="00655BCA" w:rsidRPr="008F6E71" w:rsidRDefault="00655BCA" w:rsidP="00655BCA">
            <w:pPr>
              <w:jc w:val="left"/>
              <w:rPr>
                <w:rFonts w:eastAsia="Times New Roman" w:cs="Arial"/>
                <w:color w:val="000000"/>
                <w:sz w:val="18"/>
                <w:szCs w:val="18"/>
                <w:lang w:val="en-US"/>
              </w:rPr>
            </w:pPr>
          </w:p>
        </w:tc>
      </w:tr>
      <w:tr w:rsidR="00791DF7" w:rsidRPr="008F6E71" w14:paraId="43AECDBE" w14:textId="77777777" w:rsidTr="006C73C5">
        <w:trPr>
          <w:trHeight w:val="48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019D6EE8" w14:textId="0755449B"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796" w:type="dxa"/>
            <w:tcBorders>
              <w:top w:val="nil"/>
              <w:left w:val="nil"/>
              <w:bottom w:val="single" w:sz="4" w:space="0" w:color="auto"/>
              <w:right w:val="single" w:sz="4" w:space="0" w:color="auto"/>
            </w:tcBorders>
            <w:shd w:val="clear" w:color="auto" w:fill="auto"/>
            <w:vAlign w:val="center"/>
            <w:hideMark/>
          </w:tcPr>
          <w:p w14:paraId="0FB471CE"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187EB62B" w14:textId="237BEA5D"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0:19 - 0:27</w:t>
            </w:r>
          </w:p>
        </w:tc>
        <w:tc>
          <w:tcPr>
            <w:tcW w:w="1695" w:type="dxa"/>
            <w:tcBorders>
              <w:top w:val="nil"/>
              <w:left w:val="nil"/>
              <w:bottom w:val="single" w:sz="4" w:space="0" w:color="auto"/>
              <w:right w:val="single" w:sz="4" w:space="0" w:color="auto"/>
            </w:tcBorders>
            <w:shd w:val="clear" w:color="000000" w:fill="FFFFFF"/>
            <w:vAlign w:val="center"/>
            <w:hideMark/>
          </w:tcPr>
          <w:p w14:paraId="501F55CA" w14:textId="3B03FBED"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0:02 - 0:05</w:t>
            </w:r>
          </w:p>
        </w:tc>
        <w:tc>
          <w:tcPr>
            <w:tcW w:w="3390" w:type="dxa"/>
            <w:gridSpan w:val="2"/>
            <w:tcBorders>
              <w:top w:val="single" w:sz="4" w:space="0" w:color="auto"/>
              <w:left w:val="nil"/>
              <w:bottom w:val="nil"/>
              <w:right w:val="nil"/>
            </w:tcBorders>
            <w:shd w:val="clear" w:color="auto" w:fill="FF5E5E"/>
            <w:vAlign w:val="center"/>
            <w:hideMark/>
          </w:tcPr>
          <w:p w14:paraId="5D2B177C"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5930E42F" w14:textId="77777777" w:rsidR="00791DF7" w:rsidRPr="008F6E71" w:rsidRDefault="00791DF7" w:rsidP="00791DF7">
            <w:pPr>
              <w:jc w:val="left"/>
              <w:rPr>
                <w:rFonts w:eastAsia="Times New Roman" w:cs="Arial"/>
                <w:color w:val="000000"/>
                <w:sz w:val="18"/>
                <w:szCs w:val="18"/>
                <w:lang w:val="en-US"/>
              </w:rPr>
            </w:pPr>
          </w:p>
        </w:tc>
      </w:tr>
      <w:tr w:rsidR="00791DF7" w:rsidRPr="008F6E71" w14:paraId="7F2E0B88" w14:textId="77777777" w:rsidTr="006C73C5">
        <w:trPr>
          <w:trHeight w:val="48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2417D6BB" w14:textId="3FCE33B2"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796" w:type="dxa"/>
            <w:tcBorders>
              <w:top w:val="nil"/>
              <w:left w:val="nil"/>
              <w:bottom w:val="single" w:sz="4" w:space="0" w:color="auto"/>
              <w:right w:val="single" w:sz="4" w:space="0" w:color="auto"/>
            </w:tcBorders>
            <w:shd w:val="clear" w:color="auto" w:fill="auto"/>
            <w:vAlign w:val="center"/>
            <w:hideMark/>
          </w:tcPr>
          <w:p w14:paraId="41957C34"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1ECAC08B" w14:textId="62DE946A"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0:19 - 0:27</w:t>
            </w:r>
          </w:p>
        </w:tc>
        <w:tc>
          <w:tcPr>
            <w:tcW w:w="1695" w:type="dxa"/>
            <w:tcBorders>
              <w:top w:val="nil"/>
              <w:left w:val="nil"/>
              <w:bottom w:val="single" w:sz="4" w:space="0" w:color="auto"/>
              <w:right w:val="single" w:sz="4" w:space="0" w:color="auto"/>
            </w:tcBorders>
            <w:shd w:val="clear" w:color="000000" w:fill="FFFFFF"/>
            <w:vAlign w:val="center"/>
            <w:hideMark/>
          </w:tcPr>
          <w:p w14:paraId="63494C51" w14:textId="22E48166"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0:01 - 0:02</w:t>
            </w:r>
          </w:p>
        </w:tc>
        <w:tc>
          <w:tcPr>
            <w:tcW w:w="1695" w:type="dxa"/>
            <w:tcBorders>
              <w:top w:val="nil"/>
              <w:left w:val="nil"/>
              <w:bottom w:val="nil"/>
              <w:right w:val="nil"/>
            </w:tcBorders>
            <w:shd w:val="clear" w:color="auto" w:fill="FF5E5E"/>
            <w:vAlign w:val="center"/>
            <w:hideMark/>
          </w:tcPr>
          <w:p w14:paraId="0E01A5A2"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695" w:type="dxa"/>
            <w:tcBorders>
              <w:top w:val="nil"/>
              <w:left w:val="nil"/>
              <w:bottom w:val="nil"/>
              <w:right w:val="nil"/>
            </w:tcBorders>
            <w:shd w:val="clear" w:color="auto" w:fill="FF5E5E"/>
            <w:vAlign w:val="center"/>
            <w:hideMark/>
          </w:tcPr>
          <w:p w14:paraId="703BE209"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nil"/>
              <w:right w:val="single" w:sz="4" w:space="0" w:color="auto"/>
            </w:tcBorders>
            <w:shd w:val="clear" w:color="auto" w:fill="FF5E5E"/>
            <w:vAlign w:val="center"/>
            <w:hideMark/>
          </w:tcPr>
          <w:p w14:paraId="445B5739" w14:textId="77777777" w:rsidR="00791DF7" w:rsidRPr="008F6E71" w:rsidRDefault="00791DF7" w:rsidP="00791DF7">
            <w:pPr>
              <w:jc w:val="left"/>
              <w:rPr>
                <w:rFonts w:eastAsia="Times New Roman" w:cs="Arial"/>
                <w:color w:val="000000"/>
                <w:sz w:val="18"/>
                <w:szCs w:val="18"/>
                <w:lang w:val="en-US"/>
              </w:rPr>
            </w:pPr>
          </w:p>
        </w:tc>
      </w:tr>
      <w:tr w:rsidR="00791DF7" w:rsidRPr="008F6E71" w14:paraId="31360A1A" w14:textId="77777777" w:rsidTr="006C73C5">
        <w:trPr>
          <w:trHeight w:val="48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47D5AD7" w14:textId="6C3CA42E"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 °C</w:t>
            </w:r>
            <w:r w:rsidRPr="008F6E71">
              <w:rPr>
                <w:rFonts w:eastAsia="Times New Roman" w:cs="Arial"/>
                <w:color w:val="000000"/>
                <w:sz w:val="18"/>
                <w:szCs w:val="18"/>
                <w:lang w:val="en-US"/>
              </w:rPr>
              <w:br/>
              <w:t>(below -13 to -18 °F)</w:t>
            </w:r>
          </w:p>
        </w:tc>
        <w:tc>
          <w:tcPr>
            <w:tcW w:w="1796" w:type="dxa"/>
            <w:tcBorders>
              <w:top w:val="nil"/>
              <w:left w:val="nil"/>
              <w:bottom w:val="single" w:sz="4" w:space="0" w:color="auto"/>
              <w:right w:val="single" w:sz="4" w:space="0" w:color="auto"/>
            </w:tcBorders>
            <w:shd w:val="clear" w:color="auto" w:fill="auto"/>
            <w:vAlign w:val="center"/>
            <w:hideMark/>
          </w:tcPr>
          <w:p w14:paraId="7812BC73"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01D47986" w14:textId="6C2B635D"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0:19 - 0:27</w:t>
            </w:r>
          </w:p>
        </w:tc>
        <w:tc>
          <w:tcPr>
            <w:tcW w:w="1695" w:type="dxa"/>
            <w:tcBorders>
              <w:top w:val="nil"/>
              <w:left w:val="nil"/>
              <w:bottom w:val="single" w:sz="4" w:space="0" w:color="auto"/>
              <w:right w:val="single" w:sz="4" w:space="0" w:color="auto"/>
            </w:tcBorders>
            <w:shd w:val="clear" w:color="000000" w:fill="FFFFFF"/>
            <w:vAlign w:val="center"/>
            <w:hideMark/>
          </w:tcPr>
          <w:p w14:paraId="4F46B2F7" w14:textId="3344F8C7"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0:00 - 0:01</w:t>
            </w:r>
          </w:p>
        </w:tc>
        <w:tc>
          <w:tcPr>
            <w:tcW w:w="3390" w:type="dxa"/>
            <w:gridSpan w:val="2"/>
            <w:tcBorders>
              <w:top w:val="nil"/>
              <w:left w:val="nil"/>
              <w:bottom w:val="single" w:sz="4" w:space="0" w:color="auto"/>
              <w:right w:val="nil"/>
            </w:tcBorders>
            <w:shd w:val="clear" w:color="auto" w:fill="FF5E5E"/>
            <w:vAlign w:val="center"/>
            <w:hideMark/>
          </w:tcPr>
          <w:p w14:paraId="664C8ACB"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21756F28" w14:textId="77777777" w:rsidR="00791DF7" w:rsidRPr="008F6E71" w:rsidRDefault="00791DF7" w:rsidP="00791DF7">
            <w:pPr>
              <w:jc w:val="left"/>
              <w:rPr>
                <w:rFonts w:eastAsia="Times New Roman" w:cs="Arial"/>
                <w:color w:val="000000"/>
                <w:sz w:val="18"/>
                <w:szCs w:val="18"/>
                <w:lang w:val="en-US"/>
              </w:rPr>
            </w:pPr>
          </w:p>
        </w:tc>
      </w:tr>
    </w:tbl>
    <w:p w14:paraId="5BE69B93" w14:textId="412368FD"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4D16F484" w14:textId="77777777" w:rsidR="001445E6" w:rsidRPr="008F6E71" w:rsidRDefault="001445E6" w:rsidP="00114231">
      <w:pPr>
        <w:pStyle w:val="Heading4"/>
      </w:pPr>
      <w:r w:rsidRPr="008F6E71">
        <w:t>NOTES</w:t>
      </w:r>
    </w:p>
    <w:p w14:paraId="5844CB06" w14:textId="54941FC9" w:rsidR="002A3FE5" w:rsidRPr="008F6E71" w:rsidRDefault="002A3FE5" w:rsidP="00086CF4">
      <w:pPr>
        <w:pStyle w:val="ListNotes"/>
        <w:numPr>
          <w:ilvl w:val="0"/>
          <w:numId w:val="65"/>
        </w:numPr>
        <w:rPr>
          <w:lang w:val="en-US"/>
        </w:rPr>
      </w:pPr>
      <w:r w:rsidRPr="008F6E71">
        <w:rPr>
          <w:lang w:val="en-US"/>
        </w:rPr>
        <w:t>Ensure that the lowest operational use temperature (LOUT) is respected. Consider use of Type I fluid when Type II fluid cannot be used.</w:t>
      </w:r>
    </w:p>
    <w:p w14:paraId="6FAEEA72" w14:textId="77777777" w:rsidR="00114231" w:rsidRPr="008F6E71" w:rsidRDefault="00114231" w:rsidP="00086CF4">
      <w:pPr>
        <w:pStyle w:val="ListNotes"/>
        <w:numPr>
          <w:ilvl w:val="0"/>
          <w:numId w:val="65"/>
        </w:numPr>
        <w:rPr>
          <w:lang w:val="en-US"/>
        </w:rPr>
      </w:pPr>
      <w:r w:rsidRPr="008F6E71">
        <w:rPr>
          <w:lang w:val="en-US"/>
        </w:rPr>
        <w:t xml:space="preserve">Freezing mist is best confirmed by observation. It is never reported by METAR however it can occur when mist is present at 0 °C (32 °F) and below. </w:t>
      </w:r>
    </w:p>
    <w:p w14:paraId="69FCE378" w14:textId="77777777" w:rsidR="009441EE" w:rsidRPr="007A5FC6" w:rsidRDefault="009441EE" w:rsidP="009441EE">
      <w:pPr>
        <w:pStyle w:val="ListNotes"/>
        <w:numPr>
          <w:ilvl w:val="0"/>
          <w:numId w:val="65"/>
        </w:numPr>
        <w:jc w:val="both"/>
      </w:pPr>
      <w:r>
        <w:t>Use freezing fog holdover times in conditions of ice crystals mixed with freezing fog or mist.</w:t>
      </w:r>
    </w:p>
    <w:p w14:paraId="622D7FB1" w14:textId="0EC5BECA" w:rsidR="002A3FE5" w:rsidRPr="008F6E71" w:rsidRDefault="002A3FE5"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90786B" w:rsidRPr="008F6E71">
        <w:t xml:space="preserve">Table </w:t>
      </w:r>
      <w:r w:rsidR="0090786B">
        <w:rPr>
          <w:noProof/>
        </w:rPr>
        <w:t>53</w:t>
      </w:r>
      <w:r w:rsidR="00A00EAE">
        <w:rPr>
          <w:lang w:val="en-US"/>
        </w:rPr>
        <w:fldChar w:fldCharType="end"/>
      </w:r>
      <w:r w:rsidRPr="008F6E71">
        <w:rPr>
          <w:lang w:val="en-US"/>
        </w:rPr>
        <w:t>) is required.</w:t>
      </w:r>
    </w:p>
    <w:p w14:paraId="06889354" w14:textId="7447DD90" w:rsidR="002A3FE5" w:rsidRPr="008F6E71" w:rsidRDefault="002A3FE5"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2466B44E" w14:textId="77777777" w:rsidR="00F5070A" w:rsidRPr="00944A6E" w:rsidRDefault="00F5070A" w:rsidP="00F5070A">
      <w:pPr>
        <w:pStyle w:val="ListNotes"/>
      </w:pPr>
      <w:r>
        <w:t>Use snow holdover times in conditions of very light, light, or moderate snow mixed with ice crystals.</w:t>
      </w:r>
    </w:p>
    <w:p w14:paraId="4088B1D1" w14:textId="0C253F82" w:rsidR="002A3FE5" w:rsidRPr="008F6E71" w:rsidRDefault="00666E0D" w:rsidP="000F574E">
      <w:pPr>
        <w:pStyle w:val="ListNotes"/>
        <w:rPr>
          <w:lang w:val="en-US"/>
        </w:rPr>
      </w:pPr>
      <w:r w:rsidRPr="008F6E71">
        <w:rPr>
          <w:lang w:val="en-US"/>
        </w:rPr>
        <w:t xml:space="preserve">Includes light, moderate and heavy freezing drizzle. </w:t>
      </w:r>
      <w:r w:rsidR="002A3FE5" w:rsidRPr="008F6E71">
        <w:rPr>
          <w:lang w:val="en-US"/>
        </w:rPr>
        <w:t>Use light freezing rain holdover times if positive identification of freezing drizzle is not possible.</w:t>
      </w:r>
    </w:p>
    <w:p w14:paraId="571A7086" w14:textId="24662A90" w:rsidR="002A3FE5" w:rsidRPr="008F6E71" w:rsidRDefault="002A3FE5"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2C5B971A" w14:textId="6ABEB81F" w:rsidR="002A3FE5" w:rsidRPr="008F6E71" w:rsidRDefault="002A3FE5" w:rsidP="000F574E">
      <w:pPr>
        <w:pStyle w:val="ListNotes"/>
        <w:rPr>
          <w:lang w:val="en-US"/>
        </w:rPr>
      </w:pPr>
      <w:r w:rsidRPr="008F6E71">
        <w:rPr>
          <w:lang w:val="en-US"/>
        </w:rPr>
        <w:t>Heavy snow, ice pellets, moderate and heavy freezing rain, small hail and hail.</w:t>
      </w:r>
    </w:p>
    <w:p w14:paraId="50C092CA" w14:textId="408FAA39" w:rsidR="002A3FE5" w:rsidRPr="008F6E71" w:rsidRDefault="002A3FE5"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64EB381F" w14:textId="138F670B" w:rsidR="002A3FE5" w:rsidRPr="008F6E71" w:rsidRDefault="002A3FE5" w:rsidP="00114231">
      <w:pPr>
        <w:pStyle w:val="Heading4"/>
      </w:pPr>
      <w:r w:rsidRPr="008F6E71">
        <w:t>CAUTIONS</w:t>
      </w:r>
    </w:p>
    <w:p w14:paraId="6352AE04" w14:textId="33F6C606"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90786B">
        <w:rPr>
          <w:noProof/>
        </w:rPr>
        <w:t>9</w:t>
      </w:r>
      <w:r>
        <w:fldChar w:fldCharType="end"/>
      </w:r>
      <w:r w:rsidRPr="001A5F58">
        <w:t>.</w:t>
      </w:r>
    </w:p>
    <w:p w14:paraId="4BCF59EE" w14:textId="2030498C" w:rsidR="00CC7251" w:rsidRPr="008F6E71" w:rsidRDefault="00CC7251" w:rsidP="002375A4">
      <w:pPr>
        <w:pStyle w:val="ListCautions"/>
        <w:rPr>
          <w:rFonts w:ascii="Arial Bold" w:hAnsi="Arial Bold"/>
        </w:rPr>
      </w:pPr>
      <w:r w:rsidRPr="008F6E71">
        <w:br w:type="page"/>
      </w:r>
    </w:p>
    <w:p w14:paraId="2F70A08E" w14:textId="53ACCDC1" w:rsidR="002A3FE5" w:rsidRPr="008F6E71" w:rsidRDefault="0009648C" w:rsidP="002F4075">
      <w:pPr>
        <w:pStyle w:val="AdjustedHeading3"/>
      </w:pPr>
      <w:bookmarkStart w:id="599" w:name="_Toc436349472"/>
      <w:bookmarkStart w:id="600" w:name="_Toc517088955"/>
      <w:bookmarkStart w:id="601" w:name="_Toc517253612"/>
      <w:bookmarkStart w:id="602" w:name="_Toc519674715"/>
      <w:bookmarkStart w:id="603" w:name="_Toc519674822"/>
      <w:bookmarkStart w:id="604" w:name="_Toc520288574"/>
      <w:bookmarkStart w:id="605" w:name="_Toc520289446"/>
      <w:bookmarkStart w:id="606" w:name="_Toc9500351"/>
      <w:bookmarkStart w:id="607" w:name="_Toc14166561"/>
      <w:bookmarkStart w:id="608" w:name="_Toc14867898"/>
      <w:bookmarkStart w:id="609" w:name="_Toc43986216"/>
      <w:bookmarkStart w:id="610" w:name="_Toc44053682"/>
      <w:bookmarkStart w:id="611" w:name="_Toc44054101"/>
      <w:bookmarkStart w:id="612" w:name="_Toc45715334"/>
      <w:bookmarkStart w:id="613" w:name="_Toc75345465"/>
      <w:bookmarkStart w:id="614" w:name="_Toc77777031"/>
      <w:bookmarkStart w:id="615" w:name="_Toc77777081"/>
      <w:bookmarkStart w:id="616" w:name="_Toc105048923"/>
      <w:bookmarkStart w:id="617" w:name="_Toc105049277"/>
      <w:bookmarkStart w:id="618" w:name="_Toc105049400"/>
      <w:bookmarkStart w:id="619" w:name="_Toc105399217"/>
      <w:bookmarkStart w:id="620" w:name="_Toc105399428"/>
      <w:bookmarkStart w:id="621" w:name="_Toc107305576"/>
      <w:bookmarkStart w:id="622" w:name="_Toc109206740"/>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90786B">
        <w:rPr>
          <w:noProof/>
        </w:rPr>
        <w:t>15</w:t>
      </w:r>
      <w:r w:rsidRPr="008F6E71">
        <w:rPr>
          <w:noProof/>
        </w:rPr>
        <w:fldChar w:fldCharType="end"/>
      </w:r>
      <w:r w:rsidR="007E51F3" w:rsidRPr="008F6E71">
        <w:t xml:space="preserve">: </w:t>
      </w:r>
      <w:r w:rsidR="00C372A3" w:rsidRPr="008F6E71">
        <w:t>Adjusted Type I</w:t>
      </w:r>
      <w:r w:rsidR="00EF1978" w:rsidRPr="008F6E71">
        <w:t>I</w:t>
      </w:r>
      <w:r w:rsidR="00C372A3" w:rsidRPr="008F6E71">
        <w:t xml:space="preserve"> Holdover Times </w:t>
      </w:r>
      <w:r w:rsidR="001E29FD" w:rsidRPr="008F6E71">
        <w:t>f</w:t>
      </w:r>
      <w:r w:rsidR="00C372A3" w:rsidRPr="008F6E71">
        <w:t>or</w:t>
      </w:r>
      <w:r w:rsidR="00C372A3" w:rsidRPr="008F6E71">
        <w:br/>
        <w:t>Newave Aerochemical F</w:t>
      </w:r>
      <w:r w:rsidR="00936FDC" w:rsidRPr="008F6E71">
        <w:t>CY</w:t>
      </w:r>
      <w:r w:rsidR="00C372A3" w:rsidRPr="008F6E71">
        <w:t>-2 Bio+</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tbl>
      <w:tblPr>
        <w:tblW w:w="13536" w:type="dxa"/>
        <w:tblLayout w:type="fixed"/>
        <w:tblCellMar>
          <w:left w:w="0" w:type="dxa"/>
          <w:right w:w="0" w:type="dxa"/>
        </w:tblCellMar>
        <w:tblLook w:val="04A0" w:firstRow="1" w:lastRow="0" w:firstColumn="1" w:lastColumn="0" w:noHBand="0" w:noVBand="1"/>
        <w:tblCaption w:val="Adjusted Type II Holdover Times for Newave Aerochemical FCY-2 Bio+"/>
        <w:tblDescription w:val="Table showing Adjusted Type II Holdover Times for Newave Aerochemical FCY-2 Bio+"/>
      </w:tblPr>
      <w:tblGrid>
        <w:gridCol w:w="1926"/>
        <w:gridCol w:w="1538"/>
        <w:gridCol w:w="1316"/>
        <w:gridCol w:w="1317"/>
        <w:gridCol w:w="1317"/>
        <w:gridCol w:w="1317"/>
        <w:gridCol w:w="1317"/>
        <w:gridCol w:w="1317"/>
        <w:gridCol w:w="1317"/>
        <w:gridCol w:w="854"/>
      </w:tblGrid>
      <w:tr w:rsidR="002A26D5" w:rsidRPr="008F6E71" w14:paraId="5E396618"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41475C50" w14:textId="6A404EB8"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69AD4C1E" w14:textId="147DDC62"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384DF9AF" w14:textId="2B31C118"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2707FCC" w14:textId="138117B1"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0E38B0D" w14:textId="154164EC"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45A58AD" w14:textId="08C9607E"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908AE5A" w14:textId="30878270"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D1593CE" w14:textId="7C51FA38"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408E5" w14:textId="59A3D329"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046628D7" w14:textId="7CE8A8E1"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655BCA" w:rsidRPr="008F6E71" w14:paraId="3507DA15"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B0E8414" w14:textId="3607307C"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56EDD98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DBF8102" w14:textId="1C2E8D3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1:05 - 1:54</w:t>
            </w:r>
          </w:p>
        </w:tc>
        <w:tc>
          <w:tcPr>
            <w:tcW w:w="1317" w:type="dxa"/>
            <w:tcBorders>
              <w:top w:val="nil"/>
              <w:left w:val="nil"/>
              <w:bottom w:val="single" w:sz="4" w:space="0" w:color="auto"/>
              <w:right w:val="single" w:sz="4" w:space="0" w:color="auto"/>
            </w:tcBorders>
            <w:shd w:val="clear" w:color="000000" w:fill="00FF00"/>
            <w:vAlign w:val="center"/>
            <w:hideMark/>
          </w:tcPr>
          <w:p w14:paraId="36C52FED" w14:textId="19E1296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1:46 - 2:13</w:t>
            </w:r>
          </w:p>
        </w:tc>
        <w:tc>
          <w:tcPr>
            <w:tcW w:w="1317" w:type="dxa"/>
            <w:tcBorders>
              <w:top w:val="nil"/>
              <w:left w:val="nil"/>
              <w:bottom w:val="single" w:sz="4" w:space="0" w:color="auto"/>
              <w:right w:val="single" w:sz="4" w:space="0" w:color="auto"/>
            </w:tcBorders>
            <w:shd w:val="clear" w:color="000000" w:fill="FFFF00"/>
            <w:vAlign w:val="center"/>
            <w:hideMark/>
          </w:tcPr>
          <w:p w14:paraId="45CC56DD" w14:textId="5400A6E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0:49 - 1:46</w:t>
            </w:r>
          </w:p>
        </w:tc>
        <w:tc>
          <w:tcPr>
            <w:tcW w:w="1317" w:type="dxa"/>
            <w:tcBorders>
              <w:top w:val="nil"/>
              <w:left w:val="nil"/>
              <w:bottom w:val="single" w:sz="4" w:space="0" w:color="auto"/>
              <w:right w:val="single" w:sz="4" w:space="0" w:color="auto"/>
            </w:tcBorders>
            <w:shd w:val="clear" w:color="000000" w:fill="FFC000"/>
            <w:vAlign w:val="center"/>
            <w:hideMark/>
          </w:tcPr>
          <w:p w14:paraId="4B2D25DD" w14:textId="51E8A0B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0:23 - 0:49</w:t>
            </w:r>
          </w:p>
        </w:tc>
        <w:tc>
          <w:tcPr>
            <w:tcW w:w="1317" w:type="dxa"/>
            <w:tcBorders>
              <w:top w:val="nil"/>
              <w:left w:val="nil"/>
              <w:bottom w:val="single" w:sz="4" w:space="0" w:color="auto"/>
              <w:right w:val="single" w:sz="4" w:space="0" w:color="auto"/>
            </w:tcBorders>
            <w:shd w:val="clear" w:color="000000" w:fill="FFFFFF"/>
            <w:vAlign w:val="center"/>
            <w:hideMark/>
          </w:tcPr>
          <w:p w14:paraId="1E12775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0:38 - 1:01</w:t>
            </w:r>
          </w:p>
        </w:tc>
        <w:tc>
          <w:tcPr>
            <w:tcW w:w="1317" w:type="dxa"/>
            <w:tcBorders>
              <w:top w:val="nil"/>
              <w:left w:val="nil"/>
              <w:bottom w:val="single" w:sz="4" w:space="0" w:color="auto"/>
              <w:right w:val="single" w:sz="4" w:space="0" w:color="auto"/>
            </w:tcBorders>
            <w:shd w:val="clear" w:color="000000" w:fill="FFFFFF"/>
            <w:vAlign w:val="center"/>
            <w:hideMark/>
          </w:tcPr>
          <w:p w14:paraId="4579E9B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0:19 - 0:34</w:t>
            </w:r>
          </w:p>
        </w:tc>
        <w:tc>
          <w:tcPr>
            <w:tcW w:w="1317" w:type="dxa"/>
            <w:tcBorders>
              <w:top w:val="nil"/>
              <w:left w:val="nil"/>
              <w:bottom w:val="single" w:sz="4" w:space="0" w:color="auto"/>
              <w:right w:val="single" w:sz="4" w:space="0" w:color="auto"/>
            </w:tcBorders>
            <w:shd w:val="clear" w:color="000000" w:fill="FFFFFF"/>
            <w:vAlign w:val="center"/>
            <w:hideMark/>
          </w:tcPr>
          <w:p w14:paraId="71084E3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0:06 - 0:57</w:t>
            </w:r>
          </w:p>
        </w:tc>
        <w:tc>
          <w:tcPr>
            <w:tcW w:w="854" w:type="dxa"/>
            <w:tcBorders>
              <w:top w:val="single" w:sz="4" w:space="0" w:color="auto"/>
              <w:left w:val="nil"/>
              <w:bottom w:val="nil"/>
              <w:right w:val="single" w:sz="4" w:space="0" w:color="auto"/>
            </w:tcBorders>
            <w:shd w:val="clear" w:color="auto" w:fill="FF5E5E"/>
            <w:vAlign w:val="center"/>
            <w:hideMark/>
          </w:tcPr>
          <w:p w14:paraId="66ADCFC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68BAA654"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09462F99"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49CBD7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6C1EA4D3" w14:textId="60FB286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0:34 - 1:01</w:t>
            </w:r>
          </w:p>
        </w:tc>
        <w:tc>
          <w:tcPr>
            <w:tcW w:w="1317" w:type="dxa"/>
            <w:tcBorders>
              <w:top w:val="nil"/>
              <w:left w:val="nil"/>
              <w:bottom w:val="single" w:sz="4" w:space="0" w:color="auto"/>
              <w:right w:val="single" w:sz="4" w:space="0" w:color="auto"/>
            </w:tcBorders>
            <w:shd w:val="clear" w:color="000000" w:fill="00FF00"/>
            <w:vAlign w:val="center"/>
            <w:hideMark/>
          </w:tcPr>
          <w:p w14:paraId="6EA61DDF" w14:textId="3429CCD3"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1:01 - 1:16</w:t>
            </w:r>
          </w:p>
        </w:tc>
        <w:tc>
          <w:tcPr>
            <w:tcW w:w="1317" w:type="dxa"/>
            <w:tcBorders>
              <w:top w:val="nil"/>
              <w:left w:val="nil"/>
              <w:bottom w:val="single" w:sz="4" w:space="0" w:color="auto"/>
              <w:right w:val="single" w:sz="4" w:space="0" w:color="auto"/>
            </w:tcBorders>
            <w:shd w:val="clear" w:color="000000" w:fill="FFFF00"/>
            <w:vAlign w:val="center"/>
            <w:hideMark/>
          </w:tcPr>
          <w:p w14:paraId="75D4F183" w14:textId="17EEFE2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FFC000"/>
            <w:vAlign w:val="center"/>
            <w:hideMark/>
          </w:tcPr>
          <w:p w14:paraId="05423863" w14:textId="0FBB478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FFFF"/>
            <w:vAlign w:val="center"/>
            <w:hideMark/>
          </w:tcPr>
          <w:p w14:paraId="5879E2F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FFFFFF"/>
            <w:vAlign w:val="center"/>
            <w:hideMark/>
          </w:tcPr>
          <w:p w14:paraId="5703FB2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0:11 - 0:19</w:t>
            </w:r>
          </w:p>
        </w:tc>
        <w:tc>
          <w:tcPr>
            <w:tcW w:w="1317" w:type="dxa"/>
            <w:tcBorders>
              <w:top w:val="nil"/>
              <w:left w:val="nil"/>
              <w:bottom w:val="single" w:sz="4" w:space="0" w:color="auto"/>
              <w:right w:val="single" w:sz="4" w:space="0" w:color="auto"/>
            </w:tcBorders>
            <w:shd w:val="clear" w:color="000000" w:fill="FFFFFF"/>
            <w:vAlign w:val="center"/>
            <w:hideMark/>
          </w:tcPr>
          <w:p w14:paraId="4EC6416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0:05 - 0:27</w:t>
            </w:r>
          </w:p>
        </w:tc>
        <w:tc>
          <w:tcPr>
            <w:tcW w:w="854" w:type="dxa"/>
            <w:tcBorders>
              <w:top w:val="nil"/>
              <w:left w:val="nil"/>
              <w:bottom w:val="nil"/>
              <w:right w:val="single" w:sz="4" w:space="0" w:color="auto"/>
            </w:tcBorders>
            <w:shd w:val="clear" w:color="auto" w:fill="FF5E5E"/>
            <w:vAlign w:val="center"/>
            <w:hideMark/>
          </w:tcPr>
          <w:p w14:paraId="26C82ED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5DED3D86"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5B8BE0BF"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039DF5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673B0D23" w14:textId="66B75E8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317" w:type="dxa"/>
            <w:tcBorders>
              <w:top w:val="nil"/>
              <w:left w:val="nil"/>
              <w:bottom w:val="single" w:sz="4" w:space="0" w:color="auto"/>
              <w:right w:val="single" w:sz="4" w:space="0" w:color="auto"/>
            </w:tcBorders>
            <w:shd w:val="clear" w:color="000000" w:fill="00FF00"/>
            <w:vAlign w:val="center"/>
            <w:hideMark/>
          </w:tcPr>
          <w:p w14:paraId="5F73D872" w14:textId="79FF1DB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0:19 - 0:23</w:t>
            </w:r>
          </w:p>
        </w:tc>
        <w:tc>
          <w:tcPr>
            <w:tcW w:w="1317" w:type="dxa"/>
            <w:tcBorders>
              <w:top w:val="nil"/>
              <w:left w:val="nil"/>
              <w:bottom w:val="single" w:sz="4" w:space="0" w:color="auto"/>
              <w:right w:val="single" w:sz="4" w:space="0" w:color="auto"/>
            </w:tcBorders>
            <w:shd w:val="clear" w:color="000000" w:fill="FFFF00"/>
            <w:vAlign w:val="center"/>
            <w:hideMark/>
          </w:tcPr>
          <w:p w14:paraId="7A437A5B" w14:textId="5D6D1D8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0:11 - 0:19</w:t>
            </w:r>
          </w:p>
        </w:tc>
        <w:tc>
          <w:tcPr>
            <w:tcW w:w="1317" w:type="dxa"/>
            <w:tcBorders>
              <w:top w:val="nil"/>
              <w:left w:val="nil"/>
              <w:bottom w:val="single" w:sz="4" w:space="0" w:color="auto"/>
              <w:right w:val="single" w:sz="4" w:space="0" w:color="auto"/>
            </w:tcBorders>
            <w:shd w:val="clear" w:color="000000" w:fill="FFC000"/>
            <w:vAlign w:val="center"/>
            <w:hideMark/>
          </w:tcPr>
          <w:p w14:paraId="09B9F950" w14:textId="10BDA8F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0:06 - 0:11</w:t>
            </w:r>
          </w:p>
        </w:tc>
        <w:tc>
          <w:tcPr>
            <w:tcW w:w="1317" w:type="dxa"/>
            <w:tcBorders>
              <w:top w:val="nil"/>
              <w:left w:val="nil"/>
              <w:bottom w:val="single" w:sz="4" w:space="0" w:color="auto"/>
              <w:right w:val="single" w:sz="4" w:space="0" w:color="auto"/>
            </w:tcBorders>
            <w:shd w:val="clear" w:color="000000" w:fill="FFFFFF"/>
            <w:vAlign w:val="center"/>
            <w:hideMark/>
          </w:tcPr>
          <w:p w14:paraId="3E9E161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0:08 - 0:15</w:t>
            </w:r>
          </w:p>
        </w:tc>
        <w:tc>
          <w:tcPr>
            <w:tcW w:w="1317" w:type="dxa"/>
            <w:tcBorders>
              <w:top w:val="nil"/>
              <w:left w:val="nil"/>
              <w:bottom w:val="single" w:sz="4" w:space="0" w:color="auto"/>
              <w:right w:val="single" w:sz="4" w:space="0" w:color="auto"/>
            </w:tcBorders>
            <w:shd w:val="clear" w:color="000000" w:fill="FFFFFF"/>
            <w:vAlign w:val="center"/>
            <w:hideMark/>
          </w:tcPr>
          <w:p w14:paraId="51C2CB7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0:06 - 0:08</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3903B2C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655BCA" w:rsidRPr="008F6E71" w14:paraId="1B2DD4C9"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5E2C59" w14:textId="29788259"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44D8370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5C432E8" w14:textId="5582F60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0:30 - 1:08</w:t>
            </w:r>
          </w:p>
        </w:tc>
        <w:tc>
          <w:tcPr>
            <w:tcW w:w="1317" w:type="dxa"/>
            <w:tcBorders>
              <w:top w:val="nil"/>
              <w:left w:val="nil"/>
              <w:bottom w:val="single" w:sz="4" w:space="0" w:color="auto"/>
              <w:right w:val="single" w:sz="4" w:space="0" w:color="auto"/>
            </w:tcBorders>
            <w:shd w:val="clear" w:color="000000" w:fill="00FF00"/>
            <w:vAlign w:val="center"/>
            <w:hideMark/>
          </w:tcPr>
          <w:p w14:paraId="42E1B191" w14:textId="7FF0BFD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1:05 - 1:24</w:t>
            </w:r>
          </w:p>
        </w:tc>
        <w:tc>
          <w:tcPr>
            <w:tcW w:w="1317" w:type="dxa"/>
            <w:tcBorders>
              <w:top w:val="nil"/>
              <w:left w:val="nil"/>
              <w:bottom w:val="single" w:sz="4" w:space="0" w:color="auto"/>
              <w:right w:val="single" w:sz="4" w:space="0" w:color="auto"/>
            </w:tcBorders>
            <w:shd w:val="clear" w:color="000000" w:fill="FFFF00"/>
            <w:vAlign w:val="center"/>
            <w:hideMark/>
          </w:tcPr>
          <w:p w14:paraId="6765E5DC" w14:textId="58A44D3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C000"/>
            <w:vAlign w:val="center"/>
            <w:hideMark/>
          </w:tcPr>
          <w:p w14:paraId="4B300F20" w14:textId="42FD936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FFFF"/>
            <w:vAlign w:val="center"/>
            <w:hideMark/>
          </w:tcPr>
          <w:p w14:paraId="0DC10F2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0:27 - 0:49</w:t>
            </w:r>
          </w:p>
        </w:tc>
        <w:tc>
          <w:tcPr>
            <w:tcW w:w="1317" w:type="dxa"/>
            <w:tcBorders>
              <w:top w:val="nil"/>
              <w:left w:val="nil"/>
              <w:bottom w:val="single" w:sz="4" w:space="0" w:color="auto"/>
              <w:right w:val="single" w:sz="4" w:space="0" w:color="auto"/>
            </w:tcBorders>
            <w:shd w:val="clear" w:color="000000" w:fill="FFFFFF"/>
            <w:vAlign w:val="center"/>
            <w:hideMark/>
          </w:tcPr>
          <w:p w14:paraId="426FEEF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0:11 - 0:23</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B2E52DD" w14:textId="77777777" w:rsidR="00655BCA" w:rsidRPr="008F6E71" w:rsidRDefault="00655BCA" w:rsidP="00655BCA">
            <w:pPr>
              <w:jc w:val="left"/>
              <w:rPr>
                <w:rFonts w:eastAsia="Times New Roman" w:cs="Arial"/>
                <w:color w:val="000000"/>
                <w:sz w:val="18"/>
                <w:szCs w:val="18"/>
                <w:lang w:val="en-US"/>
              </w:rPr>
            </w:pPr>
          </w:p>
        </w:tc>
      </w:tr>
      <w:tr w:rsidR="00655BCA" w:rsidRPr="008F6E71" w14:paraId="2EDA036C"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4848D718"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D7096C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35508B7" w14:textId="410FA96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0:23 - 0:49</w:t>
            </w:r>
          </w:p>
        </w:tc>
        <w:tc>
          <w:tcPr>
            <w:tcW w:w="1317" w:type="dxa"/>
            <w:tcBorders>
              <w:top w:val="nil"/>
              <w:left w:val="nil"/>
              <w:bottom w:val="single" w:sz="4" w:space="0" w:color="auto"/>
              <w:right w:val="single" w:sz="4" w:space="0" w:color="auto"/>
            </w:tcBorders>
            <w:shd w:val="clear" w:color="000000" w:fill="00FF00"/>
            <w:vAlign w:val="center"/>
            <w:hideMark/>
          </w:tcPr>
          <w:p w14:paraId="003C25B5" w14:textId="394DEEF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0:38 - 0:49</w:t>
            </w:r>
          </w:p>
        </w:tc>
        <w:tc>
          <w:tcPr>
            <w:tcW w:w="1317" w:type="dxa"/>
            <w:tcBorders>
              <w:top w:val="nil"/>
              <w:left w:val="nil"/>
              <w:bottom w:val="single" w:sz="4" w:space="0" w:color="auto"/>
              <w:right w:val="single" w:sz="4" w:space="0" w:color="auto"/>
            </w:tcBorders>
            <w:shd w:val="clear" w:color="000000" w:fill="FFFF00"/>
            <w:vAlign w:val="center"/>
            <w:hideMark/>
          </w:tcPr>
          <w:p w14:paraId="1E7F4056" w14:textId="56256D2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FFC000"/>
            <w:vAlign w:val="center"/>
            <w:hideMark/>
          </w:tcPr>
          <w:p w14:paraId="12D3E3D6" w14:textId="4D47F29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0:08 - 0:19</w:t>
            </w:r>
          </w:p>
        </w:tc>
        <w:tc>
          <w:tcPr>
            <w:tcW w:w="1317" w:type="dxa"/>
            <w:tcBorders>
              <w:top w:val="nil"/>
              <w:left w:val="nil"/>
              <w:bottom w:val="single" w:sz="4" w:space="0" w:color="auto"/>
              <w:right w:val="single" w:sz="4" w:space="0" w:color="auto"/>
            </w:tcBorders>
            <w:shd w:val="clear" w:color="000000" w:fill="FFFFFF"/>
            <w:vAlign w:val="center"/>
            <w:hideMark/>
          </w:tcPr>
          <w:p w14:paraId="65D83A4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0:15 - 0:27</w:t>
            </w:r>
          </w:p>
        </w:tc>
        <w:tc>
          <w:tcPr>
            <w:tcW w:w="1317" w:type="dxa"/>
            <w:tcBorders>
              <w:top w:val="nil"/>
              <w:left w:val="nil"/>
              <w:bottom w:val="single" w:sz="4" w:space="0" w:color="auto"/>
              <w:right w:val="single" w:sz="4" w:space="0" w:color="auto"/>
            </w:tcBorders>
            <w:shd w:val="clear" w:color="000000" w:fill="FFFFFF"/>
            <w:vAlign w:val="center"/>
            <w:hideMark/>
          </w:tcPr>
          <w:p w14:paraId="3340456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0:11 - 0:15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3B26BAF" w14:textId="77777777" w:rsidR="00655BCA" w:rsidRPr="008F6E71" w:rsidRDefault="00655BCA" w:rsidP="00655BCA">
            <w:pPr>
              <w:jc w:val="left"/>
              <w:rPr>
                <w:rFonts w:eastAsia="Times New Roman" w:cs="Arial"/>
                <w:color w:val="000000"/>
                <w:sz w:val="18"/>
                <w:szCs w:val="18"/>
                <w:lang w:val="en-US"/>
              </w:rPr>
            </w:pPr>
          </w:p>
        </w:tc>
      </w:tr>
      <w:tr w:rsidR="00655BCA" w:rsidRPr="008F6E71" w14:paraId="6C9A42B5"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CC220D2" w14:textId="5763E44D"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3E72094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7DAE5B3" w14:textId="2ECDA12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0:30 - 1:08</w:t>
            </w:r>
          </w:p>
        </w:tc>
        <w:tc>
          <w:tcPr>
            <w:tcW w:w="1317" w:type="dxa"/>
            <w:tcBorders>
              <w:top w:val="nil"/>
              <w:left w:val="nil"/>
              <w:bottom w:val="single" w:sz="4" w:space="0" w:color="auto"/>
              <w:right w:val="single" w:sz="4" w:space="0" w:color="auto"/>
            </w:tcBorders>
            <w:shd w:val="clear" w:color="000000" w:fill="00FF00"/>
            <w:vAlign w:val="center"/>
            <w:hideMark/>
          </w:tcPr>
          <w:p w14:paraId="63AAD5FF" w14:textId="400DA19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0:46 - 0:57</w:t>
            </w:r>
          </w:p>
        </w:tc>
        <w:tc>
          <w:tcPr>
            <w:tcW w:w="1317" w:type="dxa"/>
            <w:tcBorders>
              <w:top w:val="nil"/>
              <w:left w:val="nil"/>
              <w:bottom w:val="single" w:sz="4" w:space="0" w:color="auto"/>
              <w:right w:val="single" w:sz="4" w:space="0" w:color="auto"/>
            </w:tcBorders>
            <w:shd w:val="clear" w:color="000000" w:fill="FFFF00"/>
            <w:vAlign w:val="center"/>
            <w:hideMark/>
          </w:tcPr>
          <w:p w14:paraId="2BE08CE7" w14:textId="4BAAB0F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0:23 - 0:46</w:t>
            </w:r>
          </w:p>
        </w:tc>
        <w:tc>
          <w:tcPr>
            <w:tcW w:w="1317" w:type="dxa"/>
            <w:tcBorders>
              <w:top w:val="nil"/>
              <w:left w:val="nil"/>
              <w:bottom w:val="single" w:sz="4" w:space="0" w:color="auto"/>
              <w:right w:val="single" w:sz="4" w:space="0" w:color="auto"/>
            </w:tcBorders>
            <w:shd w:val="clear" w:color="000000" w:fill="FFC000"/>
            <w:vAlign w:val="center"/>
            <w:hideMark/>
          </w:tcPr>
          <w:p w14:paraId="608A37A8" w14:textId="4AA7808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317" w:type="dxa"/>
            <w:tcBorders>
              <w:top w:val="nil"/>
              <w:left w:val="nil"/>
              <w:bottom w:val="single" w:sz="4" w:space="0" w:color="auto"/>
              <w:right w:val="single" w:sz="4" w:space="0" w:color="auto"/>
            </w:tcBorders>
            <w:shd w:val="clear" w:color="000000" w:fill="FFFFFF"/>
            <w:vAlign w:val="center"/>
            <w:hideMark/>
          </w:tcPr>
          <w:p w14:paraId="31861BA6" w14:textId="04A3A98A"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0:27 - 0:49</w:t>
            </w:r>
            <w:r w:rsidR="000833CA">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00DF6D33" w14:textId="15ABD8E5"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0:11 - 0:23</w:t>
            </w:r>
            <w:r w:rsidR="000833CA">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66CF25B" w14:textId="77777777" w:rsidR="00655BCA" w:rsidRPr="008F6E71" w:rsidRDefault="00655BCA" w:rsidP="00655BCA">
            <w:pPr>
              <w:jc w:val="left"/>
              <w:rPr>
                <w:rFonts w:eastAsia="Times New Roman" w:cs="Arial"/>
                <w:color w:val="000000"/>
                <w:sz w:val="18"/>
                <w:szCs w:val="18"/>
                <w:lang w:val="en-US"/>
              </w:rPr>
            </w:pPr>
          </w:p>
        </w:tc>
      </w:tr>
      <w:tr w:rsidR="00655BCA" w:rsidRPr="008F6E71" w14:paraId="343903E1"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4FE0131"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F80988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3686A42" w14:textId="2BEE318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0:23 - 0:49</w:t>
            </w:r>
          </w:p>
        </w:tc>
        <w:tc>
          <w:tcPr>
            <w:tcW w:w="1317" w:type="dxa"/>
            <w:tcBorders>
              <w:top w:val="nil"/>
              <w:left w:val="nil"/>
              <w:bottom w:val="single" w:sz="4" w:space="0" w:color="auto"/>
              <w:right w:val="single" w:sz="4" w:space="0" w:color="auto"/>
            </w:tcBorders>
            <w:shd w:val="clear" w:color="000000" w:fill="00FF00"/>
            <w:vAlign w:val="center"/>
            <w:hideMark/>
          </w:tcPr>
          <w:p w14:paraId="27C11914" w14:textId="74491BD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0:27 - 0:34</w:t>
            </w:r>
          </w:p>
        </w:tc>
        <w:tc>
          <w:tcPr>
            <w:tcW w:w="1317" w:type="dxa"/>
            <w:tcBorders>
              <w:top w:val="nil"/>
              <w:left w:val="nil"/>
              <w:bottom w:val="single" w:sz="4" w:space="0" w:color="auto"/>
              <w:right w:val="single" w:sz="4" w:space="0" w:color="auto"/>
            </w:tcBorders>
            <w:shd w:val="clear" w:color="000000" w:fill="FFFF00"/>
            <w:vAlign w:val="center"/>
            <w:hideMark/>
          </w:tcPr>
          <w:p w14:paraId="35EBE976" w14:textId="08CF926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0:15 - 0:27</w:t>
            </w:r>
          </w:p>
        </w:tc>
        <w:tc>
          <w:tcPr>
            <w:tcW w:w="1317" w:type="dxa"/>
            <w:tcBorders>
              <w:top w:val="nil"/>
              <w:left w:val="nil"/>
              <w:bottom w:val="single" w:sz="4" w:space="0" w:color="auto"/>
              <w:right w:val="single" w:sz="4" w:space="0" w:color="auto"/>
            </w:tcBorders>
            <w:shd w:val="clear" w:color="000000" w:fill="FFC000"/>
            <w:vAlign w:val="center"/>
            <w:hideMark/>
          </w:tcPr>
          <w:p w14:paraId="36681B80" w14:textId="4110647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0:06 - 0:15</w:t>
            </w:r>
          </w:p>
        </w:tc>
        <w:tc>
          <w:tcPr>
            <w:tcW w:w="1317" w:type="dxa"/>
            <w:tcBorders>
              <w:top w:val="nil"/>
              <w:left w:val="nil"/>
              <w:bottom w:val="single" w:sz="4" w:space="0" w:color="auto"/>
              <w:right w:val="single" w:sz="4" w:space="0" w:color="auto"/>
            </w:tcBorders>
            <w:shd w:val="clear" w:color="000000" w:fill="FFFFFF"/>
            <w:vAlign w:val="center"/>
            <w:hideMark/>
          </w:tcPr>
          <w:p w14:paraId="52F3C9DA" w14:textId="7CAC80C9"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0:15 - 0:27</w:t>
            </w:r>
            <w:r w:rsidR="000833CA">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6D938D8E" w14:textId="00D596AF"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0:11 - 0:15</w:t>
            </w:r>
            <w:r w:rsidR="000833CA">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0AA66DD" w14:textId="77777777" w:rsidR="00655BCA" w:rsidRPr="008F6E71" w:rsidRDefault="00655BCA" w:rsidP="00655BCA">
            <w:pPr>
              <w:jc w:val="left"/>
              <w:rPr>
                <w:rFonts w:eastAsia="Times New Roman" w:cs="Arial"/>
                <w:color w:val="000000"/>
                <w:sz w:val="18"/>
                <w:szCs w:val="18"/>
                <w:lang w:val="en-US"/>
              </w:rPr>
            </w:pPr>
          </w:p>
        </w:tc>
      </w:tr>
      <w:tr w:rsidR="00B71B12" w:rsidRPr="008F6E71" w14:paraId="51375C0A"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A568F2E" w14:textId="0AB575A7" w:rsidR="00B71B12" w:rsidRPr="008F6E71" w:rsidRDefault="00B71B12" w:rsidP="00B71B12">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35BF9348" w14:textId="77777777" w:rsidR="00B71B12" w:rsidRPr="008F6E71" w:rsidRDefault="00B71B12" w:rsidP="00B71B1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181F425" w14:textId="4E4F01CE" w:rsidR="00B71B12" w:rsidRPr="008F6E71" w:rsidRDefault="00B71B12" w:rsidP="00B71B12">
            <w:pPr>
              <w:jc w:val="center"/>
              <w:rPr>
                <w:rFonts w:eastAsia="Times New Roman" w:cs="Arial"/>
                <w:color w:val="000000"/>
                <w:sz w:val="18"/>
                <w:szCs w:val="18"/>
                <w:lang w:val="en-US"/>
              </w:rPr>
            </w:pPr>
            <w:r w:rsidRPr="008F6E71">
              <w:rPr>
                <w:rFonts w:cs="Arial"/>
                <w:color w:val="000000"/>
                <w:sz w:val="18"/>
                <w:szCs w:val="18"/>
                <w:lang w:val="en-US"/>
              </w:rPr>
              <w:t>0:15 - 0:46</w:t>
            </w:r>
          </w:p>
        </w:tc>
        <w:tc>
          <w:tcPr>
            <w:tcW w:w="1317" w:type="dxa"/>
            <w:tcBorders>
              <w:top w:val="nil"/>
              <w:left w:val="nil"/>
              <w:bottom w:val="single" w:sz="4" w:space="0" w:color="auto"/>
              <w:right w:val="single" w:sz="4" w:space="0" w:color="auto"/>
            </w:tcBorders>
            <w:shd w:val="clear" w:color="000000" w:fill="00FF00"/>
            <w:vAlign w:val="center"/>
            <w:hideMark/>
          </w:tcPr>
          <w:p w14:paraId="417FF1C1" w14:textId="2ADE5FF6" w:rsidR="00B71B12" w:rsidRPr="008F6E71" w:rsidRDefault="00B71B12" w:rsidP="00B71B12">
            <w:pPr>
              <w:jc w:val="center"/>
              <w:rPr>
                <w:rFonts w:eastAsia="Times New Roman" w:cs="Arial"/>
                <w:color w:val="000000"/>
                <w:sz w:val="18"/>
                <w:szCs w:val="18"/>
                <w:lang w:val="en-US"/>
              </w:rPr>
            </w:pPr>
            <w:r w:rsidRPr="008F6E71">
              <w:rPr>
                <w:rFonts w:cs="Arial"/>
                <w:color w:val="000000"/>
                <w:sz w:val="18"/>
                <w:szCs w:val="18"/>
                <w:lang w:val="en-US"/>
              </w:rPr>
              <w:t>0:15 - 0:23</w:t>
            </w:r>
          </w:p>
        </w:tc>
        <w:tc>
          <w:tcPr>
            <w:tcW w:w="1317" w:type="dxa"/>
            <w:tcBorders>
              <w:top w:val="nil"/>
              <w:left w:val="nil"/>
              <w:bottom w:val="single" w:sz="4" w:space="0" w:color="auto"/>
              <w:right w:val="single" w:sz="4" w:space="0" w:color="auto"/>
            </w:tcBorders>
            <w:shd w:val="clear" w:color="000000" w:fill="FFFF00"/>
            <w:vAlign w:val="center"/>
            <w:hideMark/>
          </w:tcPr>
          <w:p w14:paraId="646A496F" w14:textId="30142F58" w:rsidR="00B71B12" w:rsidRPr="008F6E71" w:rsidRDefault="00B71B12" w:rsidP="00B71B12">
            <w:pPr>
              <w:jc w:val="center"/>
              <w:rPr>
                <w:rFonts w:eastAsia="Times New Roman" w:cs="Arial"/>
                <w:color w:val="000000"/>
                <w:sz w:val="18"/>
                <w:szCs w:val="18"/>
                <w:lang w:val="en-US"/>
              </w:rPr>
            </w:pPr>
            <w:r w:rsidRPr="008F6E71">
              <w:rPr>
                <w:rFonts w:cs="Arial"/>
                <w:color w:val="000000"/>
                <w:sz w:val="18"/>
                <w:szCs w:val="18"/>
                <w:lang w:val="en-US"/>
              </w:rPr>
              <w:t>0:05 - 0:15</w:t>
            </w:r>
          </w:p>
        </w:tc>
        <w:tc>
          <w:tcPr>
            <w:tcW w:w="1317" w:type="dxa"/>
            <w:tcBorders>
              <w:top w:val="nil"/>
              <w:left w:val="nil"/>
              <w:bottom w:val="single" w:sz="4" w:space="0" w:color="auto"/>
              <w:right w:val="single" w:sz="4" w:space="0" w:color="auto"/>
            </w:tcBorders>
            <w:shd w:val="clear" w:color="000000" w:fill="FFC000"/>
            <w:vAlign w:val="center"/>
            <w:hideMark/>
          </w:tcPr>
          <w:p w14:paraId="5C901CBC" w14:textId="1169132F" w:rsidR="00B71B12" w:rsidRPr="008F6E71" w:rsidRDefault="00B71B12" w:rsidP="00B71B12">
            <w:pPr>
              <w:jc w:val="center"/>
              <w:rPr>
                <w:rFonts w:eastAsia="Times New Roman" w:cs="Arial"/>
                <w:color w:val="000000"/>
                <w:sz w:val="18"/>
                <w:szCs w:val="18"/>
                <w:lang w:val="en-US"/>
              </w:rPr>
            </w:pPr>
            <w:r w:rsidRPr="008F6E71">
              <w:rPr>
                <w:rFonts w:cs="Arial"/>
                <w:color w:val="000000"/>
                <w:sz w:val="18"/>
                <w:szCs w:val="18"/>
                <w:lang w:val="en-US"/>
              </w:rPr>
              <w:t>0:02 - 0:05</w:t>
            </w:r>
          </w:p>
        </w:tc>
        <w:tc>
          <w:tcPr>
            <w:tcW w:w="2634" w:type="dxa"/>
            <w:gridSpan w:val="2"/>
            <w:tcBorders>
              <w:top w:val="single" w:sz="4" w:space="0" w:color="auto"/>
              <w:left w:val="nil"/>
              <w:bottom w:val="nil"/>
              <w:right w:val="nil"/>
            </w:tcBorders>
            <w:shd w:val="clear" w:color="auto" w:fill="FF5E5E"/>
            <w:vAlign w:val="center"/>
            <w:hideMark/>
          </w:tcPr>
          <w:p w14:paraId="1FAB4A57" w14:textId="77777777" w:rsidR="00B71B12" w:rsidRPr="008F6E71" w:rsidRDefault="00B71B12" w:rsidP="00B71B1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94FB09E" w14:textId="77777777" w:rsidR="00B71B12" w:rsidRPr="008F6E71" w:rsidRDefault="00B71B12" w:rsidP="00B71B12">
            <w:pPr>
              <w:jc w:val="left"/>
              <w:rPr>
                <w:rFonts w:eastAsia="Times New Roman" w:cs="Arial"/>
                <w:color w:val="000000"/>
                <w:sz w:val="18"/>
                <w:szCs w:val="18"/>
                <w:lang w:val="en-US"/>
              </w:rPr>
            </w:pPr>
          </w:p>
        </w:tc>
      </w:tr>
      <w:tr w:rsidR="00B71B12" w:rsidRPr="008F6E71" w14:paraId="23FAE4A1"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3D2BFC7" w14:textId="3B5116B8" w:rsidR="00B71B12" w:rsidRPr="008F6E71" w:rsidRDefault="00B71B12" w:rsidP="00B71B12">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57140E75" w14:textId="77777777" w:rsidR="00B71B12" w:rsidRPr="008F6E71" w:rsidRDefault="00B71B12" w:rsidP="00B71B1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77B7E30" w14:textId="7330A816" w:rsidR="00B71B12" w:rsidRPr="008F6E71" w:rsidRDefault="00B71B12" w:rsidP="00B71B12">
            <w:pPr>
              <w:jc w:val="center"/>
              <w:rPr>
                <w:rFonts w:eastAsia="Times New Roman" w:cs="Arial"/>
                <w:color w:val="000000"/>
                <w:sz w:val="18"/>
                <w:szCs w:val="18"/>
                <w:lang w:val="en-US"/>
              </w:rPr>
            </w:pPr>
            <w:r w:rsidRPr="008F6E71">
              <w:rPr>
                <w:rFonts w:cs="Arial"/>
                <w:color w:val="000000"/>
                <w:sz w:val="18"/>
                <w:szCs w:val="18"/>
                <w:lang w:val="en-US"/>
              </w:rPr>
              <w:t>0:15 - 0:46</w:t>
            </w:r>
          </w:p>
        </w:tc>
        <w:tc>
          <w:tcPr>
            <w:tcW w:w="1317" w:type="dxa"/>
            <w:tcBorders>
              <w:top w:val="nil"/>
              <w:left w:val="nil"/>
              <w:bottom w:val="single" w:sz="4" w:space="0" w:color="auto"/>
              <w:right w:val="single" w:sz="4" w:space="0" w:color="auto"/>
            </w:tcBorders>
            <w:shd w:val="clear" w:color="000000" w:fill="00FF00"/>
            <w:vAlign w:val="center"/>
            <w:hideMark/>
          </w:tcPr>
          <w:p w14:paraId="17A4CF8E" w14:textId="0711A37E" w:rsidR="00B71B12" w:rsidRPr="008F6E71" w:rsidRDefault="00B71B12" w:rsidP="00B71B12">
            <w:pPr>
              <w:jc w:val="center"/>
              <w:rPr>
                <w:rFonts w:eastAsia="Times New Roman" w:cs="Arial"/>
                <w:color w:val="000000"/>
                <w:sz w:val="18"/>
                <w:szCs w:val="18"/>
                <w:lang w:val="en-US"/>
              </w:rPr>
            </w:pPr>
            <w:r w:rsidRPr="008F6E71">
              <w:rPr>
                <w:rFonts w:cs="Arial"/>
                <w:color w:val="000000"/>
                <w:sz w:val="18"/>
                <w:szCs w:val="18"/>
                <w:lang w:val="en-US"/>
              </w:rPr>
              <w:t>0:07 - 0:11</w:t>
            </w:r>
          </w:p>
        </w:tc>
        <w:tc>
          <w:tcPr>
            <w:tcW w:w="1317" w:type="dxa"/>
            <w:tcBorders>
              <w:top w:val="nil"/>
              <w:left w:val="nil"/>
              <w:bottom w:val="single" w:sz="4" w:space="0" w:color="auto"/>
              <w:right w:val="single" w:sz="4" w:space="0" w:color="auto"/>
            </w:tcBorders>
            <w:shd w:val="clear" w:color="000000" w:fill="FFFF00"/>
            <w:vAlign w:val="center"/>
            <w:hideMark/>
          </w:tcPr>
          <w:p w14:paraId="28BB4571" w14:textId="4AB9D773" w:rsidR="00B71B12" w:rsidRPr="008F6E71" w:rsidRDefault="00B71B12" w:rsidP="00B71B12">
            <w:pPr>
              <w:jc w:val="center"/>
              <w:rPr>
                <w:rFonts w:eastAsia="Times New Roman" w:cs="Arial"/>
                <w:color w:val="000000"/>
                <w:sz w:val="18"/>
                <w:szCs w:val="18"/>
                <w:lang w:val="en-US"/>
              </w:rPr>
            </w:pPr>
            <w:r w:rsidRPr="008F6E71">
              <w:rPr>
                <w:rFonts w:cs="Arial"/>
                <w:color w:val="000000"/>
                <w:sz w:val="18"/>
                <w:szCs w:val="18"/>
                <w:lang w:val="en-US"/>
              </w:rPr>
              <w:t>0:02 - 0:07</w:t>
            </w:r>
          </w:p>
        </w:tc>
        <w:tc>
          <w:tcPr>
            <w:tcW w:w="1317" w:type="dxa"/>
            <w:tcBorders>
              <w:top w:val="nil"/>
              <w:left w:val="nil"/>
              <w:bottom w:val="single" w:sz="4" w:space="0" w:color="auto"/>
              <w:right w:val="single" w:sz="4" w:space="0" w:color="auto"/>
            </w:tcBorders>
            <w:shd w:val="clear" w:color="000000" w:fill="FFC000"/>
            <w:vAlign w:val="center"/>
            <w:hideMark/>
          </w:tcPr>
          <w:p w14:paraId="3363C523" w14:textId="568B4196" w:rsidR="00B71B12" w:rsidRPr="008F6E71" w:rsidRDefault="00B71B12" w:rsidP="00B71B12">
            <w:pPr>
              <w:jc w:val="center"/>
              <w:rPr>
                <w:rFonts w:eastAsia="Times New Roman" w:cs="Arial"/>
                <w:color w:val="000000"/>
                <w:sz w:val="18"/>
                <w:szCs w:val="18"/>
                <w:lang w:val="en-US"/>
              </w:rPr>
            </w:pPr>
            <w:r w:rsidRPr="008F6E71">
              <w:rPr>
                <w:rFonts w:cs="Arial"/>
                <w:color w:val="000000"/>
                <w:sz w:val="18"/>
                <w:szCs w:val="18"/>
                <w:lang w:val="en-US"/>
              </w:rPr>
              <w:t>0:01 - 0:02</w:t>
            </w:r>
          </w:p>
        </w:tc>
        <w:tc>
          <w:tcPr>
            <w:tcW w:w="1317" w:type="dxa"/>
            <w:tcBorders>
              <w:top w:val="nil"/>
              <w:left w:val="nil"/>
              <w:bottom w:val="nil"/>
              <w:right w:val="nil"/>
            </w:tcBorders>
            <w:shd w:val="clear" w:color="auto" w:fill="FF5E5E"/>
            <w:vAlign w:val="center"/>
            <w:hideMark/>
          </w:tcPr>
          <w:p w14:paraId="158E9553" w14:textId="77777777" w:rsidR="00B71B12" w:rsidRPr="008F6E71" w:rsidRDefault="00B71B12" w:rsidP="00B71B1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1A03612E" w14:textId="77777777" w:rsidR="00B71B12" w:rsidRPr="008F6E71" w:rsidRDefault="00B71B12" w:rsidP="00B71B1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0EB3D4E4" w14:textId="77777777" w:rsidR="00B71B12" w:rsidRPr="008F6E71" w:rsidRDefault="00B71B12" w:rsidP="00B71B12">
            <w:pPr>
              <w:jc w:val="left"/>
              <w:rPr>
                <w:rFonts w:eastAsia="Times New Roman" w:cs="Arial"/>
                <w:color w:val="000000"/>
                <w:sz w:val="18"/>
                <w:szCs w:val="18"/>
                <w:lang w:val="en-US"/>
              </w:rPr>
            </w:pPr>
          </w:p>
        </w:tc>
      </w:tr>
      <w:tr w:rsidR="00B71B12" w:rsidRPr="008F6E71" w14:paraId="62C137C6"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6B21B7FF" w14:textId="14D03744" w:rsidR="00B71B12" w:rsidRPr="008F6E71" w:rsidRDefault="00B71B12" w:rsidP="00B71B12">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-28.5 °C</w:t>
            </w:r>
            <w:r w:rsidRPr="008F6E71">
              <w:rPr>
                <w:rFonts w:eastAsia="Times New Roman" w:cs="Arial"/>
                <w:color w:val="000000"/>
                <w:sz w:val="18"/>
                <w:szCs w:val="18"/>
                <w:lang w:val="en-US"/>
              </w:rPr>
              <w:br/>
              <w:t>(below -13 to -19 °F)</w:t>
            </w:r>
          </w:p>
        </w:tc>
        <w:tc>
          <w:tcPr>
            <w:tcW w:w="1538" w:type="dxa"/>
            <w:tcBorders>
              <w:top w:val="nil"/>
              <w:left w:val="nil"/>
              <w:bottom w:val="single" w:sz="4" w:space="0" w:color="auto"/>
              <w:right w:val="single" w:sz="4" w:space="0" w:color="auto"/>
            </w:tcBorders>
            <w:shd w:val="clear" w:color="auto" w:fill="auto"/>
            <w:vAlign w:val="center"/>
            <w:hideMark/>
          </w:tcPr>
          <w:p w14:paraId="079CA4BB" w14:textId="77777777" w:rsidR="00B71B12" w:rsidRPr="008F6E71" w:rsidRDefault="00B71B12" w:rsidP="00B71B1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F684D69" w14:textId="3542A620" w:rsidR="00B71B12" w:rsidRPr="008F6E71" w:rsidRDefault="00B71B12" w:rsidP="00B71B12">
            <w:pPr>
              <w:jc w:val="center"/>
              <w:rPr>
                <w:rFonts w:eastAsia="Times New Roman" w:cs="Arial"/>
                <w:color w:val="000000"/>
                <w:sz w:val="18"/>
                <w:szCs w:val="18"/>
                <w:lang w:val="en-US"/>
              </w:rPr>
            </w:pPr>
            <w:r w:rsidRPr="008F6E71">
              <w:rPr>
                <w:rFonts w:cs="Arial"/>
                <w:color w:val="000000"/>
                <w:sz w:val="18"/>
                <w:szCs w:val="18"/>
                <w:lang w:val="en-US"/>
              </w:rPr>
              <w:t>0:15 - 0:46</w:t>
            </w:r>
          </w:p>
        </w:tc>
        <w:tc>
          <w:tcPr>
            <w:tcW w:w="1317" w:type="dxa"/>
            <w:tcBorders>
              <w:top w:val="nil"/>
              <w:left w:val="nil"/>
              <w:bottom w:val="single" w:sz="4" w:space="0" w:color="auto"/>
              <w:right w:val="single" w:sz="4" w:space="0" w:color="auto"/>
            </w:tcBorders>
            <w:shd w:val="clear" w:color="000000" w:fill="00FF00"/>
            <w:vAlign w:val="center"/>
            <w:hideMark/>
          </w:tcPr>
          <w:p w14:paraId="7F6E86D0" w14:textId="376001BE" w:rsidR="00B71B12" w:rsidRPr="008F6E71" w:rsidRDefault="00B71B12" w:rsidP="00B71B12">
            <w:pPr>
              <w:jc w:val="center"/>
              <w:rPr>
                <w:rFonts w:eastAsia="Times New Roman" w:cs="Arial"/>
                <w:color w:val="000000"/>
                <w:sz w:val="18"/>
                <w:szCs w:val="18"/>
                <w:lang w:val="en-US"/>
              </w:rPr>
            </w:pPr>
            <w:r w:rsidRPr="008F6E71">
              <w:rPr>
                <w:rFonts w:cs="Arial"/>
                <w:color w:val="000000"/>
                <w:sz w:val="18"/>
                <w:szCs w:val="18"/>
                <w:lang w:val="en-US"/>
              </w:rPr>
              <w:t>0:04 - 0:05</w:t>
            </w:r>
          </w:p>
        </w:tc>
        <w:tc>
          <w:tcPr>
            <w:tcW w:w="1317" w:type="dxa"/>
            <w:tcBorders>
              <w:top w:val="nil"/>
              <w:left w:val="nil"/>
              <w:bottom w:val="single" w:sz="4" w:space="0" w:color="auto"/>
              <w:right w:val="single" w:sz="4" w:space="0" w:color="auto"/>
            </w:tcBorders>
            <w:shd w:val="clear" w:color="000000" w:fill="FFFF00"/>
            <w:vAlign w:val="center"/>
            <w:hideMark/>
          </w:tcPr>
          <w:p w14:paraId="4E36D951" w14:textId="792F9F3A" w:rsidR="00B71B12" w:rsidRPr="008F6E71" w:rsidRDefault="00B71B12" w:rsidP="00B71B12">
            <w:pPr>
              <w:jc w:val="center"/>
              <w:rPr>
                <w:rFonts w:eastAsia="Times New Roman" w:cs="Arial"/>
                <w:color w:val="000000"/>
                <w:sz w:val="18"/>
                <w:szCs w:val="18"/>
                <w:lang w:val="en-US"/>
              </w:rPr>
            </w:pPr>
            <w:r w:rsidRPr="008F6E71">
              <w:rPr>
                <w:rFonts w:cs="Arial"/>
                <w:color w:val="000000"/>
                <w:sz w:val="18"/>
                <w:szCs w:val="18"/>
                <w:lang w:val="en-US"/>
              </w:rPr>
              <w:t>0:01 - 0:04</w:t>
            </w:r>
          </w:p>
        </w:tc>
        <w:tc>
          <w:tcPr>
            <w:tcW w:w="1317" w:type="dxa"/>
            <w:tcBorders>
              <w:top w:val="nil"/>
              <w:left w:val="nil"/>
              <w:bottom w:val="single" w:sz="4" w:space="0" w:color="auto"/>
              <w:right w:val="single" w:sz="4" w:space="0" w:color="auto"/>
            </w:tcBorders>
            <w:shd w:val="clear" w:color="000000" w:fill="FFC000"/>
            <w:vAlign w:val="center"/>
            <w:hideMark/>
          </w:tcPr>
          <w:p w14:paraId="293BC6BA" w14:textId="32FC5FAB" w:rsidR="00B71B12" w:rsidRPr="008F6E71" w:rsidRDefault="00B71B12" w:rsidP="00B71B12">
            <w:pPr>
              <w:jc w:val="center"/>
              <w:rPr>
                <w:rFonts w:eastAsia="Times New Roman" w:cs="Arial"/>
                <w:color w:val="000000"/>
                <w:sz w:val="18"/>
                <w:szCs w:val="18"/>
                <w:lang w:val="en-US"/>
              </w:rPr>
            </w:pPr>
            <w:r w:rsidRPr="008F6E71">
              <w:rPr>
                <w:rFonts w:cs="Arial"/>
                <w:color w:val="000000"/>
                <w:sz w:val="18"/>
                <w:szCs w:val="18"/>
                <w:lang w:val="en-US"/>
              </w:rPr>
              <w:t>0:00 - 0:01</w:t>
            </w:r>
          </w:p>
        </w:tc>
        <w:tc>
          <w:tcPr>
            <w:tcW w:w="2634" w:type="dxa"/>
            <w:gridSpan w:val="2"/>
            <w:tcBorders>
              <w:top w:val="nil"/>
              <w:left w:val="nil"/>
              <w:bottom w:val="single" w:sz="4" w:space="0" w:color="auto"/>
              <w:right w:val="nil"/>
            </w:tcBorders>
            <w:shd w:val="clear" w:color="auto" w:fill="FF5E5E"/>
            <w:vAlign w:val="center"/>
            <w:hideMark/>
          </w:tcPr>
          <w:p w14:paraId="7543A04A" w14:textId="77777777" w:rsidR="00B71B12" w:rsidRPr="008F6E71" w:rsidRDefault="00B71B12" w:rsidP="00B71B1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E69251A" w14:textId="77777777" w:rsidR="00B71B12" w:rsidRPr="008F6E71" w:rsidRDefault="00B71B12" w:rsidP="00B71B12">
            <w:pPr>
              <w:jc w:val="left"/>
              <w:rPr>
                <w:rFonts w:eastAsia="Times New Roman" w:cs="Arial"/>
                <w:color w:val="000000"/>
                <w:sz w:val="18"/>
                <w:szCs w:val="18"/>
                <w:lang w:val="en-US"/>
              </w:rPr>
            </w:pPr>
          </w:p>
        </w:tc>
      </w:tr>
    </w:tbl>
    <w:p w14:paraId="03456F33" w14:textId="00C1A451"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070C42E8" w14:textId="77777777" w:rsidR="001445E6" w:rsidRPr="008F6E71" w:rsidRDefault="001445E6" w:rsidP="00114231">
      <w:pPr>
        <w:pStyle w:val="Heading4"/>
      </w:pPr>
      <w:r w:rsidRPr="008F6E71">
        <w:t>NOTES</w:t>
      </w:r>
    </w:p>
    <w:p w14:paraId="7E0ECA84" w14:textId="321C3D24" w:rsidR="007047AC" w:rsidRPr="008F6E71" w:rsidRDefault="007047AC" w:rsidP="00086CF4">
      <w:pPr>
        <w:pStyle w:val="ListNotes"/>
        <w:numPr>
          <w:ilvl w:val="0"/>
          <w:numId w:val="66"/>
        </w:numPr>
        <w:rPr>
          <w:lang w:val="en-US"/>
        </w:rPr>
      </w:pPr>
      <w:r w:rsidRPr="008F6E71">
        <w:rPr>
          <w:lang w:val="en-US"/>
        </w:rPr>
        <w:t>Ensure that the lowest operational use temperature (LOUT) is respected. Consider use of Type I fluid when Type II fluid cannot be used.</w:t>
      </w:r>
    </w:p>
    <w:p w14:paraId="40CDCAC2" w14:textId="77777777" w:rsidR="00114231" w:rsidRPr="008F6E71" w:rsidRDefault="00114231" w:rsidP="00086CF4">
      <w:pPr>
        <w:pStyle w:val="ListNotes"/>
        <w:numPr>
          <w:ilvl w:val="0"/>
          <w:numId w:val="66"/>
        </w:numPr>
        <w:rPr>
          <w:lang w:val="en-US"/>
        </w:rPr>
      </w:pPr>
      <w:r w:rsidRPr="008F6E71">
        <w:rPr>
          <w:lang w:val="en-US"/>
        </w:rPr>
        <w:t xml:space="preserve">Freezing mist is best confirmed by observation. It is never reported by METAR however it can occur when mist is present at 0 °C (32 °F) and below. </w:t>
      </w:r>
    </w:p>
    <w:p w14:paraId="239B433B" w14:textId="77777777" w:rsidR="009441EE" w:rsidRPr="007A5FC6" w:rsidRDefault="009441EE" w:rsidP="009441EE">
      <w:pPr>
        <w:pStyle w:val="ListNotes"/>
        <w:numPr>
          <w:ilvl w:val="0"/>
          <w:numId w:val="66"/>
        </w:numPr>
        <w:jc w:val="both"/>
      </w:pPr>
      <w:r>
        <w:t>Use freezing fog holdover times in conditions of ice crystals mixed with freezing fog or mist.</w:t>
      </w:r>
    </w:p>
    <w:p w14:paraId="187C3579" w14:textId="58109046" w:rsidR="007047AC" w:rsidRPr="008F6E71" w:rsidRDefault="007047AC"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90786B" w:rsidRPr="008F6E71">
        <w:t xml:space="preserve">Table </w:t>
      </w:r>
      <w:r w:rsidR="0090786B">
        <w:rPr>
          <w:noProof/>
        </w:rPr>
        <w:t>53</w:t>
      </w:r>
      <w:r w:rsidR="00A00EAE">
        <w:rPr>
          <w:lang w:val="en-US"/>
        </w:rPr>
        <w:fldChar w:fldCharType="end"/>
      </w:r>
      <w:r w:rsidRPr="008F6E71">
        <w:rPr>
          <w:lang w:val="en-US"/>
        </w:rPr>
        <w:t>) is required.</w:t>
      </w:r>
    </w:p>
    <w:p w14:paraId="701C1ED2" w14:textId="040BE2D7" w:rsidR="007047AC" w:rsidRPr="008F6E71" w:rsidRDefault="007047AC"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608DCE76" w14:textId="77777777" w:rsidR="00F5070A" w:rsidRPr="00944A6E" w:rsidRDefault="00F5070A" w:rsidP="00F5070A">
      <w:pPr>
        <w:pStyle w:val="ListNotes"/>
      </w:pPr>
      <w:r>
        <w:t>Use snow holdover times in conditions of very light, light, or moderate snow mixed with ice crystals.</w:t>
      </w:r>
    </w:p>
    <w:p w14:paraId="01D76384" w14:textId="14AEDF4F" w:rsidR="007047AC" w:rsidRPr="008F6E71" w:rsidRDefault="00666E0D" w:rsidP="000F574E">
      <w:pPr>
        <w:pStyle w:val="ListNotes"/>
        <w:rPr>
          <w:lang w:val="en-US"/>
        </w:rPr>
      </w:pPr>
      <w:r w:rsidRPr="008F6E71">
        <w:rPr>
          <w:lang w:val="en-US"/>
        </w:rPr>
        <w:t xml:space="preserve">Includes light, moderate and heavy freezing drizzle. </w:t>
      </w:r>
      <w:r w:rsidR="007047AC" w:rsidRPr="008F6E71">
        <w:rPr>
          <w:lang w:val="en-US"/>
        </w:rPr>
        <w:t>Use light freezing rain holdover times if positive identification of freezing drizzle is not possible.</w:t>
      </w:r>
    </w:p>
    <w:p w14:paraId="3F1170EE" w14:textId="541B6A44" w:rsidR="007047AC" w:rsidRPr="008F6E71" w:rsidRDefault="007047AC"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1B263A39" w14:textId="65668DFB" w:rsidR="007047AC" w:rsidRPr="008F6E71" w:rsidRDefault="007047AC" w:rsidP="000F574E">
      <w:pPr>
        <w:pStyle w:val="ListNotes"/>
        <w:rPr>
          <w:lang w:val="en-US"/>
        </w:rPr>
      </w:pPr>
      <w:r w:rsidRPr="008F6E71">
        <w:rPr>
          <w:lang w:val="en-US"/>
        </w:rPr>
        <w:t>Heavy snow, ice pellets, moderate and heavy freezing rain, small hail and hail.</w:t>
      </w:r>
    </w:p>
    <w:p w14:paraId="24946C6F" w14:textId="41DF165A" w:rsidR="007047AC" w:rsidRPr="008F6E71" w:rsidRDefault="007047AC"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313D258F" w14:textId="4D99E19F" w:rsidR="007047AC" w:rsidRPr="008F6E71" w:rsidRDefault="00442B04" w:rsidP="00114231">
      <w:pPr>
        <w:pStyle w:val="Heading4"/>
      </w:pPr>
      <w:r w:rsidRPr="008F6E71">
        <w:t>C</w:t>
      </w:r>
      <w:r w:rsidR="007047AC" w:rsidRPr="008F6E71">
        <w:t>AUTIONS</w:t>
      </w:r>
    </w:p>
    <w:p w14:paraId="03D7A253" w14:textId="3C7309B5"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90786B">
        <w:rPr>
          <w:noProof/>
        </w:rPr>
        <w:t>9</w:t>
      </w:r>
      <w:r>
        <w:fldChar w:fldCharType="end"/>
      </w:r>
      <w:r w:rsidRPr="001A5F58">
        <w:t>.</w:t>
      </w:r>
    </w:p>
    <w:p w14:paraId="2407A78C" w14:textId="6F3C74A9" w:rsidR="00754A0E" w:rsidRPr="008F6E71" w:rsidRDefault="00754A0E" w:rsidP="002375A4">
      <w:pPr>
        <w:pStyle w:val="ListCautions"/>
        <w:rPr>
          <w:rFonts w:ascii="Arial Bold" w:hAnsi="Arial Bold"/>
        </w:rPr>
      </w:pPr>
      <w:r w:rsidRPr="008F6E71">
        <w:br w:type="page"/>
      </w:r>
    </w:p>
    <w:p w14:paraId="00209D85" w14:textId="34656C7B" w:rsidR="00FA740F" w:rsidRPr="008F6E71" w:rsidRDefault="0009648C" w:rsidP="002F4075">
      <w:pPr>
        <w:pStyle w:val="AdjustedHeading3"/>
      </w:pPr>
      <w:bookmarkStart w:id="623" w:name="_Toc75345466"/>
      <w:bookmarkStart w:id="624" w:name="_Toc77777032"/>
      <w:bookmarkStart w:id="625" w:name="_Toc77777082"/>
      <w:bookmarkStart w:id="626" w:name="_Toc105048924"/>
      <w:bookmarkStart w:id="627" w:name="_Toc105049278"/>
      <w:bookmarkStart w:id="628" w:name="_Toc105049401"/>
      <w:bookmarkStart w:id="629" w:name="_Toc105399218"/>
      <w:bookmarkStart w:id="630" w:name="_Toc105399429"/>
      <w:bookmarkStart w:id="631" w:name="_Toc107305577"/>
      <w:bookmarkStart w:id="632" w:name="_Toc109206741"/>
      <w:bookmarkStart w:id="633" w:name="_Toc9500353"/>
      <w:bookmarkStart w:id="634" w:name="_Toc14166563"/>
      <w:bookmarkStart w:id="635" w:name="_Toc14867900"/>
      <w:bookmarkStart w:id="636" w:name="_Toc43986217"/>
      <w:bookmarkStart w:id="637" w:name="_Toc44053683"/>
      <w:bookmarkStart w:id="638" w:name="_Toc44054102"/>
      <w:bookmarkStart w:id="639" w:name="_Toc45715335"/>
      <w:bookmarkStart w:id="640" w:name="_Toc517088957"/>
      <w:bookmarkStart w:id="641" w:name="_Toc517253614"/>
      <w:bookmarkStart w:id="642" w:name="_Toc519674717"/>
      <w:bookmarkStart w:id="643" w:name="_Toc519674824"/>
      <w:bookmarkStart w:id="644" w:name="_Toc520288576"/>
      <w:bookmarkStart w:id="645" w:name="_Toc520289448"/>
      <w:bookmarkStart w:id="646" w:name="_Toc436349473"/>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90786B">
        <w:rPr>
          <w:noProof/>
        </w:rPr>
        <w:t>16</w:t>
      </w:r>
      <w:r w:rsidRPr="008F6E71">
        <w:rPr>
          <w:noProof/>
        </w:rPr>
        <w:fldChar w:fldCharType="end"/>
      </w:r>
      <w:r w:rsidR="00FA740F" w:rsidRPr="008F6E71">
        <w:t>: Adjusted Type II Holdover Times for</w:t>
      </w:r>
      <w:r w:rsidR="00FA740F" w:rsidRPr="008F6E71">
        <w:br/>
        <w:t>ROMCHIM ADD-PROTECT NG Type II</w:t>
      </w:r>
      <w:bookmarkEnd w:id="623"/>
      <w:bookmarkEnd w:id="624"/>
      <w:bookmarkEnd w:id="625"/>
      <w:bookmarkEnd w:id="626"/>
      <w:bookmarkEnd w:id="627"/>
      <w:bookmarkEnd w:id="628"/>
      <w:bookmarkEnd w:id="629"/>
      <w:bookmarkEnd w:id="630"/>
      <w:bookmarkEnd w:id="631"/>
      <w:bookmarkEnd w:id="632"/>
    </w:p>
    <w:tbl>
      <w:tblPr>
        <w:tblW w:w="13536" w:type="dxa"/>
        <w:tblLayout w:type="fixed"/>
        <w:tblCellMar>
          <w:left w:w="0" w:type="dxa"/>
          <w:right w:w="0" w:type="dxa"/>
        </w:tblCellMar>
        <w:tblLook w:val="04A0" w:firstRow="1" w:lastRow="0" w:firstColumn="1" w:lastColumn="0" w:noHBand="0" w:noVBand="1"/>
        <w:tblCaption w:val="Adjusted Type II Holdover Times for Romchim Add-Protect Type II"/>
        <w:tblDescription w:val="Table showing Adjusted Type II Holdover Times for Romchim Add-Protect Type II"/>
      </w:tblPr>
      <w:tblGrid>
        <w:gridCol w:w="1926"/>
        <w:gridCol w:w="1538"/>
        <w:gridCol w:w="1316"/>
        <w:gridCol w:w="1317"/>
        <w:gridCol w:w="1317"/>
        <w:gridCol w:w="1317"/>
        <w:gridCol w:w="1317"/>
        <w:gridCol w:w="1317"/>
        <w:gridCol w:w="1317"/>
        <w:gridCol w:w="854"/>
      </w:tblGrid>
      <w:tr w:rsidR="002A26D5" w:rsidRPr="008F6E71" w14:paraId="7766845E"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7E47B56E" w14:textId="0402194E"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20082D0F" w14:textId="6AA9772C"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74B5501E" w14:textId="7C5E649E"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ACF8D86" w14:textId="183CEC72"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7754CFC" w14:textId="78939B8C"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A172A67" w14:textId="51C33A2D"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5C27680" w14:textId="499BB4FA"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048F879" w14:textId="4724F322"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109FB" w14:textId="757AB27C"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4D98BBB9" w14:textId="7F1E2CD0"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9C2C8C" w:rsidRPr="008F6E71" w14:paraId="1CA6AE36" w14:textId="77777777" w:rsidTr="00A4086A">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2F0F40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60CE56FB"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6EBBBFD" w14:textId="0383717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0:53 - 1:50</w:t>
            </w:r>
          </w:p>
        </w:tc>
        <w:tc>
          <w:tcPr>
            <w:tcW w:w="1317" w:type="dxa"/>
            <w:tcBorders>
              <w:top w:val="nil"/>
              <w:left w:val="nil"/>
              <w:bottom w:val="single" w:sz="4" w:space="0" w:color="auto"/>
              <w:right w:val="single" w:sz="4" w:space="0" w:color="auto"/>
            </w:tcBorders>
            <w:shd w:val="clear" w:color="000000" w:fill="00FF00"/>
            <w:vAlign w:val="center"/>
            <w:hideMark/>
          </w:tcPr>
          <w:p w14:paraId="7C97CCD2" w14:textId="703F488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1:58 - 2:28</w:t>
            </w:r>
          </w:p>
        </w:tc>
        <w:tc>
          <w:tcPr>
            <w:tcW w:w="1317" w:type="dxa"/>
            <w:tcBorders>
              <w:top w:val="nil"/>
              <w:left w:val="nil"/>
              <w:bottom w:val="single" w:sz="4" w:space="0" w:color="auto"/>
              <w:right w:val="single" w:sz="4" w:space="0" w:color="auto"/>
            </w:tcBorders>
            <w:shd w:val="clear" w:color="000000" w:fill="FFFF00"/>
            <w:vAlign w:val="center"/>
            <w:hideMark/>
          </w:tcPr>
          <w:p w14:paraId="6699946A" w14:textId="6DF1BF3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0:53 - 1:58</w:t>
            </w:r>
          </w:p>
        </w:tc>
        <w:tc>
          <w:tcPr>
            <w:tcW w:w="1317" w:type="dxa"/>
            <w:tcBorders>
              <w:top w:val="nil"/>
              <w:left w:val="nil"/>
              <w:bottom w:val="single" w:sz="4" w:space="0" w:color="auto"/>
              <w:right w:val="single" w:sz="4" w:space="0" w:color="auto"/>
            </w:tcBorders>
            <w:shd w:val="clear" w:color="000000" w:fill="FFC000"/>
            <w:vAlign w:val="center"/>
            <w:hideMark/>
          </w:tcPr>
          <w:p w14:paraId="2CDF97BA" w14:textId="7636489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0:27 - 0:53</w:t>
            </w:r>
          </w:p>
        </w:tc>
        <w:tc>
          <w:tcPr>
            <w:tcW w:w="1317" w:type="dxa"/>
            <w:tcBorders>
              <w:top w:val="nil"/>
              <w:left w:val="nil"/>
              <w:bottom w:val="single" w:sz="4" w:space="0" w:color="auto"/>
              <w:right w:val="single" w:sz="4" w:space="0" w:color="auto"/>
            </w:tcBorders>
            <w:shd w:val="clear" w:color="000000" w:fill="FFFFFF"/>
            <w:vAlign w:val="center"/>
            <w:hideMark/>
          </w:tcPr>
          <w:p w14:paraId="18CC7FA8" w14:textId="1279F3B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0:38 - 1:01</w:t>
            </w:r>
          </w:p>
        </w:tc>
        <w:tc>
          <w:tcPr>
            <w:tcW w:w="1317" w:type="dxa"/>
            <w:tcBorders>
              <w:top w:val="nil"/>
              <w:left w:val="nil"/>
              <w:bottom w:val="single" w:sz="4" w:space="0" w:color="auto"/>
              <w:right w:val="single" w:sz="4" w:space="0" w:color="auto"/>
            </w:tcBorders>
            <w:shd w:val="clear" w:color="000000" w:fill="FFFFFF"/>
            <w:vAlign w:val="center"/>
            <w:hideMark/>
          </w:tcPr>
          <w:p w14:paraId="784A15A3" w14:textId="6D703F6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0:27 - 0:38</w:t>
            </w:r>
          </w:p>
        </w:tc>
        <w:tc>
          <w:tcPr>
            <w:tcW w:w="1317" w:type="dxa"/>
            <w:tcBorders>
              <w:top w:val="nil"/>
              <w:left w:val="nil"/>
              <w:bottom w:val="single" w:sz="4" w:space="0" w:color="auto"/>
              <w:right w:val="single" w:sz="4" w:space="0" w:color="auto"/>
            </w:tcBorders>
            <w:shd w:val="clear" w:color="000000" w:fill="FFFFFF"/>
            <w:vAlign w:val="center"/>
            <w:hideMark/>
          </w:tcPr>
          <w:p w14:paraId="4D2D049A" w14:textId="5289B6C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0:05 - 0:53</w:t>
            </w:r>
          </w:p>
        </w:tc>
        <w:tc>
          <w:tcPr>
            <w:tcW w:w="854" w:type="dxa"/>
            <w:tcBorders>
              <w:top w:val="single" w:sz="4" w:space="0" w:color="auto"/>
              <w:left w:val="nil"/>
              <w:bottom w:val="nil"/>
              <w:right w:val="single" w:sz="4" w:space="0" w:color="auto"/>
            </w:tcBorders>
            <w:shd w:val="clear" w:color="auto" w:fill="FF5E5E"/>
            <w:vAlign w:val="center"/>
            <w:hideMark/>
          </w:tcPr>
          <w:p w14:paraId="5316617C"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4F8C3D32" w14:textId="77777777" w:rsidTr="00A4086A">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1761121"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97BEBB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20EA552" w14:textId="5760533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0:46 - 1:24</w:t>
            </w:r>
          </w:p>
        </w:tc>
        <w:tc>
          <w:tcPr>
            <w:tcW w:w="1317" w:type="dxa"/>
            <w:tcBorders>
              <w:top w:val="nil"/>
              <w:left w:val="nil"/>
              <w:bottom w:val="single" w:sz="4" w:space="0" w:color="auto"/>
              <w:right w:val="single" w:sz="4" w:space="0" w:color="auto"/>
            </w:tcBorders>
            <w:shd w:val="clear" w:color="000000" w:fill="00FF00"/>
            <w:vAlign w:val="center"/>
            <w:hideMark/>
          </w:tcPr>
          <w:p w14:paraId="16E90C77" w14:textId="59EB6B1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1:27 - 1:50</w:t>
            </w:r>
          </w:p>
        </w:tc>
        <w:tc>
          <w:tcPr>
            <w:tcW w:w="1317" w:type="dxa"/>
            <w:tcBorders>
              <w:top w:val="nil"/>
              <w:left w:val="nil"/>
              <w:bottom w:val="single" w:sz="4" w:space="0" w:color="auto"/>
              <w:right w:val="single" w:sz="4" w:space="0" w:color="auto"/>
            </w:tcBorders>
            <w:shd w:val="clear" w:color="000000" w:fill="FFFF00"/>
            <w:vAlign w:val="center"/>
            <w:hideMark/>
          </w:tcPr>
          <w:p w14:paraId="058FE443" w14:textId="06B3976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0:42 - 1:27</w:t>
            </w:r>
          </w:p>
        </w:tc>
        <w:tc>
          <w:tcPr>
            <w:tcW w:w="1317" w:type="dxa"/>
            <w:tcBorders>
              <w:top w:val="nil"/>
              <w:left w:val="nil"/>
              <w:bottom w:val="single" w:sz="4" w:space="0" w:color="auto"/>
              <w:right w:val="single" w:sz="4" w:space="0" w:color="auto"/>
            </w:tcBorders>
            <w:shd w:val="clear" w:color="000000" w:fill="FFC000"/>
            <w:vAlign w:val="center"/>
            <w:hideMark/>
          </w:tcPr>
          <w:p w14:paraId="7C348633" w14:textId="4421391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0:19 - 0:42</w:t>
            </w:r>
          </w:p>
        </w:tc>
        <w:tc>
          <w:tcPr>
            <w:tcW w:w="1317" w:type="dxa"/>
            <w:tcBorders>
              <w:top w:val="nil"/>
              <w:left w:val="nil"/>
              <w:bottom w:val="single" w:sz="4" w:space="0" w:color="auto"/>
              <w:right w:val="single" w:sz="4" w:space="0" w:color="auto"/>
            </w:tcBorders>
            <w:shd w:val="clear" w:color="000000" w:fill="FFFFFF"/>
            <w:vAlign w:val="center"/>
            <w:hideMark/>
          </w:tcPr>
          <w:p w14:paraId="060D44A6" w14:textId="027C091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0:30 - 0:57</w:t>
            </w:r>
          </w:p>
        </w:tc>
        <w:tc>
          <w:tcPr>
            <w:tcW w:w="1317" w:type="dxa"/>
            <w:tcBorders>
              <w:top w:val="nil"/>
              <w:left w:val="nil"/>
              <w:bottom w:val="single" w:sz="4" w:space="0" w:color="auto"/>
              <w:right w:val="single" w:sz="4" w:space="0" w:color="auto"/>
            </w:tcBorders>
            <w:shd w:val="clear" w:color="000000" w:fill="FFFFFF"/>
            <w:vAlign w:val="center"/>
            <w:hideMark/>
          </w:tcPr>
          <w:p w14:paraId="460F39FE" w14:textId="0D579B3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0:19 - 0:30</w:t>
            </w:r>
          </w:p>
        </w:tc>
        <w:tc>
          <w:tcPr>
            <w:tcW w:w="1317" w:type="dxa"/>
            <w:tcBorders>
              <w:top w:val="nil"/>
              <w:left w:val="nil"/>
              <w:bottom w:val="single" w:sz="4" w:space="0" w:color="auto"/>
              <w:right w:val="single" w:sz="4" w:space="0" w:color="auto"/>
            </w:tcBorders>
            <w:shd w:val="clear" w:color="000000" w:fill="FFFFFF"/>
            <w:vAlign w:val="center"/>
            <w:hideMark/>
          </w:tcPr>
          <w:p w14:paraId="5130AD20" w14:textId="2C68C2B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0:05 - 0:42</w:t>
            </w:r>
          </w:p>
        </w:tc>
        <w:tc>
          <w:tcPr>
            <w:tcW w:w="854" w:type="dxa"/>
            <w:tcBorders>
              <w:top w:val="nil"/>
              <w:left w:val="nil"/>
              <w:bottom w:val="nil"/>
              <w:right w:val="single" w:sz="4" w:space="0" w:color="auto"/>
            </w:tcBorders>
            <w:shd w:val="clear" w:color="auto" w:fill="FF5E5E"/>
            <w:vAlign w:val="center"/>
            <w:hideMark/>
          </w:tcPr>
          <w:p w14:paraId="536E750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78B3B9BA" w14:textId="77777777" w:rsidTr="00A4086A">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52149515"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AA8325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21A16E5C" w14:textId="61C14E6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0:19 - 0:42</w:t>
            </w:r>
          </w:p>
        </w:tc>
        <w:tc>
          <w:tcPr>
            <w:tcW w:w="1317" w:type="dxa"/>
            <w:tcBorders>
              <w:top w:val="nil"/>
              <w:left w:val="nil"/>
              <w:bottom w:val="single" w:sz="4" w:space="0" w:color="auto"/>
              <w:right w:val="single" w:sz="4" w:space="0" w:color="auto"/>
            </w:tcBorders>
            <w:shd w:val="clear" w:color="000000" w:fill="00FF00"/>
            <w:vAlign w:val="center"/>
            <w:hideMark/>
          </w:tcPr>
          <w:p w14:paraId="49137F09" w14:textId="53277AC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0:42 - 0:49</w:t>
            </w:r>
          </w:p>
        </w:tc>
        <w:tc>
          <w:tcPr>
            <w:tcW w:w="1317" w:type="dxa"/>
            <w:tcBorders>
              <w:top w:val="nil"/>
              <w:left w:val="nil"/>
              <w:bottom w:val="single" w:sz="4" w:space="0" w:color="auto"/>
              <w:right w:val="single" w:sz="4" w:space="0" w:color="auto"/>
            </w:tcBorders>
            <w:shd w:val="clear" w:color="000000" w:fill="FFFF00"/>
            <w:vAlign w:val="center"/>
            <w:hideMark/>
          </w:tcPr>
          <w:p w14:paraId="0BFD5E47" w14:textId="3F6B46B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FFC000"/>
            <w:vAlign w:val="center"/>
            <w:hideMark/>
          </w:tcPr>
          <w:p w14:paraId="121693C0" w14:textId="3EBB3C7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317" w:type="dxa"/>
            <w:tcBorders>
              <w:top w:val="nil"/>
              <w:left w:val="nil"/>
              <w:bottom w:val="single" w:sz="4" w:space="0" w:color="auto"/>
              <w:right w:val="single" w:sz="4" w:space="0" w:color="auto"/>
            </w:tcBorders>
            <w:shd w:val="clear" w:color="000000" w:fill="FFFFFF"/>
            <w:vAlign w:val="center"/>
            <w:hideMark/>
          </w:tcPr>
          <w:p w14:paraId="072EEAF2" w14:textId="3A5283C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0:15 - 0:27</w:t>
            </w:r>
          </w:p>
        </w:tc>
        <w:tc>
          <w:tcPr>
            <w:tcW w:w="1317" w:type="dxa"/>
            <w:tcBorders>
              <w:top w:val="nil"/>
              <w:left w:val="nil"/>
              <w:bottom w:val="single" w:sz="4" w:space="0" w:color="auto"/>
              <w:right w:val="single" w:sz="4" w:space="0" w:color="auto"/>
            </w:tcBorders>
            <w:shd w:val="clear" w:color="000000" w:fill="FFFFFF"/>
            <w:vAlign w:val="center"/>
            <w:hideMark/>
          </w:tcPr>
          <w:p w14:paraId="2DF7F040" w14:textId="3814AEB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0:08 - 0:15</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1BC892C8"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C2C8C" w:rsidRPr="008F6E71" w14:paraId="4367FCF3"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1E901D1"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02F7827A"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C5523BC" w14:textId="6E64A50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0:42 - 1:12</w:t>
            </w:r>
          </w:p>
        </w:tc>
        <w:tc>
          <w:tcPr>
            <w:tcW w:w="1317" w:type="dxa"/>
            <w:tcBorders>
              <w:top w:val="nil"/>
              <w:left w:val="nil"/>
              <w:bottom w:val="single" w:sz="4" w:space="0" w:color="auto"/>
              <w:right w:val="single" w:sz="4" w:space="0" w:color="auto"/>
            </w:tcBorders>
            <w:shd w:val="clear" w:color="000000" w:fill="00FF00"/>
            <w:vAlign w:val="center"/>
            <w:hideMark/>
          </w:tcPr>
          <w:p w14:paraId="1948E3F4" w14:textId="406BC9D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1:24 - 1:46</w:t>
            </w:r>
          </w:p>
        </w:tc>
        <w:tc>
          <w:tcPr>
            <w:tcW w:w="1317" w:type="dxa"/>
            <w:tcBorders>
              <w:top w:val="nil"/>
              <w:left w:val="nil"/>
              <w:bottom w:val="single" w:sz="4" w:space="0" w:color="auto"/>
              <w:right w:val="single" w:sz="4" w:space="0" w:color="auto"/>
            </w:tcBorders>
            <w:shd w:val="clear" w:color="000000" w:fill="FFFF00"/>
            <w:vAlign w:val="center"/>
            <w:hideMark/>
          </w:tcPr>
          <w:p w14:paraId="1C5DCD67" w14:textId="797B91F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0:38 - 1:24</w:t>
            </w:r>
          </w:p>
        </w:tc>
        <w:tc>
          <w:tcPr>
            <w:tcW w:w="1317" w:type="dxa"/>
            <w:tcBorders>
              <w:top w:val="nil"/>
              <w:left w:val="nil"/>
              <w:bottom w:val="single" w:sz="4" w:space="0" w:color="auto"/>
              <w:right w:val="single" w:sz="4" w:space="0" w:color="auto"/>
            </w:tcBorders>
            <w:shd w:val="clear" w:color="000000" w:fill="FFC000"/>
            <w:vAlign w:val="center"/>
            <w:hideMark/>
          </w:tcPr>
          <w:p w14:paraId="559DA004" w14:textId="27159CE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FFFFFF"/>
            <w:vAlign w:val="center"/>
            <w:hideMark/>
          </w:tcPr>
          <w:p w14:paraId="1B108AC1" w14:textId="6FCB6F5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0:27 - 0:53</w:t>
            </w:r>
          </w:p>
        </w:tc>
        <w:tc>
          <w:tcPr>
            <w:tcW w:w="1317" w:type="dxa"/>
            <w:tcBorders>
              <w:top w:val="nil"/>
              <w:left w:val="nil"/>
              <w:bottom w:val="single" w:sz="4" w:space="0" w:color="auto"/>
              <w:right w:val="single" w:sz="4" w:space="0" w:color="auto"/>
            </w:tcBorders>
            <w:shd w:val="clear" w:color="000000" w:fill="FFFFFF"/>
            <w:vAlign w:val="center"/>
            <w:hideMark/>
          </w:tcPr>
          <w:p w14:paraId="64A7C4A9" w14:textId="742372E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0:19 - 0:27</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3306A3A" w14:textId="77777777" w:rsidR="009C2C8C" w:rsidRPr="008F6E71" w:rsidRDefault="009C2C8C" w:rsidP="009C2C8C">
            <w:pPr>
              <w:jc w:val="left"/>
              <w:rPr>
                <w:rFonts w:eastAsia="Times New Roman" w:cs="Arial"/>
                <w:color w:val="000000"/>
                <w:sz w:val="18"/>
                <w:szCs w:val="18"/>
                <w:lang w:val="en-US"/>
              </w:rPr>
            </w:pPr>
          </w:p>
        </w:tc>
      </w:tr>
      <w:tr w:rsidR="009C2C8C" w:rsidRPr="008F6E71" w14:paraId="34D2EF60" w14:textId="77777777" w:rsidTr="00A4086A">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075FD3DE"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24F9A1C"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42D7C8F6" w14:textId="689DF7A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0:42 - 1:05</w:t>
            </w:r>
          </w:p>
        </w:tc>
        <w:tc>
          <w:tcPr>
            <w:tcW w:w="1317" w:type="dxa"/>
            <w:tcBorders>
              <w:top w:val="nil"/>
              <w:left w:val="nil"/>
              <w:bottom w:val="single" w:sz="4" w:space="0" w:color="auto"/>
              <w:right w:val="single" w:sz="4" w:space="0" w:color="auto"/>
            </w:tcBorders>
            <w:shd w:val="clear" w:color="000000" w:fill="00FF00"/>
            <w:vAlign w:val="center"/>
            <w:hideMark/>
          </w:tcPr>
          <w:p w14:paraId="6B456653" w14:textId="1367CC7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1:05 - 1:20</w:t>
            </w:r>
          </w:p>
        </w:tc>
        <w:tc>
          <w:tcPr>
            <w:tcW w:w="1317" w:type="dxa"/>
            <w:tcBorders>
              <w:top w:val="nil"/>
              <w:left w:val="nil"/>
              <w:bottom w:val="single" w:sz="4" w:space="0" w:color="auto"/>
              <w:right w:val="single" w:sz="4" w:space="0" w:color="auto"/>
            </w:tcBorders>
            <w:shd w:val="clear" w:color="000000" w:fill="FFFF00"/>
            <w:vAlign w:val="center"/>
            <w:hideMark/>
          </w:tcPr>
          <w:p w14:paraId="607370A4" w14:textId="31793E9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C000"/>
            <w:vAlign w:val="center"/>
            <w:hideMark/>
          </w:tcPr>
          <w:p w14:paraId="47B53266" w14:textId="6B6E9FE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FFFF"/>
            <w:vAlign w:val="center"/>
            <w:hideMark/>
          </w:tcPr>
          <w:p w14:paraId="0D5B3F56" w14:textId="6454C87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0:19 - 0:49</w:t>
            </w:r>
          </w:p>
        </w:tc>
        <w:tc>
          <w:tcPr>
            <w:tcW w:w="1317" w:type="dxa"/>
            <w:tcBorders>
              <w:top w:val="nil"/>
              <w:left w:val="nil"/>
              <w:bottom w:val="single" w:sz="4" w:space="0" w:color="auto"/>
              <w:right w:val="single" w:sz="4" w:space="0" w:color="auto"/>
            </w:tcBorders>
            <w:shd w:val="clear" w:color="000000" w:fill="FFFFFF"/>
            <w:vAlign w:val="center"/>
            <w:hideMark/>
          </w:tcPr>
          <w:p w14:paraId="00997647" w14:textId="7A67A44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0:15 - 0:23</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A5B1F78" w14:textId="77777777" w:rsidR="009C2C8C" w:rsidRPr="008F6E71" w:rsidRDefault="009C2C8C" w:rsidP="009C2C8C">
            <w:pPr>
              <w:jc w:val="left"/>
              <w:rPr>
                <w:rFonts w:eastAsia="Times New Roman" w:cs="Arial"/>
                <w:color w:val="000000"/>
                <w:sz w:val="18"/>
                <w:szCs w:val="18"/>
                <w:lang w:val="en-US"/>
              </w:rPr>
            </w:pPr>
          </w:p>
        </w:tc>
      </w:tr>
      <w:tr w:rsidR="009C2C8C" w:rsidRPr="008F6E71" w14:paraId="7049C900"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B35FE5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016C3F18"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0BD3CDF" w14:textId="23182BE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0:42 - 1:12</w:t>
            </w:r>
          </w:p>
        </w:tc>
        <w:tc>
          <w:tcPr>
            <w:tcW w:w="1317" w:type="dxa"/>
            <w:tcBorders>
              <w:top w:val="nil"/>
              <w:left w:val="nil"/>
              <w:bottom w:val="single" w:sz="4" w:space="0" w:color="auto"/>
              <w:right w:val="single" w:sz="4" w:space="0" w:color="auto"/>
            </w:tcBorders>
            <w:shd w:val="clear" w:color="000000" w:fill="00FF00"/>
            <w:vAlign w:val="center"/>
            <w:hideMark/>
          </w:tcPr>
          <w:p w14:paraId="66D4FB3C" w14:textId="0CDA42C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1:05 - 1:24</w:t>
            </w:r>
          </w:p>
        </w:tc>
        <w:tc>
          <w:tcPr>
            <w:tcW w:w="1317" w:type="dxa"/>
            <w:tcBorders>
              <w:top w:val="nil"/>
              <w:left w:val="nil"/>
              <w:bottom w:val="single" w:sz="4" w:space="0" w:color="auto"/>
              <w:right w:val="single" w:sz="4" w:space="0" w:color="auto"/>
            </w:tcBorders>
            <w:shd w:val="clear" w:color="000000" w:fill="FFFF00"/>
            <w:vAlign w:val="center"/>
            <w:hideMark/>
          </w:tcPr>
          <w:p w14:paraId="13B70DAF" w14:textId="313BB4F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C000"/>
            <w:vAlign w:val="center"/>
            <w:hideMark/>
          </w:tcPr>
          <w:p w14:paraId="7094A0BA" w14:textId="082C3DA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FFFF"/>
            <w:vAlign w:val="center"/>
            <w:hideMark/>
          </w:tcPr>
          <w:p w14:paraId="10E6FB94" w14:textId="43AA2BD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0:27 - 0:53</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084E27EC" w14:textId="725F94F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0:19 - 0:27</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95E4354" w14:textId="77777777" w:rsidR="009C2C8C" w:rsidRPr="008F6E71" w:rsidRDefault="009C2C8C" w:rsidP="009C2C8C">
            <w:pPr>
              <w:jc w:val="left"/>
              <w:rPr>
                <w:rFonts w:eastAsia="Times New Roman" w:cs="Arial"/>
                <w:color w:val="000000"/>
                <w:sz w:val="18"/>
                <w:szCs w:val="18"/>
                <w:lang w:val="en-US"/>
              </w:rPr>
            </w:pPr>
          </w:p>
        </w:tc>
      </w:tr>
      <w:tr w:rsidR="009C2C8C" w:rsidRPr="008F6E71" w14:paraId="32BC969B" w14:textId="77777777" w:rsidTr="00A4086A">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59B0FCE2"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5E25BEA"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7ED1CD8" w14:textId="2EFB857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0:42 - 1:05</w:t>
            </w:r>
          </w:p>
        </w:tc>
        <w:tc>
          <w:tcPr>
            <w:tcW w:w="1317" w:type="dxa"/>
            <w:tcBorders>
              <w:top w:val="nil"/>
              <w:left w:val="nil"/>
              <w:bottom w:val="single" w:sz="4" w:space="0" w:color="auto"/>
              <w:right w:val="single" w:sz="4" w:space="0" w:color="auto"/>
            </w:tcBorders>
            <w:shd w:val="clear" w:color="000000" w:fill="00FF00"/>
            <w:vAlign w:val="center"/>
            <w:hideMark/>
          </w:tcPr>
          <w:p w14:paraId="2E782F43" w14:textId="6DBD0E9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0:49 - 1:05</w:t>
            </w:r>
          </w:p>
        </w:tc>
        <w:tc>
          <w:tcPr>
            <w:tcW w:w="1317" w:type="dxa"/>
            <w:tcBorders>
              <w:top w:val="nil"/>
              <w:left w:val="nil"/>
              <w:bottom w:val="single" w:sz="4" w:space="0" w:color="auto"/>
              <w:right w:val="single" w:sz="4" w:space="0" w:color="auto"/>
            </w:tcBorders>
            <w:shd w:val="clear" w:color="000000" w:fill="FFFF00"/>
            <w:vAlign w:val="center"/>
            <w:hideMark/>
          </w:tcPr>
          <w:p w14:paraId="53B9D7EF" w14:textId="7FE3686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0:23 - 0:49</w:t>
            </w:r>
          </w:p>
        </w:tc>
        <w:tc>
          <w:tcPr>
            <w:tcW w:w="1317" w:type="dxa"/>
            <w:tcBorders>
              <w:top w:val="nil"/>
              <w:left w:val="nil"/>
              <w:bottom w:val="single" w:sz="4" w:space="0" w:color="auto"/>
              <w:right w:val="single" w:sz="4" w:space="0" w:color="auto"/>
            </w:tcBorders>
            <w:shd w:val="clear" w:color="000000" w:fill="FFC000"/>
            <w:vAlign w:val="center"/>
            <w:hideMark/>
          </w:tcPr>
          <w:p w14:paraId="1B9DC750" w14:textId="67EFE81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317" w:type="dxa"/>
            <w:tcBorders>
              <w:top w:val="nil"/>
              <w:left w:val="nil"/>
              <w:bottom w:val="single" w:sz="4" w:space="0" w:color="auto"/>
              <w:right w:val="single" w:sz="4" w:space="0" w:color="auto"/>
            </w:tcBorders>
            <w:shd w:val="clear" w:color="000000" w:fill="FFFFFF"/>
            <w:vAlign w:val="center"/>
            <w:hideMark/>
          </w:tcPr>
          <w:p w14:paraId="0EF41996" w14:textId="57E2AFB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0:19 - 0:49</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45865AF2" w14:textId="2E7C774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0:15 - 0:23</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E5BCC61" w14:textId="77777777" w:rsidR="009C2C8C" w:rsidRPr="008F6E71" w:rsidRDefault="009C2C8C" w:rsidP="009C2C8C">
            <w:pPr>
              <w:jc w:val="left"/>
              <w:rPr>
                <w:rFonts w:eastAsia="Times New Roman" w:cs="Arial"/>
                <w:color w:val="000000"/>
                <w:sz w:val="18"/>
                <w:szCs w:val="18"/>
                <w:lang w:val="en-US"/>
              </w:rPr>
            </w:pPr>
          </w:p>
        </w:tc>
      </w:tr>
      <w:tr w:rsidR="009C2C8C" w:rsidRPr="008F6E71" w14:paraId="14110ECC"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7EA8B5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4BEFF93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039B6A9" w14:textId="5B5B1D1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0:11 - 0:15</w:t>
            </w:r>
          </w:p>
        </w:tc>
        <w:tc>
          <w:tcPr>
            <w:tcW w:w="1317" w:type="dxa"/>
            <w:tcBorders>
              <w:top w:val="nil"/>
              <w:left w:val="nil"/>
              <w:bottom w:val="single" w:sz="4" w:space="0" w:color="auto"/>
              <w:right w:val="single" w:sz="4" w:space="0" w:color="auto"/>
            </w:tcBorders>
            <w:shd w:val="clear" w:color="000000" w:fill="00FF00"/>
            <w:vAlign w:val="center"/>
            <w:hideMark/>
          </w:tcPr>
          <w:p w14:paraId="512143E4" w14:textId="651686E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0:15 - 0:23</w:t>
            </w:r>
          </w:p>
        </w:tc>
        <w:tc>
          <w:tcPr>
            <w:tcW w:w="1317" w:type="dxa"/>
            <w:tcBorders>
              <w:top w:val="nil"/>
              <w:left w:val="nil"/>
              <w:bottom w:val="single" w:sz="4" w:space="0" w:color="auto"/>
              <w:right w:val="single" w:sz="4" w:space="0" w:color="auto"/>
            </w:tcBorders>
            <w:shd w:val="clear" w:color="000000" w:fill="FFFF00"/>
            <w:vAlign w:val="center"/>
            <w:hideMark/>
          </w:tcPr>
          <w:p w14:paraId="04365B26" w14:textId="695FE1A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0:05 - 0:15</w:t>
            </w:r>
          </w:p>
        </w:tc>
        <w:tc>
          <w:tcPr>
            <w:tcW w:w="1317" w:type="dxa"/>
            <w:tcBorders>
              <w:top w:val="nil"/>
              <w:left w:val="nil"/>
              <w:bottom w:val="single" w:sz="4" w:space="0" w:color="auto"/>
              <w:right w:val="single" w:sz="4" w:space="0" w:color="auto"/>
            </w:tcBorders>
            <w:shd w:val="clear" w:color="000000" w:fill="FFC000"/>
            <w:vAlign w:val="center"/>
            <w:hideMark/>
          </w:tcPr>
          <w:p w14:paraId="345361B3" w14:textId="5903237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0:02 - 0:05</w:t>
            </w:r>
          </w:p>
        </w:tc>
        <w:tc>
          <w:tcPr>
            <w:tcW w:w="2634" w:type="dxa"/>
            <w:gridSpan w:val="2"/>
            <w:tcBorders>
              <w:top w:val="single" w:sz="4" w:space="0" w:color="auto"/>
              <w:left w:val="nil"/>
              <w:bottom w:val="nil"/>
              <w:right w:val="nil"/>
            </w:tcBorders>
            <w:shd w:val="clear" w:color="auto" w:fill="FF5E5E"/>
            <w:vAlign w:val="center"/>
            <w:hideMark/>
          </w:tcPr>
          <w:p w14:paraId="7DD7DFE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DB56C85" w14:textId="77777777" w:rsidR="009C2C8C" w:rsidRPr="008F6E71" w:rsidRDefault="009C2C8C" w:rsidP="009C2C8C">
            <w:pPr>
              <w:jc w:val="left"/>
              <w:rPr>
                <w:rFonts w:eastAsia="Times New Roman" w:cs="Arial"/>
                <w:color w:val="000000"/>
                <w:sz w:val="18"/>
                <w:szCs w:val="18"/>
                <w:lang w:val="en-US"/>
              </w:rPr>
            </w:pPr>
          </w:p>
        </w:tc>
      </w:tr>
      <w:tr w:rsidR="009C2C8C" w:rsidRPr="008F6E71" w14:paraId="164BFF79"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D7171D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342914C1"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70E0D40" w14:textId="38E8CFD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0:11 - 0:15</w:t>
            </w:r>
          </w:p>
        </w:tc>
        <w:tc>
          <w:tcPr>
            <w:tcW w:w="1317" w:type="dxa"/>
            <w:tcBorders>
              <w:top w:val="nil"/>
              <w:left w:val="nil"/>
              <w:bottom w:val="single" w:sz="4" w:space="0" w:color="auto"/>
              <w:right w:val="single" w:sz="4" w:space="0" w:color="auto"/>
            </w:tcBorders>
            <w:shd w:val="clear" w:color="000000" w:fill="00FF00"/>
            <w:vAlign w:val="center"/>
            <w:hideMark/>
          </w:tcPr>
          <w:p w14:paraId="611F219F" w14:textId="24E5D7F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0:07 - 0:11</w:t>
            </w:r>
          </w:p>
        </w:tc>
        <w:tc>
          <w:tcPr>
            <w:tcW w:w="1317" w:type="dxa"/>
            <w:tcBorders>
              <w:top w:val="nil"/>
              <w:left w:val="nil"/>
              <w:bottom w:val="single" w:sz="4" w:space="0" w:color="auto"/>
              <w:right w:val="single" w:sz="4" w:space="0" w:color="auto"/>
            </w:tcBorders>
            <w:shd w:val="clear" w:color="000000" w:fill="FFFF00"/>
            <w:vAlign w:val="center"/>
            <w:hideMark/>
          </w:tcPr>
          <w:p w14:paraId="0259B4A5" w14:textId="693DC97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0:02 - 0:07</w:t>
            </w:r>
          </w:p>
        </w:tc>
        <w:tc>
          <w:tcPr>
            <w:tcW w:w="1317" w:type="dxa"/>
            <w:tcBorders>
              <w:top w:val="nil"/>
              <w:left w:val="nil"/>
              <w:bottom w:val="single" w:sz="4" w:space="0" w:color="auto"/>
              <w:right w:val="single" w:sz="4" w:space="0" w:color="auto"/>
            </w:tcBorders>
            <w:shd w:val="clear" w:color="000000" w:fill="FFC000"/>
            <w:vAlign w:val="center"/>
            <w:hideMark/>
          </w:tcPr>
          <w:p w14:paraId="4673D64A" w14:textId="23991FB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0:01 - 0:02</w:t>
            </w:r>
          </w:p>
        </w:tc>
        <w:tc>
          <w:tcPr>
            <w:tcW w:w="1317" w:type="dxa"/>
            <w:tcBorders>
              <w:top w:val="nil"/>
              <w:left w:val="nil"/>
              <w:bottom w:val="nil"/>
              <w:right w:val="nil"/>
            </w:tcBorders>
            <w:shd w:val="clear" w:color="auto" w:fill="FF5E5E"/>
            <w:vAlign w:val="center"/>
            <w:hideMark/>
          </w:tcPr>
          <w:p w14:paraId="64F09F23"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7E15F2C7"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2B0FC02B" w14:textId="77777777" w:rsidR="009C2C8C" w:rsidRPr="008F6E71" w:rsidRDefault="009C2C8C" w:rsidP="009C2C8C">
            <w:pPr>
              <w:jc w:val="left"/>
              <w:rPr>
                <w:rFonts w:eastAsia="Times New Roman" w:cs="Arial"/>
                <w:color w:val="000000"/>
                <w:sz w:val="18"/>
                <w:szCs w:val="18"/>
                <w:lang w:val="en-US"/>
              </w:rPr>
            </w:pPr>
          </w:p>
        </w:tc>
      </w:tr>
      <w:tr w:rsidR="009C2C8C" w:rsidRPr="008F6E71" w14:paraId="2D2C30B9" w14:textId="77777777" w:rsidTr="00A4086A">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7C94943A"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 °C</w:t>
            </w:r>
            <w:r w:rsidRPr="008F6E71">
              <w:rPr>
                <w:rFonts w:eastAsia="Times New Roman" w:cs="Arial"/>
                <w:color w:val="000000"/>
                <w:sz w:val="18"/>
                <w:szCs w:val="18"/>
                <w:lang w:val="en-US"/>
              </w:rPr>
              <w:br/>
              <w:t>(below -13 to -18 °F)</w:t>
            </w:r>
          </w:p>
        </w:tc>
        <w:tc>
          <w:tcPr>
            <w:tcW w:w="1538" w:type="dxa"/>
            <w:tcBorders>
              <w:top w:val="nil"/>
              <w:left w:val="nil"/>
              <w:bottom w:val="single" w:sz="4" w:space="0" w:color="auto"/>
              <w:right w:val="single" w:sz="4" w:space="0" w:color="auto"/>
            </w:tcBorders>
            <w:shd w:val="clear" w:color="auto" w:fill="auto"/>
            <w:vAlign w:val="center"/>
            <w:hideMark/>
          </w:tcPr>
          <w:p w14:paraId="6B077C04"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92D848A" w14:textId="392342D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0:11 - 0:15</w:t>
            </w:r>
          </w:p>
        </w:tc>
        <w:tc>
          <w:tcPr>
            <w:tcW w:w="1317" w:type="dxa"/>
            <w:tcBorders>
              <w:top w:val="nil"/>
              <w:left w:val="nil"/>
              <w:bottom w:val="single" w:sz="4" w:space="0" w:color="auto"/>
              <w:right w:val="single" w:sz="4" w:space="0" w:color="auto"/>
            </w:tcBorders>
            <w:shd w:val="clear" w:color="000000" w:fill="00FF00"/>
            <w:vAlign w:val="center"/>
            <w:hideMark/>
          </w:tcPr>
          <w:p w14:paraId="024268F2" w14:textId="6ACAA32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0:04 - 0:05</w:t>
            </w:r>
          </w:p>
        </w:tc>
        <w:tc>
          <w:tcPr>
            <w:tcW w:w="1317" w:type="dxa"/>
            <w:tcBorders>
              <w:top w:val="nil"/>
              <w:left w:val="nil"/>
              <w:bottom w:val="single" w:sz="4" w:space="0" w:color="auto"/>
              <w:right w:val="single" w:sz="4" w:space="0" w:color="auto"/>
            </w:tcBorders>
            <w:shd w:val="clear" w:color="000000" w:fill="FFFF00"/>
            <w:vAlign w:val="center"/>
            <w:hideMark/>
          </w:tcPr>
          <w:p w14:paraId="48C0B1FA" w14:textId="689DE87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0:01 - 0:04</w:t>
            </w:r>
          </w:p>
        </w:tc>
        <w:tc>
          <w:tcPr>
            <w:tcW w:w="1317" w:type="dxa"/>
            <w:tcBorders>
              <w:top w:val="nil"/>
              <w:left w:val="nil"/>
              <w:bottom w:val="single" w:sz="4" w:space="0" w:color="auto"/>
              <w:right w:val="single" w:sz="4" w:space="0" w:color="auto"/>
            </w:tcBorders>
            <w:shd w:val="clear" w:color="000000" w:fill="FFC000"/>
            <w:vAlign w:val="center"/>
            <w:hideMark/>
          </w:tcPr>
          <w:p w14:paraId="2378A827" w14:textId="7E904E9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0:00 - 0:01</w:t>
            </w:r>
          </w:p>
        </w:tc>
        <w:tc>
          <w:tcPr>
            <w:tcW w:w="2634" w:type="dxa"/>
            <w:gridSpan w:val="2"/>
            <w:tcBorders>
              <w:top w:val="nil"/>
              <w:left w:val="nil"/>
              <w:bottom w:val="single" w:sz="4" w:space="0" w:color="auto"/>
              <w:right w:val="nil"/>
            </w:tcBorders>
            <w:shd w:val="clear" w:color="auto" w:fill="FF5E5E"/>
            <w:vAlign w:val="center"/>
            <w:hideMark/>
          </w:tcPr>
          <w:p w14:paraId="66D7B2F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BF97C8D" w14:textId="77777777" w:rsidR="009C2C8C" w:rsidRPr="008F6E71" w:rsidRDefault="009C2C8C" w:rsidP="009C2C8C">
            <w:pPr>
              <w:jc w:val="left"/>
              <w:rPr>
                <w:rFonts w:eastAsia="Times New Roman" w:cs="Arial"/>
                <w:color w:val="000000"/>
                <w:sz w:val="18"/>
                <w:szCs w:val="18"/>
                <w:lang w:val="en-US"/>
              </w:rPr>
            </w:pPr>
          </w:p>
        </w:tc>
      </w:tr>
    </w:tbl>
    <w:p w14:paraId="1355FAA8" w14:textId="77777777" w:rsidR="00FA740F" w:rsidRPr="008F6E71" w:rsidRDefault="00FA740F" w:rsidP="00FA740F">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647DC384" w14:textId="77777777" w:rsidR="00FA740F" w:rsidRPr="008F6E71" w:rsidRDefault="00FA740F" w:rsidP="00114231">
      <w:pPr>
        <w:pStyle w:val="Heading4"/>
      </w:pPr>
      <w:r w:rsidRPr="008F6E71">
        <w:t>NOTES</w:t>
      </w:r>
    </w:p>
    <w:p w14:paraId="47C2798B" w14:textId="77777777" w:rsidR="00FA740F" w:rsidRPr="008F6E71" w:rsidRDefault="00FA740F" w:rsidP="00086CF4">
      <w:pPr>
        <w:pStyle w:val="ListNotes"/>
        <w:numPr>
          <w:ilvl w:val="0"/>
          <w:numId w:val="97"/>
        </w:numPr>
        <w:rPr>
          <w:lang w:val="en-US"/>
        </w:rPr>
      </w:pPr>
      <w:r w:rsidRPr="008F6E71">
        <w:rPr>
          <w:lang w:val="en-US"/>
        </w:rPr>
        <w:t>Ensure that the lowest operational use temperature (LOUT) is respected. Consider use of Type I fluid when Type II fluid cannot be used.</w:t>
      </w:r>
    </w:p>
    <w:p w14:paraId="6B179F35" w14:textId="77777777" w:rsidR="00114231" w:rsidRPr="008F6E71" w:rsidRDefault="00114231" w:rsidP="00086CF4">
      <w:pPr>
        <w:pStyle w:val="ListNotes"/>
        <w:numPr>
          <w:ilvl w:val="0"/>
          <w:numId w:val="97"/>
        </w:numPr>
        <w:rPr>
          <w:lang w:val="en-US"/>
        </w:rPr>
      </w:pPr>
      <w:r w:rsidRPr="008F6E71">
        <w:rPr>
          <w:lang w:val="en-US"/>
        </w:rPr>
        <w:t xml:space="preserve">Freezing mist is best confirmed by observation. It is never reported by METAR however it can occur when mist is present at 0 °C (32 °F) and below. </w:t>
      </w:r>
    </w:p>
    <w:p w14:paraId="53A9362D" w14:textId="77777777" w:rsidR="003D468D" w:rsidRPr="007A5FC6" w:rsidRDefault="003D468D" w:rsidP="003D468D">
      <w:pPr>
        <w:pStyle w:val="ListNotes"/>
        <w:numPr>
          <w:ilvl w:val="0"/>
          <w:numId w:val="97"/>
        </w:numPr>
        <w:jc w:val="both"/>
      </w:pPr>
      <w:r>
        <w:t>Use freezing fog holdover times in conditions of ice crystals mixed with freezing fog or mist.</w:t>
      </w:r>
    </w:p>
    <w:p w14:paraId="0ABD9421" w14:textId="0E3587B7" w:rsidR="00FA740F" w:rsidRPr="008F6E71" w:rsidRDefault="00FA740F" w:rsidP="00FA740F">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90786B" w:rsidRPr="008F6E71">
        <w:t xml:space="preserve">Table </w:t>
      </w:r>
      <w:r w:rsidR="0090786B">
        <w:rPr>
          <w:noProof/>
        </w:rPr>
        <w:t>53</w:t>
      </w:r>
      <w:r w:rsidR="00A00EAE">
        <w:rPr>
          <w:lang w:val="en-US"/>
        </w:rPr>
        <w:fldChar w:fldCharType="end"/>
      </w:r>
      <w:r w:rsidRPr="008F6E71">
        <w:rPr>
          <w:lang w:val="en-US"/>
        </w:rPr>
        <w:t>) is required.</w:t>
      </w:r>
    </w:p>
    <w:p w14:paraId="25E8662B" w14:textId="77777777" w:rsidR="00FA740F" w:rsidRPr="008F6E71" w:rsidRDefault="00FA740F" w:rsidP="00FA740F">
      <w:pPr>
        <w:pStyle w:val="ListNotes"/>
        <w:rPr>
          <w:lang w:val="en-US"/>
        </w:rPr>
      </w:pPr>
      <w:r w:rsidRPr="008F6E71">
        <w:rPr>
          <w:lang w:val="en-US"/>
        </w:rPr>
        <w:t>Use light freezing rain holdover times in conditions of very light or light snow mixed with light rain or drizzle.</w:t>
      </w:r>
    </w:p>
    <w:p w14:paraId="54A5CF9C" w14:textId="77777777" w:rsidR="00F5070A" w:rsidRPr="00944A6E" w:rsidRDefault="00F5070A" w:rsidP="00F5070A">
      <w:pPr>
        <w:pStyle w:val="ListNotes"/>
      </w:pPr>
      <w:r>
        <w:t>Use snow holdover times in conditions of very light, light, or moderate snow mixed with ice crystals.</w:t>
      </w:r>
    </w:p>
    <w:p w14:paraId="5FA45197" w14:textId="77777777" w:rsidR="00FA740F" w:rsidRPr="008F6E71" w:rsidRDefault="00FA740F" w:rsidP="00FA740F">
      <w:pPr>
        <w:pStyle w:val="ListNotes"/>
        <w:rPr>
          <w:lang w:val="en-US"/>
        </w:rPr>
      </w:pPr>
      <w:r w:rsidRPr="008F6E71">
        <w:rPr>
          <w:lang w:val="en-US"/>
        </w:rPr>
        <w:t>Includes light, moderate and heavy freezing drizzle. Use light freezing rain holdover times if positive identification of freezing drizzle is not possible.</w:t>
      </w:r>
    </w:p>
    <w:p w14:paraId="3DDB031E" w14:textId="77777777" w:rsidR="00FA740F" w:rsidRPr="008F6E71" w:rsidRDefault="00FA740F" w:rsidP="00FA740F">
      <w:pPr>
        <w:pStyle w:val="ListNotes"/>
        <w:rPr>
          <w:lang w:val="en-US"/>
        </w:rPr>
      </w:pPr>
      <w:r w:rsidRPr="008F6E71">
        <w:rPr>
          <w:lang w:val="en-US"/>
        </w:rPr>
        <w:t>No holdover time guidelines exist for this condition for 0 °C (32 °F) and below.</w:t>
      </w:r>
    </w:p>
    <w:p w14:paraId="16137A01" w14:textId="77777777" w:rsidR="00FA740F" w:rsidRPr="008F6E71" w:rsidRDefault="00FA740F" w:rsidP="00FA740F">
      <w:pPr>
        <w:pStyle w:val="ListNotes"/>
        <w:rPr>
          <w:lang w:val="en-US"/>
        </w:rPr>
      </w:pPr>
      <w:r w:rsidRPr="008F6E71">
        <w:rPr>
          <w:lang w:val="en-US"/>
        </w:rPr>
        <w:t>Heavy snow, ice pellets, moderate and heavy freezing rain, small hail and hail.</w:t>
      </w:r>
    </w:p>
    <w:p w14:paraId="043C459E" w14:textId="77777777" w:rsidR="00FA740F" w:rsidRPr="008F6E71" w:rsidRDefault="00FA740F" w:rsidP="00FA740F">
      <w:pPr>
        <w:pStyle w:val="ListNotes"/>
        <w:rPr>
          <w:lang w:val="en-US"/>
        </w:rPr>
      </w:pPr>
      <w:r w:rsidRPr="008F6E71">
        <w:rPr>
          <w:lang w:val="en-US"/>
        </w:rPr>
        <w:t>No holdover time guidelines exist for this condition below -10 °C (14 °F).</w:t>
      </w:r>
    </w:p>
    <w:p w14:paraId="17477C4B" w14:textId="77777777" w:rsidR="00FA740F" w:rsidRPr="008F6E71" w:rsidRDefault="00FA740F" w:rsidP="00114231">
      <w:pPr>
        <w:pStyle w:val="Heading4"/>
      </w:pPr>
      <w:r w:rsidRPr="008F6E71">
        <w:t>CAUTIONS</w:t>
      </w:r>
    </w:p>
    <w:p w14:paraId="7B411403" w14:textId="55E52A16"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90786B">
        <w:rPr>
          <w:noProof/>
        </w:rPr>
        <w:t>9</w:t>
      </w:r>
      <w:r>
        <w:fldChar w:fldCharType="end"/>
      </w:r>
      <w:r w:rsidRPr="001A5F58">
        <w:t>.</w:t>
      </w:r>
    </w:p>
    <w:p w14:paraId="25CE56DD" w14:textId="748CD7E1" w:rsidR="00FA740F" w:rsidRPr="008F6E71" w:rsidRDefault="00FA740F" w:rsidP="002375A4">
      <w:pPr>
        <w:pStyle w:val="ListCautions"/>
        <w:rPr>
          <w:rFonts w:ascii="Arial Bold" w:hAnsi="Arial Bold"/>
        </w:rPr>
      </w:pPr>
      <w:r w:rsidRPr="008F6E71">
        <w:br w:type="page"/>
      </w:r>
    </w:p>
    <w:p w14:paraId="75C80973" w14:textId="2F13823F" w:rsidR="00384A83" w:rsidRPr="008F6E71" w:rsidRDefault="0009648C" w:rsidP="002F4075">
      <w:pPr>
        <w:pStyle w:val="AdjustedHeading3"/>
      </w:pPr>
      <w:bookmarkStart w:id="647" w:name="_Toc75345467"/>
      <w:bookmarkStart w:id="648" w:name="_Toc77777033"/>
      <w:bookmarkStart w:id="649" w:name="_Toc77777083"/>
      <w:bookmarkStart w:id="650" w:name="_Toc105048925"/>
      <w:bookmarkStart w:id="651" w:name="_Toc105049279"/>
      <w:bookmarkStart w:id="652" w:name="_Toc105049402"/>
      <w:bookmarkStart w:id="653" w:name="_Toc105399219"/>
      <w:bookmarkStart w:id="654" w:name="_Toc105399430"/>
      <w:bookmarkStart w:id="655" w:name="_Toc107305578"/>
      <w:bookmarkStart w:id="656" w:name="_Toc109206742"/>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90786B">
        <w:rPr>
          <w:noProof/>
        </w:rPr>
        <w:t>17</w:t>
      </w:r>
      <w:r w:rsidRPr="008F6E71">
        <w:rPr>
          <w:noProof/>
        </w:rPr>
        <w:fldChar w:fldCharType="end"/>
      </w:r>
      <w:r w:rsidR="00384A83" w:rsidRPr="008F6E71">
        <w:t>: Adjusted Type II Holdover Times for</w:t>
      </w:r>
      <w:r w:rsidR="00384A83" w:rsidRPr="008F6E71">
        <w:br/>
      </w:r>
      <w:r w:rsidR="00896A93" w:rsidRPr="008F6E71">
        <w:t>ROMCHIM ADD-PROTECT Type</w:t>
      </w:r>
      <w:r w:rsidR="00384A83" w:rsidRPr="008F6E71">
        <w:t xml:space="preserve"> II</w:t>
      </w:r>
      <w:bookmarkEnd w:id="633"/>
      <w:bookmarkEnd w:id="634"/>
      <w:bookmarkEnd w:id="635"/>
      <w:bookmarkEnd w:id="636"/>
      <w:bookmarkEnd w:id="637"/>
      <w:bookmarkEnd w:id="638"/>
      <w:bookmarkEnd w:id="639"/>
      <w:bookmarkEnd w:id="647"/>
      <w:bookmarkEnd w:id="648"/>
      <w:bookmarkEnd w:id="649"/>
      <w:bookmarkEnd w:id="650"/>
      <w:bookmarkEnd w:id="651"/>
      <w:bookmarkEnd w:id="652"/>
      <w:bookmarkEnd w:id="653"/>
      <w:bookmarkEnd w:id="654"/>
      <w:bookmarkEnd w:id="655"/>
      <w:bookmarkEnd w:id="656"/>
    </w:p>
    <w:tbl>
      <w:tblPr>
        <w:tblW w:w="13536" w:type="dxa"/>
        <w:tblLayout w:type="fixed"/>
        <w:tblCellMar>
          <w:left w:w="0" w:type="dxa"/>
          <w:right w:w="0" w:type="dxa"/>
        </w:tblCellMar>
        <w:tblLook w:val="04A0" w:firstRow="1" w:lastRow="0" w:firstColumn="1" w:lastColumn="0" w:noHBand="0" w:noVBand="1"/>
        <w:tblCaption w:val="Adjusted Type II Holdover Times for Romchim Add-Protect Type II"/>
        <w:tblDescription w:val="Table showing Adjusted Type II Holdover Times for Romchim Add-Protect Type II"/>
      </w:tblPr>
      <w:tblGrid>
        <w:gridCol w:w="1926"/>
        <w:gridCol w:w="1538"/>
        <w:gridCol w:w="1316"/>
        <w:gridCol w:w="1317"/>
        <w:gridCol w:w="1317"/>
        <w:gridCol w:w="1317"/>
        <w:gridCol w:w="1317"/>
        <w:gridCol w:w="1317"/>
        <w:gridCol w:w="1317"/>
        <w:gridCol w:w="854"/>
      </w:tblGrid>
      <w:tr w:rsidR="00737547" w:rsidRPr="008F6E71" w14:paraId="2A813D21" w14:textId="77777777" w:rsidTr="00175A6E">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161F6BA1" w14:textId="1DD76936" w:rsidR="00737547" w:rsidRPr="008F6E71" w:rsidRDefault="00737547" w:rsidP="00737547">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4E70C219" w14:textId="58ADF4A0" w:rsidR="00737547" w:rsidRPr="008F6E71" w:rsidRDefault="00737547" w:rsidP="00737547">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56D32547" w14:textId="0C34E706" w:rsidR="00737547" w:rsidRPr="008F6E71" w:rsidRDefault="00737547" w:rsidP="00737547">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D49F9B8" w14:textId="4450D769" w:rsidR="00737547" w:rsidRPr="008F6E71" w:rsidRDefault="00737547" w:rsidP="00737547">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9FDFB63" w14:textId="6D4E2C12" w:rsidR="00737547" w:rsidRPr="008F6E71" w:rsidRDefault="00737547" w:rsidP="00737547">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FA1BC0A" w14:textId="6AFDA29A" w:rsidR="00737547" w:rsidRPr="008F6E71" w:rsidRDefault="00737547" w:rsidP="00737547">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AB79284" w14:textId="1F53D5B9" w:rsidR="00737547" w:rsidRPr="008F6E71" w:rsidRDefault="00737547" w:rsidP="00737547">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F7CA55A" w14:textId="767C62E1" w:rsidR="00737547" w:rsidRPr="008F6E71" w:rsidRDefault="00737547" w:rsidP="00737547">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0278A" w14:textId="6E3AE3B6" w:rsidR="00737547" w:rsidRPr="008F6E71" w:rsidRDefault="00737547" w:rsidP="00737547">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4159BBAA" w14:textId="643E9E39" w:rsidR="00737547" w:rsidRPr="008F6E71" w:rsidRDefault="00737547" w:rsidP="00737547">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84A83" w:rsidRPr="008F6E71" w14:paraId="7127AE2C" w14:textId="77777777" w:rsidTr="00175A6E">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B12E2B2"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5E8F99FC"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61331C9" w14:textId="19185F91"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1:16 - 2:40</w:t>
            </w:r>
          </w:p>
        </w:tc>
        <w:tc>
          <w:tcPr>
            <w:tcW w:w="1317" w:type="dxa"/>
            <w:tcBorders>
              <w:top w:val="nil"/>
              <w:left w:val="nil"/>
              <w:bottom w:val="single" w:sz="4" w:space="0" w:color="auto"/>
              <w:right w:val="single" w:sz="4" w:space="0" w:color="auto"/>
            </w:tcBorders>
            <w:shd w:val="clear" w:color="000000" w:fill="00FF00"/>
            <w:vAlign w:val="center"/>
            <w:hideMark/>
          </w:tcPr>
          <w:p w14:paraId="6969D2AB" w14:textId="281400FC"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1:27 - 1:50</w:t>
            </w:r>
          </w:p>
        </w:tc>
        <w:tc>
          <w:tcPr>
            <w:tcW w:w="1317" w:type="dxa"/>
            <w:tcBorders>
              <w:top w:val="nil"/>
              <w:left w:val="nil"/>
              <w:bottom w:val="single" w:sz="4" w:space="0" w:color="auto"/>
              <w:right w:val="single" w:sz="4" w:space="0" w:color="auto"/>
            </w:tcBorders>
            <w:shd w:val="clear" w:color="000000" w:fill="FFFF00"/>
            <w:vAlign w:val="center"/>
            <w:hideMark/>
          </w:tcPr>
          <w:p w14:paraId="1BC3E47B" w14:textId="3A8C5BA1"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0:46 - 1:27</w:t>
            </w:r>
          </w:p>
        </w:tc>
        <w:tc>
          <w:tcPr>
            <w:tcW w:w="1317" w:type="dxa"/>
            <w:tcBorders>
              <w:top w:val="nil"/>
              <w:left w:val="nil"/>
              <w:bottom w:val="single" w:sz="4" w:space="0" w:color="auto"/>
              <w:right w:val="single" w:sz="4" w:space="0" w:color="auto"/>
            </w:tcBorders>
            <w:shd w:val="clear" w:color="000000" w:fill="FFC000"/>
            <w:vAlign w:val="center"/>
            <w:hideMark/>
          </w:tcPr>
          <w:p w14:paraId="45210DE9" w14:textId="71B6054C"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0:23 - 0:46</w:t>
            </w:r>
          </w:p>
        </w:tc>
        <w:tc>
          <w:tcPr>
            <w:tcW w:w="1317" w:type="dxa"/>
            <w:tcBorders>
              <w:top w:val="nil"/>
              <w:left w:val="nil"/>
              <w:bottom w:val="single" w:sz="4" w:space="0" w:color="auto"/>
              <w:right w:val="single" w:sz="4" w:space="0" w:color="auto"/>
            </w:tcBorders>
            <w:shd w:val="clear" w:color="000000" w:fill="FFFFFF"/>
            <w:vAlign w:val="center"/>
            <w:hideMark/>
          </w:tcPr>
          <w:p w14:paraId="201F8B93" w14:textId="7B93D5FD"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0:30 - 1:12</w:t>
            </w:r>
          </w:p>
        </w:tc>
        <w:tc>
          <w:tcPr>
            <w:tcW w:w="1317" w:type="dxa"/>
            <w:tcBorders>
              <w:top w:val="nil"/>
              <w:left w:val="nil"/>
              <w:bottom w:val="single" w:sz="4" w:space="0" w:color="auto"/>
              <w:right w:val="single" w:sz="4" w:space="0" w:color="auto"/>
            </w:tcBorders>
            <w:shd w:val="clear" w:color="000000" w:fill="FFFFFF"/>
            <w:vAlign w:val="center"/>
            <w:hideMark/>
          </w:tcPr>
          <w:p w14:paraId="753A3767" w14:textId="2357356C"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0:19 - 0:34</w:t>
            </w:r>
          </w:p>
        </w:tc>
        <w:tc>
          <w:tcPr>
            <w:tcW w:w="1317" w:type="dxa"/>
            <w:tcBorders>
              <w:top w:val="nil"/>
              <w:left w:val="nil"/>
              <w:bottom w:val="single" w:sz="4" w:space="0" w:color="auto"/>
              <w:right w:val="single" w:sz="4" w:space="0" w:color="auto"/>
            </w:tcBorders>
            <w:shd w:val="clear" w:color="000000" w:fill="FFFFFF"/>
            <w:vAlign w:val="center"/>
            <w:hideMark/>
          </w:tcPr>
          <w:p w14:paraId="556C62AD" w14:textId="4D8A9D71"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0:07 - 0:38</w:t>
            </w:r>
          </w:p>
        </w:tc>
        <w:tc>
          <w:tcPr>
            <w:tcW w:w="854" w:type="dxa"/>
            <w:tcBorders>
              <w:top w:val="single" w:sz="4" w:space="0" w:color="auto"/>
              <w:left w:val="nil"/>
              <w:bottom w:val="nil"/>
              <w:right w:val="single" w:sz="4" w:space="0" w:color="auto"/>
            </w:tcBorders>
            <w:shd w:val="clear" w:color="auto" w:fill="FF5E5E"/>
            <w:vAlign w:val="center"/>
            <w:hideMark/>
          </w:tcPr>
          <w:p w14:paraId="3A127538"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84A83" w:rsidRPr="008F6E71" w14:paraId="43460DC9" w14:textId="77777777" w:rsidTr="00175A6E">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1A51BD1B" w14:textId="77777777" w:rsidR="00384A83" w:rsidRPr="008F6E71" w:rsidRDefault="00384A83" w:rsidP="00384A83">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CD076AC"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465715C" w14:textId="731626C2"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0:30 - 0:53</w:t>
            </w:r>
          </w:p>
        </w:tc>
        <w:tc>
          <w:tcPr>
            <w:tcW w:w="1317" w:type="dxa"/>
            <w:tcBorders>
              <w:top w:val="nil"/>
              <w:left w:val="nil"/>
              <w:bottom w:val="single" w:sz="4" w:space="0" w:color="auto"/>
              <w:right w:val="single" w:sz="4" w:space="0" w:color="auto"/>
            </w:tcBorders>
            <w:shd w:val="clear" w:color="000000" w:fill="00FF00"/>
            <w:vAlign w:val="center"/>
            <w:hideMark/>
          </w:tcPr>
          <w:p w14:paraId="72BABE32" w14:textId="41E3E50A"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0:46 - 0:53</w:t>
            </w:r>
          </w:p>
        </w:tc>
        <w:tc>
          <w:tcPr>
            <w:tcW w:w="1317" w:type="dxa"/>
            <w:tcBorders>
              <w:top w:val="nil"/>
              <w:left w:val="nil"/>
              <w:bottom w:val="single" w:sz="4" w:space="0" w:color="auto"/>
              <w:right w:val="single" w:sz="4" w:space="0" w:color="auto"/>
            </w:tcBorders>
            <w:shd w:val="clear" w:color="000000" w:fill="FFFF00"/>
            <w:vAlign w:val="center"/>
            <w:hideMark/>
          </w:tcPr>
          <w:p w14:paraId="011F7409" w14:textId="6523F14D"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0:23 - 0:46</w:t>
            </w:r>
          </w:p>
        </w:tc>
        <w:tc>
          <w:tcPr>
            <w:tcW w:w="1317" w:type="dxa"/>
            <w:tcBorders>
              <w:top w:val="nil"/>
              <w:left w:val="nil"/>
              <w:bottom w:val="single" w:sz="4" w:space="0" w:color="auto"/>
              <w:right w:val="single" w:sz="4" w:space="0" w:color="auto"/>
            </w:tcBorders>
            <w:shd w:val="clear" w:color="000000" w:fill="FFC000"/>
            <w:vAlign w:val="center"/>
            <w:hideMark/>
          </w:tcPr>
          <w:p w14:paraId="2EB33817" w14:textId="587C6C92"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317" w:type="dxa"/>
            <w:tcBorders>
              <w:top w:val="nil"/>
              <w:left w:val="nil"/>
              <w:bottom w:val="single" w:sz="4" w:space="0" w:color="auto"/>
              <w:right w:val="single" w:sz="4" w:space="0" w:color="auto"/>
            </w:tcBorders>
            <w:shd w:val="clear" w:color="000000" w:fill="FFFFFF"/>
            <w:vAlign w:val="center"/>
            <w:hideMark/>
          </w:tcPr>
          <w:p w14:paraId="2C7B9463" w14:textId="6DFC2A0F"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0:19 - 0:30</w:t>
            </w:r>
          </w:p>
        </w:tc>
        <w:tc>
          <w:tcPr>
            <w:tcW w:w="1317" w:type="dxa"/>
            <w:tcBorders>
              <w:top w:val="nil"/>
              <w:left w:val="nil"/>
              <w:bottom w:val="single" w:sz="4" w:space="0" w:color="auto"/>
              <w:right w:val="single" w:sz="4" w:space="0" w:color="auto"/>
            </w:tcBorders>
            <w:shd w:val="clear" w:color="000000" w:fill="FFFFFF"/>
            <w:vAlign w:val="center"/>
            <w:hideMark/>
          </w:tcPr>
          <w:p w14:paraId="1BF86AA1" w14:textId="0C0C17D2"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0:11 - 0:19</w:t>
            </w:r>
          </w:p>
        </w:tc>
        <w:tc>
          <w:tcPr>
            <w:tcW w:w="1317" w:type="dxa"/>
            <w:tcBorders>
              <w:top w:val="nil"/>
              <w:left w:val="nil"/>
              <w:bottom w:val="single" w:sz="4" w:space="0" w:color="auto"/>
              <w:right w:val="single" w:sz="4" w:space="0" w:color="auto"/>
            </w:tcBorders>
            <w:shd w:val="clear" w:color="000000" w:fill="FFFFFF"/>
            <w:vAlign w:val="center"/>
            <w:hideMark/>
          </w:tcPr>
          <w:p w14:paraId="241F575A" w14:textId="3D323532"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0:04 - 0:19</w:t>
            </w:r>
          </w:p>
        </w:tc>
        <w:tc>
          <w:tcPr>
            <w:tcW w:w="854" w:type="dxa"/>
            <w:tcBorders>
              <w:top w:val="nil"/>
              <w:left w:val="nil"/>
              <w:bottom w:val="nil"/>
              <w:right w:val="single" w:sz="4" w:space="0" w:color="auto"/>
            </w:tcBorders>
            <w:shd w:val="clear" w:color="auto" w:fill="FF5E5E"/>
            <w:vAlign w:val="center"/>
            <w:hideMark/>
          </w:tcPr>
          <w:p w14:paraId="6166E402"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84A83" w:rsidRPr="008F6E71" w14:paraId="1F27ADE3" w14:textId="77777777" w:rsidTr="00175A6E">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18BAD23" w14:textId="77777777" w:rsidR="00384A83" w:rsidRPr="008F6E71" w:rsidRDefault="00384A83" w:rsidP="00384A83">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67DFEBE"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7AA28F91" w14:textId="096D150D"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0:15 - 0:27</w:t>
            </w:r>
          </w:p>
        </w:tc>
        <w:tc>
          <w:tcPr>
            <w:tcW w:w="1317" w:type="dxa"/>
            <w:tcBorders>
              <w:top w:val="nil"/>
              <w:left w:val="nil"/>
              <w:bottom w:val="single" w:sz="4" w:space="0" w:color="auto"/>
              <w:right w:val="single" w:sz="4" w:space="0" w:color="auto"/>
            </w:tcBorders>
            <w:shd w:val="clear" w:color="000000" w:fill="00FF00"/>
            <w:vAlign w:val="center"/>
            <w:hideMark/>
          </w:tcPr>
          <w:p w14:paraId="496AB7FE" w14:textId="34AA52CA"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0:23 - 0:27</w:t>
            </w:r>
          </w:p>
        </w:tc>
        <w:tc>
          <w:tcPr>
            <w:tcW w:w="1317" w:type="dxa"/>
            <w:tcBorders>
              <w:top w:val="nil"/>
              <w:left w:val="nil"/>
              <w:bottom w:val="single" w:sz="4" w:space="0" w:color="auto"/>
              <w:right w:val="single" w:sz="4" w:space="0" w:color="auto"/>
            </w:tcBorders>
            <w:shd w:val="clear" w:color="000000" w:fill="FFFF00"/>
            <w:vAlign w:val="center"/>
            <w:hideMark/>
          </w:tcPr>
          <w:p w14:paraId="1E21711A" w14:textId="244DDC06"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317" w:type="dxa"/>
            <w:tcBorders>
              <w:top w:val="nil"/>
              <w:left w:val="nil"/>
              <w:bottom w:val="single" w:sz="4" w:space="0" w:color="auto"/>
              <w:right w:val="single" w:sz="4" w:space="0" w:color="auto"/>
            </w:tcBorders>
            <w:shd w:val="clear" w:color="000000" w:fill="FFC000"/>
            <w:vAlign w:val="center"/>
            <w:hideMark/>
          </w:tcPr>
          <w:p w14:paraId="03FCC685" w14:textId="1506C7F2"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0:07 - 0:11</w:t>
            </w:r>
          </w:p>
        </w:tc>
        <w:tc>
          <w:tcPr>
            <w:tcW w:w="1317" w:type="dxa"/>
            <w:tcBorders>
              <w:top w:val="nil"/>
              <w:left w:val="nil"/>
              <w:bottom w:val="single" w:sz="4" w:space="0" w:color="auto"/>
              <w:right w:val="single" w:sz="4" w:space="0" w:color="auto"/>
            </w:tcBorders>
            <w:shd w:val="clear" w:color="000000" w:fill="FFFFFF"/>
            <w:vAlign w:val="center"/>
            <w:hideMark/>
          </w:tcPr>
          <w:p w14:paraId="13588827" w14:textId="129B2FB1"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0:08 - 0:23</w:t>
            </w:r>
          </w:p>
        </w:tc>
        <w:tc>
          <w:tcPr>
            <w:tcW w:w="1317" w:type="dxa"/>
            <w:tcBorders>
              <w:top w:val="nil"/>
              <w:left w:val="nil"/>
              <w:bottom w:val="single" w:sz="4" w:space="0" w:color="auto"/>
              <w:right w:val="single" w:sz="4" w:space="0" w:color="auto"/>
            </w:tcBorders>
            <w:shd w:val="clear" w:color="000000" w:fill="FFFFFF"/>
            <w:vAlign w:val="center"/>
            <w:hideMark/>
          </w:tcPr>
          <w:p w14:paraId="466BFD9C" w14:textId="09264313"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0:06 - 0:08</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37ED216A"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84A83" w:rsidRPr="008F6E71" w14:paraId="27D21F37" w14:textId="77777777" w:rsidTr="00175A6E">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4690CA"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3E2D7F7B"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2807350" w14:textId="3FEBE40C"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0:23 - 0:34</w:t>
            </w:r>
          </w:p>
        </w:tc>
        <w:tc>
          <w:tcPr>
            <w:tcW w:w="1317" w:type="dxa"/>
            <w:tcBorders>
              <w:top w:val="nil"/>
              <w:left w:val="nil"/>
              <w:bottom w:val="single" w:sz="4" w:space="0" w:color="auto"/>
              <w:right w:val="single" w:sz="4" w:space="0" w:color="auto"/>
            </w:tcBorders>
            <w:shd w:val="clear" w:color="000000" w:fill="00FF00"/>
            <w:vAlign w:val="center"/>
            <w:hideMark/>
          </w:tcPr>
          <w:p w14:paraId="44D4B7E7" w14:textId="6B6B9EEB"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1:01 - 1:16</w:t>
            </w:r>
          </w:p>
        </w:tc>
        <w:tc>
          <w:tcPr>
            <w:tcW w:w="1317" w:type="dxa"/>
            <w:tcBorders>
              <w:top w:val="nil"/>
              <w:left w:val="nil"/>
              <w:bottom w:val="single" w:sz="4" w:space="0" w:color="auto"/>
              <w:right w:val="single" w:sz="4" w:space="0" w:color="auto"/>
            </w:tcBorders>
            <w:shd w:val="clear" w:color="000000" w:fill="FFFF00"/>
            <w:vAlign w:val="center"/>
            <w:hideMark/>
          </w:tcPr>
          <w:p w14:paraId="2F9FEBDD" w14:textId="4D106EF3"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FFC000"/>
            <w:vAlign w:val="center"/>
            <w:hideMark/>
          </w:tcPr>
          <w:p w14:paraId="25285A0C" w14:textId="02AF711E"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FFFF"/>
            <w:vAlign w:val="center"/>
            <w:hideMark/>
          </w:tcPr>
          <w:p w14:paraId="18135342" w14:textId="278CAE9F"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FFFFFF"/>
            <w:vAlign w:val="center"/>
            <w:hideMark/>
          </w:tcPr>
          <w:p w14:paraId="386DB6BC" w14:textId="241DE77C"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0:15 - 0:23</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4082722" w14:textId="77777777" w:rsidR="00384A83" w:rsidRPr="008F6E71" w:rsidRDefault="00384A83" w:rsidP="00384A83">
            <w:pPr>
              <w:jc w:val="left"/>
              <w:rPr>
                <w:rFonts w:eastAsia="Times New Roman" w:cs="Arial"/>
                <w:color w:val="000000"/>
                <w:sz w:val="18"/>
                <w:szCs w:val="18"/>
                <w:lang w:val="en-US"/>
              </w:rPr>
            </w:pPr>
          </w:p>
        </w:tc>
      </w:tr>
      <w:tr w:rsidR="00384A83" w:rsidRPr="008F6E71" w14:paraId="27B4BA5C" w14:textId="77777777" w:rsidTr="00175A6E">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43044EFB" w14:textId="77777777" w:rsidR="00384A83" w:rsidRPr="008F6E71" w:rsidRDefault="00384A83" w:rsidP="00384A83">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756D066"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8858B07" w14:textId="6BFF198F"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00FF00"/>
            <w:vAlign w:val="center"/>
            <w:hideMark/>
          </w:tcPr>
          <w:p w14:paraId="363391AA" w14:textId="59BC8B85"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0:30 - 0:38</w:t>
            </w:r>
          </w:p>
        </w:tc>
        <w:tc>
          <w:tcPr>
            <w:tcW w:w="1317" w:type="dxa"/>
            <w:tcBorders>
              <w:top w:val="nil"/>
              <w:left w:val="nil"/>
              <w:bottom w:val="single" w:sz="4" w:space="0" w:color="auto"/>
              <w:right w:val="single" w:sz="4" w:space="0" w:color="auto"/>
            </w:tcBorders>
            <w:shd w:val="clear" w:color="000000" w:fill="FFFF00"/>
            <w:vAlign w:val="center"/>
            <w:hideMark/>
          </w:tcPr>
          <w:p w14:paraId="736805FD" w14:textId="3033FCA1"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0:19 - 0:30</w:t>
            </w:r>
          </w:p>
        </w:tc>
        <w:tc>
          <w:tcPr>
            <w:tcW w:w="1317" w:type="dxa"/>
            <w:tcBorders>
              <w:top w:val="nil"/>
              <w:left w:val="nil"/>
              <w:bottom w:val="single" w:sz="4" w:space="0" w:color="auto"/>
              <w:right w:val="single" w:sz="4" w:space="0" w:color="auto"/>
            </w:tcBorders>
            <w:shd w:val="clear" w:color="000000" w:fill="FFC000"/>
            <w:vAlign w:val="center"/>
            <w:hideMark/>
          </w:tcPr>
          <w:p w14:paraId="78BAB5F0" w14:textId="2DBB6D27"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0:08 - 0:19</w:t>
            </w:r>
          </w:p>
        </w:tc>
        <w:tc>
          <w:tcPr>
            <w:tcW w:w="1317" w:type="dxa"/>
            <w:tcBorders>
              <w:top w:val="nil"/>
              <w:left w:val="nil"/>
              <w:bottom w:val="single" w:sz="4" w:space="0" w:color="auto"/>
              <w:right w:val="single" w:sz="4" w:space="0" w:color="auto"/>
            </w:tcBorders>
            <w:shd w:val="clear" w:color="000000" w:fill="FFFFFF"/>
            <w:vAlign w:val="center"/>
            <w:hideMark/>
          </w:tcPr>
          <w:p w14:paraId="2DE2C248" w14:textId="6244AC93"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0:15 - 0:23</w:t>
            </w:r>
          </w:p>
        </w:tc>
        <w:tc>
          <w:tcPr>
            <w:tcW w:w="1317" w:type="dxa"/>
            <w:tcBorders>
              <w:top w:val="nil"/>
              <w:left w:val="nil"/>
              <w:bottom w:val="single" w:sz="4" w:space="0" w:color="auto"/>
              <w:right w:val="single" w:sz="4" w:space="0" w:color="auto"/>
            </w:tcBorders>
            <w:shd w:val="clear" w:color="000000" w:fill="FFFFFF"/>
            <w:vAlign w:val="center"/>
            <w:hideMark/>
          </w:tcPr>
          <w:p w14:paraId="6F441500" w14:textId="5508CE6F"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0:11 - 0:15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1E6A0D4" w14:textId="77777777" w:rsidR="00384A83" w:rsidRPr="008F6E71" w:rsidRDefault="00384A83" w:rsidP="00384A83">
            <w:pPr>
              <w:jc w:val="left"/>
              <w:rPr>
                <w:rFonts w:eastAsia="Times New Roman" w:cs="Arial"/>
                <w:color w:val="000000"/>
                <w:sz w:val="18"/>
                <w:szCs w:val="18"/>
                <w:lang w:val="en-US"/>
              </w:rPr>
            </w:pPr>
          </w:p>
        </w:tc>
      </w:tr>
      <w:tr w:rsidR="00384A83" w:rsidRPr="008F6E71" w14:paraId="65EE974A" w14:textId="77777777" w:rsidTr="00175A6E">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B5E30FD"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478A4462"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E6E41B7" w14:textId="4FD75510"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0:23 - 0:34</w:t>
            </w:r>
          </w:p>
        </w:tc>
        <w:tc>
          <w:tcPr>
            <w:tcW w:w="1317" w:type="dxa"/>
            <w:tcBorders>
              <w:top w:val="nil"/>
              <w:left w:val="nil"/>
              <w:bottom w:val="single" w:sz="4" w:space="0" w:color="auto"/>
              <w:right w:val="single" w:sz="4" w:space="0" w:color="auto"/>
            </w:tcBorders>
            <w:shd w:val="clear" w:color="000000" w:fill="00FF00"/>
            <w:vAlign w:val="center"/>
            <w:hideMark/>
          </w:tcPr>
          <w:p w14:paraId="06DBC25B" w14:textId="4B93ED88"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0:49 - 1:01</w:t>
            </w:r>
          </w:p>
        </w:tc>
        <w:tc>
          <w:tcPr>
            <w:tcW w:w="1317" w:type="dxa"/>
            <w:tcBorders>
              <w:top w:val="nil"/>
              <w:left w:val="nil"/>
              <w:bottom w:val="single" w:sz="4" w:space="0" w:color="auto"/>
              <w:right w:val="single" w:sz="4" w:space="0" w:color="auto"/>
            </w:tcBorders>
            <w:shd w:val="clear" w:color="000000" w:fill="FFFF00"/>
            <w:vAlign w:val="center"/>
            <w:hideMark/>
          </w:tcPr>
          <w:p w14:paraId="37BBCB5D" w14:textId="478409FA"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0:27 - 0:49</w:t>
            </w:r>
          </w:p>
        </w:tc>
        <w:tc>
          <w:tcPr>
            <w:tcW w:w="1317" w:type="dxa"/>
            <w:tcBorders>
              <w:top w:val="nil"/>
              <w:left w:val="nil"/>
              <w:bottom w:val="single" w:sz="4" w:space="0" w:color="auto"/>
              <w:right w:val="single" w:sz="4" w:space="0" w:color="auto"/>
            </w:tcBorders>
            <w:shd w:val="clear" w:color="000000" w:fill="FFC000"/>
            <w:vAlign w:val="center"/>
            <w:hideMark/>
          </w:tcPr>
          <w:p w14:paraId="3A75925E" w14:textId="4E0A55A4"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0:11 - 0:27</w:t>
            </w:r>
          </w:p>
        </w:tc>
        <w:tc>
          <w:tcPr>
            <w:tcW w:w="1317" w:type="dxa"/>
            <w:tcBorders>
              <w:top w:val="nil"/>
              <w:left w:val="nil"/>
              <w:bottom w:val="single" w:sz="4" w:space="0" w:color="auto"/>
              <w:right w:val="single" w:sz="4" w:space="0" w:color="auto"/>
            </w:tcBorders>
            <w:shd w:val="clear" w:color="000000" w:fill="FFFFFF"/>
            <w:vAlign w:val="center"/>
            <w:hideMark/>
          </w:tcPr>
          <w:p w14:paraId="4B7CE2FC" w14:textId="5148DA21"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0:19 - 0:38</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111CB84A" w14:textId="72E513A1"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0:15 - 0:23</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5D6A116" w14:textId="77777777" w:rsidR="00384A83" w:rsidRPr="008F6E71" w:rsidRDefault="00384A83" w:rsidP="00384A83">
            <w:pPr>
              <w:jc w:val="left"/>
              <w:rPr>
                <w:rFonts w:eastAsia="Times New Roman" w:cs="Arial"/>
                <w:color w:val="000000"/>
                <w:sz w:val="18"/>
                <w:szCs w:val="18"/>
                <w:lang w:val="en-US"/>
              </w:rPr>
            </w:pPr>
          </w:p>
        </w:tc>
      </w:tr>
      <w:tr w:rsidR="00384A83" w:rsidRPr="008F6E71" w14:paraId="550EFB29" w14:textId="77777777" w:rsidTr="00175A6E">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0D2EEAF8" w14:textId="77777777" w:rsidR="00384A83" w:rsidRPr="008F6E71" w:rsidRDefault="00384A83" w:rsidP="00384A83">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BF8F3F3"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8B39288" w14:textId="59BDF9A7"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00FF00"/>
            <w:vAlign w:val="center"/>
            <w:hideMark/>
          </w:tcPr>
          <w:p w14:paraId="1C0962C5" w14:textId="14FDAF74"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0:27 - 0:30</w:t>
            </w:r>
          </w:p>
        </w:tc>
        <w:tc>
          <w:tcPr>
            <w:tcW w:w="1317" w:type="dxa"/>
            <w:tcBorders>
              <w:top w:val="nil"/>
              <w:left w:val="nil"/>
              <w:bottom w:val="single" w:sz="4" w:space="0" w:color="auto"/>
              <w:right w:val="single" w:sz="4" w:space="0" w:color="auto"/>
            </w:tcBorders>
            <w:shd w:val="clear" w:color="000000" w:fill="FFFF00"/>
            <w:vAlign w:val="center"/>
            <w:hideMark/>
          </w:tcPr>
          <w:p w14:paraId="2F1EE0AE" w14:textId="4429B4B5"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0:15 - 0:27</w:t>
            </w:r>
          </w:p>
        </w:tc>
        <w:tc>
          <w:tcPr>
            <w:tcW w:w="1317" w:type="dxa"/>
            <w:tcBorders>
              <w:top w:val="nil"/>
              <w:left w:val="nil"/>
              <w:bottom w:val="single" w:sz="4" w:space="0" w:color="auto"/>
              <w:right w:val="single" w:sz="4" w:space="0" w:color="auto"/>
            </w:tcBorders>
            <w:shd w:val="clear" w:color="000000" w:fill="FFC000"/>
            <w:vAlign w:val="center"/>
            <w:hideMark/>
          </w:tcPr>
          <w:p w14:paraId="4E9E4721" w14:textId="00BA737C"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0:07 - 0:15</w:t>
            </w:r>
          </w:p>
        </w:tc>
        <w:tc>
          <w:tcPr>
            <w:tcW w:w="1317" w:type="dxa"/>
            <w:tcBorders>
              <w:top w:val="nil"/>
              <w:left w:val="nil"/>
              <w:bottom w:val="single" w:sz="4" w:space="0" w:color="auto"/>
              <w:right w:val="single" w:sz="4" w:space="0" w:color="auto"/>
            </w:tcBorders>
            <w:shd w:val="clear" w:color="000000" w:fill="FFFFFF"/>
            <w:vAlign w:val="center"/>
            <w:hideMark/>
          </w:tcPr>
          <w:p w14:paraId="291BA79D" w14:textId="592EFA0D"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0:15 - 0:23</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24F9F7B8" w14:textId="7A3BBA95"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0:11 - 0:15</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4A124D6" w14:textId="77777777" w:rsidR="00384A83" w:rsidRPr="008F6E71" w:rsidRDefault="00384A83" w:rsidP="00384A83">
            <w:pPr>
              <w:jc w:val="left"/>
              <w:rPr>
                <w:rFonts w:eastAsia="Times New Roman" w:cs="Arial"/>
                <w:color w:val="000000"/>
                <w:sz w:val="18"/>
                <w:szCs w:val="18"/>
                <w:lang w:val="en-US"/>
              </w:rPr>
            </w:pPr>
          </w:p>
        </w:tc>
      </w:tr>
      <w:tr w:rsidR="00384A83" w:rsidRPr="008F6E71" w14:paraId="0F3D4C2A" w14:textId="77777777" w:rsidTr="00175A6E">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AC6306E"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603CD250"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85D258D" w14:textId="1E2933FF"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0:11 - 0:19</w:t>
            </w:r>
          </w:p>
        </w:tc>
        <w:tc>
          <w:tcPr>
            <w:tcW w:w="1317" w:type="dxa"/>
            <w:tcBorders>
              <w:top w:val="nil"/>
              <w:left w:val="nil"/>
              <w:bottom w:val="single" w:sz="4" w:space="0" w:color="auto"/>
              <w:right w:val="single" w:sz="4" w:space="0" w:color="auto"/>
            </w:tcBorders>
            <w:shd w:val="clear" w:color="000000" w:fill="00FF00"/>
            <w:vAlign w:val="center"/>
            <w:hideMark/>
          </w:tcPr>
          <w:p w14:paraId="48764792" w14:textId="2F71AE1B"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0:15 - 0:23</w:t>
            </w:r>
          </w:p>
        </w:tc>
        <w:tc>
          <w:tcPr>
            <w:tcW w:w="1317" w:type="dxa"/>
            <w:tcBorders>
              <w:top w:val="nil"/>
              <w:left w:val="nil"/>
              <w:bottom w:val="single" w:sz="4" w:space="0" w:color="auto"/>
              <w:right w:val="single" w:sz="4" w:space="0" w:color="auto"/>
            </w:tcBorders>
            <w:shd w:val="clear" w:color="000000" w:fill="FFFF00"/>
            <w:vAlign w:val="center"/>
            <w:hideMark/>
          </w:tcPr>
          <w:p w14:paraId="7CA49276" w14:textId="21C6C3E9"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0:05 - 0:15</w:t>
            </w:r>
          </w:p>
        </w:tc>
        <w:tc>
          <w:tcPr>
            <w:tcW w:w="1317" w:type="dxa"/>
            <w:tcBorders>
              <w:top w:val="nil"/>
              <w:left w:val="nil"/>
              <w:bottom w:val="single" w:sz="4" w:space="0" w:color="auto"/>
              <w:right w:val="single" w:sz="4" w:space="0" w:color="auto"/>
            </w:tcBorders>
            <w:shd w:val="clear" w:color="000000" w:fill="FFC000"/>
            <w:vAlign w:val="center"/>
            <w:hideMark/>
          </w:tcPr>
          <w:p w14:paraId="5093C4AF" w14:textId="431BFF22"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0:02 - 0:05</w:t>
            </w:r>
          </w:p>
        </w:tc>
        <w:tc>
          <w:tcPr>
            <w:tcW w:w="2634" w:type="dxa"/>
            <w:gridSpan w:val="2"/>
            <w:tcBorders>
              <w:top w:val="single" w:sz="4" w:space="0" w:color="auto"/>
              <w:left w:val="nil"/>
              <w:bottom w:val="nil"/>
              <w:right w:val="nil"/>
            </w:tcBorders>
            <w:shd w:val="clear" w:color="auto" w:fill="FF5E5E"/>
            <w:vAlign w:val="center"/>
            <w:hideMark/>
          </w:tcPr>
          <w:p w14:paraId="4FED4551"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C8902CD" w14:textId="77777777" w:rsidR="00384A83" w:rsidRPr="008F6E71" w:rsidRDefault="00384A83" w:rsidP="00384A83">
            <w:pPr>
              <w:jc w:val="left"/>
              <w:rPr>
                <w:rFonts w:eastAsia="Times New Roman" w:cs="Arial"/>
                <w:color w:val="000000"/>
                <w:sz w:val="18"/>
                <w:szCs w:val="18"/>
                <w:lang w:val="en-US"/>
              </w:rPr>
            </w:pPr>
          </w:p>
        </w:tc>
      </w:tr>
      <w:tr w:rsidR="00384A83" w:rsidRPr="008F6E71" w14:paraId="7D50D5A2" w14:textId="77777777" w:rsidTr="00175A6E">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D9FAAFE"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316FB3E8"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55598C2" w14:textId="0CB9F6C5"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0:11 - 0:19</w:t>
            </w:r>
          </w:p>
        </w:tc>
        <w:tc>
          <w:tcPr>
            <w:tcW w:w="1317" w:type="dxa"/>
            <w:tcBorders>
              <w:top w:val="nil"/>
              <w:left w:val="nil"/>
              <w:bottom w:val="single" w:sz="4" w:space="0" w:color="auto"/>
              <w:right w:val="single" w:sz="4" w:space="0" w:color="auto"/>
            </w:tcBorders>
            <w:shd w:val="clear" w:color="000000" w:fill="00FF00"/>
            <w:vAlign w:val="center"/>
            <w:hideMark/>
          </w:tcPr>
          <w:p w14:paraId="5FD21D45" w14:textId="3CA8698C"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0:07 - 0:11</w:t>
            </w:r>
          </w:p>
        </w:tc>
        <w:tc>
          <w:tcPr>
            <w:tcW w:w="1317" w:type="dxa"/>
            <w:tcBorders>
              <w:top w:val="nil"/>
              <w:left w:val="nil"/>
              <w:bottom w:val="single" w:sz="4" w:space="0" w:color="auto"/>
              <w:right w:val="single" w:sz="4" w:space="0" w:color="auto"/>
            </w:tcBorders>
            <w:shd w:val="clear" w:color="000000" w:fill="FFFF00"/>
            <w:vAlign w:val="center"/>
            <w:hideMark/>
          </w:tcPr>
          <w:p w14:paraId="1AB9D542" w14:textId="7FA76D89"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0:02 - 0:07</w:t>
            </w:r>
          </w:p>
        </w:tc>
        <w:tc>
          <w:tcPr>
            <w:tcW w:w="1317" w:type="dxa"/>
            <w:tcBorders>
              <w:top w:val="nil"/>
              <w:left w:val="nil"/>
              <w:bottom w:val="single" w:sz="4" w:space="0" w:color="auto"/>
              <w:right w:val="single" w:sz="4" w:space="0" w:color="auto"/>
            </w:tcBorders>
            <w:shd w:val="clear" w:color="000000" w:fill="FFC000"/>
            <w:vAlign w:val="center"/>
            <w:hideMark/>
          </w:tcPr>
          <w:p w14:paraId="6636FBBF" w14:textId="20972E09"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0:01 - 0:02</w:t>
            </w:r>
          </w:p>
        </w:tc>
        <w:tc>
          <w:tcPr>
            <w:tcW w:w="1317" w:type="dxa"/>
            <w:tcBorders>
              <w:top w:val="nil"/>
              <w:left w:val="nil"/>
              <w:bottom w:val="nil"/>
              <w:right w:val="nil"/>
            </w:tcBorders>
            <w:shd w:val="clear" w:color="auto" w:fill="FF5E5E"/>
            <w:vAlign w:val="center"/>
            <w:hideMark/>
          </w:tcPr>
          <w:p w14:paraId="6664C61F"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43117724"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10147ECA" w14:textId="77777777" w:rsidR="00384A83" w:rsidRPr="008F6E71" w:rsidRDefault="00384A83" w:rsidP="00384A83">
            <w:pPr>
              <w:jc w:val="left"/>
              <w:rPr>
                <w:rFonts w:eastAsia="Times New Roman" w:cs="Arial"/>
                <w:color w:val="000000"/>
                <w:sz w:val="18"/>
                <w:szCs w:val="18"/>
                <w:lang w:val="en-US"/>
              </w:rPr>
            </w:pPr>
          </w:p>
        </w:tc>
      </w:tr>
      <w:tr w:rsidR="00384A83" w:rsidRPr="008F6E71" w14:paraId="6040D65B" w14:textId="77777777" w:rsidTr="00175A6E">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2120A848" w14:textId="68FF5E1A" w:rsidR="00384A83" w:rsidRPr="008F6E71" w:rsidRDefault="00384A83" w:rsidP="002E7D5C">
            <w:pPr>
              <w:jc w:val="center"/>
              <w:rPr>
                <w:rFonts w:eastAsia="Times New Roman" w:cs="Arial"/>
                <w:color w:val="000000"/>
                <w:sz w:val="18"/>
                <w:szCs w:val="18"/>
                <w:lang w:val="en-US"/>
              </w:rPr>
            </w:pPr>
            <w:r w:rsidRPr="008F6E71">
              <w:rPr>
                <w:rFonts w:eastAsia="Times New Roman" w:cs="Arial"/>
                <w:color w:val="000000"/>
                <w:sz w:val="18"/>
                <w:szCs w:val="18"/>
                <w:lang w:val="en-US"/>
              </w:rPr>
              <w:t>below -25 to -2</w:t>
            </w:r>
            <w:r w:rsidR="002E7D5C" w:rsidRPr="008F6E71">
              <w:rPr>
                <w:rFonts w:eastAsia="Times New Roman" w:cs="Arial"/>
                <w:color w:val="000000"/>
                <w:sz w:val="18"/>
                <w:szCs w:val="18"/>
                <w:lang w:val="en-US"/>
              </w:rPr>
              <w:t>8</w:t>
            </w:r>
            <w:r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-13 to -1</w:t>
            </w:r>
            <w:r w:rsidR="002E7D5C" w:rsidRPr="008F6E71">
              <w:rPr>
                <w:rFonts w:eastAsia="Times New Roman" w:cs="Arial"/>
                <w:color w:val="000000"/>
                <w:sz w:val="18"/>
                <w:szCs w:val="18"/>
                <w:lang w:val="en-US"/>
              </w:rPr>
              <w:t>8</w:t>
            </w:r>
            <w:r w:rsidRPr="008F6E71">
              <w:rPr>
                <w:rFonts w:eastAsia="Times New Roman" w:cs="Arial"/>
                <w:color w:val="000000"/>
                <w:sz w:val="18"/>
                <w:szCs w:val="18"/>
                <w:lang w:val="en-US"/>
              </w:rPr>
              <w:t xml:space="preserve"> °F)</w:t>
            </w:r>
          </w:p>
        </w:tc>
        <w:tc>
          <w:tcPr>
            <w:tcW w:w="1538" w:type="dxa"/>
            <w:tcBorders>
              <w:top w:val="nil"/>
              <w:left w:val="nil"/>
              <w:bottom w:val="single" w:sz="4" w:space="0" w:color="auto"/>
              <w:right w:val="single" w:sz="4" w:space="0" w:color="auto"/>
            </w:tcBorders>
            <w:shd w:val="clear" w:color="auto" w:fill="auto"/>
            <w:vAlign w:val="center"/>
            <w:hideMark/>
          </w:tcPr>
          <w:p w14:paraId="7CE49284"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7D5D347" w14:textId="741DAAC0"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0:11 - 0:19</w:t>
            </w:r>
          </w:p>
        </w:tc>
        <w:tc>
          <w:tcPr>
            <w:tcW w:w="1317" w:type="dxa"/>
            <w:tcBorders>
              <w:top w:val="nil"/>
              <w:left w:val="nil"/>
              <w:bottom w:val="single" w:sz="4" w:space="0" w:color="auto"/>
              <w:right w:val="single" w:sz="4" w:space="0" w:color="auto"/>
            </w:tcBorders>
            <w:shd w:val="clear" w:color="000000" w:fill="00FF00"/>
            <w:vAlign w:val="center"/>
            <w:hideMark/>
          </w:tcPr>
          <w:p w14:paraId="1117386B" w14:textId="60DDA982"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0:04 - 0:05</w:t>
            </w:r>
          </w:p>
        </w:tc>
        <w:tc>
          <w:tcPr>
            <w:tcW w:w="1317" w:type="dxa"/>
            <w:tcBorders>
              <w:top w:val="nil"/>
              <w:left w:val="nil"/>
              <w:bottom w:val="single" w:sz="4" w:space="0" w:color="auto"/>
              <w:right w:val="single" w:sz="4" w:space="0" w:color="auto"/>
            </w:tcBorders>
            <w:shd w:val="clear" w:color="000000" w:fill="FFFF00"/>
            <w:vAlign w:val="center"/>
            <w:hideMark/>
          </w:tcPr>
          <w:p w14:paraId="42DC0A62" w14:textId="156F2B59"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0:01 - 0:04</w:t>
            </w:r>
          </w:p>
        </w:tc>
        <w:tc>
          <w:tcPr>
            <w:tcW w:w="1317" w:type="dxa"/>
            <w:tcBorders>
              <w:top w:val="nil"/>
              <w:left w:val="nil"/>
              <w:bottom w:val="single" w:sz="4" w:space="0" w:color="auto"/>
              <w:right w:val="single" w:sz="4" w:space="0" w:color="auto"/>
            </w:tcBorders>
            <w:shd w:val="clear" w:color="000000" w:fill="FFC000"/>
            <w:vAlign w:val="center"/>
            <w:hideMark/>
          </w:tcPr>
          <w:p w14:paraId="0E871D35" w14:textId="2D7EC8AA"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0:00 - 0:01</w:t>
            </w:r>
          </w:p>
        </w:tc>
        <w:tc>
          <w:tcPr>
            <w:tcW w:w="2634" w:type="dxa"/>
            <w:gridSpan w:val="2"/>
            <w:tcBorders>
              <w:top w:val="nil"/>
              <w:left w:val="nil"/>
              <w:bottom w:val="single" w:sz="4" w:space="0" w:color="auto"/>
              <w:right w:val="nil"/>
            </w:tcBorders>
            <w:shd w:val="clear" w:color="auto" w:fill="FF5E5E"/>
            <w:vAlign w:val="center"/>
            <w:hideMark/>
          </w:tcPr>
          <w:p w14:paraId="7078384B"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F147E5F" w14:textId="77777777" w:rsidR="00384A83" w:rsidRPr="008F6E71" w:rsidRDefault="00384A83" w:rsidP="00384A83">
            <w:pPr>
              <w:jc w:val="left"/>
              <w:rPr>
                <w:rFonts w:eastAsia="Times New Roman" w:cs="Arial"/>
                <w:color w:val="000000"/>
                <w:sz w:val="18"/>
                <w:szCs w:val="18"/>
                <w:lang w:val="en-US"/>
              </w:rPr>
            </w:pPr>
          </w:p>
        </w:tc>
      </w:tr>
    </w:tbl>
    <w:p w14:paraId="326C44B7" w14:textId="77777777" w:rsidR="00384A83" w:rsidRPr="008F6E71" w:rsidRDefault="00384A83" w:rsidP="00384A83">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7E94EA48" w14:textId="77777777" w:rsidR="00384A83" w:rsidRPr="008F6E71" w:rsidRDefault="00384A83" w:rsidP="00114231">
      <w:pPr>
        <w:pStyle w:val="Heading4"/>
      </w:pPr>
      <w:r w:rsidRPr="008F6E71">
        <w:t>NOTES</w:t>
      </w:r>
    </w:p>
    <w:p w14:paraId="31ECC923" w14:textId="77777777" w:rsidR="00384A83" w:rsidRPr="008F6E71" w:rsidRDefault="00384A83" w:rsidP="00086CF4">
      <w:pPr>
        <w:pStyle w:val="ListNotes"/>
        <w:numPr>
          <w:ilvl w:val="0"/>
          <w:numId w:val="121"/>
        </w:numPr>
        <w:rPr>
          <w:lang w:val="en-US"/>
        </w:rPr>
      </w:pPr>
      <w:r w:rsidRPr="008F6E71">
        <w:rPr>
          <w:lang w:val="en-US"/>
        </w:rPr>
        <w:t>Ensure that the lowest operational use temperature (LOUT) is respected. Consider use of Type I fluid when Type II fluid cannot be used.</w:t>
      </w:r>
    </w:p>
    <w:p w14:paraId="17C3C3BB" w14:textId="77777777" w:rsidR="00114231" w:rsidRPr="008F6E71" w:rsidRDefault="00114231" w:rsidP="00086CF4">
      <w:pPr>
        <w:pStyle w:val="ListNotes"/>
        <w:numPr>
          <w:ilvl w:val="0"/>
          <w:numId w:val="121"/>
        </w:numPr>
        <w:rPr>
          <w:lang w:val="en-US"/>
        </w:rPr>
      </w:pPr>
      <w:r w:rsidRPr="008F6E71">
        <w:rPr>
          <w:lang w:val="en-US"/>
        </w:rPr>
        <w:t xml:space="preserve">Freezing mist is best confirmed by observation. It is never reported by METAR however it can occur when mist is present at 0 °C (32 °F) and below. </w:t>
      </w:r>
    </w:p>
    <w:p w14:paraId="007FC40B" w14:textId="77777777" w:rsidR="003D468D" w:rsidRPr="007A5FC6" w:rsidRDefault="003D468D" w:rsidP="003D468D">
      <w:pPr>
        <w:pStyle w:val="ListNotes"/>
        <w:numPr>
          <w:ilvl w:val="0"/>
          <w:numId w:val="121"/>
        </w:numPr>
        <w:jc w:val="both"/>
      </w:pPr>
      <w:r>
        <w:t>Use freezing fog holdover times in conditions of ice crystals mixed with freezing fog or mist.</w:t>
      </w:r>
    </w:p>
    <w:p w14:paraId="63ED1CA7" w14:textId="382AF3B7" w:rsidR="00384A83" w:rsidRPr="008F6E71" w:rsidRDefault="00384A83" w:rsidP="00384A83">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90786B" w:rsidRPr="008F6E71">
        <w:t xml:space="preserve">Table </w:t>
      </w:r>
      <w:r w:rsidR="0090786B">
        <w:rPr>
          <w:noProof/>
        </w:rPr>
        <w:t>53</w:t>
      </w:r>
      <w:r w:rsidR="00A00EAE">
        <w:rPr>
          <w:lang w:val="en-US"/>
        </w:rPr>
        <w:fldChar w:fldCharType="end"/>
      </w:r>
      <w:r w:rsidRPr="008F6E71">
        <w:rPr>
          <w:lang w:val="en-US"/>
        </w:rPr>
        <w:t>) is required.</w:t>
      </w:r>
    </w:p>
    <w:p w14:paraId="1A7123D0" w14:textId="5709F997" w:rsidR="00384A83" w:rsidRPr="008F6E71" w:rsidRDefault="00384A83" w:rsidP="00384A83">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4728EAD6" w14:textId="77777777" w:rsidR="00F5070A" w:rsidRPr="00944A6E" w:rsidRDefault="00F5070A" w:rsidP="00F5070A">
      <w:pPr>
        <w:pStyle w:val="ListNotes"/>
      </w:pPr>
      <w:r>
        <w:t>Use snow holdover times in conditions of very light, light, or moderate snow mixed with ice crystals.</w:t>
      </w:r>
    </w:p>
    <w:p w14:paraId="0177A0AF" w14:textId="77777777" w:rsidR="00384A83" w:rsidRPr="008F6E71" w:rsidRDefault="00384A83" w:rsidP="00384A83">
      <w:pPr>
        <w:pStyle w:val="ListNotes"/>
        <w:rPr>
          <w:lang w:val="en-US"/>
        </w:rPr>
      </w:pPr>
      <w:r w:rsidRPr="008F6E71">
        <w:rPr>
          <w:lang w:val="en-US"/>
        </w:rPr>
        <w:t>Includes light, moderate and heavy freezing drizzle. Use light freezing rain holdover times if positive identification of freezing drizzle is not possible.</w:t>
      </w:r>
    </w:p>
    <w:p w14:paraId="655BFCF0" w14:textId="77777777" w:rsidR="00384A83" w:rsidRPr="008F6E71" w:rsidRDefault="00384A83" w:rsidP="00384A83">
      <w:pPr>
        <w:pStyle w:val="ListNotes"/>
        <w:rPr>
          <w:lang w:val="en-US"/>
        </w:rPr>
      </w:pPr>
      <w:r w:rsidRPr="008F6E71">
        <w:rPr>
          <w:lang w:val="en-US"/>
        </w:rPr>
        <w:t>No holdover time guidelines exist for this condition for 0 °C (32 °F) and below.</w:t>
      </w:r>
    </w:p>
    <w:p w14:paraId="15037934" w14:textId="77777777" w:rsidR="00384A83" w:rsidRPr="008F6E71" w:rsidRDefault="00384A83" w:rsidP="00384A83">
      <w:pPr>
        <w:pStyle w:val="ListNotes"/>
        <w:rPr>
          <w:lang w:val="en-US"/>
        </w:rPr>
      </w:pPr>
      <w:r w:rsidRPr="008F6E71">
        <w:rPr>
          <w:lang w:val="en-US"/>
        </w:rPr>
        <w:t>Heavy snow, ice pellets, moderate and heavy freezing rain, small hail and hail.</w:t>
      </w:r>
    </w:p>
    <w:p w14:paraId="414D820D" w14:textId="77777777" w:rsidR="00384A83" w:rsidRPr="008F6E71" w:rsidRDefault="00384A83" w:rsidP="00384A83">
      <w:pPr>
        <w:pStyle w:val="ListNotes"/>
        <w:rPr>
          <w:lang w:val="en-US"/>
        </w:rPr>
      </w:pPr>
      <w:r w:rsidRPr="008F6E71">
        <w:rPr>
          <w:lang w:val="en-US"/>
        </w:rPr>
        <w:t>No holdover time guidelines exist for this condition below -10 °C (14 °F).</w:t>
      </w:r>
    </w:p>
    <w:p w14:paraId="55831579" w14:textId="77777777" w:rsidR="00384A83" w:rsidRPr="008F6E71" w:rsidRDefault="00384A83" w:rsidP="00114231">
      <w:pPr>
        <w:pStyle w:val="Heading4"/>
      </w:pPr>
      <w:r w:rsidRPr="008F6E71">
        <w:t>CAUTIONS</w:t>
      </w:r>
    </w:p>
    <w:p w14:paraId="1DC79A3B" w14:textId="0BBD7CD0"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90786B">
        <w:rPr>
          <w:noProof/>
        </w:rPr>
        <w:t>9</w:t>
      </w:r>
      <w:r>
        <w:fldChar w:fldCharType="end"/>
      </w:r>
      <w:r w:rsidRPr="001A5F58">
        <w:t>.</w:t>
      </w:r>
    </w:p>
    <w:p w14:paraId="3078331E" w14:textId="77777777" w:rsidR="00EC13A5" w:rsidRDefault="00EC13A5" w:rsidP="00EC13A5">
      <w:pPr>
        <w:rPr>
          <w:lang w:val="en-US"/>
        </w:rPr>
      </w:pPr>
    </w:p>
    <w:p w14:paraId="61C3BAD8" w14:textId="7E44CCF8" w:rsidR="00EC13A5" w:rsidRPr="00EC13A5" w:rsidRDefault="00EC13A5" w:rsidP="00EC13A5">
      <w:pPr>
        <w:rPr>
          <w:lang w:val="en-US"/>
        </w:rPr>
        <w:sectPr w:rsidR="00EC13A5" w:rsidRPr="00EC13A5" w:rsidSect="00F97A38">
          <w:headerReference w:type="default" r:id="rId72"/>
          <w:footerReference w:type="default" r:id="rId73"/>
          <w:pgSz w:w="15840" w:h="12240" w:orient="landscape" w:code="1"/>
          <w:pgMar w:top="1152" w:right="1152" w:bottom="1152" w:left="1152" w:header="432" w:footer="432" w:gutter="0"/>
          <w:cols w:space="720"/>
          <w:docGrid w:linePitch="360"/>
        </w:sectPr>
      </w:pPr>
    </w:p>
    <w:p w14:paraId="5D435AE3" w14:textId="4B0EEE60" w:rsidR="0071765E" w:rsidRDefault="0071765E" w:rsidP="002F4075">
      <w:pPr>
        <w:pStyle w:val="AdjustedHeading2"/>
      </w:pPr>
      <w:bookmarkStart w:id="657" w:name="_Toc107305579"/>
      <w:bookmarkStart w:id="658" w:name="_Toc109206743"/>
      <w:r>
        <w:t xml:space="preserve">Adjusted </w:t>
      </w:r>
      <w:r w:rsidRPr="008F6E71">
        <w:t xml:space="preserve">HOT Guidelines for </w:t>
      </w:r>
      <w:r>
        <w:t>SAE Type III Fluids</w:t>
      </w:r>
      <w:r>
        <w:br/>
      </w:r>
      <w:r w:rsidRPr="008F6E71">
        <w:t>Winter 202</w:t>
      </w:r>
      <w:r>
        <w:t>2</w:t>
      </w:r>
      <w:r w:rsidRPr="008F6E71">
        <w:t>-202</w:t>
      </w:r>
      <w:r>
        <w:t>3</w:t>
      </w:r>
      <w:bookmarkEnd w:id="657"/>
      <w:bookmarkEnd w:id="658"/>
    </w:p>
    <w:p w14:paraId="23DB03CD"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242D8280"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00F436BB"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33E44953"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57DDC121"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7146FB5F" w14:textId="77777777" w:rsidR="00072F4C" w:rsidRPr="00A4087B" w:rsidRDefault="00072F4C" w:rsidP="00072F4C">
      <w:pPr>
        <w:rPr>
          <w:lang w:val="en-US"/>
        </w:rPr>
      </w:pPr>
    </w:p>
    <w:p w14:paraId="74600315" w14:textId="77777777" w:rsidR="004A3FB9" w:rsidRPr="00B870A2" w:rsidRDefault="004A3FB9" w:rsidP="00AD07BC">
      <w:pPr>
        <w:pBdr>
          <w:top w:val="single" w:sz="4" w:space="1" w:color="auto"/>
          <w:left w:val="single" w:sz="4" w:space="1" w:color="auto"/>
          <w:bottom w:val="single" w:sz="4" w:space="1" w:color="auto"/>
          <w:right w:val="single" w:sz="4" w:space="1" w:color="auto"/>
        </w:pBdr>
        <w:rPr>
          <w:lang w:val="en-US"/>
        </w:rPr>
      </w:pPr>
    </w:p>
    <w:p w14:paraId="22633018" w14:textId="77777777" w:rsidR="004A3FB9" w:rsidRPr="00DE16A3" w:rsidRDefault="004A3FB9" w:rsidP="00AD07BC">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659" w:name="TypeIIICautionsAdj"/>
      <w:bookmarkEnd w:id="659"/>
      <w:r w:rsidRPr="00DE16A3">
        <w:rPr>
          <w:sz w:val="24"/>
          <w:szCs w:val="24"/>
        </w:rPr>
        <w:t>CAUTIONS</w:t>
      </w:r>
    </w:p>
    <w:p w14:paraId="5238DF1C" w14:textId="77777777" w:rsidR="004A3FB9" w:rsidRPr="008F6E71" w:rsidRDefault="004A3FB9" w:rsidP="00AD07BC">
      <w:pPr>
        <w:pStyle w:val="ListCautions"/>
        <w:pBdr>
          <w:top w:val="single" w:sz="4" w:space="1" w:color="auto"/>
          <w:left w:val="single" w:sz="4" w:space="1" w:color="auto"/>
          <w:bottom w:val="single" w:sz="4" w:space="1" w:color="auto"/>
          <w:right w:val="single" w:sz="4" w:space="1" w:color="auto"/>
        </w:pBdr>
      </w:pPr>
      <w:r w:rsidRPr="008F6E71">
        <w:t>The responsibility for the application of these data remains with the user.</w:t>
      </w:r>
    </w:p>
    <w:p w14:paraId="6AD41F91" w14:textId="77777777" w:rsidR="004A3FB9" w:rsidRPr="008F6E71" w:rsidRDefault="004A3FB9" w:rsidP="00AD07BC">
      <w:pPr>
        <w:pStyle w:val="ListCautions"/>
        <w:pBdr>
          <w:top w:val="single" w:sz="4" w:space="1" w:color="auto"/>
          <w:left w:val="single" w:sz="4" w:space="1" w:color="auto"/>
          <w:bottom w:val="single" w:sz="4" w:space="1" w:color="auto"/>
          <w:right w:val="single" w:sz="4" w:space="1" w:color="auto"/>
        </w:pBdr>
      </w:pPr>
      <w:r w:rsidRPr="008F6E71">
        <w:t>The time of protection will be shortened in heavy weather conditions. Heavy precipitation rates or high moisture content, high wind velocity, or jet blast may reduce holdover time below the lowest time stated in the range. Holdover time may be reduced when aircraft skin temperature is lower than outside air temperature.</w:t>
      </w:r>
    </w:p>
    <w:p w14:paraId="66CBFB2E" w14:textId="77777777" w:rsidR="004A3FB9" w:rsidRDefault="004A3FB9" w:rsidP="00AD07BC">
      <w:pPr>
        <w:pStyle w:val="ListCautions"/>
        <w:pBdr>
          <w:top w:val="single" w:sz="4" w:space="1" w:color="auto"/>
          <w:left w:val="single" w:sz="4" w:space="1" w:color="auto"/>
          <w:bottom w:val="single" w:sz="4" w:space="1" w:color="auto"/>
          <w:right w:val="single" w:sz="4" w:space="1" w:color="auto"/>
        </w:pBdr>
      </w:pPr>
      <w:r w:rsidRPr="008F6E71">
        <w:t>Fluids used during ground de/anti-icing do not provide in-flight icing protection.</w:t>
      </w:r>
    </w:p>
    <w:p w14:paraId="3A6FF724" w14:textId="77777777" w:rsidR="004A3FB9" w:rsidRDefault="004A3FB9" w:rsidP="00AD07BC">
      <w:pPr>
        <w:pStyle w:val="ListCautions"/>
        <w:pBdr>
          <w:top w:val="single" w:sz="4" w:space="1" w:color="auto"/>
          <w:left w:val="single" w:sz="4" w:space="1" w:color="auto"/>
          <w:bottom w:val="single" w:sz="4" w:space="1" w:color="auto"/>
          <w:right w:val="single" w:sz="4" w:space="1" w:color="auto"/>
        </w:pBdr>
      </w:pPr>
      <w:r w:rsidRPr="008F6E71">
        <w:t>This table is for departure planning only and should be used in conjunction with pretakeoff check procedures</w:t>
      </w:r>
    </w:p>
    <w:p w14:paraId="7468FB57" w14:textId="77777777" w:rsidR="004A3FB9" w:rsidRPr="00B870A2" w:rsidRDefault="004A3FB9" w:rsidP="00AD07BC">
      <w:pPr>
        <w:pBdr>
          <w:top w:val="single" w:sz="4" w:space="1" w:color="auto"/>
          <w:left w:val="single" w:sz="4" w:space="1" w:color="auto"/>
          <w:bottom w:val="single" w:sz="4" w:space="1" w:color="auto"/>
          <w:right w:val="single" w:sz="4" w:space="1" w:color="auto"/>
        </w:pBdr>
        <w:rPr>
          <w:lang w:val="en-US"/>
        </w:rPr>
      </w:pPr>
    </w:p>
    <w:p w14:paraId="374C4579" w14:textId="77777777" w:rsidR="0071765E" w:rsidRPr="00B870A2" w:rsidRDefault="0071765E" w:rsidP="0071765E">
      <w:pPr>
        <w:rPr>
          <w:lang w:val="en-US"/>
        </w:rPr>
      </w:pPr>
    </w:p>
    <w:p w14:paraId="5BD68539" w14:textId="77777777" w:rsidR="00107815" w:rsidRDefault="00107815" w:rsidP="002375A4">
      <w:pPr>
        <w:pStyle w:val="ListCautions"/>
        <w:sectPr w:rsidR="00107815" w:rsidSect="00107815">
          <w:headerReference w:type="default" r:id="rId74"/>
          <w:footerReference w:type="default" r:id="rId75"/>
          <w:pgSz w:w="12240" w:h="15840" w:code="1"/>
          <w:pgMar w:top="1151" w:right="1151" w:bottom="1151" w:left="1151" w:header="431" w:footer="431" w:gutter="0"/>
          <w:cols w:space="720"/>
          <w:vAlign w:val="center"/>
          <w:docGrid w:linePitch="360"/>
        </w:sectPr>
      </w:pPr>
    </w:p>
    <w:p w14:paraId="1196D5DE" w14:textId="1705771D" w:rsidR="003D1060" w:rsidRPr="008F6E71" w:rsidRDefault="0009648C" w:rsidP="002F4075">
      <w:pPr>
        <w:pStyle w:val="AdjustedHeading3"/>
        <w:rPr>
          <w:lang w:eastAsia="fr-FR"/>
        </w:rPr>
      </w:pPr>
      <w:bookmarkStart w:id="660" w:name="_Toc9500354"/>
      <w:bookmarkStart w:id="661" w:name="_Toc14166564"/>
      <w:bookmarkStart w:id="662" w:name="_Toc14867901"/>
      <w:bookmarkStart w:id="663" w:name="_Toc43986218"/>
      <w:bookmarkStart w:id="664" w:name="_Toc44053684"/>
      <w:bookmarkStart w:id="665" w:name="_Toc44054103"/>
      <w:bookmarkStart w:id="666" w:name="_Toc45715336"/>
      <w:bookmarkStart w:id="667" w:name="_Toc75345468"/>
      <w:bookmarkStart w:id="668" w:name="_Toc77777034"/>
      <w:bookmarkStart w:id="669" w:name="_Toc77777084"/>
      <w:bookmarkStart w:id="670" w:name="_Toc105048926"/>
      <w:bookmarkStart w:id="671" w:name="_Toc105049280"/>
      <w:bookmarkStart w:id="672" w:name="_Toc105049403"/>
      <w:bookmarkStart w:id="673" w:name="_Toc105399220"/>
      <w:bookmarkStart w:id="674" w:name="_Toc105399431"/>
      <w:bookmarkStart w:id="675" w:name="_Toc107305580"/>
      <w:bookmarkStart w:id="676" w:name="_Toc109206744"/>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90786B">
        <w:rPr>
          <w:noProof/>
        </w:rPr>
        <w:t>18</w:t>
      </w:r>
      <w:r w:rsidRPr="008F6E71">
        <w:rPr>
          <w:noProof/>
        </w:rPr>
        <w:fldChar w:fldCharType="end"/>
      </w:r>
      <w:r w:rsidR="007E51F3" w:rsidRPr="008F6E71">
        <w:t xml:space="preserve">: </w:t>
      </w:r>
      <w:r w:rsidR="00C372A3" w:rsidRPr="008F6E71">
        <w:rPr>
          <w:lang w:eastAsia="fr-FR"/>
        </w:rPr>
        <w:t>Adjusted Type I</w:t>
      </w:r>
      <w:r w:rsidR="00EF1978" w:rsidRPr="008F6E71">
        <w:rPr>
          <w:lang w:eastAsia="fr-FR"/>
        </w:rPr>
        <w:t>II</w:t>
      </w:r>
      <w:r w:rsidR="00C372A3" w:rsidRPr="008F6E71">
        <w:rPr>
          <w:lang w:eastAsia="fr-FR"/>
        </w:rPr>
        <w:t xml:space="preserve"> Holdover Times </w:t>
      </w:r>
      <w:r w:rsidR="001E29FD" w:rsidRPr="008F6E71">
        <w:rPr>
          <w:lang w:eastAsia="fr-FR"/>
        </w:rPr>
        <w:t>f</w:t>
      </w:r>
      <w:r w:rsidR="00C372A3" w:rsidRPr="008F6E71">
        <w:rPr>
          <w:lang w:eastAsia="fr-FR"/>
        </w:rPr>
        <w:t>or All</w:t>
      </w:r>
      <w:r w:rsidR="00EF1978" w:rsidRPr="008F6E71">
        <w:rPr>
          <w:lang w:eastAsia="fr-FR"/>
        </w:rPr>
        <w:t>C</w:t>
      </w:r>
      <w:r w:rsidR="00C372A3" w:rsidRPr="008F6E71">
        <w:rPr>
          <w:lang w:eastAsia="fr-FR"/>
        </w:rPr>
        <w:t>lear Aero</w:t>
      </w:r>
      <w:r w:rsidR="00EF1978" w:rsidRPr="008F6E71">
        <w:rPr>
          <w:lang w:eastAsia="fr-FR"/>
        </w:rPr>
        <w:t>C</w:t>
      </w:r>
      <w:r w:rsidR="00C372A3" w:rsidRPr="008F6E71">
        <w:rPr>
          <w:lang w:eastAsia="fr-FR"/>
        </w:rPr>
        <w:t>lear M</w:t>
      </w:r>
      <w:r w:rsidR="00EF1978" w:rsidRPr="008F6E71">
        <w:rPr>
          <w:lang w:eastAsia="fr-FR"/>
        </w:rPr>
        <w:t>AX</w:t>
      </w:r>
      <w:r w:rsidR="00C372A3" w:rsidRPr="008F6E71">
        <w:rPr>
          <w:lang w:eastAsia="fr-FR"/>
        </w:rPr>
        <w:br/>
        <w:t xml:space="preserve">Applied Unheated </w:t>
      </w:r>
      <w:r w:rsidR="001E29FD" w:rsidRPr="008F6E71">
        <w:rPr>
          <w:lang w:eastAsia="fr-FR"/>
        </w:rPr>
        <w:t>o</w:t>
      </w:r>
      <w:r w:rsidR="00C372A3" w:rsidRPr="008F6E71">
        <w:rPr>
          <w:lang w:eastAsia="fr-FR"/>
        </w:rPr>
        <w:t>n Low Speed Aircraft</w:t>
      </w:r>
      <w:r w:rsidR="00C372A3" w:rsidRPr="008F6E71">
        <w:rPr>
          <w:vertAlign w:val="superscript"/>
          <w:lang w:eastAsia="fr-FR"/>
        </w:rPr>
        <w:t>1</w:t>
      </w:r>
      <w:bookmarkEnd w:id="640"/>
      <w:bookmarkEnd w:id="641"/>
      <w:bookmarkEnd w:id="642"/>
      <w:bookmarkEnd w:id="643"/>
      <w:bookmarkEnd w:id="644"/>
      <w:bookmarkEnd w:id="645"/>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tbl>
      <w:tblPr>
        <w:tblW w:w="13536" w:type="dxa"/>
        <w:tblLayout w:type="fixed"/>
        <w:tblCellMar>
          <w:left w:w="0" w:type="dxa"/>
          <w:right w:w="0" w:type="dxa"/>
        </w:tblCellMar>
        <w:tblLook w:val="04A0" w:firstRow="1" w:lastRow="0" w:firstColumn="1" w:lastColumn="0" w:noHBand="0" w:noVBand="1"/>
        <w:tblCaption w:val="Adjusted Type III Holdover Times for AllClear AeroClear MAX Applied Unheated on Low Speed Aircraft"/>
        <w:tblDescription w:val="Table showing Adjusted Type III Holdover Times for AllClear AeroClear MAX Applied Unheated on Low Speed Aircraft"/>
      </w:tblPr>
      <w:tblGrid>
        <w:gridCol w:w="1913"/>
        <w:gridCol w:w="1619"/>
        <w:gridCol w:w="1308"/>
        <w:gridCol w:w="1308"/>
        <w:gridCol w:w="1308"/>
        <w:gridCol w:w="1308"/>
        <w:gridCol w:w="1308"/>
        <w:gridCol w:w="1308"/>
        <w:gridCol w:w="1308"/>
        <w:gridCol w:w="848"/>
      </w:tblGrid>
      <w:tr w:rsidR="002A26D5" w:rsidRPr="008F6E71" w14:paraId="1D1AD8D1" w14:textId="77777777" w:rsidTr="00175F38">
        <w:trPr>
          <w:trHeight w:val="1099"/>
          <w:tblHeader/>
        </w:trPr>
        <w:tc>
          <w:tcPr>
            <w:tcW w:w="1913" w:type="dxa"/>
            <w:tcBorders>
              <w:top w:val="single" w:sz="4" w:space="0" w:color="auto"/>
              <w:left w:val="single" w:sz="4" w:space="0" w:color="auto"/>
              <w:bottom w:val="nil"/>
              <w:right w:val="single" w:sz="4" w:space="0" w:color="auto"/>
            </w:tcBorders>
            <w:shd w:val="clear" w:color="000000" w:fill="FFFFFF"/>
            <w:vAlign w:val="center"/>
            <w:hideMark/>
          </w:tcPr>
          <w:bookmarkEnd w:id="646"/>
          <w:p w14:paraId="39EF1FDD" w14:textId="39028F69"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2</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25A62D6A" w14:textId="06BBA617"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08" w:type="dxa"/>
            <w:tcBorders>
              <w:top w:val="single" w:sz="4" w:space="0" w:color="auto"/>
              <w:left w:val="nil"/>
              <w:bottom w:val="single" w:sz="4" w:space="0" w:color="auto"/>
              <w:right w:val="nil"/>
            </w:tcBorders>
            <w:shd w:val="clear" w:color="auto" w:fill="auto"/>
            <w:vAlign w:val="center"/>
            <w:hideMark/>
          </w:tcPr>
          <w:p w14:paraId="732903F6" w14:textId="0209C874"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3</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4</w:t>
            </w:r>
          </w:p>
        </w:tc>
        <w:tc>
          <w:tcPr>
            <w:tcW w:w="1308" w:type="dxa"/>
            <w:tcBorders>
              <w:top w:val="single" w:sz="4" w:space="0" w:color="auto"/>
              <w:left w:val="single" w:sz="4" w:space="0" w:color="auto"/>
              <w:bottom w:val="single" w:sz="4" w:space="0" w:color="auto"/>
              <w:right w:val="nil"/>
            </w:tcBorders>
            <w:shd w:val="clear" w:color="auto" w:fill="auto"/>
            <w:vAlign w:val="center"/>
            <w:hideMark/>
          </w:tcPr>
          <w:p w14:paraId="0789E703" w14:textId="24B9FEA7"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5</w:t>
            </w:r>
            <w:r w:rsidRPr="00944A6E">
              <w:rPr>
                <w:rFonts w:cs="Arial"/>
                <w:b/>
                <w:bCs/>
                <w:color w:val="000000"/>
                <w:sz w:val="18"/>
                <w:szCs w:val="18"/>
                <w:vertAlign w:val="superscript"/>
              </w:rPr>
              <w:t>,</w:t>
            </w:r>
            <w:r>
              <w:rPr>
                <w:rFonts w:cs="Arial"/>
                <w:b/>
                <w:bCs/>
                <w:color w:val="000000"/>
                <w:sz w:val="18"/>
                <w:szCs w:val="18"/>
                <w:vertAlign w:val="superscript"/>
              </w:rPr>
              <w:t>6,7</w:t>
            </w:r>
          </w:p>
        </w:tc>
        <w:tc>
          <w:tcPr>
            <w:tcW w:w="1308" w:type="dxa"/>
            <w:tcBorders>
              <w:top w:val="single" w:sz="4" w:space="0" w:color="auto"/>
              <w:left w:val="single" w:sz="4" w:space="0" w:color="auto"/>
              <w:bottom w:val="single" w:sz="4" w:space="0" w:color="auto"/>
              <w:right w:val="nil"/>
            </w:tcBorders>
            <w:shd w:val="clear" w:color="auto" w:fill="auto"/>
            <w:vAlign w:val="center"/>
            <w:hideMark/>
          </w:tcPr>
          <w:p w14:paraId="50700E45" w14:textId="3F803D19"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5</w:t>
            </w:r>
            <w:r w:rsidRPr="00944A6E">
              <w:rPr>
                <w:rFonts w:cs="Arial"/>
                <w:b/>
                <w:bCs/>
                <w:color w:val="000000"/>
                <w:sz w:val="18"/>
                <w:szCs w:val="18"/>
                <w:vertAlign w:val="superscript"/>
              </w:rPr>
              <w:t>,</w:t>
            </w:r>
            <w:r>
              <w:rPr>
                <w:rFonts w:cs="Arial"/>
                <w:b/>
                <w:bCs/>
                <w:color w:val="000000"/>
                <w:sz w:val="18"/>
                <w:szCs w:val="18"/>
                <w:vertAlign w:val="superscript"/>
              </w:rPr>
              <w:t>6,7</w:t>
            </w:r>
          </w:p>
        </w:tc>
        <w:tc>
          <w:tcPr>
            <w:tcW w:w="1308" w:type="dxa"/>
            <w:tcBorders>
              <w:top w:val="single" w:sz="4" w:space="0" w:color="auto"/>
              <w:left w:val="single" w:sz="4" w:space="0" w:color="auto"/>
              <w:bottom w:val="single" w:sz="4" w:space="0" w:color="auto"/>
              <w:right w:val="nil"/>
            </w:tcBorders>
            <w:shd w:val="clear" w:color="auto" w:fill="auto"/>
            <w:vAlign w:val="center"/>
            <w:hideMark/>
          </w:tcPr>
          <w:p w14:paraId="75E03F09" w14:textId="35B4BACE"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5,7</w:t>
            </w:r>
          </w:p>
        </w:tc>
        <w:tc>
          <w:tcPr>
            <w:tcW w:w="1308" w:type="dxa"/>
            <w:tcBorders>
              <w:top w:val="single" w:sz="4" w:space="0" w:color="auto"/>
              <w:left w:val="single" w:sz="4" w:space="0" w:color="auto"/>
              <w:bottom w:val="single" w:sz="4" w:space="0" w:color="auto"/>
              <w:right w:val="nil"/>
            </w:tcBorders>
            <w:shd w:val="clear" w:color="auto" w:fill="auto"/>
            <w:vAlign w:val="center"/>
            <w:hideMark/>
          </w:tcPr>
          <w:p w14:paraId="36DF3188" w14:textId="716F38B1"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8</w:t>
            </w:r>
          </w:p>
        </w:tc>
        <w:tc>
          <w:tcPr>
            <w:tcW w:w="1308" w:type="dxa"/>
            <w:tcBorders>
              <w:top w:val="single" w:sz="4" w:space="0" w:color="auto"/>
              <w:left w:val="single" w:sz="4" w:space="0" w:color="auto"/>
              <w:bottom w:val="single" w:sz="4" w:space="0" w:color="auto"/>
              <w:right w:val="nil"/>
            </w:tcBorders>
            <w:shd w:val="clear" w:color="auto" w:fill="auto"/>
            <w:vAlign w:val="center"/>
            <w:hideMark/>
          </w:tcPr>
          <w:p w14:paraId="2B7C1296" w14:textId="379B22BE"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1D8B6" w14:textId="52DEBF8F"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9</w:t>
            </w:r>
          </w:p>
        </w:tc>
        <w:tc>
          <w:tcPr>
            <w:tcW w:w="848" w:type="dxa"/>
            <w:tcBorders>
              <w:top w:val="single" w:sz="4" w:space="0" w:color="auto"/>
              <w:left w:val="nil"/>
              <w:bottom w:val="nil"/>
              <w:right w:val="single" w:sz="4" w:space="0" w:color="auto"/>
            </w:tcBorders>
            <w:shd w:val="clear" w:color="auto" w:fill="auto"/>
            <w:vAlign w:val="center"/>
            <w:hideMark/>
          </w:tcPr>
          <w:p w14:paraId="60439E40" w14:textId="4667A219"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10</w:t>
            </w:r>
          </w:p>
        </w:tc>
      </w:tr>
      <w:tr w:rsidR="00FF1810" w:rsidRPr="008F6E71" w14:paraId="0659F712" w14:textId="77777777" w:rsidTr="006C73C5">
        <w:trPr>
          <w:trHeight w:val="360"/>
        </w:trPr>
        <w:tc>
          <w:tcPr>
            <w:tcW w:w="191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9FC7C0E" w14:textId="4BA5BF58"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 and above)</w:t>
            </w:r>
          </w:p>
        </w:tc>
        <w:tc>
          <w:tcPr>
            <w:tcW w:w="1619" w:type="dxa"/>
            <w:tcBorders>
              <w:top w:val="nil"/>
              <w:left w:val="nil"/>
              <w:bottom w:val="single" w:sz="4" w:space="0" w:color="auto"/>
              <w:right w:val="single" w:sz="4" w:space="0" w:color="auto"/>
            </w:tcBorders>
            <w:shd w:val="clear" w:color="auto" w:fill="auto"/>
            <w:vAlign w:val="center"/>
            <w:hideMark/>
          </w:tcPr>
          <w:p w14:paraId="562FEC6B"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08" w:type="dxa"/>
            <w:tcBorders>
              <w:top w:val="nil"/>
              <w:left w:val="nil"/>
              <w:bottom w:val="single" w:sz="4" w:space="0" w:color="auto"/>
              <w:right w:val="single" w:sz="4" w:space="0" w:color="auto"/>
            </w:tcBorders>
            <w:shd w:val="clear" w:color="000000" w:fill="FFFFFF"/>
            <w:vAlign w:val="center"/>
            <w:hideMark/>
          </w:tcPr>
          <w:p w14:paraId="078D9BB7"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0:34 - 1:27</w:t>
            </w:r>
          </w:p>
        </w:tc>
        <w:tc>
          <w:tcPr>
            <w:tcW w:w="1308" w:type="dxa"/>
            <w:tcBorders>
              <w:top w:val="nil"/>
              <w:left w:val="nil"/>
              <w:bottom w:val="single" w:sz="4" w:space="0" w:color="auto"/>
              <w:right w:val="single" w:sz="4" w:space="0" w:color="auto"/>
            </w:tcBorders>
            <w:shd w:val="clear" w:color="000000" w:fill="00FF00"/>
            <w:vAlign w:val="center"/>
            <w:hideMark/>
          </w:tcPr>
          <w:p w14:paraId="5E9B82F6"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1:01 - 1:20</w:t>
            </w:r>
          </w:p>
        </w:tc>
        <w:tc>
          <w:tcPr>
            <w:tcW w:w="1308" w:type="dxa"/>
            <w:tcBorders>
              <w:top w:val="nil"/>
              <w:left w:val="nil"/>
              <w:bottom w:val="single" w:sz="4" w:space="0" w:color="auto"/>
              <w:right w:val="single" w:sz="4" w:space="0" w:color="auto"/>
            </w:tcBorders>
            <w:shd w:val="clear" w:color="000000" w:fill="FFFF00"/>
            <w:vAlign w:val="center"/>
            <w:hideMark/>
          </w:tcPr>
          <w:p w14:paraId="0EFBFC26"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0:30 - 1:01</w:t>
            </w:r>
          </w:p>
        </w:tc>
        <w:tc>
          <w:tcPr>
            <w:tcW w:w="1308" w:type="dxa"/>
            <w:tcBorders>
              <w:top w:val="nil"/>
              <w:left w:val="nil"/>
              <w:bottom w:val="single" w:sz="4" w:space="0" w:color="auto"/>
              <w:right w:val="single" w:sz="4" w:space="0" w:color="auto"/>
            </w:tcBorders>
            <w:shd w:val="clear" w:color="000000" w:fill="FFC000"/>
            <w:vAlign w:val="center"/>
            <w:hideMark/>
          </w:tcPr>
          <w:p w14:paraId="7404FD0B"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0:14 - 0:30</w:t>
            </w:r>
          </w:p>
        </w:tc>
        <w:tc>
          <w:tcPr>
            <w:tcW w:w="1308" w:type="dxa"/>
            <w:tcBorders>
              <w:top w:val="nil"/>
              <w:left w:val="nil"/>
              <w:bottom w:val="single" w:sz="4" w:space="0" w:color="auto"/>
              <w:right w:val="single" w:sz="4" w:space="0" w:color="auto"/>
            </w:tcBorders>
            <w:shd w:val="clear" w:color="000000" w:fill="FFFFFF"/>
            <w:vAlign w:val="center"/>
            <w:hideMark/>
          </w:tcPr>
          <w:p w14:paraId="7E6C7485"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0:19 - 0:38</w:t>
            </w:r>
          </w:p>
        </w:tc>
        <w:tc>
          <w:tcPr>
            <w:tcW w:w="1308" w:type="dxa"/>
            <w:tcBorders>
              <w:top w:val="nil"/>
              <w:left w:val="nil"/>
              <w:bottom w:val="single" w:sz="4" w:space="0" w:color="auto"/>
              <w:right w:val="single" w:sz="4" w:space="0" w:color="auto"/>
            </w:tcBorders>
            <w:shd w:val="clear" w:color="000000" w:fill="FFFFFF"/>
            <w:vAlign w:val="center"/>
            <w:hideMark/>
          </w:tcPr>
          <w:p w14:paraId="21BF1751"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0:11 - 0:19</w:t>
            </w:r>
          </w:p>
        </w:tc>
        <w:tc>
          <w:tcPr>
            <w:tcW w:w="1308" w:type="dxa"/>
            <w:tcBorders>
              <w:top w:val="nil"/>
              <w:left w:val="nil"/>
              <w:bottom w:val="single" w:sz="4" w:space="0" w:color="auto"/>
              <w:right w:val="single" w:sz="4" w:space="0" w:color="auto"/>
            </w:tcBorders>
            <w:shd w:val="clear" w:color="000000" w:fill="FFFFFF"/>
            <w:vAlign w:val="center"/>
            <w:hideMark/>
          </w:tcPr>
          <w:p w14:paraId="3AEE41C9"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0:04 - 0:30</w:t>
            </w:r>
          </w:p>
        </w:tc>
        <w:tc>
          <w:tcPr>
            <w:tcW w:w="848" w:type="dxa"/>
            <w:tcBorders>
              <w:top w:val="single" w:sz="4" w:space="0" w:color="auto"/>
              <w:left w:val="nil"/>
              <w:bottom w:val="nil"/>
              <w:right w:val="single" w:sz="4" w:space="0" w:color="auto"/>
            </w:tcBorders>
            <w:shd w:val="clear" w:color="auto" w:fill="FF5E5E"/>
            <w:vAlign w:val="center"/>
            <w:hideMark/>
          </w:tcPr>
          <w:p w14:paraId="615EA12C"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64D6" w:rsidRPr="008F6E71" w14:paraId="06C9E23B" w14:textId="77777777" w:rsidTr="006C73C5">
        <w:trPr>
          <w:trHeight w:val="360"/>
        </w:trPr>
        <w:tc>
          <w:tcPr>
            <w:tcW w:w="1913" w:type="dxa"/>
            <w:vMerge/>
            <w:tcBorders>
              <w:top w:val="single" w:sz="4" w:space="0" w:color="auto"/>
              <w:left w:val="single" w:sz="4" w:space="0" w:color="auto"/>
              <w:bottom w:val="single" w:sz="4" w:space="0" w:color="000000"/>
              <w:right w:val="single" w:sz="4" w:space="0" w:color="auto"/>
            </w:tcBorders>
            <w:vAlign w:val="center"/>
            <w:hideMark/>
          </w:tcPr>
          <w:p w14:paraId="44681819" w14:textId="77777777" w:rsidR="000464D6" w:rsidRPr="008F6E71" w:rsidRDefault="000464D6" w:rsidP="000464D6">
            <w:pPr>
              <w:jc w:val="left"/>
              <w:rPr>
                <w:rFonts w:eastAsia="Times New Roman"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vAlign w:val="center"/>
            <w:hideMark/>
          </w:tcPr>
          <w:p w14:paraId="68715783" w14:textId="77777777"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08" w:type="dxa"/>
            <w:tcBorders>
              <w:top w:val="nil"/>
              <w:left w:val="nil"/>
              <w:bottom w:val="single" w:sz="4" w:space="0" w:color="auto"/>
              <w:right w:val="single" w:sz="4" w:space="0" w:color="auto"/>
            </w:tcBorders>
            <w:shd w:val="clear" w:color="000000" w:fill="FFFFFF"/>
            <w:vAlign w:val="center"/>
            <w:hideMark/>
          </w:tcPr>
          <w:p w14:paraId="5F373406" w14:textId="4AE58F8C"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vAlign w:val="center"/>
            <w:hideMark/>
          </w:tcPr>
          <w:p w14:paraId="63D3B88C" w14:textId="73588B1D"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vAlign w:val="center"/>
            <w:hideMark/>
          </w:tcPr>
          <w:p w14:paraId="4C5BC20D" w14:textId="264B8F30"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vAlign w:val="center"/>
            <w:hideMark/>
          </w:tcPr>
          <w:p w14:paraId="77305BD7" w14:textId="71BD4B71"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15402F42" w14:textId="68866FE9"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5A61BD09" w14:textId="355F5E3A"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729DD5BD" w14:textId="17470680"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48" w:type="dxa"/>
            <w:tcBorders>
              <w:top w:val="nil"/>
              <w:left w:val="nil"/>
              <w:bottom w:val="nil"/>
              <w:right w:val="single" w:sz="4" w:space="0" w:color="auto"/>
            </w:tcBorders>
            <w:shd w:val="clear" w:color="auto" w:fill="FF5E5E"/>
            <w:vAlign w:val="center"/>
            <w:hideMark/>
          </w:tcPr>
          <w:p w14:paraId="2C1D9AD7" w14:textId="77777777"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64D6" w:rsidRPr="008F6E71" w14:paraId="581D46A5" w14:textId="77777777" w:rsidTr="006C73C5">
        <w:trPr>
          <w:trHeight w:val="360"/>
        </w:trPr>
        <w:tc>
          <w:tcPr>
            <w:tcW w:w="1913" w:type="dxa"/>
            <w:vMerge/>
            <w:tcBorders>
              <w:top w:val="single" w:sz="4" w:space="0" w:color="auto"/>
              <w:left w:val="single" w:sz="4" w:space="0" w:color="auto"/>
              <w:bottom w:val="single" w:sz="4" w:space="0" w:color="000000"/>
              <w:right w:val="single" w:sz="4" w:space="0" w:color="auto"/>
            </w:tcBorders>
            <w:vAlign w:val="center"/>
            <w:hideMark/>
          </w:tcPr>
          <w:p w14:paraId="09F8A6C9" w14:textId="77777777" w:rsidR="000464D6" w:rsidRPr="008F6E71" w:rsidRDefault="000464D6" w:rsidP="000464D6">
            <w:pPr>
              <w:jc w:val="left"/>
              <w:rPr>
                <w:rFonts w:eastAsia="Times New Roman"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vAlign w:val="center"/>
            <w:hideMark/>
          </w:tcPr>
          <w:p w14:paraId="23232D16" w14:textId="77777777"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08" w:type="dxa"/>
            <w:tcBorders>
              <w:top w:val="nil"/>
              <w:left w:val="nil"/>
              <w:bottom w:val="single" w:sz="4" w:space="0" w:color="auto"/>
              <w:right w:val="single" w:sz="4" w:space="0" w:color="auto"/>
            </w:tcBorders>
            <w:shd w:val="clear" w:color="000000" w:fill="FFFFFF"/>
            <w:vAlign w:val="center"/>
            <w:hideMark/>
          </w:tcPr>
          <w:p w14:paraId="17856416" w14:textId="7B33EEFC"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vAlign w:val="center"/>
            <w:hideMark/>
          </w:tcPr>
          <w:p w14:paraId="735D5138" w14:textId="26E370B6"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vAlign w:val="center"/>
            <w:hideMark/>
          </w:tcPr>
          <w:p w14:paraId="5E01B825" w14:textId="6B4F0D77"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vAlign w:val="center"/>
            <w:hideMark/>
          </w:tcPr>
          <w:p w14:paraId="03024560" w14:textId="55D8F544"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092C36DD" w14:textId="3D7D81EF"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00417E9A" w14:textId="6597C241"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56" w:type="dxa"/>
            <w:gridSpan w:val="2"/>
            <w:vMerge w:val="restart"/>
            <w:tcBorders>
              <w:top w:val="nil"/>
              <w:left w:val="nil"/>
              <w:bottom w:val="single" w:sz="4" w:space="0" w:color="000000"/>
              <w:right w:val="single" w:sz="4" w:space="0" w:color="000000"/>
            </w:tcBorders>
            <w:shd w:val="clear" w:color="auto" w:fill="FF5E5E"/>
            <w:vAlign w:val="center"/>
            <w:hideMark/>
          </w:tcPr>
          <w:p w14:paraId="6BA29AE5" w14:textId="77777777"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FF1810" w:rsidRPr="008F6E71" w14:paraId="06B97B97" w14:textId="77777777" w:rsidTr="006C73C5">
        <w:trPr>
          <w:trHeight w:val="360"/>
        </w:trPr>
        <w:tc>
          <w:tcPr>
            <w:tcW w:w="191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62C0839" w14:textId="0BB246BA"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below -3 to -10</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14</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619" w:type="dxa"/>
            <w:tcBorders>
              <w:top w:val="nil"/>
              <w:left w:val="nil"/>
              <w:bottom w:val="single" w:sz="4" w:space="0" w:color="auto"/>
              <w:right w:val="single" w:sz="4" w:space="0" w:color="auto"/>
            </w:tcBorders>
            <w:shd w:val="clear" w:color="auto" w:fill="auto"/>
            <w:vAlign w:val="center"/>
            <w:hideMark/>
          </w:tcPr>
          <w:p w14:paraId="12445C36"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08" w:type="dxa"/>
            <w:tcBorders>
              <w:top w:val="nil"/>
              <w:left w:val="nil"/>
              <w:bottom w:val="single" w:sz="4" w:space="0" w:color="auto"/>
              <w:right w:val="single" w:sz="4" w:space="0" w:color="auto"/>
            </w:tcBorders>
            <w:shd w:val="clear" w:color="000000" w:fill="FFFFFF"/>
            <w:vAlign w:val="center"/>
            <w:hideMark/>
          </w:tcPr>
          <w:p w14:paraId="63922D80"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0:38 - 1:16</w:t>
            </w:r>
          </w:p>
        </w:tc>
        <w:tc>
          <w:tcPr>
            <w:tcW w:w="1308" w:type="dxa"/>
            <w:tcBorders>
              <w:top w:val="nil"/>
              <w:left w:val="nil"/>
              <w:bottom w:val="single" w:sz="4" w:space="0" w:color="auto"/>
              <w:right w:val="single" w:sz="4" w:space="0" w:color="auto"/>
            </w:tcBorders>
            <w:shd w:val="clear" w:color="000000" w:fill="00FF00"/>
            <w:vAlign w:val="center"/>
            <w:hideMark/>
          </w:tcPr>
          <w:p w14:paraId="79E875F1"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1:01 - 1:20</w:t>
            </w:r>
          </w:p>
        </w:tc>
        <w:tc>
          <w:tcPr>
            <w:tcW w:w="1308" w:type="dxa"/>
            <w:tcBorders>
              <w:top w:val="nil"/>
              <w:left w:val="nil"/>
              <w:bottom w:val="single" w:sz="4" w:space="0" w:color="auto"/>
              <w:right w:val="single" w:sz="4" w:space="0" w:color="auto"/>
            </w:tcBorders>
            <w:shd w:val="clear" w:color="000000" w:fill="FFFF00"/>
            <w:vAlign w:val="center"/>
            <w:hideMark/>
          </w:tcPr>
          <w:p w14:paraId="660194B6"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0:30 - 1:01</w:t>
            </w:r>
          </w:p>
        </w:tc>
        <w:tc>
          <w:tcPr>
            <w:tcW w:w="1308" w:type="dxa"/>
            <w:tcBorders>
              <w:top w:val="nil"/>
              <w:left w:val="nil"/>
              <w:bottom w:val="single" w:sz="4" w:space="0" w:color="auto"/>
              <w:right w:val="single" w:sz="4" w:space="0" w:color="auto"/>
            </w:tcBorders>
            <w:shd w:val="clear" w:color="000000" w:fill="FFC000"/>
            <w:vAlign w:val="center"/>
            <w:hideMark/>
          </w:tcPr>
          <w:p w14:paraId="65B2F530"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0:14 - 0:30</w:t>
            </w:r>
          </w:p>
        </w:tc>
        <w:tc>
          <w:tcPr>
            <w:tcW w:w="1308" w:type="dxa"/>
            <w:tcBorders>
              <w:top w:val="nil"/>
              <w:left w:val="nil"/>
              <w:bottom w:val="single" w:sz="4" w:space="0" w:color="auto"/>
              <w:right w:val="single" w:sz="4" w:space="0" w:color="auto"/>
            </w:tcBorders>
            <w:shd w:val="clear" w:color="000000" w:fill="FFFFFF"/>
            <w:vAlign w:val="center"/>
            <w:hideMark/>
          </w:tcPr>
          <w:p w14:paraId="1D7521EF" w14:textId="33F1D6BD"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0:19 - 0:34</w:t>
            </w:r>
          </w:p>
        </w:tc>
        <w:tc>
          <w:tcPr>
            <w:tcW w:w="1308" w:type="dxa"/>
            <w:tcBorders>
              <w:top w:val="nil"/>
              <w:left w:val="nil"/>
              <w:bottom w:val="single" w:sz="4" w:space="0" w:color="auto"/>
              <w:right w:val="single" w:sz="4" w:space="0" w:color="auto"/>
            </w:tcBorders>
            <w:shd w:val="clear" w:color="000000" w:fill="FFFFFF"/>
            <w:vAlign w:val="center"/>
            <w:hideMark/>
          </w:tcPr>
          <w:p w14:paraId="31A38C17" w14:textId="5AD65AC0"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0:11 - 0:19</w:t>
            </w:r>
          </w:p>
        </w:tc>
        <w:tc>
          <w:tcPr>
            <w:tcW w:w="2156" w:type="dxa"/>
            <w:gridSpan w:val="2"/>
            <w:vMerge/>
            <w:tcBorders>
              <w:top w:val="nil"/>
              <w:left w:val="nil"/>
              <w:bottom w:val="single" w:sz="4" w:space="0" w:color="auto"/>
              <w:right w:val="single" w:sz="4" w:space="0" w:color="auto"/>
            </w:tcBorders>
            <w:shd w:val="clear" w:color="auto" w:fill="FF5E5E"/>
            <w:vAlign w:val="center"/>
            <w:hideMark/>
          </w:tcPr>
          <w:p w14:paraId="6A422605" w14:textId="77777777" w:rsidR="00FF1810" w:rsidRPr="008F6E71" w:rsidRDefault="00FF1810" w:rsidP="00FF1810">
            <w:pPr>
              <w:jc w:val="left"/>
              <w:rPr>
                <w:rFonts w:eastAsia="Times New Roman" w:cs="Arial"/>
                <w:color w:val="000000"/>
                <w:sz w:val="18"/>
                <w:szCs w:val="18"/>
                <w:lang w:val="en-US"/>
              </w:rPr>
            </w:pPr>
          </w:p>
        </w:tc>
      </w:tr>
      <w:tr w:rsidR="000464D6" w:rsidRPr="008F6E71" w14:paraId="7B2DC260" w14:textId="77777777" w:rsidTr="006C73C5">
        <w:trPr>
          <w:trHeight w:val="360"/>
        </w:trPr>
        <w:tc>
          <w:tcPr>
            <w:tcW w:w="1913" w:type="dxa"/>
            <w:vMerge/>
            <w:tcBorders>
              <w:top w:val="nil"/>
              <w:left w:val="single" w:sz="4" w:space="0" w:color="auto"/>
              <w:bottom w:val="single" w:sz="4" w:space="0" w:color="000000"/>
              <w:right w:val="single" w:sz="4" w:space="0" w:color="auto"/>
            </w:tcBorders>
            <w:vAlign w:val="center"/>
            <w:hideMark/>
          </w:tcPr>
          <w:p w14:paraId="14C7074E" w14:textId="77777777" w:rsidR="000464D6" w:rsidRPr="008F6E71" w:rsidRDefault="000464D6" w:rsidP="000464D6">
            <w:pPr>
              <w:jc w:val="left"/>
              <w:rPr>
                <w:rFonts w:eastAsia="Times New Roman"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vAlign w:val="center"/>
            <w:hideMark/>
          </w:tcPr>
          <w:p w14:paraId="326FFEB3" w14:textId="77777777"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08" w:type="dxa"/>
            <w:tcBorders>
              <w:top w:val="nil"/>
              <w:left w:val="nil"/>
              <w:bottom w:val="single" w:sz="4" w:space="0" w:color="auto"/>
              <w:right w:val="single" w:sz="4" w:space="0" w:color="auto"/>
            </w:tcBorders>
            <w:shd w:val="clear" w:color="000000" w:fill="FFFFFF"/>
            <w:vAlign w:val="center"/>
            <w:hideMark/>
          </w:tcPr>
          <w:p w14:paraId="0D8AD7D2" w14:textId="3BD5BB6E"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vAlign w:val="center"/>
            <w:hideMark/>
          </w:tcPr>
          <w:p w14:paraId="22864F02" w14:textId="1BB78DFB"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vAlign w:val="center"/>
            <w:hideMark/>
          </w:tcPr>
          <w:p w14:paraId="1591D0A7" w14:textId="70BCE4F2"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vAlign w:val="center"/>
            <w:hideMark/>
          </w:tcPr>
          <w:p w14:paraId="15FE50BE" w14:textId="619DBE0A"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586C33BB" w14:textId="6EBF3EB3"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4A097B4D" w14:textId="4979766C"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56" w:type="dxa"/>
            <w:gridSpan w:val="2"/>
            <w:vMerge/>
            <w:tcBorders>
              <w:top w:val="nil"/>
              <w:left w:val="nil"/>
              <w:bottom w:val="single" w:sz="4" w:space="0" w:color="auto"/>
              <w:right w:val="single" w:sz="4" w:space="0" w:color="auto"/>
            </w:tcBorders>
            <w:shd w:val="clear" w:color="auto" w:fill="FF5E5E"/>
            <w:vAlign w:val="center"/>
            <w:hideMark/>
          </w:tcPr>
          <w:p w14:paraId="68CC282A" w14:textId="77777777" w:rsidR="000464D6" w:rsidRPr="008F6E71" w:rsidRDefault="000464D6" w:rsidP="000464D6">
            <w:pPr>
              <w:jc w:val="left"/>
              <w:rPr>
                <w:rFonts w:eastAsia="Times New Roman" w:cs="Arial"/>
                <w:color w:val="000000"/>
                <w:sz w:val="18"/>
                <w:szCs w:val="18"/>
                <w:lang w:val="en-US"/>
              </w:rPr>
            </w:pPr>
          </w:p>
        </w:tc>
      </w:tr>
      <w:tr w:rsidR="00FF1810" w:rsidRPr="008F6E71" w14:paraId="2A9CBA1E" w14:textId="77777777" w:rsidTr="006C73C5">
        <w:trPr>
          <w:trHeight w:val="600"/>
        </w:trPr>
        <w:tc>
          <w:tcPr>
            <w:tcW w:w="1913" w:type="dxa"/>
            <w:tcBorders>
              <w:top w:val="nil"/>
              <w:left w:val="single" w:sz="4" w:space="0" w:color="auto"/>
              <w:bottom w:val="single" w:sz="4" w:space="0" w:color="auto"/>
              <w:right w:val="single" w:sz="4" w:space="0" w:color="auto"/>
            </w:tcBorders>
            <w:shd w:val="clear" w:color="000000" w:fill="FFFFFF"/>
            <w:vAlign w:val="center"/>
            <w:hideMark/>
          </w:tcPr>
          <w:p w14:paraId="2586C507" w14:textId="0A5B3A4D"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below -10 to -16</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14 to 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619" w:type="dxa"/>
            <w:tcBorders>
              <w:top w:val="nil"/>
              <w:left w:val="nil"/>
              <w:bottom w:val="single" w:sz="4" w:space="0" w:color="auto"/>
              <w:right w:val="single" w:sz="4" w:space="0" w:color="auto"/>
            </w:tcBorders>
            <w:shd w:val="clear" w:color="auto" w:fill="auto"/>
            <w:vAlign w:val="center"/>
            <w:hideMark/>
          </w:tcPr>
          <w:p w14:paraId="3E41639A"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08" w:type="dxa"/>
            <w:tcBorders>
              <w:top w:val="nil"/>
              <w:left w:val="nil"/>
              <w:bottom w:val="single" w:sz="4" w:space="0" w:color="auto"/>
              <w:right w:val="single" w:sz="4" w:space="0" w:color="auto"/>
            </w:tcBorders>
            <w:shd w:val="clear" w:color="000000" w:fill="FFFFFF"/>
            <w:vAlign w:val="center"/>
            <w:hideMark/>
          </w:tcPr>
          <w:p w14:paraId="6D96DE6A"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0:30 - 1:20</w:t>
            </w:r>
          </w:p>
        </w:tc>
        <w:tc>
          <w:tcPr>
            <w:tcW w:w="1308" w:type="dxa"/>
            <w:tcBorders>
              <w:top w:val="nil"/>
              <w:left w:val="nil"/>
              <w:bottom w:val="single" w:sz="4" w:space="0" w:color="auto"/>
              <w:right w:val="single" w:sz="4" w:space="0" w:color="auto"/>
            </w:tcBorders>
            <w:shd w:val="clear" w:color="000000" w:fill="00FF00"/>
            <w:vAlign w:val="center"/>
            <w:hideMark/>
          </w:tcPr>
          <w:p w14:paraId="4FDF6FAF"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1:01 - 1:20</w:t>
            </w:r>
          </w:p>
        </w:tc>
        <w:tc>
          <w:tcPr>
            <w:tcW w:w="1308" w:type="dxa"/>
            <w:tcBorders>
              <w:top w:val="nil"/>
              <w:left w:val="nil"/>
              <w:bottom w:val="single" w:sz="4" w:space="0" w:color="auto"/>
              <w:right w:val="single" w:sz="4" w:space="0" w:color="auto"/>
            </w:tcBorders>
            <w:shd w:val="clear" w:color="000000" w:fill="FFFF00"/>
            <w:vAlign w:val="center"/>
            <w:hideMark/>
          </w:tcPr>
          <w:p w14:paraId="49CC6B0F"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0:30 - 1:01</w:t>
            </w:r>
          </w:p>
        </w:tc>
        <w:tc>
          <w:tcPr>
            <w:tcW w:w="1308" w:type="dxa"/>
            <w:tcBorders>
              <w:top w:val="nil"/>
              <w:left w:val="nil"/>
              <w:bottom w:val="single" w:sz="4" w:space="0" w:color="auto"/>
              <w:right w:val="single" w:sz="4" w:space="0" w:color="auto"/>
            </w:tcBorders>
            <w:shd w:val="clear" w:color="000000" w:fill="FFC000"/>
            <w:vAlign w:val="center"/>
            <w:hideMark/>
          </w:tcPr>
          <w:p w14:paraId="4233FA29"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0:14 - 0:30</w:t>
            </w:r>
          </w:p>
        </w:tc>
        <w:tc>
          <w:tcPr>
            <w:tcW w:w="2616" w:type="dxa"/>
            <w:gridSpan w:val="2"/>
            <w:tcBorders>
              <w:top w:val="single" w:sz="4" w:space="0" w:color="auto"/>
              <w:left w:val="nil"/>
              <w:bottom w:val="single" w:sz="4" w:space="0" w:color="auto"/>
              <w:right w:val="nil"/>
            </w:tcBorders>
            <w:shd w:val="clear" w:color="auto" w:fill="FF5E5E"/>
            <w:vAlign w:val="center"/>
            <w:hideMark/>
          </w:tcPr>
          <w:p w14:paraId="5F10DD52"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56" w:type="dxa"/>
            <w:gridSpan w:val="2"/>
            <w:vMerge/>
            <w:tcBorders>
              <w:top w:val="nil"/>
              <w:left w:val="nil"/>
              <w:bottom w:val="single" w:sz="4" w:space="0" w:color="auto"/>
              <w:right w:val="single" w:sz="4" w:space="0" w:color="auto"/>
            </w:tcBorders>
            <w:shd w:val="clear" w:color="auto" w:fill="FF5E5E"/>
            <w:vAlign w:val="center"/>
            <w:hideMark/>
          </w:tcPr>
          <w:p w14:paraId="2507783E" w14:textId="77777777" w:rsidR="00FF1810" w:rsidRPr="008F6E71" w:rsidRDefault="00FF1810" w:rsidP="00FF1810">
            <w:pPr>
              <w:jc w:val="left"/>
              <w:rPr>
                <w:rFonts w:eastAsia="Times New Roman" w:cs="Arial"/>
                <w:color w:val="000000"/>
                <w:sz w:val="18"/>
                <w:szCs w:val="18"/>
                <w:lang w:val="en-US"/>
              </w:rPr>
            </w:pPr>
          </w:p>
        </w:tc>
      </w:tr>
    </w:tbl>
    <w:p w14:paraId="36C2AAA7" w14:textId="17F4616E"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285B2779" w14:textId="77777777" w:rsidR="001445E6" w:rsidRPr="008F6E71" w:rsidRDefault="001445E6" w:rsidP="00114231">
      <w:pPr>
        <w:pStyle w:val="Heading4"/>
      </w:pPr>
      <w:r w:rsidRPr="008F6E71">
        <w:t>NOTES</w:t>
      </w:r>
    </w:p>
    <w:p w14:paraId="0E53404E" w14:textId="604D712F" w:rsidR="00754A0E" w:rsidRPr="008F6E71" w:rsidRDefault="003D1060" w:rsidP="00086CF4">
      <w:pPr>
        <w:pStyle w:val="ListNotes"/>
        <w:numPr>
          <w:ilvl w:val="0"/>
          <w:numId w:val="67"/>
        </w:numPr>
        <w:rPr>
          <w:lang w:val="en-US"/>
        </w:rPr>
      </w:pPr>
      <w:r w:rsidRPr="008F6E71">
        <w:rPr>
          <w:lang w:val="en-US"/>
        </w:rPr>
        <w:t xml:space="preserve">These holdover times are for aircraft conforming to the SAE AS5900 low speed aerodynamic test criterion. </w:t>
      </w:r>
      <w:r w:rsidR="00754A0E" w:rsidRPr="008F6E71">
        <w:rPr>
          <w:lang w:val="en-US"/>
        </w:rPr>
        <w:t>Fluid must be applied unheated to use these holdover times. No holdover times exist for this fluid applied heated.</w:t>
      </w:r>
      <w:r w:rsidR="00902977" w:rsidRPr="00902977">
        <w:t xml:space="preserve"> </w:t>
      </w:r>
      <w:r w:rsidR="00902977" w:rsidRPr="00D43798">
        <w:t>If uncertain whether the aircraft conforms to the low, mid</w:t>
      </w:r>
      <w:r w:rsidR="00902977">
        <w:t>dle,</w:t>
      </w:r>
      <w:r w:rsidR="00902977" w:rsidRPr="00D43798">
        <w:t xml:space="preserve"> or high speed aerodynamic test criterion, no holdover time guidelines exist below -16°C (3°F).</w:t>
      </w:r>
    </w:p>
    <w:p w14:paraId="2AD6A6A9" w14:textId="650F4492" w:rsidR="00754A0E" w:rsidRPr="008F6E71" w:rsidRDefault="00754A0E" w:rsidP="000F574E">
      <w:pPr>
        <w:pStyle w:val="ListNotes"/>
        <w:rPr>
          <w:lang w:val="en-US"/>
        </w:rPr>
      </w:pPr>
      <w:r w:rsidRPr="008F6E71">
        <w:rPr>
          <w:lang w:val="en-US"/>
        </w:rPr>
        <w:t>Ensure that the lowest operational use temperature (LOUT) is respected. Consider use of Type I fluid when Type III fluid cannot be used.</w:t>
      </w:r>
    </w:p>
    <w:p w14:paraId="0BFB9DD9" w14:textId="77777777" w:rsidR="00114231" w:rsidRPr="008F6E71" w:rsidRDefault="00114231" w:rsidP="00114231">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7B9E8482" w14:textId="77777777" w:rsidR="003D468D" w:rsidRPr="007A5FC6" w:rsidRDefault="003D468D" w:rsidP="003D468D">
      <w:pPr>
        <w:pStyle w:val="ListNotes"/>
      </w:pPr>
      <w:r>
        <w:t>Use freezing fog holdover times in conditions of ice crystals mixed with freezing fog or mist.</w:t>
      </w:r>
    </w:p>
    <w:p w14:paraId="07C46F53" w14:textId="3FD49E91" w:rsidR="00754A0E" w:rsidRPr="008F6E71" w:rsidRDefault="00754A0E"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90786B" w:rsidRPr="008F6E71">
        <w:t xml:space="preserve">Table </w:t>
      </w:r>
      <w:r w:rsidR="0090786B">
        <w:rPr>
          <w:noProof/>
        </w:rPr>
        <w:t>53</w:t>
      </w:r>
      <w:r w:rsidR="00A00EAE">
        <w:rPr>
          <w:lang w:val="en-US"/>
        </w:rPr>
        <w:fldChar w:fldCharType="end"/>
      </w:r>
      <w:r w:rsidRPr="008F6E71">
        <w:rPr>
          <w:lang w:val="en-US"/>
        </w:rPr>
        <w:t>) is required.</w:t>
      </w:r>
    </w:p>
    <w:p w14:paraId="15EF7309" w14:textId="34B90B7E" w:rsidR="00754A0E" w:rsidRPr="008F6E71" w:rsidRDefault="00754A0E"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064892CD" w14:textId="77777777" w:rsidR="00F5070A" w:rsidRPr="00944A6E" w:rsidRDefault="00F5070A" w:rsidP="00F5070A">
      <w:pPr>
        <w:pStyle w:val="ListNotes"/>
      </w:pPr>
      <w:r>
        <w:t>Use snow holdover times in conditions of very light, light, or moderate snow mixed with ice crystals.</w:t>
      </w:r>
    </w:p>
    <w:p w14:paraId="1E1CD65F" w14:textId="55741C2C" w:rsidR="00754A0E" w:rsidRPr="008F6E71" w:rsidRDefault="00666E0D" w:rsidP="000F574E">
      <w:pPr>
        <w:pStyle w:val="ListNotes"/>
        <w:rPr>
          <w:lang w:val="en-US"/>
        </w:rPr>
      </w:pPr>
      <w:r w:rsidRPr="008F6E71">
        <w:rPr>
          <w:lang w:val="en-US"/>
        </w:rPr>
        <w:t xml:space="preserve">Includes light, moderate and heavy freezing drizzle. </w:t>
      </w:r>
      <w:r w:rsidR="00754A0E" w:rsidRPr="008F6E71">
        <w:rPr>
          <w:lang w:val="en-US"/>
        </w:rPr>
        <w:t>Use light freezing rain holdover times if positive identification of freezing drizzle is not possible.</w:t>
      </w:r>
    </w:p>
    <w:p w14:paraId="5358B388" w14:textId="6B0C2E27" w:rsidR="00754A0E" w:rsidRPr="008F6E71" w:rsidRDefault="00754A0E"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0CEC4B04" w14:textId="4C353BFD" w:rsidR="00754A0E" w:rsidRPr="008F6E71" w:rsidRDefault="00754A0E" w:rsidP="000F574E">
      <w:pPr>
        <w:pStyle w:val="ListNotes"/>
        <w:rPr>
          <w:lang w:val="en-US"/>
        </w:rPr>
      </w:pPr>
      <w:r w:rsidRPr="008F6E71">
        <w:rPr>
          <w:lang w:val="en-US"/>
        </w:rPr>
        <w:t>Heavy snow, ice pellets, moderate and heavy freezing rain, small hail and hail.</w:t>
      </w:r>
    </w:p>
    <w:p w14:paraId="766C788B" w14:textId="2FF7DF48" w:rsidR="00754A0E" w:rsidRPr="008F6E71" w:rsidRDefault="00754A0E" w:rsidP="00114231">
      <w:pPr>
        <w:pStyle w:val="Heading4"/>
      </w:pPr>
      <w:r w:rsidRPr="008F6E71">
        <w:t>CAUTIONS</w:t>
      </w:r>
    </w:p>
    <w:p w14:paraId="220EEDC7" w14:textId="12C839E9"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TypeIIICautionsAdj \h </w:instrText>
      </w:r>
      <w:r>
        <w:fldChar w:fldCharType="separate"/>
      </w:r>
      <w:r w:rsidR="0090786B">
        <w:rPr>
          <w:noProof/>
        </w:rPr>
        <w:t>24</w:t>
      </w:r>
      <w:r>
        <w:fldChar w:fldCharType="end"/>
      </w:r>
      <w:r w:rsidRPr="001A5F58">
        <w:t>.</w:t>
      </w:r>
    </w:p>
    <w:p w14:paraId="3235EC5C" w14:textId="65B9D804" w:rsidR="00754A0E" w:rsidRPr="008F6E71" w:rsidRDefault="00754A0E" w:rsidP="002375A4">
      <w:pPr>
        <w:pStyle w:val="ListCautions"/>
      </w:pPr>
      <w:r w:rsidRPr="008F6E71">
        <w:br w:type="page"/>
      </w:r>
    </w:p>
    <w:p w14:paraId="278FBD31" w14:textId="28059F64" w:rsidR="004655CB" w:rsidRPr="008F6E71" w:rsidRDefault="004655CB" w:rsidP="002F4075">
      <w:pPr>
        <w:pStyle w:val="AdjustedHeading3"/>
        <w:rPr>
          <w:lang w:eastAsia="fr-FR"/>
        </w:rPr>
      </w:pPr>
      <w:bookmarkStart w:id="677" w:name="_Toc105048927"/>
      <w:bookmarkStart w:id="678" w:name="_Toc105049281"/>
      <w:bookmarkStart w:id="679" w:name="_Toc105049404"/>
      <w:bookmarkStart w:id="680" w:name="_Toc105399221"/>
      <w:bookmarkStart w:id="681" w:name="_Toc105399432"/>
      <w:bookmarkStart w:id="682" w:name="_Toc107305581"/>
      <w:bookmarkStart w:id="683" w:name="_Toc109206745"/>
      <w:bookmarkStart w:id="684" w:name="_Toc517088958"/>
      <w:bookmarkStart w:id="685" w:name="_Toc517253615"/>
      <w:bookmarkStart w:id="686" w:name="_Toc519674718"/>
      <w:bookmarkStart w:id="687" w:name="_Toc519674825"/>
      <w:bookmarkStart w:id="688" w:name="_Toc520288577"/>
      <w:bookmarkStart w:id="689" w:name="_Toc520289449"/>
      <w:bookmarkStart w:id="690" w:name="_Toc9500355"/>
      <w:bookmarkStart w:id="691" w:name="_Toc14166565"/>
      <w:bookmarkStart w:id="692" w:name="_Toc14867902"/>
      <w:bookmarkStart w:id="693" w:name="_Toc43986219"/>
      <w:bookmarkStart w:id="694" w:name="_Toc44053685"/>
      <w:bookmarkStart w:id="695" w:name="_Toc44054104"/>
      <w:bookmarkStart w:id="696" w:name="_Toc45715337"/>
      <w:bookmarkStart w:id="697" w:name="_Toc75345469"/>
      <w:bookmarkStart w:id="698" w:name="_Toc77777035"/>
      <w:bookmarkStart w:id="699" w:name="_Toc77777085"/>
      <w:bookmarkStart w:id="700" w:name="_Toc436349474"/>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90786B">
        <w:rPr>
          <w:noProof/>
        </w:rPr>
        <w:t>19</w:t>
      </w:r>
      <w:r w:rsidRPr="008F6E71">
        <w:rPr>
          <w:noProof/>
        </w:rPr>
        <w:fldChar w:fldCharType="end"/>
      </w:r>
      <w:r w:rsidRPr="008F6E71">
        <w:t xml:space="preserve">: </w:t>
      </w:r>
      <w:r w:rsidRPr="008F6E71">
        <w:rPr>
          <w:lang w:eastAsia="fr-FR"/>
        </w:rPr>
        <w:t>Adjusted Type III Holdover Times for AllClear AeroClear MAX</w:t>
      </w:r>
      <w:r w:rsidRPr="008F6E71">
        <w:rPr>
          <w:lang w:eastAsia="fr-FR"/>
        </w:rPr>
        <w:br/>
        <w:t xml:space="preserve">Applied Unheated on </w:t>
      </w:r>
      <w:r>
        <w:rPr>
          <w:lang w:eastAsia="fr-FR"/>
        </w:rPr>
        <w:t>Middle</w:t>
      </w:r>
      <w:r w:rsidRPr="008F6E71">
        <w:rPr>
          <w:lang w:eastAsia="fr-FR"/>
        </w:rPr>
        <w:t xml:space="preserve"> Speed Aircraft</w:t>
      </w:r>
      <w:r w:rsidRPr="008F6E71">
        <w:rPr>
          <w:vertAlign w:val="superscript"/>
          <w:lang w:eastAsia="fr-FR"/>
        </w:rPr>
        <w:t>1</w:t>
      </w:r>
      <w:bookmarkEnd w:id="677"/>
      <w:bookmarkEnd w:id="678"/>
      <w:bookmarkEnd w:id="679"/>
      <w:bookmarkEnd w:id="680"/>
      <w:bookmarkEnd w:id="681"/>
      <w:bookmarkEnd w:id="682"/>
      <w:bookmarkEnd w:id="683"/>
    </w:p>
    <w:tbl>
      <w:tblPr>
        <w:tblW w:w="13536" w:type="dxa"/>
        <w:tblLayout w:type="fixed"/>
        <w:tblCellMar>
          <w:left w:w="0" w:type="dxa"/>
          <w:right w:w="0" w:type="dxa"/>
        </w:tblCellMar>
        <w:tblLook w:val="04A0" w:firstRow="1" w:lastRow="0" w:firstColumn="1" w:lastColumn="0" w:noHBand="0" w:noVBand="1"/>
        <w:tblCaption w:val="Adjusted Type III Holdover Times for AllClear AeroClear MAX Applied Unheated on Low Speed Aircraft"/>
        <w:tblDescription w:val="Table showing Adjusted Type III Holdover Times for AllClear AeroClear MAX Applied Unheated on Low Speed Aircraft"/>
      </w:tblPr>
      <w:tblGrid>
        <w:gridCol w:w="1913"/>
        <w:gridCol w:w="1619"/>
        <w:gridCol w:w="1308"/>
        <w:gridCol w:w="1308"/>
        <w:gridCol w:w="1308"/>
        <w:gridCol w:w="1308"/>
        <w:gridCol w:w="1308"/>
        <w:gridCol w:w="1308"/>
        <w:gridCol w:w="1308"/>
        <w:gridCol w:w="848"/>
      </w:tblGrid>
      <w:tr w:rsidR="002A26D5" w:rsidRPr="008F6E71" w14:paraId="1D41FB8A" w14:textId="77777777" w:rsidTr="002A26D5">
        <w:trPr>
          <w:trHeight w:val="1099"/>
          <w:tblHeader/>
        </w:trPr>
        <w:tc>
          <w:tcPr>
            <w:tcW w:w="1913" w:type="dxa"/>
            <w:tcBorders>
              <w:top w:val="single" w:sz="4" w:space="0" w:color="auto"/>
              <w:left w:val="single" w:sz="4" w:space="0" w:color="auto"/>
              <w:bottom w:val="nil"/>
              <w:right w:val="single" w:sz="4" w:space="0" w:color="auto"/>
            </w:tcBorders>
            <w:shd w:val="clear" w:color="000000" w:fill="FFFFFF"/>
            <w:vAlign w:val="center"/>
          </w:tcPr>
          <w:p w14:paraId="5059C788" w14:textId="14856673"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2</w:t>
            </w:r>
          </w:p>
        </w:tc>
        <w:tc>
          <w:tcPr>
            <w:tcW w:w="1619" w:type="dxa"/>
            <w:tcBorders>
              <w:top w:val="single" w:sz="4" w:space="0" w:color="auto"/>
              <w:left w:val="nil"/>
              <w:bottom w:val="single" w:sz="4" w:space="0" w:color="auto"/>
              <w:right w:val="single" w:sz="4" w:space="0" w:color="auto"/>
            </w:tcBorders>
            <w:shd w:val="clear" w:color="auto" w:fill="auto"/>
            <w:vAlign w:val="center"/>
          </w:tcPr>
          <w:p w14:paraId="1F48983B" w14:textId="5CB80040"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08" w:type="dxa"/>
            <w:tcBorders>
              <w:top w:val="single" w:sz="4" w:space="0" w:color="auto"/>
              <w:left w:val="nil"/>
              <w:bottom w:val="single" w:sz="4" w:space="0" w:color="auto"/>
              <w:right w:val="nil"/>
            </w:tcBorders>
            <w:shd w:val="clear" w:color="auto" w:fill="auto"/>
            <w:vAlign w:val="center"/>
          </w:tcPr>
          <w:p w14:paraId="3F04D185" w14:textId="19EE731D"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3</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4</w:t>
            </w:r>
          </w:p>
        </w:tc>
        <w:tc>
          <w:tcPr>
            <w:tcW w:w="1308" w:type="dxa"/>
            <w:tcBorders>
              <w:top w:val="single" w:sz="4" w:space="0" w:color="auto"/>
              <w:left w:val="single" w:sz="4" w:space="0" w:color="auto"/>
              <w:bottom w:val="single" w:sz="4" w:space="0" w:color="auto"/>
              <w:right w:val="nil"/>
            </w:tcBorders>
            <w:shd w:val="clear" w:color="auto" w:fill="auto"/>
            <w:vAlign w:val="center"/>
          </w:tcPr>
          <w:p w14:paraId="36E6BD19" w14:textId="1D82E3B0"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5</w:t>
            </w:r>
            <w:r w:rsidRPr="00944A6E">
              <w:rPr>
                <w:rFonts w:cs="Arial"/>
                <w:b/>
                <w:bCs/>
                <w:color w:val="000000"/>
                <w:sz w:val="18"/>
                <w:szCs w:val="18"/>
                <w:vertAlign w:val="superscript"/>
              </w:rPr>
              <w:t>,</w:t>
            </w:r>
            <w:r>
              <w:rPr>
                <w:rFonts w:cs="Arial"/>
                <w:b/>
                <w:bCs/>
                <w:color w:val="000000"/>
                <w:sz w:val="18"/>
                <w:szCs w:val="18"/>
                <w:vertAlign w:val="superscript"/>
              </w:rPr>
              <w:t>6,7</w:t>
            </w:r>
          </w:p>
        </w:tc>
        <w:tc>
          <w:tcPr>
            <w:tcW w:w="1308" w:type="dxa"/>
            <w:tcBorders>
              <w:top w:val="single" w:sz="4" w:space="0" w:color="auto"/>
              <w:left w:val="single" w:sz="4" w:space="0" w:color="auto"/>
              <w:bottom w:val="single" w:sz="4" w:space="0" w:color="auto"/>
              <w:right w:val="nil"/>
            </w:tcBorders>
            <w:shd w:val="clear" w:color="auto" w:fill="auto"/>
            <w:vAlign w:val="center"/>
          </w:tcPr>
          <w:p w14:paraId="4CF1437E" w14:textId="61CF7599"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5</w:t>
            </w:r>
            <w:r w:rsidRPr="00944A6E">
              <w:rPr>
                <w:rFonts w:cs="Arial"/>
                <w:b/>
                <w:bCs/>
                <w:color w:val="000000"/>
                <w:sz w:val="18"/>
                <w:szCs w:val="18"/>
                <w:vertAlign w:val="superscript"/>
              </w:rPr>
              <w:t>,</w:t>
            </w:r>
            <w:r>
              <w:rPr>
                <w:rFonts w:cs="Arial"/>
                <w:b/>
                <w:bCs/>
                <w:color w:val="000000"/>
                <w:sz w:val="18"/>
                <w:szCs w:val="18"/>
                <w:vertAlign w:val="superscript"/>
              </w:rPr>
              <w:t>6,7</w:t>
            </w:r>
          </w:p>
        </w:tc>
        <w:tc>
          <w:tcPr>
            <w:tcW w:w="1308" w:type="dxa"/>
            <w:tcBorders>
              <w:top w:val="single" w:sz="4" w:space="0" w:color="auto"/>
              <w:left w:val="single" w:sz="4" w:space="0" w:color="auto"/>
              <w:bottom w:val="single" w:sz="4" w:space="0" w:color="auto"/>
              <w:right w:val="nil"/>
            </w:tcBorders>
            <w:shd w:val="clear" w:color="auto" w:fill="auto"/>
            <w:vAlign w:val="center"/>
          </w:tcPr>
          <w:p w14:paraId="5EB729B0" w14:textId="4557D02B"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5,7</w:t>
            </w:r>
          </w:p>
        </w:tc>
        <w:tc>
          <w:tcPr>
            <w:tcW w:w="1308" w:type="dxa"/>
            <w:tcBorders>
              <w:top w:val="single" w:sz="4" w:space="0" w:color="auto"/>
              <w:left w:val="single" w:sz="4" w:space="0" w:color="auto"/>
              <w:bottom w:val="single" w:sz="4" w:space="0" w:color="auto"/>
              <w:right w:val="nil"/>
            </w:tcBorders>
            <w:shd w:val="clear" w:color="auto" w:fill="auto"/>
            <w:vAlign w:val="center"/>
          </w:tcPr>
          <w:p w14:paraId="33C73AE0" w14:textId="618D687D"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8</w:t>
            </w:r>
          </w:p>
        </w:tc>
        <w:tc>
          <w:tcPr>
            <w:tcW w:w="1308" w:type="dxa"/>
            <w:tcBorders>
              <w:top w:val="single" w:sz="4" w:space="0" w:color="auto"/>
              <w:left w:val="single" w:sz="4" w:space="0" w:color="auto"/>
              <w:bottom w:val="single" w:sz="4" w:space="0" w:color="auto"/>
              <w:right w:val="nil"/>
            </w:tcBorders>
            <w:shd w:val="clear" w:color="auto" w:fill="auto"/>
            <w:vAlign w:val="center"/>
          </w:tcPr>
          <w:p w14:paraId="7D2A7977" w14:textId="519299C5"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14:paraId="6182BF1E" w14:textId="7473A7A4"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9</w:t>
            </w:r>
          </w:p>
        </w:tc>
        <w:tc>
          <w:tcPr>
            <w:tcW w:w="848" w:type="dxa"/>
            <w:tcBorders>
              <w:top w:val="single" w:sz="4" w:space="0" w:color="auto"/>
              <w:left w:val="nil"/>
              <w:bottom w:val="nil"/>
              <w:right w:val="single" w:sz="4" w:space="0" w:color="auto"/>
            </w:tcBorders>
            <w:shd w:val="clear" w:color="auto" w:fill="auto"/>
            <w:vAlign w:val="center"/>
          </w:tcPr>
          <w:p w14:paraId="6FEAC986" w14:textId="2CC3E0AB"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10</w:t>
            </w:r>
          </w:p>
        </w:tc>
      </w:tr>
      <w:tr w:rsidR="004655CB" w:rsidRPr="008F6E71" w14:paraId="68DD212F" w14:textId="77777777" w:rsidTr="00A4086A">
        <w:trPr>
          <w:trHeight w:val="360"/>
        </w:trPr>
        <w:tc>
          <w:tcPr>
            <w:tcW w:w="191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75B994E"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619" w:type="dxa"/>
            <w:tcBorders>
              <w:top w:val="nil"/>
              <w:left w:val="nil"/>
              <w:bottom w:val="single" w:sz="4" w:space="0" w:color="auto"/>
              <w:right w:val="single" w:sz="4" w:space="0" w:color="auto"/>
            </w:tcBorders>
            <w:shd w:val="clear" w:color="auto" w:fill="auto"/>
            <w:vAlign w:val="center"/>
            <w:hideMark/>
          </w:tcPr>
          <w:p w14:paraId="6014F357"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08" w:type="dxa"/>
            <w:tcBorders>
              <w:top w:val="nil"/>
              <w:left w:val="nil"/>
              <w:bottom w:val="single" w:sz="4" w:space="0" w:color="auto"/>
              <w:right w:val="single" w:sz="4" w:space="0" w:color="auto"/>
            </w:tcBorders>
            <w:shd w:val="clear" w:color="000000" w:fill="FFFFFF"/>
            <w:vAlign w:val="center"/>
            <w:hideMark/>
          </w:tcPr>
          <w:p w14:paraId="1EC83EAD"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0:34 - 1:27</w:t>
            </w:r>
          </w:p>
        </w:tc>
        <w:tc>
          <w:tcPr>
            <w:tcW w:w="1308" w:type="dxa"/>
            <w:tcBorders>
              <w:top w:val="nil"/>
              <w:left w:val="nil"/>
              <w:bottom w:val="single" w:sz="4" w:space="0" w:color="auto"/>
              <w:right w:val="single" w:sz="4" w:space="0" w:color="auto"/>
            </w:tcBorders>
            <w:shd w:val="clear" w:color="000000" w:fill="00FF00"/>
            <w:vAlign w:val="center"/>
            <w:hideMark/>
          </w:tcPr>
          <w:p w14:paraId="0319462C"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1:01 - 1:20</w:t>
            </w:r>
          </w:p>
        </w:tc>
        <w:tc>
          <w:tcPr>
            <w:tcW w:w="1308" w:type="dxa"/>
            <w:tcBorders>
              <w:top w:val="nil"/>
              <w:left w:val="nil"/>
              <w:bottom w:val="single" w:sz="4" w:space="0" w:color="auto"/>
              <w:right w:val="single" w:sz="4" w:space="0" w:color="auto"/>
            </w:tcBorders>
            <w:shd w:val="clear" w:color="000000" w:fill="FFFF00"/>
            <w:vAlign w:val="center"/>
            <w:hideMark/>
          </w:tcPr>
          <w:p w14:paraId="7BA5B8DB"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0:30 - 1:01</w:t>
            </w:r>
          </w:p>
        </w:tc>
        <w:tc>
          <w:tcPr>
            <w:tcW w:w="1308" w:type="dxa"/>
            <w:tcBorders>
              <w:top w:val="nil"/>
              <w:left w:val="nil"/>
              <w:bottom w:val="single" w:sz="4" w:space="0" w:color="auto"/>
              <w:right w:val="single" w:sz="4" w:space="0" w:color="auto"/>
            </w:tcBorders>
            <w:shd w:val="clear" w:color="000000" w:fill="FFC000"/>
            <w:vAlign w:val="center"/>
            <w:hideMark/>
          </w:tcPr>
          <w:p w14:paraId="1FB1B694"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0:14 - 0:30</w:t>
            </w:r>
          </w:p>
        </w:tc>
        <w:tc>
          <w:tcPr>
            <w:tcW w:w="1308" w:type="dxa"/>
            <w:tcBorders>
              <w:top w:val="nil"/>
              <w:left w:val="nil"/>
              <w:bottom w:val="single" w:sz="4" w:space="0" w:color="auto"/>
              <w:right w:val="single" w:sz="4" w:space="0" w:color="auto"/>
            </w:tcBorders>
            <w:shd w:val="clear" w:color="000000" w:fill="FFFFFF"/>
            <w:vAlign w:val="center"/>
            <w:hideMark/>
          </w:tcPr>
          <w:p w14:paraId="7FB61079"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0:19 - 0:38</w:t>
            </w:r>
          </w:p>
        </w:tc>
        <w:tc>
          <w:tcPr>
            <w:tcW w:w="1308" w:type="dxa"/>
            <w:tcBorders>
              <w:top w:val="nil"/>
              <w:left w:val="nil"/>
              <w:bottom w:val="single" w:sz="4" w:space="0" w:color="auto"/>
              <w:right w:val="single" w:sz="4" w:space="0" w:color="auto"/>
            </w:tcBorders>
            <w:shd w:val="clear" w:color="000000" w:fill="FFFFFF"/>
            <w:vAlign w:val="center"/>
            <w:hideMark/>
          </w:tcPr>
          <w:p w14:paraId="06A2E174"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0:11 - 0:19</w:t>
            </w:r>
          </w:p>
        </w:tc>
        <w:tc>
          <w:tcPr>
            <w:tcW w:w="1308" w:type="dxa"/>
            <w:tcBorders>
              <w:top w:val="nil"/>
              <w:left w:val="nil"/>
              <w:bottom w:val="single" w:sz="4" w:space="0" w:color="auto"/>
              <w:right w:val="single" w:sz="4" w:space="0" w:color="auto"/>
            </w:tcBorders>
            <w:shd w:val="clear" w:color="000000" w:fill="FFFFFF"/>
            <w:vAlign w:val="center"/>
            <w:hideMark/>
          </w:tcPr>
          <w:p w14:paraId="31AFDD68"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0:04 - 0:30</w:t>
            </w:r>
          </w:p>
        </w:tc>
        <w:tc>
          <w:tcPr>
            <w:tcW w:w="848" w:type="dxa"/>
            <w:tcBorders>
              <w:top w:val="single" w:sz="4" w:space="0" w:color="auto"/>
              <w:left w:val="nil"/>
              <w:bottom w:val="nil"/>
              <w:right w:val="single" w:sz="4" w:space="0" w:color="auto"/>
            </w:tcBorders>
            <w:shd w:val="clear" w:color="auto" w:fill="FF5E5E"/>
            <w:vAlign w:val="center"/>
            <w:hideMark/>
          </w:tcPr>
          <w:p w14:paraId="42CDB673"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655CB" w:rsidRPr="008F6E71" w14:paraId="1D7B8234" w14:textId="77777777" w:rsidTr="00A4086A">
        <w:trPr>
          <w:trHeight w:val="360"/>
        </w:trPr>
        <w:tc>
          <w:tcPr>
            <w:tcW w:w="1913" w:type="dxa"/>
            <w:vMerge/>
            <w:tcBorders>
              <w:top w:val="single" w:sz="4" w:space="0" w:color="auto"/>
              <w:left w:val="single" w:sz="4" w:space="0" w:color="auto"/>
              <w:bottom w:val="single" w:sz="4" w:space="0" w:color="000000"/>
              <w:right w:val="single" w:sz="4" w:space="0" w:color="auto"/>
            </w:tcBorders>
            <w:vAlign w:val="center"/>
            <w:hideMark/>
          </w:tcPr>
          <w:p w14:paraId="064EE5E3" w14:textId="77777777" w:rsidR="004655CB" w:rsidRPr="008F6E71" w:rsidRDefault="004655CB" w:rsidP="00A4086A">
            <w:pPr>
              <w:jc w:val="left"/>
              <w:rPr>
                <w:rFonts w:eastAsia="Times New Roman"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vAlign w:val="center"/>
            <w:hideMark/>
          </w:tcPr>
          <w:p w14:paraId="1BD5F8D4"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08" w:type="dxa"/>
            <w:tcBorders>
              <w:top w:val="nil"/>
              <w:left w:val="nil"/>
              <w:bottom w:val="single" w:sz="4" w:space="0" w:color="auto"/>
              <w:right w:val="single" w:sz="4" w:space="0" w:color="auto"/>
            </w:tcBorders>
            <w:shd w:val="clear" w:color="000000" w:fill="FFFFFF"/>
            <w:vAlign w:val="center"/>
            <w:hideMark/>
          </w:tcPr>
          <w:p w14:paraId="7AB79BCD"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vAlign w:val="center"/>
            <w:hideMark/>
          </w:tcPr>
          <w:p w14:paraId="70E10FEA"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vAlign w:val="center"/>
            <w:hideMark/>
          </w:tcPr>
          <w:p w14:paraId="052C7B5F"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vAlign w:val="center"/>
            <w:hideMark/>
          </w:tcPr>
          <w:p w14:paraId="1685ACA1"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213C4A0C"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20F1729F"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69C70371"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48" w:type="dxa"/>
            <w:tcBorders>
              <w:top w:val="nil"/>
              <w:left w:val="nil"/>
              <w:bottom w:val="nil"/>
              <w:right w:val="single" w:sz="4" w:space="0" w:color="auto"/>
            </w:tcBorders>
            <w:shd w:val="clear" w:color="auto" w:fill="FF5E5E"/>
            <w:vAlign w:val="center"/>
            <w:hideMark/>
          </w:tcPr>
          <w:p w14:paraId="12DC0369"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655CB" w:rsidRPr="008F6E71" w14:paraId="43A8EBB0" w14:textId="77777777" w:rsidTr="00A4086A">
        <w:trPr>
          <w:trHeight w:val="360"/>
        </w:trPr>
        <w:tc>
          <w:tcPr>
            <w:tcW w:w="1913" w:type="dxa"/>
            <w:vMerge/>
            <w:tcBorders>
              <w:top w:val="single" w:sz="4" w:space="0" w:color="auto"/>
              <w:left w:val="single" w:sz="4" w:space="0" w:color="auto"/>
              <w:bottom w:val="single" w:sz="4" w:space="0" w:color="000000"/>
              <w:right w:val="single" w:sz="4" w:space="0" w:color="auto"/>
            </w:tcBorders>
            <w:vAlign w:val="center"/>
            <w:hideMark/>
          </w:tcPr>
          <w:p w14:paraId="263EBB11" w14:textId="77777777" w:rsidR="004655CB" w:rsidRPr="008F6E71" w:rsidRDefault="004655CB" w:rsidP="00A4086A">
            <w:pPr>
              <w:jc w:val="left"/>
              <w:rPr>
                <w:rFonts w:eastAsia="Times New Roman"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vAlign w:val="center"/>
            <w:hideMark/>
          </w:tcPr>
          <w:p w14:paraId="4F9B3B2A"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08" w:type="dxa"/>
            <w:tcBorders>
              <w:top w:val="nil"/>
              <w:left w:val="nil"/>
              <w:bottom w:val="single" w:sz="4" w:space="0" w:color="auto"/>
              <w:right w:val="single" w:sz="4" w:space="0" w:color="auto"/>
            </w:tcBorders>
            <w:shd w:val="clear" w:color="000000" w:fill="FFFFFF"/>
            <w:vAlign w:val="center"/>
            <w:hideMark/>
          </w:tcPr>
          <w:p w14:paraId="113998BF"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vAlign w:val="center"/>
            <w:hideMark/>
          </w:tcPr>
          <w:p w14:paraId="69A58CBC"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vAlign w:val="center"/>
            <w:hideMark/>
          </w:tcPr>
          <w:p w14:paraId="0F14EEBA"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vAlign w:val="center"/>
            <w:hideMark/>
          </w:tcPr>
          <w:p w14:paraId="311714A9"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5D806EFC"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232EA05A"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56" w:type="dxa"/>
            <w:gridSpan w:val="2"/>
            <w:vMerge w:val="restart"/>
            <w:tcBorders>
              <w:top w:val="nil"/>
              <w:left w:val="nil"/>
              <w:bottom w:val="single" w:sz="4" w:space="0" w:color="000000"/>
              <w:right w:val="single" w:sz="4" w:space="0" w:color="000000"/>
            </w:tcBorders>
            <w:shd w:val="clear" w:color="auto" w:fill="FF5E5E"/>
            <w:vAlign w:val="center"/>
            <w:hideMark/>
          </w:tcPr>
          <w:p w14:paraId="4ECA5843"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4655CB" w:rsidRPr="008F6E71" w14:paraId="30CEFC21" w14:textId="77777777" w:rsidTr="00A4086A">
        <w:trPr>
          <w:trHeight w:val="360"/>
        </w:trPr>
        <w:tc>
          <w:tcPr>
            <w:tcW w:w="191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66A79D"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below -3 to -10 °C</w:t>
            </w:r>
            <w:r w:rsidRPr="008F6E71">
              <w:rPr>
                <w:rFonts w:eastAsia="Times New Roman" w:cs="Arial"/>
                <w:color w:val="000000"/>
                <w:sz w:val="18"/>
                <w:szCs w:val="18"/>
                <w:lang w:val="en-US"/>
              </w:rPr>
              <w:br/>
              <w:t>(below 27 to 14 °F)</w:t>
            </w:r>
          </w:p>
        </w:tc>
        <w:tc>
          <w:tcPr>
            <w:tcW w:w="1619" w:type="dxa"/>
            <w:tcBorders>
              <w:top w:val="nil"/>
              <w:left w:val="nil"/>
              <w:bottom w:val="single" w:sz="4" w:space="0" w:color="auto"/>
              <w:right w:val="single" w:sz="4" w:space="0" w:color="auto"/>
            </w:tcBorders>
            <w:shd w:val="clear" w:color="auto" w:fill="auto"/>
            <w:vAlign w:val="center"/>
            <w:hideMark/>
          </w:tcPr>
          <w:p w14:paraId="7739025B"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08" w:type="dxa"/>
            <w:tcBorders>
              <w:top w:val="nil"/>
              <w:left w:val="nil"/>
              <w:bottom w:val="single" w:sz="4" w:space="0" w:color="auto"/>
              <w:right w:val="single" w:sz="4" w:space="0" w:color="auto"/>
            </w:tcBorders>
            <w:shd w:val="clear" w:color="000000" w:fill="FFFFFF"/>
            <w:vAlign w:val="center"/>
            <w:hideMark/>
          </w:tcPr>
          <w:p w14:paraId="611C5278"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0:38 - 1:16</w:t>
            </w:r>
          </w:p>
        </w:tc>
        <w:tc>
          <w:tcPr>
            <w:tcW w:w="1308" w:type="dxa"/>
            <w:tcBorders>
              <w:top w:val="nil"/>
              <w:left w:val="nil"/>
              <w:bottom w:val="single" w:sz="4" w:space="0" w:color="auto"/>
              <w:right w:val="single" w:sz="4" w:space="0" w:color="auto"/>
            </w:tcBorders>
            <w:shd w:val="clear" w:color="000000" w:fill="00FF00"/>
            <w:vAlign w:val="center"/>
            <w:hideMark/>
          </w:tcPr>
          <w:p w14:paraId="1694B7B6"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1:01 - 1:20</w:t>
            </w:r>
          </w:p>
        </w:tc>
        <w:tc>
          <w:tcPr>
            <w:tcW w:w="1308" w:type="dxa"/>
            <w:tcBorders>
              <w:top w:val="nil"/>
              <w:left w:val="nil"/>
              <w:bottom w:val="single" w:sz="4" w:space="0" w:color="auto"/>
              <w:right w:val="single" w:sz="4" w:space="0" w:color="auto"/>
            </w:tcBorders>
            <w:shd w:val="clear" w:color="000000" w:fill="FFFF00"/>
            <w:vAlign w:val="center"/>
            <w:hideMark/>
          </w:tcPr>
          <w:p w14:paraId="62588D18"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0:30 - 1:01</w:t>
            </w:r>
          </w:p>
        </w:tc>
        <w:tc>
          <w:tcPr>
            <w:tcW w:w="1308" w:type="dxa"/>
            <w:tcBorders>
              <w:top w:val="nil"/>
              <w:left w:val="nil"/>
              <w:bottom w:val="single" w:sz="4" w:space="0" w:color="auto"/>
              <w:right w:val="single" w:sz="4" w:space="0" w:color="auto"/>
            </w:tcBorders>
            <w:shd w:val="clear" w:color="000000" w:fill="FFC000"/>
            <w:vAlign w:val="center"/>
            <w:hideMark/>
          </w:tcPr>
          <w:p w14:paraId="7A29B299"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0:14 - 0:30</w:t>
            </w:r>
          </w:p>
        </w:tc>
        <w:tc>
          <w:tcPr>
            <w:tcW w:w="1308" w:type="dxa"/>
            <w:tcBorders>
              <w:top w:val="nil"/>
              <w:left w:val="nil"/>
              <w:bottom w:val="single" w:sz="4" w:space="0" w:color="auto"/>
              <w:right w:val="single" w:sz="4" w:space="0" w:color="auto"/>
            </w:tcBorders>
            <w:shd w:val="clear" w:color="000000" w:fill="FFFFFF"/>
            <w:vAlign w:val="center"/>
            <w:hideMark/>
          </w:tcPr>
          <w:p w14:paraId="2CB59277"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0:19 - 0:34</w:t>
            </w:r>
          </w:p>
        </w:tc>
        <w:tc>
          <w:tcPr>
            <w:tcW w:w="1308" w:type="dxa"/>
            <w:tcBorders>
              <w:top w:val="nil"/>
              <w:left w:val="nil"/>
              <w:bottom w:val="single" w:sz="4" w:space="0" w:color="auto"/>
              <w:right w:val="single" w:sz="4" w:space="0" w:color="auto"/>
            </w:tcBorders>
            <w:shd w:val="clear" w:color="000000" w:fill="FFFFFF"/>
            <w:vAlign w:val="center"/>
            <w:hideMark/>
          </w:tcPr>
          <w:p w14:paraId="4CC0B4E0"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0:11 - 0:19</w:t>
            </w:r>
          </w:p>
        </w:tc>
        <w:tc>
          <w:tcPr>
            <w:tcW w:w="2156" w:type="dxa"/>
            <w:gridSpan w:val="2"/>
            <w:vMerge/>
            <w:tcBorders>
              <w:top w:val="nil"/>
              <w:left w:val="nil"/>
              <w:bottom w:val="single" w:sz="4" w:space="0" w:color="auto"/>
              <w:right w:val="single" w:sz="4" w:space="0" w:color="auto"/>
            </w:tcBorders>
            <w:shd w:val="clear" w:color="auto" w:fill="FF5E5E"/>
            <w:vAlign w:val="center"/>
            <w:hideMark/>
          </w:tcPr>
          <w:p w14:paraId="17E7C075" w14:textId="77777777" w:rsidR="004655CB" w:rsidRPr="008F6E71" w:rsidRDefault="004655CB" w:rsidP="00A4086A">
            <w:pPr>
              <w:jc w:val="left"/>
              <w:rPr>
                <w:rFonts w:eastAsia="Times New Roman" w:cs="Arial"/>
                <w:color w:val="000000"/>
                <w:sz w:val="18"/>
                <w:szCs w:val="18"/>
                <w:lang w:val="en-US"/>
              </w:rPr>
            </w:pPr>
          </w:p>
        </w:tc>
      </w:tr>
      <w:tr w:rsidR="004655CB" w:rsidRPr="008F6E71" w14:paraId="7DB4C1F2" w14:textId="77777777" w:rsidTr="00A4086A">
        <w:trPr>
          <w:trHeight w:val="360"/>
        </w:trPr>
        <w:tc>
          <w:tcPr>
            <w:tcW w:w="1913" w:type="dxa"/>
            <w:vMerge/>
            <w:tcBorders>
              <w:top w:val="nil"/>
              <w:left w:val="single" w:sz="4" w:space="0" w:color="auto"/>
              <w:bottom w:val="single" w:sz="4" w:space="0" w:color="000000"/>
              <w:right w:val="single" w:sz="4" w:space="0" w:color="auto"/>
            </w:tcBorders>
            <w:vAlign w:val="center"/>
            <w:hideMark/>
          </w:tcPr>
          <w:p w14:paraId="0FAB5D9A" w14:textId="77777777" w:rsidR="004655CB" w:rsidRPr="008F6E71" w:rsidRDefault="004655CB" w:rsidP="00A4086A">
            <w:pPr>
              <w:jc w:val="left"/>
              <w:rPr>
                <w:rFonts w:eastAsia="Times New Roman"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vAlign w:val="center"/>
            <w:hideMark/>
          </w:tcPr>
          <w:p w14:paraId="3C3287BB"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08" w:type="dxa"/>
            <w:tcBorders>
              <w:top w:val="nil"/>
              <w:left w:val="nil"/>
              <w:bottom w:val="single" w:sz="4" w:space="0" w:color="auto"/>
              <w:right w:val="single" w:sz="4" w:space="0" w:color="auto"/>
            </w:tcBorders>
            <w:shd w:val="clear" w:color="000000" w:fill="FFFFFF"/>
            <w:vAlign w:val="center"/>
            <w:hideMark/>
          </w:tcPr>
          <w:p w14:paraId="798DDFE8"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vAlign w:val="center"/>
            <w:hideMark/>
          </w:tcPr>
          <w:p w14:paraId="52D3B25A"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vAlign w:val="center"/>
            <w:hideMark/>
          </w:tcPr>
          <w:p w14:paraId="1E6E1644"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vAlign w:val="center"/>
            <w:hideMark/>
          </w:tcPr>
          <w:p w14:paraId="0058F3F1"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6F9311BB"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781C2114"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56" w:type="dxa"/>
            <w:gridSpan w:val="2"/>
            <w:vMerge/>
            <w:tcBorders>
              <w:top w:val="nil"/>
              <w:left w:val="nil"/>
              <w:bottom w:val="single" w:sz="4" w:space="0" w:color="auto"/>
              <w:right w:val="single" w:sz="4" w:space="0" w:color="auto"/>
            </w:tcBorders>
            <w:shd w:val="clear" w:color="auto" w:fill="FF5E5E"/>
            <w:vAlign w:val="center"/>
            <w:hideMark/>
          </w:tcPr>
          <w:p w14:paraId="6A2DE4F0" w14:textId="77777777" w:rsidR="004655CB" w:rsidRPr="008F6E71" w:rsidRDefault="004655CB" w:rsidP="00A4086A">
            <w:pPr>
              <w:jc w:val="left"/>
              <w:rPr>
                <w:rFonts w:eastAsia="Times New Roman" w:cs="Arial"/>
                <w:color w:val="000000"/>
                <w:sz w:val="18"/>
                <w:szCs w:val="18"/>
                <w:lang w:val="en-US"/>
              </w:rPr>
            </w:pPr>
          </w:p>
        </w:tc>
      </w:tr>
      <w:tr w:rsidR="004655CB" w:rsidRPr="008F6E71" w14:paraId="62883E95" w14:textId="77777777" w:rsidTr="00A4086A">
        <w:trPr>
          <w:trHeight w:val="600"/>
        </w:trPr>
        <w:tc>
          <w:tcPr>
            <w:tcW w:w="1913" w:type="dxa"/>
            <w:tcBorders>
              <w:top w:val="nil"/>
              <w:left w:val="single" w:sz="4" w:space="0" w:color="auto"/>
              <w:bottom w:val="single" w:sz="4" w:space="0" w:color="auto"/>
              <w:right w:val="single" w:sz="4" w:space="0" w:color="auto"/>
            </w:tcBorders>
            <w:shd w:val="clear" w:color="000000" w:fill="FFFFFF"/>
            <w:vAlign w:val="center"/>
            <w:hideMark/>
          </w:tcPr>
          <w:p w14:paraId="1A815D4C" w14:textId="2D6BF52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below -10 to -</w:t>
            </w:r>
            <w:r>
              <w:rPr>
                <w:rFonts w:eastAsia="Times New Roman" w:cs="Arial"/>
                <w:color w:val="000000"/>
                <w:sz w:val="18"/>
                <w:szCs w:val="18"/>
                <w:lang w:val="en-US"/>
              </w:rPr>
              <w:t>20.5</w:t>
            </w:r>
            <w:r w:rsidRPr="008F6E71">
              <w:rPr>
                <w:rFonts w:eastAsia="Times New Roman" w:cs="Arial"/>
                <w:color w:val="000000"/>
                <w:sz w:val="18"/>
                <w:szCs w:val="18"/>
                <w:lang w:val="en-US"/>
              </w:rPr>
              <w:t> °C</w:t>
            </w:r>
            <w:r w:rsidRPr="008F6E71">
              <w:rPr>
                <w:rFonts w:eastAsia="Times New Roman" w:cs="Arial"/>
                <w:color w:val="000000"/>
                <w:sz w:val="18"/>
                <w:szCs w:val="18"/>
                <w:lang w:val="en-US"/>
              </w:rPr>
              <w:br/>
              <w:t xml:space="preserve">(below 14 to </w:t>
            </w:r>
            <w:r>
              <w:rPr>
                <w:rFonts w:eastAsia="Times New Roman" w:cs="Arial"/>
                <w:color w:val="000000"/>
                <w:sz w:val="18"/>
                <w:szCs w:val="18"/>
                <w:lang w:val="en-US"/>
              </w:rPr>
              <w:t>-5</w:t>
            </w:r>
            <w:r w:rsidRPr="008F6E71">
              <w:rPr>
                <w:rFonts w:eastAsia="Times New Roman" w:cs="Arial"/>
                <w:color w:val="000000"/>
                <w:sz w:val="18"/>
                <w:szCs w:val="18"/>
                <w:lang w:val="en-US"/>
              </w:rPr>
              <w:t> °F)</w:t>
            </w:r>
          </w:p>
        </w:tc>
        <w:tc>
          <w:tcPr>
            <w:tcW w:w="1619" w:type="dxa"/>
            <w:tcBorders>
              <w:top w:val="nil"/>
              <w:left w:val="nil"/>
              <w:bottom w:val="single" w:sz="4" w:space="0" w:color="auto"/>
              <w:right w:val="single" w:sz="4" w:space="0" w:color="auto"/>
            </w:tcBorders>
            <w:shd w:val="clear" w:color="auto" w:fill="auto"/>
            <w:vAlign w:val="center"/>
            <w:hideMark/>
          </w:tcPr>
          <w:p w14:paraId="6FE4F42A"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08" w:type="dxa"/>
            <w:tcBorders>
              <w:top w:val="nil"/>
              <w:left w:val="nil"/>
              <w:bottom w:val="single" w:sz="4" w:space="0" w:color="auto"/>
              <w:right w:val="single" w:sz="4" w:space="0" w:color="auto"/>
            </w:tcBorders>
            <w:shd w:val="clear" w:color="000000" w:fill="FFFFFF"/>
            <w:vAlign w:val="center"/>
            <w:hideMark/>
          </w:tcPr>
          <w:p w14:paraId="3D77DB01"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0:30 - 1:20</w:t>
            </w:r>
          </w:p>
        </w:tc>
        <w:tc>
          <w:tcPr>
            <w:tcW w:w="1308" w:type="dxa"/>
            <w:tcBorders>
              <w:top w:val="nil"/>
              <w:left w:val="nil"/>
              <w:bottom w:val="single" w:sz="4" w:space="0" w:color="auto"/>
              <w:right w:val="single" w:sz="4" w:space="0" w:color="auto"/>
            </w:tcBorders>
            <w:shd w:val="clear" w:color="000000" w:fill="00FF00"/>
            <w:vAlign w:val="center"/>
            <w:hideMark/>
          </w:tcPr>
          <w:p w14:paraId="3A1996FF"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1:01 - 1:20</w:t>
            </w:r>
          </w:p>
        </w:tc>
        <w:tc>
          <w:tcPr>
            <w:tcW w:w="1308" w:type="dxa"/>
            <w:tcBorders>
              <w:top w:val="nil"/>
              <w:left w:val="nil"/>
              <w:bottom w:val="single" w:sz="4" w:space="0" w:color="auto"/>
              <w:right w:val="single" w:sz="4" w:space="0" w:color="auto"/>
            </w:tcBorders>
            <w:shd w:val="clear" w:color="000000" w:fill="FFFF00"/>
            <w:vAlign w:val="center"/>
            <w:hideMark/>
          </w:tcPr>
          <w:p w14:paraId="02C2821E"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0:30 - 1:01</w:t>
            </w:r>
          </w:p>
        </w:tc>
        <w:tc>
          <w:tcPr>
            <w:tcW w:w="1308" w:type="dxa"/>
            <w:tcBorders>
              <w:top w:val="nil"/>
              <w:left w:val="nil"/>
              <w:bottom w:val="single" w:sz="4" w:space="0" w:color="auto"/>
              <w:right w:val="single" w:sz="4" w:space="0" w:color="auto"/>
            </w:tcBorders>
            <w:shd w:val="clear" w:color="000000" w:fill="FFC000"/>
            <w:vAlign w:val="center"/>
            <w:hideMark/>
          </w:tcPr>
          <w:p w14:paraId="7B066554"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0:14 - 0:30</w:t>
            </w:r>
          </w:p>
        </w:tc>
        <w:tc>
          <w:tcPr>
            <w:tcW w:w="2616" w:type="dxa"/>
            <w:gridSpan w:val="2"/>
            <w:tcBorders>
              <w:top w:val="single" w:sz="4" w:space="0" w:color="auto"/>
              <w:left w:val="nil"/>
              <w:bottom w:val="single" w:sz="4" w:space="0" w:color="auto"/>
              <w:right w:val="nil"/>
            </w:tcBorders>
            <w:shd w:val="clear" w:color="auto" w:fill="FF5E5E"/>
            <w:vAlign w:val="center"/>
            <w:hideMark/>
          </w:tcPr>
          <w:p w14:paraId="3F6A3CB5"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56" w:type="dxa"/>
            <w:gridSpan w:val="2"/>
            <w:vMerge/>
            <w:tcBorders>
              <w:top w:val="nil"/>
              <w:left w:val="nil"/>
              <w:bottom w:val="single" w:sz="4" w:space="0" w:color="auto"/>
              <w:right w:val="single" w:sz="4" w:space="0" w:color="auto"/>
            </w:tcBorders>
            <w:shd w:val="clear" w:color="auto" w:fill="FF5E5E"/>
            <w:vAlign w:val="center"/>
            <w:hideMark/>
          </w:tcPr>
          <w:p w14:paraId="69A7B99A" w14:textId="77777777" w:rsidR="004655CB" w:rsidRPr="008F6E71" w:rsidRDefault="004655CB" w:rsidP="00A4086A">
            <w:pPr>
              <w:jc w:val="left"/>
              <w:rPr>
                <w:rFonts w:eastAsia="Times New Roman" w:cs="Arial"/>
                <w:color w:val="000000"/>
                <w:sz w:val="18"/>
                <w:szCs w:val="18"/>
                <w:lang w:val="en-US"/>
              </w:rPr>
            </w:pPr>
          </w:p>
        </w:tc>
      </w:tr>
    </w:tbl>
    <w:p w14:paraId="1FD5BAB7" w14:textId="77777777" w:rsidR="004655CB" w:rsidRPr="008F6E71" w:rsidRDefault="004655CB" w:rsidP="004655CB">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6568B720" w14:textId="77777777" w:rsidR="004655CB" w:rsidRPr="008F6E71" w:rsidRDefault="004655CB" w:rsidP="004655CB">
      <w:pPr>
        <w:pStyle w:val="Heading4"/>
      </w:pPr>
      <w:r w:rsidRPr="008F6E71">
        <w:t>NOTES</w:t>
      </w:r>
    </w:p>
    <w:p w14:paraId="7D462CC0" w14:textId="184BEA6A" w:rsidR="004655CB" w:rsidRPr="004655CB" w:rsidRDefault="004655CB" w:rsidP="000F1179">
      <w:pPr>
        <w:pStyle w:val="ListNotes"/>
        <w:numPr>
          <w:ilvl w:val="0"/>
          <w:numId w:val="134"/>
        </w:numPr>
        <w:rPr>
          <w:lang w:val="en-US"/>
        </w:rPr>
      </w:pPr>
      <w:r w:rsidRPr="004655CB">
        <w:rPr>
          <w:lang w:val="en-US"/>
        </w:rPr>
        <w:t xml:space="preserve">These holdover times are for aircraft conforming to the SAE AS5900 </w:t>
      </w:r>
      <w:r>
        <w:rPr>
          <w:lang w:val="en-US"/>
        </w:rPr>
        <w:t>middle</w:t>
      </w:r>
      <w:r w:rsidRPr="004655CB">
        <w:rPr>
          <w:lang w:val="en-US"/>
        </w:rPr>
        <w:t xml:space="preserve"> speed aerodynamic test criterion. Fluid must be applied unheated to use these holdover times. No holdover times exist for this fluid applied heated.</w:t>
      </w:r>
      <w:r w:rsidR="00DB222C" w:rsidRPr="00DB222C">
        <w:t xml:space="preserve"> </w:t>
      </w:r>
      <w:r w:rsidR="00DB222C" w:rsidRPr="00D43798">
        <w:t>If uncertain whether the aircraft conforms to the low, mid</w:t>
      </w:r>
      <w:r w:rsidR="00DB222C">
        <w:t>dle,</w:t>
      </w:r>
      <w:r w:rsidR="00DB222C" w:rsidRPr="00D43798">
        <w:t xml:space="preserve"> or high speed aerodynamic test criterion, no holdover time guidelines exist below -16°C (3°F).</w:t>
      </w:r>
    </w:p>
    <w:p w14:paraId="082FB1B2" w14:textId="77777777" w:rsidR="004655CB" w:rsidRPr="008F6E71" w:rsidRDefault="004655CB" w:rsidP="004655CB">
      <w:pPr>
        <w:pStyle w:val="ListNotes"/>
        <w:rPr>
          <w:lang w:val="en-US"/>
        </w:rPr>
      </w:pPr>
      <w:r w:rsidRPr="008F6E71">
        <w:rPr>
          <w:lang w:val="en-US"/>
        </w:rPr>
        <w:t>Ensure that the lowest operational use temperature (LOUT) is respected. Consider use of Type I fluid when Type III fluid cannot be used.</w:t>
      </w:r>
    </w:p>
    <w:p w14:paraId="28C0BB87" w14:textId="77777777" w:rsidR="004655CB" w:rsidRPr="008F6E71" w:rsidRDefault="004655CB" w:rsidP="004655CB">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04E6F6EC" w14:textId="77777777" w:rsidR="004655CB" w:rsidRPr="007A5FC6" w:rsidRDefault="004655CB" w:rsidP="004655CB">
      <w:pPr>
        <w:pStyle w:val="ListNotes"/>
      </w:pPr>
      <w:r>
        <w:t>Use freezing fog holdover times in conditions of ice crystals mixed with freezing fog or mist.</w:t>
      </w:r>
    </w:p>
    <w:p w14:paraId="2B9B7D26" w14:textId="19B4A91A" w:rsidR="004655CB" w:rsidRPr="008F6E71" w:rsidRDefault="004655CB" w:rsidP="004655CB">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90786B" w:rsidRPr="008F6E71">
        <w:t xml:space="preserve">Table </w:t>
      </w:r>
      <w:r w:rsidR="0090786B">
        <w:rPr>
          <w:noProof/>
        </w:rPr>
        <w:t>53</w:t>
      </w:r>
      <w:r w:rsidR="00A00EAE">
        <w:rPr>
          <w:lang w:val="en-US"/>
        </w:rPr>
        <w:fldChar w:fldCharType="end"/>
      </w:r>
      <w:r w:rsidRPr="008F6E71">
        <w:rPr>
          <w:lang w:val="en-US"/>
        </w:rPr>
        <w:t>) is required.</w:t>
      </w:r>
    </w:p>
    <w:p w14:paraId="071CE43D" w14:textId="77777777" w:rsidR="004655CB" w:rsidRPr="008F6E71" w:rsidRDefault="004655CB" w:rsidP="004655CB">
      <w:pPr>
        <w:pStyle w:val="ListNotes"/>
        <w:rPr>
          <w:lang w:val="en-US"/>
        </w:rPr>
      </w:pPr>
      <w:r w:rsidRPr="008F6E71">
        <w:rPr>
          <w:lang w:val="en-US"/>
        </w:rPr>
        <w:t>Use light freezing rain holdover times in conditions of very light or light snow mixed with light rain or drizzle.</w:t>
      </w:r>
    </w:p>
    <w:p w14:paraId="7A6CABEF" w14:textId="77777777" w:rsidR="004655CB" w:rsidRPr="00944A6E" w:rsidRDefault="004655CB" w:rsidP="004655CB">
      <w:pPr>
        <w:pStyle w:val="ListNotes"/>
      </w:pPr>
      <w:r>
        <w:t>Use snow holdover times in conditions of very light, light, or moderate snow mixed with ice crystals.</w:t>
      </w:r>
    </w:p>
    <w:p w14:paraId="360CDD5F" w14:textId="77777777" w:rsidR="004655CB" w:rsidRPr="008F6E71" w:rsidRDefault="004655CB" w:rsidP="004655CB">
      <w:pPr>
        <w:pStyle w:val="ListNotes"/>
        <w:rPr>
          <w:lang w:val="en-US"/>
        </w:rPr>
      </w:pPr>
      <w:r w:rsidRPr="008F6E71">
        <w:rPr>
          <w:lang w:val="en-US"/>
        </w:rPr>
        <w:t>Includes light, moderate and heavy freezing drizzle. Use light freezing rain holdover times if positive identification of freezing drizzle is not possible.</w:t>
      </w:r>
    </w:p>
    <w:p w14:paraId="26954E92" w14:textId="77777777" w:rsidR="004655CB" w:rsidRPr="008F6E71" w:rsidRDefault="004655CB" w:rsidP="004655CB">
      <w:pPr>
        <w:pStyle w:val="ListNotes"/>
        <w:rPr>
          <w:lang w:val="en-US"/>
        </w:rPr>
      </w:pPr>
      <w:r w:rsidRPr="008F6E71">
        <w:rPr>
          <w:lang w:val="en-US"/>
        </w:rPr>
        <w:t>No holdover time guidelines exist for this condition for 0 °C (32 °F) and below.</w:t>
      </w:r>
    </w:p>
    <w:p w14:paraId="48F3EE56" w14:textId="77777777" w:rsidR="004655CB" w:rsidRPr="008F6E71" w:rsidRDefault="004655CB" w:rsidP="004655CB">
      <w:pPr>
        <w:pStyle w:val="ListNotes"/>
        <w:rPr>
          <w:lang w:val="en-US"/>
        </w:rPr>
      </w:pPr>
      <w:r w:rsidRPr="008F6E71">
        <w:rPr>
          <w:lang w:val="en-US"/>
        </w:rPr>
        <w:t>Heavy snow, ice pellets, moderate and heavy freezing rain, small hail and hail.</w:t>
      </w:r>
    </w:p>
    <w:p w14:paraId="510B3507" w14:textId="77777777" w:rsidR="004655CB" w:rsidRPr="008F6E71" w:rsidRDefault="004655CB" w:rsidP="004655CB">
      <w:pPr>
        <w:pStyle w:val="Heading4"/>
      </w:pPr>
      <w:r w:rsidRPr="008F6E71">
        <w:t>CAUTIONS</w:t>
      </w:r>
    </w:p>
    <w:p w14:paraId="5DF63869" w14:textId="0CEC5DD7"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TypeIIICautionsAdj \h </w:instrText>
      </w:r>
      <w:r>
        <w:fldChar w:fldCharType="separate"/>
      </w:r>
      <w:r w:rsidR="0090786B">
        <w:rPr>
          <w:noProof/>
        </w:rPr>
        <w:t>24</w:t>
      </w:r>
      <w:r>
        <w:fldChar w:fldCharType="end"/>
      </w:r>
      <w:r w:rsidRPr="001A5F58">
        <w:t>.</w:t>
      </w:r>
    </w:p>
    <w:p w14:paraId="5D7C5596" w14:textId="3D8D6915" w:rsidR="004655CB" w:rsidRPr="008F6E71" w:rsidRDefault="004655CB" w:rsidP="002375A4">
      <w:pPr>
        <w:pStyle w:val="ListCautions"/>
      </w:pPr>
      <w:r w:rsidRPr="008F6E71">
        <w:br w:type="page"/>
      </w:r>
    </w:p>
    <w:p w14:paraId="2D9C89DF" w14:textId="309C5E6B" w:rsidR="003D1060" w:rsidRPr="008F6E71" w:rsidRDefault="0009648C" w:rsidP="002F4075">
      <w:pPr>
        <w:pStyle w:val="AdjustedHeading3"/>
        <w:rPr>
          <w:lang w:eastAsia="fr-FR"/>
        </w:rPr>
      </w:pPr>
      <w:bookmarkStart w:id="701" w:name="_Toc105048928"/>
      <w:bookmarkStart w:id="702" w:name="_Toc105049282"/>
      <w:bookmarkStart w:id="703" w:name="_Toc105049405"/>
      <w:bookmarkStart w:id="704" w:name="_Toc105399222"/>
      <w:bookmarkStart w:id="705" w:name="_Toc105399433"/>
      <w:bookmarkStart w:id="706" w:name="_Toc107305582"/>
      <w:bookmarkStart w:id="707" w:name="_Toc109206746"/>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90786B">
        <w:rPr>
          <w:noProof/>
        </w:rPr>
        <w:t>20</w:t>
      </w:r>
      <w:r w:rsidRPr="008F6E71">
        <w:rPr>
          <w:noProof/>
        </w:rPr>
        <w:fldChar w:fldCharType="end"/>
      </w:r>
      <w:r w:rsidR="007E51F3" w:rsidRPr="008F6E71">
        <w:t xml:space="preserve">: </w:t>
      </w:r>
      <w:r w:rsidR="00C372A3" w:rsidRPr="008F6E71">
        <w:rPr>
          <w:lang w:eastAsia="fr-FR"/>
        </w:rPr>
        <w:t>Adjusted Type I</w:t>
      </w:r>
      <w:r w:rsidR="00EF1978" w:rsidRPr="008F6E71">
        <w:rPr>
          <w:lang w:eastAsia="fr-FR"/>
        </w:rPr>
        <w:t>II</w:t>
      </w:r>
      <w:r w:rsidR="00C372A3" w:rsidRPr="008F6E71">
        <w:rPr>
          <w:lang w:eastAsia="fr-FR"/>
        </w:rPr>
        <w:t xml:space="preserve"> Holdover Times </w:t>
      </w:r>
      <w:r w:rsidR="001E29FD" w:rsidRPr="008F6E71">
        <w:rPr>
          <w:lang w:eastAsia="fr-FR"/>
        </w:rPr>
        <w:t>f</w:t>
      </w:r>
      <w:r w:rsidR="00C372A3" w:rsidRPr="008F6E71">
        <w:rPr>
          <w:lang w:eastAsia="fr-FR"/>
        </w:rPr>
        <w:t>or All</w:t>
      </w:r>
      <w:r w:rsidR="00EF1978" w:rsidRPr="008F6E71">
        <w:rPr>
          <w:lang w:eastAsia="fr-FR"/>
        </w:rPr>
        <w:t>C</w:t>
      </w:r>
      <w:r w:rsidR="00C372A3" w:rsidRPr="008F6E71">
        <w:rPr>
          <w:lang w:eastAsia="fr-FR"/>
        </w:rPr>
        <w:t>lear Aero</w:t>
      </w:r>
      <w:r w:rsidR="00EF1978" w:rsidRPr="008F6E71">
        <w:rPr>
          <w:lang w:eastAsia="fr-FR"/>
        </w:rPr>
        <w:t>C</w:t>
      </w:r>
      <w:r w:rsidR="00C372A3" w:rsidRPr="008F6E71">
        <w:rPr>
          <w:lang w:eastAsia="fr-FR"/>
        </w:rPr>
        <w:t>lear M</w:t>
      </w:r>
      <w:r w:rsidR="00EF1978" w:rsidRPr="008F6E71">
        <w:rPr>
          <w:lang w:eastAsia="fr-FR"/>
        </w:rPr>
        <w:t>AX</w:t>
      </w:r>
      <w:r w:rsidR="00C372A3" w:rsidRPr="008F6E71">
        <w:rPr>
          <w:lang w:eastAsia="fr-FR"/>
        </w:rPr>
        <w:br/>
        <w:t xml:space="preserve">Applied Unheated </w:t>
      </w:r>
      <w:r w:rsidR="001E29FD" w:rsidRPr="008F6E71">
        <w:rPr>
          <w:lang w:eastAsia="fr-FR"/>
        </w:rPr>
        <w:t>o</w:t>
      </w:r>
      <w:r w:rsidR="00C372A3" w:rsidRPr="008F6E71">
        <w:rPr>
          <w:lang w:eastAsia="fr-FR"/>
        </w:rPr>
        <w:t>n High Speed Aircraft</w:t>
      </w:r>
      <w:r w:rsidR="00C372A3" w:rsidRPr="008F6E71">
        <w:rPr>
          <w:vertAlign w:val="superscript"/>
          <w:lang w:eastAsia="fr-FR"/>
        </w:rPr>
        <w:t>1</w:t>
      </w:r>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1"/>
      <w:bookmarkEnd w:id="702"/>
      <w:bookmarkEnd w:id="703"/>
      <w:bookmarkEnd w:id="704"/>
      <w:bookmarkEnd w:id="705"/>
      <w:bookmarkEnd w:id="706"/>
      <w:bookmarkEnd w:id="707"/>
    </w:p>
    <w:tbl>
      <w:tblPr>
        <w:tblW w:w="13536" w:type="dxa"/>
        <w:tblLayout w:type="fixed"/>
        <w:tblCellMar>
          <w:left w:w="0" w:type="dxa"/>
          <w:right w:w="0" w:type="dxa"/>
        </w:tblCellMar>
        <w:tblLook w:val="04A0" w:firstRow="1" w:lastRow="0" w:firstColumn="1" w:lastColumn="0" w:noHBand="0" w:noVBand="1"/>
        <w:tblCaption w:val="Adjusted Type III Holdover Times for AllClear AeroClear MAX Applied Unheated on High Speed Aircraft"/>
        <w:tblDescription w:val="Table showing Adjusted Type III Holdover Times for AllClear AeroClear MAX Applied Unheated on High Speed Aircraft"/>
      </w:tblPr>
      <w:tblGrid>
        <w:gridCol w:w="1913"/>
        <w:gridCol w:w="1619"/>
        <w:gridCol w:w="1308"/>
        <w:gridCol w:w="1308"/>
        <w:gridCol w:w="1308"/>
        <w:gridCol w:w="1308"/>
        <w:gridCol w:w="1308"/>
        <w:gridCol w:w="1308"/>
        <w:gridCol w:w="1308"/>
        <w:gridCol w:w="848"/>
      </w:tblGrid>
      <w:tr w:rsidR="002A26D5" w:rsidRPr="008F6E71" w14:paraId="02F430F8" w14:textId="77777777" w:rsidTr="00175F38">
        <w:trPr>
          <w:trHeight w:val="1099"/>
          <w:tblHeader/>
        </w:trPr>
        <w:tc>
          <w:tcPr>
            <w:tcW w:w="1913" w:type="dxa"/>
            <w:tcBorders>
              <w:top w:val="single" w:sz="4" w:space="0" w:color="auto"/>
              <w:left w:val="single" w:sz="4" w:space="0" w:color="auto"/>
              <w:bottom w:val="nil"/>
              <w:right w:val="single" w:sz="4" w:space="0" w:color="auto"/>
            </w:tcBorders>
            <w:shd w:val="clear" w:color="000000" w:fill="FFFFFF"/>
            <w:vAlign w:val="center"/>
            <w:hideMark/>
          </w:tcPr>
          <w:bookmarkEnd w:id="700"/>
          <w:p w14:paraId="6AA145A2" w14:textId="6DC93310"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2</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47F94387" w14:textId="037AC36E"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08" w:type="dxa"/>
            <w:tcBorders>
              <w:top w:val="single" w:sz="4" w:space="0" w:color="auto"/>
              <w:left w:val="nil"/>
              <w:bottom w:val="single" w:sz="4" w:space="0" w:color="auto"/>
              <w:right w:val="nil"/>
            </w:tcBorders>
            <w:shd w:val="clear" w:color="auto" w:fill="auto"/>
            <w:vAlign w:val="center"/>
            <w:hideMark/>
          </w:tcPr>
          <w:p w14:paraId="40A05D32" w14:textId="215147CA"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3</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4</w:t>
            </w:r>
          </w:p>
        </w:tc>
        <w:tc>
          <w:tcPr>
            <w:tcW w:w="1308" w:type="dxa"/>
            <w:tcBorders>
              <w:top w:val="single" w:sz="4" w:space="0" w:color="auto"/>
              <w:left w:val="single" w:sz="4" w:space="0" w:color="auto"/>
              <w:bottom w:val="single" w:sz="4" w:space="0" w:color="auto"/>
              <w:right w:val="nil"/>
            </w:tcBorders>
            <w:shd w:val="clear" w:color="auto" w:fill="auto"/>
            <w:vAlign w:val="center"/>
            <w:hideMark/>
          </w:tcPr>
          <w:p w14:paraId="6324281F" w14:textId="49B9F454"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5</w:t>
            </w:r>
            <w:r w:rsidRPr="00944A6E">
              <w:rPr>
                <w:rFonts w:cs="Arial"/>
                <w:b/>
                <w:bCs/>
                <w:color w:val="000000"/>
                <w:sz w:val="18"/>
                <w:szCs w:val="18"/>
                <w:vertAlign w:val="superscript"/>
              </w:rPr>
              <w:t>,</w:t>
            </w:r>
            <w:r>
              <w:rPr>
                <w:rFonts w:cs="Arial"/>
                <w:b/>
                <w:bCs/>
                <w:color w:val="000000"/>
                <w:sz w:val="18"/>
                <w:szCs w:val="18"/>
                <w:vertAlign w:val="superscript"/>
              </w:rPr>
              <w:t>6,7</w:t>
            </w:r>
          </w:p>
        </w:tc>
        <w:tc>
          <w:tcPr>
            <w:tcW w:w="1308" w:type="dxa"/>
            <w:tcBorders>
              <w:top w:val="single" w:sz="4" w:space="0" w:color="auto"/>
              <w:left w:val="single" w:sz="4" w:space="0" w:color="auto"/>
              <w:bottom w:val="single" w:sz="4" w:space="0" w:color="auto"/>
              <w:right w:val="nil"/>
            </w:tcBorders>
            <w:shd w:val="clear" w:color="auto" w:fill="auto"/>
            <w:vAlign w:val="center"/>
            <w:hideMark/>
          </w:tcPr>
          <w:p w14:paraId="7D2408BF" w14:textId="705C4CE7"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5</w:t>
            </w:r>
            <w:r w:rsidRPr="00944A6E">
              <w:rPr>
                <w:rFonts w:cs="Arial"/>
                <w:b/>
                <w:bCs/>
                <w:color w:val="000000"/>
                <w:sz w:val="18"/>
                <w:szCs w:val="18"/>
                <w:vertAlign w:val="superscript"/>
              </w:rPr>
              <w:t>,</w:t>
            </w:r>
            <w:r>
              <w:rPr>
                <w:rFonts w:cs="Arial"/>
                <w:b/>
                <w:bCs/>
                <w:color w:val="000000"/>
                <w:sz w:val="18"/>
                <w:szCs w:val="18"/>
                <w:vertAlign w:val="superscript"/>
              </w:rPr>
              <w:t>6,7</w:t>
            </w:r>
          </w:p>
        </w:tc>
        <w:tc>
          <w:tcPr>
            <w:tcW w:w="1308" w:type="dxa"/>
            <w:tcBorders>
              <w:top w:val="single" w:sz="4" w:space="0" w:color="auto"/>
              <w:left w:val="single" w:sz="4" w:space="0" w:color="auto"/>
              <w:bottom w:val="single" w:sz="4" w:space="0" w:color="auto"/>
              <w:right w:val="nil"/>
            </w:tcBorders>
            <w:shd w:val="clear" w:color="auto" w:fill="auto"/>
            <w:vAlign w:val="center"/>
            <w:hideMark/>
          </w:tcPr>
          <w:p w14:paraId="6A707F45" w14:textId="1FFF3088"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5,7</w:t>
            </w:r>
          </w:p>
        </w:tc>
        <w:tc>
          <w:tcPr>
            <w:tcW w:w="1308" w:type="dxa"/>
            <w:tcBorders>
              <w:top w:val="single" w:sz="4" w:space="0" w:color="auto"/>
              <w:left w:val="single" w:sz="4" w:space="0" w:color="auto"/>
              <w:bottom w:val="single" w:sz="4" w:space="0" w:color="auto"/>
              <w:right w:val="nil"/>
            </w:tcBorders>
            <w:shd w:val="clear" w:color="auto" w:fill="auto"/>
            <w:vAlign w:val="center"/>
            <w:hideMark/>
          </w:tcPr>
          <w:p w14:paraId="78CF6BE1" w14:textId="1BF59991"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8</w:t>
            </w:r>
          </w:p>
        </w:tc>
        <w:tc>
          <w:tcPr>
            <w:tcW w:w="1308" w:type="dxa"/>
            <w:tcBorders>
              <w:top w:val="single" w:sz="4" w:space="0" w:color="auto"/>
              <w:left w:val="single" w:sz="4" w:space="0" w:color="auto"/>
              <w:bottom w:val="single" w:sz="4" w:space="0" w:color="auto"/>
              <w:right w:val="nil"/>
            </w:tcBorders>
            <w:shd w:val="clear" w:color="auto" w:fill="auto"/>
            <w:vAlign w:val="center"/>
            <w:hideMark/>
          </w:tcPr>
          <w:p w14:paraId="486A9392" w14:textId="56662171"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C1331" w14:textId="38110015"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9</w:t>
            </w:r>
          </w:p>
        </w:tc>
        <w:tc>
          <w:tcPr>
            <w:tcW w:w="848" w:type="dxa"/>
            <w:tcBorders>
              <w:top w:val="single" w:sz="4" w:space="0" w:color="auto"/>
              <w:left w:val="nil"/>
              <w:bottom w:val="nil"/>
              <w:right w:val="single" w:sz="4" w:space="0" w:color="auto"/>
            </w:tcBorders>
            <w:shd w:val="clear" w:color="auto" w:fill="auto"/>
            <w:vAlign w:val="center"/>
            <w:hideMark/>
          </w:tcPr>
          <w:p w14:paraId="53691FC2" w14:textId="7F3CE623"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10</w:t>
            </w:r>
          </w:p>
        </w:tc>
      </w:tr>
      <w:tr w:rsidR="00FF1810" w:rsidRPr="008F6E71" w14:paraId="281A8DD8" w14:textId="77777777" w:rsidTr="006C73C5">
        <w:trPr>
          <w:trHeight w:val="360"/>
        </w:trPr>
        <w:tc>
          <w:tcPr>
            <w:tcW w:w="191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D074540" w14:textId="207B06CB"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 and above)</w:t>
            </w:r>
          </w:p>
        </w:tc>
        <w:tc>
          <w:tcPr>
            <w:tcW w:w="1619" w:type="dxa"/>
            <w:tcBorders>
              <w:top w:val="nil"/>
              <w:left w:val="nil"/>
              <w:bottom w:val="single" w:sz="4" w:space="0" w:color="auto"/>
              <w:right w:val="single" w:sz="4" w:space="0" w:color="auto"/>
            </w:tcBorders>
            <w:shd w:val="clear" w:color="auto" w:fill="auto"/>
            <w:vAlign w:val="center"/>
            <w:hideMark/>
          </w:tcPr>
          <w:p w14:paraId="4AF89A11"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08" w:type="dxa"/>
            <w:tcBorders>
              <w:top w:val="nil"/>
              <w:left w:val="nil"/>
              <w:bottom w:val="single" w:sz="4" w:space="0" w:color="auto"/>
              <w:right w:val="single" w:sz="4" w:space="0" w:color="auto"/>
            </w:tcBorders>
            <w:shd w:val="clear" w:color="000000" w:fill="FFFFFF"/>
            <w:vAlign w:val="center"/>
            <w:hideMark/>
          </w:tcPr>
          <w:p w14:paraId="3E3B6BA5"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0:34 - 1:27</w:t>
            </w:r>
          </w:p>
        </w:tc>
        <w:tc>
          <w:tcPr>
            <w:tcW w:w="1308" w:type="dxa"/>
            <w:tcBorders>
              <w:top w:val="nil"/>
              <w:left w:val="nil"/>
              <w:bottom w:val="single" w:sz="4" w:space="0" w:color="auto"/>
              <w:right w:val="single" w:sz="4" w:space="0" w:color="auto"/>
            </w:tcBorders>
            <w:shd w:val="clear" w:color="000000" w:fill="00FF00"/>
            <w:vAlign w:val="center"/>
            <w:hideMark/>
          </w:tcPr>
          <w:p w14:paraId="089D813F"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1:01 - 1:20</w:t>
            </w:r>
          </w:p>
        </w:tc>
        <w:tc>
          <w:tcPr>
            <w:tcW w:w="1308" w:type="dxa"/>
            <w:tcBorders>
              <w:top w:val="nil"/>
              <w:left w:val="nil"/>
              <w:bottom w:val="single" w:sz="4" w:space="0" w:color="auto"/>
              <w:right w:val="single" w:sz="4" w:space="0" w:color="auto"/>
            </w:tcBorders>
            <w:shd w:val="clear" w:color="000000" w:fill="FFFF00"/>
            <w:vAlign w:val="center"/>
            <w:hideMark/>
          </w:tcPr>
          <w:p w14:paraId="1D73FB5F"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0:30 - 1:01</w:t>
            </w:r>
          </w:p>
        </w:tc>
        <w:tc>
          <w:tcPr>
            <w:tcW w:w="1308" w:type="dxa"/>
            <w:tcBorders>
              <w:top w:val="nil"/>
              <w:left w:val="nil"/>
              <w:bottom w:val="single" w:sz="4" w:space="0" w:color="auto"/>
              <w:right w:val="single" w:sz="4" w:space="0" w:color="auto"/>
            </w:tcBorders>
            <w:shd w:val="clear" w:color="000000" w:fill="FFC000"/>
            <w:vAlign w:val="center"/>
            <w:hideMark/>
          </w:tcPr>
          <w:p w14:paraId="057F28CF"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0:14 - 0:30</w:t>
            </w:r>
          </w:p>
        </w:tc>
        <w:tc>
          <w:tcPr>
            <w:tcW w:w="1308" w:type="dxa"/>
            <w:tcBorders>
              <w:top w:val="nil"/>
              <w:left w:val="nil"/>
              <w:bottom w:val="single" w:sz="4" w:space="0" w:color="auto"/>
              <w:right w:val="single" w:sz="4" w:space="0" w:color="auto"/>
            </w:tcBorders>
            <w:shd w:val="clear" w:color="000000" w:fill="FFFFFF"/>
            <w:vAlign w:val="center"/>
            <w:hideMark/>
          </w:tcPr>
          <w:p w14:paraId="7A4D30A3"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0:19 - 0:38</w:t>
            </w:r>
          </w:p>
        </w:tc>
        <w:tc>
          <w:tcPr>
            <w:tcW w:w="1308" w:type="dxa"/>
            <w:tcBorders>
              <w:top w:val="nil"/>
              <w:left w:val="nil"/>
              <w:bottom w:val="single" w:sz="4" w:space="0" w:color="auto"/>
              <w:right w:val="single" w:sz="4" w:space="0" w:color="auto"/>
            </w:tcBorders>
            <w:shd w:val="clear" w:color="000000" w:fill="FFFFFF"/>
            <w:vAlign w:val="center"/>
            <w:hideMark/>
          </w:tcPr>
          <w:p w14:paraId="7E4FDA31"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0:11 - 0:19</w:t>
            </w:r>
          </w:p>
        </w:tc>
        <w:tc>
          <w:tcPr>
            <w:tcW w:w="1308" w:type="dxa"/>
            <w:tcBorders>
              <w:top w:val="nil"/>
              <w:left w:val="nil"/>
              <w:bottom w:val="single" w:sz="4" w:space="0" w:color="auto"/>
              <w:right w:val="single" w:sz="4" w:space="0" w:color="auto"/>
            </w:tcBorders>
            <w:shd w:val="clear" w:color="000000" w:fill="FFFFFF"/>
            <w:vAlign w:val="center"/>
            <w:hideMark/>
          </w:tcPr>
          <w:p w14:paraId="5872891A"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0:04 - 0:30</w:t>
            </w:r>
          </w:p>
        </w:tc>
        <w:tc>
          <w:tcPr>
            <w:tcW w:w="848" w:type="dxa"/>
            <w:tcBorders>
              <w:top w:val="single" w:sz="4" w:space="0" w:color="auto"/>
              <w:left w:val="nil"/>
              <w:bottom w:val="nil"/>
              <w:right w:val="single" w:sz="4" w:space="0" w:color="auto"/>
            </w:tcBorders>
            <w:shd w:val="clear" w:color="auto" w:fill="FF5E5E"/>
            <w:vAlign w:val="center"/>
            <w:hideMark/>
          </w:tcPr>
          <w:p w14:paraId="3D029BAA"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64D6" w:rsidRPr="008F6E71" w14:paraId="5D35F865" w14:textId="77777777" w:rsidTr="006C73C5">
        <w:trPr>
          <w:trHeight w:val="360"/>
        </w:trPr>
        <w:tc>
          <w:tcPr>
            <w:tcW w:w="1913" w:type="dxa"/>
            <w:vMerge/>
            <w:tcBorders>
              <w:top w:val="single" w:sz="4" w:space="0" w:color="auto"/>
              <w:left w:val="single" w:sz="4" w:space="0" w:color="auto"/>
              <w:bottom w:val="single" w:sz="4" w:space="0" w:color="000000"/>
              <w:right w:val="single" w:sz="4" w:space="0" w:color="auto"/>
            </w:tcBorders>
            <w:vAlign w:val="center"/>
            <w:hideMark/>
          </w:tcPr>
          <w:p w14:paraId="1DC05D14" w14:textId="77777777" w:rsidR="000464D6" w:rsidRPr="008F6E71" w:rsidRDefault="000464D6" w:rsidP="000464D6">
            <w:pPr>
              <w:jc w:val="left"/>
              <w:rPr>
                <w:rFonts w:eastAsia="Times New Roman"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vAlign w:val="center"/>
            <w:hideMark/>
          </w:tcPr>
          <w:p w14:paraId="77BF9849" w14:textId="77777777"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08" w:type="dxa"/>
            <w:tcBorders>
              <w:top w:val="nil"/>
              <w:left w:val="nil"/>
              <w:bottom w:val="single" w:sz="4" w:space="0" w:color="auto"/>
              <w:right w:val="single" w:sz="4" w:space="0" w:color="auto"/>
            </w:tcBorders>
            <w:shd w:val="clear" w:color="000000" w:fill="FFFFFF"/>
            <w:vAlign w:val="center"/>
            <w:hideMark/>
          </w:tcPr>
          <w:p w14:paraId="0C42286D" w14:textId="79475344"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vAlign w:val="center"/>
            <w:hideMark/>
          </w:tcPr>
          <w:p w14:paraId="61159378" w14:textId="2FFAE883"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vAlign w:val="center"/>
            <w:hideMark/>
          </w:tcPr>
          <w:p w14:paraId="13C75370" w14:textId="48465236"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vAlign w:val="center"/>
            <w:hideMark/>
          </w:tcPr>
          <w:p w14:paraId="60D8B84B" w14:textId="66CA1775"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7522EF75" w14:textId="09E638AB"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58495004" w14:textId="2DD21A60"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0F8F94AE" w14:textId="7AC483AB"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48" w:type="dxa"/>
            <w:tcBorders>
              <w:top w:val="nil"/>
              <w:left w:val="nil"/>
              <w:bottom w:val="nil"/>
              <w:right w:val="single" w:sz="4" w:space="0" w:color="auto"/>
            </w:tcBorders>
            <w:shd w:val="clear" w:color="auto" w:fill="FF5E5E"/>
            <w:vAlign w:val="center"/>
            <w:hideMark/>
          </w:tcPr>
          <w:p w14:paraId="124787EB" w14:textId="77777777"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64D6" w:rsidRPr="008F6E71" w14:paraId="67DB9AF8" w14:textId="77777777" w:rsidTr="006C73C5">
        <w:trPr>
          <w:trHeight w:val="360"/>
        </w:trPr>
        <w:tc>
          <w:tcPr>
            <w:tcW w:w="1913" w:type="dxa"/>
            <w:vMerge/>
            <w:tcBorders>
              <w:top w:val="single" w:sz="4" w:space="0" w:color="auto"/>
              <w:left w:val="single" w:sz="4" w:space="0" w:color="auto"/>
              <w:bottom w:val="single" w:sz="4" w:space="0" w:color="000000"/>
              <w:right w:val="single" w:sz="4" w:space="0" w:color="auto"/>
            </w:tcBorders>
            <w:vAlign w:val="center"/>
            <w:hideMark/>
          </w:tcPr>
          <w:p w14:paraId="7A87131B" w14:textId="77777777" w:rsidR="000464D6" w:rsidRPr="008F6E71" w:rsidRDefault="000464D6" w:rsidP="000464D6">
            <w:pPr>
              <w:jc w:val="left"/>
              <w:rPr>
                <w:rFonts w:eastAsia="Times New Roman"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vAlign w:val="center"/>
            <w:hideMark/>
          </w:tcPr>
          <w:p w14:paraId="2AF4D989" w14:textId="77777777"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08" w:type="dxa"/>
            <w:tcBorders>
              <w:top w:val="nil"/>
              <w:left w:val="nil"/>
              <w:bottom w:val="single" w:sz="4" w:space="0" w:color="auto"/>
              <w:right w:val="single" w:sz="4" w:space="0" w:color="auto"/>
            </w:tcBorders>
            <w:shd w:val="clear" w:color="000000" w:fill="FFFFFF"/>
            <w:vAlign w:val="center"/>
            <w:hideMark/>
          </w:tcPr>
          <w:p w14:paraId="0E4A37D0" w14:textId="436A781F"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vAlign w:val="center"/>
            <w:hideMark/>
          </w:tcPr>
          <w:p w14:paraId="504BCE46" w14:textId="17B2F1EF"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vAlign w:val="center"/>
            <w:hideMark/>
          </w:tcPr>
          <w:p w14:paraId="0735379D" w14:textId="381DED3A"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vAlign w:val="center"/>
            <w:hideMark/>
          </w:tcPr>
          <w:p w14:paraId="1FA32FE5" w14:textId="20332518"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52711DF6" w14:textId="01BDED76"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589741EE" w14:textId="5E1B8F6C"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56" w:type="dxa"/>
            <w:gridSpan w:val="2"/>
            <w:vMerge w:val="restart"/>
            <w:tcBorders>
              <w:top w:val="nil"/>
              <w:left w:val="nil"/>
              <w:bottom w:val="single" w:sz="4" w:space="0" w:color="000000"/>
              <w:right w:val="single" w:sz="4" w:space="0" w:color="auto"/>
            </w:tcBorders>
            <w:shd w:val="clear" w:color="auto" w:fill="FF5E5E"/>
            <w:vAlign w:val="center"/>
            <w:hideMark/>
          </w:tcPr>
          <w:p w14:paraId="3DC91FF4" w14:textId="77777777"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FF1810" w:rsidRPr="008F6E71" w14:paraId="6C92CFF8" w14:textId="77777777" w:rsidTr="006C73C5">
        <w:trPr>
          <w:trHeight w:val="360"/>
        </w:trPr>
        <w:tc>
          <w:tcPr>
            <w:tcW w:w="191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ED5194C" w14:textId="22D1A2F8"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below -3 to -10</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14</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619" w:type="dxa"/>
            <w:tcBorders>
              <w:top w:val="nil"/>
              <w:left w:val="nil"/>
              <w:bottom w:val="single" w:sz="4" w:space="0" w:color="auto"/>
              <w:right w:val="single" w:sz="4" w:space="0" w:color="auto"/>
            </w:tcBorders>
            <w:shd w:val="clear" w:color="auto" w:fill="auto"/>
            <w:vAlign w:val="center"/>
            <w:hideMark/>
          </w:tcPr>
          <w:p w14:paraId="00386675"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08" w:type="dxa"/>
            <w:tcBorders>
              <w:top w:val="nil"/>
              <w:left w:val="nil"/>
              <w:bottom w:val="single" w:sz="4" w:space="0" w:color="auto"/>
              <w:right w:val="single" w:sz="4" w:space="0" w:color="auto"/>
            </w:tcBorders>
            <w:shd w:val="clear" w:color="000000" w:fill="FFFFFF"/>
            <w:vAlign w:val="center"/>
            <w:hideMark/>
          </w:tcPr>
          <w:p w14:paraId="0EBF5513"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0:38 - 1:16</w:t>
            </w:r>
          </w:p>
        </w:tc>
        <w:tc>
          <w:tcPr>
            <w:tcW w:w="1308" w:type="dxa"/>
            <w:tcBorders>
              <w:top w:val="nil"/>
              <w:left w:val="nil"/>
              <w:bottom w:val="single" w:sz="4" w:space="0" w:color="auto"/>
              <w:right w:val="single" w:sz="4" w:space="0" w:color="auto"/>
            </w:tcBorders>
            <w:shd w:val="clear" w:color="000000" w:fill="00FF00"/>
            <w:vAlign w:val="center"/>
            <w:hideMark/>
          </w:tcPr>
          <w:p w14:paraId="5D2F60B7"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1:01 - 1:20</w:t>
            </w:r>
          </w:p>
        </w:tc>
        <w:tc>
          <w:tcPr>
            <w:tcW w:w="1308" w:type="dxa"/>
            <w:tcBorders>
              <w:top w:val="nil"/>
              <w:left w:val="nil"/>
              <w:bottom w:val="single" w:sz="4" w:space="0" w:color="auto"/>
              <w:right w:val="single" w:sz="4" w:space="0" w:color="auto"/>
            </w:tcBorders>
            <w:shd w:val="clear" w:color="000000" w:fill="FFFF00"/>
            <w:vAlign w:val="center"/>
            <w:hideMark/>
          </w:tcPr>
          <w:p w14:paraId="7D9E3821"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0:30 - 1:01</w:t>
            </w:r>
          </w:p>
        </w:tc>
        <w:tc>
          <w:tcPr>
            <w:tcW w:w="1308" w:type="dxa"/>
            <w:tcBorders>
              <w:top w:val="nil"/>
              <w:left w:val="nil"/>
              <w:bottom w:val="single" w:sz="4" w:space="0" w:color="auto"/>
              <w:right w:val="single" w:sz="4" w:space="0" w:color="auto"/>
            </w:tcBorders>
            <w:shd w:val="clear" w:color="000000" w:fill="FFC000"/>
            <w:vAlign w:val="center"/>
            <w:hideMark/>
          </w:tcPr>
          <w:p w14:paraId="39DC52BC"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0:14 - 0:30</w:t>
            </w:r>
          </w:p>
        </w:tc>
        <w:tc>
          <w:tcPr>
            <w:tcW w:w="1308" w:type="dxa"/>
            <w:tcBorders>
              <w:top w:val="nil"/>
              <w:left w:val="nil"/>
              <w:bottom w:val="single" w:sz="4" w:space="0" w:color="auto"/>
              <w:right w:val="single" w:sz="4" w:space="0" w:color="auto"/>
            </w:tcBorders>
            <w:shd w:val="clear" w:color="000000" w:fill="FFFFFF"/>
            <w:vAlign w:val="center"/>
            <w:hideMark/>
          </w:tcPr>
          <w:p w14:paraId="545EBCCE"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0:19 - 0:34</w:t>
            </w:r>
          </w:p>
        </w:tc>
        <w:tc>
          <w:tcPr>
            <w:tcW w:w="1308" w:type="dxa"/>
            <w:tcBorders>
              <w:top w:val="nil"/>
              <w:left w:val="nil"/>
              <w:bottom w:val="single" w:sz="4" w:space="0" w:color="auto"/>
              <w:right w:val="single" w:sz="4" w:space="0" w:color="auto"/>
            </w:tcBorders>
            <w:shd w:val="clear" w:color="000000" w:fill="FFFFFF"/>
            <w:vAlign w:val="center"/>
            <w:hideMark/>
          </w:tcPr>
          <w:p w14:paraId="517E01C1"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0:11 - 0:19</w:t>
            </w:r>
          </w:p>
        </w:tc>
        <w:tc>
          <w:tcPr>
            <w:tcW w:w="2156" w:type="dxa"/>
            <w:gridSpan w:val="2"/>
            <w:vMerge/>
            <w:tcBorders>
              <w:top w:val="nil"/>
              <w:left w:val="nil"/>
              <w:bottom w:val="single" w:sz="4" w:space="0" w:color="auto"/>
              <w:right w:val="single" w:sz="4" w:space="0" w:color="auto"/>
            </w:tcBorders>
            <w:shd w:val="clear" w:color="auto" w:fill="FF5E5E"/>
            <w:vAlign w:val="center"/>
            <w:hideMark/>
          </w:tcPr>
          <w:p w14:paraId="6A161790" w14:textId="77777777" w:rsidR="00FF1810" w:rsidRPr="008F6E71" w:rsidRDefault="00FF1810" w:rsidP="00FF1810">
            <w:pPr>
              <w:jc w:val="left"/>
              <w:rPr>
                <w:rFonts w:eastAsia="Times New Roman" w:cs="Arial"/>
                <w:color w:val="000000"/>
                <w:sz w:val="18"/>
                <w:szCs w:val="18"/>
                <w:lang w:val="en-US"/>
              </w:rPr>
            </w:pPr>
          </w:p>
        </w:tc>
      </w:tr>
      <w:tr w:rsidR="000464D6" w:rsidRPr="008F6E71" w14:paraId="60947477" w14:textId="77777777" w:rsidTr="006C73C5">
        <w:trPr>
          <w:trHeight w:val="360"/>
        </w:trPr>
        <w:tc>
          <w:tcPr>
            <w:tcW w:w="1913" w:type="dxa"/>
            <w:vMerge/>
            <w:tcBorders>
              <w:top w:val="nil"/>
              <w:left w:val="single" w:sz="4" w:space="0" w:color="auto"/>
              <w:bottom w:val="single" w:sz="4" w:space="0" w:color="000000"/>
              <w:right w:val="single" w:sz="4" w:space="0" w:color="auto"/>
            </w:tcBorders>
            <w:vAlign w:val="center"/>
            <w:hideMark/>
          </w:tcPr>
          <w:p w14:paraId="57414312" w14:textId="77777777" w:rsidR="000464D6" w:rsidRPr="008F6E71" w:rsidRDefault="000464D6" w:rsidP="000464D6">
            <w:pPr>
              <w:jc w:val="left"/>
              <w:rPr>
                <w:rFonts w:eastAsia="Times New Roman"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vAlign w:val="center"/>
            <w:hideMark/>
          </w:tcPr>
          <w:p w14:paraId="7DB6EB9E" w14:textId="77777777"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08" w:type="dxa"/>
            <w:tcBorders>
              <w:top w:val="nil"/>
              <w:left w:val="nil"/>
              <w:bottom w:val="single" w:sz="4" w:space="0" w:color="auto"/>
              <w:right w:val="single" w:sz="4" w:space="0" w:color="auto"/>
            </w:tcBorders>
            <w:shd w:val="clear" w:color="000000" w:fill="FFFFFF"/>
            <w:vAlign w:val="center"/>
            <w:hideMark/>
          </w:tcPr>
          <w:p w14:paraId="6D7A03AF" w14:textId="3FAC8B6C"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vAlign w:val="center"/>
            <w:hideMark/>
          </w:tcPr>
          <w:p w14:paraId="7CEC3101" w14:textId="57A8ADFD"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vAlign w:val="center"/>
            <w:hideMark/>
          </w:tcPr>
          <w:p w14:paraId="0C20EAE1" w14:textId="781650FB"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vAlign w:val="center"/>
            <w:hideMark/>
          </w:tcPr>
          <w:p w14:paraId="65DF626C" w14:textId="72EB7A80"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45CFBB46" w14:textId="56B56A4E"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4D5057CD" w14:textId="349E6451"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56" w:type="dxa"/>
            <w:gridSpan w:val="2"/>
            <w:vMerge/>
            <w:tcBorders>
              <w:top w:val="nil"/>
              <w:left w:val="nil"/>
              <w:bottom w:val="single" w:sz="4" w:space="0" w:color="auto"/>
              <w:right w:val="single" w:sz="4" w:space="0" w:color="auto"/>
            </w:tcBorders>
            <w:shd w:val="clear" w:color="auto" w:fill="FF5E5E"/>
            <w:vAlign w:val="center"/>
            <w:hideMark/>
          </w:tcPr>
          <w:p w14:paraId="1E45387A" w14:textId="77777777" w:rsidR="000464D6" w:rsidRPr="008F6E71" w:rsidRDefault="000464D6" w:rsidP="000464D6">
            <w:pPr>
              <w:jc w:val="left"/>
              <w:rPr>
                <w:rFonts w:eastAsia="Times New Roman" w:cs="Arial"/>
                <w:color w:val="000000"/>
                <w:sz w:val="18"/>
                <w:szCs w:val="18"/>
                <w:lang w:val="en-US"/>
              </w:rPr>
            </w:pPr>
          </w:p>
        </w:tc>
      </w:tr>
      <w:tr w:rsidR="00FF1810" w:rsidRPr="008F6E71" w14:paraId="60013F0B" w14:textId="77777777" w:rsidTr="006C73C5">
        <w:trPr>
          <w:trHeight w:val="600"/>
        </w:trPr>
        <w:tc>
          <w:tcPr>
            <w:tcW w:w="1913" w:type="dxa"/>
            <w:tcBorders>
              <w:top w:val="nil"/>
              <w:left w:val="single" w:sz="4" w:space="0" w:color="auto"/>
              <w:bottom w:val="single" w:sz="4" w:space="0" w:color="auto"/>
              <w:right w:val="single" w:sz="4" w:space="0" w:color="auto"/>
            </w:tcBorders>
            <w:shd w:val="clear" w:color="000000" w:fill="FFFFFF"/>
            <w:vAlign w:val="center"/>
            <w:hideMark/>
          </w:tcPr>
          <w:p w14:paraId="3A44D265" w14:textId="275F75C9"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below -10 to -25</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14 to -13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619" w:type="dxa"/>
            <w:tcBorders>
              <w:top w:val="nil"/>
              <w:left w:val="nil"/>
              <w:bottom w:val="single" w:sz="4" w:space="0" w:color="auto"/>
              <w:right w:val="single" w:sz="4" w:space="0" w:color="auto"/>
            </w:tcBorders>
            <w:shd w:val="clear" w:color="auto" w:fill="auto"/>
            <w:vAlign w:val="center"/>
            <w:hideMark/>
          </w:tcPr>
          <w:p w14:paraId="7D484C5F"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08" w:type="dxa"/>
            <w:tcBorders>
              <w:top w:val="nil"/>
              <w:left w:val="nil"/>
              <w:bottom w:val="single" w:sz="4" w:space="0" w:color="auto"/>
              <w:right w:val="single" w:sz="4" w:space="0" w:color="auto"/>
            </w:tcBorders>
            <w:shd w:val="clear" w:color="000000" w:fill="FFFFFF"/>
            <w:vAlign w:val="center"/>
            <w:hideMark/>
          </w:tcPr>
          <w:p w14:paraId="59A6D6FD"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0:30 - 1:20</w:t>
            </w:r>
          </w:p>
        </w:tc>
        <w:tc>
          <w:tcPr>
            <w:tcW w:w="1308" w:type="dxa"/>
            <w:tcBorders>
              <w:top w:val="nil"/>
              <w:left w:val="nil"/>
              <w:bottom w:val="single" w:sz="4" w:space="0" w:color="auto"/>
              <w:right w:val="single" w:sz="4" w:space="0" w:color="auto"/>
            </w:tcBorders>
            <w:shd w:val="clear" w:color="000000" w:fill="00FF00"/>
            <w:vAlign w:val="center"/>
            <w:hideMark/>
          </w:tcPr>
          <w:p w14:paraId="70929920"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1:01 - 1:20</w:t>
            </w:r>
          </w:p>
        </w:tc>
        <w:tc>
          <w:tcPr>
            <w:tcW w:w="1308" w:type="dxa"/>
            <w:tcBorders>
              <w:top w:val="nil"/>
              <w:left w:val="nil"/>
              <w:bottom w:val="single" w:sz="4" w:space="0" w:color="auto"/>
              <w:right w:val="single" w:sz="4" w:space="0" w:color="auto"/>
            </w:tcBorders>
            <w:shd w:val="clear" w:color="000000" w:fill="FFFF00"/>
            <w:vAlign w:val="center"/>
            <w:hideMark/>
          </w:tcPr>
          <w:p w14:paraId="43094C13"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0:30 - 1:01</w:t>
            </w:r>
          </w:p>
        </w:tc>
        <w:tc>
          <w:tcPr>
            <w:tcW w:w="1308" w:type="dxa"/>
            <w:tcBorders>
              <w:top w:val="nil"/>
              <w:left w:val="nil"/>
              <w:bottom w:val="single" w:sz="4" w:space="0" w:color="auto"/>
              <w:right w:val="single" w:sz="4" w:space="0" w:color="auto"/>
            </w:tcBorders>
            <w:shd w:val="clear" w:color="000000" w:fill="FFC000"/>
            <w:vAlign w:val="center"/>
            <w:hideMark/>
          </w:tcPr>
          <w:p w14:paraId="56B83AA9"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0:14 - 0:30</w:t>
            </w:r>
          </w:p>
        </w:tc>
        <w:tc>
          <w:tcPr>
            <w:tcW w:w="2616" w:type="dxa"/>
            <w:gridSpan w:val="2"/>
            <w:tcBorders>
              <w:top w:val="single" w:sz="4" w:space="0" w:color="auto"/>
              <w:left w:val="nil"/>
              <w:bottom w:val="nil"/>
              <w:right w:val="nil"/>
            </w:tcBorders>
            <w:shd w:val="clear" w:color="auto" w:fill="FF5E5E"/>
            <w:vAlign w:val="center"/>
            <w:hideMark/>
          </w:tcPr>
          <w:p w14:paraId="74AF435A"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56" w:type="dxa"/>
            <w:gridSpan w:val="2"/>
            <w:vMerge/>
            <w:tcBorders>
              <w:top w:val="nil"/>
              <w:left w:val="nil"/>
              <w:bottom w:val="single" w:sz="4" w:space="0" w:color="auto"/>
              <w:right w:val="single" w:sz="4" w:space="0" w:color="auto"/>
            </w:tcBorders>
            <w:shd w:val="clear" w:color="auto" w:fill="FF5E5E"/>
            <w:vAlign w:val="center"/>
            <w:hideMark/>
          </w:tcPr>
          <w:p w14:paraId="02B7CB5C" w14:textId="77777777" w:rsidR="00FF1810" w:rsidRPr="008F6E71" w:rsidRDefault="00FF1810" w:rsidP="00FF1810">
            <w:pPr>
              <w:jc w:val="left"/>
              <w:rPr>
                <w:rFonts w:eastAsia="Times New Roman" w:cs="Arial"/>
                <w:color w:val="000000"/>
                <w:sz w:val="18"/>
                <w:szCs w:val="18"/>
                <w:lang w:val="en-US"/>
              </w:rPr>
            </w:pPr>
          </w:p>
        </w:tc>
      </w:tr>
      <w:tr w:rsidR="00FF1810" w:rsidRPr="008F6E71" w14:paraId="09645C5E" w14:textId="77777777" w:rsidTr="006C73C5">
        <w:trPr>
          <w:trHeight w:val="600"/>
        </w:trPr>
        <w:tc>
          <w:tcPr>
            <w:tcW w:w="1913" w:type="dxa"/>
            <w:tcBorders>
              <w:top w:val="nil"/>
              <w:left w:val="single" w:sz="4" w:space="0" w:color="auto"/>
              <w:bottom w:val="single" w:sz="4" w:space="0" w:color="auto"/>
              <w:right w:val="single" w:sz="4" w:space="0" w:color="auto"/>
            </w:tcBorders>
            <w:shd w:val="clear" w:color="auto" w:fill="auto"/>
            <w:vAlign w:val="center"/>
            <w:hideMark/>
          </w:tcPr>
          <w:p w14:paraId="2ADC72CC" w14:textId="0B90ED79"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below -25 to -35</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 (below -13 to -31</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619" w:type="dxa"/>
            <w:tcBorders>
              <w:top w:val="nil"/>
              <w:left w:val="nil"/>
              <w:bottom w:val="single" w:sz="4" w:space="0" w:color="auto"/>
              <w:right w:val="single" w:sz="4" w:space="0" w:color="auto"/>
            </w:tcBorders>
            <w:shd w:val="clear" w:color="auto" w:fill="auto"/>
            <w:vAlign w:val="center"/>
            <w:hideMark/>
          </w:tcPr>
          <w:p w14:paraId="662CD8DE"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08" w:type="dxa"/>
            <w:tcBorders>
              <w:top w:val="nil"/>
              <w:left w:val="nil"/>
              <w:bottom w:val="single" w:sz="4" w:space="0" w:color="auto"/>
              <w:right w:val="single" w:sz="4" w:space="0" w:color="auto"/>
            </w:tcBorders>
            <w:shd w:val="clear" w:color="000000" w:fill="FFFFFF"/>
            <w:vAlign w:val="center"/>
            <w:hideMark/>
          </w:tcPr>
          <w:p w14:paraId="6188B7E7"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0:19 - 0:46</w:t>
            </w:r>
          </w:p>
        </w:tc>
        <w:tc>
          <w:tcPr>
            <w:tcW w:w="1308" w:type="dxa"/>
            <w:tcBorders>
              <w:top w:val="nil"/>
              <w:left w:val="nil"/>
              <w:bottom w:val="single" w:sz="4" w:space="0" w:color="auto"/>
              <w:right w:val="single" w:sz="4" w:space="0" w:color="auto"/>
            </w:tcBorders>
            <w:shd w:val="clear" w:color="000000" w:fill="00FF00"/>
            <w:vAlign w:val="center"/>
            <w:hideMark/>
          </w:tcPr>
          <w:p w14:paraId="55041167"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0:34 - 0:46</w:t>
            </w:r>
          </w:p>
        </w:tc>
        <w:tc>
          <w:tcPr>
            <w:tcW w:w="1308" w:type="dxa"/>
            <w:tcBorders>
              <w:top w:val="nil"/>
              <w:left w:val="nil"/>
              <w:bottom w:val="single" w:sz="4" w:space="0" w:color="auto"/>
              <w:right w:val="single" w:sz="4" w:space="0" w:color="auto"/>
            </w:tcBorders>
            <w:shd w:val="clear" w:color="000000" w:fill="FFFF00"/>
            <w:vAlign w:val="center"/>
            <w:hideMark/>
          </w:tcPr>
          <w:p w14:paraId="181C7942"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0:15 - 0:34</w:t>
            </w:r>
          </w:p>
        </w:tc>
        <w:tc>
          <w:tcPr>
            <w:tcW w:w="1308" w:type="dxa"/>
            <w:tcBorders>
              <w:top w:val="nil"/>
              <w:left w:val="nil"/>
              <w:bottom w:val="single" w:sz="4" w:space="0" w:color="auto"/>
              <w:right w:val="single" w:sz="4" w:space="0" w:color="auto"/>
            </w:tcBorders>
            <w:shd w:val="clear" w:color="000000" w:fill="FFC000"/>
            <w:vAlign w:val="center"/>
            <w:hideMark/>
          </w:tcPr>
          <w:p w14:paraId="17648E7A"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0:08 - 0:15</w:t>
            </w:r>
          </w:p>
        </w:tc>
        <w:tc>
          <w:tcPr>
            <w:tcW w:w="1308" w:type="dxa"/>
            <w:tcBorders>
              <w:top w:val="nil"/>
              <w:left w:val="nil"/>
              <w:bottom w:val="single" w:sz="4" w:space="0" w:color="auto"/>
              <w:right w:val="nil"/>
            </w:tcBorders>
            <w:shd w:val="clear" w:color="auto" w:fill="FF5E5E"/>
            <w:vAlign w:val="center"/>
            <w:hideMark/>
          </w:tcPr>
          <w:p w14:paraId="07BAAC53"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08" w:type="dxa"/>
            <w:tcBorders>
              <w:top w:val="nil"/>
              <w:left w:val="nil"/>
              <w:bottom w:val="single" w:sz="4" w:space="0" w:color="auto"/>
              <w:right w:val="nil"/>
            </w:tcBorders>
            <w:shd w:val="clear" w:color="auto" w:fill="FF5E5E"/>
            <w:vAlign w:val="center"/>
            <w:hideMark/>
          </w:tcPr>
          <w:p w14:paraId="1F71A301"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56" w:type="dxa"/>
            <w:gridSpan w:val="2"/>
            <w:vMerge/>
            <w:tcBorders>
              <w:top w:val="nil"/>
              <w:left w:val="nil"/>
              <w:bottom w:val="single" w:sz="4" w:space="0" w:color="auto"/>
              <w:right w:val="single" w:sz="4" w:space="0" w:color="auto"/>
            </w:tcBorders>
            <w:shd w:val="clear" w:color="auto" w:fill="FF5E5E"/>
            <w:vAlign w:val="center"/>
            <w:hideMark/>
          </w:tcPr>
          <w:p w14:paraId="65870F57" w14:textId="77777777" w:rsidR="00FF1810" w:rsidRPr="008F6E71" w:rsidRDefault="00FF1810" w:rsidP="00FF1810">
            <w:pPr>
              <w:jc w:val="left"/>
              <w:rPr>
                <w:rFonts w:eastAsia="Times New Roman" w:cs="Arial"/>
                <w:color w:val="000000"/>
                <w:sz w:val="18"/>
                <w:szCs w:val="18"/>
                <w:lang w:val="en-US"/>
              </w:rPr>
            </w:pPr>
          </w:p>
        </w:tc>
      </w:tr>
    </w:tbl>
    <w:p w14:paraId="36F608ED" w14:textId="080653FE"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4AD23BFB" w14:textId="77777777" w:rsidR="001445E6" w:rsidRPr="008F6E71" w:rsidRDefault="001445E6" w:rsidP="00114231">
      <w:pPr>
        <w:pStyle w:val="Heading4"/>
      </w:pPr>
      <w:r w:rsidRPr="008F6E71">
        <w:t>NOTES</w:t>
      </w:r>
    </w:p>
    <w:p w14:paraId="7AD3E290" w14:textId="09220117" w:rsidR="008B386A" w:rsidRPr="008F6E71" w:rsidRDefault="003D1060" w:rsidP="00086CF4">
      <w:pPr>
        <w:pStyle w:val="ListNotes"/>
        <w:numPr>
          <w:ilvl w:val="0"/>
          <w:numId w:val="68"/>
        </w:numPr>
        <w:rPr>
          <w:lang w:val="en-US"/>
        </w:rPr>
      </w:pPr>
      <w:r w:rsidRPr="008F6E71">
        <w:rPr>
          <w:lang w:val="en-US"/>
        </w:rPr>
        <w:t xml:space="preserve">These holdover times are for aircraft conforming to the SAE AS5900 high speed aerodynamic test criterion. </w:t>
      </w:r>
      <w:r w:rsidR="008B386A" w:rsidRPr="008F6E71">
        <w:rPr>
          <w:lang w:val="en-US"/>
        </w:rPr>
        <w:t>Fluid must be applied unheated to use these holdover times. No holdover times exist for this fluid applied heated.</w:t>
      </w:r>
      <w:r w:rsidR="00902977" w:rsidRPr="00902977">
        <w:t xml:space="preserve"> </w:t>
      </w:r>
      <w:r w:rsidR="00902977" w:rsidRPr="00D43798">
        <w:t>If uncertain whether the aircraft conforms to the low, mid</w:t>
      </w:r>
      <w:r w:rsidR="00902977">
        <w:t>dle,</w:t>
      </w:r>
      <w:r w:rsidR="00902977" w:rsidRPr="00D43798">
        <w:t xml:space="preserve"> or high speed aerodynamic test criterion, no holdover time guidelines exist below -16°C (3°F).</w:t>
      </w:r>
    </w:p>
    <w:p w14:paraId="2DA7A945" w14:textId="009A7672" w:rsidR="008B386A" w:rsidRPr="008F6E71" w:rsidRDefault="008B386A" w:rsidP="000F574E">
      <w:pPr>
        <w:pStyle w:val="ListNotes"/>
        <w:rPr>
          <w:lang w:val="en-US"/>
        </w:rPr>
      </w:pPr>
      <w:r w:rsidRPr="008F6E71">
        <w:rPr>
          <w:lang w:val="en-US"/>
        </w:rPr>
        <w:t>Ensure that the lowest operational use temperature (LOUT) is respected. Consider use of Type I fluid when Type III fluid cannot be used.</w:t>
      </w:r>
    </w:p>
    <w:p w14:paraId="386E93F4" w14:textId="77777777" w:rsidR="00114231" w:rsidRPr="008F6E71" w:rsidRDefault="00114231" w:rsidP="00114231">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0F865637" w14:textId="77777777" w:rsidR="003D468D" w:rsidRPr="007A5FC6" w:rsidRDefault="003D468D" w:rsidP="003D468D">
      <w:pPr>
        <w:pStyle w:val="ListNotes"/>
      </w:pPr>
      <w:r>
        <w:t>Use freezing fog holdover times in conditions of ice crystals mixed with freezing fog or mist.</w:t>
      </w:r>
    </w:p>
    <w:p w14:paraId="141598C1" w14:textId="7972063E" w:rsidR="008B386A" w:rsidRPr="008F6E71" w:rsidRDefault="008B386A"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90786B" w:rsidRPr="008F6E71">
        <w:t xml:space="preserve">Table </w:t>
      </w:r>
      <w:r w:rsidR="0090786B">
        <w:rPr>
          <w:noProof/>
        </w:rPr>
        <w:t>53</w:t>
      </w:r>
      <w:r w:rsidR="00A00EAE">
        <w:rPr>
          <w:lang w:val="en-US"/>
        </w:rPr>
        <w:fldChar w:fldCharType="end"/>
      </w:r>
      <w:r w:rsidRPr="008F6E71">
        <w:rPr>
          <w:lang w:val="en-US"/>
        </w:rPr>
        <w:t>) is required.</w:t>
      </w:r>
    </w:p>
    <w:p w14:paraId="1B91F20B" w14:textId="39FAC15B" w:rsidR="008B386A" w:rsidRPr="008F6E71" w:rsidRDefault="008B386A"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4CEF7D88" w14:textId="77777777" w:rsidR="00F5070A" w:rsidRPr="00944A6E" w:rsidRDefault="00F5070A" w:rsidP="00F5070A">
      <w:pPr>
        <w:pStyle w:val="ListNotes"/>
      </w:pPr>
      <w:r>
        <w:t>Use snow holdover times in conditions of very light, light, or moderate snow mixed with ice crystals.</w:t>
      </w:r>
    </w:p>
    <w:p w14:paraId="48FF3FE0" w14:textId="54988829" w:rsidR="008B386A" w:rsidRPr="008F6E71" w:rsidRDefault="00666E0D" w:rsidP="000F574E">
      <w:pPr>
        <w:pStyle w:val="ListNotes"/>
        <w:rPr>
          <w:lang w:val="en-US"/>
        </w:rPr>
      </w:pPr>
      <w:r w:rsidRPr="008F6E71">
        <w:rPr>
          <w:lang w:val="en-US"/>
        </w:rPr>
        <w:t xml:space="preserve">Includes light, moderate and heavy freezing drizzle. </w:t>
      </w:r>
      <w:r w:rsidR="008B386A" w:rsidRPr="008F6E71">
        <w:rPr>
          <w:lang w:val="en-US"/>
        </w:rPr>
        <w:t>Use light freezing rain holdover times if positive identification of freezing drizzle is not possible.</w:t>
      </w:r>
    </w:p>
    <w:p w14:paraId="034250D7" w14:textId="09855D86" w:rsidR="008B386A" w:rsidRPr="008F6E71" w:rsidRDefault="008B386A"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22240121" w14:textId="6320A577" w:rsidR="008B386A" w:rsidRPr="008F6E71" w:rsidRDefault="008B386A" w:rsidP="000F574E">
      <w:pPr>
        <w:pStyle w:val="ListNotes"/>
        <w:rPr>
          <w:lang w:val="en-US"/>
        </w:rPr>
      </w:pPr>
      <w:r w:rsidRPr="008F6E71">
        <w:rPr>
          <w:lang w:val="en-US"/>
        </w:rPr>
        <w:t>Heavy snow, ice pellets, moderate and heavy freezing rain, small hail and hail</w:t>
      </w:r>
      <w:r w:rsidR="003C1952" w:rsidRPr="008F6E71">
        <w:rPr>
          <w:lang w:val="en-US"/>
        </w:rPr>
        <w:t xml:space="preserve"> (</w:t>
      </w:r>
      <w:r w:rsidR="00187516" w:rsidRPr="008F6E71">
        <w:rPr>
          <w:lang w:val="en-US"/>
        </w:rPr>
        <w:fldChar w:fldCharType="begin"/>
      </w:r>
      <w:r w:rsidR="00187516" w:rsidRPr="008F6E71">
        <w:rPr>
          <w:lang w:val="en-US"/>
        </w:rPr>
        <w:instrText xml:space="preserve"> REF _Ref75337960 \h </w:instrText>
      </w:r>
      <w:r w:rsidR="00187516" w:rsidRPr="008F6E71">
        <w:rPr>
          <w:lang w:val="en-US"/>
        </w:rPr>
      </w:r>
      <w:r w:rsidR="00187516" w:rsidRPr="008F6E71">
        <w:rPr>
          <w:lang w:val="en-US"/>
        </w:rPr>
        <w:fldChar w:fldCharType="separate"/>
      </w:r>
      <w:r w:rsidR="0090786B" w:rsidRPr="008F6E71">
        <w:t>Table Adj-</w:t>
      </w:r>
      <w:r w:rsidR="0090786B">
        <w:rPr>
          <w:noProof/>
        </w:rPr>
        <w:t>50</w:t>
      </w:r>
      <w:r w:rsidR="00187516" w:rsidRPr="008F6E71">
        <w:rPr>
          <w:lang w:val="en-US"/>
        </w:rPr>
        <w:fldChar w:fldCharType="end"/>
      </w:r>
      <w:r w:rsidR="00187516" w:rsidRPr="008F6E71">
        <w:rPr>
          <w:lang w:val="en-US"/>
        </w:rPr>
        <w:t xml:space="preserve"> </w:t>
      </w:r>
      <w:r w:rsidR="003C1952" w:rsidRPr="008F6E71">
        <w:rPr>
          <w:lang w:val="en-US"/>
        </w:rPr>
        <w:t>provides allowance times for ice pellets and small hail</w:t>
      </w:r>
      <w:r w:rsidR="0024697F" w:rsidRPr="008F6E71">
        <w:rPr>
          <w:lang w:val="en-US"/>
        </w:rPr>
        <w:t xml:space="preserve"> for SAE Type III fluids, applied unheated</w:t>
      </w:r>
      <w:r w:rsidR="003C1952" w:rsidRPr="008F6E71">
        <w:rPr>
          <w:lang w:val="en-US"/>
        </w:rPr>
        <w:t>)</w:t>
      </w:r>
      <w:r w:rsidRPr="008F6E71">
        <w:rPr>
          <w:lang w:val="en-US"/>
        </w:rPr>
        <w:t>.</w:t>
      </w:r>
    </w:p>
    <w:p w14:paraId="3257C8C6" w14:textId="5D2F26C0" w:rsidR="008B386A" w:rsidRPr="008F6E71" w:rsidRDefault="008B386A" w:rsidP="00114231">
      <w:pPr>
        <w:pStyle w:val="Heading4"/>
      </w:pPr>
      <w:r w:rsidRPr="008F6E71">
        <w:t>CAUTIONS</w:t>
      </w:r>
    </w:p>
    <w:p w14:paraId="32DB8A54" w14:textId="0E62100A"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TypeIIICautionsAdj \h </w:instrText>
      </w:r>
      <w:r>
        <w:fldChar w:fldCharType="separate"/>
      </w:r>
      <w:r w:rsidR="0090786B">
        <w:rPr>
          <w:noProof/>
        </w:rPr>
        <w:t>24</w:t>
      </w:r>
      <w:r>
        <w:fldChar w:fldCharType="end"/>
      </w:r>
      <w:r w:rsidRPr="001A5F58">
        <w:t>.</w:t>
      </w:r>
    </w:p>
    <w:p w14:paraId="79D1937A" w14:textId="77777777" w:rsidR="00107815" w:rsidRDefault="00107815" w:rsidP="00107815">
      <w:pPr>
        <w:rPr>
          <w:lang w:val="en-US"/>
        </w:rPr>
      </w:pPr>
    </w:p>
    <w:p w14:paraId="17F9627B" w14:textId="5FEBF2E1" w:rsidR="00107815" w:rsidRPr="00107815" w:rsidRDefault="00107815" w:rsidP="00107815">
      <w:pPr>
        <w:rPr>
          <w:lang w:val="en-US"/>
        </w:rPr>
        <w:sectPr w:rsidR="00107815" w:rsidRPr="00107815" w:rsidSect="00F97A38">
          <w:headerReference w:type="default" r:id="rId76"/>
          <w:footerReference w:type="default" r:id="rId77"/>
          <w:pgSz w:w="15840" w:h="12240" w:orient="landscape" w:code="1"/>
          <w:pgMar w:top="1152" w:right="1152" w:bottom="1152" w:left="1152" w:header="432" w:footer="432" w:gutter="0"/>
          <w:cols w:space="720"/>
          <w:docGrid w:linePitch="360"/>
        </w:sectPr>
      </w:pPr>
    </w:p>
    <w:p w14:paraId="2E0B334E" w14:textId="0DBE3758" w:rsidR="005B26A4" w:rsidRDefault="005B26A4" w:rsidP="002F4075">
      <w:pPr>
        <w:pStyle w:val="AdjustedHeading2"/>
      </w:pPr>
      <w:bookmarkStart w:id="708" w:name="_Toc107305583"/>
      <w:bookmarkStart w:id="709" w:name="_Toc109206747"/>
      <w:bookmarkStart w:id="710" w:name="_Toc436349477"/>
      <w:bookmarkStart w:id="711" w:name="_Toc517088959"/>
      <w:bookmarkStart w:id="712" w:name="_Toc517253616"/>
      <w:bookmarkStart w:id="713" w:name="_Toc519674719"/>
      <w:bookmarkStart w:id="714" w:name="_Toc519674826"/>
      <w:bookmarkStart w:id="715" w:name="_Toc520288578"/>
      <w:bookmarkStart w:id="716" w:name="_Toc520289450"/>
      <w:bookmarkStart w:id="717" w:name="_Toc9500356"/>
      <w:bookmarkStart w:id="718" w:name="_Toc14166566"/>
      <w:bookmarkStart w:id="719" w:name="_Toc14867903"/>
      <w:bookmarkStart w:id="720" w:name="_Toc43986220"/>
      <w:bookmarkStart w:id="721" w:name="_Toc44053686"/>
      <w:bookmarkStart w:id="722" w:name="_Toc44054105"/>
      <w:bookmarkStart w:id="723" w:name="_Toc45715338"/>
      <w:bookmarkStart w:id="724" w:name="_Toc75345470"/>
      <w:bookmarkStart w:id="725" w:name="_Toc77777036"/>
      <w:bookmarkStart w:id="726" w:name="_Toc77777086"/>
      <w:bookmarkStart w:id="727" w:name="_Toc105048929"/>
      <w:bookmarkStart w:id="728" w:name="_Toc105049283"/>
      <w:bookmarkStart w:id="729" w:name="_Toc105049406"/>
      <w:bookmarkStart w:id="730" w:name="_Toc105399223"/>
      <w:bookmarkStart w:id="731" w:name="_Toc105399434"/>
      <w:r>
        <w:t xml:space="preserve">Adjusted </w:t>
      </w:r>
      <w:r w:rsidRPr="008F6E71">
        <w:t xml:space="preserve">HOT Guidelines for </w:t>
      </w:r>
      <w:r>
        <w:t>SAE Type IV Fluids</w:t>
      </w:r>
      <w:r>
        <w:br/>
      </w:r>
      <w:r w:rsidRPr="008F6E71">
        <w:t>Winter 202</w:t>
      </w:r>
      <w:r>
        <w:t>2</w:t>
      </w:r>
      <w:r w:rsidRPr="008F6E71">
        <w:t>-202</w:t>
      </w:r>
      <w:r>
        <w:t>3</w:t>
      </w:r>
      <w:bookmarkEnd w:id="708"/>
      <w:bookmarkEnd w:id="709"/>
    </w:p>
    <w:p w14:paraId="66B8A8FC"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5537B100"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548E2497"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6C1E9BA8"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6D465DF6"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3F8F8FCB" w14:textId="77777777" w:rsidR="00072F4C" w:rsidRPr="00A4087B" w:rsidRDefault="00072F4C" w:rsidP="00072F4C">
      <w:pPr>
        <w:rPr>
          <w:lang w:val="en-US"/>
        </w:rPr>
      </w:pPr>
    </w:p>
    <w:p w14:paraId="5A113AAB" w14:textId="77777777" w:rsidR="004A3FB9" w:rsidRPr="00B870A2" w:rsidRDefault="004A3FB9" w:rsidP="00AD07BC">
      <w:pPr>
        <w:pBdr>
          <w:top w:val="single" w:sz="4" w:space="1" w:color="auto"/>
          <w:left w:val="single" w:sz="4" w:space="1" w:color="auto"/>
          <w:bottom w:val="single" w:sz="4" w:space="1" w:color="auto"/>
          <w:right w:val="single" w:sz="4" w:space="1" w:color="auto"/>
        </w:pBdr>
        <w:rPr>
          <w:lang w:val="en-US"/>
        </w:rPr>
      </w:pPr>
    </w:p>
    <w:p w14:paraId="6204A9A1" w14:textId="77777777" w:rsidR="004A3FB9" w:rsidRPr="00DE16A3" w:rsidRDefault="004A3FB9" w:rsidP="00AD07BC">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732" w:name="TypeIVCautionsAdj"/>
      <w:bookmarkEnd w:id="732"/>
      <w:r w:rsidRPr="00DE16A3">
        <w:rPr>
          <w:sz w:val="24"/>
          <w:szCs w:val="24"/>
        </w:rPr>
        <w:t>CAUTIONS</w:t>
      </w:r>
    </w:p>
    <w:p w14:paraId="67EC7AD3" w14:textId="77777777" w:rsidR="004A3FB9" w:rsidRPr="008F6E71" w:rsidRDefault="004A3FB9" w:rsidP="00AD07BC">
      <w:pPr>
        <w:pStyle w:val="ListCautions"/>
        <w:pBdr>
          <w:top w:val="single" w:sz="4" w:space="1" w:color="auto"/>
          <w:left w:val="single" w:sz="4" w:space="1" w:color="auto"/>
          <w:bottom w:val="single" w:sz="4" w:space="1" w:color="auto"/>
          <w:right w:val="single" w:sz="4" w:space="1" w:color="auto"/>
        </w:pBdr>
      </w:pPr>
      <w:r w:rsidRPr="008F6E71">
        <w:t>The responsibility for the application of these data remains with the user.</w:t>
      </w:r>
    </w:p>
    <w:p w14:paraId="7630DBB9" w14:textId="77777777" w:rsidR="004A3FB9" w:rsidRPr="008F6E71" w:rsidRDefault="004A3FB9" w:rsidP="00AD07BC">
      <w:pPr>
        <w:pStyle w:val="ListCautions"/>
        <w:pBdr>
          <w:top w:val="single" w:sz="4" w:space="1" w:color="auto"/>
          <w:left w:val="single" w:sz="4" w:space="1" w:color="auto"/>
          <w:bottom w:val="single" w:sz="4" w:space="1" w:color="auto"/>
          <w:right w:val="single" w:sz="4" w:space="1" w:color="auto"/>
        </w:pBdr>
      </w:pPr>
      <w:r w:rsidRPr="008F6E71">
        <w:t>The time of protection will be shortened in heavy weather conditions. Heavy precipitation rates or high moisture content, high wind velocity, or jet blast may reduce holdover time below the lowest time stated in the range. Holdover time may be reduced when aircraft skin temperature is lower than outside air temperature.</w:t>
      </w:r>
    </w:p>
    <w:p w14:paraId="4B6A37B3" w14:textId="77777777" w:rsidR="004A3FB9" w:rsidRDefault="004A3FB9" w:rsidP="00AD07BC">
      <w:pPr>
        <w:pStyle w:val="ListCautions"/>
        <w:pBdr>
          <w:top w:val="single" w:sz="4" w:space="1" w:color="auto"/>
          <w:left w:val="single" w:sz="4" w:space="1" w:color="auto"/>
          <w:bottom w:val="single" w:sz="4" w:space="1" w:color="auto"/>
          <w:right w:val="single" w:sz="4" w:space="1" w:color="auto"/>
        </w:pBdr>
      </w:pPr>
      <w:r w:rsidRPr="008F6E71">
        <w:t>Fluids used during ground de/anti-icing do not provide in-flight icing protection.</w:t>
      </w:r>
    </w:p>
    <w:p w14:paraId="44E7B2A8" w14:textId="77777777" w:rsidR="004A3FB9" w:rsidRDefault="004A3FB9" w:rsidP="00AD07BC">
      <w:pPr>
        <w:pStyle w:val="ListCautions"/>
        <w:pBdr>
          <w:top w:val="single" w:sz="4" w:space="1" w:color="auto"/>
          <w:left w:val="single" w:sz="4" w:space="1" w:color="auto"/>
          <w:bottom w:val="single" w:sz="4" w:space="1" w:color="auto"/>
          <w:right w:val="single" w:sz="4" w:space="1" w:color="auto"/>
        </w:pBdr>
      </w:pPr>
      <w:r w:rsidRPr="008F6E71">
        <w:t>This table is for departure planning only and should be used in conjunction with pretakeoff check procedures</w:t>
      </w:r>
    </w:p>
    <w:p w14:paraId="07BDAEB3" w14:textId="77777777" w:rsidR="004A3FB9" w:rsidRPr="00B870A2" w:rsidRDefault="004A3FB9" w:rsidP="00AD07BC">
      <w:pPr>
        <w:pBdr>
          <w:top w:val="single" w:sz="4" w:space="1" w:color="auto"/>
          <w:left w:val="single" w:sz="4" w:space="1" w:color="auto"/>
          <w:bottom w:val="single" w:sz="4" w:space="1" w:color="auto"/>
          <w:right w:val="single" w:sz="4" w:space="1" w:color="auto"/>
        </w:pBdr>
        <w:rPr>
          <w:lang w:val="en-US"/>
        </w:rPr>
      </w:pPr>
    </w:p>
    <w:p w14:paraId="2C1ABF1F" w14:textId="77777777" w:rsidR="005B26A4" w:rsidRPr="00B870A2" w:rsidRDefault="005B26A4" w:rsidP="005B26A4">
      <w:pPr>
        <w:rPr>
          <w:lang w:val="en-US"/>
        </w:rPr>
      </w:pPr>
    </w:p>
    <w:p w14:paraId="00293855" w14:textId="77777777" w:rsidR="00107815" w:rsidRDefault="00107815" w:rsidP="00114231">
      <w:pPr>
        <w:pStyle w:val="Heading3"/>
        <w:sectPr w:rsidR="00107815" w:rsidSect="00107815">
          <w:headerReference w:type="default" r:id="rId78"/>
          <w:footerReference w:type="default" r:id="rId79"/>
          <w:pgSz w:w="12240" w:h="15840" w:code="1"/>
          <w:pgMar w:top="1151" w:right="1151" w:bottom="1151" w:left="1151" w:header="431" w:footer="431" w:gutter="0"/>
          <w:cols w:space="720"/>
          <w:vAlign w:val="center"/>
          <w:docGrid w:linePitch="360"/>
        </w:sectPr>
      </w:pPr>
    </w:p>
    <w:p w14:paraId="1F0E5726" w14:textId="23BAC37B" w:rsidR="00C342E3" w:rsidRPr="008F6E71" w:rsidRDefault="0009648C" w:rsidP="002F4075">
      <w:pPr>
        <w:pStyle w:val="AdjustedHeading3"/>
      </w:pPr>
      <w:bookmarkStart w:id="733" w:name="_Toc107305584"/>
      <w:bookmarkStart w:id="734" w:name="_Toc109206748"/>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90786B">
        <w:rPr>
          <w:noProof/>
        </w:rPr>
        <w:t>21</w:t>
      </w:r>
      <w:r w:rsidRPr="008F6E71">
        <w:rPr>
          <w:noProof/>
        </w:rPr>
        <w:fldChar w:fldCharType="end"/>
      </w:r>
      <w:r w:rsidR="007E51F3" w:rsidRPr="008F6E71">
        <w:t xml:space="preserve">: </w:t>
      </w:r>
      <w:r w:rsidR="00C372A3" w:rsidRPr="008F6E71">
        <w:t xml:space="preserve">Adjusted Generic Holdover Times </w:t>
      </w:r>
      <w:r w:rsidR="001E29FD" w:rsidRPr="008F6E71">
        <w:t>f</w:t>
      </w:r>
      <w:r w:rsidR="00C372A3" w:rsidRPr="008F6E71">
        <w:t>or</w:t>
      </w:r>
      <w:r w:rsidR="00B464CB">
        <w:t xml:space="preserve"> </w:t>
      </w:r>
      <w:r w:rsidR="00C372A3" w:rsidRPr="008F6E71">
        <w:t>S</w:t>
      </w:r>
      <w:r w:rsidR="00EF1978" w:rsidRPr="008F6E71">
        <w:t>AE</w:t>
      </w:r>
      <w:r w:rsidR="00C372A3" w:rsidRPr="008F6E71">
        <w:t xml:space="preserve"> Type I</w:t>
      </w:r>
      <w:r w:rsidR="00EF1978" w:rsidRPr="008F6E71">
        <w:t>V</w:t>
      </w:r>
      <w:r w:rsidR="00C372A3" w:rsidRPr="008F6E71">
        <w:t xml:space="preserve"> Fluids</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3"/>
      <w:r w:rsidR="00B464CB" w:rsidRPr="00B464CB">
        <w:rPr>
          <w:vertAlign w:val="superscript"/>
        </w:rPr>
        <w:t>1</w:t>
      </w:r>
      <w:bookmarkEnd w:id="734"/>
    </w:p>
    <w:tbl>
      <w:tblPr>
        <w:tblW w:w="13536" w:type="dxa"/>
        <w:tblLayout w:type="fixed"/>
        <w:tblCellMar>
          <w:left w:w="0" w:type="dxa"/>
          <w:right w:w="0" w:type="dxa"/>
        </w:tblCellMar>
        <w:tblLook w:val="04A0" w:firstRow="1" w:lastRow="0" w:firstColumn="1" w:lastColumn="0" w:noHBand="0" w:noVBand="1"/>
        <w:tblCaption w:val="Adjusted Generic Holdover Times for SAE Type IV Fluids"/>
        <w:tblDescription w:val="Table showing Adjusted Generic Holdover Times for SAE Type IV Fluids"/>
      </w:tblPr>
      <w:tblGrid>
        <w:gridCol w:w="1926"/>
        <w:gridCol w:w="1538"/>
        <w:gridCol w:w="1316"/>
        <w:gridCol w:w="1317"/>
        <w:gridCol w:w="1317"/>
        <w:gridCol w:w="1317"/>
        <w:gridCol w:w="1317"/>
        <w:gridCol w:w="1317"/>
        <w:gridCol w:w="1317"/>
        <w:gridCol w:w="854"/>
      </w:tblGrid>
      <w:tr w:rsidR="00A36828" w:rsidRPr="008F6E71" w14:paraId="3E6E8B50" w14:textId="77777777" w:rsidTr="00394A65">
        <w:trPr>
          <w:trHeight w:val="1077"/>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766FB7AA" w14:textId="2B8032C7"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00F23E4C">
              <w:rPr>
                <w:rFonts w:cs="Arial"/>
                <w:b/>
                <w:bCs/>
                <w:color w:val="000000"/>
                <w:sz w:val="18"/>
                <w:szCs w:val="18"/>
                <w:vertAlign w:val="superscript"/>
              </w:rPr>
              <w:t>2</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36E5E693" w14:textId="70892D51"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2CCB6BF2" w14:textId="7028B78F"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sidR="00F23E4C">
              <w:rPr>
                <w:rFonts w:cs="Arial"/>
                <w:b/>
                <w:bCs/>
                <w:color w:val="000000"/>
                <w:sz w:val="18"/>
                <w:szCs w:val="18"/>
                <w:vertAlign w:val="superscript"/>
              </w:rPr>
              <w:t>3</w:t>
            </w:r>
            <w:r>
              <w:rPr>
                <w:rFonts w:cs="Arial"/>
                <w:b/>
                <w:bCs/>
                <w:color w:val="000000"/>
                <w:sz w:val="18"/>
                <w:szCs w:val="18"/>
              </w:rPr>
              <w:t xml:space="preserve">, or </w:t>
            </w:r>
            <w:r w:rsidRPr="00944A6E">
              <w:rPr>
                <w:rFonts w:cs="Arial"/>
                <w:b/>
                <w:bCs/>
                <w:color w:val="000000"/>
                <w:sz w:val="18"/>
                <w:szCs w:val="18"/>
              </w:rPr>
              <w:t>Ice Crystals</w:t>
            </w:r>
            <w:r w:rsidR="00F23E4C">
              <w:rPr>
                <w:rFonts w:cs="Arial"/>
                <w:b/>
                <w:bCs/>
                <w:color w:val="000000"/>
                <w:sz w:val="18"/>
                <w:szCs w:val="18"/>
                <w:vertAlign w:val="superscript"/>
              </w:rPr>
              <w:t>4</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2F8F4E4" w14:textId="39210454"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sidRPr="00944A6E">
              <w:rPr>
                <w:rFonts w:cs="Arial"/>
                <w:b/>
                <w:bCs/>
                <w:color w:val="000000"/>
                <w:sz w:val="18"/>
                <w:szCs w:val="18"/>
                <w:vertAlign w:val="superscript"/>
              </w:rPr>
              <w:t>,</w:t>
            </w:r>
            <w:r>
              <w:rPr>
                <w:rFonts w:cs="Arial"/>
                <w:b/>
                <w:bCs/>
                <w:color w:val="000000"/>
                <w:sz w:val="18"/>
                <w:szCs w:val="18"/>
                <w:vertAlign w:val="superscript"/>
              </w:rPr>
              <w:t>5,6</w:t>
            </w:r>
            <w:r w:rsidR="00F23E4C">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3D7775D" w14:textId="714863AF"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sidRPr="00944A6E">
              <w:rPr>
                <w:rFonts w:cs="Arial"/>
                <w:b/>
                <w:bCs/>
                <w:color w:val="000000"/>
                <w:sz w:val="18"/>
                <w:szCs w:val="18"/>
                <w:vertAlign w:val="superscript"/>
              </w:rPr>
              <w:t>,</w:t>
            </w:r>
            <w:r>
              <w:rPr>
                <w:rFonts w:cs="Arial"/>
                <w:b/>
                <w:bCs/>
                <w:color w:val="000000"/>
                <w:sz w:val="18"/>
                <w:szCs w:val="18"/>
                <w:vertAlign w:val="superscript"/>
              </w:rPr>
              <w:t>5,6</w:t>
            </w:r>
            <w:r w:rsidR="00F23E4C">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C0B0EE4" w14:textId="01252910"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sidR="00F23E4C">
              <w:rPr>
                <w:rFonts w:cs="Arial"/>
                <w:b/>
                <w:bCs/>
                <w:color w:val="000000"/>
                <w:sz w:val="18"/>
                <w:szCs w:val="18"/>
                <w:vertAlign w:val="superscript"/>
              </w:rPr>
              <w:t>5</w:t>
            </w:r>
            <w:r>
              <w:rPr>
                <w:rFonts w:cs="Arial"/>
                <w:b/>
                <w:bCs/>
                <w:color w:val="000000"/>
                <w:sz w:val="18"/>
                <w:szCs w:val="18"/>
                <w:vertAlign w:val="superscript"/>
              </w:rPr>
              <w:t>,</w:t>
            </w:r>
            <w:r w:rsidR="00F23E4C">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F470E14" w14:textId="09A5014A"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sidR="00F23E4C">
              <w:rPr>
                <w:rFonts w:cs="Arial"/>
                <w:b/>
                <w:bCs/>
                <w:color w:val="000000"/>
                <w:sz w:val="18"/>
                <w:szCs w:val="18"/>
                <w:vertAlign w:val="superscript"/>
              </w:rPr>
              <w:t>8</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3F3F986" w14:textId="7C64B847"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83E81" w14:textId="1A2F2963"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sidR="00F23E4C">
              <w:rPr>
                <w:rFonts w:cs="Arial"/>
                <w:b/>
                <w:bCs/>
                <w:color w:val="000000"/>
                <w:sz w:val="18"/>
                <w:szCs w:val="18"/>
                <w:vertAlign w:val="superscript"/>
              </w:rPr>
              <w:t>9</w:t>
            </w:r>
          </w:p>
        </w:tc>
        <w:tc>
          <w:tcPr>
            <w:tcW w:w="854" w:type="dxa"/>
            <w:tcBorders>
              <w:top w:val="single" w:sz="4" w:space="0" w:color="auto"/>
              <w:left w:val="nil"/>
              <w:bottom w:val="nil"/>
              <w:right w:val="single" w:sz="4" w:space="0" w:color="auto"/>
            </w:tcBorders>
            <w:shd w:val="clear" w:color="auto" w:fill="auto"/>
            <w:vAlign w:val="center"/>
            <w:hideMark/>
          </w:tcPr>
          <w:p w14:paraId="7442B6DF" w14:textId="1E536E1B"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Other</w:t>
            </w:r>
            <w:r w:rsidR="00F23E4C">
              <w:rPr>
                <w:rFonts w:cs="Arial"/>
                <w:b/>
                <w:bCs/>
                <w:color w:val="000000"/>
                <w:sz w:val="18"/>
                <w:szCs w:val="18"/>
                <w:vertAlign w:val="superscript"/>
              </w:rPr>
              <w:t>10</w:t>
            </w:r>
          </w:p>
        </w:tc>
      </w:tr>
      <w:tr w:rsidR="00BA5014" w:rsidRPr="008F6E71" w14:paraId="3251665D"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1E3511B" w14:textId="77777777" w:rsidR="00BA5014" w:rsidRPr="008F6E71" w:rsidRDefault="00BA5014" w:rsidP="00BA5014">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78AB58DD" w14:textId="77777777" w:rsidR="00BA5014" w:rsidRPr="008F6E71" w:rsidRDefault="00BA5014" w:rsidP="00BA501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07D113E" w14:textId="27AC657C" w:rsidR="00BA5014" w:rsidRPr="008F6E71" w:rsidRDefault="00BA5014" w:rsidP="00BA5014">
            <w:pPr>
              <w:jc w:val="center"/>
              <w:rPr>
                <w:rFonts w:eastAsia="Times New Roman" w:cs="Arial"/>
                <w:color w:val="000000"/>
                <w:sz w:val="18"/>
                <w:szCs w:val="18"/>
                <w:lang w:val="en-US"/>
              </w:rPr>
            </w:pPr>
            <w:r w:rsidRPr="008F6E71">
              <w:rPr>
                <w:rFonts w:cs="Arial"/>
                <w:color w:val="000000"/>
                <w:sz w:val="18"/>
                <w:szCs w:val="18"/>
                <w:lang w:val="en-US"/>
              </w:rPr>
              <w:t>0:57 - 2:02</w:t>
            </w:r>
          </w:p>
        </w:tc>
        <w:tc>
          <w:tcPr>
            <w:tcW w:w="1317" w:type="dxa"/>
            <w:tcBorders>
              <w:top w:val="nil"/>
              <w:left w:val="nil"/>
              <w:bottom w:val="single" w:sz="4" w:space="0" w:color="auto"/>
              <w:right w:val="single" w:sz="4" w:space="0" w:color="auto"/>
            </w:tcBorders>
            <w:shd w:val="clear" w:color="000000" w:fill="00FF00"/>
            <w:vAlign w:val="center"/>
            <w:hideMark/>
          </w:tcPr>
          <w:p w14:paraId="390B5436" w14:textId="30717909" w:rsidR="00BA5014" w:rsidRPr="008F6E71" w:rsidRDefault="00BA5014" w:rsidP="00C82E72">
            <w:pPr>
              <w:jc w:val="center"/>
              <w:rPr>
                <w:rFonts w:eastAsia="Times New Roman" w:cs="Arial"/>
                <w:color w:val="000000"/>
                <w:sz w:val="18"/>
                <w:szCs w:val="18"/>
                <w:lang w:val="en-US"/>
              </w:rPr>
            </w:pPr>
            <w:r w:rsidRPr="008F6E71">
              <w:rPr>
                <w:rFonts w:cs="Arial"/>
                <w:color w:val="000000"/>
                <w:sz w:val="18"/>
                <w:szCs w:val="18"/>
                <w:lang w:val="en-US"/>
              </w:rPr>
              <w:t>1:27 - 1:46</w:t>
            </w:r>
          </w:p>
        </w:tc>
        <w:tc>
          <w:tcPr>
            <w:tcW w:w="1317" w:type="dxa"/>
            <w:tcBorders>
              <w:top w:val="nil"/>
              <w:left w:val="nil"/>
              <w:bottom w:val="single" w:sz="4" w:space="0" w:color="auto"/>
              <w:right w:val="single" w:sz="4" w:space="0" w:color="auto"/>
            </w:tcBorders>
            <w:shd w:val="clear" w:color="000000" w:fill="FFFF00"/>
            <w:vAlign w:val="center"/>
            <w:hideMark/>
          </w:tcPr>
          <w:p w14:paraId="02AA698C" w14:textId="1E56E1C6" w:rsidR="00BA5014" w:rsidRPr="008F6E71" w:rsidRDefault="00BA5014" w:rsidP="00BA5014">
            <w:pPr>
              <w:jc w:val="center"/>
              <w:rPr>
                <w:rFonts w:eastAsia="Times New Roman" w:cs="Arial"/>
                <w:color w:val="000000"/>
                <w:sz w:val="18"/>
                <w:szCs w:val="18"/>
                <w:lang w:val="en-US"/>
              </w:rPr>
            </w:pPr>
            <w:r w:rsidRPr="008F6E71">
              <w:rPr>
                <w:rFonts w:cs="Arial"/>
                <w:color w:val="000000"/>
                <w:sz w:val="18"/>
                <w:szCs w:val="18"/>
                <w:lang w:val="en-US"/>
              </w:rPr>
              <w:t>0:46 - 1:27</w:t>
            </w:r>
          </w:p>
        </w:tc>
        <w:tc>
          <w:tcPr>
            <w:tcW w:w="1317" w:type="dxa"/>
            <w:tcBorders>
              <w:top w:val="nil"/>
              <w:left w:val="nil"/>
              <w:bottom w:val="single" w:sz="4" w:space="0" w:color="auto"/>
              <w:right w:val="single" w:sz="4" w:space="0" w:color="auto"/>
            </w:tcBorders>
            <w:shd w:val="clear" w:color="000000" w:fill="FFC000"/>
            <w:vAlign w:val="center"/>
            <w:hideMark/>
          </w:tcPr>
          <w:p w14:paraId="5E9FCFBD" w14:textId="06203117" w:rsidR="00BA5014" w:rsidRPr="008F6E71" w:rsidRDefault="00BA5014" w:rsidP="00BA5014">
            <w:pPr>
              <w:jc w:val="center"/>
              <w:rPr>
                <w:rFonts w:eastAsia="Times New Roman" w:cs="Arial"/>
                <w:color w:val="000000"/>
                <w:sz w:val="18"/>
                <w:szCs w:val="18"/>
                <w:lang w:val="en-US"/>
              </w:rPr>
            </w:pPr>
            <w:r w:rsidRPr="008F6E71">
              <w:rPr>
                <w:rFonts w:cs="Arial"/>
                <w:color w:val="000000"/>
                <w:sz w:val="18"/>
                <w:szCs w:val="18"/>
                <w:lang w:val="en-US"/>
              </w:rPr>
              <w:t>0:23 - 0:46</w:t>
            </w:r>
          </w:p>
        </w:tc>
        <w:tc>
          <w:tcPr>
            <w:tcW w:w="1317" w:type="dxa"/>
            <w:tcBorders>
              <w:top w:val="nil"/>
              <w:left w:val="nil"/>
              <w:bottom w:val="single" w:sz="4" w:space="0" w:color="auto"/>
              <w:right w:val="single" w:sz="4" w:space="0" w:color="auto"/>
            </w:tcBorders>
            <w:shd w:val="clear" w:color="000000" w:fill="FFFFFF"/>
            <w:vAlign w:val="center"/>
            <w:hideMark/>
          </w:tcPr>
          <w:p w14:paraId="33F16220" w14:textId="1C07EFC3" w:rsidR="00BA5014" w:rsidRPr="008F6E71" w:rsidRDefault="00BA5014" w:rsidP="00BA5014">
            <w:pPr>
              <w:jc w:val="center"/>
              <w:rPr>
                <w:rFonts w:eastAsia="Times New Roman" w:cs="Arial"/>
                <w:color w:val="000000"/>
                <w:sz w:val="18"/>
                <w:szCs w:val="18"/>
                <w:lang w:val="en-US"/>
              </w:rPr>
            </w:pPr>
            <w:r w:rsidRPr="008F6E71">
              <w:rPr>
                <w:rFonts w:cs="Arial"/>
                <w:color w:val="000000"/>
                <w:sz w:val="18"/>
                <w:szCs w:val="18"/>
                <w:lang w:val="en-US"/>
              </w:rPr>
              <w:t>0:30 - 0:53</w:t>
            </w:r>
          </w:p>
        </w:tc>
        <w:tc>
          <w:tcPr>
            <w:tcW w:w="1317" w:type="dxa"/>
            <w:tcBorders>
              <w:top w:val="nil"/>
              <w:left w:val="nil"/>
              <w:bottom w:val="single" w:sz="4" w:space="0" w:color="auto"/>
              <w:right w:val="single" w:sz="4" w:space="0" w:color="auto"/>
            </w:tcBorders>
            <w:shd w:val="clear" w:color="000000" w:fill="FFFFFF"/>
            <w:vAlign w:val="center"/>
            <w:hideMark/>
          </w:tcPr>
          <w:p w14:paraId="4E4E35A6" w14:textId="141A66AC" w:rsidR="00BA5014" w:rsidRPr="008F6E71" w:rsidRDefault="007F1F5B" w:rsidP="00C82E72">
            <w:pPr>
              <w:jc w:val="center"/>
              <w:rPr>
                <w:rFonts w:eastAsia="Times New Roman" w:cs="Arial"/>
                <w:color w:val="000000"/>
                <w:sz w:val="18"/>
                <w:szCs w:val="18"/>
                <w:lang w:val="en-US"/>
              </w:rPr>
            </w:pPr>
            <w:r w:rsidRPr="008F6E71">
              <w:rPr>
                <w:rFonts w:cs="Arial"/>
                <w:color w:val="000000"/>
                <w:sz w:val="18"/>
                <w:szCs w:val="18"/>
                <w:lang w:val="en-US"/>
              </w:rPr>
              <w:t>0:15 - 0:27</w:t>
            </w:r>
          </w:p>
        </w:tc>
        <w:tc>
          <w:tcPr>
            <w:tcW w:w="1317" w:type="dxa"/>
            <w:tcBorders>
              <w:top w:val="nil"/>
              <w:left w:val="nil"/>
              <w:bottom w:val="single" w:sz="4" w:space="0" w:color="auto"/>
              <w:right w:val="single" w:sz="4" w:space="0" w:color="auto"/>
            </w:tcBorders>
            <w:shd w:val="clear" w:color="000000" w:fill="FFFFFF"/>
            <w:vAlign w:val="center"/>
            <w:hideMark/>
          </w:tcPr>
          <w:p w14:paraId="296CFAD8" w14:textId="62FD8198" w:rsidR="00BA5014" w:rsidRPr="008F6E71" w:rsidRDefault="00BA5014" w:rsidP="00BA5014">
            <w:pPr>
              <w:jc w:val="center"/>
              <w:rPr>
                <w:rFonts w:eastAsia="Times New Roman" w:cs="Arial"/>
                <w:color w:val="000000"/>
                <w:sz w:val="18"/>
                <w:szCs w:val="18"/>
                <w:lang w:val="en-US"/>
              </w:rPr>
            </w:pPr>
            <w:r w:rsidRPr="008F6E71">
              <w:rPr>
                <w:rFonts w:eastAsia="Times New Roman" w:cs="Arial"/>
                <w:color w:val="000000"/>
                <w:sz w:val="18"/>
                <w:szCs w:val="18"/>
                <w:lang w:val="en-US"/>
              </w:rPr>
              <w:t>0:06 - 0:</w:t>
            </w:r>
            <w:r w:rsidR="007F1F5B" w:rsidRPr="008F6E71">
              <w:rPr>
                <w:rFonts w:eastAsia="Times New Roman" w:cs="Arial"/>
                <w:color w:val="000000"/>
                <w:sz w:val="18"/>
                <w:szCs w:val="18"/>
                <w:lang w:val="en-US"/>
              </w:rPr>
              <w:t>49</w:t>
            </w:r>
          </w:p>
        </w:tc>
        <w:tc>
          <w:tcPr>
            <w:tcW w:w="854" w:type="dxa"/>
            <w:tcBorders>
              <w:top w:val="single" w:sz="4" w:space="0" w:color="auto"/>
              <w:left w:val="nil"/>
              <w:bottom w:val="nil"/>
              <w:right w:val="single" w:sz="4" w:space="0" w:color="auto"/>
            </w:tcBorders>
            <w:shd w:val="clear" w:color="auto" w:fill="FF5E5E"/>
            <w:vAlign w:val="center"/>
            <w:hideMark/>
          </w:tcPr>
          <w:p w14:paraId="54E00CA1" w14:textId="77777777" w:rsidR="00BA5014" w:rsidRPr="008F6E71" w:rsidRDefault="00BA5014" w:rsidP="00BA501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17791" w:rsidRPr="008F6E71" w14:paraId="4DC87CF7"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7D0CA82" w14:textId="77777777" w:rsidR="00917791" w:rsidRPr="008F6E71" w:rsidRDefault="00917791" w:rsidP="00917791">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FF5DD6E"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63C96B5" w14:textId="29A5A4F1"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1:05 - 2:02</w:t>
            </w:r>
          </w:p>
        </w:tc>
        <w:tc>
          <w:tcPr>
            <w:tcW w:w="1317" w:type="dxa"/>
            <w:tcBorders>
              <w:top w:val="nil"/>
              <w:left w:val="nil"/>
              <w:bottom w:val="single" w:sz="4" w:space="0" w:color="auto"/>
              <w:right w:val="single" w:sz="4" w:space="0" w:color="auto"/>
            </w:tcBorders>
            <w:shd w:val="clear" w:color="000000" w:fill="00FF00"/>
            <w:vAlign w:val="center"/>
            <w:hideMark/>
          </w:tcPr>
          <w:p w14:paraId="4D6E7E1C" w14:textId="1838BDF2"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1:35 - 1:50</w:t>
            </w:r>
          </w:p>
        </w:tc>
        <w:tc>
          <w:tcPr>
            <w:tcW w:w="1317" w:type="dxa"/>
            <w:tcBorders>
              <w:top w:val="nil"/>
              <w:left w:val="nil"/>
              <w:bottom w:val="single" w:sz="4" w:space="0" w:color="auto"/>
              <w:right w:val="single" w:sz="4" w:space="0" w:color="auto"/>
            </w:tcBorders>
            <w:shd w:val="clear" w:color="000000" w:fill="FFFF00"/>
            <w:vAlign w:val="center"/>
            <w:hideMark/>
          </w:tcPr>
          <w:p w14:paraId="22E8E8A4" w14:textId="2BFE09FE"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0:57 - 1:35</w:t>
            </w:r>
          </w:p>
        </w:tc>
        <w:tc>
          <w:tcPr>
            <w:tcW w:w="1317" w:type="dxa"/>
            <w:tcBorders>
              <w:top w:val="nil"/>
              <w:left w:val="nil"/>
              <w:bottom w:val="single" w:sz="4" w:space="0" w:color="auto"/>
              <w:right w:val="single" w:sz="4" w:space="0" w:color="auto"/>
            </w:tcBorders>
            <w:shd w:val="clear" w:color="000000" w:fill="FFC000"/>
            <w:vAlign w:val="center"/>
            <w:hideMark/>
          </w:tcPr>
          <w:p w14:paraId="5C31A7B4" w14:textId="576F33D7"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0:30 - 0:57</w:t>
            </w:r>
          </w:p>
        </w:tc>
        <w:tc>
          <w:tcPr>
            <w:tcW w:w="1317" w:type="dxa"/>
            <w:tcBorders>
              <w:top w:val="nil"/>
              <w:left w:val="nil"/>
              <w:bottom w:val="single" w:sz="4" w:space="0" w:color="auto"/>
              <w:right w:val="single" w:sz="4" w:space="0" w:color="auto"/>
            </w:tcBorders>
            <w:shd w:val="clear" w:color="000000" w:fill="FFFFFF"/>
            <w:vAlign w:val="center"/>
            <w:hideMark/>
          </w:tcPr>
          <w:p w14:paraId="77FB9335" w14:textId="692857FE"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0:38 - 1:01</w:t>
            </w:r>
          </w:p>
        </w:tc>
        <w:tc>
          <w:tcPr>
            <w:tcW w:w="1317" w:type="dxa"/>
            <w:tcBorders>
              <w:top w:val="nil"/>
              <w:left w:val="nil"/>
              <w:bottom w:val="single" w:sz="4" w:space="0" w:color="auto"/>
              <w:right w:val="single" w:sz="4" w:space="0" w:color="auto"/>
            </w:tcBorders>
            <w:shd w:val="clear" w:color="000000" w:fill="FFFFFF"/>
            <w:vAlign w:val="center"/>
            <w:hideMark/>
          </w:tcPr>
          <w:p w14:paraId="094B4AE6" w14:textId="4F55A2A2"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0:23 - 0:34</w:t>
            </w:r>
          </w:p>
        </w:tc>
        <w:tc>
          <w:tcPr>
            <w:tcW w:w="1317" w:type="dxa"/>
            <w:tcBorders>
              <w:top w:val="nil"/>
              <w:left w:val="nil"/>
              <w:bottom w:val="single" w:sz="4" w:space="0" w:color="auto"/>
              <w:right w:val="single" w:sz="4" w:space="0" w:color="auto"/>
            </w:tcBorders>
            <w:shd w:val="clear" w:color="000000" w:fill="FFFFFF"/>
            <w:vAlign w:val="center"/>
            <w:hideMark/>
          </w:tcPr>
          <w:p w14:paraId="288509BC"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0:07 - 0:57</w:t>
            </w:r>
          </w:p>
        </w:tc>
        <w:tc>
          <w:tcPr>
            <w:tcW w:w="854" w:type="dxa"/>
            <w:tcBorders>
              <w:top w:val="nil"/>
              <w:left w:val="nil"/>
              <w:bottom w:val="nil"/>
              <w:right w:val="single" w:sz="4" w:space="0" w:color="auto"/>
            </w:tcBorders>
            <w:shd w:val="clear" w:color="auto" w:fill="FF5E5E"/>
            <w:vAlign w:val="center"/>
            <w:hideMark/>
          </w:tcPr>
          <w:p w14:paraId="12D34346"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17791" w:rsidRPr="008F6E71" w14:paraId="4187DE47"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1F6EF3D6" w14:textId="77777777" w:rsidR="00917791" w:rsidRPr="008F6E71" w:rsidRDefault="00917791" w:rsidP="00917791">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E8D25FD"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07F76588" w14:textId="75D2FBAE"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00FF00"/>
            <w:vAlign w:val="center"/>
            <w:hideMark/>
          </w:tcPr>
          <w:p w14:paraId="38FEC762" w14:textId="4E59223A"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0:46 - 0:53</w:t>
            </w:r>
          </w:p>
        </w:tc>
        <w:tc>
          <w:tcPr>
            <w:tcW w:w="1317" w:type="dxa"/>
            <w:tcBorders>
              <w:top w:val="nil"/>
              <w:left w:val="nil"/>
              <w:bottom w:val="single" w:sz="4" w:space="0" w:color="auto"/>
              <w:right w:val="single" w:sz="4" w:space="0" w:color="auto"/>
            </w:tcBorders>
            <w:shd w:val="clear" w:color="000000" w:fill="FFFF00"/>
            <w:vAlign w:val="center"/>
            <w:hideMark/>
          </w:tcPr>
          <w:p w14:paraId="2133BE30" w14:textId="5280C83E"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0:19 - 0:46</w:t>
            </w:r>
          </w:p>
        </w:tc>
        <w:tc>
          <w:tcPr>
            <w:tcW w:w="1317" w:type="dxa"/>
            <w:tcBorders>
              <w:top w:val="nil"/>
              <w:left w:val="nil"/>
              <w:bottom w:val="single" w:sz="4" w:space="0" w:color="auto"/>
              <w:right w:val="single" w:sz="4" w:space="0" w:color="auto"/>
            </w:tcBorders>
            <w:shd w:val="clear" w:color="000000" w:fill="FFC000"/>
            <w:vAlign w:val="center"/>
            <w:hideMark/>
          </w:tcPr>
          <w:p w14:paraId="59140B22" w14:textId="4D76C6A3"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0:08 - 0:19</w:t>
            </w:r>
          </w:p>
        </w:tc>
        <w:tc>
          <w:tcPr>
            <w:tcW w:w="1317" w:type="dxa"/>
            <w:tcBorders>
              <w:top w:val="nil"/>
              <w:left w:val="nil"/>
              <w:bottom w:val="single" w:sz="4" w:space="0" w:color="auto"/>
              <w:right w:val="single" w:sz="4" w:space="0" w:color="auto"/>
            </w:tcBorders>
            <w:shd w:val="clear" w:color="000000" w:fill="FFFFFF"/>
            <w:vAlign w:val="center"/>
            <w:hideMark/>
          </w:tcPr>
          <w:p w14:paraId="70FBED11" w14:textId="5E8D03B1"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0:11 - 0:30</w:t>
            </w:r>
          </w:p>
        </w:tc>
        <w:tc>
          <w:tcPr>
            <w:tcW w:w="1317" w:type="dxa"/>
            <w:tcBorders>
              <w:top w:val="nil"/>
              <w:left w:val="nil"/>
              <w:bottom w:val="single" w:sz="4" w:space="0" w:color="auto"/>
              <w:right w:val="single" w:sz="4" w:space="0" w:color="auto"/>
            </w:tcBorders>
            <w:shd w:val="clear" w:color="000000" w:fill="FFFFFF"/>
            <w:vAlign w:val="center"/>
            <w:hideMark/>
          </w:tcPr>
          <w:p w14:paraId="0BC29D97" w14:textId="66A82513"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0:07 - 0:15</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4424596F"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17791" w:rsidRPr="008F6E71" w14:paraId="328DA282"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467134D"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515C2BB7"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805F4E7" w14:textId="401CA305"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0:15 - 1:12</w:t>
            </w:r>
          </w:p>
        </w:tc>
        <w:tc>
          <w:tcPr>
            <w:tcW w:w="1317" w:type="dxa"/>
            <w:tcBorders>
              <w:top w:val="nil"/>
              <w:left w:val="nil"/>
              <w:bottom w:val="single" w:sz="4" w:space="0" w:color="auto"/>
              <w:right w:val="single" w:sz="4" w:space="0" w:color="auto"/>
            </w:tcBorders>
            <w:shd w:val="clear" w:color="000000" w:fill="00FF00"/>
            <w:vAlign w:val="center"/>
            <w:hideMark/>
          </w:tcPr>
          <w:p w14:paraId="7791318F" w14:textId="44F49331" w:rsidR="00917791" w:rsidRPr="008F6E71" w:rsidRDefault="00BA5014" w:rsidP="00C82E72">
            <w:pPr>
              <w:jc w:val="center"/>
              <w:rPr>
                <w:rFonts w:eastAsia="Times New Roman" w:cs="Arial"/>
                <w:color w:val="000000"/>
                <w:sz w:val="18"/>
                <w:szCs w:val="18"/>
                <w:lang w:val="en-US"/>
              </w:rPr>
            </w:pPr>
            <w:r w:rsidRPr="008F6E71">
              <w:rPr>
                <w:rFonts w:cs="Arial"/>
                <w:color w:val="000000"/>
                <w:sz w:val="18"/>
                <w:szCs w:val="18"/>
                <w:lang w:val="en-US"/>
              </w:rPr>
              <w:t>1:20 - 1:35</w:t>
            </w:r>
          </w:p>
        </w:tc>
        <w:tc>
          <w:tcPr>
            <w:tcW w:w="1317" w:type="dxa"/>
            <w:tcBorders>
              <w:top w:val="nil"/>
              <w:left w:val="nil"/>
              <w:bottom w:val="single" w:sz="4" w:space="0" w:color="auto"/>
              <w:right w:val="single" w:sz="4" w:space="0" w:color="auto"/>
            </w:tcBorders>
            <w:shd w:val="clear" w:color="000000" w:fill="FFFF00"/>
            <w:vAlign w:val="center"/>
            <w:hideMark/>
          </w:tcPr>
          <w:p w14:paraId="18272D84" w14:textId="20F94528"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0:42 - 1:</w:t>
            </w:r>
            <w:r w:rsidR="00BA5014" w:rsidRPr="008F6E71">
              <w:rPr>
                <w:rFonts w:cs="Arial"/>
                <w:color w:val="000000"/>
                <w:sz w:val="18"/>
                <w:szCs w:val="18"/>
                <w:lang w:val="en-US"/>
              </w:rPr>
              <w:t>20</w:t>
            </w:r>
          </w:p>
        </w:tc>
        <w:tc>
          <w:tcPr>
            <w:tcW w:w="1317" w:type="dxa"/>
            <w:tcBorders>
              <w:top w:val="nil"/>
              <w:left w:val="nil"/>
              <w:bottom w:val="single" w:sz="4" w:space="0" w:color="auto"/>
              <w:right w:val="single" w:sz="4" w:space="0" w:color="auto"/>
            </w:tcBorders>
            <w:shd w:val="clear" w:color="000000" w:fill="FFC000"/>
            <w:vAlign w:val="center"/>
            <w:hideMark/>
          </w:tcPr>
          <w:p w14:paraId="3209F074" w14:textId="5CD7C244"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w:t>
            </w:r>
            <w:r w:rsidR="00BA5014" w:rsidRPr="008F6E71">
              <w:rPr>
                <w:rFonts w:cs="Arial"/>
                <w:color w:val="000000"/>
                <w:sz w:val="18"/>
                <w:szCs w:val="18"/>
                <w:lang w:val="en-US"/>
              </w:rPr>
              <w:t xml:space="preserve">19 </w:t>
            </w:r>
            <w:r w:rsidRPr="008F6E71">
              <w:rPr>
                <w:rFonts w:cs="Arial"/>
                <w:color w:val="000000"/>
                <w:sz w:val="18"/>
                <w:szCs w:val="18"/>
                <w:lang w:val="en-US"/>
              </w:rPr>
              <w:t>- 0:42</w:t>
            </w:r>
          </w:p>
        </w:tc>
        <w:tc>
          <w:tcPr>
            <w:tcW w:w="1317" w:type="dxa"/>
            <w:tcBorders>
              <w:top w:val="nil"/>
              <w:left w:val="nil"/>
              <w:bottom w:val="single" w:sz="4" w:space="0" w:color="auto"/>
              <w:right w:val="single" w:sz="4" w:space="0" w:color="auto"/>
            </w:tcBorders>
            <w:shd w:val="clear" w:color="000000" w:fill="FFFFFF"/>
            <w:vAlign w:val="center"/>
            <w:hideMark/>
          </w:tcPr>
          <w:p w14:paraId="425A6144" w14:textId="5C44A330"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 xml:space="preserve">0:19 - </w:t>
            </w:r>
            <w:r w:rsidR="00BA5014" w:rsidRPr="008F6E71">
              <w:rPr>
                <w:rFonts w:cs="Arial"/>
                <w:color w:val="000000"/>
                <w:sz w:val="18"/>
                <w:szCs w:val="18"/>
                <w:lang w:val="en-US"/>
              </w:rPr>
              <w:t>0:53</w:t>
            </w:r>
          </w:p>
        </w:tc>
        <w:tc>
          <w:tcPr>
            <w:tcW w:w="1317" w:type="dxa"/>
            <w:tcBorders>
              <w:top w:val="nil"/>
              <w:left w:val="nil"/>
              <w:bottom w:val="single" w:sz="4" w:space="0" w:color="auto"/>
              <w:right w:val="single" w:sz="4" w:space="0" w:color="auto"/>
            </w:tcBorders>
            <w:shd w:val="clear" w:color="000000" w:fill="FFFFFF"/>
            <w:vAlign w:val="center"/>
            <w:hideMark/>
          </w:tcPr>
          <w:p w14:paraId="2052405A" w14:textId="7C3D4E29"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0:15 - 0:19</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E7B7D96" w14:textId="77777777" w:rsidR="00917791" w:rsidRPr="008F6E71" w:rsidRDefault="00917791" w:rsidP="00917791">
            <w:pPr>
              <w:jc w:val="left"/>
              <w:rPr>
                <w:rFonts w:eastAsia="Times New Roman" w:cs="Arial"/>
                <w:color w:val="000000"/>
                <w:sz w:val="18"/>
                <w:szCs w:val="18"/>
                <w:lang w:val="en-US"/>
              </w:rPr>
            </w:pPr>
          </w:p>
        </w:tc>
      </w:tr>
      <w:tr w:rsidR="00917791" w:rsidRPr="008F6E71" w14:paraId="61A7137A"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EA025D9" w14:textId="77777777" w:rsidR="00917791" w:rsidRPr="008F6E71" w:rsidRDefault="00917791" w:rsidP="00917791">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0D8E0C1"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B332DBE" w14:textId="3ABA266B"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0:23 - 1:01</w:t>
            </w:r>
          </w:p>
        </w:tc>
        <w:tc>
          <w:tcPr>
            <w:tcW w:w="1317" w:type="dxa"/>
            <w:tcBorders>
              <w:top w:val="nil"/>
              <w:left w:val="nil"/>
              <w:bottom w:val="single" w:sz="4" w:space="0" w:color="auto"/>
              <w:right w:val="single" w:sz="4" w:space="0" w:color="auto"/>
            </w:tcBorders>
            <w:shd w:val="clear" w:color="000000" w:fill="00FF00"/>
            <w:vAlign w:val="center"/>
            <w:hideMark/>
          </w:tcPr>
          <w:p w14:paraId="756EC5DC" w14:textId="1F574B19"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1:24 - 1:39</w:t>
            </w:r>
          </w:p>
        </w:tc>
        <w:tc>
          <w:tcPr>
            <w:tcW w:w="1317" w:type="dxa"/>
            <w:tcBorders>
              <w:top w:val="nil"/>
              <w:left w:val="nil"/>
              <w:bottom w:val="single" w:sz="4" w:space="0" w:color="auto"/>
              <w:right w:val="single" w:sz="4" w:space="0" w:color="auto"/>
            </w:tcBorders>
            <w:shd w:val="clear" w:color="000000" w:fill="FFFF00"/>
            <w:vAlign w:val="center"/>
            <w:hideMark/>
          </w:tcPr>
          <w:p w14:paraId="35A9823B" w14:textId="65BF57CC"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0:46 - 1:24</w:t>
            </w:r>
          </w:p>
        </w:tc>
        <w:tc>
          <w:tcPr>
            <w:tcW w:w="1317" w:type="dxa"/>
            <w:tcBorders>
              <w:top w:val="nil"/>
              <w:left w:val="nil"/>
              <w:bottom w:val="single" w:sz="4" w:space="0" w:color="auto"/>
              <w:right w:val="single" w:sz="4" w:space="0" w:color="auto"/>
            </w:tcBorders>
            <w:shd w:val="clear" w:color="000000" w:fill="FFC000"/>
            <w:vAlign w:val="center"/>
            <w:hideMark/>
          </w:tcPr>
          <w:p w14:paraId="42F5EE45" w14:textId="7F4EBBE8"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0:23 - 0:46</w:t>
            </w:r>
          </w:p>
        </w:tc>
        <w:tc>
          <w:tcPr>
            <w:tcW w:w="1317" w:type="dxa"/>
            <w:tcBorders>
              <w:top w:val="nil"/>
              <w:left w:val="nil"/>
              <w:bottom w:val="single" w:sz="4" w:space="0" w:color="auto"/>
              <w:right w:val="single" w:sz="4" w:space="0" w:color="auto"/>
            </w:tcBorders>
            <w:shd w:val="clear" w:color="000000" w:fill="FFFFFF"/>
            <w:vAlign w:val="center"/>
            <w:hideMark/>
          </w:tcPr>
          <w:p w14:paraId="6FC2A8ED" w14:textId="490D41E6"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0:15 - 0:49</w:t>
            </w:r>
          </w:p>
        </w:tc>
        <w:tc>
          <w:tcPr>
            <w:tcW w:w="1317" w:type="dxa"/>
            <w:tcBorders>
              <w:top w:val="nil"/>
              <w:left w:val="nil"/>
              <w:bottom w:val="single" w:sz="4" w:space="0" w:color="auto"/>
              <w:right w:val="single" w:sz="4" w:space="0" w:color="auto"/>
            </w:tcBorders>
            <w:shd w:val="clear" w:color="000000" w:fill="FFFFFF"/>
            <w:vAlign w:val="center"/>
            <w:hideMark/>
          </w:tcPr>
          <w:p w14:paraId="19D78077" w14:textId="241391BD"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0:11 - 0:19</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B680C26" w14:textId="77777777" w:rsidR="00917791" w:rsidRPr="008F6E71" w:rsidRDefault="00917791" w:rsidP="00917791">
            <w:pPr>
              <w:jc w:val="left"/>
              <w:rPr>
                <w:rFonts w:eastAsia="Times New Roman" w:cs="Arial"/>
                <w:color w:val="000000"/>
                <w:sz w:val="18"/>
                <w:szCs w:val="18"/>
                <w:lang w:val="en-US"/>
              </w:rPr>
            </w:pPr>
          </w:p>
        </w:tc>
      </w:tr>
      <w:tr w:rsidR="00917791" w:rsidRPr="008F6E71" w14:paraId="6948511A"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1A30AF5"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46E83876"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5CAF071" w14:textId="2B017E59"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0:15 - 1:12</w:t>
            </w:r>
          </w:p>
        </w:tc>
        <w:tc>
          <w:tcPr>
            <w:tcW w:w="1317" w:type="dxa"/>
            <w:tcBorders>
              <w:top w:val="nil"/>
              <w:left w:val="nil"/>
              <w:bottom w:val="single" w:sz="4" w:space="0" w:color="auto"/>
              <w:right w:val="single" w:sz="4" w:space="0" w:color="auto"/>
            </w:tcBorders>
            <w:shd w:val="clear" w:color="000000" w:fill="00FF00"/>
            <w:vAlign w:val="center"/>
            <w:hideMark/>
          </w:tcPr>
          <w:p w14:paraId="6576F644" w14:textId="3672ECF6"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1:01 - 1:16</w:t>
            </w:r>
          </w:p>
        </w:tc>
        <w:tc>
          <w:tcPr>
            <w:tcW w:w="1317" w:type="dxa"/>
            <w:tcBorders>
              <w:top w:val="nil"/>
              <w:left w:val="nil"/>
              <w:bottom w:val="single" w:sz="4" w:space="0" w:color="auto"/>
              <w:right w:val="single" w:sz="4" w:space="0" w:color="auto"/>
            </w:tcBorders>
            <w:shd w:val="clear" w:color="000000" w:fill="FFFF00"/>
            <w:vAlign w:val="center"/>
            <w:hideMark/>
          </w:tcPr>
          <w:p w14:paraId="1FD27907" w14:textId="064A7205"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0:34 - 1:01</w:t>
            </w:r>
          </w:p>
        </w:tc>
        <w:tc>
          <w:tcPr>
            <w:tcW w:w="1317" w:type="dxa"/>
            <w:tcBorders>
              <w:top w:val="nil"/>
              <w:left w:val="nil"/>
              <w:bottom w:val="single" w:sz="4" w:space="0" w:color="auto"/>
              <w:right w:val="single" w:sz="4" w:space="0" w:color="auto"/>
            </w:tcBorders>
            <w:shd w:val="clear" w:color="000000" w:fill="FFC000"/>
            <w:vAlign w:val="center"/>
            <w:hideMark/>
          </w:tcPr>
          <w:p w14:paraId="6879D1B7" w14:textId="6453C4C7"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0:19 - 0:34</w:t>
            </w:r>
          </w:p>
        </w:tc>
        <w:tc>
          <w:tcPr>
            <w:tcW w:w="1317" w:type="dxa"/>
            <w:tcBorders>
              <w:top w:val="nil"/>
              <w:left w:val="nil"/>
              <w:bottom w:val="single" w:sz="4" w:space="0" w:color="auto"/>
              <w:right w:val="single" w:sz="4" w:space="0" w:color="auto"/>
            </w:tcBorders>
            <w:shd w:val="clear" w:color="000000" w:fill="FFFFFF"/>
            <w:vAlign w:val="center"/>
            <w:hideMark/>
          </w:tcPr>
          <w:p w14:paraId="246F40F5" w14:textId="01B3C74F"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 xml:space="preserve">0:19 - </w:t>
            </w:r>
            <w:r w:rsidR="00BA5014" w:rsidRPr="008F6E71">
              <w:rPr>
                <w:rFonts w:cs="Arial"/>
                <w:color w:val="000000"/>
                <w:sz w:val="18"/>
                <w:szCs w:val="18"/>
                <w:lang w:val="en-US"/>
              </w:rPr>
              <w:t>0:53</w:t>
            </w:r>
            <w:r w:rsidR="00BA1394">
              <w:rPr>
                <w:rFonts w:cs="Arial"/>
                <w:color w:val="000000"/>
                <w:sz w:val="18"/>
                <w:szCs w:val="18"/>
                <w:vertAlign w:val="superscript"/>
                <w:lang w:val="en-US"/>
              </w:rPr>
              <w:t>1</w:t>
            </w:r>
            <w:r w:rsidR="00F23E4C">
              <w:rPr>
                <w:rFonts w:cs="Arial"/>
                <w:color w:val="000000"/>
                <w:sz w:val="18"/>
                <w:szCs w:val="18"/>
                <w:vertAlign w:val="superscript"/>
                <w:lang w:val="en-US"/>
              </w:rPr>
              <w:t>1</w:t>
            </w:r>
          </w:p>
        </w:tc>
        <w:tc>
          <w:tcPr>
            <w:tcW w:w="1317" w:type="dxa"/>
            <w:tcBorders>
              <w:top w:val="nil"/>
              <w:left w:val="nil"/>
              <w:bottom w:val="single" w:sz="4" w:space="0" w:color="auto"/>
              <w:right w:val="single" w:sz="4" w:space="0" w:color="auto"/>
            </w:tcBorders>
            <w:shd w:val="clear" w:color="000000" w:fill="FFFFFF"/>
            <w:vAlign w:val="center"/>
            <w:hideMark/>
          </w:tcPr>
          <w:p w14:paraId="5B1BCAEC" w14:textId="68F1D416"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0:15 - 0:19</w:t>
            </w:r>
            <w:r w:rsidR="00BA1394">
              <w:rPr>
                <w:rFonts w:cs="Arial"/>
                <w:color w:val="000000"/>
                <w:sz w:val="18"/>
                <w:szCs w:val="18"/>
                <w:vertAlign w:val="superscript"/>
                <w:lang w:val="en-US"/>
              </w:rPr>
              <w:t>1</w:t>
            </w:r>
            <w:r w:rsidR="00F23E4C">
              <w:rPr>
                <w:rFonts w:cs="Arial"/>
                <w:color w:val="000000"/>
                <w:sz w:val="18"/>
                <w:szCs w:val="18"/>
                <w:vertAlign w:val="superscript"/>
                <w:lang w:val="en-US"/>
              </w:rPr>
              <w:t>1</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444AA5B" w14:textId="77777777" w:rsidR="00917791" w:rsidRPr="008F6E71" w:rsidRDefault="00917791" w:rsidP="00917791">
            <w:pPr>
              <w:jc w:val="left"/>
              <w:rPr>
                <w:rFonts w:eastAsia="Times New Roman" w:cs="Arial"/>
                <w:color w:val="000000"/>
                <w:sz w:val="18"/>
                <w:szCs w:val="18"/>
                <w:lang w:val="en-US"/>
              </w:rPr>
            </w:pPr>
          </w:p>
        </w:tc>
      </w:tr>
      <w:tr w:rsidR="00917791" w:rsidRPr="008F6E71" w14:paraId="125BA5F9"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65C4FCE" w14:textId="77777777" w:rsidR="00917791" w:rsidRPr="008F6E71" w:rsidRDefault="00917791" w:rsidP="00917791">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E6E40E3"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6BC475E" w14:textId="291D43D1"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0:23 - 1:01</w:t>
            </w:r>
          </w:p>
        </w:tc>
        <w:tc>
          <w:tcPr>
            <w:tcW w:w="1317" w:type="dxa"/>
            <w:tcBorders>
              <w:top w:val="nil"/>
              <w:left w:val="nil"/>
              <w:bottom w:val="single" w:sz="4" w:space="0" w:color="auto"/>
              <w:right w:val="single" w:sz="4" w:space="0" w:color="auto"/>
            </w:tcBorders>
            <w:shd w:val="clear" w:color="000000" w:fill="00FF00"/>
            <w:vAlign w:val="center"/>
            <w:hideMark/>
          </w:tcPr>
          <w:p w14:paraId="500AA136" w14:textId="6716F5BC"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1:16 - 1:31</w:t>
            </w:r>
          </w:p>
        </w:tc>
        <w:tc>
          <w:tcPr>
            <w:tcW w:w="1317" w:type="dxa"/>
            <w:tcBorders>
              <w:top w:val="nil"/>
              <w:left w:val="nil"/>
              <w:bottom w:val="single" w:sz="4" w:space="0" w:color="auto"/>
              <w:right w:val="single" w:sz="4" w:space="0" w:color="auto"/>
            </w:tcBorders>
            <w:shd w:val="clear" w:color="000000" w:fill="FFFF00"/>
            <w:vAlign w:val="center"/>
            <w:hideMark/>
          </w:tcPr>
          <w:p w14:paraId="42D77A12" w14:textId="44959865"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0:34 - 1:16</w:t>
            </w:r>
          </w:p>
        </w:tc>
        <w:tc>
          <w:tcPr>
            <w:tcW w:w="1317" w:type="dxa"/>
            <w:tcBorders>
              <w:top w:val="nil"/>
              <w:left w:val="nil"/>
              <w:bottom w:val="single" w:sz="4" w:space="0" w:color="auto"/>
              <w:right w:val="single" w:sz="4" w:space="0" w:color="auto"/>
            </w:tcBorders>
            <w:shd w:val="clear" w:color="000000" w:fill="FFC000"/>
            <w:vAlign w:val="center"/>
            <w:hideMark/>
          </w:tcPr>
          <w:p w14:paraId="5F72DC21" w14:textId="505A0051"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0:15 - 0:34</w:t>
            </w:r>
          </w:p>
        </w:tc>
        <w:tc>
          <w:tcPr>
            <w:tcW w:w="1317" w:type="dxa"/>
            <w:tcBorders>
              <w:top w:val="nil"/>
              <w:left w:val="nil"/>
              <w:bottom w:val="single" w:sz="4" w:space="0" w:color="auto"/>
              <w:right w:val="single" w:sz="4" w:space="0" w:color="auto"/>
            </w:tcBorders>
            <w:shd w:val="clear" w:color="000000" w:fill="FFFFFF"/>
            <w:vAlign w:val="center"/>
            <w:hideMark/>
          </w:tcPr>
          <w:p w14:paraId="5473C4CA" w14:textId="206242E6"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0:15 - 0:49</w:t>
            </w:r>
            <w:r w:rsidR="00BA1394">
              <w:rPr>
                <w:rFonts w:cs="Arial"/>
                <w:color w:val="000000"/>
                <w:sz w:val="18"/>
                <w:szCs w:val="18"/>
                <w:vertAlign w:val="superscript"/>
                <w:lang w:val="en-US"/>
              </w:rPr>
              <w:t>1</w:t>
            </w:r>
            <w:r w:rsidR="00F23E4C">
              <w:rPr>
                <w:rFonts w:cs="Arial"/>
                <w:color w:val="000000"/>
                <w:sz w:val="18"/>
                <w:szCs w:val="18"/>
                <w:vertAlign w:val="superscript"/>
                <w:lang w:val="en-US"/>
              </w:rPr>
              <w:t>1</w:t>
            </w:r>
          </w:p>
        </w:tc>
        <w:tc>
          <w:tcPr>
            <w:tcW w:w="1317" w:type="dxa"/>
            <w:tcBorders>
              <w:top w:val="nil"/>
              <w:left w:val="nil"/>
              <w:bottom w:val="single" w:sz="4" w:space="0" w:color="auto"/>
              <w:right w:val="single" w:sz="4" w:space="0" w:color="auto"/>
            </w:tcBorders>
            <w:shd w:val="clear" w:color="000000" w:fill="FFFFFF"/>
            <w:vAlign w:val="center"/>
            <w:hideMark/>
          </w:tcPr>
          <w:p w14:paraId="78515B50" w14:textId="74AD3DC1"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0:11 - 0:19</w:t>
            </w:r>
            <w:r w:rsidR="00BA1394">
              <w:rPr>
                <w:rFonts w:cs="Arial"/>
                <w:color w:val="000000"/>
                <w:sz w:val="18"/>
                <w:szCs w:val="18"/>
                <w:vertAlign w:val="superscript"/>
                <w:lang w:val="en-US"/>
              </w:rPr>
              <w:t>1</w:t>
            </w:r>
            <w:r w:rsidR="00F23E4C">
              <w:rPr>
                <w:rFonts w:cs="Arial"/>
                <w:color w:val="000000"/>
                <w:sz w:val="18"/>
                <w:szCs w:val="18"/>
                <w:vertAlign w:val="superscript"/>
                <w:lang w:val="en-US"/>
              </w:rPr>
              <w:t>1</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428F569" w14:textId="77777777" w:rsidR="00917791" w:rsidRPr="008F6E71" w:rsidRDefault="00917791" w:rsidP="00917791">
            <w:pPr>
              <w:jc w:val="left"/>
              <w:rPr>
                <w:rFonts w:eastAsia="Times New Roman" w:cs="Arial"/>
                <w:color w:val="000000"/>
                <w:sz w:val="18"/>
                <w:szCs w:val="18"/>
                <w:lang w:val="en-US"/>
              </w:rPr>
            </w:pPr>
          </w:p>
        </w:tc>
      </w:tr>
      <w:tr w:rsidR="00917791" w:rsidRPr="008F6E71" w14:paraId="60086CCE"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0FAF95A"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173CDEDE"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53EB714" w14:textId="34CD6AF6"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0:15 - 0:</w:t>
            </w:r>
            <w:r w:rsidR="00BA5014" w:rsidRPr="008F6E71">
              <w:rPr>
                <w:rFonts w:cs="Arial"/>
                <w:color w:val="000000"/>
                <w:sz w:val="18"/>
                <w:szCs w:val="18"/>
                <w:lang w:val="en-US"/>
              </w:rPr>
              <w:t>27</w:t>
            </w:r>
          </w:p>
        </w:tc>
        <w:tc>
          <w:tcPr>
            <w:tcW w:w="1317" w:type="dxa"/>
            <w:tcBorders>
              <w:top w:val="nil"/>
              <w:left w:val="nil"/>
              <w:bottom w:val="single" w:sz="4" w:space="0" w:color="auto"/>
              <w:right w:val="single" w:sz="4" w:space="0" w:color="auto"/>
            </w:tcBorders>
            <w:shd w:val="clear" w:color="000000" w:fill="00FF00"/>
            <w:vAlign w:val="center"/>
            <w:hideMark/>
          </w:tcPr>
          <w:p w14:paraId="2202383C" w14:textId="168AC93A" w:rsidR="00917791" w:rsidRPr="008F6E71" w:rsidRDefault="00917791" w:rsidP="00210368">
            <w:pPr>
              <w:jc w:val="center"/>
              <w:rPr>
                <w:rFonts w:eastAsia="Times New Roman" w:cs="Arial"/>
                <w:color w:val="000000"/>
                <w:sz w:val="18"/>
                <w:szCs w:val="18"/>
                <w:lang w:val="en-US"/>
              </w:rPr>
            </w:pPr>
            <w:r w:rsidRPr="008F6E71">
              <w:rPr>
                <w:rFonts w:cs="Arial"/>
                <w:color w:val="000000"/>
                <w:sz w:val="18"/>
                <w:szCs w:val="18"/>
                <w:lang w:val="en-US"/>
              </w:rPr>
              <w:t>0:</w:t>
            </w:r>
            <w:r w:rsidR="00210368" w:rsidRPr="008F6E71">
              <w:rPr>
                <w:rFonts w:cs="Arial"/>
                <w:color w:val="000000"/>
                <w:sz w:val="18"/>
                <w:szCs w:val="18"/>
                <w:lang w:val="en-US"/>
              </w:rPr>
              <w:t xml:space="preserve">23 </w:t>
            </w:r>
            <w:r w:rsidRPr="008F6E71">
              <w:rPr>
                <w:rFonts w:cs="Arial"/>
                <w:color w:val="000000"/>
                <w:sz w:val="18"/>
                <w:szCs w:val="18"/>
                <w:lang w:val="en-US"/>
              </w:rPr>
              <w:t>- 0:</w:t>
            </w:r>
            <w:r w:rsidR="00210368" w:rsidRPr="008F6E71">
              <w:rPr>
                <w:rFonts w:cs="Arial"/>
                <w:color w:val="000000"/>
                <w:sz w:val="18"/>
                <w:szCs w:val="18"/>
                <w:lang w:val="en-US"/>
              </w:rPr>
              <w:t>34</w:t>
            </w:r>
          </w:p>
        </w:tc>
        <w:tc>
          <w:tcPr>
            <w:tcW w:w="1317" w:type="dxa"/>
            <w:tcBorders>
              <w:top w:val="nil"/>
              <w:left w:val="nil"/>
              <w:bottom w:val="single" w:sz="4" w:space="0" w:color="auto"/>
              <w:right w:val="single" w:sz="4" w:space="0" w:color="auto"/>
            </w:tcBorders>
            <w:shd w:val="clear" w:color="000000" w:fill="FFFF00"/>
            <w:vAlign w:val="center"/>
            <w:hideMark/>
          </w:tcPr>
          <w:p w14:paraId="4A341197" w14:textId="3F698E0A" w:rsidR="00917791" w:rsidRPr="008F6E71" w:rsidRDefault="00917791" w:rsidP="00210368">
            <w:pPr>
              <w:jc w:val="center"/>
              <w:rPr>
                <w:rFonts w:eastAsia="Times New Roman" w:cs="Arial"/>
                <w:color w:val="000000"/>
                <w:sz w:val="18"/>
                <w:szCs w:val="18"/>
                <w:lang w:val="en-US"/>
              </w:rPr>
            </w:pPr>
            <w:r w:rsidRPr="008F6E71">
              <w:rPr>
                <w:rFonts w:cs="Arial"/>
                <w:color w:val="000000"/>
                <w:sz w:val="18"/>
                <w:szCs w:val="18"/>
                <w:lang w:val="en-US"/>
              </w:rPr>
              <w:t>0:</w:t>
            </w:r>
            <w:r w:rsidR="00210368" w:rsidRPr="008F6E71">
              <w:rPr>
                <w:rFonts w:cs="Arial"/>
                <w:color w:val="000000"/>
                <w:sz w:val="18"/>
                <w:szCs w:val="18"/>
                <w:lang w:val="en-US"/>
              </w:rPr>
              <w:t xml:space="preserve">07 </w:t>
            </w:r>
            <w:r w:rsidRPr="008F6E71">
              <w:rPr>
                <w:rFonts w:cs="Arial"/>
                <w:color w:val="000000"/>
                <w:sz w:val="18"/>
                <w:szCs w:val="18"/>
                <w:lang w:val="en-US"/>
              </w:rPr>
              <w:t>- 0:</w:t>
            </w:r>
            <w:r w:rsidR="00210368" w:rsidRPr="008F6E71">
              <w:rPr>
                <w:rFonts w:cs="Arial"/>
                <w:color w:val="000000"/>
                <w:sz w:val="18"/>
                <w:szCs w:val="18"/>
                <w:lang w:val="en-US"/>
              </w:rPr>
              <w:t>23</w:t>
            </w:r>
          </w:p>
        </w:tc>
        <w:tc>
          <w:tcPr>
            <w:tcW w:w="1317" w:type="dxa"/>
            <w:tcBorders>
              <w:top w:val="nil"/>
              <w:left w:val="nil"/>
              <w:bottom w:val="single" w:sz="4" w:space="0" w:color="auto"/>
              <w:right w:val="single" w:sz="4" w:space="0" w:color="auto"/>
            </w:tcBorders>
            <w:shd w:val="clear" w:color="000000" w:fill="FFC000"/>
            <w:vAlign w:val="center"/>
            <w:hideMark/>
          </w:tcPr>
          <w:p w14:paraId="4A93A5BF" w14:textId="3AC320CF" w:rsidR="00917791" w:rsidRPr="008F6E71" w:rsidRDefault="00917791" w:rsidP="00210368">
            <w:pPr>
              <w:jc w:val="center"/>
              <w:rPr>
                <w:rFonts w:eastAsia="Times New Roman" w:cs="Arial"/>
                <w:color w:val="000000"/>
                <w:sz w:val="18"/>
                <w:szCs w:val="18"/>
                <w:lang w:val="en-US"/>
              </w:rPr>
            </w:pPr>
            <w:r w:rsidRPr="008F6E71">
              <w:rPr>
                <w:rFonts w:cs="Arial"/>
                <w:color w:val="000000"/>
                <w:sz w:val="18"/>
                <w:szCs w:val="18"/>
                <w:lang w:val="en-US"/>
              </w:rPr>
              <w:t>0:</w:t>
            </w:r>
            <w:r w:rsidR="00210368" w:rsidRPr="008F6E71">
              <w:rPr>
                <w:rFonts w:cs="Arial"/>
                <w:color w:val="000000"/>
                <w:sz w:val="18"/>
                <w:szCs w:val="18"/>
                <w:lang w:val="en-US"/>
              </w:rPr>
              <w:t xml:space="preserve">02 </w:t>
            </w:r>
            <w:r w:rsidRPr="008F6E71">
              <w:rPr>
                <w:rFonts w:cs="Arial"/>
                <w:color w:val="000000"/>
                <w:sz w:val="18"/>
                <w:szCs w:val="18"/>
                <w:lang w:val="en-US"/>
              </w:rPr>
              <w:t>- 0:</w:t>
            </w:r>
            <w:r w:rsidR="00210368" w:rsidRPr="008F6E71">
              <w:rPr>
                <w:rFonts w:cs="Arial"/>
                <w:color w:val="000000"/>
                <w:sz w:val="18"/>
                <w:szCs w:val="18"/>
                <w:lang w:val="en-US"/>
              </w:rPr>
              <w:t>07</w:t>
            </w:r>
          </w:p>
        </w:tc>
        <w:tc>
          <w:tcPr>
            <w:tcW w:w="2634" w:type="dxa"/>
            <w:gridSpan w:val="2"/>
            <w:tcBorders>
              <w:top w:val="single" w:sz="4" w:space="0" w:color="auto"/>
              <w:left w:val="nil"/>
              <w:bottom w:val="nil"/>
              <w:right w:val="nil"/>
            </w:tcBorders>
            <w:shd w:val="clear" w:color="auto" w:fill="FF5E5E"/>
            <w:vAlign w:val="center"/>
            <w:hideMark/>
          </w:tcPr>
          <w:p w14:paraId="1D4A6CB3"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B38E079" w14:textId="77777777" w:rsidR="00917791" w:rsidRPr="008F6E71" w:rsidRDefault="00917791" w:rsidP="00917791">
            <w:pPr>
              <w:jc w:val="left"/>
              <w:rPr>
                <w:rFonts w:eastAsia="Times New Roman" w:cs="Arial"/>
                <w:color w:val="000000"/>
                <w:sz w:val="18"/>
                <w:szCs w:val="18"/>
                <w:lang w:val="en-US"/>
              </w:rPr>
            </w:pPr>
          </w:p>
        </w:tc>
      </w:tr>
      <w:tr w:rsidR="00917791" w:rsidRPr="008F6E71" w14:paraId="46E141A5"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E42F56D" w14:textId="35270AE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00BA1394">
              <w:rPr>
                <w:rFonts w:eastAsia="Times New Roman" w:cs="Arial"/>
                <w:color w:val="000000"/>
                <w:sz w:val="18"/>
                <w:szCs w:val="18"/>
                <w:vertAlign w:val="superscript"/>
                <w:lang w:val="en-US"/>
              </w:rPr>
              <w:t>1</w:t>
            </w:r>
            <w:r w:rsidR="00F23E4C">
              <w:rPr>
                <w:rFonts w:eastAsia="Times New Roman" w:cs="Arial"/>
                <w:color w:val="000000"/>
                <w:sz w:val="18"/>
                <w:szCs w:val="18"/>
                <w:vertAlign w:val="superscript"/>
                <w:lang w:val="en-US"/>
              </w:rPr>
              <w:t>2</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29CE213A"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3DD849C" w14:textId="05E689C1"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0:15 - 0:</w:t>
            </w:r>
            <w:r w:rsidR="00BA5014" w:rsidRPr="008F6E71">
              <w:rPr>
                <w:rFonts w:cs="Arial"/>
                <w:color w:val="000000"/>
                <w:sz w:val="18"/>
                <w:szCs w:val="18"/>
                <w:lang w:val="en-US"/>
              </w:rPr>
              <w:t>27</w:t>
            </w:r>
          </w:p>
        </w:tc>
        <w:tc>
          <w:tcPr>
            <w:tcW w:w="1317" w:type="dxa"/>
            <w:tcBorders>
              <w:top w:val="nil"/>
              <w:left w:val="nil"/>
              <w:bottom w:val="single" w:sz="4" w:space="0" w:color="auto"/>
              <w:right w:val="single" w:sz="4" w:space="0" w:color="auto"/>
            </w:tcBorders>
            <w:shd w:val="clear" w:color="000000" w:fill="00FF00"/>
            <w:vAlign w:val="center"/>
            <w:hideMark/>
          </w:tcPr>
          <w:p w14:paraId="44354D02" w14:textId="789794C0" w:rsidR="00917791" w:rsidRPr="008F6E71" w:rsidRDefault="00917791" w:rsidP="00210368">
            <w:pPr>
              <w:jc w:val="center"/>
              <w:rPr>
                <w:rFonts w:eastAsia="Times New Roman" w:cs="Arial"/>
                <w:color w:val="000000"/>
                <w:sz w:val="18"/>
                <w:szCs w:val="18"/>
                <w:lang w:val="en-US"/>
              </w:rPr>
            </w:pPr>
            <w:r w:rsidRPr="008F6E71">
              <w:rPr>
                <w:rFonts w:cs="Arial"/>
                <w:color w:val="000000"/>
                <w:sz w:val="18"/>
                <w:szCs w:val="18"/>
                <w:lang w:val="en-US"/>
              </w:rPr>
              <w:t>0:</w:t>
            </w:r>
            <w:r w:rsidR="00210368" w:rsidRPr="008F6E71">
              <w:rPr>
                <w:rFonts w:cs="Arial"/>
                <w:color w:val="000000"/>
                <w:sz w:val="18"/>
                <w:szCs w:val="18"/>
                <w:lang w:val="en-US"/>
              </w:rPr>
              <w:t xml:space="preserve">08 </w:t>
            </w:r>
            <w:r w:rsidRPr="008F6E71">
              <w:rPr>
                <w:rFonts w:cs="Arial"/>
                <w:color w:val="000000"/>
                <w:sz w:val="18"/>
                <w:szCs w:val="18"/>
                <w:lang w:val="en-US"/>
              </w:rPr>
              <w:t>- 0:</w:t>
            </w:r>
            <w:r w:rsidR="00210368" w:rsidRPr="008F6E71">
              <w:rPr>
                <w:rFonts w:cs="Arial"/>
                <w:color w:val="000000"/>
                <w:sz w:val="18"/>
                <w:szCs w:val="18"/>
                <w:lang w:val="en-US"/>
              </w:rPr>
              <w:t>15</w:t>
            </w:r>
          </w:p>
        </w:tc>
        <w:tc>
          <w:tcPr>
            <w:tcW w:w="1317" w:type="dxa"/>
            <w:tcBorders>
              <w:top w:val="nil"/>
              <w:left w:val="nil"/>
              <w:bottom w:val="single" w:sz="4" w:space="0" w:color="auto"/>
              <w:right w:val="single" w:sz="4" w:space="0" w:color="auto"/>
            </w:tcBorders>
            <w:shd w:val="clear" w:color="000000" w:fill="FFFF00"/>
            <w:vAlign w:val="center"/>
            <w:hideMark/>
          </w:tcPr>
          <w:p w14:paraId="4BD814A0" w14:textId="6A327FFC" w:rsidR="00917791" w:rsidRPr="008F6E71" w:rsidRDefault="00917791" w:rsidP="00210368">
            <w:pPr>
              <w:jc w:val="center"/>
              <w:rPr>
                <w:rFonts w:eastAsia="Times New Roman" w:cs="Arial"/>
                <w:color w:val="000000"/>
                <w:sz w:val="18"/>
                <w:szCs w:val="18"/>
                <w:lang w:val="en-US"/>
              </w:rPr>
            </w:pPr>
            <w:r w:rsidRPr="008F6E71">
              <w:rPr>
                <w:rFonts w:cs="Arial"/>
                <w:color w:val="000000"/>
                <w:sz w:val="18"/>
                <w:szCs w:val="18"/>
                <w:lang w:val="en-US"/>
              </w:rPr>
              <w:t>0:</w:t>
            </w:r>
            <w:r w:rsidR="00210368" w:rsidRPr="008F6E71">
              <w:rPr>
                <w:rFonts w:cs="Arial"/>
                <w:color w:val="000000"/>
                <w:sz w:val="18"/>
                <w:szCs w:val="18"/>
                <w:lang w:val="en-US"/>
              </w:rPr>
              <w:t xml:space="preserve">02 </w:t>
            </w:r>
            <w:r w:rsidRPr="008F6E71">
              <w:rPr>
                <w:rFonts w:cs="Arial"/>
                <w:color w:val="000000"/>
                <w:sz w:val="18"/>
                <w:szCs w:val="18"/>
                <w:lang w:val="en-US"/>
              </w:rPr>
              <w:t>- 0:</w:t>
            </w:r>
            <w:r w:rsidR="00210368" w:rsidRPr="008F6E71">
              <w:rPr>
                <w:rFonts w:cs="Arial"/>
                <w:color w:val="000000"/>
                <w:sz w:val="18"/>
                <w:szCs w:val="18"/>
                <w:lang w:val="en-US"/>
              </w:rPr>
              <w:t>08</w:t>
            </w:r>
          </w:p>
        </w:tc>
        <w:tc>
          <w:tcPr>
            <w:tcW w:w="1317" w:type="dxa"/>
            <w:tcBorders>
              <w:top w:val="nil"/>
              <w:left w:val="nil"/>
              <w:bottom w:val="single" w:sz="4" w:space="0" w:color="auto"/>
              <w:right w:val="single" w:sz="4" w:space="0" w:color="auto"/>
            </w:tcBorders>
            <w:shd w:val="clear" w:color="000000" w:fill="FFC000"/>
            <w:vAlign w:val="center"/>
            <w:hideMark/>
          </w:tcPr>
          <w:p w14:paraId="3B9C223B" w14:textId="2E64D8AA" w:rsidR="00917791" w:rsidRPr="008F6E71" w:rsidRDefault="00917791" w:rsidP="00210368">
            <w:pPr>
              <w:jc w:val="center"/>
              <w:rPr>
                <w:rFonts w:eastAsia="Times New Roman" w:cs="Arial"/>
                <w:color w:val="000000"/>
                <w:sz w:val="18"/>
                <w:szCs w:val="18"/>
                <w:lang w:val="en-US"/>
              </w:rPr>
            </w:pPr>
            <w:r w:rsidRPr="008F6E71">
              <w:rPr>
                <w:rFonts w:cs="Arial"/>
                <w:color w:val="000000"/>
                <w:sz w:val="18"/>
                <w:szCs w:val="18"/>
                <w:lang w:val="en-US"/>
              </w:rPr>
              <w:t>0:</w:t>
            </w:r>
            <w:r w:rsidR="00210368" w:rsidRPr="008F6E71">
              <w:rPr>
                <w:rFonts w:cs="Arial"/>
                <w:color w:val="000000"/>
                <w:sz w:val="18"/>
                <w:szCs w:val="18"/>
                <w:lang w:val="en-US"/>
              </w:rPr>
              <w:t xml:space="preserve">01 </w:t>
            </w:r>
            <w:r w:rsidRPr="008F6E71">
              <w:rPr>
                <w:rFonts w:cs="Arial"/>
                <w:color w:val="000000"/>
                <w:sz w:val="18"/>
                <w:szCs w:val="18"/>
                <w:lang w:val="en-US"/>
              </w:rPr>
              <w:t>- 0:</w:t>
            </w:r>
            <w:r w:rsidR="00210368" w:rsidRPr="008F6E71">
              <w:rPr>
                <w:rFonts w:cs="Arial"/>
                <w:color w:val="000000"/>
                <w:sz w:val="18"/>
                <w:szCs w:val="18"/>
                <w:lang w:val="en-US"/>
              </w:rPr>
              <w:t>02</w:t>
            </w:r>
          </w:p>
        </w:tc>
        <w:tc>
          <w:tcPr>
            <w:tcW w:w="1317" w:type="dxa"/>
            <w:tcBorders>
              <w:top w:val="nil"/>
              <w:left w:val="nil"/>
              <w:bottom w:val="nil"/>
              <w:right w:val="nil"/>
            </w:tcBorders>
            <w:shd w:val="clear" w:color="auto" w:fill="FF5E5E"/>
            <w:vAlign w:val="center"/>
            <w:hideMark/>
          </w:tcPr>
          <w:p w14:paraId="6FD9FEAF"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190C63D5"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0B5E975B" w14:textId="77777777" w:rsidR="00917791" w:rsidRPr="008F6E71" w:rsidRDefault="00917791" w:rsidP="00917791">
            <w:pPr>
              <w:jc w:val="left"/>
              <w:rPr>
                <w:rFonts w:eastAsia="Times New Roman" w:cs="Arial"/>
                <w:color w:val="000000"/>
                <w:sz w:val="18"/>
                <w:szCs w:val="18"/>
                <w:lang w:val="en-US"/>
              </w:rPr>
            </w:pPr>
          </w:p>
        </w:tc>
      </w:tr>
      <w:tr w:rsidR="00917791" w:rsidRPr="008F6E71" w14:paraId="34B77A2C"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4AA02AA3" w14:textId="4C8157FF"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below -25° C to LOUT</w:t>
            </w:r>
            <w:r w:rsidR="00BA1394">
              <w:rPr>
                <w:rFonts w:eastAsia="Times New Roman" w:cs="Arial"/>
                <w:color w:val="000000"/>
                <w:sz w:val="18"/>
                <w:szCs w:val="18"/>
                <w:vertAlign w:val="superscript"/>
                <w:lang w:val="en-US"/>
              </w:rPr>
              <w:t>1</w:t>
            </w:r>
            <w:r w:rsidR="00F23E4C">
              <w:rPr>
                <w:rFonts w:eastAsia="Times New Roman" w:cs="Arial"/>
                <w:color w:val="000000"/>
                <w:sz w:val="18"/>
                <w:szCs w:val="18"/>
                <w:vertAlign w:val="superscript"/>
                <w:lang w:val="en-US"/>
              </w:rPr>
              <w:t>2</w:t>
            </w:r>
            <w:r w:rsidRPr="008F6E71">
              <w:rPr>
                <w:rFonts w:eastAsia="Times New Roman" w:cs="Arial"/>
                <w:color w:val="000000"/>
                <w:sz w:val="18"/>
                <w:szCs w:val="18"/>
                <w:lang w:val="en-US"/>
              </w:rPr>
              <w:br/>
              <w:t>(below -13° F to LOUT)</w:t>
            </w:r>
          </w:p>
        </w:tc>
        <w:tc>
          <w:tcPr>
            <w:tcW w:w="1538" w:type="dxa"/>
            <w:tcBorders>
              <w:top w:val="nil"/>
              <w:left w:val="nil"/>
              <w:bottom w:val="single" w:sz="4" w:space="0" w:color="auto"/>
              <w:right w:val="single" w:sz="4" w:space="0" w:color="auto"/>
            </w:tcBorders>
            <w:shd w:val="clear" w:color="auto" w:fill="auto"/>
            <w:vAlign w:val="center"/>
            <w:hideMark/>
          </w:tcPr>
          <w:p w14:paraId="7D9084EE"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C4896DF" w14:textId="35196E79"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0:15 - 0:</w:t>
            </w:r>
            <w:r w:rsidR="00BA5014" w:rsidRPr="008F6E71">
              <w:rPr>
                <w:rFonts w:cs="Arial"/>
                <w:color w:val="000000"/>
                <w:sz w:val="18"/>
                <w:szCs w:val="18"/>
                <w:lang w:val="en-US"/>
              </w:rPr>
              <w:t>27</w:t>
            </w:r>
          </w:p>
        </w:tc>
        <w:tc>
          <w:tcPr>
            <w:tcW w:w="1317" w:type="dxa"/>
            <w:tcBorders>
              <w:top w:val="nil"/>
              <w:left w:val="nil"/>
              <w:bottom w:val="single" w:sz="4" w:space="0" w:color="auto"/>
              <w:right w:val="single" w:sz="4" w:space="0" w:color="auto"/>
            </w:tcBorders>
            <w:shd w:val="clear" w:color="000000" w:fill="00FF00"/>
            <w:vAlign w:val="center"/>
            <w:hideMark/>
          </w:tcPr>
          <w:p w14:paraId="77D0BEF4" w14:textId="2EF3B62E" w:rsidR="00917791" w:rsidRPr="008F6E71" w:rsidRDefault="00917791" w:rsidP="00210368">
            <w:pPr>
              <w:jc w:val="center"/>
              <w:rPr>
                <w:rFonts w:eastAsia="Times New Roman" w:cs="Arial"/>
                <w:color w:val="000000"/>
                <w:sz w:val="18"/>
                <w:szCs w:val="18"/>
                <w:lang w:val="en-US"/>
              </w:rPr>
            </w:pPr>
            <w:r w:rsidRPr="008F6E71">
              <w:rPr>
                <w:rFonts w:cs="Arial"/>
                <w:color w:val="000000"/>
                <w:sz w:val="18"/>
                <w:szCs w:val="18"/>
                <w:lang w:val="en-US"/>
              </w:rPr>
              <w:t>0:</w:t>
            </w:r>
            <w:r w:rsidR="00210368" w:rsidRPr="008F6E71">
              <w:rPr>
                <w:rFonts w:cs="Arial"/>
                <w:color w:val="000000"/>
                <w:sz w:val="18"/>
                <w:szCs w:val="18"/>
                <w:lang w:val="en-US"/>
              </w:rPr>
              <w:t xml:space="preserve">05 </w:t>
            </w:r>
            <w:r w:rsidRPr="008F6E71">
              <w:rPr>
                <w:rFonts w:cs="Arial"/>
                <w:color w:val="000000"/>
                <w:sz w:val="18"/>
                <w:szCs w:val="18"/>
                <w:lang w:val="en-US"/>
              </w:rPr>
              <w:t>- 0:</w:t>
            </w:r>
            <w:r w:rsidR="00210368" w:rsidRPr="008F6E71">
              <w:rPr>
                <w:rFonts w:cs="Arial"/>
                <w:color w:val="000000"/>
                <w:sz w:val="18"/>
                <w:szCs w:val="18"/>
                <w:lang w:val="en-US"/>
              </w:rPr>
              <w:t>08</w:t>
            </w:r>
          </w:p>
        </w:tc>
        <w:tc>
          <w:tcPr>
            <w:tcW w:w="1317" w:type="dxa"/>
            <w:tcBorders>
              <w:top w:val="nil"/>
              <w:left w:val="nil"/>
              <w:bottom w:val="single" w:sz="4" w:space="0" w:color="auto"/>
              <w:right w:val="single" w:sz="4" w:space="0" w:color="auto"/>
            </w:tcBorders>
            <w:shd w:val="clear" w:color="000000" w:fill="FFFF00"/>
            <w:vAlign w:val="center"/>
            <w:hideMark/>
          </w:tcPr>
          <w:p w14:paraId="1E3A7D98" w14:textId="56A0D74E" w:rsidR="00917791" w:rsidRPr="008F6E71" w:rsidRDefault="00917791" w:rsidP="00210368">
            <w:pPr>
              <w:jc w:val="center"/>
              <w:rPr>
                <w:rFonts w:eastAsia="Times New Roman" w:cs="Arial"/>
                <w:color w:val="000000"/>
                <w:sz w:val="18"/>
                <w:szCs w:val="18"/>
                <w:lang w:val="en-US"/>
              </w:rPr>
            </w:pPr>
            <w:r w:rsidRPr="008F6E71">
              <w:rPr>
                <w:rFonts w:cs="Arial"/>
                <w:color w:val="000000"/>
                <w:sz w:val="18"/>
                <w:szCs w:val="18"/>
                <w:lang w:val="en-US"/>
              </w:rPr>
              <w:t>0:</w:t>
            </w:r>
            <w:r w:rsidR="00210368" w:rsidRPr="008F6E71">
              <w:rPr>
                <w:rFonts w:cs="Arial"/>
                <w:color w:val="000000"/>
                <w:sz w:val="18"/>
                <w:szCs w:val="18"/>
                <w:lang w:val="en-US"/>
              </w:rPr>
              <w:t xml:space="preserve">02 </w:t>
            </w:r>
            <w:r w:rsidRPr="008F6E71">
              <w:rPr>
                <w:rFonts w:cs="Arial"/>
                <w:color w:val="000000"/>
                <w:sz w:val="18"/>
                <w:szCs w:val="18"/>
                <w:lang w:val="en-US"/>
              </w:rPr>
              <w:t>- 0:</w:t>
            </w:r>
            <w:r w:rsidR="00210368" w:rsidRPr="008F6E71">
              <w:rPr>
                <w:rFonts w:cs="Arial"/>
                <w:color w:val="000000"/>
                <w:sz w:val="18"/>
                <w:szCs w:val="18"/>
                <w:lang w:val="en-US"/>
              </w:rPr>
              <w:t>05</w:t>
            </w:r>
          </w:p>
        </w:tc>
        <w:tc>
          <w:tcPr>
            <w:tcW w:w="1317" w:type="dxa"/>
            <w:tcBorders>
              <w:top w:val="nil"/>
              <w:left w:val="nil"/>
              <w:bottom w:val="single" w:sz="4" w:space="0" w:color="auto"/>
              <w:right w:val="single" w:sz="4" w:space="0" w:color="auto"/>
            </w:tcBorders>
            <w:shd w:val="clear" w:color="000000" w:fill="FFC000"/>
            <w:vAlign w:val="center"/>
            <w:hideMark/>
          </w:tcPr>
          <w:p w14:paraId="44F0F9E0" w14:textId="7370A7F2" w:rsidR="00917791" w:rsidRPr="008F6E71" w:rsidRDefault="00917791" w:rsidP="00210368">
            <w:pPr>
              <w:jc w:val="center"/>
              <w:rPr>
                <w:rFonts w:eastAsia="Times New Roman" w:cs="Arial"/>
                <w:color w:val="000000"/>
                <w:sz w:val="18"/>
                <w:szCs w:val="18"/>
                <w:lang w:val="en-US"/>
              </w:rPr>
            </w:pPr>
            <w:r w:rsidRPr="008F6E71">
              <w:rPr>
                <w:rFonts w:cs="Arial"/>
                <w:color w:val="000000"/>
                <w:sz w:val="18"/>
                <w:szCs w:val="18"/>
                <w:lang w:val="en-US"/>
              </w:rPr>
              <w:t>0:</w:t>
            </w:r>
            <w:r w:rsidR="00210368" w:rsidRPr="008F6E71">
              <w:rPr>
                <w:rFonts w:cs="Arial"/>
                <w:color w:val="000000"/>
                <w:sz w:val="18"/>
                <w:szCs w:val="18"/>
                <w:lang w:val="en-US"/>
              </w:rPr>
              <w:t xml:space="preserve">00 </w:t>
            </w:r>
            <w:r w:rsidRPr="008F6E71">
              <w:rPr>
                <w:rFonts w:cs="Arial"/>
                <w:color w:val="000000"/>
                <w:sz w:val="18"/>
                <w:szCs w:val="18"/>
                <w:lang w:val="en-US"/>
              </w:rPr>
              <w:t>- 0:</w:t>
            </w:r>
            <w:r w:rsidR="00210368" w:rsidRPr="008F6E71">
              <w:rPr>
                <w:rFonts w:cs="Arial"/>
                <w:color w:val="000000"/>
                <w:sz w:val="18"/>
                <w:szCs w:val="18"/>
                <w:lang w:val="en-US"/>
              </w:rPr>
              <w:t>02</w:t>
            </w:r>
          </w:p>
        </w:tc>
        <w:tc>
          <w:tcPr>
            <w:tcW w:w="2634" w:type="dxa"/>
            <w:gridSpan w:val="2"/>
            <w:tcBorders>
              <w:top w:val="nil"/>
              <w:left w:val="nil"/>
              <w:bottom w:val="single" w:sz="4" w:space="0" w:color="auto"/>
              <w:right w:val="nil"/>
            </w:tcBorders>
            <w:shd w:val="clear" w:color="auto" w:fill="FF5E5E"/>
            <w:vAlign w:val="center"/>
            <w:hideMark/>
          </w:tcPr>
          <w:p w14:paraId="6BAECF0E"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C4A2D45" w14:textId="77777777" w:rsidR="00917791" w:rsidRPr="008F6E71" w:rsidRDefault="00917791" w:rsidP="00917791">
            <w:pPr>
              <w:jc w:val="left"/>
              <w:rPr>
                <w:rFonts w:eastAsia="Times New Roman" w:cs="Arial"/>
                <w:color w:val="000000"/>
                <w:sz w:val="18"/>
                <w:szCs w:val="18"/>
                <w:lang w:val="en-US"/>
              </w:rPr>
            </w:pPr>
          </w:p>
        </w:tc>
      </w:tr>
    </w:tbl>
    <w:p w14:paraId="655CCBA2" w14:textId="5CD75291"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527F8A46" w14:textId="77777777" w:rsidR="001445E6" w:rsidRPr="008F6E71" w:rsidRDefault="001445E6" w:rsidP="00114231">
      <w:pPr>
        <w:pStyle w:val="Heading4"/>
      </w:pPr>
      <w:r w:rsidRPr="008F6E71">
        <w:t>NOTES</w:t>
      </w:r>
    </w:p>
    <w:p w14:paraId="1EAC3D2D" w14:textId="52EC98AE" w:rsidR="00F23E4C" w:rsidRPr="00F23E4C" w:rsidRDefault="00F23E4C" w:rsidP="00F23E4C">
      <w:pPr>
        <w:pStyle w:val="ListNotes"/>
        <w:numPr>
          <w:ilvl w:val="0"/>
          <w:numId w:val="61"/>
        </w:numPr>
        <w:rPr>
          <w:lang w:val="en-US"/>
        </w:rPr>
      </w:pPr>
      <w:bookmarkStart w:id="735" w:name="_Hlk107411458"/>
      <w:r w:rsidRPr="00F23E4C">
        <w:rPr>
          <w:lang w:val="en-US"/>
        </w:rPr>
        <w:t>To use the HOTs in this table, ensure that the fluid and dilution being used is listed in the Type IV Fluids Tested for Anti-Icing Performance and Aerodynamic Acceptance table (</w:t>
      </w:r>
      <w:r w:rsidR="00B464CB">
        <w:rPr>
          <w:lang w:val="en-US"/>
        </w:rPr>
        <w:fldChar w:fldCharType="begin"/>
      </w:r>
      <w:r w:rsidR="00B464CB">
        <w:rPr>
          <w:lang w:val="en-US"/>
        </w:rPr>
        <w:instrText xml:space="preserve"> REF _Ref485632182 \h </w:instrText>
      </w:r>
      <w:r w:rsidR="00B464CB">
        <w:rPr>
          <w:lang w:val="en-US"/>
        </w:rPr>
      </w:r>
      <w:r w:rsidR="00B464CB">
        <w:rPr>
          <w:lang w:val="en-US"/>
        </w:rPr>
        <w:fldChar w:fldCharType="separate"/>
      </w:r>
      <w:r w:rsidR="0090786B" w:rsidRPr="008F6E71">
        <w:rPr>
          <w:bCs/>
          <w:iCs/>
        </w:rPr>
        <w:t xml:space="preserve">Table </w:t>
      </w:r>
      <w:r w:rsidR="0090786B">
        <w:rPr>
          <w:bCs/>
          <w:iCs/>
          <w:noProof/>
        </w:rPr>
        <w:t>57</w:t>
      </w:r>
      <w:r w:rsidR="00B464CB">
        <w:rPr>
          <w:lang w:val="en-US"/>
        </w:rPr>
        <w:fldChar w:fldCharType="end"/>
      </w:r>
      <w:r w:rsidRPr="00F23E4C">
        <w:rPr>
          <w:lang w:val="en-US"/>
        </w:rPr>
        <w:t>). Any restrictions on the use of the fluid have to be identified and applied.</w:t>
      </w:r>
    </w:p>
    <w:bookmarkEnd w:id="735"/>
    <w:p w14:paraId="2F85E9DE" w14:textId="7FFDB5EF" w:rsidR="00E73C78" w:rsidRPr="008F6E71" w:rsidRDefault="00E73C78" w:rsidP="00086CF4">
      <w:pPr>
        <w:pStyle w:val="ListNotes"/>
        <w:numPr>
          <w:ilvl w:val="0"/>
          <w:numId w:val="61"/>
        </w:numPr>
        <w:rPr>
          <w:lang w:val="en-US"/>
        </w:rPr>
      </w:pPr>
      <w:r w:rsidRPr="008F6E71">
        <w:rPr>
          <w:lang w:val="en-US"/>
        </w:rPr>
        <w:t>Ensure that the lowest operational use temperature (LOUT) is respected. Consider use of Type I fluid when Type IV fluid cannot be used.</w:t>
      </w:r>
    </w:p>
    <w:p w14:paraId="736ED0E0" w14:textId="77777777" w:rsidR="00114231" w:rsidRPr="008F6E71" w:rsidRDefault="00114231" w:rsidP="00086CF4">
      <w:pPr>
        <w:pStyle w:val="ListNotes"/>
        <w:numPr>
          <w:ilvl w:val="0"/>
          <w:numId w:val="61"/>
        </w:numPr>
        <w:rPr>
          <w:lang w:val="en-US"/>
        </w:rPr>
      </w:pPr>
      <w:r w:rsidRPr="008F6E71">
        <w:rPr>
          <w:lang w:val="en-US"/>
        </w:rPr>
        <w:t xml:space="preserve">Freezing mist is best confirmed by observation. It is never reported by METAR however it can occur when mist is present at 0 °C (32 °F) and below. </w:t>
      </w:r>
    </w:p>
    <w:p w14:paraId="54008155" w14:textId="77777777" w:rsidR="003D468D" w:rsidRPr="007A5FC6" w:rsidRDefault="003D468D" w:rsidP="003D468D">
      <w:pPr>
        <w:pStyle w:val="ListNotes"/>
        <w:numPr>
          <w:ilvl w:val="0"/>
          <w:numId w:val="61"/>
        </w:numPr>
        <w:jc w:val="both"/>
      </w:pPr>
      <w:r>
        <w:t>Use freezing fog holdover times in conditions of ice crystals mixed with freezing fog or mist.</w:t>
      </w:r>
    </w:p>
    <w:p w14:paraId="3F69B494" w14:textId="3A594233" w:rsidR="00E73C78" w:rsidRPr="008F6E71" w:rsidRDefault="00E73C78"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90786B" w:rsidRPr="008F6E71">
        <w:t xml:space="preserve">Table </w:t>
      </w:r>
      <w:r w:rsidR="0090786B">
        <w:rPr>
          <w:noProof/>
        </w:rPr>
        <w:t>53</w:t>
      </w:r>
      <w:r w:rsidR="00A00EAE">
        <w:rPr>
          <w:lang w:val="en-US"/>
        </w:rPr>
        <w:fldChar w:fldCharType="end"/>
      </w:r>
      <w:r w:rsidRPr="008F6E71">
        <w:rPr>
          <w:lang w:val="en-US"/>
        </w:rPr>
        <w:t>) is required.</w:t>
      </w:r>
    </w:p>
    <w:p w14:paraId="55415DD1" w14:textId="63D89F11" w:rsidR="00E73C78" w:rsidRPr="008F6E71" w:rsidRDefault="00E73C78"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3826DBC8" w14:textId="77777777" w:rsidR="00F5070A" w:rsidRPr="00944A6E" w:rsidRDefault="00F5070A" w:rsidP="00F5070A">
      <w:pPr>
        <w:pStyle w:val="ListNotes"/>
      </w:pPr>
      <w:r>
        <w:t>Use snow holdover times in conditions of very light, light, or moderate snow mixed with ice crystals.</w:t>
      </w:r>
    </w:p>
    <w:p w14:paraId="47B902C7" w14:textId="2A9E7C9B" w:rsidR="00E73C78" w:rsidRPr="008F6E71" w:rsidRDefault="00666E0D" w:rsidP="000F574E">
      <w:pPr>
        <w:pStyle w:val="ListNotes"/>
        <w:rPr>
          <w:lang w:val="en-US"/>
        </w:rPr>
      </w:pPr>
      <w:r w:rsidRPr="008F6E71">
        <w:rPr>
          <w:lang w:val="en-US"/>
        </w:rPr>
        <w:t xml:space="preserve">Includes light, moderate and heavy freezing drizzle. </w:t>
      </w:r>
      <w:r w:rsidR="00E73C78" w:rsidRPr="008F6E71">
        <w:rPr>
          <w:lang w:val="en-US"/>
        </w:rPr>
        <w:t>Use light freezing rain holdover times if positive identification of freezing drizzle is not possible.</w:t>
      </w:r>
    </w:p>
    <w:p w14:paraId="1FAC5CB1" w14:textId="41DD9EAE" w:rsidR="00E73C78" w:rsidRPr="008F6E71" w:rsidRDefault="00E73C78"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326CC852" w14:textId="2A0484A2" w:rsidR="00E73C78" w:rsidRPr="008F6E71" w:rsidRDefault="00E73C78" w:rsidP="000F574E">
      <w:pPr>
        <w:pStyle w:val="ListNotes"/>
        <w:rPr>
          <w:lang w:val="en-US"/>
        </w:rPr>
      </w:pPr>
      <w:r w:rsidRPr="008F6E71">
        <w:rPr>
          <w:lang w:val="en-US"/>
        </w:rPr>
        <w:t xml:space="preserve">Heavy snow, ice pellets, moderate and heavy freezing rain, small hail and hail </w:t>
      </w:r>
      <w:bookmarkStart w:id="736" w:name="_Hlk77764398"/>
      <w:r w:rsidRPr="008F6E71">
        <w:rPr>
          <w:lang w:val="en-US"/>
        </w:rPr>
        <w:t>(</w:t>
      </w:r>
      <w:bookmarkStart w:id="737" w:name="_Hlk77763208"/>
      <w:r w:rsidR="0036198D" w:rsidRPr="008F6E71">
        <w:rPr>
          <w:lang w:val="en-US"/>
        </w:rPr>
        <w:fldChar w:fldCharType="begin"/>
      </w:r>
      <w:r w:rsidR="0036198D" w:rsidRPr="008F6E71">
        <w:rPr>
          <w:lang w:val="en-US"/>
        </w:rPr>
        <w:instrText xml:space="preserve"> REF _Ref75338163 \h </w:instrText>
      </w:r>
      <w:r w:rsidR="0036198D" w:rsidRPr="008F6E71">
        <w:rPr>
          <w:lang w:val="en-US"/>
        </w:rPr>
      </w:r>
      <w:r w:rsidR="0036198D" w:rsidRPr="008F6E71">
        <w:rPr>
          <w:lang w:val="en-US"/>
        </w:rPr>
        <w:fldChar w:fldCharType="separate"/>
      </w:r>
      <w:r w:rsidR="0090786B" w:rsidRPr="008F6E71">
        <w:t>Table Adj-</w:t>
      </w:r>
      <w:r w:rsidR="0090786B">
        <w:rPr>
          <w:noProof/>
        </w:rPr>
        <w:t>51</w:t>
      </w:r>
      <w:r w:rsidR="0036198D" w:rsidRPr="008F6E71">
        <w:rPr>
          <w:lang w:val="en-US"/>
        </w:rPr>
        <w:fldChar w:fldCharType="end"/>
      </w:r>
      <w:r w:rsidR="0036198D" w:rsidRPr="008F6E71">
        <w:rPr>
          <w:lang w:val="en-US"/>
        </w:rPr>
        <w:t xml:space="preserve"> provides allowance times for</w:t>
      </w:r>
      <w:r w:rsidR="00BF1740" w:rsidRPr="008F6E71">
        <w:rPr>
          <w:lang w:val="en-US"/>
        </w:rPr>
        <w:t xml:space="preserve"> Type IV EG fluids and</w:t>
      </w:r>
      <w:bookmarkEnd w:id="737"/>
      <w:r w:rsidR="00BF1740" w:rsidRPr="008F6E71">
        <w:rPr>
          <w:lang w:val="en-US"/>
        </w:rPr>
        <w:t xml:space="preserve"> </w:t>
      </w:r>
      <w:bookmarkEnd w:id="736"/>
      <w:r w:rsidR="00187516" w:rsidRPr="008F6E71">
        <w:rPr>
          <w:lang w:val="en-US"/>
        </w:rPr>
        <w:fldChar w:fldCharType="begin"/>
      </w:r>
      <w:r w:rsidR="00187516" w:rsidRPr="008F6E71">
        <w:rPr>
          <w:lang w:val="en-US"/>
        </w:rPr>
        <w:instrText xml:space="preserve"> REF _Ref75337985 \h </w:instrText>
      </w:r>
      <w:r w:rsidR="00187516" w:rsidRPr="008F6E71">
        <w:rPr>
          <w:lang w:val="en-US"/>
        </w:rPr>
      </w:r>
      <w:r w:rsidR="00187516" w:rsidRPr="008F6E71">
        <w:rPr>
          <w:lang w:val="en-US"/>
        </w:rPr>
        <w:fldChar w:fldCharType="separate"/>
      </w:r>
      <w:r w:rsidR="0090786B" w:rsidRPr="008F6E71">
        <w:t>Table Adj-</w:t>
      </w:r>
      <w:r w:rsidR="0090786B">
        <w:rPr>
          <w:noProof/>
        </w:rPr>
        <w:t>52</w:t>
      </w:r>
      <w:r w:rsidR="00187516" w:rsidRPr="008F6E71">
        <w:rPr>
          <w:lang w:val="en-US"/>
        </w:rPr>
        <w:fldChar w:fldCharType="end"/>
      </w:r>
      <w:r w:rsidR="00187516" w:rsidRPr="008F6E71">
        <w:rPr>
          <w:lang w:val="en-US"/>
        </w:rPr>
        <w:t xml:space="preserve"> </w:t>
      </w:r>
      <w:r w:rsidRPr="008F6E71">
        <w:rPr>
          <w:lang w:val="en-US"/>
        </w:rPr>
        <w:t xml:space="preserve">provides allowance times for </w:t>
      </w:r>
      <w:r w:rsidR="00662A79" w:rsidRPr="008F6E71">
        <w:rPr>
          <w:lang w:val="en-US"/>
        </w:rPr>
        <w:t xml:space="preserve">Type IV PG fluids in </w:t>
      </w:r>
      <w:r w:rsidRPr="008F6E71">
        <w:rPr>
          <w:lang w:val="en-US"/>
        </w:rPr>
        <w:t>ice pellets and small hail</w:t>
      </w:r>
      <w:r w:rsidR="00B377BB" w:rsidRPr="008F6E71">
        <w:rPr>
          <w:lang w:val="en-US"/>
        </w:rPr>
        <w:t>. If the glycol type is unknown, the allowance times for SAE Type IV PG fluids should be used</w:t>
      </w:r>
      <w:r w:rsidRPr="008F6E71">
        <w:rPr>
          <w:lang w:val="en-US"/>
        </w:rPr>
        <w:t>).</w:t>
      </w:r>
    </w:p>
    <w:p w14:paraId="4AF4ACAB" w14:textId="3B9D6053" w:rsidR="00A02A74" w:rsidRPr="008F6E71" w:rsidRDefault="00E73C78">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1B415DF7" w14:textId="7A8D74BD" w:rsidR="00E73C78" w:rsidRPr="008F6E71" w:rsidRDefault="00E73C78" w:rsidP="000F574E">
      <w:pPr>
        <w:pStyle w:val="ListNotes"/>
        <w:rPr>
          <w:lang w:val="en-US"/>
        </w:rPr>
      </w:pPr>
      <w:r w:rsidRPr="008F6E71">
        <w:rPr>
          <w:lang w:val="en-US"/>
        </w:rPr>
        <w:t xml:space="preserve">If the LOUT is unknown, no holdover time guidelines exist below </w:t>
      </w:r>
      <w:r w:rsidR="003853C6" w:rsidRPr="008F6E71">
        <w:rPr>
          <w:lang w:val="en-US"/>
        </w:rPr>
        <w:t>-2</w:t>
      </w:r>
      <w:r w:rsidR="00F25EBC" w:rsidRPr="008F6E71">
        <w:rPr>
          <w:lang w:val="en-US"/>
        </w:rPr>
        <w:t>3.</w:t>
      </w:r>
      <w:r w:rsidR="003853C6" w:rsidRPr="008F6E71">
        <w:rPr>
          <w:lang w:val="en-US"/>
        </w:rPr>
        <w:t>5</w:t>
      </w:r>
      <w:r w:rsidR="0062601C" w:rsidRPr="008F6E71">
        <w:rPr>
          <w:lang w:val="en-US"/>
        </w:rPr>
        <w:t> °</w:t>
      </w:r>
      <w:r w:rsidRPr="008F6E71">
        <w:rPr>
          <w:lang w:val="en-US"/>
        </w:rPr>
        <w:t>C (</w:t>
      </w:r>
      <w:r w:rsidR="003853C6" w:rsidRPr="008F6E71">
        <w:rPr>
          <w:lang w:val="en-US"/>
        </w:rPr>
        <w:t>-</w:t>
      </w:r>
      <w:r w:rsidR="0067717A" w:rsidRPr="008F6E71">
        <w:rPr>
          <w:lang w:val="en-US"/>
        </w:rPr>
        <w:t>1</w:t>
      </w:r>
      <w:r w:rsidR="00F25EBC" w:rsidRPr="008F6E71">
        <w:rPr>
          <w:lang w:val="en-US"/>
        </w:rPr>
        <w:t>0</w:t>
      </w:r>
      <w:r w:rsidR="0067717A" w:rsidRPr="008F6E71">
        <w:rPr>
          <w:lang w:val="en-US"/>
        </w:rPr>
        <w:t> </w:t>
      </w:r>
      <w:r w:rsidR="0062601C" w:rsidRPr="008F6E71">
        <w:rPr>
          <w:lang w:val="en-US"/>
        </w:rPr>
        <w:t>°</w:t>
      </w:r>
      <w:r w:rsidRPr="008F6E71">
        <w:rPr>
          <w:lang w:val="en-US"/>
        </w:rPr>
        <w:t>F).</w:t>
      </w:r>
    </w:p>
    <w:p w14:paraId="6A180E1A" w14:textId="3EE507D7" w:rsidR="00E73C78" w:rsidRPr="008F6E71" w:rsidRDefault="00E73C78" w:rsidP="00114231">
      <w:pPr>
        <w:pStyle w:val="Heading4"/>
      </w:pPr>
      <w:r w:rsidRPr="008F6E71">
        <w:t>CAUTIONS</w:t>
      </w:r>
    </w:p>
    <w:p w14:paraId="5836A908" w14:textId="47051743"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90786B">
        <w:rPr>
          <w:noProof/>
        </w:rPr>
        <w:t>28</w:t>
      </w:r>
      <w:r>
        <w:fldChar w:fldCharType="end"/>
      </w:r>
      <w:r w:rsidRPr="001A5F58">
        <w:t>.</w:t>
      </w:r>
    </w:p>
    <w:p w14:paraId="6AB7BF60" w14:textId="6C9A5B94" w:rsidR="004A33A7" w:rsidRPr="008F6E71" w:rsidRDefault="004A33A7" w:rsidP="002375A4">
      <w:pPr>
        <w:pStyle w:val="ListCautions"/>
      </w:pPr>
      <w:r w:rsidRPr="008F6E71">
        <w:br w:type="page"/>
      </w:r>
    </w:p>
    <w:p w14:paraId="732E7649" w14:textId="1972F39D" w:rsidR="006B6478" w:rsidRPr="008F6E71" w:rsidRDefault="0009648C" w:rsidP="002F4075">
      <w:pPr>
        <w:pStyle w:val="AdjustedHeading3"/>
      </w:pPr>
      <w:bookmarkStart w:id="738" w:name="_Toc436349478"/>
      <w:bookmarkStart w:id="739" w:name="_Toc517088960"/>
      <w:bookmarkStart w:id="740" w:name="_Toc517253617"/>
      <w:bookmarkStart w:id="741" w:name="_Toc519674720"/>
      <w:bookmarkStart w:id="742" w:name="_Toc519674827"/>
      <w:bookmarkStart w:id="743" w:name="_Toc520288579"/>
      <w:bookmarkStart w:id="744" w:name="_Toc520289451"/>
      <w:bookmarkStart w:id="745" w:name="_Toc9500357"/>
      <w:bookmarkStart w:id="746" w:name="_Toc14166567"/>
      <w:bookmarkStart w:id="747" w:name="_Toc14867904"/>
      <w:bookmarkStart w:id="748" w:name="_Toc43986221"/>
      <w:bookmarkStart w:id="749" w:name="_Toc44053687"/>
      <w:bookmarkStart w:id="750" w:name="_Toc44054106"/>
      <w:bookmarkStart w:id="751" w:name="_Toc45715339"/>
      <w:bookmarkStart w:id="752" w:name="_Toc75345471"/>
      <w:bookmarkStart w:id="753" w:name="_Toc77777037"/>
      <w:bookmarkStart w:id="754" w:name="_Toc77777087"/>
      <w:bookmarkStart w:id="755" w:name="_Toc105048930"/>
      <w:bookmarkStart w:id="756" w:name="_Toc105049284"/>
      <w:bookmarkStart w:id="757" w:name="_Toc105049407"/>
      <w:bookmarkStart w:id="758" w:name="_Toc105399224"/>
      <w:bookmarkStart w:id="759" w:name="_Toc105399435"/>
      <w:bookmarkStart w:id="760" w:name="_Toc107305585"/>
      <w:bookmarkStart w:id="761" w:name="_Toc109206749"/>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90786B">
        <w:rPr>
          <w:noProof/>
        </w:rPr>
        <w:t>22</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C372A3" w:rsidRPr="008F6E71">
        <w:br/>
        <w:t>A</w:t>
      </w:r>
      <w:r w:rsidR="00936FDC" w:rsidRPr="008F6E71">
        <w:t>BAX</w:t>
      </w:r>
      <w:r w:rsidR="00C372A3" w:rsidRPr="008F6E71">
        <w:t xml:space="preserve"> </w:t>
      </w:r>
      <w:r w:rsidR="00D01223" w:rsidRPr="008F6E71">
        <w:t>ECOWING</w:t>
      </w:r>
      <w:r w:rsidR="00C372A3" w:rsidRPr="008F6E71">
        <w:t xml:space="preserve"> A</w:t>
      </w:r>
      <w:r w:rsidR="00936FDC" w:rsidRPr="008F6E71">
        <w:t>D</w:t>
      </w:r>
      <w:r w:rsidR="00C372A3" w:rsidRPr="008F6E71">
        <w:t>-49</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tbl>
      <w:tblPr>
        <w:tblW w:w="13536" w:type="dxa"/>
        <w:tblLayout w:type="fixed"/>
        <w:tblCellMar>
          <w:left w:w="0" w:type="dxa"/>
          <w:right w:w="0" w:type="dxa"/>
        </w:tblCellMar>
        <w:tblLook w:val="04A0" w:firstRow="1" w:lastRow="0" w:firstColumn="1" w:lastColumn="0" w:noHBand="0" w:noVBand="1"/>
        <w:tblCaption w:val="Adjusted Type IV Holdover Times for ABAX ECOWING AD-49"/>
        <w:tblDescription w:val="Table showing Adjusted Type IV Holdover Times for ABAX ECOWING AD-49"/>
      </w:tblPr>
      <w:tblGrid>
        <w:gridCol w:w="1926"/>
        <w:gridCol w:w="1538"/>
        <w:gridCol w:w="1316"/>
        <w:gridCol w:w="1317"/>
        <w:gridCol w:w="1317"/>
        <w:gridCol w:w="1317"/>
        <w:gridCol w:w="1317"/>
        <w:gridCol w:w="1317"/>
        <w:gridCol w:w="1317"/>
        <w:gridCol w:w="854"/>
      </w:tblGrid>
      <w:tr w:rsidR="00A36828" w:rsidRPr="008F6E71" w14:paraId="5CFD870F"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71DDF535" w14:textId="314D4C20"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6B14E27F" w14:textId="08C9CFCE"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1B41FFE0" w14:textId="46276803"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E01F0D7" w14:textId="7CF380EE"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B815859" w14:textId="13302AFE"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C272BEA" w14:textId="39EE1F27"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5CCAB31" w14:textId="7F2DDC94"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7D041F5" w14:textId="561268F6"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F0E99" w14:textId="1D740990"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345FDF12" w14:textId="079F8D17"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220347" w:rsidRPr="008F6E71" w14:paraId="7C2EAD26"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5333C45" w14:textId="77777777"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199BD32C" w14:textId="77777777"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A0109FE" w14:textId="60AA1EAA"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2:32 - 3:02</w:t>
            </w:r>
          </w:p>
        </w:tc>
        <w:tc>
          <w:tcPr>
            <w:tcW w:w="1317" w:type="dxa"/>
            <w:tcBorders>
              <w:top w:val="nil"/>
              <w:left w:val="nil"/>
              <w:bottom w:val="single" w:sz="4" w:space="0" w:color="auto"/>
              <w:right w:val="single" w:sz="4" w:space="0" w:color="auto"/>
            </w:tcBorders>
            <w:shd w:val="clear" w:color="000000" w:fill="00FF00"/>
            <w:vAlign w:val="center"/>
            <w:hideMark/>
          </w:tcPr>
          <w:p w14:paraId="64E901EE" w14:textId="087E0FBB"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2:47 - 3:00</w:t>
            </w:r>
          </w:p>
        </w:tc>
        <w:tc>
          <w:tcPr>
            <w:tcW w:w="1317" w:type="dxa"/>
            <w:tcBorders>
              <w:top w:val="nil"/>
              <w:left w:val="nil"/>
              <w:bottom w:val="single" w:sz="4" w:space="0" w:color="auto"/>
              <w:right w:val="single" w:sz="4" w:space="0" w:color="auto"/>
            </w:tcBorders>
            <w:shd w:val="clear" w:color="000000" w:fill="FFFF00"/>
            <w:vAlign w:val="center"/>
            <w:hideMark/>
          </w:tcPr>
          <w:p w14:paraId="59FBEB30" w14:textId="72BDBA8E"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1:27 - 2:47</w:t>
            </w:r>
          </w:p>
        </w:tc>
        <w:tc>
          <w:tcPr>
            <w:tcW w:w="1317" w:type="dxa"/>
            <w:tcBorders>
              <w:top w:val="nil"/>
              <w:left w:val="nil"/>
              <w:bottom w:val="single" w:sz="4" w:space="0" w:color="auto"/>
              <w:right w:val="single" w:sz="4" w:space="0" w:color="auto"/>
            </w:tcBorders>
            <w:shd w:val="clear" w:color="000000" w:fill="FFC000"/>
            <w:vAlign w:val="center"/>
            <w:hideMark/>
          </w:tcPr>
          <w:p w14:paraId="307A8793" w14:textId="787E19A6"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0:46 - 1:27</w:t>
            </w:r>
          </w:p>
        </w:tc>
        <w:tc>
          <w:tcPr>
            <w:tcW w:w="1317" w:type="dxa"/>
            <w:tcBorders>
              <w:top w:val="nil"/>
              <w:left w:val="nil"/>
              <w:bottom w:val="single" w:sz="4" w:space="0" w:color="auto"/>
              <w:right w:val="single" w:sz="4" w:space="0" w:color="auto"/>
            </w:tcBorders>
            <w:shd w:val="clear" w:color="000000" w:fill="FFFFFF"/>
            <w:vAlign w:val="center"/>
            <w:hideMark/>
          </w:tcPr>
          <w:p w14:paraId="67AFE4E5" w14:textId="71824F01"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1:05 - 1:31</w:t>
            </w:r>
          </w:p>
        </w:tc>
        <w:tc>
          <w:tcPr>
            <w:tcW w:w="1317" w:type="dxa"/>
            <w:tcBorders>
              <w:top w:val="nil"/>
              <w:left w:val="nil"/>
              <w:bottom w:val="single" w:sz="4" w:space="0" w:color="auto"/>
              <w:right w:val="single" w:sz="4" w:space="0" w:color="auto"/>
            </w:tcBorders>
            <w:shd w:val="clear" w:color="000000" w:fill="FFFFFF"/>
            <w:vAlign w:val="center"/>
            <w:hideMark/>
          </w:tcPr>
          <w:p w14:paraId="61ED24DE" w14:textId="275B7F8F"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0:46 - 1:05</w:t>
            </w:r>
          </w:p>
        </w:tc>
        <w:tc>
          <w:tcPr>
            <w:tcW w:w="1317" w:type="dxa"/>
            <w:tcBorders>
              <w:top w:val="nil"/>
              <w:left w:val="nil"/>
              <w:bottom w:val="single" w:sz="4" w:space="0" w:color="auto"/>
              <w:right w:val="single" w:sz="4" w:space="0" w:color="auto"/>
            </w:tcBorders>
            <w:shd w:val="clear" w:color="000000" w:fill="FFFFFF"/>
            <w:vAlign w:val="center"/>
            <w:hideMark/>
          </w:tcPr>
          <w:p w14:paraId="61AC4644" w14:textId="77777777"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0:08 - 1:27</w:t>
            </w:r>
          </w:p>
        </w:tc>
        <w:tc>
          <w:tcPr>
            <w:tcW w:w="854" w:type="dxa"/>
            <w:tcBorders>
              <w:top w:val="single" w:sz="4" w:space="0" w:color="auto"/>
              <w:left w:val="nil"/>
              <w:bottom w:val="nil"/>
              <w:right w:val="single" w:sz="4" w:space="0" w:color="auto"/>
            </w:tcBorders>
            <w:shd w:val="clear" w:color="auto" w:fill="FF5E5E"/>
            <w:vAlign w:val="center"/>
            <w:hideMark/>
          </w:tcPr>
          <w:p w14:paraId="291094F1" w14:textId="77777777"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220347" w:rsidRPr="008F6E71" w14:paraId="33E54AE2"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5B59593" w14:textId="77777777" w:rsidR="00220347" w:rsidRPr="008F6E71" w:rsidRDefault="00220347" w:rsidP="00220347">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237EB2A" w14:textId="77777777"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6457E06" w14:textId="7B7186F1"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6300AF3A" w14:textId="57A70E11"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2C4F386F" w14:textId="1EA3B1BA"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7634D788" w14:textId="5C37C0FB"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43D7B1C" w14:textId="120E0B5F"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5A8C102" w14:textId="5EB5B042"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601296A" w14:textId="7A9BA569"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059EB07C" w14:textId="77777777"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220347" w:rsidRPr="008F6E71" w14:paraId="221C651D"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E767EAA" w14:textId="77777777" w:rsidR="00220347" w:rsidRPr="008F6E71" w:rsidRDefault="00220347" w:rsidP="00220347">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2E6334D" w14:textId="77777777"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744AC80B" w14:textId="23AE91D3"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73E93B3D" w14:textId="3644CB62"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5928D11" w14:textId="17D57A05"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723AB364" w14:textId="70B38275"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1010AF3" w14:textId="74E49C36"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00DDD6D" w14:textId="78995413"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1EF46D93" w14:textId="77777777"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A434A" w:rsidRPr="008F6E71" w14:paraId="0C2CF6A2"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65FD2A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1521A86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745B5A1" w14:textId="6FA19CE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0:15 - 1:12</w:t>
            </w:r>
          </w:p>
        </w:tc>
        <w:tc>
          <w:tcPr>
            <w:tcW w:w="1317" w:type="dxa"/>
            <w:tcBorders>
              <w:top w:val="nil"/>
              <w:left w:val="nil"/>
              <w:bottom w:val="single" w:sz="4" w:space="0" w:color="auto"/>
              <w:right w:val="single" w:sz="4" w:space="0" w:color="auto"/>
            </w:tcBorders>
            <w:shd w:val="clear" w:color="000000" w:fill="00FF00"/>
            <w:vAlign w:val="center"/>
            <w:hideMark/>
          </w:tcPr>
          <w:p w14:paraId="5855CF42" w14:textId="5773CAB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2:13 - 2:40</w:t>
            </w:r>
          </w:p>
        </w:tc>
        <w:tc>
          <w:tcPr>
            <w:tcW w:w="1317" w:type="dxa"/>
            <w:tcBorders>
              <w:top w:val="nil"/>
              <w:left w:val="nil"/>
              <w:bottom w:val="single" w:sz="4" w:space="0" w:color="auto"/>
              <w:right w:val="single" w:sz="4" w:space="0" w:color="auto"/>
            </w:tcBorders>
            <w:shd w:val="clear" w:color="000000" w:fill="FFFF00"/>
            <w:vAlign w:val="center"/>
            <w:hideMark/>
          </w:tcPr>
          <w:p w14:paraId="6EFCF4C9" w14:textId="3C94D97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1:08 - 2:13</w:t>
            </w:r>
          </w:p>
        </w:tc>
        <w:tc>
          <w:tcPr>
            <w:tcW w:w="1317" w:type="dxa"/>
            <w:tcBorders>
              <w:top w:val="nil"/>
              <w:left w:val="nil"/>
              <w:bottom w:val="single" w:sz="4" w:space="0" w:color="auto"/>
              <w:right w:val="single" w:sz="4" w:space="0" w:color="auto"/>
            </w:tcBorders>
            <w:shd w:val="clear" w:color="000000" w:fill="FFC000"/>
            <w:vAlign w:val="center"/>
            <w:hideMark/>
          </w:tcPr>
          <w:p w14:paraId="7947ACBD" w14:textId="0BF015A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0:34 - 1:08</w:t>
            </w:r>
          </w:p>
        </w:tc>
        <w:tc>
          <w:tcPr>
            <w:tcW w:w="1317" w:type="dxa"/>
            <w:tcBorders>
              <w:top w:val="nil"/>
              <w:left w:val="nil"/>
              <w:bottom w:val="single" w:sz="4" w:space="0" w:color="auto"/>
              <w:right w:val="single" w:sz="4" w:space="0" w:color="auto"/>
            </w:tcBorders>
            <w:shd w:val="clear" w:color="000000" w:fill="FFFFFF"/>
            <w:vAlign w:val="center"/>
            <w:hideMark/>
          </w:tcPr>
          <w:p w14:paraId="4DBADA40" w14:textId="365976C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0:19 - 1:05</w:t>
            </w:r>
          </w:p>
        </w:tc>
        <w:tc>
          <w:tcPr>
            <w:tcW w:w="1317" w:type="dxa"/>
            <w:tcBorders>
              <w:top w:val="nil"/>
              <w:left w:val="nil"/>
              <w:bottom w:val="single" w:sz="4" w:space="0" w:color="auto"/>
              <w:right w:val="single" w:sz="4" w:space="0" w:color="auto"/>
            </w:tcBorders>
            <w:shd w:val="clear" w:color="000000" w:fill="FFFFFF"/>
            <w:vAlign w:val="center"/>
            <w:hideMark/>
          </w:tcPr>
          <w:p w14:paraId="1453B261" w14:textId="76DC5E6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0:15 - 0:19</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9EEE0A5" w14:textId="77777777" w:rsidR="003A434A" w:rsidRPr="008F6E71" w:rsidRDefault="003A434A" w:rsidP="003A434A">
            <w:pPr>
              <w:jc w:val="left"/>
              <w:rPr>
                <w:rFonts w:eastAsia="Times New Roman" w:cs="Arial"/>
                <w:color w:val="000000"/>
                <w:sz w:val="18"/>
                <w:szCs w:val="18"/>
                <w:lang w:val="en-US"/>
              </w:rPr>
            </w:pPr>
          </w:p>
        </w:tc>
      </w:tr>
      <w:tr w:rsidR="00220347" w:rsidRPr="008F6E71" w14:paraId="573F9902"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33FE4C6A" w14:textId="77777777" w:rsidR="00220347" w:rsidRPr="008F6E71" w:rsidRDefault="00220347" w:rsidP="00220347">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DC654C0" w14:textId="77777777"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CAE2635" w14:textId="3C723AFB"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3FFCC500" w14:textId="63427F62"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F1E73AE" w14:textId="0C237E6E"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E48BC85" w14:textId="767D820B"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774F9C8" w14:textId="0D5CB722"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D9F41BA" w14:textId="62D4DEC5"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1A94EC5" w14:textId="77777777" w:rsidR="00220347" w:rsidRPr="008F6E71" w:rsidRDefault="00220347" w:rsidP="00220347">
            <w:pPr>
              <w:jc w:val="left"/>
              <w:rPr>
                <w:rFonts w:eastAsia="Times New Roman" w:cs="Arial"/>
                <w:color w:val="000000"/>
                <w:sz w:val="18"/>
                <w:szCs w:val="18"/>
                <w:lang w:val="en-US"/>
              </w:rPr>
            </w:pPr>
          </w:p>
        </w:tc>
      </w:tr>
      <w:tr w:rsidR="00220347" w:rsidRPr="008F6E71" w14:paraId="29607C8B"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DDDB978" w14:textId="77777777"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7E210A6E" w14:textId="77777777"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49A15FF" w14:textId="77777777"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0:15 - 1:12</w:t>
            </w:r>
          </w:p>
        </w:tc>
        <w:tc>
          <w:tcPr>
            <w:tcW w:w="1317" w:type="dxa"/>
            <w:tcBorders>
              <w:top w:val="nil"/>
              <w:left w:val="nil"/>
              <w:bottom w:val="single" w:sz="4" w:space="0" w:color="auto"/>
              <w:right w:val="single" w:sz="4" w:space="0" w:color="auto"/>
            </w:tcBorders>
            <w:shd w:val="clear" w:color="000000" w:fill="00FF00"/>
            <w:vAlign w:val="center"/>
            <w:hideMark/>
          </w:tcPr>
          <w:p w14:paraId="364AB12D" w14:textId="77777777"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1:50 - 2:17</w:t>
            </w:r>
          </w:p>
        </w:tc>
        <w:tc>
          <w:tcPr>
            <w:tcW w:w="1317" w:type="dxa"/>
            <w:tcBorders>
              <w:top w:val="nil"/>
              <w:left w:val="nil"/>
              <w:bottom w:val="single" w:sz="4" w:space="0" w:color="auto"/>
              <w:right w:val="single" w:sz="4" w:space="0" w:color="auto"/>
            </w:tcBorders>
            <w:shd w:val="clear" w:color="000000" w:fill="FFFF00"/>
            <w:vAlign w:val="center"/>
            <w:hideMark/>
          </w:tcPr>
          <w:p w14:paraId="6A7BE782" w14:textId="77777777"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0:57 - 1:50</w:t>
            </w:r>
          </w:p>
        </w:tc>
        <w:tc>
          <w:tcPr>
            <w:tcW w:w="1317" w:type="dxa"/>
            <w:tcBorders>
              <w:top w:val="nil"/>
              <w:left w:val="nil"/>
              <w:bottom w:val="single" w:sz="4" w:space="0" w:color="auto"/>
              <w:right w:val="single" w:sz="4" w:space="0" w:color="auto"/>
            </w:tcBorders>
            <w:shd w:val="clear" w:color="000000" w:fill="FFC000"/>
            <w:vAlign w:val="center"/>
            <w:hideMark/>
          </w:tcPr>
          <w:p w14:paraId="2E6D501A" w14:textId="77777777"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0:30 - 0:57</w:t>
            </w:r>
          </w:p>
        </w:tc>
        <w:tc>
          <w:tcPr>
            <w:tcW w:w="1317" w:type="dxa"/>
            <w:tcBorders>
              <w:top w:val="nil"/>
              <w:left w:val="nil"/>
              <w:bottom w:val="single" w:sz="4" w:space="0" w:color="auto"/>
              <w:right w:val="single" w:sz="4" w:space="0" w:color="auto"/>
            </w:tcBorders>
            <w:shd w:val="clear" w:color="000000" w:fill="FFFFFF"/>
            <w:vAlign w:val="center"/>
            <w:hideMark/>
          </w:tcPr>
          <w:p w14:paraId="32A6C22C" w14:textId="0EF4728A"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0:19 - 1:05</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4273EBD3" w14:textId="52DAE10A"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0:15 - 0:19</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42ACF52" w14:textId="77777777" w:rsidR="00220347" w:rsidRPr="008F6E71" w:rsidRDefault="00220347" w:rsidP="00220347">
            <w:pPr>
              <w:jc w:val="left"/>
              <w:rPr>
                <w:rFonts w:eastAsia="Times New Roman" w:cs="Arial"/>
                <w:color w:val="000000"/>
                <w:sz w:val="18"/>
                <w:szCs w:val="18"/>
                <w:lang w:val="en-US"/>
              </w:rPr>
            </w:pPr>
          </w:p>
        </w:tc>
      </w:tr>
      <w:tr w:rsidR="00220347" w:rsidRPr="008F6E71" w14:paraId="6D591F32"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596AECB" w14:textId="77777777" w:rsidR="00220347" w:rsidRPr="008F6E71" w:rsidRDefault="00220347" w:rsidP="00220347">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0BC9AD5" w14:textId="77777777"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4E8CA53C" w14:textId="4690E50B"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4ABD00F" w14:textId="6C2A3621"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E597A15" w14:textId="7C4DC531"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59AD5F07" w14:textId="27E3AC0F"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B2382DB" w14:textId="1EB9DB6A"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C5FFA4D" w14:textId="0364BD56"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91247CC" w14:textId="77777777" w:rsidR="00220347" w:rsidRPr="008F6E71" w:rsidRDefault="00220347" w:rsidP="00220347">
            <w:pPr>
              <w:jc w:val="left"/>
              <w:rPr>
                <w:rFonts w:eastAsia="Times New Roman" w:cs="Arial"/>
                <w:color w:val="000000"/>
                <w:sz w:val="18"/>
                <w:szCs w:val="18"/>
                <w:lang w:val="en-US"/>
              </w:rPr>
            </w:pPr>
          </w:p>
        </w:tc>
      </w:tr>
      <w:tr w:rsidR="00791DF7" w:rsidRPr="008F6E71" w14:paraId="1CE2EB8C"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F0EA2F3"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3F8DF967"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4A5B5F1"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0:19 - 0:30</w:t>
            </w:r>
          </w:p>
        </w:tc>
        <w:tc>
          <w:tcPr>
            <w:tcW w:w="1317" w:type="dxa"/>
            <w:tcBorders>
              <w:top w:val="nil"/>
              <w:left w:val="nil"/>
              <w:bottom w:val="single" w:sz="4" w:space="0" w:color="auto"/>
              <w:right w:val="single" w:sz="4" w:space="0" w:color="auto"/>
            </w:tcBorders>
            <w:shd w:val="clear" w:color="000000" w:fill="00FF00"/>
            <w:vAlign w:val="center"/>
            <w:hideMark/>
          </w:tcPr>
          <w:p w14:paraId="2441AA01" w14:textId="4A1441A9"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0:23 - 0:34</w:t>
            </w:r>
          </w:p>
        </w:tc>
        <w:tc>
          <w:tcPr>
            <w:tcW w:w="1317" w:type="dxa"/>
            <w:tcBorders>
              <w:top w:val="nil"/>
              <w:left w:val="nil"/>
              <w:bottom w:val="single" w:sz="4" w:space="0" w:color="auto"/>
              <w:right w:val="single" w:sz="4" w:space="0" w:color="auto"/>
            </w:tcBorders>
            <w:shd w:val="clear" w:color="000000" w:fill="FFFF00"/>
            <w:vAlign w:val="center"/>
            <w:hideMark/>
          </w:tcPr>
          <w:p w14:paraId="0623BED6" w14:textId="0627D2C7"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0:07 - 0:23</w:t>
            </w:r>
          </w:p>
        </w:tc>
        <w:tc>
          <w:tcPr>
            <w:tcW w:w="1317" w:type="dxa"/>
            <w:tcBorders>
              <w:top w:val="nil"/>
              <w:left w:val="nil"/>
              <w:bottom w:val="single" w:sz="4" w:space="0" w:color="auto"/>
              <w:right w:val="single" w:sz="4" w:space="0" w:color="auto"/>
            </w:tcBorders>
            <w:shd w:val="clear" w:color="000000" w:fill="FFC000"/>
            <w:vAlign w:val="center"/>
            <w:hideMark/>
          </w:tcPr>
          <w:p w14:paraId="245CBC62" w14:textId="40CDE2BA"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0:02 - 0:07</w:t>
            </w:r>
          </w:p>
        </w:tc>
        <w:tc>
          <w:tcPr>
            <w:tcW w:w="2634" w:type="dxa"/>
            <w:gridSpan w:val="2"/>
            <w:tcBorders>
              <w:top w:val="single" w:sz="4" w:space="0" w:color="auto"/>
              <w:left w:val="nil"/>
              <w:bottom w:val="nil"/>
              <w:right w:val="nil"/>
            </w:tcBorders>
            <w:shd w:val="clear" w:color="auto" w:fill="FF5E5E"/>
            <w:vAlign w:val="center"/>
            <w:hideMark/>
          </w:tcPr>
          <w:p w14:paraId="14B3CEA0"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10A8D7E" w14:textId="77777777" w:rsidR="00791DF7" w:rsidRPr="008F6E71" w:rsidRDefault="00791DF7" w:rsidP="00791DF7">
            <w:pPr>
              <w:jc w:val="left"/>
              <w:rPr>
                <w:rFonts w:eastAsia="Times New Roman" w:cs="Arial"/>
                <w:color w:val="000000"/>
                <w:sz w:val="18"/>
                <w:szCs w:val="18"/>
                <w:lang w:val="en-US"/>
              </w:rPr>
            </w:pPr>
          </w:p>
        </w:tc>
      </w:tr>
      <w:tr w:rsidR="00791DF7" w:rsidRPr="008F6E71" w14:paraId="1B7E6BDC"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8732C5B"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05797861"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00BC222"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0:19 - 0:30</w:t>
            </w:r>
          </w:p>
        </w:tc>
        <w:tc>
          <w:tcPr>
            <w:tcW w:w="1317" w:type="dxa"/>
            <w:tcBorders>
              <w:top w:val="nil"/>
              <w:left w:val="nil"/>
              <w:bottom w:val="single" w:sz="4" w:space="0" w:color="auto"/>
              <w:right w:val="single" w:sz="4" w:space="0" w:color="auto"/>
            </w:tcBorders>
            <w:shd w:val="clear" w:color="000000" w:fill="00FF00"/>
            <w:vAlign w:val="center"/>
            <w:hideMark/>
          </w:tcPr>
          <w:p w14:paraId="7E236239" w14:textId="5455228D"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0:08 - 0:15</w:t>
            </w:r>
          </w:p>
        </w:tc>
        <w:tc>
          <w:tcPr>
            <w:tcW w:w="1317" w:type="dxa"/>
            <w:tcBorders>
              <w:top w:val="nil"/>
              <w:left w:val="nil"/>
              <w:bottom w:val="single" w:sz="4" w:space="0" w:color="auto"/>
              <w:right w:val="single" w:sz="4" w:space="0" w:color="auto"/>
            </w:tcBorders>
            <w:shd w:val="clear" w:color="000000" w:fill="FFFF00"/>
            <w:vAlign w:val="center"/>
            <w:hideMark/>
          </w:tcPr>
          <w:p w14:paraId="2E7C16AD" w14:textId="224E75C0"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0:02 - 0:08</w:t>
            </w:r>
          </w:p>
        </w:tc>
        <w:tc>
          <w:tcPr>
            <w:tcW w:w="1317" w:type="dxa"/>
            <w:tcBorders>
              <w:top w:val="nil"/>
              <w:left w:val="nil"/>
              <w:bottom w:val="single" w:sz="4" w:space="0" w:color="auto"/>
              <w:right w:val="single" w:sz="4" w:space="0" w:color="auto"/>
            </w:tcBorders>
            <w:shd w:val="clear" w:color="000000" w:fill="FFC000"/>
            <w:vAlign w:val="center"/>
            <w:hideMark/>
          </w:tcPr>
          <w:p w14:paraId="697EA8F6" w14:textId="370809E4"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0:01 - 0:02</w:t>
            </w:r>
          </w:p>
        </w:tc>
        <w:tc>
          <w:tcPr>
            <w:tcW w:w="1317" w:type="dxa"/>
            <w:tcBorders>
              <w:top w:val="nil"/>
              <w:left w:val="nil"/>
              <w:bottom w:val="nil"/>
              <w:right w:val="nil"/>
            </w:tcBorders>
            <w:shd w:val="clear" w:color="auto" w:fill="FF5E5E"/>
            <w:vAlign w:val="center"/>
            <w:hideMark/>
          </w:tcPr>
          <w:p w14:paraId="3B24D576"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0F1DDF85"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0814A805" w14:textId="77777777" w:rsidR="00791DF7" w:rsidRPr="008F6E71" w:rsidRDefault="00791DF7" w:rsidP="00791DF7">
            <w:pPr>
              <w:jc w:val="left"/>
              <w:rPr>
                <w:rFonts w:eastAsia="Times New Roman" w:cs="Arial"/>
                <w:color w:val="000000"/>
                <w:sz w:val="18"/>
                <w:szCs w:val="18"/>
                <w:lang w:val="en-US"/>
              </w:rPr>
            </w:pPr>
          </w:p>
        </w:tc>
      </w:tr>
      <w:tr w:rsidR="00791DF7" w:rsidRPr="008F6E71" w14:paraId="50AF865D"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5BFC988F" w14:textId="736FF6F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below -25 to -26 °C</w:t>
            </w:r>
            <w:r w:rsidRPr="008F6E71">
              <w:rPr>
                <w:rFonts w:eastAsia="Times New Roman" w:cs="Arial"/>
                <w:color w:val="000000"/>
                <w:sz w:val="18"/>
                <w:szCs w:val="18"/>
                <w:lang w:val="en-US"/>
              </w:rPr>
              <w:br/>
              <w:t>(below -13 to -15 °F)</w:t>
            </w:r>
          </w:p>
        </w:tc>
        <w:tc>
          <w:tcPr>
            <w:tcW w:w="1538" w:type="dxa"/>
            <w:tcBorders>
              <w:top w:val="nil"/>
              <w:left w:val="nil"/>
              <w:bottom w:val="single" w:sz="4" w:space="0" w:color="auto"/>
              <w:right w:val="single" w:sz="4" w:space="0" w:color="auto"/>
            </w:tcBorders>
            <w:shd w:val="clear" w:color="auto" w:fill="auto"/>
            <w:vAlign w:val="center"/>
            <w:hideMark/>
          </w:tcPr>
          <w:p w14:paraId="0475844A"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B60B24C"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0:19 - 0:30</w:t>
            </w:r>
          </w:p>
        </w:tc>
        <w:tc>
          <w:tcPr>
            <w:tcW w:w="1317" w:type="dxa"/>
            <w:tcBorders>
              <w:top w:val="nil"/>
              <w:left w:val="nil"/>
              <w:bottom w:val="single" w:sz="4" w:space="0" w:color="auto"/>
              <w:right w:val="single" w:sz="4" w:space="0" w:color="auto"/>
            </w:tcBorders>
            <w:shd w:val="clear" w:color="000000" w:fill="00FF00"/>
            <w:vAlign w:val="center"/>
            <w:hideMark/>
          </w:tcPr>
          <w:p w14:paraId="37A4D5EA" w14:textId="611B6B8A"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0:05 - 0:08</w:t>
            </w:r>
          </w:p>
        </w:tc>
        <w:tc>
          <w:tcPr>
            <w:tcW w:w="1317" w:type="dxa"/>
            <w:tcBorders>
              <w:top w:val="nil"/>
              <w:left w:val="nil"/>
              <w:bottom w:val="single" w:sz="4" w:space="0" w:color="auto"/>
              <w:right w:val="single" w:sz="4" w:space="0" w:color="auto"/>
            </w:tcBorders>
            <w:shd w:val="clear" w:color="000000" w:fill="FFFF00"/>
            <w:vAlign w:val="center"/>
            <w:hideMark/>
          </w:tcPr>
          <w:p w14:paraId="49AF56B6" w14:textId="0A5EE58C"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0:02 - 0:05</w:t>
            </w:r>
          </w:p>
        </w:tc>
        <w:tc>
          <w:tcPr>
            <w:tcW w:w="1317" w:type="dxa"/>
            <w:tcBorders>
              <w:top w:val="nil"/>
              <w:left w:val="nil"/>
              <w:bottom w:val="single" w:sz="4" w:space="0" w:color="auto"/>
              <w:right w:val="single" w:sz="4" w:space="0" w:color="auto"/>
            </w:tcBorders>
            <w:shd w:val="clear" w:color="000000" w:fill="FFC000"/>
            <w:vAlign w:val="center"/>
            <w:hideMark/>
          </w:tcPr>
          <w:p w14:paraId="669E62C0" w14:textId="7598F06A"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0:00 - 0:02</w:t>
            </w:r>
          </w:p>
        </w:tc>
        <w:tc>
          <w:tcPr>
            <w:tcW w:w="2634" w:type="dxa"/>
            <w:gridSpan w:val="2"/>
            <w:tcBorders>
              <w:top w:val="nil"/>
              <w:left w:val="nil"/>
              <w:bottom w:val="single" w:sz="4" w:space="0" w:color="auto"/>
              <w:right w:val="nil"/>
            </w:tcBorders>
            <w:shd w:val="clear" w:color="auto" w:fill="FF5E5E"/>
            <w:vAlign w:val="center"/>
            <w:hideMark/>
          </w:tcPr>
          <w:p w14:paraId="653F4966"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7EFAC3D" w14:textId="77777777" w:rsidR="00791DF7" w:rsidRPr="008F6E71" w:rsidRDefault="00791DF7" w:rsidP="00791DF7">
            <w:pPr>
              <w:jc w:val="left"/>
              <w:rPr>
                <w:rFonts w:eastAsia="Times New Roman" w:cs="Arial"/>
                <w:color w:val="000000"/>
                <w:sz w:val="18"/>
                <w:szCs w:val="18"/>
                <w:lang w:val="en-US"/>
              </w:rPr>
            </w:pPr>
          </w:p>
        </w:tc>
      </w:tr>
    </w:tbl>
    <w:p w14:paraId="3BED6CC8" w14:textId="1B8304EB"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12FF505E" w14:textId="77777777" w:rsidR="001445E6" w:rsidRPr="008F6E71" w:rsidRDefault="001445E6" w:rsidP="00114231">
      <w:pPr>
        <w:pStyle w:val="Heading4"/>
      </w:pPr>
      <w:r w:rsidRPr="008F6E71">
        <w:t>NOTES</w:t>
      </w:r>
    </w:p>
    <w:p w14:paraId="2F9D1F63" w14:textId="6EB75268" w:rsidR="00B87E7E" w:rsidRPr="008F6E71" w:rsidRDefault="00B87E7E" w:rsidP="00086CF4">
      <w:pPr>
        <w:pStyle w:val="ListNotes"/>
        <w:numPr>
          <w:ilvl w:val="0"/>
          <w:numId w:val="62"/>
        </w:numPr>
        <w:rPr>
          <w:lang w:val="en-US"/>
        </w:rPr>
      </w:pPr>
      <w:r w:rsidRPr="008F6E71">
        <w:rPr>
          <w:lang w:val="en-US"/>
        </w:rPr>
        <w:t>Ensure that the lowest operational use temperature (LOUT) is respected. Consider use of Type I fluid when Type IV fluid cannot be used.</w:t>
      </w:r>
    </w:p>
    <w:p w14:paraId="4029D6F4" w14:textId="77777777" w:rsidR="00114231" w:rsidRPr="008F6E71" w:rsidRDefault="00114231" w:rsidP="00086CF4">
      <w:pPr>
        <w:pStyle w:val="ListNotes"/>
        <w:numPr>
          <w:ilvl w:val="0"/>
          <w:numId w:val="62"/>
        </w:numPr>
        <w:rPr>
          <w:lang w:val="en-US"/>
        </w:rPr>
      </w:pPr>
      <w:r w:rsidRPr="008F6E71">
        <w:rPr>
          <w:lang w:val="en-US"/>
        </w:rPr>
        <w:t xml:space="preserve">Freezing mist is best confirmed by observation. It is never reported by METAR however it can occur when mist is present at 0 °C (32 °F) and below. </w:t>
      </w:r>
    </w:p>
    <w:p w14:paraId="527D4D2A" w14:textId="77777777" w:rsidR="003D468D" w:rsidRPr="007A5FC6" w:rsidRDefault="003D468D" w:rsidP="003D468D">
      <w:pPr>
        <w:pStyle w:val="ListNotes"/>
        <w:numPr>
          <w:ilvl w:val="0"/>
          <w:numId w:val="62"/>
        </w:numPr>
        <w:jc w:val="both"/>
      </w:pPr>
      <w:r>
        <w:t>Use freezing fog holdover times in conditions of ice crystals mixed with freezing fog or mist.</w:t>
      </w:r>
    </w:p>
    <w:p w14:paraId="39C9F102" w14:textId="01341DFE" w:rsidR="00B87E7E" w:rsidRPr="008F6E71" w:rsidRDefault="00B87E7E"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90786B" w:rsidRPr="008F6E71">
        <w:t xml:space="preserve">Table </w:t>
      </w:r>
      <w:r w:rsidR="0090786B">
        <w:rPr>
          <w:noProof/>
        </w:rPr>
        <w:t>53</w:t>
      </w:r>
      <w:r w:rsidR="00A00EAE">
        <w:rPr>
          <w:lang w:val="en-US"/>
        </w:rPr>
        <w:fldChar w:fldCharType="end"/>
      </w:r>
      <w:r w:rsidRPr="008F6E71">
        <w:rPr>
          <w:lang w:val="en-US"/>
        </w:rPr>
        <w:t>) is required.</w:t>
      </w:r>
    </w:p>
    <w:p w14:paraId="132F9D9D" w14:textId="085B354F" w:rsidR="00B87E7E" w:rsidRPr="008F6E71" w:rsidRDefault="00B87E7E"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2DFD7B2D" w14:textId="77777777" w:rsidR="00F5070A" w:rsidRPr="00944A6E" w:rsidRDefault="00F5070A" w:rsidP="00F5070A">
      <w:pPr>
        <w:pStyle w:val="ListNotes"/>
      </w:pPr>
      <w:r>
        <w:t>Use snow holdover times in conditions of very light, light, or moderate snow mixed with ice crystals.</w:t>
      </w:r>
    </w:p>
    <w:p w14:paraId="24BE593E" w14:textId="313654A3" w:rsidR="00B87E7E" w:rsidRPr="008F6E71" w:rsidRDefault="00666E0D" w:rsidP="000F574E">
      <w:pPr>
        <w:pStyle w:val="ListNotes"/>
        <w:rPr>
          <w:lang w:val="en-US"/>
        </w:rPr>
      </w:pPr>
      <w:r w:rsidRPr="008F6E71">
        <w:rPr>
          <w:lang w:val="en-US"/>
        </w:rPr>
        <w:t xml:space="preserve">Includes light, moderate and heavy freezing drizzle. </w:t>
      </w:r>
      <w:r w:rsidR="00B87E7E" w:rsidRPr="008F6E71">
        <w:rPr>
          <w:lang w:val="en-US"/>
        </w:rPr>
        <w:t>Use light freezing rain holdover times if positive identification of freezing drizzle is not possible.</w:t>
      </w:r>
    </w:p>
    <w:p w14:paraId="357264C2" w14:textId="7BE19393" w:rsidR="00B87E7E" w:rsidRPr="008F6E71" w:rsidRDefault="00B87E7E"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00903A07" w14:textId="50D062F4" w:rsidR="00B87E7E" w:rsidRPr="008F6E71" w:rsidRDefault="00B87E7E" w:rsidP="000F574E">
      <w:pPr>
        <w:pStyle w:val="ListNotes"/>
        <w:rPr>
          <w:lang w:val="en-US"/>
        </w:rPr>
      </w:pPr>
      <w:r w:rsidRPr="008F6E71">
        <w:rPr>
          <w:lang w:val="en-US"/>
        </w:rPr>
        <w:t>Heavy snow, ice pellets, moderate and heavy freezing rain, small hail and hail (</w:t>
      </w:r>
      <w:r w:rsidR="00187516" w:rsidRPr="008F6E71">
        <w:rPr>
          <w:lang w:val="en-US"/>
        </w:rPr>
        <w:fldChar w:fldCharType="begin"/>
      </w:r>
      <w:r w:rsidR="00187516" w:rsidRPr="008F6E71">
        <w:rPr>
          <w:lang w:val="en-US"/>
        </w:rPr>
        <w:instrText xml:space="preserve"> REF _Ref75337985 \h </w:instrText>
      </w:r>
      <w:r w:rsidR="00187516" w:rsidRPr="008F6E71">
        <w:rPr>
          <w:lang w:val="en-US"/>
        </w:rPr>
      </w:r>
      <w:r w:rsidR="00187516" w:rsidRPr="008F6E71">
        <w:rPr>
          <w:lang w:val="en-US"/>
        </w:rPr>
        <w:fldChar w:fldCharType="separate"/>
      </w:r>
      <w:r w:rsidR="0090786B" w:rsidRPr="008F6E71">
        <w:t>Table Adj-</w:t>
      </w:r>
      <w:r w:rsidR="0090786B">
        <w:rPr>
          <w:noProof/>
        </w:rPr>
        <w:t>52</w:t>
      </w:r>
      <w:r w:rsidR="00187516" w:rsidRPr="008F6E71">
        <w:rPr>
          <w:lang w:val="en-US"/>
        </w:rPr>
        <w:fldChar w:fldCharType="end"/>
      </w:r>
      <w:r w:rsidR="00187516" w:rsidRPr="008F6E71">
        <w:rPr>
          <w:lang w:val="en-US"/>
        </w:rPr>
        <w:t xml:space="preserve"> </w:t>
      </w:r>
      <w:r w:rsidR="00FD0365" w:rsidRPr="008F6E71">
        <w:rPr>
          <w:lang w:val="en-US"/>
        </w:rPr>
        <w:t>provides allowance times for Type IV PG fluids in ice pellets and small hail).</w:t>
      </w:r>
    </w:p>
    <w:p w14:paraId="380EBFF6" w14:textId="76E276B3" w:rsidR="00B87E7E" w:rsidRPr="008F6E71" w:rsidRDefault="00B87E7E"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44F67F9D" w14:textId="3416DBA6" w:rsidR="00B87E7E" w:rsidRPr="008F6E71" w:rsidRDefault="00B87E7E" w:rsidP="00114231">
      <w:pPr>
        <w:pStyle w:val="Heading4"/>
      </w:pPr>
      <w:r w:rsidRPr="008F6E71">
        <w:t>CAUTIONS</w:t>
      </w:r>
    </w:p>
    <w:p w14:paraId="1B5210A3" w14:textId="3D4CA2C5"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90786B">
        <w:rPr>
          <w:noProof/>
        </w:rPr>
        <w:t>28</w:t>
      </w:r>
      <w:r>
        <w:fldChar w:fldCharType="end"/>
      </w:r>
      <w:r w:rsidRPr="001A5F58">
        <w:t>.</w:t>
      </w:r>
    </w:p>
    <w:p w14:paraId="601A6CF7" w14:textId="42C73C99" w:rsidR="00B87E7E" w:rsidRPr="008F6E71" w:rsidRDefault="00B87E7E" w:rsidP="002375A4">
      <w:pPr>
        <w:pStyle w:val="ListCautions"/>
        <w:rPr>
          <w:rFonts w:ascii="Arial Bold" w:hAnsi="Arial Bold"/>
        </w:rPr>
      </w:pPr>
      <w:r w:rsidRPr="008F6E71">
        <w:br w:type="page"/>
      </w:r>
    </w:p>
    <w:p w14:paraId="2A60283B" w14:textId="0334FA28" w:rsidR="00FA740F" w:rsidRPr="008F6E71" w:rsidRDefault="0009648C" w:rsidP="002F4075">
      <w:pPr>
        <w:pStyle w:val="AdjustedHeading3"/>
      </w:pPr>
      <w:bookmarkStart w:id="762" w:name="_Toc75345472"/>
      <w:bookmarkStart w:id="763" w:name="_Toc77777038"/>
      <w:bookmarkStart w:id="764" w:name="_Toc77777088"/>
      <w:bookmarkStart w:id="765" w:name="_Toc105048931"/>
      <w:bookmarkStart w:id="766" w:name="_Toc105049285"/>
      <w:bookmarkStart w:id="767" w:name="_Toc105049408"/>
      <w:bookmarkStart w:id="768" w:name="_Toc105399225"/>
      <w:bookmarkStart w:id="769" w:name="_Toc105399436"/>
      <w:bookmarkStart w:id="770" w:name="_Toc107305586"/>
      <w:bookmarkStart w:id="771" w:name="_Toc109206750"/>
      <w:bookmarkStart w:id="772" w:name="_Toc9500358"/>
      <w:bookmarkStart w:id="773" w:name="_Toc14166568"/>
      <w:bookmarkStart w:id="774" w:name="_Toc14867905"/>
      <w:bookmarkStart w:id="775" w:name="_Toc43986222"/>
      <w:bookmarkStart w:id="776" w:name="_Toc44053688"/>
      <w:bookmarkStart w:id="777" w:name="_Toc44054107"/>
      <w:bookmarkStart w:id="778" w:name="_Toc45715340"/>
      <w:bookmarkStart w:id="779" w:name="_Toc517088961"/>
      <w:bookmarkStart w:id="780" w:name="_Toc517253618"/>
      <w:bookmarkStart w:id="781" w:name="_Toc519674721"/>
      <w:bookmarkStart w:id="782" w:name="_Toc519674828"/>
      <w:bookmarkStart w:id="783" w:name="_Toc520288580"/>
      <w:bookmarkStart w:id="784" w:name="_Toc520289452"/>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90786B">
        <w:rPr>
          <w:noProof/>
        </w:rPr>
        <w:t>23</w:t>
      </w:r>
      <w:r w:rsidRPr="008F6E71">
        <w:rPr>
          <w:noProof/>
        </w:rPr>
        <w:fldChar w:fldCharType="end"/>
      </w:r>
      <w:r w:rsidR="00FA740F" w:rsidRPr="008F6E71">
        <w:t>: Adjusted Type IV Holdover Times for</w:t>
      </w:r>
      <w:r w:rsidR="00FA740F" w:rsidRPr="008F6E71">
        <w:br/>
        <w:t>AllClear ClearWing ECO</w:t>
      </w:r>
      <w:bookmarkEnd w:id="762"/>
      <w:bookmarkEnd w:id="763"/>
      <w:bookmarkEnd w:id="764"/>
      <w:bookmarkEnd w:id="765"/>
      <w:bookmarkEnd w:id="766"/>
      <w:bookmarkEnd w:id="767"/>
      <w:bookmarkEnd w:id="768"/>
      <w:bookmarkEnd w:id="769"/>
      <w:bookmarkEnd w:id="770"/>
      <w:bookmarkEnd w:id="771"/>
    </w:p>
    <w:tbl>
      <w:tblPr>
        <w:tblW w:w="13536" w:type="dxa"/>
        <w:tblLayout w:type="fixed"/>
        <w:tblCellMar>
          <w:left w:w="0" w:type="dxa"/>
          <w:right w:w="0" w:type="dxa"/>
        </w:tblCellMar>
        <w:tblLook w:val="04A0" w:firstRow="1" w:lastRow="0" w:firstColumn="1" w:lastColumn="0" w:noHBand="0" w:noVBand="1"/>
        <w:tblCaption w:val="Adjusted Type IV Holdover Times for AllClear Clearwing EG"/>
        <w:tblDescription w:val="Table showing Adjusted Type IV Holdover Times for AllClear Clearwing EG"/>
      </w:tblPr>
      <w:tblGrid>
        <w:gridCol w:w="1926"/>
        <w:gridCol w:w="1538"/>
        <w:gridCol w:w="1316"/>
        <w:gridCol w:w="1317"/>
        <w:gridCol w:w="1317"/>
        <w:gridCol w:w="1317"/>
        <w:gridCol w:w="1317"/>
        <w:gridCol w:w="1317"/>
        <w:gridCol w:w="1317"/>
        <w:gridCol w:w="854"/>
      </w:tblGrid>
      <w:tr w:rsidR="00A36828" w:rsidRPr="008F6E71" w14:paraId="153C6D7F"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45F42C63" w14:textId="6CFF7F5C"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43579A58" w14:textId="64ABE0F1"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12C90DA5" w14:textId="51947579"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61D2717" w14:textId="0F67B6DD"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7718760" w14:textId="3A536C84"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9636EE8" w14:textId="2D76C8AA"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6A26584" w14:textId="40FCEAE3"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F1D4B5F" w14:textId="31B70913"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1743A" w14:textId="41CBEB18"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41347A16" w14:textId="4706CF62"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9C2C8C" w:rsidRPr="008F6E71" w14:paraId="69DD0B3C" w14:textId="77777777" w:rsidTr="00A4086A">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A4160E7"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492F477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5D6BB37" w14:textId="0A5646B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1:31 - 3:02</w:t>
            </w:r>
          </w:p>
        </w:tc>
        <w:tc>
          <w:tcPr>
            <w:tcW w:w="1317" w:type="dxa"/>
            <w:tcBorders>
              <w:top w:val="nil"/>
              <w:left w:val="nil"/>
              <w:bottom w:val="single" w:sz="4" w:space="0" w:color="auto"/>
              <w:right w:val="single" w:sz="4" w:space="0" w:color="auto"/>
            </w:tcBorders>
            <w:shd w:val="clear" w:color="000000" w:fill="00FF00"/>
            <w:vAlign w:val="center"/>
            <w:hideMark/>
          </w:tcPr>
          <w:p w14:paraId="09D8EBED" w14:textId="6C12156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2:43 - 3:</w:t>
            </w:r>
            <w:r w:rsidR="008F07D0" w:rsidRPr="008F6E71">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FF00"/>
            <w:vAlign w:val="center"/>
            <w:hideMark/>
          </w:tcPr>
          <w:p w14:paraId="61DF8663" w14:textId="5BA0C1D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1:20 - 2:43</w:t>
            </w:r>
          </w:p>
        </w:tc>
        <w:tc>
          <w:tcPr>
            <w:tcW w:w="1317" w:type="dxa"/>
            <w:tcBorders>
              <w:top w:val="nil"/>
              <w:left w:val="nil"/>
              <w:bottom w:val="single" w:sz="4" w:space="0" w:color="auto"/>
              <w:right w:val="single" w:sz="4" w:space="0" w:color="auto"/>
            </w:tcBorders>
            <w:shd w:val="clear" w:color="000000" w:fill="FFC000"/>
            <w:vAlign w:val="center"/>
            <w:hideMark/>
          </w:tcPr>
          <w:p w14:paraId="57337302" w14:textId="771C41A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0:38 - 1:20</w:t>
            </w:r>
          </w:p>
        </w:tc>
        <w:tc>
          <w:tcPr>
            <w:tcW w:w="1317" w:type="dxa"/>
            <w:tcBorders>
              <w:top w:val="nil"/>
              <w:left w:val="nil"/>
              <w:bottom w:val="single" w:sz="4" w:space="0" w:color="auto"/>
              <w:right w:val="single" w:sz="4" w:space="0" w:color="auto"/>
            </w:tcBorders>
            <w:shd w:val="clear" w:color="000000" w:fill="FFFFFF"/>
            <w:vAlign w:val="center"/>
            <w:hideMark/>
          </w:tcPr>
          <w:p w14:paraId="6BCFF4E8" w14:textId="0EEDEDF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1:24 - 1:31</w:t>
            </w:r>
          </w:p>
        </w:tc>
        <w:tc>
          <w:tcPr>
            <w:tcW w:w="1317" w:type="dxa"/>
            <w:tcBorders>
              <w:top w:val="nil"/>
              <w:left w:val="nil"/>
              <w:bottom w:val="single" w:sz="4" w:space="0" w:color="auto"/>
              <w:right w:val="single" w:sz="4" w:space="0" w:color="auto"/>
            </w:tcBorders>
            <w:shd w:val="clear" w:color="000000" w:fill="FFFFFF"/>
            <w:vAlign w:val="center"/>
            <w:hideMark/>
          </w:tcPr>
          <w:p w14:paraId="23F358AD" w14:textId="0080B1F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1:01 - 1:16</w:t>
            </w:r>
          </w:p>
        </w:tc>
        <w:tc>
          <w:tcPr>
            <w:tcW w:w="1317" w:type="dxa"/>
            <w:tcBorders>
              <w:top w:val="nil"/>
              <w:left w:val="nil"/>
              <w:bottom w:val="single" w:sz="4" w:space="0" w:color="auto"/>
              <w:right w:val="single" w:sz="4" w:space="0" w:color="auto"/>
            </w:tcBorders>
            <w:shd w:val="clear" w:color="000000" w:fill="FFFFFF"/>
            <w:vAlign w:val="center"/>
            <w:hideMark/>
          </w:tcPr>
          <w:p w14:paraId="499DAA02" w14:textId="3AC4EB1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0:15 - 1:31</w:t>
            </w:r>
          </w:p>
        </w:tc>
        <w:tc>
          <w:tcPr>
            <w:tcW w:w="854" w:type="dxa"/>
            <w:tcBorders>
              <w:top w:val="single" w:sz="4" w:space="0" w:color="auto"/>
              <w:left w:val="nil"/>
              <w:bottom w:val="nil"/>
              <w:right w:val="single" w:sz="4" w:space="0" w:color="auto"/>
            </w:tcBorders>
            <w:shd w:val="clear" w:color="auto" w:fill="FF5E5E"/>
            <w:vAlign w:val="center"/>
            <w:hideMark/>
          </w:tcPr>
          <w:p w14:paraId="408FDB4E"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5A0968D7" w14:textId="77777777" w:rsidTr="00A4086A">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004FD13"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A6D9A8B"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9CE9BC4" w14:textId="518EA8C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263A7CCE" w14:textId="72BF5F5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2CD2B311" w14:textId="7DE0CA6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A2C70EA" w14:textId="43B533A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5F47D67" w14:textId="3544F92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F7B9B55" w14:textId="3A77697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402C73A" w14:textId="54A6324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49A1AA27"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41EEF7D1" w14:textId="77777777" w:rsidTr="00A4086A">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607F5AB"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A687ABC"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4539616D" w14:textId="3FE1DF2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455B785A" w14:textId="6F64988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6124E1CB" w14:textId="0EE0505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5EF7256D" w14:textId="4ADB0F3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A63AA07" w14:textId="73D2DC5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C7EA9CE" w14:textId="1FBBB92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524526D1"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C2C8C" w:rsidRPr="008F6E71" w14:paraId="32FEE138"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A5E93E"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02F19A9C"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9C51729" w14:textId="53491F9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0:46 - 1:54</w:t>
            </w:r>
          </w:p>
        </w:tc>
        <w:tc>
          <w:tcPr>
            <w:tcW w:w="1317" w:type="dxa"/>
            <w:tcBorders>
              <w:top w:val="nil"/>
              <w:left w:val="nil"/>
              <w:bottom w:val="single" w:sz="4" w:space="0" w:color="auto"/>
              <w:right w:val="single" w:sz="4" w:space="0" w:color="auto"/>
            </w:tcBorders>
            <w:shd w:val="clear" w:color="000000" w:fill="00FF00"/>
            <w:vAlign w:val="center"/>
            <w:hideMark/>
          </w:tcPr>
          <w:p w14:paraId="6916341F" w14:textId="1E869FF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2:02 - 2:32</w:t>
            </w:r>
          </w:p>
        </w:tc>
        <w:tc>
          <w:tcPr>
            <w:tcW w:w="1317" w:type="dxa"/>
            <w:tcBorders>
              <w:top w:val="nil"/>
              <w:left w:val="nil"/>
              <w:bottom w:val="single" w:sz="4" w:space="0" w:color="auto"/>
              <w:right w:val="single" w:sz="4" w:space="0" w:color="auto"/>
            </w:tcBorders>
            <w:shd w:val="clear" w:color="000000" w:fill="FFFF00"/>
            <w:vAlign w:val="center"/>
            <w:hideMark/>
          </w:tcPr>
          <w:p w14:paraId="13DA6AE3" w14:textId="032C13B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1:01 - 2:02</w:t>
            </w:r>
          </w:p>
        </w:tc>
        <w:tc>
          <w:tcPr>
            <w:tcW w:w="1317" w:type="dxa"/>
            <w:tcBorders>
              <w:top w:val="nil"/>
              <w:left w:val="nil"/>
              <w:bottom w:val="single" w:sz="4" w:space="0" w:color="auto"/>
              <w:right w:val="single" w:sz="4" w:space="0" w:color="auto"/>
            </w:tcBorders>
            <w:shd w:val="clear" w:color="000000" w:fill="FFC000"/>
            <w:vAlign w:val="center"/>
            <w:hideMark/>
          </w:tcPr>
          <w:p w14:paraId="3D4344A8" w14:textId="1810C92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FFFFFF"/>
            <w:vAlign w:val="center"/>
            <w:hideMark/>
          </w:tcPr>
          <w:p w14:paraId="58ADB1BA" w14:textId="24F9C36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0:42 - 1:31</w:t>
            </w:r>
          </w:p>
        </w:tc>
        <w:tc>
          <w:tcPr>
            <w:tcW w:w="1317" w:type="dxa"/>
            <w:tcBorders>
              <w:top w:val="nil"/>
              <w:left w:val="nil"/>
              <w:bottom w:val="single" w:sz="4" w:space="0" w:color="auto"/>
              <w:right w:val="single" w:sz="4" w:space="0" w:color="auto"/>
            </w:tcBorders>
            <w:shd w:val="clear" w:color="000000" w:fill="FFFFFF"/>
            <w:vAlign w:val="center"/>
            <w:hideMark/>
          </w:tcPr>
          <w:p w14:paraId="1A881E77" w14:textId="1030621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0:34 - 0:57</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305724D" w14:textId="77777777" w:rsidR="009C2C8C" w:rsidRPr="008F6E71" w:rsidRDefault="009C2C8C" w:rsidP="009C2C8C">
            <w:pPr>
              <w:jc w:val="left"/>
              <w:rPr>
                <w:rFonts w:eastAsia="Times New Roman" w:cs="Arial"/>
                <w:color w:val="000000"/>
                <w:sz w:val="18"/>
                <w:szCs w:val="18"/>
                <w:lang w:val="en-US"/>
              </w:rPr>
            </w:pPr>
          </w:p>
        </w:tc>
      </w:tr>
      <w:tr w:rsidR="009C2C8C" w:rsidRPr="008F6E71" w14:paraId="0DDF143E" w14:textId="77777777" w:rsidTr="00A4086A">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712F4E3"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D49969C"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B23B91B" w14:textId="591DFB3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24814A3B" w14:textId="0F3C33E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F097202" w14:textId="4CC8C9D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78676F85" w14:textId="2005B0F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32E3562" w14:textId="411B596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EC2B204" w14:textId="7CAF331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E340CE2" w14:textId="77777777" w:rsidR="009C2C8C" w:rsidRPr="008F6E71" w:rsidRDefault="009C2C8C" w:rsidP="009C2C8C">
            <w:pPr>
              <w:jc w:val="left"/>
              <w:rPr>
                <w:rFonts w:eastAsia="Times New Roman" w:cs="Arial"/>
                <w:color w:val="000000"/>
                <w:sz w:val="18"/>
                <w:szCs w:val="18"/>
                <w:lang w:val="en-US"/>
              </w:rPr>
            </w:pPr>
          </w:p>
        </w:tc>
      </w:tr>
      <w:tr w:rsidR="009C2C8C" w:rsidRPr="008F6E71" w14:paraId="07F59FB6"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1855B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3A9CC9A9"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BF1281F" w14:textId="021A8BE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0:46 - 1:54</w:t>
            </w:r>
          </w:p>
        </w:tc>
        <w:tc>
          <w:tcPr>
            <w:tcW w:w="1317" w:type="dxa"/>
            <w:tcBorders>
              <w:top w:val="nil"/>
              <w:left w:val="nil"/>
              <w:bottom w:val="single" w:sz="4" w:space="0" w:color="auto"/>
              <w:right w:val="single" w:sz="4" w:space="0" w:color="auto"/>
            </w:tcBorders>
            <w:shd w:val="clear" w:color="000000" w:fill="00FF00"/>
            <w:vAlign w:val="center"/>
            <w:hideMark/>
          </w:tcPr>
          <w:p w14:paraId="5D9CEAED" w14:textId="2342389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1:39 - 2:02</w:t>
            </w:r>
          </w:p>
        </w:tc>
        <w:tc>
          <w:tcPr>
            <w:tcW w:w="1317" w:type="dxa"/>
            <w:tcBorders>
              <w:top w:val="nil"/>
              <w:left w:val="nil"/>
              <w:bottom w:val="single" w:sz="4" w:space="0" w:color="auto"/>
              <w:right w:val="single" w:sz="4" w:space="0" w:color="auto"/>
            </w:tcBorders>
            <w:shd w:val="clear" w:color="000000" w:fill="FFFF00"/>
            <w:vAlign w:val="center"/>
            <w:hideMark/>
          </w:tcPr>
          <w:p w14:paraId="67ED72BE" w14:textId="1E47831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0:49 - 1:39</w:t>
            </w:r>
          </w:p>
        </w:tc>
        <w:tc>
          <w:tcPr>
            <w:tcW w:w="1317" w:type="dxa"/>
            <w:tcBorders>
              <w:top w:val="nil"/>
              <w:left w:val="nil"/>
              <w:bottom w:val="single" w:sz="4" w:space="0" w:color="auto"/>
              <w:right w:val="single" w:sz="4" w:space="0" w:color="auto"/>
            </w:tcBorders>
            <w:shd w:val="clear" w:color="000000" w:fill="FFC000"/>
            <w:vAlign w:val="center"/>
            <w:hideMark/>
          </w:tcPr>
          <w:p w14:paraId="1B57CB67" w14:textId="1270B7D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0:23 - 0:49</w:t>
            </w:r>
          </w:p>
        </w:tc>
        <w:tc>
          <w:tcPr>
            <w:tcW w:w="1317" w:type="dxa"/>
            <w:tcBorders>
              <w:top w:val="nil"/>
              <w:left w:val="nil"/>
              <w:bottom w:val="single" w:sz="4" w:space="0" w:color="auto"/>
              <w:right w:val="single" w:sz="4" w:space="0" w:color="auto"/>
            </w:tcBorders>
            <w:shd w:val="clear" w:color="000000" w:fill="FFFFFF"/>
            <w:vAlign w:val="center"/>
            <w:hideMark/>
          </w:tcPr>
          <w:p w14:paraId="1222E2DF" w14:textId="6B4ED05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0:42 - 1:31</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5F663E2E" w14:textId="499CAA5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0:34 - 0:57</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06C5B40" w14:textId="77777777" w:rsidR="009C2C8C" w:rsidRPr="008F6E71" w:rsidRDefault="009C2C8C" w:rsidP="009C2C8C">
            <w:pPr>
              <w:jc w:val="left"/>
              <w:rPr>
                <w:rFonts w:eastAsia="Times New Roman" w:cs="Arial"/>
                <w:color w:val="000000"/>
                <w:sz w:val="18"/>
                <w:szCs w:val="18"/>
                <w:lang w:val="en-US"/>
              </w:rPr>
            </w:pPr>
          </w:p>
        </w:tc>
      </w:tr>
      <w:tr w:rsidR="009C2C8C" w:rsidRPr="008F6E71" w14:paraId="5859983A" w14:textId="77777777" w:rsidTr="00A4086A">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4FCCD86"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16587AA"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4F125382" w14:textId="6A095F8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D1A7866" w14:textId="7A8D4AC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B89902F" w14:textId="2B084DF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776D3E93" w14:textId="5FB6A84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50695FF" w14:textId="74809BC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8B53692" w14:textId="05BBE0E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AFB5E33" w14:textId="77777777" w:rsidR="009C2C8C" w:rsidRPr="008F6E71" w:rsidRDefault="009C2C8C" w:rsidP="009C2C8C">
            <w:pPr>
              <w:jc w:val="left"/>
              <w:rPr>
                <w:rFonts w:eastAsia="Times New Roman" w:cs="Arial"/>
                <w:color w:val="000000"/>
                <w:sz w:val="18"/>
                <w:szCs w:val="18"/>
                <w:lang w:val="en-US"/>
              </w:rPr>
            </w:pPr>
          </w:p>
        </w:tc>
      </w:tr>
      <w:tr w:rsidR="009C2C8C" w:rsidRPr="008F6E71" w14:paraId="5B2ED4DC"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031D0C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1222FE6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3862096" w14:textId="4B28816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0:19 - 0:34</w:t>
            </w:r>
          </w:p>
        </w:tc>
        <w:tc>
          <w:tcPr>
            <w:tcW w:w="1317" w:type="dxa"/>
            <w:tcBorders>
              <w:top w:val="nil"/>
              <w:left w:val="nil"/>
              <w:bottom w:val="single" w:sz="4" w:space="0" w:color="auto"/>
              <w:right w:val="single" w:sz="4" w:space="0" w:color="auto"/>
            </w:tcBorders>
            <w:shd w:val="clear" w:color="000000" w:fill="00FF00"/>
            <w:vAlign w:val="center"/>
            <w:hideMark/>
          </w:tcPr>
          <w:p w14:paraId="2B9D1608" w14:textId="7C6F869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0:49 - 1:01</w:t>
            </w:r>
          </w:p>
        </w:tc>
        <w:tc>
          <w:tcPr>
            <w:tcW w:w="1317" w:type="dxa"/>
            <w:tcBorders>
              <w:top w:val="nil"/>
              <w:left w:val="nil"/>
              <w:bottom w:val="single" w:sz="4" w:space="0" w:color="auto"/>
              <w:right w:val="single" w:sz="4" w:space="0" w:color="auto"/>
            </w:tcBorders>
            <w:shd w:val="clear" w:color="000000" w:fill="FFFF00"/>
            <w:vAlign w:val="center"/>
            <w:hideMark/>
          </w:tcPr>
          <w:p w14:paraId="44630068" w14:textId="6DAB68C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0:27 - 0:49</w:t>
            </w:r>
          </w:p>
        </w:tc>
        <w:tc>
          <w:tcPr>
            <w:tcW w:w="1317" w:type="dxa"/>
            <w:tcBorders>
              <w:top w:val="nil"/>
              <w:left w:val="nil"/>
              <w:bottom w:val="single" w:sz="4" w:space="0" w:color="auto"/>
              <w:right w:val="single" w:sz="4" w:space="0" w:color="auto"/>
            </w:tcBorders>
            <w:shd w:val="clear" w:color="000000" w:fill="FFC000"/>
            <w:vAlign w:val="center"/>
            <w:hideMark/>
          </w:tcPr>
          <w:p w14:paraId="251364E8" w14:textId="271C924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0:11 - 0:27</w:t>
            </w:r>
          </w:p>
        </w:tc>
        <w:tc>
          <w:tcPr>
            <w:tcW w:w="2634" w:type="dxa"/>
            <w:gridSpan w:val="2"/>
            <w:tcBorders>
              <w:top w:val="single" w:sz="4" w:space="0" w:color="auto"/>
              <w:left w:val="nil"/>
              <w:bottom w:val="nil"/>
              <w:right w:val="nil"/>
            </w:tcBorders>
            <w:shd w:val="clear" w:color="auto" w:fill="FF5E5E"/>
            <w:vAlign w:val="center"/>
            <w:hideMark/>
          </w:tcPr>
          <w:p w14:paraId="7412EAED"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4CB6D5A" w14:textId="77777777" w:rsidR="009C2C8C" w:rsidRPr="008F6E71" w:rsidRDefault="009C2C8C" w:rsidP="009C2C8C">
            <w:pPr>
              <w:jc w:val="left"/>
              <w:rPr>
                <w:rFonts w:eastAsia="Times New Roman" w:cs="Arial"/>
                <w:color w:val="000000"/>
                <w:sz w:val="18"/>
                <w:szCs w:val="18"/>
                <w:lang w:val="en-US"/>
              </w:rPr>
            </w:pPr>
          </w:p>
        </w:tc>
      </w:tr>
      <w:tr w:rsidR="009C2C8C" w:rsidRPr="008F6E71" w14:paraId="7532CED7"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2EA8DA7C"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1ED2835E"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D066918" w14:textId="502B911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0:19 - 0:34</w:t>
            </w:r>
          </w:p>
        </w:tc>
        <w:tc>
          <w:tcPr>
            <w:tcW w:w="1317" w:type="dxa"/>
            <w:tcBorders>
              <w:top w:val="nil"/>
              <w:left w:val="nil"/>
              <w:bottom w:val="single" w:sz="4" w:space="0" w:color="auto"/>
              <w:right w:val="single" w:sz="4" w:space="0" w:color="auto"/>
            </w:tcBorders>
            <w:shd w:val="clear" w:color="000000" w:fill="00FF00"/>
            <w:vAlign w:val="center"/>
            <w:hideMark/>
          </w:tcPr>
          <w:p w14:paraId="49FA7D2F" w14:textId="4FB0CAD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0:23 - 0:27</w:t>
            </w:r>
          </w:p>
        </w:tc>
        <w:tc>
          <w:tcPr>
            <w:tcW w:w="1317" w:type="dxa"/>
            <w:tcBorders>
              <w:top w:val="nil"/>
              <w:left w:val="nil"/>
              <w:bottom w:val="single" w:sz="4" w:space="0" w:color="auto"/>
              <w:right w:val="single" w:sz="4" w:space="0" w:color="auto"/>
            </w:tcBorders>
            <w:shd w:val="clear" w:color="000000" w:fill="FFFF00"/>
            <w:vAlign w:val="center"/>
            <w:hideMark/>
          </w:tcPr>
          <w:p w14:paraId="29A14825" w14:textId="10AC60B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317" w:type="dxa"/>
            <w:tcBorders>
              <w:top w:val="nil"/>
              <w:left w:val="nil"/>
              <w:bottom w:val="single" w:sz="4" w:space="0" w:color="auto"/>
              <w:right w:val="single" w:sz="4" w:space="0" w:color="auto"/>
            </w:tcBorders>
            <w:shd w:val="clear" w:color="000000" w:fill="FFC000"/>
            <w:vAlign w:val="center"/>
            <w:hideMark/>
          </w:tcPr>
          <w:p w14:paraId="2B5985A4" w14:textId="6E783C6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0:05 - 0:11</w:t>
            </w:r>
          </w:p>
        </w:tc>
        <w:tc>
          <w:tcPr>
            <w:tcW w:w="1317" w:type="dxa"/>
            <w:tcBorders>
              <w:top w:val="nil"/>
              <w:left w:val="nil"/>
              <w:bottom w:val="nil"/>
              <w:right w:val="nil"/>
            </w:tcBorders>
            <w:shd w:val="clear" w:color="auto" w:fill="FF5E5E"/>
            <w:vAlign w:val="center"/>
            <w:hideMark/>
          </w:tcPr>
          <w:p w14:paraId="2468A20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5D1C718E"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273D4953" w14:textId="77777777" w:rsidR="009C2C8C" w:rsidRPr="008F6E71" w:rsidRDefault="009C2C8C" w:rsidP="009C2C8C">
            <w:pPr>
              <w:jc w:val="left"/>
              <w:rPr>
                <w:rFonts w:eastAsia="Times New Roman" w:cs="Arial"/>
                <w:color w:val="000000"/>
                <w:sz w:val="18"/>
                <w:szCs w:val="18"/>
                <w:lang w:val="en-US"/>
              </w:rPr>
            </w:pPr>
          </w:p>
        </w:tc>
      </w:tr>
      <w:tr w:rsidR="009C2C8C" w:rsidRPr="008F6E71" w14:paraId="7C869DBF" w14:textId="77777777" w:rsidTr="00A4086A">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3935F834" w14:textId="7334EC48"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-25 to -2</w:t>
            </w:r>
            <w:r w:rsidR="00F07924" w:rsidRPr="008F6E71">
              <w:rPr>
                <w:rFonts w:eastAsia="Times New Roman" w:cs="Arial"/>
                <w:color w:val="000000"/>
                <w:sz w:val="18"/>
                <w:szCs w:val="18"/>
                <w:lang w:val="en-US"/>
              </w:rPr>
              <w:t>6</w:t>
            </w:r>
            <w:r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-13 to -</w:t>
            </w:r>
            <w:r w:rsidR="00F07924" w:rsidRPr="008F6E71">
              <w:rPr>
                <w:rFonts w:eastAsia="Times New Roman" w:cs="Arial"/>
                <w:color w:val="000000"/>
                <w:sz w:val="18"/>
                <w:szCs w:val="18"/>
                <w:lang w:val="en-US"/>
              </w:rPr>
              <w:t>15</w:t>
            </w:r>
            <w:r w:rsidRPr="008F6E71">
              <w:rPr>
                <w:rFonts w:eastAsia="Times New Roman" w:cs="Arial"/>
                <w:color w:val="000000"/>
                <w:sz w:val="18"/>
                <w:szCs w:val="18"/>
                <w:lang w:val="en-US"/>
              </w:rPr>
              <w:t xml:space="preserve"> °F)</w:t>
            </w:r>
          </w:p>
        </w:tc>
        <w:tc>
          <w:tcPr>
            <w:tcW w:w="1538" w:type="dxa"/>
            <w:tcBorders>
              <w:top w:val="nil"/>
              <w:left w:val="nil"/>
              <w:bottom w:val="single" w:sz="4" w:space="0" w:color="auto"/>
              <w:right w:val="single" w:sz="4" w:space="0" w:color="auto"/>
            </w:tcBorders>
            <w:shd w:val="clear" w:color="auto" w:fill="auto"/>
            <w:vAlign w:val="center"/>
            <w:hideMark/>
          </w:tcPr>
          <w:p w14:paraId="667FC48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EA31628" w14:textId="66F2AFD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0:19 - 0:34</w:t>
            </w:r>
          </w:p>
        </w:tc>
        <w:tc>
          <w:tcPr>
            <w:tcW w:w="1317" w:type="dxa"/>
            <w:tcBorders>
              <w:top w:val="nil"/>
              <w:left w:val="nil"/>
              <w:bottom w:val="single" w:sz="4" w:space="0" w:color="auto"/>
              <w:right w:val="single" w:sz="4" w:space="0" w:color="auto"/>
            </w:tcBorders>
            <w:shd w:val="clear" w:color="000000" w:fill="00FF00"/>
            <w:vAlign w:val="center"/>
            <w:hideMark/>
          </w:tcPr>
          <w:p w14:paraId="6195CF53" w14:textId="2EBFE04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0:19 - 0:27</w:t>
            </w:r>
          </w:p>
        </w:tc>
        <w:tc>
          <w:tcPr>
            <w:tcW w:w="1317" w:type="dxa"/>
            <w:tcBorders>
              <w:top w:val="nil"/>
              <w:left w:val="nil"/>
              <w:bottom w:val="single" w:sz="4" w:space="0" w:color="auto"/>
              <w:right w:val="single" w:sz="4" w:space="0" w:color="auto"/>
            </w:tcBorders>
            <w:shd w:val="clear" w:color="000000" w:fill="FFFF00"/>
            <w:vAlign w:val="center"/>
            <w:hideMark/>
          </w:tcPr>
          <w:p w14:paraId="4B3F9857" w14:textId="44CA881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0:11 - 0:19</w:t>
            </w:r>
          </w:p>
        </w:tc>
        <w:tc>
          <w:tcPr>
            <w:tcW w:w="1317" w:type="dxa"/>
            <w:tcBorders>
              <w:top w:val="nil"/>
              <w:left w:val="nil"/>
              <w:bottom w:val="single" w:sz="4" w:space="0" w:color="auto"/>
              <w:right w:val="single" w:sz="4" w:space="0" w:color="auto"/>
            </w:tcBorders>
            <w:shd w:val="clear" w:color="000000" w:fill="FFC000"/>
            <w:vAlign w:val="center"/>
            <w:hideMark/>
          </w:tcPr>
          <w:p w14:paraId="61C41EBD" w14:textId="7143E70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0:05 - 0:11</w:t>
            </w:r>
          </w:p>
        </w:tc>
        <w:tc>
          <w:tcPr>
            <w:tcW w:w="2634" w:type="dxa"/>
            <w:gridSpan w:val="2"/>
            <w:tcBorders>
              <w:top w:val="nil"/>
              <w:left w:val="nil"/>
              <w:bottom w:val="single" w:sz="4" w:space="0" w:color="auto"/>
              <w:right w:val="nil"/>
            </w:tcBorders>
            <w:shd w:val="clear" w:color="auto" w:fill="FF5E5E"/>
            <w:vAlign w:val="center"/>
            <w:hideMark/>
          </w:tcPr>
          <w:p w14:paraId="3BDC306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9397693" w14:textId="77777777" w:rsidR="009C2C8C" w:rsidRPr="008F6E71" w:rsidRDefault="009C2C8C" w:rsidP="009C2C8C">
            <w:pPr>
              <w:jc w:val="left"/>
              <w:rPr>
                <w:rFonts w:eastAsia="Times New Roman" w:cs="Arial"/>
                <w:color w:val="000000"/>
                <w:sz w:val="18"/>
                <w:szCs w:val="18"/>
                <w:lang w:val="en-US"/>
              </w:rPr>
            </w:pPr>
          </w:p>
        </w:tc>
      </w:tr>
    </w:tbl>
    <w:p w14:paraId="535E9901" w14:textId="77777777" w:rsidR="00FA740F" w:rsidRPr="008F6E71" w:rsidRDefault="00FA740F" w:rsidP="00FA740F">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6F209580" w14:textId="77777777" w:rsidR="00FA740F" w:rsidRPr="008F6E71" w:rsidRDefault="00FA740F" w:rsidP="00114231">
      <w:pPr>
        <w:pStyle w:val="Heading4"/>
      </w:pPr>
      <w:r w:rsidRPr="008F6E71">
        <w:t>NOTES</w:t>
      </w:r>
    </w:p>
    <w:p w14:paraId="50143D0B" w14:textId="77777777" w:rsidR="00FA740F" w:rsidRPr="008F6E71" w:rsidRDefault="00FA740F" w:rsidP="00086CF4">
      <w:pPr>
        <w:pStyle w:val="ListNotes"/>
        <w:numPr>
          <w:ilvl w:val="0"/>
          <w:numId w:val="96"/>
        </w:numPr>
        <w:rPr>
          <w:lang w:val="en-US"/>
        </w:rPr>
      </w:pPr>
      <w:r w:rsidRPr="008F6E71">
        <w:rPr>
          <w:lang w:val="en-US"/>
        </w:rPr>
        <w:t>Ensure that the lowest operational use temperature (LOUT) is respected. Consider use of Type I fluid when Type IV fluid cannot be used.</w:t>
      </w:r>
    </w:p>
    <w:p w14:paraId="63B61E63" w14:textId="77777777" w:rsidR="00114231" w:rsidRPr="008F6E71" w:rsidRDefault="00114231" w:rsidP="00086CF4">
      <w:pPr>
        <w:pStyle w:val="ListNotes"/>
        <w:numPr>
          <w:ilvl w:val="0"/>
          <w:numId w:val="96"/>
        </w:numPr>
        <w:rPr>
          <w:lang w:val="en-US"/>
        </w:rPr>
      </w:pPr>
      <w:r w:rsidRPr="008F6E71">
        <w:rPr>
          <w:lang w:val="en-US"/>
        </w:rPr>
        <w:t xml:space="preserve">Freezing mist is best confirmed by observation. It is never reported by METAR however it can occur when mist is present at 0 °C (32 °F) and below. </w:t>
      </w:r>
    </w:p>
    <w:p w14:paraId="334A8825" w14:textId="77777777" w:rsidR="003D468D" w:rsidRPr="007A5FC6" w:rsidRDefault="003D468D" w:rsidP="003D468D">
      <w:pPr>
        <w:pStyle w:val="ListNotes"/>
        <w:numPr>
          <w:ilvl w:val="0"/>
          <w:numId w:val="96"/>
        </w:numPr>
        <w:jc w:val="both"/>
      </w:pPr>
      <w:r>
        <w:t>Use freezing fog holdover times in conditions of ice crystals mixed with freezing fog or mist.</w:t>
      </w:r>
    </w:p>
    <w:p w14:paraId="3376BE6A" w14:textId="65A02B65" w:rsidR="00FA740F" w:rsidRPr="008F6E71" w:rsidRDefault="00FA740F" w:rsidP="00FA740F">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90786B" w:rsidRPr="008F6E71">
        <w:t xml:space="preserve">Table </w:t>
      </w:r>
      <w:r w:rsidR="0090786B">
        <w:rPr>
          <w:noProof/>
        </w:rPr>
        <w:t>53</w:t>
      </w:r>
      <w:r w:rsidR="00A00EAE">
        <w:rPr>
          <w:lang w:val="en-US"/>
        </w:rPr>
        <w:fldChar w:fldCharType="end"/>
      </w:r>
      <w:r w:rsidRPr="008F6E71">
        <w:rPr>
          <w:lang w:val="en-US"/>
        </w:rPr>
        <w:t>) is required.</w:t>
      </w:r>
    </w:p>
    <w:p w14:paraId="6D73C62A" w14:textId="77777777" w:rsidR="00FA740F" w:rsidRPr="008F6E71" w:rsidRDefault="00FA740F" w:rsidP="00FA740F">
      <w:pPr>
        <w:pStyle w:val="ListNotes"/>
        <w:rPr>
          <w:lang w:val="en-US"/>
        </w:rPr>
      </w:pPr>
      <w:r w:rsidRPr="008F6E71">
        <w:rPr>
          <w:lang w:val="en-US"/>
        </w:rPr>
        <w:t>Use light freezing rain holdover times in conditions of very light or light snow mixed with light rain or drizzle.</w:t>
      </w:r>
    </w:p>
    <w:p w14:paraId="720D2E3C" w14:textId="77777777" w:rsidR="00F5070A" w:rsidRPr="00944A6E" w:rsidRDefault="00F5070A" w:rsidP="00F5070A">
      <w:pPr>
        <w:pStyle w:val="ListNotes"/>
      </w:pPr>
      <w:r>
        <w:t>Use snow holdover times in conditions of very light, light, or moderate snow mixed with ice crystals.</w:t>
      </w:r>
    </w:p>
    <w:p w14:paraId="0D863B69" w14:textId="77777777" w:rsidR="00FA740F" w:rsidRPr="008F6E71" w:rsidRDefault="00FA740F" w:rsidP="00FA740F">
      <w:pPr>
        <w:pStyle w:val="ListNotes"/>
        <w:rPr>
          <w:lang w:val="en-US"/>
        </w:rPr>
      </w:pPr>
      <w:r w:rsidRPr="008F6E71">
        <w:rPr>
          <w:lang w:val="en-US"/>
        </w:rPr>
        <w:t>Includes light, moderate and heavy freezing drizzle. Use light freezing rain holdover times if positive identification of freezing drizzle is not possible.</w:t>
      </w:r>
    </w:p>
    <w:p w14:paraId="71A1F240" w14:textId="77777777" w:rsidR="00FA740F" w:rsidRPr="008F6E71" w:rsidRDefault="00FA740F" w:rsidP="00FA740F">
      <w:pPr>
        <w:pStyle w:val="ListNotes"/>
        <w:rPr>
          <w:lang w:val="en-US"/>
        </w:rPr>
      </w:pPr>
      <w:r w:rsidRPr="008F6E71">
        <w:rPr>
          <w:lang w:val="en-US"/>
        </w:rPr>
        <w:t>No holdover time guidelines exist for this condition for 0 °C (32 °F) and below.</w:t>
      </w:r>
    </w:p>
    <w:p w14:paraId="6CD7698C" w14:textId="7CFFB9F5" w:rsidR="00FA740F" w:rsidRPr="008F6E71" w:rsidRDefault="00FA740F" w:rsidP="00FA740F">
      <w:pPr>
        <w:pStyle w:val="ListNotes"/>
        <w:rPr>
          <w:lang w:val="en-US"/>
        </w:rPr>
      </w:pPr>
      <w:r w:rsidRPr="008F6E71">
        <w:rPr>
          <w:lang w:val="en-US"/>
        </w:rPr>
        <w:t>Heavy snow, ice pellets, moderate and heavy freezing rain, small hail and hail (</w:t>
      </w:r>
      <w:r w:rsidR="007869DE" w:rsidRPr="008F6E71">
        <w:rPr>
          <w:lang w:val="en-US"/>
        </w:rPr>
        <w:fldChar w:fldCharType="begin"/>
      </w:r>
      <w:r w:rsidR="007869DE" w:rsidRPr="008F6E71">
        <w:rPr>
          <w:lang w:val="en-US"/>
        </w:rPr>
        <w:instrText xml:space="preserve"> REF _Ref75337985 \h </w:instrText>
      </w:r>
      <w:r w:rsidR="007869DE" w:rsidRPr="008F6E71">
        <w:rPr>
          <w:lang w:val="en-US"/>
        </w:rPr>
      </w:r>
      <w:r w:rsidR="007869DE" w:rsidRPr="008F6E71">
        <w:rPr>
          <w:lang w:val="en-US"/>
        </w:rPr>
        <w:fldChar w:fldCharType="separate"/>
      </w:r>
      <w:r w:rsidR="0090786B" w:rsidRPr="008F6E71">
        <w:t>Table Adj-</w:t>
      </w:r>
      <w:r w:rsidR="0090786B">
        <w:rPr>
          <w:noProof/>
        </w:rPr>
        <w:t>52</w:t>
      </w:r>
      <w:r w:rsidR="007869DE" w:rsidRPr="008F6E71">
        <w:rPr>
          <w:lang w:val="en-US"/>
        </w:rPr>
        <w:fldChar w:fldCharType="end"/>
      </w:r>
      <w:r w:rsidR="007869DE" w:rsidRPr="008F6E71">
        <w:rPr>
          <w:lang w:val="en-US"/>
        </w:rPr>
        <w:t xml:space="preserve"> provides allowance times for Type IV PG fluids in ice pellets and small hail).</w:t>
      </w:r>
    </w:p>
    <w:p w14:paraId="1EF91A12" w14:textId="77777777" w:rsidR="00FA740F" w:rsidRPr="008F6E71" w:rsidRDefault="00FA740F" w:rsidP="00FA740F">
      <w:pPr>
        <w:pStyle w:val="ListNotes"/>
        <w:rPr>
          <w:lang w:val="en-US"/>
        </w:rPr>
      </w:pPr>
      <w:r w:rsidRPr="008F6E71">
        <w:rPr>
          <w:lang w:val="en-US"/>
        </w:rPr>
        <w:t>No holdover time guidelines exist for this condition below -10 °C (14 °F).</w:t>
      </w:r>
    </w:p>
    <w:p w14:paraId="5569E1E8" w14:textId="77777777" w:rsidR="00FA740F" w:rsidRPr="008F6E71" w:rsidRDefault="00FA740F" w:rsidP="00114231">
      <w:pPr>
        <w:pStyle w:val="Heading4"/>
      </w:pPr>
      <w:r w:rsidRPr="008F6E71">
        <w:t>CAUTIONS</w:t>
      </w:r>
    </w:p>
    <w:p w14:paraId="361077FD" w14:textId="52D9D3F3"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90786B">
        <w:rPr>
          <w:noProof/>
        </w:rPr>
        <w:t>28</w:t>
      </w:r>
      <w:r>
        <w:fldChar w:fldCharType="end"/>
      </w:r>
      <w:r w:rsidRPr="001A5F58">
        <w:t>.</w:t>
      </w:r>
    </w:p>
    <w:p w14:paraId="3F1652AC" w14:textId="2F4731A3" w:rsidR="00FA740F" w:rsidRPr="008F6E71" w:rsidRDefault="00FA740F" w:rsidP="002375A4">
      <w:pPr>
        <w:pStyle w:val="ListCautions"/>
        <w:rPr>
          <w:rFonts w:ascii="Arial Bold" w:hAnsi="Arial Bold"/>
        </w:rPr>
      </w:pPr>
      <w:r w:rsidRPr="008F6E71">
        <w:br w:type="page"/>
      </w:r>
    </w:p>
    <w:p w14:paraId="575822F2" w14:textId="59735ECC" w:rsidR="009932C9" w:rsidRPr="008F6E71" w:rsidRDefault="0009648C" w:rsidP="002F4075">
      <w:pPr>
        <w:pStyle w:val="AdjustedHeading3"/>
      </w:pPr>
      <w:bookmarkStart w:id="785" w:name="_Toc75345473"/>
      <w:bookmarkStart w:id="786" w:name="_Toc77777039"/>
      <w:bookmarkStart w:id="787" w:name="_Toc77777089"/>
      <w:bookmarkStart w:id="788" w:name="_Toc105048932"/>
      <w:bookmarkStart w:id="789" w:name="_Toc105049286"/>
      <w:bookmarkStart w:id="790" w:name="_Toc105049409"/>
      <w:bookmarkStart w:id="791" w:name="_Toc105399226"/>
      <w:bookmarkStart w:id="792" w:name="_Toc105399437"/>
      <w:bookmarkStart w:id="793" w:name="_Toc107305587"/>
      <w:bookmarkStart w:id="794" w:name="_Toc109206751"/>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90786B">
        <w:rPr>
          <w:noProof/>
        </w:rPr>
        <w:t>24</w:t>
      </w:r>
      <w:r w:rsidRPr="008F6E71">
        <w:rPr>
          <w:noProof/>
        </w:rPr>
        <w:fldChar w:fldCharType="end"/>
      </w:r>
      <w:r w:rsidR="009932C9" w:rsidRPr="008F6E71">
        <w:t>: Adjusted Type IV Holdover Times for</w:t>
      </w:r>
      <w:r w:rsidR="009932C9" w:rsidRPr="008F6E71">
        <w:br/>
        <w:t>AllClear ClearWing EG</w:t>
      </w:r>
      <w:bookmarkEnd w:id="772"/>
      <w:bookmarkEnd w:id="773"/>
      <w:bookmarkEnd w:id="774"/>
      <w:bookmarkEnd w:id="775"/>
      <w:bookmarkEnd w:id="776"/>
      <w:bookmarkEnd w:id="777"/>
      <w:bookmarkEnd w:id="778"/>
      <w:bookmarkEnd w:id="785"/>
      <w:bookmarkEnd w:id="786"/>
      <w:bookmarkEnd w:id="787"/>
      <w:bookmarkEnd w:id="788"/>
      <w:bookmarkEnd w:id="789"/>
      <w:bookmarkEnd w:id="790"/>
      <w:bookmarkEnd w:id="791"/>
      <w:bookmarkEnd w:id="792"/>
      <w:bookmarkEnd w:id="793"/>
      <w:bookmarkEnd w:id="794"/>
    </w:p>
    <w:tbl>
      <w:tblPr>
        <w:tblW w:w="13536" w:type="dxa"/>
        <w:tblLayout w:type="fixed"/>
        <w:tblCellMar>
          <w:left w:w="0" w:type="dxa"/>
          <w:right w:w="0" w:type="dxa"/>
        </w:tblCellMar>
        <w:tblLook w:val="04A0" w:firstRow="1" w:lastRow="0" w:firstColumn="1" w:lastColumn="0" w:noHBand="0" w:noVBand="1"/>
        <w:tblCaption w:val="Adjusted Type IV Holdover Times for AllClear Clearwing EG"/>
        <w:tblDescription w:val="Table showing Adjusted Type IV Holdover Times for AllClear Clearwing EG"/>
      </w:tblPr>
      <w:tblGrid>
        <w:gridCol w:w="1926"/>
        <w:gridCol w:w="1538"/>
        <w:gridCol w:w="1316"/>
        <w:gridCol w:w="1317"/>
        <w:gridCol w:w="1317"/>
        <w:gridCol w:w="1317"/>
        <w:gridCol w:w="1317"/>
        <w:gridCol w:w="1317"/>
        <w:gridCol w:w="1317"/>
        <w:gridCol w:w="854"/>
      </w:tblGrid>
      <w:tr w:rsidR="00A36828" w:rsidRPr="008F6E71" w14:paraId="33B3B8BE" w14:textId="77777777" w:rsidTr="00175A6E">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6B418F81" w14:textId="57FA18C2"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4D2B2FCA" w14:textId="55CBD6EB"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0CD52FD4" w14:textId="23E047DC"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9988A84" w14:textId="40BCFCDE"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C06D421" w14:textId="31917148"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D04B839" w14:textId="33B3A9E1"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91C526D" w14:textId="0E88E499"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E92F2C4" w14:textId="23863249"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83ADF" w14:textId="34B67C7A"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0D77458C" w14:textId="57D22551"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9932C9" w:rsidRPr="008F6E71" w14:paraId="755588DC" w14:textId="77777777" w:rsidTr="00175A6E">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0C3234C" w14:textId="77777777" w:rsidR="009932C9" w:rsidRPr="008F6E71" w:rsidRDefault="009932C9" w:rsidP="009932C9">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292DDF05" w14:textId="77777777" w:rsidR="009932C9" w:rsidRPr="008F6E71" w:rsidRDefault="009932C9" w:rsidP="009932C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FD1966F" w14:textId="4EA91094"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1:24 - 2:28</w:t>
            </w:r>
          </w:p>
        </w:tc>
        <w:tc>
          <w:tcPr>
            <w:tcW w:w="1317" w:type="dxa"/>
            <w:tcBorders>
              <w:top w:val="nil"/>
              <w:left w:val="nil"/>
              <w:bottom w:val="single" w:sz="4" w:space="0" w:color="auto"/>
              <w:right w:val="single" w:sz="4" w:space="0" w:color="auto"/>
            </w:tcBorders>
            <w:shd w:val="clear" w:color="000000" w:fill="00FF00"/>
            <w:vAlign w:val="center"/>
            <w:hideMark/>
          </w:tcPr>
          <w:p w14:paraId="06851571" w14:textId="2FFEC9C1"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2:02 - 2:32</w:t>
            </w:r>
          </w:p>
        </w:tc>
        <w:tc>
          <w:tcPr>
            <w:tcW w:w="1317" w:type="dxa"/>
            <w:tcBorders>
              <w:top w:val="nil"/>
              <w:left w:val="nil"/>
              <w:bottom w:val="single" w:sz="4" w:space="0" w:color="auto"/>
              <w:right w:val="single" w:sz="4" w:space="0" w:color="auto"/>
            </w:tcBorders>
            <w:shd w:val="clear" w:color="000000" w:fill="FFFF00"/>
            <w:vAlign w:val="center"/>
            <w:hideMark/>
          </w:tcPr>
          <w:p w14:paraId="3A943FDB" w14:textId="5D1ED2A2"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1:01 - 2:02</w:t>
            </w:r>
          </w:p>
        </w:tc>
        <w:tc>
          <w:tcPr>
            <w:tcW w:w="1317" w:type="dxa"/>
            <w:tcBorders>
              <w:top w:val="nil"/>
              <w:left w:val="nil"/>
              <w:bottom w:val="single" w:sz="4" w:space="0" w:color="auto"/>
              <w:right w:val="single" w:sz="4" w:space="0" w:color="auto"/>
            </w:tcBorders>
            <w:shd w:val="clear" w:color="000000" w:fill="FFC000"/>
            <w:vAlign w:val="center"/>
            <w:hideMark/>
          </w:tcPr>
          <w:p w14:paraId="64628A0D" w14:textId="0816892A"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FFFFFF"/>
            <w:vAlign w:val="center"/>
            <w:hideMark/>
          </w:tcPr>
          <w:p w14:paraId="3356F83B" w14:textId="7264C117"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0:53 - 1:12</w:t>
            </w:r>
          </w:p>
        </w:tc>
        <w:tc>
          <w:tcPr>
            <w:tcW w:w="1317" w:type="dxa"/>
            <w:tcBorders>
              <w:top w:val="nil"/>
              <w:left w:val="nil"/>
              <w:bottom w:val="single" w:sz="4" w:space="0" w:color="auto"/>
              <w:right w:val="single" w:sz="4" w:space="0" w:color="auto"/>
            </w:tcBorders>
            <w:shd w:val="clear" w:color="000000" w:fill="FFFFFF"/>
            <w:vAlign w:val="center"/>
            <w:hideMark/>
          </w:tcPr>
          <w:p w14:paraId="2A7DAB4E" w14:textId="13B731AA"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0:23 - 0:46</w:t>
            </w:r>
          </w:p>
        </w:tc>
        <w:tc>
          <w:tcPr>
            <w:tcW w:w="1317" w:type="dxa"/>
            <w:tcBorders>
              <w:top w:val="nil"/>
              <w:left w:val="nil"/>
              <w:bottom w:val="single" w:sz="4" w:space="0" w:color="auto"/>
              <w:right w:val="single" w:sz="4" w:space="0" w:color="auto"/>
            </w:tcBorders>
            <w:shd w:val="clear" w:color="000000" w:fill="FFFFFF"/>
            <w:vAlign w:val="center"/>
            <w:hideMark/>
          </w:tcPr>
          <w:p w14:paraId="322187D5" w14:textId="1B8528F3"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0:08 - 1:08</w:t>
            </w:r>
          </w:p>
        </w:tc>
        <w:tc>
          <w:tcPr>
            <w:tcW w:w="854" w:type="dxa"/>
            <w:tcBorders>
              <w:top w:val="single" w:sz="4" w:space="0" w:color="auto"/>
              <w:left w:val="nil"/>
              <w:bottom w:val="nil"/>
              <w:right w:val="single" w:sz="4" w:space="0" w:color="auto"/>
            </w:tcBorders>
            <w:shd w:val="clear" w:color="auto" w:fill="FF5E5E"/>
            <w:vAlign w:val="center"/>
            <w:hideMark/>
          </w:tcPr>
          <w:p w14:paraId="4B64CE92" w14:textId="77777777" w:rsidR="009932C9" w:rsidRPr="008F6E71" w:rsidRDefault="009932C9" w:rsidP="009932C9">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932C9" w:rsidRPr="008F6E71" w14:paraId="439A5C32" w14:textId="77777777" w:rsidTr="00175A6E">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D70473F" w14:textId="77777777" w:rsidR="009932C9" w:rsidRPr="008F6E71" w:rsidRDefault="009932C9" w:rsidP="009932C9">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76A2850" w14:textId="77777777" w:rsidR="009932C9" w:rsidRPr="008F6E71" w:rsidRDefault="009932C9" w:rsidP="009932C9">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E99323F" w14:textId="76BC6A68"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262962AC" w14:textId="1D42CBF4"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1CBB146A" w14:textId="0CEBEA37"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500AD543" w14:textId="77F4D936"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AA4525E" w14:textId="6D6DACE7"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CF8B0A0" w14:textId="4365AEF5"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B9CA0C0" w14:textId="098BC178"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12CFA930" w14:textId="77777777" w:rsidR="009932C9" w:rsidRPr="008F6E71" w:rsidRDefault="009932C9" w:rsidP="009932C9">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932C9" w:rsidRPr="008F6E71" w14:paraId="10F86F2F" w14:textId="77777777" w:rsidTr="00175A6E">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13CFC821" w14:textId="77777777" w:rsidR="009932C9" w:rsidRPr="008F6E71" w:rsidRDefault="009932C9" w:rsidP="009932C9">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53D44ED" w14:textId="77777777" w:rsidR="009932C9" w:rsidRPr="008F6E71" w:rsidRDefault="009932C9" w:rsidP="009932C9">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3A89EEA5" w14:textId="6C8533B0"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89512C5" w14:textId="66BCDA57"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69FDFFCF" w14:textId="0C337CC4"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504B85C9" w14:textId="53198AA0"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C5844D6" w14:textId="267DF6C5"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155B742" w14:textId="0458B961"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30644003" w14:textId="77777777" w:rsidR="009932C9" w:rsidRPr="008F6E71" w:rsidRDefault="009932C9" w:rsidP="009932C9">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932C9" w:rsidRPr="008F6E71" w14:paraId="401EBB2C" w14:textId="77777777" w:rsidTr="00175A6E">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5CE2B7A" w14:textId="77777777" w:rsidR="009932C9" w:rsidRPr="008F6E71" w:rsidRDefault="009932C9" w:rsidP="009932C9">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7166B325" w14:textId="77777777" w:rsidR="009932C9" w:rsidRPr="008F6E71" w:rsidRDefault="009932C9" w:rsidP="009932C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BF38BC1" w14:textId="7D866567"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1:12 - 2:51</w:t>
            </w:r>
          </w:p>
        </w:tc>
        <w:tc>
          <w:tcPr>
            <w:tcW w:w="1317" w:type="dxa"/>
            <w:tcBorders>
              <w:top w:val="nil"/>
              <w:left w:val="nil"/>
              <w:bottom w:val="single" w:sz="4" w:space="0" w:color="auto"/>
              <w:right w:val="single" w:sz="4" w:space="0" w:color="auto"/>
            </w:tcBorders>
            <w:shd w:val="clear" w:color="000000" w:fill="00FF00"/>
            <w:vAlign w:val="center"/>
            <w:hideMark/>
          </w:tcPr>
          <w:p w14:paraId="19452197" w14:textId="4BDEA9FA"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1:50 - 2:17</w:t>
            </w:r>
          </w:p>
        </w:tc>
        <w:tc>
          <w:tcPr>
            <w:tcW w:w="1317" w:type="dxa"/>
            <w:tcBorders>
              <w:top w:val="nil"/>
              <w:left w:val="nil"/>
              <w:bottom w:val="single" w:sz="4" w:space="0" w:color="auto"/>
              <w:right w:val="single" w:sz="4" w:space="0" w:color="auto"/>
            </w:tcBorders>
            <w:shd w:val="clear" w:color="000000" w:fill="FFFF00"/>
            <w:vAlign w:val="center"/>
            <w:hideMark/>
          </w:tcPr>
          <w:p w14:paraId="0C26535C" w14:textId="028E276C"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0:53 - 1:50</w:t>
            </w:r>
          </w:p>
        </w:tc>
        <w:tc>
          <w:tcPr>
            <w:tcW w:w="1317" w:type="dxa"/>
            <w:tcBorders>
              <w:top w:val="nil"/>
              <w:left w:val="nil"/>
              <w:bottom w:val="single" w:sz="4" w:space="0" w:color="auto"/>
              <w:right w:val="single" w:sz="4" w:space="0" w:color="auto"/>
            </w:tcBorders>
            <w:shd w:val="clear" w:color="000000" w:fill="FFC000"/>
            <w:vAlign w:val="center"/>
            <w:hideMark/>
          </w:tcPr>
          <w:p w14:paraId="3558980F" w14:textId="48E50FF5"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0:27 - 0:53</w:t>
            </w:r>
          </w:p>
        </w:tc>
        <w:tc>
          <w:tcPr>
            <w:tcW w:w="1317" w:type="dxa"/>
            <w:tcBorders>
              <w:top w:val="nil"/>
              <w:left w:val="nil"/>
              <w:bottom w:val="single" w:sz="4" w:space="0" w:color="auto"/>
              <w:right w:val="single" w:sz="4" w:space="0" w:color="auto"/>
            </w:tcBorders>
            <w:shd w:val="clear" w:color="000000" w:fill="FFFFFF"/>
            <w:vAlign w:val="center"/>
            <w:hideMark/>
          </w:tcPr>
          <w:p w14:paraId="22CE54AA" w14:textId="728090A3"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0:49 - 1:08</w:t>
            </w:r>
          </w:p>
        </w:tc>
        <w:tc>
          <w:tcPr>
            <w:tcW w:w="1317" w:type="dxa"/>
            <w:tcBorders>
              <w:top w:val="nil"/>
              <w:left w:val="nil"/>
              <w:bottom w:val="single" w:sz="4" w:space="0" w:color="auto"/>
              <w:right w:val="single" w:sz="4" w:space="0" w:color="auto"/>
            </w:tcBorders>
            <w:shd w:val="clear" w:color="000000" w:fill="FFFFFF"/>
            <w:vAlign w:val="center"/>
            <w:hideMark/>
          </w:tcPr>
          <w:p w14:paraId="6092AFBC" w14:textId="46F3A5E4"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0:23 - 0:46</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66C9F0D" w14:textId="77777777" w:rsidR="009932C9" w:rsidRPr="008F6E71" w:rsidRDefault="009932C9" w:rsidP="009932C9">
            <w:pPr>
              <w:jc w:val="left"/>
              <w:rPr>
                <w:rFonts w:eastAsia="Times New Roman" w:cs="Arial"/>
                <w:color w:val="000000"/>
                <w:sz w:val="18"/>
                <w:szCs w:val="18"/>
                <w:lang w:val="en-US"/>
              </w:rPr>
            </w:pPr>
          </w:p>
        </w:tc>
      </w:tr>
      <w:tr w:rsidR="009932C9" w:rsidRPr="008F6E71" w14:paraId="32EF292B" w14:textId="77777777" w:rsidTr="00175A6E">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5FF4DCA" w14:textId="77777777" w:rsidR="009932C9" w:rsidRPr="008F6E71" w:rsidRDefault="009932C9" w:rsidP="009932C9">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E58312C" w14:textId="77777777" w:rsidR="009932C9" w:rsidRPr="008F6E71" w:rsidRDefault="009932C9" w:rsidP="009932C9">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863494F" w14:textId="6337A795"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4006439" w14:textId="4A1C804B"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6E119062" w14:textId="4273E925"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32DCE9DA" w14:textId="435AF75D"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004198C" w14:textId="27F60707"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8550965" w14:textId="371C2265"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15632FF" w14:textId="77777777" w:rsidR="009932C9" w:rsidRPr="008F6E71" w:rsidRDefault="009932C9" w:rsidP="009932C9">
            <w:pPr>
              <w:jc w:val="left"/>
              <w:rPr>
                <w:rFonts w:eastAsia="Times New Roman" w:cs="Arial"/>
                <w:color w:val="000000"/>
                <w:sz w:val="18"/>
                <w:szCs w:val="18"/>
                <w:lang w:val="en-US"/>
              </w:rPr>
            </w:pPr>
          </w:p>
        </w:tc>
      </w:tr>
      <w:tr w:rsidR="009932C9" w:rsidRPr="008F6E71" w14:paraId="3C00588B" w14:textId="77777777" w:rsidTr="00175A6E">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C0B29DE" w14:textId="77777777" w:rsidR="009932C9" w:rsidRPr="008F6E71" w:rsidRDefault="009932C9" w:rsidP="009932C9">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7351FBEB" w14:textId="77777777" w:rsidR="009932C9" w:rsidRPr="008F6E71" w:rsidRDefault="009932C9" w:rsidP="009932C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B3A5125" w14:textId="3F495925"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1:12 - 2:51</w:t>
            </w:r>
          </w:p>
        </w:tc>
        <w:tc>
          <w:tcPr>
            <w:tcW w:w="1317" w:type="dxa"/>
            <w:tcBorders>
              <w:top w:val="nil"/>
              <w:left w:val="nil"/>
              <w:bottom w:val="single" w:sz="4" w:space="0" w:color="auto"/>
              <w:right w:val="single" w:sz="4" w:space="0" w:color="auto"/>
            </w:tcBorders>
            <w:shd w:val="clear" w:color="000000" w:fill="00FF00"/>
            <w:vAlign w:val="center"/>
            <w:hideMark/>
          </w:tcPr>
          <w:p w14:paraId="7747CC22" w14:textId="6A4F6AFB"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1:43 - 2:05</w:t>
            </w:r>
          </w:p>
        </w:tc>
        <w:tc>
          <w:tcPr>
            <w:tcW w:w="1317" w:type="dxa"/>
            <w:tcBorders>
              <w:top w:val="nil"/>
              <w:left w:val="nil"/>
              <w:bottom w:val="single" w:sz="4" w:space="0" w:color="auto"/>
              <w:right w:val="single" w:sz="4" w:space="0" w:color="auto"/>
            </w:tcBorders>
            <w:shd w:val="clear" w:color="000000" w:fill="FFFF00"/>
            <w:vAlign w:val="center"/>
            <w:hideMark/>
          </w:tcPr>
          <w:p w14:paraId="186F3070" w14:textId="2D410378"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0:49 - 1:43</w:t>
            </w:r>
          </w:p>
        </w:tc>
        <w:tc>
          <w:tcPr>
            <w:tcW w:w="1317" w:type="dxa"/>
            <w:tcBorders>
              <w:top w:val="nil"/>
              <w:left w:val="nil"/>
              <w:bottom w:val="single" w:sz="4" w:space="0" w:color="auto"/>
              <w:right w:val="single" w:sz="4" w:space="0" w:color="auto"/>
            </w:tcBorders>
            <w:shd w:val="clear" w:color="000000" w:fill="FFC000"/>
            <w:vAlign w:val="center"/>
            <w:hideMark/>
          </w:tcPr>
          <w:p w14:paraId="7CA1E45E" w14:textId="4AF8099A"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0:23 - 0:49</w:t>
            </w:r>
          </w:p>
        </w:tc>
        <w:tc>
          <w:tcPr>
            <w:tcW w:w="1317" w:type="dxa"/>
            <w:tcBorders>
              <w:top w:val="nil"/>
              <w:left w:val="nil"/>
              <w:bottom w:val="single" w:sz="4" w:space="0" w:color="auto"/>
              <w:right w:val="single" w:sz="4" w:space="0" w:color="auto"/>
            </w:tcBorders>
            <w:shd w:val="clear" w:color="000000" w:fill="FFFFFF"/>
            <w:vAlign w:val="center"/>
            <w:hideMark/>
          </w:tcPr>
          <w:p w14:paraId="69C2E661" w14:textId="33EE7BD4"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0:49 - 1:08</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750CF75E" w14:textId="5F1140F7"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0:23 - 0:46</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D7AD314" w14:textId="77777777" w:rsidR="009932C9" w:rsidRPr="008F6E71" w:rsidRDefault="009932C9" w:rsidP="009932C9">
            <w:pPr>
              <w:jc w:val="left"/>
              <w:rPr>
                <w:rFonts w:eastAsia="Times New Roman" w:cs="Arial"/>
                <w:color w:val="000000"/>
                <w:sz w:val="18"/>
                <w:szCs w:val="18"/>
                <w:lang w:val="en-US"/>
              </w:rPr>
            </w:pPr>
          </w:p>
        </w:tc>
      </w:tr>
      <w:tr w:rsidR="009932C9" w:rsidRPr="008F6E71" w14:paraId="04225379" w14:textId="77777777" w:rsidTr="00175A6E">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451A1C3" w14:textId="77777777" w:rsidR="009932C9" w:rsidRPr="008F6E71" w:rsidRDefault="009932C9" w:rsidP="009932C9">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AB7AACD" w14:textId="77777777" w:rsidR="009932C9" w:rsidRPr="008F6E71" w:rsidRDefault="009932C9" w:rsidP="009932C9">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3206924" w14:textId="004589A0"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3D6E6EDB" w14:textId="2BC89C4B"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09FAD3C" w14:textId="65479FEE"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18C5C34C" w14:textId="390B62D2"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5E1EEAE" w14:textId="3C24604E"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78E92A0" w14:textId="4B3F4E24"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39C096C" w14:textId="77777777" w:rsidR="009932C9" w:rsidRPr="008F6E71" w:rsidRDefault="009932C9" w:rsidP="009932C9">
            <w:pPr>
              <w:jc w:val="left"/>
              <w:rPr>
                <w:rFonts w:eastAsia="Times New Roman" w:cs="Arial"/>
                <w:color w:val="000000"/>
                <w:sz w:val="18"/>
                <w:szCs w:val="18"/>
                <w:lang w:val="en-US"/>
              </w:rPr>
            </w:pPr>
          </w:p>
        </w:tc>
      </w:tr>
      <w:tr w:rsidR="001E0F58" w:rsidRPr="008F6E71" w14:paraId="4B1C3E42" w14:textId="77777777" w:rsidTr="00175A6E">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3E8F744" w14:textId="77777777" w:rsidR="001E0F58" w:rsidRPr="008F6E71" w:rsidRDefault="001E0F58" w:rsidP="001E0F58">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0B62A8EC" w14:textId="77777777" w:rsidR="001E0F58" w:rsidRPr="008F6E71" w:rsidRDefault="001E0F58" w:rsidP="001E0F5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2F72892" w14:textId="5EF79045" w:rsidR="001E0F58" w:rsidRPr="008F6E71" w:rsidRDefault="001E0F58" w:rsidP="001E0F58">
            <w:pPr>
              <w:jc w:val="center"/>
              <w:rPr>
                <w:rFonts w:eastAsia="Times New Roman" w:cs="Arial"/>
                <w:color w:val="000000"/>
                <w:sz w:val="18"/>
                <w:szCs w:val="18"/>
                <w:lang w:val="en-US"/>
              </w:rPr>
            </w:pPr>
            <w:r w:rsidRPr="008F6E71">
              <w:rPr>
                <w:rFonts w:cs="Arial"/>
                <w:color w:val="000000"/>
                <w:sz w:val="18"/>
                <w:szCs w:val="18"/>
                <w:lang w:val="en-US"/>
              </w:rPr>
              <w:t>0:42 - 1:31</w:t>
            </w:r>
          </w:p>
        </w:tc>
        <w:tc>
          <w:tcPr>
            <w:tcW w:w="1317" w:type="dxa"/>
            <w:tcBorders>
              <w:top w:val="nil"/>
              <w:left w:val="nil"/>
              <w:bottom w:val="single" w:sz="4" w:space="0" w:color="auto"/>
              <w:right w:val="single" w:sz="4" w:space="0" w:color="auto"/>
            </w:tcBorders>
            <w:shd w:val="clear" w:color="000000" w:fill="00FF00"/>
            <w:vAlign w:val="center"/>
            <w:hideMark/>
          </w:tcPr>
          <w:p w14:paraId="3EDC43C7" w14:textId="6788A449" w:rsidR="001E0F58" w:rsidRPr="008F6E71" w:rsidRDefault="001E0F58" w:rsidP="001E0F58">
            <w:pPr>
              <w:jc w:val="center"/>
              <w:rPr>
                <w:rFonts w:eastAsia="Times New Roman" w:cs="Arial"/>
                <w:color w:val="000000"/>
                <w:sz w:val="18"/>
                <w:szCs w:val="18"/>
                <w:lang w:val="en-US"/>
              </w:rPr>
            </w:pPr>
            <w:r w:rsidRPr="008F6E71">
              <w:rPr>
                <w:rFonts w:cs="Arial"/>
                <w:color w:val="000000"/>
                <w:sz w:val="18"/>
                <w:szCs w:val="18"/>
                <w:lang w:val="en-US"/>
              </w:rPr>
              <w:t>1:12 - 1:35</w:t>
            </w:r>
          </w:p>
        </w:tc>
        <w:tc>
          <w:tcPr>
            <w:tcW w:w="1317" w:type="dxa"/>
            <w:tcBorders>
              <w:top w:val="nil"/>
              <w:left w:val="nil"/>
              <w:bottom w:val="single" w:sz="4" w:space="0" w:color="auto"/>
              <w:right w:val="single" w:sz="4" w:space="0" w:color="auto"/>
            </w:tcBorders>
            <w:shd w:val="clear" w:color="000000" w:fill="FFFF00"/>
            <w:vAlign w:val="center"/>
            <w:hideMark/>
          </w:tcPr>
          <w:p w14:paraId="232101DC" w14:textId="00136CE6" w:rsidR="001E0F58" w:rsidRPr="008F6E71" w:rsidRDefault="001E0F58" w:rsidP="001E0F58">
            <w:pPr>
              <w:jc w:val="center"/>
              <w:rPr>
                <w:rFonts w:eastAsia="Times New Roman" w:cs="Arial"/>
                <w:color w:val="000000"/>
                <w:sz w:val="18"/>
                <w:szCs w:val="18"/>
                <w:lang w:val="en-US"/>
              </w:rPr>
            </w:pPr>
            <w:r w:rsidRPr="008F6E71">
              <w:rPr>
                <w:rFonts w:cs="Arial"/>
                <w:color w:val="000000"/>
                <w:sz w:val="18"/>
                <w:szCs w:val="18"/>
                <w:lang w:val="en-US"/>
              </w:rPr>
              <w:t>0:34 - 1:12</w:t>
            </w:r>
          </w:p>
        </w:tc>
        <w:tc>
          <w:tcPr>
            <w:tcW w:w="1317" w:type="dxa"/>
            <w:tcBorders>
              <w:top w:val="nil"/>
              <w:left w:val="nil"/>
              <w:bottom w:val="single" w:sz="4" w:space="0" w:color="auto"/>
              <w:right w:val="single" w:sz="4" w:space="0" w:color="auto"/>
            </w:tcBorders>
            <w:shd w:val="clear" w:color="000000" w:fill="FFC000"/>
            <w:vAlign w:val="center"/>
            <w:hideMark/>
          </w:tcPr>
          <w:p w14:paraId="44512339" w14:textId="04456802" w:rsidR="001E0F58" w:rsidRPr="008F6E71" w:rsidRDefault="001E0F58" w:rsidP="001E0F58">
            <w:pPr>
              <w:jc w:val="center"/>
              <w:rPr>
                <w:rFonts w:eastAsia="Times New Roman" w:cs="Arial"/>
                <w:color w:val="000000"/>
                <w:sz w:val="18"/>
                <w:szCs w:val="18"/>
                <w:lang w:val="en-US"/>
              </w:rPr>
            </w:pPr>
            <w:r w:rsidRPr="008F6E71">
              <w:rPr>
                <w:rFonts w:cs="Arial"/>
                <w:color w:val="000000"/>
                <w:sz w:val="18"/>
                <w:szCs w:val="18"/>
                <w:lang w:val="en-US"/>
              </w:rPr>
              <w:t>0:15 - 0:34</w:t>
            </w:r>
          </w:p>
        </w:tc>
        <w:tc>
          <w:tcPr>
            <w:tcW w:w="2634" w:type="dxa"/>
            <w:gridSpan w:val="2"/>
            <w:tcBorders>
              <w:top w:val="single" w:sz="4" w:space="0" w:color="auto"/>
              <w:left w:val="nil"/>
              <w:bottom w:val="nil"/>
              <w:right w:val="nil"/>
            </w:tcBorders>
            <w:shd w:val="clear" w:color="auto" w:fill="FF5E5E"/>
            <w:vAlign w:val="center"/>
            <w:hideMark/>
          </w:tcPr>
          <w:p w14:paraId="77C1146D" w14:textId="77777777" w:rsidR="001E0F58" w:rsidRPr="008F6E71" w:rsidRDefault="001E0F58" w:rsidP="001E0F5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53987D1" w14:textId="77777777" w:rsidR="001E0F58" w:rsidRPr="008F6E71" w:rsidRDefault="001E0F58" w:rsidP="001E0F58">
            <w:pPr>
              <w:jc w:val="left"/>
              <w:rPr>
                <w:rFonts w:eastAsia="Times New Roman" w:cs="Arial"/>
                <w:color w:val="000000"/>
                <w:sz w:val="18"/>
                <w:szCs w:val="18"/>
                <w:lang w:val="en-US"/>
              </w:rPr>
            </w:pPr>
          </w:p>
        </w:tc>
      </w:tr>
      <w:tr w:rsidR="001E0F58" w:rsidRPr="008F6E71" w14:paraId="32A7AC1E" w14:textId="77777777" w:rsidTr="00175A6E">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158D41F2" w14:textId="77777777" w:rsidR="001E0F58" w:rsidRPr="008F6E71" w:rsidRDefault="001E0F58" w:rsidP="001E0F58">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67279DD4" w14:textId="77777777" w:rsidR="001E0F58" w:rsidRPr="008F6E71" w:rsidRDefault="001E0F58" w:rsidP="001E0F5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5DEC1B4" w14:textId="2D858B34" w:rsidR="001E0F58" w:rsidRPr="008F6E71" w:rsidRDefault="001E0F58" w:rsidP="001E0F58">
            <w:pPr>
              <w:jc w:val="center"/>
              <w:rPr>
                <w:rFonts w:eastAsia="Times New Roman" w:cs="Arial"/>
                <w:color w:val="000000"/>
                <w:sz w:val="18"/>
                <w:szCs w:val="18"/>
                <w:lang w:val="en-US"/>
              </w:rPr>
            </w:pPr>
            <w:r w:rsidRPr="008F6E71">
              <w:rPr>
                <w:rFonts w:cs="Arial"/>
                <w:color w:val="000000"/>
                <w:sz w:val="18"/>
                <w:szCs w:val="18"/>
                <w:lang w:val="en-US"/>
              </w:rPr>
              <w:t>0:42 - 1:31</w:t>
            </w:r>
          </w:p>
        </w:tc>
        <w:tc>
          <w:tcPr>
            <w:tcW w:w="1317" w:type="dxa"/>
            <w:tcBorders>
              <w:top w:val="nil"/>
              <w:left w:val="nil"/>
              <w:bottom w:val="single" w:sz="4" w:space="0" w:color="auto"/>
              <w:right w:val="single" w:sz="4" w:space="0" w:color="auto"/>
            </w:tcBorders>
            <w:shd w:val="clear" w:color="000000" w:fill="00FF00"/>
            <w:vAlign w:val="center"/>
            <w:hideMark/>
          </w:tcPr>
          <w:p w14:paraId="7DBA019C" w14:textId="75B3CDE5" w:rsidR="001E0F58" w:rsidRPr="008F6E71" w:rsidRDefault="001E0F58" w:rsidP="001E0F58">
            <w:pPr>
              <w:jc w:val="center"/>
              <w:rPr>
                <w:rFonts w:eastAsia="Times New Roman" w:cs="Arial"/>
                <w:color w:val="000000"/>
                <w:sz w:val="18"/>
                <w:szCs w:val="18"/>
                <w:lang w:val="en-US"/>
              </w:rPr>
            </w:pPr>
            <w:r w:rsidRPr="008F6E71">
              <w:rPr>
                <w:rFonts w:cs="Arial"/>
                <w:color w:val="000000"/>
                <w:sz w:val="18"/>
                <w:szCs w:val="18"/>
                <w:lang w:val="en-US"/>
              </w:rPr>
              <w:t>0:42 - 0:53</w:t>
            </w:r>
          </w:p>
        </w:tc>
        <w:tc>
          <w:tcPr>
            <w:tcW w:w="1317" w:type="dxa"/>
            <w:tcBorders>
              <w:top w:val="nil"/>
              <w:left w:val="nil"/>
              <w:bottom w:val="single" w:sz="4" w:space="0" w:color="auto"/>
              <w:right w:val="single" w:sz="4" w:space="0" w:color="auto"/>
            </w:tcBorders>
            <w:shd w:val="clear" w:color="000000" w:fill="FFFF00"/>
            <w:vAlign w:val="center"/>
            <w:hideMark/>
          </w:tcPr>
          <w:p w14:paraId="63DCBB2D" w14:textId="0DEEC865" w:rsidR="001E0F58" w:rsidRPr="008F6E71" w:rsidRDefault="001E0F58" w:rsidP="001E0F58">
            <w:pPr>
              <w:jc w:val="center"/>
              <w:rPr>
                <w:rFonts w:eastAsia="Times New Roman" w:cs="Arial"/>
                <w:color w:val="000000"/>
                <w:sz w:val="18"/>
                <w:szCs w:val="18"/>
                <w:lang w:val="en-US"/>
              </w:rPr>
            </w:pPr>
            <w:r w:rsidRPr="008F6E71">
              <w:rPr>
                <w:rFonts w:cs="Arial"/>
                <w:color w:val="000000"/>
                <w:sz w:val="18"/>
                <w:szCs w:val="18"/>
                <w:lang w:val="en-US"/>
              </w:rPr>
              <w:t>0:19 - 0:42</w:t>
            </w:r>
          </w:p>
        </w:tc>
        <w:tc>
          <w:tcPr>
            <w:tcW w:w="1317" w:type="dxa"/>
            <w:tcBorders>
              <w:top w:val="nil"/>
              <w:left w:val="nil"/>
              <w:bottom w:val="single" w:sz="4" w:space="0" w:color="auto"/>
              <w:right w:val="single" w:sz="4" w:space="0" w:color="auto"/>
            </w:tcBorders>
            <w:shd w:val="clear" w:color="000000" w:fill="FFC000"/>
            <w:vAlign w:val="center"/>
            <w:hideMark/>
          </w:tcPr>
          <w:p w14:paraId="260590C8" w14:textId="1C8A71E2" w:rsidR="001E0F58" w:rsidRPr="008F6E71" w:rsidRDefault="001E0F58" w:rsidP="001E0F58">
            <w:pPr>
              <w:jc w:val="center"/>
              <w:rPr>
                <w:rFonts w:eastAsia="Times New Roman" w:cs="Arial"/>
                <w:color w:val="000000"/>
                <w:sz w:val="18"/>
                <w:szCs w:val="18"/>
                <w:lang w:val="en-US"/>
              </w:rPr>
            </w:pPr>
            <w:r w:rsidRPr="008F6E71">
              <w:rPr>
                <w:rFonts w:cs="Arial"/>
                <w:color w:val="000000"/>
                <w:sz w:val="18"/>
                <w:szCs w:val="18"/>
                <w:lang w:val="en-US"/>
              </w:rPr>
              <w:t>0:11 - 0:19</w:t>
            </w:r>
          </w:p>
        </w:tc>
        <w:tc>
          <w:tcPr>
            <w:tcW w:w="1317" w:type="dxa"/>
            <w:tcBorders>
              <w:top w:val="nil"/>
              <w:left w:val="nil"/>
              <w:bottom w:val="nil"/>
              <w:right w:val="nil"/>
            </w:tcBorders>
            <w:shd w:val="clear" w:color="auto" w:fill="FF5E5E"/>
            <w:vAlign w:val="center"/>
            <w:hideMark/>
          </w:tcPr>
          <w:p w14:paraId="3E8FFD8E" w14:textId="77777777" w:rsidR="001E0F58" w:rsidRPr="008F6E71" w:rsidRDefault="001E0F58" w:rsidP="001E0F5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34FF1391" w14:textId="77777777" w:rsidR="001E0F58" w:rsidRPr="008F6E71" w:rsidRDefault="001E0F58" w:rsidP="001E0F5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389E797E" w14:textId="77777777" w:rsidR="001E0F58" w:rsidRPr="008F6E71" w:rsidRDefault="001E0F58" w:rsidP="001E0F58">
            <w:pPr>
              <w:jc w:val="left"/>
              <w:rPr>
                <w:rFonts w:eastAsia="Times New Roman" w:cs="Arial"/>
                <w:color w:val="000000"/>
                <w:sz w:val="18"/>
                <w:szCs w:val="18"/>
                <w:lang w:val="en-US"/>
              </w:rPr>
            </w:pPr>
          </w:p>
        </w:tc>
      </w:tr>
      <w:tr w:rsidR="001E0F58" w:rsidRPr="008F6E71" w14:paraId="1EC50463" w14:textId="77777777" w:rsidTr="00175A6E">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6582D077" w14:textId="77777777" w:rsidR="001E0F58" w:rsidRPr="008F6E71" w:rsidRDefault="001E0F58" w:rsidP="001E0F58">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1538" w:type="dxa"/>
            <w:tcBorders>
              <w:top w:val="nil"/>
              <w:left w:val="nil"/>
              <w:bottom w:val="single" w:sz="4" w:space="0" w:color="auto"/>
              <w:right w:val="single" w:sz="4" w:space="0" w:color="auto"/>
            </w:tcBorders>
            <w:shd w:val="clear" w:color="auto" w:fill="auto"/>
            <w:vAlign w:val="center"/>
            <w:hideMark/>
          </w:tcPr>
          <w:p w14:paraId="66844FB4" w14:textId="77777777" w:rsidR="001E0F58" w:rsidRPr="008F6E71" w:rsidRDefault="001E0F58" w:rsidP="001E0F5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CF28A7F" w14:textId="6E31BA17" w:rsidR="001E0F58" w:rsidRPr="008F6E71" w:rsidRDefault="001E0F58" w:rsidP="001E0F58">
            <w:pPr>
              <w:jc w:val="center"/>
              <w:rPr>
                <w:rFonts w:eastAsia="Times New Roman" w:cs="Arial"/>
                <w:color w:val="000000"/>
                <w:sz w:val="18"/>
                <w:szCs w:val="18"/>
                <w:lang w:val="en-US"/>
              </w:rPr>
            </w:pPr>
            <w:r w:rsidRPr="008F6E71">
              <w:rPr>
                <w:rFonts w:cs="Arial"/>
                <w:color w:val="000000"/>
                <w:sz w:val="18"/>
                <w:szCs w:val="18"/>
                <w:lang w:val="en-US"/>
              </w:rPr>
              <w:t>0:42 - 1:31</w:t>
            </w:r>
          </w:p>
        </w:tc>
        <w:tc>
          <w:tcPr>
            <w:tcW w:w="1317" w:type="dxa"/>
            <w:tcBorders>
              <w:top w:val="nil"/>
              <w:left w:val="nil"/>
              <w:bottom w:val="single" w:sz="4" w:space="0" w:color="auto"/>
              <w:right w:val="single" w:sz="4" w:space="0" w:color="auto"/>
            </w:tcBorders>
            <w:shd w:val="clear" w:color="000000" w:fill="00FF00"/>
            <w:vAlign w:val="center"/>
            <w:hideMark/>
          </w:tcPr>
          <w:p w14:paraId="7FB82FBB" w14:textId="063F9E82" w:rsidR="001E0F58" w:rsidRPr="008F6E71" w:rsidRDefault="001E0F58" w:rsidP="001E0F58">
            <w:pPr>
              <w:jc w:val="center"/>
              <w:rPr>
                <w:rFonts w:eastAsia="Times New Roman" w:cs="Arial"/>
                <w:color w:val="000000"/>
                <w:sz w:val="18"/>
                <w:szCs w:val="18"/>
                <w:lang w:val="en-US"/>
              </w:rPr>
            </w:pPr>
            <w:r w:rsidRPr="008F6E71">
              <w:rPr>
                <w:rFonts w:cs="Arial"/>
                <w:color w:val="000000"/>
                <w:sz w:val="18"/>
                <w:szCs w:val="18"/>
                <w:lang w:val="en-US"/>
              </w:rPr>
              <w:t>0:34 - 0:42</w:t>
            </w:r>
          </w:p>
        </w:tc>
        <w:tc>
          <w:tcPr>
            <w:tcW w:w="1317" w:type="dxa"/>
            <w:tcBorders>
              <w:top w:val="nil"/>
              <w:left w:val="nil"/>
              <w:bottom w:val="single" w:sz="4" w:space="0" w:color="auto"/>
              <w:right w:val="single" w:sz="4" w:space="0" w:color="auto"/>
            </w:tcBorders>
            <w:shd w:val="clear" w:color="000000" w:fill="FFFF00"/>
            <w:vAlign w:val="center"/>
            <w:hideMark/>
          </w:tcPr>
          <w:p w14:paraId="580C140A" w14:textId="51B08591" w:rsidR="001E0F58" w:rsidRPr="008F6E71" w:rsidRDefault="001E0F58" w:rsidP="001E0F58">
            <w:pPr>
              <w:jc w:val="center"/>
              <w:rPr>
                <w:rFonts w:eastAsia="Times New Roman" w:cs="Arial"/>
                <w:color w:val="000000"/>
                <w:sz w:val="18"/>
                <w:szCs w:val="18"/>
                <w:lang w:val="en-US"/>
              </w:rPr>
            </w:pPr>
            <w:r w:rsidRPr="008F6E71">
              <w:rPr>
                <w:rFonts w:cs="Arial"/>
                <w:color w:val="000000"/>
                <w:sz w:val="18"/>
                <w:szCs w:val="18"/>
                <w:lang w:val="en-US"/>
              </w:rPr>
              <w:t>0:15 - 0:34</w:t>
            </w:r>
          </w:p>
        </w:tc>
        <w:tc>
          <w:tcPr>
            <w:tcW w:w="1317" w:type="dxa"/>
            <w:tcBorders>
              <w:top w:val="nil"/>
              <w:left w:val="nil"/>
              <w:bottom w:val="single" w:sz="4" w:space="0" w:color="auto"/>
              <w:right w:val="single" w:sz="4" w:space="0" w:color="auto"/>
            </w:tcBorders>
            <w:shd w:val="clear" w:color="000000" w:fill="FFC000"/>
            <w:vAlign w:val="center"/>
            <w:hideMark/>
          </w:tcPr>
          <w:p w14:paraId="6269AE41" w14:textId="7C00E92F" w:rsidR="001E0F58" w:rsidRPr="008F6E71" w:rsidRDefault="001E0F58" w:rsidP="001E0F58">
            <w:pPr>
              <w:jc w:val="center"/>
              <w:rPr>
                <w:rFonts w:eastAsia="Times New Roman" w:cs="Arial"/>
                <w:color w:val="000000"/>
                <w:sz w:val="18"/>
                <w:szCs w:val="18"/>
                <w:lang w:val="en-US"/>
              </w:rPr>
            </w:pPr>
            <w:r w:rsidRPr="008F6E71">
              <w:rPr>
                <w:rFonts w:cs="Arial"/>
                <w:color w:val="000000"/>
                <w:sz w:val="18"/>
                <w:szCs w:val="18"/>
                <w:lang w:val="en-US"/>
              </w:rPr>
              <w:t>0:08 - 0:15</w:t>
            </w:r>
          </w:p>
        </w:tc>
        <w:tc>
          <w:tcPr>
            <w:tcW w:w="2634" w:type="dxa"/>
            <w:gridSpan w:val="2"/>
            <w:tcBorders>
              <w:top w:val="nil"/>
              <w:left w:val="nil"/>
              <w:bottom w:val="single" w:sz="4" w:space="0" w:color="auto"/>
              <w:right w:val="nil"/>
            </w:tcBorders>
            <w:shd w:val="clear" w:color="auto" w:fill="FF5E5E"/>
            <w:vAlign w:val="center"/>
            <w:hideMark/>
          </w:tcPr>
          <w:p w14:paraId="0B4EDFAA" w14:textId="77777777" w:rsidR="001E0F58" w:rsidRPr="008F6E71" w:rsidRDefault="001E0F58" w:rsidP="001E0F5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BE72D62" w14:textId="77777777" w:rsidR="001E0F58" w:rsidRPr="008F6E71" w:rsidRDefault="001E0F58" w:rsidP="001E0F58">
            <w:pPr>
              <w:jc w:val="left"/>
              <w:rPr>
                <w:rFonts w:eastAsia="Times New Roman" w:cs="Arial"/>
                <w:color w:val="000000"/>
                <w:sz w:val="18"/>
                <w:szCs w:val="18"/>
                <w:lang w:val="en-US"/>
              </w:rPr>
            </w:pPr>
          </w:p>
        </w:tc>
      </w:tr>
    </w:tbl>
    <w:p w14:paraId="07460024" w14:textId="77777777" w:rsidR="009932C9" w:rsidRPr="008F6E71" w:rsidRDefault="009932C9" w:rsidP="009932C9">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23802512" w14:textId="77777777" w:rsidR="009932C9" w:rsidRPr="008F6E71" w:rsidRDefault="009932C9" w:rsidP="00114231">
      <w:pPr>
        <w:pStyle w:val="Heading4"/>
      </w:pPr>
      <w:r w:rsidRPr="008F6E71">
        <w:t>NOTES</w:t>
      </w:r>
    </w:p>
    <w:p w14:paraId="061ADBAA" w14:textId="77777777" w:rsidR="009932C9" w:rsidRPr="008F6E71" w:rsidRDefault="009932C9" w:rsidP="00086CF4">
      <w:pPr>
        <w:pStyle w:val="ListNotes"/>
        <w:numPr>
          <w:ilvl w:val="0"/>
          <w:numId w:val="126"/>
        </w:numPr>
        <w:rPr>
          <w:lang w:val="en-US"/>
        </w:rPr>
      </w:pPr>
      <w:r w:rsidRPr="008F6E71">
        <w:rPr>
          <w:lang w:val="en-US"/>
        </w:rPr>
        <w:t>Ensure that the lowest operational use temperature (LOUT) is respected. Consider use of Type I fluid when Type IV fluid cannot be used.</w:t>
      </w:r>
    </w:p>
    <w:p w14:paraId="38F8AB05" w14:textId="77777777" w:rsidR="00114231" w:rsidRPr="008F6E71" w:rsidRDefault="00114231" w:rsidP="007035EE">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4C78FD51" w14:textId="77777777" w:rsidR="003D468D" w:rsidRPr="007A5FC6" w:rsidRDefault="003D468D" w:rsidP="003D468D">
      <w:pPr>
        <w:pStyle w:val="ListNotes"/>
      </w:pPr>
      <w:r>
        <w:t>Use freezing fog holdover times in conditions of ice crystals mixed with freezing fog or mist.</w:t>
      </w:r>
    </w:p>
    <w:p w14:paraId="4F69BE1B" w14:textId="0ABC2FFD" w:rsidR="009932C9" w:rsidRPr="008F6E71" w:rsidRDefault="009932C9" w:rsidP="009932C9">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90786B" w:rsidRPr="008F6E71">
        <w:t xml:space="preserve">Table </w:t>
      </w:r>
      <w:r w:rsidR="0090786B">
        <w:rPr>
          <w:noProof/>
        </w:rPr>
        <w:t>53</w:t>
      </w:r>
      <w:r w:rsidR="00A00EAE">
        <w:rPr>
          <w:lang w:val="en-US"/>
        </w:rPr>
        <w:fldChar w:fldCharType="end"/>
      </w:r>
      <w:r w:rsidRPr="008F6E71">
        <w:rPr>
          <w:lang w:val="en-US"/>
        </w:rPr>
        <w:t>) is required.</w:t>
      </w:r>
    </w:p>
    <w:p w14:paraId="2175FB41" w14:textId="2E18BAEB" w:rsidR="009932C9" w:rsidRPr="008F6E71" w:rsidRDefault="009932C9" w:rsidP="009932C9">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2B8EB438" w14:textId="77777777" w:rsidR="00F5070A" w:rsidRPr="00944A6E" w:rsidRDefault="00F5070A" w:rsidP="00F5070A">
      <w:pPr>
        <w:pStyle w:val="ListNotes"/>
      </w:pPr>
      <w:r>
        <w:t>Use snow holdover times in conditions of very light, light, or moderate snow mixed with ice crystals.</w:t>
      </w:r>
    </w:p>
    <w:p w14:paraId="46349DD7" w14:textId="77777777" w:rsidR="009932C9" w:rsidRPr="008F6E71" w:rsidRDefault="009932C9" w:rsidP="009932C9">
      <w:pPr>
        <w:pStyle w:val="ListNotes"/>
        <w:rPr>
          <w:lang w:val="en-US"/>
        </w:rPr>
      </w:pPr>
      <w:r w:rsidRPr="008F6E71">
        <w:rPr>
          <w:lang w:val="en-US"/>
        </w:rPr>
        <w:t>Includes light, moderate and heavy freezing drizzle. Use light freezing rain holdover times if positive identification of freezing drizzle is not possible.</w:t>
      </w:r>
    </w:p>
    <w:p w14:paraId="6B9827E8" w14:textId="77777777" w:rsidR="009932C9" w:rsidRPr="008F6E71" w:rsidRDefault="009932C9" w:rsidP="009932C9">
      <w:pPr>
        <w:pStyle w:val="ListNotes"/>
        <w:rPr>
          <w:lang w:val="en-US"/>
        </w:rPr>
      </w:pPr>
      <w:r w:rsidRPr="008F6E71">
        <w:rPr>
          <w:lang w:val="en-US"/>
        </w:rPr>
        <w:t>No holdover time guidelines exist for this condition for 0 °C (32 °F) and below.</w:t>
      </w:r>
    </w:p>
    <w:p w14:paraId="473FD136" w14:textId="4E0D89A3" w:rsidR="009932C9" w:rsidRPr="008F6E71" w:rsidRDefault="009932C9" w:rsidP="009932C9">
      <w:pPr>
        <w:pStyle w:val="ListNotes"/>
        <w:rPr>
          <w:lang w:val="en-US"/>
        </w:rPr>
      </w:pPr>
      <w:r w:rsidRPr="008F6E71">
        <w:rPr>
          <w:lang w:val="en-US"/>
        </w:rPr>
        <w:t>Heavy snow, ice pellets, moderate and heavy freezing rain, small hail and hail (</w:t>
      </w:r>
      <w:r w:rsidR="00E362C7" w:rsidRPr="008F6E71">
        <w:rPr>
          <w:lang w:val="en-US"/>
        </w:rPr>
        <w:fldChar w:fldCharType="begin"/>
      </w:r>
      <w:r w:rsidR="00E362C7" w:rsidRPr="008F6E71">
        <w:rPr>
          <w:lang w:val="en-US"/>
        </w:rPr>
        <w:instrText xml:space="preserve"> REF _Ref75338163 \h </w:instrText>
      </w:r>
      <w:r w:rsidR="00E362C7" w:rsidRPr="008F6E71">
        <w:rPr>
          <w:lang w:val="en-US"/>
        </w:rPr>
      </w:r>
      <w:r w:rsidR="00E362C7" w:rsidRPr="008F6E71">
        <w:rPr>
          <w:lang w:val="en-US"/>
        </w:rPr>
        <w:fldChar w:fldCharType="separate"/>
      </w:r>
      <w:r w:rsidR="0090786B" w:rsidRPr="008F6E71">
        <w:t>Table Adj-</w:t>
      </w:r>
      <w:r w:rsidR="0090786B">
        <w:rPr>
          <w:noProof/>
        </w:rPr>
        <w:t>51</w:t>
      </w:r>
      <w:r w:rsidR="00E362C7" w:rsidRPr="008F6E71">
        <w:rPr>
          <w:lang w:val="en-US"/>
        </w:rPr>
        <w:fldChar w:fldCharType="end"/>
      </w:r>
      <w:r w:rsidR="00E362C7" w:rsidRPr="008F6E71">
        <w:rPr>
          <w:lang w:val="en-US"/>
        </w:rPr>
        <w:t xml:space="preserve"> provides allowance times for Type IV EG fluids in ice pellets and small hail).</w:t>
      </w:r>
    </w:p>
    <w:p w14:paraId="7649EE0A" w14:textId="77777777" w:rsidR="009932C9" w:rsidRPr="008F6E71" w:rsidRDefault="009932C9" w:rsidP="009932C9">
      <w:pPr>
        <w:pStyle w:val="ListNotes"/>
        <w:rPr>
          <w:lang w:val="en-US"/>
        </w:rPr>
      </w:pPr>
      <w:r w:rsidRPr="008F6E71">
        <w:rPr>
          <w:lang w:val="en-US"/>
        </w:rPr>
        <w:t>No holdover time guidelines exist for this condition below -10 °C (14 °F).</w:t>
      </w:r>
    </w:p>
    <w:p w14:paraId="0D3DE548" w14:textId="77777777" w:rsidR="009932C9" w:rsidRPr="008F6E71" w:rsidRDefault="009932C9" w:rsidP="00114231">
      <w:pPr>
        <w:pStyle w:val="Heading4"/>
      </w:pPr>
      <w:r w:rsidRPr="008F6E71">
        <w:t>CAUTIONS</w:t>
      </w:r>
    </w:p>
    <w:p w14:paraId="29F9E2EC" w14:textId="7CC413F2"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90786B">
        <w:rPr>
          <w:noProof/>
        </w:rPr>
        <w:t>28</w:t>
      </w:r>
      <w:r>
        <w:fldChar w:fldCharType="end"/>
      </w:r>
      <w:r w:rsidRPr="001A5F58">
        <w:t>.</w:t>
      </w:r>
    </w:p>
    <w:p w14:paraId="6151D044" w14:textId="64054383" w:rsidR="009932C9" w:rsidRPr="008F6E71" w:rsidRDefault="009932C9" w:rsidP="002375A4">
      <w:pPr>
        <w:pStyle w:val="ListCautions"/>
        <w:rPr>
          <w:rFonts w:ascii="Arial Bold" w:hAnsi="Arial Bold"/>
        </w:rPr>
      </w:pPr>
      <w:r w:rsidRPr="008F6E71">
        <w:br w:type="page"/>
      </w:r>
    </w:p>
    <w:p w14:paraId="05656346" w14:textId="19BB2767" w:rsidR="00FA740F" w:rsidRPr="008F6E71" w:rsidRDefault="0009648C" w:rsidP="002F4075">
      <w:pPr>
        <w:pStyle w:val="AdjustedHeading3"/>
      </w:pPr>
      <w:bookmarkStart w:id="795" w:name="_Toc75345474"/>
      <w:bookmarkStart w:id="796" w:name="_Toc77777040"/>
      <w:bookmarkStart w:id="797" w:name="_Toc77777090"/>
      <w:bookmarkStart w:id="798" w:name="_Toc105048933"/>
      <w:bookmarkStart w:id="799" w:name="_Toc105049287"/>
      <w:bookmarkStart w:id="800" w:name="_Toc105049410"/>
      <w:bookmarkStart w:id="801" w:name="_Toc105399227"/>
      <w:bookmarkStart w:id="802" w:name="_Toc105399438"/>
      <w:bookmarkStart w:id="803" w:name="_Toc107305588"/>
      <w:bookmarkStart w:id="804" w:name="_Toc109206752"/>
      <w:bookmarkStart w:id="805" w:name="_Toc9500359"/>
      <w:bookmarkStart w:id="806" w:name="_Toc14166569"/>
      <w:bookmarkStart w:id="807" w:name="_Toc14867906"/>
      <w:bookmarkStart w:id="808" w:name="_Toc43986223"/>
      <w:bookmarkStart w:id="809" w:name="_Toc44053689"/>
      <w:bookmarkStart w:id="810" w:name="_Toc44054108"/>
      <w:bookmarkStart w:id="811" w:name="_Toc45715341"/>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90786B">
        <w:rPr>
          <w:noProof/>
        </w:rPr>
        <w:t>25</w:t>
      </w:r>
      <w:r w:rsidRPr="008F6E71">
        <w:rPr>
          <w:noProof/>
        </w:rPr>
        <w:fldChar w:fldCharType="end"/>
      </w:r>
      <w:r w:rsidR="00FA740F" w:rsidRPr="008F6E71">
        <w:t>: Adjusted Type IV Holdover Times for</w:t>
      </w:r>
      <w:r w:rsidR="00FA740F" w:rsidRPr="008F6E71">
        <w:br/>
        <w:t>ASGlobal 4Flite EG</w:t>
      </w:r>
      <w:bookmarkEnd w:id="795"/>
      <w:bookmarkEnd w:id="796"/>
      <w:bookmarkEnd w:id="797"/>
      <w:bookmarkEnd w:id="798"/>
      <w:bookmarkEnd w:id="799"/>
      <w:bookmarkEnd w:id="800"/>
      <w:bookmarkEnd w:id="801"/>
      <w:bookmarkEnd w:id="802"/>
      <w:bookmarkEnd w:id="803"/>
      <w:bookmarkEnd w:id="804"/>
    </w:p>
    <w:tbl>
      <w:tblPr>
        <w:tblW w:w="13536" w:type="dxa"/>
        <w:tblLayout w:type="fixed"/>
        <w:tblCellMar>
          <w:left w:w="0" w:type="dxa"/>
          <w:right w:w="0" w:type="dxa"/>
        </w:tblCellMar>
        <w:tblLook w:val="04A0" w:firstRow="1" w:lastRow="0" w:firstColumn="1" w:lastColumn="0" w:noHBand="0" w:noVBand="1"/>
        <w:tblCaption w:val="Adjusted Type IV Holdover Times for AllClear Clearwing EG"/>
        <w:tblDescription w:val="Table showing Adjusted Type IV Holdover Times for AllClear Clearwing EG"/>
      </w:tblPr>
      <w:tblGrid>
        <w:gridCol w:w="1926"/>
        <w:gridCol w:w="1538"/>
        <w:gridCol w:w="1316"/>
        <w:gridCol w:w="1317"/>
        <w:gridCol w:w="1317"/>
        <w:gridCol w:w="1317"/>
        <w:gridCol w:w="1317"/>
        <w:gridCol w:w="1317"/>
        <w:gridCol w:w="1317"/>
        <w:gridCol w:w="854"/>
      </w:tblGrid>
      <w:tr w:rsidR="00A36828" w:rsidRPr="008F6E71" w14:paraId="61C8BC80"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1D9E2E20" w14:textId="59A5C88A"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585C5638" w14:textId="7110EB8E"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69647EF4" w14:textId="2629E28C"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F6743F6" w14:textId="334E7243"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7A70EBB" w14:textId="156355E6"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EECF805" w14:textId="1EE31E17"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3F3BABA" w14:textId="0A06216A"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84F1C0F" w14:textId="746AFFE5"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41E8C" w14:textId="283C96CF"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7944DC6A" w14:textId="377238A0"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9C2C8C" w:rsidRPr="008F6E71" w14:paraId="0FF15E15" w14:textId="77777777" w:rsidTr="00A4086A">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CF46D3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780EB457"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7295408" w14:textId="3EACD4C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1:12 - 2:28</w:t>
            </w:r>
          </w:p>
        </w:tc>
        <w:tc>
          <w:tcPr>
            <w:tcW w:w="1317" w:type="dxa"/>
            <w:tcBorders>
              <w:top w:val="nil"/>
              <w:left w:val="nil"/>
              <w:bottom w:val="single" w:sz="4" w:space="0" w:color="auto"/>
              <w:right w:val="single" w:sz="4" w:space="0" w:color="auto"/>
            </w:tcBorders>
            <w:shd w:val="clear" w:color="000000" w:fill="00FF00"/>
            <w:vAlign w:val="center"/>
            <w:hideMark/>
          </w:tcPr>
          <w:p w14:paraId="37899C6F" w14:textId="641B657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1:35 - 1:58</w:t>
            </w:r>
          </w:p>
        </w:tc>
        <w:tc>
          <w:tcPr>
            <w:tcW w:w="1317" w:type="dxa"/>
            <w:tcBorders>
              <w:top w:val="nil"/>
              <w:left w:val="nil"/>
              <w:bottom w:val="single" w:sz="4" w:space="0" w:color="auto"/>
              <w:right w:val="single" w:sz="4" w:space="0" w:color="auto"/>
            </w:tcBorders>
            <w:shd w:val="clear" w:color="000000" w:fill="FFFF00"/>
            <w:vAlign w:val="center"/>
            <w:hideMark/>
          </w:tcPr>
          <w:p w14:paraId="35432CE2" w14:textId="1E2BC01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0:46 - 1:35</w:t>
            </w:r>
          </w:p>
        </w:tc>
        <w:tc>
          <w:tcPr>
            <w:tcW w:w="1317" w:type="dxa"/>
            <w:tcBorders>
              <w:top w:val="nil"/>
              <w:left w:val="nil"/>
              <w:bottom w:val="single" w:sz="4" w:space="0" w:color="auto"/>
              <w:right w:val="single" w:sz="4" w:space="0" w:color="auto"/>
            </w:tcBorders>
            <w:shd w:val="clear" w:color="000000" w:fill="FFC000"/>
            <w:vAlign w:val="center"/>
            <w:hideMark/>
          </w:tcPr>
          <w:p w14:paraId="6D1DBCC8" w14:textId="739E933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0:23 - 0:46</w:t>
            </w:r>
          </w:p>
        </w:tc>
        <w:tc>
          <w:tcPr>
            <w:tcW w:w="1317" w:type="dxa"/>
            <w:tcBorders>
              <w:top w:val="nil"/>
              <w:left w:val="nil"/>
              <w:bottom w:val="single" w:sz="4" w:space="0" w:color="auto"/>
              <w:right w:val="single" w:sz="4" w:space="0" w:color="auto"/>
            </w:tcBorders>
            <w:shd w:val="clear" w:color="000000" w:fill="FFFFFF"/>
            <w:vAlign w:val="center"/>
            <w:hideMark/>
          </w:tcPr>
          <w:p w14:paraId="28E026F7" w14:textId="4CE2B69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0:30 - 0:53</w:t>
            </w:r>
          </w:p>
        </w:tc>
        <w:tc>
          <w:tcPr>
            <w:tcW w:w="1317" w:type="dxa"/>
            <w:tcBorders>
              <w:top w:val="nil"/>
              <w:left w:val="nil"/>
              <w:bottom w:val="single" w:sz="4" w:space="0" w:color="auto"/>
              <w:right w:val="single" w:sz="4" w:space="0" w:color="auto"/>
            </w:tcBorders>
            <w:shd w:val="clear" w:color="000000" w:fill="FFFFFF"/>
            <w:vAlign w:val="center"/>
            <w:hideMark/>
          </w:tcPr>
          <w:p w14:paraId="3A439132" w14:textId="5A5F4F2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0:15 - 0:27</w:t>
            </w:r>
          </w:p>
        </w:tc>
        <w:tc>
          <w:tcPr>
            <w:tcW w:w="1317" w:type="dxa"/>
            <w:tcBorders>
              <w:top w:val="nil"/>
              <w:left w:val="nil"/>
              <w:bottom w:val="single" w:sz="4" w:space="0" w:color="auto"/>
              <w:right w:val="single" w:sz="4" w:space="0" w:color="auto"/>
            </w:tcBorders>
            <w:shd w:val="clear" w:color="000000" w:fill="FFFFFF"/>
            <w:vAlign w:val="center"/>
            <w:hideMark/>
          </w:tcPr>
          <w:p w14:paraId="4D25FF3C" w14:textId="3597B5D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0:06 - 0:49</w:t>
            </w:r>
          </w:p>
        </w:tc>
        <w:tc>
          <w:tcPr>
            <w:tcW w:w="854" w:type="dxa"/>
            <w:tcBorders>
              <w:top w:val="single" w:sz="4" w:space="0" w:color="auto"/>
              <w:left w:val="nil"/>
              <w:bottom w:val="nil"/>
              <w:right w:val="single" w:sz="4" w:space="0" w:color="auto"/>
            </w:tcBorders>
            <w:shd w:val="clear" w:color="auto" w:fill="FF5E5E"/>
            <w:vAlign w:val="center"/>
            <w:hideMark/>
          </w:tcPr>
          <w:p w14:paraId="45BD72FE"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39A8CBF6" w14:textId="77777777" w:rsidTr="00A4086A">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9B2FD02"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2A1041B"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6273323" w14:textId="4C39D0C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78E18972" w14:textId="201BB58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7F62E268" w14:textId="6874ECA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0F94A3B3" w14:textId="6938ACC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458BD81" w14:textId="0261D3B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B6ACF88" w14:textId="6B34E46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BA89428" w14:textId="339BEB0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0D48B733"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5DE91AAB" w14:textId="77777777" w:rsidTr="00A4086A">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1BA56B32"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40E13F0"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1B1FAF90" w14:textId="700699A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299EE4D5" w14:textId="7DC7DA1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FBD77B9" w14:textId="2EED290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32A6E4D3" w14:textId="7D6BA07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7A54CB7" w14:textId="7CE8B4E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B7CEF0F" w14:textId="2734975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72EBDF79"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C2C8C" w:rsidRPr="008F6E71" w14:paraId="42A89345"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B0F9B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6A69F63E"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E188AE7" w14:textId="7989ADB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1:05 - 2:05</w:t>
            </w:r>
          </w:p>
        </w:tc>
        <w:tc>
          <w:tcPr>
            <w:tcW w:w="1317" w:type="dxa"/>
            <w:tcBorders>
              <w:top w:val="nil"/>
              <w:left w:val="nil"/>
              <w:bottom w:val="single" w:sz="4" w:space="0" w:color="auto"/>
              <w:right w:val="single" w:sz="4" w:space="0" w:color="auto"/>
            </w:tcBorders>
            <w:shd w:val="clear" w:color="000000" w:fill="00FF00"/>
            <w:vAlign w:val="center"/>
            <w:hideMark/>
          </w:tcPr>
          <w:p w14:paraId="0E95ACB8" w14:textId="2F932E3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1:24 - 1:43</w:t>
            </w:r>
          </w:p>
        </w:tc>
        <w:tc>
          <w:tcPr>
            <w:tcW w:w="1317" w:type="dxa"/>
            <w:tcBorders>
              <w:top w:val="nil"/>
              <w:left w:val="nil"/>
              <w:bottom w:val="single" w:sz="4" w:space="0" w:color="auto"/>
              <w:right w:val="single" w:sz="4" w:space="0" w:color="auto"/>
            </w:tcBorders>
            <w:shd w:val="clear" w:color="000000" w:fill="FFFF00"/>
            <w:vAlign w:val="center"/>
            <w:hideMark/>
          </w:tcPr>
          <w:p w14:paraId="1F0FB86E" w14:textId="7EFD630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0:42 - 1:24</w:t>
            </w:r>
          </w:p>
        </w:tc>
        <w:tc>
          <w:tcPr>
            <w:tcW w:w="1317" w:type="dxa"/>
            <w:tcBorders>
              <w:top w:val="nil"/>
              <w:left w:val="nil"/>
              <w:bottom w:val="single" w:sz="4" w:space="0" w:color="auto"/>
              <w:right w:val="single" w:sz="4" w:space="0" w:color="auto"/>
            </w:tcBorders>
            <w:shd w:val="clear" w:color="000000" w:fill="FFC000"/>
            <w:vAlign w:val="center"/>
            <w:hideMark/>
          </w:tcPr>
          <w:p w14:paraId="39232688" w14:textId="1FE351F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0:19 - 0:42</w:t>
            </w:r>
          </w:p>
        </w:tc>
        <w:tc>
          <w:tcPr>
            <w:tcW w:w="1317" w:type="dxa"/>
            <w:tcBorders>
              <w:top w:val="nil"/>
              <w:left w:val="nil"/>
              <w:bottom w:val="single" w:sz="4" w:space="0" w:color="auto"/>
              <w:right w:val="single" w:sz="4" w:space="0" w:color="auto"/>
            </w:tcBorders>
            <w:shd w:val="clear" w:color="000000" w:fill="FFFFFF"/>
            <w:vAlign w:val="center"/>
            <w:hideMark/>
          </w:tcPr>
          <w:p w14:paraId="148A0FB1" w14:textId="10280B2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0:30 - 0:53</w:t>
            </w:r>
          </w:p>
        </w:tc>
        <w:tc>
          <w:tcPr>
            <w:tcW w:w="1317" w:type="dxa"/>
            <w:tcBorders>
              <w:top w:val="nil"/>
              <w:left w:val="nil"/>
              <w:bottom w:val="single" w:sz="4" w:space="0" w:color="auto"/>
              <w:right w:val="single" w:sz="4" w:space="0" w:color="auto"/>
            </w:tcBorders>
            <w:shd w:val="clear" w:color="000000" w:fill="FFFFFF"/>
            <w:vAlign w:val="center"/>
            <w:hideMark/>
          </w:tcPr>
          <w:p w14:paraId="0F88BC71" w14:textId="227EB6D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0:15 - 0:27</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BB1E4F0" w14:textId="77777777" w:rsidR="009C2C8C" w:rsidRPr="008F6E71" w:rsidRDefault="009C2C8C" w:rsidP="009C2C8C">
            <w:pPr>
              <w:jc w:val="left"/>
              <w:rPr>
                <w:rFonts w:eastAsia="Times New Roman" w:cs="Arial"/>
                <w:color w:val="000000"/>
                <w:sz w:val="18"/>
                <w:szCs w:val="18"/>
                <w:lang w:val="en-US"/>
              </w:rPr>
            </w:pPr>
          </w:p>
        </w:tc>
      </w:tr>
      <w:tr w:rsidR="009C2C8C" w:rsidRPr="008F6E71" w14:paraId="7B135040" w14:textId="77777777" w:rsidTr="00A4086A">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58268DDD"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A1D4248"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F84ACAF" w14:textId="3F63F04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FE177F7" w14:textId="7A95845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7C3EFA8" w14:textId="528F855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12CDF153" w14:textId="3F65146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1AFC935" w14:textId="40AAC80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FC6B7BE" w14:textId="7AF82C8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583C46D" w14:textId="77777777" w:rsidR="009C2C8C" w:rsidRPr="008F6E71" w:rsidRDefault="009C2C8C" w:rsidP="009C2C8C">
            <w:pPr>
              <w:jc w:val="left"/>
              <w:rPr>
                <w:rFonts w:eastAsia="Times New Roman" w:cs="Arial"/>
                <w:color w:val="000000"/>
                <w:sz w:val="18"/>
                <w:szCs w:val="18"/>
                <w:lang w:val="en-US"/>
              </w:rPr>
            </w:pPr>
          </w:p>
        </w:tc>
      </w:tr>
      <w:tr w:rsidR="009C2C8C" w:rsidRPr="008F6E71" w14:paraId="56DB2DCC"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EFAB278"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629D6BF3"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C43389F" w14:textId="4ECE386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1:05 - 2:05</w:t>
            </w:r>
          </w:p>
        </w:tc>
        <w:tc>
          <w:tcPr>
            <w:tcW w:w="1317" w:type="dxa"/>
            <w:tcBorders>
              <w:top w:val="nil"/>
              <w:left w:val="nil"/>
              <w:bottom w:val="single" w:sz="4" w:space="0" w:color="auto"/>
              <w:right w:val="single" w:sz="4" w:space="0" w:color="auto"/>
            </w:tcBorders>
            <w:shd w:val="clear" w:color="000000" w:fill="00FF00"/>
            <w:vAlign w:val="center"/>
            <w:hideMark/>
          </w:tcPr>
          <w:p w14:paraId="49E00274" w14:textId="13071E0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1:12 - 1:31</w:t>
            </w:r>
          </w:p>
        </w:tc>
        <w:tc>
          <w:tcPr>
            <w:tcW w:w="1317" w:type="dxa"/>
            <w:tcBorders>
              <w:top w:val="nil"/>
              <w:left w:val="nil"/>
              <w:bottom w:val="single" w:sz="4" w:space="0" w:color="auto"/>
              <w:right w:val="single" w:sz="4" w:space="0" w:color="auto"/>
            </w:tcBorders>
            <w:shd w:val="clear" w:color="000000" w:fill="FFFF00"/>
            <w:vAlign w:val="center"/>
            <w:hideMark/>
          </w:tcPr>
          <w:p w14:paraId="31CAFC0D" w14:textId="7D93746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0:38 - 1:12</w:t>
            </w:r>
          </w:p>
        </w:tc>
        <w:tc>
          <w:tcPr>
            <w:tcW w:w="1317" w:type="dxa"/>
            <w:tcBorders>
              <w:top w:val="nil"/>
              <w:left w:val="nil"/>
              <w:bottom w:val="single" w:sz="4" w:space="0" w:color="auto"/>
              <w:right w:val="single" w:sz="4" w:space="0" w:color="auto"/>
            </w:tcBorders>
            <w:shd w:val="clear" w:color="000000" w:fill="FFC000"/>
            <w:vAlign w:val="center"/>
            <w:hideMark/>
          </w:tcPr>
          <w:p w14:paraId="53344561" w14:textId="3B6C162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FFFFFF"/>
            <w:vAlign w:val="center"/>
            <w:hideMark/>
          </w:tcPr>
          <w:p w14:paraId="17567F18" w14:textId="33F3192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0:30 - 0:53</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6C5681ED" w14:textId="1018F4D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0:15 - 0:27</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DC34281" w14:textId="77777777" w:rsidR="009C2C8C" w:rsidRPr="008F6E71" w:rsidRDefault="009C2C8C" w:rsidP="009C2C8C">
            <w:pPr>
              <w:jc w:val="left"/>
              <w:rPr>
                <w:rFonts w:eastAsia="Times New Roman" w:cs="Arial"/>
                <w:color w:val="000000"/>
                <w:sz w:val="18"/>
                <w:szCs w:val="18"/>
                <w:lang w:val="en-US"/>
              </w:rPr>
            </w:pPr>
          </w:p>
        </w:tc>
      </w:tr>
      <w:tr w:rsidR="009C2C8C" w:rsidRPr="008F6E71" w14:paraId="1AC51188" w14:textId="77777777" w:rsidTr="00A4086A">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3178CA45"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1F486C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CE2F4E8" w14:textId="3A47854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49DA2ABF" w14:textId="6134062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1A6B049" w14:textId="4E33705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02C5C4A1" w14:textId="283689D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814FB5F" w14:textId="7F793B7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7FC7621" w14:textId="48AFA96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B4CC242" w14:textId="77777777" w:rsidR="009C2C8C" w:rsidRPr="008F6E71" w:rsidRDefault="009C2C8C" w:rsidP="009C2C8C">
            <w:pPr>
              <w:jc w:val="left"/>
              <w:rPr>
                <w:rFonts w:eastAsia="Times New Roman" w:cs="Arial"/>
                <w:color w:val="000000"/>
                <w:sz w:val="18"/>
                <w:szCs w:val="18"/>
                <w:lang w:val="en-US"/>
              </w:rPr>
            </w:pPr>
          </w:p>
        </w:tc>
      </w:tr>
      <w:tr w:rsidR="004A1742" w:rsidRPr="008F6E71" w14:paraId="6E195AB8"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153E40B0" w14:textId="77777777" w:rsidR="004A1742" w:rsidRPr="008F6E71" w:rsidRDefault="004A1742" w:rsidP="004A1742">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10444ED9" w14:textId="77777777" w:rsidR="004A1742" w:rsidRPr="008F6E71" w:rsidRDefault="004A1742" w:rsidP="004A174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7918312" w14:textId="0CEBE454" w:rsidR="004A1742" w:rsidRPr="008F6E71" w:rsidRDefault="004A1742" w:rsidP="004A1742">
            <w:pPr>
              <w:jc w:val="center"/>
              <w:rPr>
                <w:rFonts w:eastAsia="Times New Roman" w:cs="Arial"/>
                <w:color w:val="000000"/>
                <w:sz w:val="18"/>
                <w:szCs w:val="18"/>
                <w:lang w:val="en-US"/>
              </w:rPr>
            </w:pPr>
            <w:r w:rsidRPr="008F6E71">
              <w:rPr>
                <w:rFonts w:cs="Arial"/>
                <w:color w:val="000000"/>
                <w:sz w:val="18"/>
                <w:szCs w:val="18"/>
                <w:lang w:val="en-US"/>
              </w:rPr>
              <w:t>0:38 - 1:05</w:t>
            </w:r>
          </w:p>
        </w:tc>
        <w:tc>
          <w:tcPr>
            <w:tcW w:w="1317" w:type="dxa"/>
            <w:tcBorders>
              <w:top w:val="nil"/>
              <w:left w:val="nil"/>
              <w:bottom w:val="single" w:sz="4" w:space="0" w:color="auto"/>
              <w:right w:val="single" w:sz="4" w:space="0" w:color="auto"/>
            </w:tcBorders>
            <w:shd w:val="clear" w:color="000000" w:fill="00FF00"/>
            <w:vAlign w:val="center"/>
            <w:hideMark/>
          </w:tcPr>
          <w:p w14:paraId="145E11C6" w14:textId="28769A41" w:rsidR="004A1742" w:rsidRPr="008F6E71" w:rsidRDefault="004A1742" w:rsidP="004A1742">
            <w:pPr>
              <w:jc w:val="center"/>
              <w:rPr>
                <w:rFonts w:eastAsia="Times New Roman" w:cs="Arial"/>
                <w:color w:val="000000"/>
                <w:sz w:val="18"/>
                <w:szCs w:val="18"/>
                <w:lang w:val="en-US"/>
              </w:rPr>
            </w:pPr>
            <w:r>
              <w:rPr>
                <w:rFonts w:cs="Arial"/>
                <w:color w:val="000000"/>
                <w:sz w:val="18"/>
                <w:szCs w:val="18"/>
              </w:rPr>
              <w:t>1:12 - 1:31</w:t>
            </w:r>
          </w:p>
        </w:tc>
        <w:tc>
          <w:tcPr>
            <w:tcW w:w="1317" w:type="dxa"/>
            <w:tcBorders>
              <w:top w:val="nil"/>
              <w:left w:val="nil"/>
              <w:bottom w:val="single" w:sz="4" w:space="0" w:color="auto"/>
              <w:right w:val="single" w:sz="4" w:space="0" w:color="auto"/>
            </w:tcBorders>
            <w:shd w:val="clear" w:color="000000" w:fill="FFFF00"/>
            <w:vAlign w:val="center"/>
            <w:hideMark/>
          </w:tcPr>
          <w:p w14:paraId="77DC904C" w14:textId="69086C87" w:rsidR="004A1742" w:rsidRPr="008F6E71" w:rsidRDefault="004A1742" w:rsidP="004A1742">
            <w:pPr>
              <w:jc w:val="center"/>
              <w:rPr>
                <w:rFonts w:eastAsia="Times New Roman" w:cs="Arial"/>
                <w:color w:val="000000"/>
                <w:sz w:val="18"/>
                <w:szCs w:val="18"/>
                <w:lang w:val="en-US"/>
              </w:rPr>
            </w:pPr>
            <w:r>
              <w:rPr>
                <w:rFonts w:cs="Arial"/>
                <w:color w:val="000000"/>
                <w:sz w:val="18"/>
                <w:szCs w:val="18"/>
              </w:rPr>
              <w:t>0:34 - 1:12</w:t>
            </w:r>
          </w:p>
        </w:tc>
        <w:tc>
          <w:tcPr>
            <w:tcW w:w="1317" w:type="dxa"/>
            <w:tcBorders>
              <w:top w:val="nil"/>
              <w:left w:val="nil"/>
              <w:bottom w:val="single" w:sz="4" w:space="0" w:color="auto"/>
              <w:right w:val="single" w:sz="4" w:space="0" w:color="auto"/>
            </w:tcBorders>
            <w:shd w:val="clear" w:color="000000" w:fill="FFC000"/>
            <w:vAlign w:val="center"/>
            <w:hideMark/>
          </w:tcPr>
          <w:p w14:paraId="6398BCBA" w14:textId="03386ABC" w:rsidR="004A1742" w:rsidRPr="008F6E71" w:rsidRDefault="004A1742" w:rsidP="004A1742">
            <w:pPr>
              <w:jc w:val="center"/>
              <w:rPr>
                <w:rFonts w:eastAsia="Times New Roman" w:cs="Arial"/>
                <w:color w:val="000000"/>
                <w:sz w:val="18"/>
                <w:szCs w:val="18"/>
                <w:lang w:val="en-US"/>
              </w:rPr>
            </w:pPr>
            <w:r>
              <w:rPr>
                <w:rFonts w:cs="Arial"/>
                <w:color w:val="000000"/>
                <w:sz w:val="18"/>
                <w:szCs w:val="18"/>
              </w:rPr>
              <w:t>0:15 - 0:34</w:t>
            </w:r>
          </w:p>
        </w:tc>
        <w:tc>
          <w:tcPr>
            <w:tcW w:w="2634" w:type="dxa"/>
            <w:gridSpan w:val="2"/>
            <w:tcBorders>
              <w:top w:val="single" w:sz="4" w:space="0" w:color="auto"/>
              <w:left w:val="nil"/>
              <w:bottom w:val="nil"/>
              <w:right w:val="nil"/>
            </w:tcBorders>
            <w:shd w:val="clear" w:color="auto" w:fill="FF5E5E"/>
            <w:vAlign w:val="center"/>
            <w:hideMark/>
          </w:tcPr>
          <w:p w14:paraId="758D14FE" w14:textId="77777777" w:rsidR="004A1742" w:rsidRPr="008F6E71" w:rsidRDefault="004A1742" w:rsidP="004A174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06B43EB" w14:textId="77777777" w:rsidR="004A1742" w:rsidRPr="008F6E71" w:rsidRDefault="004A1742" w:rsidP="004A1742">
            <w:pPr>
              <w:jc w:val="left"/>
              <w:rPr>
                <w:rFonts w:eastAsia="Times New Roman" w:cs="Arial"/>
                <w:color w:val="000000"/>
                <w:sz w:val="18"/>
                <w:szCs w:val="18"/>
                <w:lang w:val="en-US"/>
              </w:rPr>
            </w:pPr>
          </w:p>
        </w:tc>
      </w:tr>
      <w:tr w:rsidR="004A1742" w:rsidRPr="008F6E71" w14:paraId="060FC463"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DBA4891" w14:textId="77777777" w:rsidR="004A1742" w:rsidRPr="008F6E71" w:rsidRDefault="004A1742" w:rsidP="004A1742">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4E7EC91A" w14:textId="77777777" w:rsidR="004A1742" w:rsidRPr="008F6E71" w:rsidRDefault="004A1742" w:rsidP="004A174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0F5CFE5" w14:textId="7BF0793E" w:rsidR="004A1742" w:rsidRPr="008F6E71" w:rsidRDefault="004A1742" w:rsidP="004A1742">
            <w:pPr>
              <w:jc w:val="center"/>
              <w:rPr>
                <w:rFonts w:eastAsia="Times New Roman" w:cs="Arial"/>
                <w:color w:val="000000"/>
                <w:sz w:val="18"/>
                <w:szCs w:val="18"/>
                <w:lang w:val="en-US"/>
              </w:rPr>
            </w:pPr>
            <w:r w:rsidRPr="008F6E71">
              <w:rPr>
                <w:rFonts w:cs="Arial"/>
                <w:color w:val="000000"/>
                <w:sz w:val="18"/>
                <w:szCs w:val="18"/>
                <w:lang w:val="en-US"/>
              </w:rPr>
              <w:t>0:38 - 1:05</w:t>
            </w:r>
          </w:p>
        </w:tc>
        <w:tc>
          <w:tcPr>
            <w:tcW w:w="1317" w:type="dxa"/>
            <w:tcBorders>
              <w:top w:val="nil"/>
              <w:left w:val="nil"/>
              <w:bottom w:val="single" w:sz="4" w:space="0" w:color="auto"/>
              <w:right w:val="single" w:sz="4" w:space="0" w:color="auto"/>
            </w:tcBorders>
            <w:shd w:val="clear" w:color="000000" w:fill="00FF00"/>
            <w:vAlign w:val="center"/>
            <w:hideMark/>
          </w:tcPr>
          <w:p w14:paraId="21358226" w14:textId="26637328" w:rsidR="004A1742" w:rsidRPr="008F6E71" w:rsidRDefault="004A1742" w:rsidP="004A1742">
            <w:pPr>
              <w:jc w:val="center"/>
              <w:rPr>
                <w:rFonts w:eastAsia="Times New Roman" w:cs="Arial"/>
                <w:color w:val="000000"/>
                <w:sz w:val="18"/>
                <w:szCs w:val="18"/>
                <w:lang w:val="en-US"/>
              </w:rPr>
            </w:pPr>
            <w:r>
              <w:rPr>
                <w:rFonts w:cs="Arial"/>
                <w:color w:val="000000"/>
                <w:sz w:val="18"/>
                <w:szCs w:val="18"/>
              </w:rPr>
              <w:t>1:01 - 1:16</w:t>
            </w:r>
          </w:p>
        </w:tc>
        <w:tc>
          <w:tcPr>
            <w:tcW w:w="1317" w:type="dxa"/>
            <w:tcBorders>
              <w:top w:val="nil"/>
              <w:left w:val="nil"/>
              <w:bottom w:val="single" w:sz="4" w:space="0" w:color="auto"/>
              <w:right w:val="single" w:sz="4" w:space="0" w:color="auto"/>
            </w:tcBorders>
            <w:shd w:val="clear" w:color="000000" w:fill="FFFF00"/>
            <w:vAlign w:val="center"/>
            <w:hideMark/>
          </w:tcPr>
          <w:p w14:paraId="1CCEAC52" w14:textId="50459C99" w:rsidR="004A1742" w:rsidRPr="008F6E71" w:rsidRDefault="004A1742" w:rsidP="004A1742">
            <w:pPr>
              <w:jc w:val="center"/>
              <w:rPr>
                <w:rFonts w:eastAsia="Times New Roman" w:cs="Arial"/>
                <w:color w:val="000000"/>
                <w:sz w:val="18"/>
                <w:szCs w:val="18"/>
                <w:lang w:val="en-US"/>
              </w:rPr>
            </w:pPr>
            <w:r>
              <w:rPr>
                <w:rFonts w:cs="Arial"/>
                <w:color w:val="000000"/>
                <w:sz w:val="18"/>
                <w:szCs w:val="18"/>
              </w:rPr>
              <w:t>0:27 - 1:01</w:t>
            </w:r>
          </w:p>
        </w:tc>
        <w:tc>
          <w:tcPr>
            <w:tcW w:w="1317" w:type="dxa"/>
            <w:tcBorders>
              <w:top w:val="nil"/>
              <w:left w:val="nil"/>
              <w:bottom w:val="single" w:sz="4" w:space="0" w:color="auto"/>
              <w:right w:val="single" w:sz="4" w:space="0" w:color="auto"/>
            </w:tcBorders>
            <w:shd w:val="clear" w:color="000000" w:fill="FFC000"/>
            <w:vAlign w:val="center"/>
            <w:hideMark/>
          </w:tcPr>
          <w:p w14:paraId="3FB58853" w14:textId="19958CF9" w:rsidR="004A1742" w:rsidRPr="008F6E71" w:rsidRDefault="004A1742" w:rsidP="004A1742">
            <w:pPr>
              <w:jc w:val="center"/>
              <w:rPr>
                <w:rFonts w:eastAsia="Times New Roman" w:cs="Arial"/>
                <w:color w:val="000000"/>
                <w:sz w:val="18"/>
                <w:szCs w:val="18"/>
                <w:lang w:val="en-US"/>
              </w:rPr>
            </w:pPr>
            <w:r>
              <w:rPr>
                <w:rFonts w:cs="Arial"/>
                <w:color w:val="000000"/>
                <w:sz w:val="18"/>
                <w:szCs w:val="18"/>
              </w:rPr>
              <w:t>0:15 - 0:27</w:t>
            </w:r>
          </w:p>
        </w:tc>
        <w:tc>
          <w:tcPr>
            <w:tcW w:w="1317" w:type="dxa"/>
            <w:tcBorders>
              <w:top w:val="nil"/>
              <w:left w:val="nil"/>
              <w:bottom w:val="nil"/>
              <w:right w:val="nil"/>
            </w:tcBorders>
            <w:shd w:val="clear" w:color="auto" w:fill="FF5E5E"/>
            <w:vAlign w:val="center"/>
            <w:hideMark/>
          </w:tcPr>
          <w:p w14:paraId="323BBD62" w14:textId="77777777" w:rsidR="004A1742" w:rsidRPr="008F6E71" w:rsidRDefault="004A1742" w:rsidP="004A174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38DD1B4A" w14:textId="77777777" w:rsidR="004A1742" w:rsidRPr="008F6E71" w:rsidRDefault="004A1742" w:rsidP="004A174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156CB2B0" w14:textId="77777777" w:rsidR="004A1742" w:rsidRPr="008F6E71" w:rsidRDefault="004A1742" w:rsidP="004A1742">
            <w:pPr>
              <w:jc w:val="left"/>
              <w:rPr>
                <w:rFonts w:eastAsia="Times New Roman" w:cs="Arial"/>
                <w:color w:val="000000"/>
                <w:sz w:val="18"/>
                <w:szCs w:val="18"/>
                <w:lang w:val="en-US"/>
              </w:rPr>
            </w:pPr>
          </w:p>
        </w:tc>
      </w:tr>
      <w:tr w:rsidR="004A1742" w:rsidRPr="008F6E71" w14:paraId="2CB8DD6E" w14:textId="77777777" w:rsidTr="00FA740F">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25EDB127" w14:textId="19BFB8EF" w:rsidR="004A1742" w:rsidRPr="008F6E71" w:rsidRDefault="004A1742" w:rsidP="004A1742">
            <w:pPr>
              <w:jc w:val="center"/>
              <w:rPr>
                <w:rFonts w:eastAsia="Times New Roman" w:cs="Arial"/>
                <w:color w:val="000000"/>
                <w:sz w:val="18"/>
                <w:szCs w:val="18"/>
                <w:lang w:val="en-US"/>
              </w:rPr>
            </w:pPr>
            <w:r w:rsidRPr="008F6E71">
              <w:rPr>
                <w:rFonts w:eastAsia="Times New Roman" w:cs="Arial"/>
                <w:color w:val="000000"/>
                <w:sz w:val="18"/>
                <w:szCs w:val="18"/>
                <w:lang w:val="en-US"/>
              </w:rPr>
              <w:t>below -25 to -30 °C</w:t>
            </w:r>
            <w:r w:rsidRPr="008F6E71">
              <w:rPr>
                <w:rFonts w:eastAsia="Times New Roman" w:cs="Arial"/>
                <w:color w:val="000000"/>
                <w:sz w:val="18"/>
                <w:szCs w:val="18"/>
                <w:lang w:val="en-US"/>
              </w:rPr>
              <w:br/>
              <w:t>(below -13 to -22 °F)</w:t>
            </w:r>
          </w:p>
        </w:tc>
        <w:tc>
          <w:tcPr>
            <w:tcW w:w="1538" w:type="dxa"/>
            <w:tcBorders>
              <w:top w:val="nil"/>
              <w:left w:val="nil"/>
              <w:bottom w:val="single" w:sz="4" w:space="0" w:color="auto"/>
              <w:right w:val="single" w:sz="4" w:space="0" w:color="auto"/>
            </w:tcBorders>
            <w:shd w:val="clear" w:color="auto" w:fill="auto"/>
            <w:vAlign w:val="center"/>
            <w:hideMark/>
          </w:tcPr>
          <w:p w14:paraId="2AB1FEEF" w14:textId="77777777" w:rsidR="004A1742" w:rsidRPr="008F6E71" w:rsidRDefault="004A1742" w:rsidP="004A174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98DE188" w14:textId="78F34533" w:rsidR="004A1742" w:rsidRPr="008F6E71" w:rsidRDefault="004A1742" w:rsidP="004A1742">
            <w:pPr>
              <w:jc w:val="center"/>
              <w:rPr>
                <w:rFonts w:eastAsia="Times New Roman" w:cs="Arial"/>
                <w:color w:val="000000"/>
                <w:sz w:val="18"/>
                <w:szCs w:val="18"/>
                <w:lang w:val="en-US"/>
              </w:rPr>
            </w:pPr>
            <w:r w:rsidRPr="008F6E71">
              <w:rPr>
                <w:rFonts w:cs="Arial"/>
                <w:color w:val="000000"/>
                <w:sz w:val="18"/>
                <w:szCs w:val="18"/>
                <w:lang w:val="en-US"/>
              </w:rPr>
              <w:t>0:23 - 0:49</w:t>
            </w:r>
          </w:p>
        </w:tc>
        <w:tc>
          <w:tcPr>
            <w:tcW w:w="1317" w:type="dxa"/>
            <w:tcBorders>
              <w:top w:val="nil"/>
              <w:left w:val="nil"/>
              <w:bottom w:val="single" w:sz="4" w:space="0" w:color="auto"/>
              <w:right w:val="single" w:sz="4" w:space="0" w:color="auto"/>
            </w:tcBorders>
            <w:shd w:val="clear" w:color="000000" w:fill="00FF00"/>
            <w:vAlign w:val="center"/>
          </w:tcPr>
          <w:p w14:paraId="2311D58E" w14:textId="194DFBCF" w:rsidR="004A1742" w:rsidRPr="008F6E71" w:rsidRDefault="004A1742" w:rsidP="004A1742">
            <w:pPr>
              <w:jc w:val="center"/>
              <w:rPr>
                <w:rFonts w:eastAsia="Times New Roman" w:cs="Arial"/>
                <w:color w:val="000000"/>
                <w:sz w:val="18"/>
                <w:szCs w:val="18"/>
                <w:lang w:val="en-US"/>
              </w:rPr>
            </w:pPr>
            <w:r>
              <w:rPr>
                <w:rFonts w:cs="Arial"/>
                <w:color w:val="000000"/>
                <w:sz w:val="18"/>
                <w:szCs w:val="18"/>
              </w:rPr>
              <w:t>0:42 - 0:</w:t>
            </w:r>
            <w:r w:rsidR="00F453D2">
              <w:rPr>
                <w:rFonts w:cs="Arial"/>
                <w:color w:val="000000"/>
                <w:sz w:val="18"/>
                <w:szCs w:val="18"/>
              </w:rPr>
              <w:t>49</w:t>
            </w:r>
          </w:p>
        </w:tc>
        <w:tc>
          <w:tcPr>
            <w:tcW w:w="1317" w:type="dxa"/>
            <w:tcBorders>
              <w:top w:val="nil"/>
              <w:left w:val="nil"/>
              <w:bottom w:val="single" w:sz="4" w:space="0" w:color="auto"/>
              <w:right w:val="single" w:sz="4" w:space="0" w:color="auto"/>
            </w:tcBorders>
            <w:shd w:val="clear" w:color="000000" w:fill="FFFF00"/>
            <w:vAlign w:val="center"/>
          </w:tcPr>
          <w:p w14:paraId="7E3A766F" w14:textId="2EEFB1DB" w:rsidR="004A1742" w:rsidRPr="008F6E71" w:rsidRDefault="004A1742" w:rsidP="004A1742">
            <w:pPr>
              <w:jc w:val="center"/>
              <w:rPr>
                <w:rFonts w:eastAsia="Times New Roman" w:cs="Arial"/>
                <w:color w:val="000000"/>
                <w:sz w:val="18"/>
                <w:szCs w:val="18"/>
                <w:lang w:val="en-US"/>
              </w:rPr>
            </w:pPr>
            <w:r>
              <w:rPr>
                <w:rFonts w:cs="Arial"/>
                <w:color w:val="000000"/>
                <w:sz w:val="18"/>
                <w:szCs w:val="18"/>
              </w:rPr>
              <w:t>0:19 - 0:42</w:t>
            </w:r>
          </w:p>
        </w:tc>
        <w:tc>
          <w:tcPr>
            <w:tcW w:w="1317" w:type="dxa"/>
            <w:tcBorders>
              <w:top w:val="nil"/>
              <w:left w:val="nil"/>
              <w:bottom w:val="single" w:sz="4" w:space="0" w:color="auto"/>
              <w:right w:val="single" w:sz="4" w:space="0" w:color="auto"/>
            </w:tcBorders>
            <w:shd w:val="clear" w:color="000000" w:fill="FFC000"/>
            <w:vAlign w:val="center"/>
          </w:tcPr>
          <w:p w14:paraId="23DE75F7" w14:textId="3C86DEB3" w:rsidR="004A1742" w:rsidRPr="008F6E71" w:rsidRDefault="004A1742" w:rsidP="004A1742">
            <w:pPr>
              <w:jc w:val="center"/>
              <w:rPr>
                <w:rFonts w:eastAsia="Times New Roman" w:cs="Arial"/>
                <w:color w:val="000000"/>
                <w:sz w:val="18"/>
                <w:szCs w:val="18"/>
                <w:lang w:val="en-US"/>
              </w:rPr>
            </w:pPr>
            <w:r>
              <w:rPr>
                <w:rFonts w:cs="Arial"/>
                <w:color w:val="000000"/>
                <w:sz w:val="18"/>
                <w:szCs w:val="18"/>
              </w:rPr>
              <w:t>0:08 - 0:19</w:t>
            </w:r>
          </w:p>
        </w:tc>
        <w:tc>
          <w:tcPr>
            <w:tcW w:w="2634" w:type="dxa"/>
            <w:gridSpan w:val="2"/>
            <w:tcBorders>
              <w:top w:val="nil"/>
              <w:left w:val="nil"/>
              <w:bottom w:val="single" w:sz="4" w:space="0" w:color="auto"/>
              <w:right w:val="nil"/>
            </w:tcBorders>
            <w:shd w:val="clear" w:color="auto" w:fill="FF5E5E"/>
            <w:vAlign w:val="center"/>
            <w:hideMark/>
          </w:tcPr>
          <w:p w14:paraId="28603F1A" w14:textId="77777777" w:rsidR="004A1742" w:rsidRPr="008F6E71" w:rsidRDefault="004A1742" w:rsidP="004A174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F618F08" w14:textId="77777777" w:rsidR="004A1742" w:rsidRPr="008F6E71" w:rsidRDefault="004A1742" w:rsidP="004A1742">
            <w:pPr>
              <w:jc w:val="left"/>
              <w:rPr>
                <w:rFonts w:eastAsia="Times New Roman" w:cs="Arial"/>
                <w:color w:val="000000"/>
                <w:sz w:val="18"/>
                <w:szCs w:val="18"/>
                <w:lang w:val="en-US"/>
              </w:rPr>
            </w:pPr>
          </w:p>
        </w:tc>
      </w:tr>
    </w:tbl>
    <w:p w14:paraId="4B138F4A" w14:textId="77777777" w:rsidR="00FA740F" w:rsidRPr="008F6E71" w:rsidRDefault="00FA740F" w:rsidP="00FA740F">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486CEAEA" w14:textId="77777777" w:rsidR="00FA740F" w:rsidRPr="008F6E71" w:rsidRDefault="00FA740F" w:rsidP="00114231">
      <w:pPr>
        <w:pStyle w:val="Heading4"/>
      </w:pPr>
      <w:r w:rsidRPr="008F6E71">
        <w:t>NOTES</w:t>
      </w:r>
    </w:p>
    <w:p w14:paraId="157CF577" w14:textId="77777777" w:rsidR="00FA740F" w:rsidRPr="008F6E71" w:rsidRDefault="00FA740F" w:rsidP="00086CF4">
      <w:pPr>
        <w:pStyle w:val="ListNotes"/>
        <w:numPr>
          <w:ilvl w:val="0"/>
          <w:numId w:val="111"/>
        </w:numPr>
        <w:rPr>
          <w:lang w:val="en-US"/>
        </w:rPr>
      </w:pPr>
      <w:r w:rsidRPr="008F6E71">
        <w:rPr>
          <w:lang w:val="en-US"/>
        </w:rPr>
        <w:t>Ensure that the lowest operational use temperature (LOUT) is respected. Consider use of Type I fluid when Type IV fluid cannot be used.</w:t>
      </w:r>
    </w:p>
    <w:p w14:paraId="2FBC3BC3" w14:textId="77777777" w:rsidR="007035EE" w:rsidRPr="008F6E71" w:rsidRDefault="007035EE" w:rsidP="00086CF4">
      <w:pPr>
        <w:pStyle w:val="ListNotes"/>
        <w:numPr>
          <w:ilvl w:val="0"/>
          <w:numId w:val="111"/>
        </w:numPr>
        <w:rPr>
          <w:lang w:val="en-US"/>
        </w:rPr>
      </w:pPr>
      <w:r w:rsidRPr="008F6E71">
        <w:rPr>
          <w:lang w:val="en-US"/>
        </w:rPr>
        <w:t xml:space="preserve">Freezing mist is best confirmed by observation. It is never reported by METAR however it can occur when mist is present at 0 °C (32 °F) and below. </w:t>
      </w:r>
    </w:p>
    <w:p w14:paraId="5C58E0A3" w14:textId="77777777" w:rsidR="003D468D" w:rsidRPr="007A5FC6" w:rsidRDefault="003D468D" w:rsidP="003D468D">
      <w:pPr>
        <w:pStyle w:val="ListNotes"/>
        <w:numPr>
          <w:ilvl w:val="0"/>
          <w:numId w:val="111"/>
        </w:numPr>
        <w:jc w:val="both"/>
      </w:pPr>
      <w:r>
        <w:t>Use freezing fog holdover times in conditions of ice crystals mixed with freezing fog or mist.</w:t>
      </w:r>
    </w:p>
    <w:p w14:paraId="75E1A3A1" w14:textId="262FBAD0" w:rsidR="00FA740F" w:rsidRPr="008F6E71" w:rsidRDefault="00FA740F" w:rsidP="00FA740F">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90786B" w:rsidRPr="008F6E71">
        <w:t xml:space="preserve">Table </w:t>
      </w:r>
      <w:r w:rsidR="0090786B">
        <w:rPr>
          <w:noProof/>
        </w:rPr>
        <w:t>53</w:t>
      </w:r>
      <w:r w:rsidR="00A00EAE">
        <w:rPr>
          <w:lang w:val="en-US"/>
        </w:rPr>
        <w:fldChar w:fldCharType="end"/>
      </w:r>
      <w:r w:rsidRPr="008F6E71">
        <w:rPr>
          <w:lang w:val="en-US"/>
        </w:rPr>
        <w:t>) is required.</w:t>
      </w:r>
    </w:p>
    <w:p w14:paraId="6C4F49AD" w14:textId="77777777" w:rsidR="00FA740F" w:rsidRPr="008F6E71" w:rsidRDefault="00FA740F" w:rsidP="00FA740F">
      <w:pPr>
        <w:pStyle w:val="ListNotes"/>
        <w:rPr>
          <w:lang w:val="en-US"/>
        </w:rPr>
      </w:pPr>
      <w:r w:rsidRPr="008F6E71">
        <w:rPr>
          <w:lang w:val="en-US"/>
        </w:rPr>
        <w:t>Use light freezing rain holdover times in conditions of very light or light snow mixed with light rain or drizzle.</w:t>
      </w:r>
    </w:p>
    <w:p w14:paraId="55C2332D" w14:textId="77777777" w:rsidR="00F5070A" w:rsidRPr="00944A6E" w:rsidRDefault="00F5070A" w:rsidP="00F5070A">
      <w:pPr>
        <w:pStyle w:val="ListNotes"/>
      </w:pPr>
      <w:r>
        <w:t>Use snow holdover times in conditions of very light, light, or moderate snow mixed with ice crystals.</w:t>
      </w:r>
    </w:p>
    <w:p w14:paraId="38CA6B28" w14:textId="77777777" w:rsidR="00FA740F" w:rsidRPr="008F6E71" w:rsidRDefault="00FA740F" w:rsidP="00FA740F">
      <w:pPr>
        <w:pStyle w:val="ListNotes"/>
        <w:rPr>
          <w:lang w:val="en-US"/>
        </w:rPr>
      </w:pPr>
      <w:r w:rsidRPr="008F6E71">
        <w:rPr>
          <w:lang w:val="en-US"/>
        </w:rPr>
        <w:t>Includes light, moderate and heavy freezing drizzle. Use light freezing rain holdover times if positive identification of freezing drizzle is not possible.</w:t>
      </w:r>
    </w:p>
    <w:p w14:paraId="487DBA5E" w14:textId="77777777" w:rsidR="00FA740F" w:rsidRPr="008F6E71" w:rsidRDefault="00FA740F" w:rsidP="00FA740F">
      <w:pPr>
        <w:pStyle w:val="ListNotes"/>
        <w:rPr>
          <w:lang w:val="en-US"/>
        </w:rPr>
      </w:pPr>
      <w:r w:rsidRPr="008F6E71">
        <w:rPr>
          <w:lang w:val="en-US"/>
        </w:rPr>
        <w:t>No holdover time guidelines exist for this condition for 0 °C (32 °F) and below.</w:t>
      </w:r>
    </w:p>
    <w:p w14:paraId="1A638403" w14:textId="797F30C5" w:rsidR="00FA740F" w:rsidRPr="008F6E71" w:rsidRDefault="00FA740F" w:rsidP="00FA740F">
      <w:pPr>
        <w:pStyle w:val="ListNotes"/>
        <w:rPr>
          <w:lang w:val="en-US"/>
        </w:rPr>
      </w:pPr>
      <w:r w:rsidRPr="008F6E71">
        <w:rPr>
          <w:lang w:val="en-US"/>
        </w:rPr>
        <w:t>Heavy snow, ice pellets, moderate and heavy freezing rain, small hail and hail (</w:t>
      </w:r>
      <w:r w:rsidR="007869DE" w:rsidRPr="008F6E71">
        <w:rPr>
          <w:lang w:val="en-US"/>
        </w:rPr>
        <w:fldChar w:fldCharType="begin"/>
      </w:r>
      <w:r w:rsidR="007869DE" w:rsidRPr="008F6E71">
        <w:rPr>
          <w:lang w:val="en-US"/>
        </w:rPr>
        <w:instrText xml:space="preserve"> REF _Ref75338163 \h </w:instrText>
      </w:r>
      <w:r w:rsidR="007869DE" w:rsidRPr="008F6E71">
        <w:rPr>
          <w:lang w:val="en-US"/>
        </w:rPr>
      </w:r>
      <w:r w:rsidR="007869DE" w:rsidRPr="008F6E71">
        <w:rPr>
          <w:lang w:val="en-US"/>
        </w:rPr>
        <w:fldChar w:fldCharType="separate"/>
      </w:r>
      <w:r w:rsidR="0090786B" w:rsidRPr="008F6E71">
        <w:t>Table Adj-</w:t>
      </w:r>
      <w:r w:rsidR="0090786B">
        <w:rPr>
          <w:noProof/>
        </w:rPr>
        <w:t>51</w:t>
      </w:r>
      <w:r w:rsidR="007869DE" w:rsidRPr="008F6E71">
        <w:rPr>
          <w:lang w:val="en-US"/>
        </w:rPr>
        <w:fldChar w:fldCharType="end"/>
      </w:r>
      <w:r w:rsidR="007869DE" w:rsidRPr="008F6E71">
        <w:rPr>
          <w:lang w:val="en-US"/>
        </w:rPr>
        <w:t xml:space="preserve"> provides allowance times for Type IV EG fluids in ice pellets and small hail).</w:t>
      </w:r>
    </w:p>
    <w:p w14:paraId="76CC3516" w14:textId="77777777" w:rsidR="00FA740F" w:rsidRPr="008F6E71" w:rsidRDefault="00FA740F" w:rsidP="00FA740F">
      <w:pPr>
        <w:pStyle w:val="ListNotes"/>
        <w:rPr>
          <w:lang w:val="en-US"/>
        </w:rPr>
      </w:pPr>
      <w:r w:rsidRPr="008F6E71">
        <w:rPr>
          <w:lang w:val="en-US"/>
        </w:rPr>
        <w:t>No holdover time guidelines exist for this condition below -10 °C (14 °F).</w:t>
      </w:r>
    </w:p>
    <w:p w14:paraId="131D9092" w14:textId="77777777" w:rsidR="00FA740F" w:rsidRPr="008F6E71" w:rsidRDefault="00FA740F" w:rsidP="00114231">
      <w:pPr>
        <w:pStyle w:val="Heading4"/>
      </w:pPr>
      <w:r w:rsidRPr="008F6E71">
        <w:t>CAUTIONS</w:t>
      </w:r>
    </w:p>
    <w:p w14:paraId="0CD55C16" w14:textId="6470BAB2"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90786B">
        <w:rPr>
          <w:noProof/>
        </w:rPr>
        <w:t>28</w:t>
      </w:r>
      <w:r>
        <w:fldChar w:fldCharType="end"/>
      </w:r>
      <w:r w:rsidRPr="001A5F58">
        <w:t>.</w:t>
      </w:r>
    </w:p>
    <w:p w14:paraId="38CF4DDD" w14:textId="3263E055" w:rsidR="00FA740F" w:rsidRPr="008F6E71" w:rsidRDefault="00FA740F" w:rsidP="002375A4">
      <w:pPr>
        <w:pStyle w:val="ListCautions"/>
        <w:rPr>
          <w:rFonts w:ascii="Arial Bold" w:hAnsi="Arial Bold"/>
        </w:rPr>
      </w:pPr>
      <w:r w:rsidRPr="008F6E71">
        <w:br w:type="page"/>
      </w:r>
    </w:p>
    <w:p w14:paraId="7A50198B" w14:textId="73B13129" w:rsidR="00FA740F" w:rsidRPr="008F6E71" w:rsidRDefault="0009648C" w:rsidP="002F4075">
      <w:pPr>
        <w:pStyle w:val="AdjustedHeading3"/>
      </w:pPr>
      <w:bookmarkStart w:id="812" w:name="_Toc75345475"/>
      <w:bookmarkStart w:id="813" w:name="_Toc77777041"/>
      <w:bookmarkStart w:id="814" w:name="_Toc77777091"/>
      <w:bookmarkStart w:id="815" w:name="_Toc105048934"/>
      <w:bookmarkStart w:id="816" w:name="_Toc105049288"/>
      <w:bookmarkStart w:id="817" w:name="_Toc105049411"/>
      <w:bookmarkStart w:id="818" w:name="_Toc105399228"/>
      <w:bookmarkStart w:id="819" w:name="_Toc105399439"/>
      <w:bookmarkStart w:id="820" w:name="_Toc107305589"/>
      <w:bookmarkStart w:id="821" w:name="_Toc109206753"/>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90786B">
        <w:rPr>
          <w:noProof/>
        </w:rPr>
        <w:t>26</w:t>
      </w:r>
      <w:r w:rsidRPr="008F6E71">
        <w:rPr>
          <w:noProof/>
        </w:rPr>
        <w:fldChar w:fldCharType="end"/>
      </w:r>
      <w:r w:rsidR="00FA740F" w:rsidRPr="008F6E71">
        <w:t>: Adjusted Type IV Holdover Times for</w:t>
      </w:r>
      <w:r w:rsidR="00FA740F" w:rsidRPr="008F6E71">
        <w:br/>
        <w:t>ASGlobal 4Flite PG</w:t>
      </w:r>
      <w:bookmarkEnd w:id="812"/>
      <w:bookmarkEnd w:id="813"/>
      <w:bookmarkEnd w:id="814"/>
      <w:bookmarkEnd w:id="815"/>
      <w:bookmarkEnd w:id="816"/>
      <w:bookmarkEnd w:id="817"/>
      <w:bookmarkEnd w:id="818"/>
      <w:bookmarkEnd w:id="819"/>
      <w:bookmarkEnd w:id="820"/>
      <w:bookmarkEnd w:id="821"/>
    </w:p>
    <w:tbl>
      <w:tblPr>
        <w:tblW w:w="13536" w:type="dxa"/>
        <w:tblLayout w:type="fixed"/>
        <w:tblCellMar>
          <w:left w:w="0" w:type="dxa"/>
          <w:right w:w="0" w:type="dxa"/>
        </w:tblCellMar>
        <w:tblLook w:val="04A0" w:firstRow="1" w:lastRow="0" w:firstColumn="1" w:lastColumn="0" w:noHBand="0" w:noVBand="1"/>
        <w:tblCaption w:val="Adjusted Type IV Holdover Times for AllClear Clearwing EG"/>
        <w:tblDescription w:val="Table showing Adjusted Type IV Holdover Times for AllClear Clearwing EG"/>
      </w:tblPr>
      <w:tblGrid>
        <w:gridCol w:w="1926"/>
        <w:gridCol w:w="1538"/>
        <w:gridCol w:w="1316"/>
        <w:gridCol w:w="1317"/>
        <w:gridCol w:w="1317"/>
        <w:gridCol w:w="1317"/>
        <w:gridCol w:w="1317"/>
        <w:gridCol w:w="1317"/>
        <w:gridCol w:w="1317"/>
        <w:gridCol w:w="854"/>
      </w:tblGrid>
      <w:tr w:rsidR="00A36828" w:rsidRPr="008F6E71" w14:paraId="35D6101A"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6DF0DE15" w14:textId="4FE7C14C"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4C84BDBF" w14:textId="61178354"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1B701471" w14:textId="0F5B71C4"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5CCF48A" w14:textId="205DBCEC"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2CE2289" w14:textId="00810644"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90F916D" w14:textId="70DA121A"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54ACA28" w14:textId="78F56083"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13A25EB" w14:textId="677F42D7"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D637C" w14:textId="78846AB6"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286E9850" w14:textId="0AFEC254"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9C2C8C" w:rsidRPr="008F6E71" w14:paraId="166BAA9D" w14:textId="77777777" w:rsidTr="00A4086A">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034838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29A6697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02A016E" w14:textId="71ACDA2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1:24 - 2:28</w:t>
            </w:r>
          </w:p>
        </w:tc>
        <w:tc>
          <w:tcPr>
            <w:tcW w:w="1317" w:type="dxa"/>
            <w:tcBorders>
              <w:top w:val="nil"/>
              <w:left w:val="nil"/>
              <w:bottom w:val="single" w:sz="4" w:space="0" w:color="auto"/>
              <w:right w:val="single" w:sz="4" w:space="0" w:color="auto"/>
            </w:tcBorders>
            <w:shd w:val="clear" w:color="000000" w:fill="00FF00"/>
            <w:vAlign w:val="center"/>
            <w:hideMark/>
          </w:tcPr>
          <w:p w14:paraId="1685C011" w14:textId="2AF427E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2:</w:t>
            </w:r>
            <w:r w:rsidR="00A87464" w:rsidRPr="008F6E71">
              <w:rPr>
                <w:rFonts w:cs="Arial"/>
                <w:color w:val="000000"/>
                <w:sz w:val="18"/>
                <w:szCs w:val="18"/>
                <w:lang w:val="en-US"/>
              </w:rPr>
              <w:t>0</w:t>
            </w:r>
            <w:r w:rsidR="00A87464">
              <w:rPr>
                <w:rFonts w:cs="Arial"/>
                <w:color w:val="000000"/>
                <w:sz w:val="18"/>
                <w:szCs w:val="18"/>
                <w:lang w:val="en-US"/>
              </w:rPr>
              <w:t>9</w:t>
            </w:r>
            <w:r w:rsidR="00A87464" w:rsidRPr="008F6E71">
              <w:rPr>
                <w:rFonts w:cs="Arial"/>
                <w:color w:val="000000"/>
                <w:sz w:val="18"/>
                <w:szCs w:val="18"/>
                <w:lang w:val="en-US"/>
              </w:rPr>
              <w:t xml:space="preserve"> </w:t>
            </w:r>
            <w:r w:rsidRPr="008F6E71">
              <w:rPr>
                <w:rFonts w:cs="Arial"/>
                <w:color w:val="000000"/>
                <w:sz w:val="18"/>
                <w:szCs w:val="18"/>
                <w:lang w:val="en-US"/>
              </w:rPr>
              <w:t>- 2:</w:t>
            </w:r>
            <w:r w:rsidR="00A87464" w:rsidRPr="008F6E71">
              <w:rPr>
                <w:rFonts w:cs="Arial"/>
                <w:color w:val="000000"/>
                <w:sz w:val="18"/>
                <w:szCs w:val="18"/>
                <w:lang w:val="en-US"/>
              </w:rPr>
              <w:t>3</w:t>
            </w:r>
            <w:r w:rsidR="00A87464">
              <w:rPr>
                <w:rFonts w:cs="Arial"/>
                <w:color w:val="000000"/>
                <w:sz w:val="18"/>
                <w:szCs w:val="18"/>
                <w:lang w:val="en-US"/>
              </w:rPr>
              <w:t>6</w:t>
            </w:r>
          </w:p>
        </w:tc>
        <w:tc>
          <w:tcPr>
            <w:tcW w:w="1317" w:type="dxa"/>
            <w:tcBorders>
              <w:top w:val="nil"/>
              <w:left w:val="nil"/>
              <w:bottom w:val="single" w:sz="4" w:space="0" w:color="auto"/>
              <w:right w:val="single" w:sz="4" w:space="0" w:color="auto"/>
            </w:tcBorders>
            <w:shd w:val="clear" w:color="000000" w:fill="FFFF00"/>
            <w:vAlign w:val="center"/>
            <w:hideMark/>
          </w:tcPr>
          <w:p w14:paraId="2425FD41" w14:textId="73AA8ED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1:12 - 2:</w:t>
            </w:r>
            <w:r w:rsidR="00A87464" w:rsidRPr="008F6E71">
              <w:rPr>
                <w:rFonts w:cs="Arial"/>
                <w:color w:val="000000"/>
                <w:sz w:val="18"/>
                <w:szCs w:val="18"/>
                <w:lang w:val="en-US"/>
              </w:rPr>
              <w:t>0</w:t>
            </w:r>
            <w:r w:rsidR="00A87464">
              <w:rPr>
                <w:rFonts w:cs="Arial"/>
                <w:color w:val="000000"/>
                <w:sz w:val="18"/>
                <w:szCs w:val="18"/>
                <w:lang w:val="en-US"/>
              </w:rPr>
              <w:t>9</w:t>
            </w:r>
          </w:p>
        </w:tc>
        <w:tc>
          <w:tcPr>
            <w:tcW w:w="1317" w:type="dxa"/>
            <w:tcBorders>
              <w:top w:val="nil"/>
              <w:left w:val="nil"/>
              <w:bottom w:val="single" w:sz="4" w:space="0" w:color="auto"/>
              <w:right w:val="single" w:sz="4" w:space="0" w:color="auto"/>
            </w:tcBorders>
            <w:shd w:val="clear" w:color="000000" w:fill="FFC000"/>
            <w:vAlign w:val="center"/>
            <w:hideMark/>
          </w:tcPr>
          <w:p w14:paraId="60717F7A" w14:textId="7137DA5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w:t>
            </w:r>
            <w:r w:rsidR="00A87464">
              <w:rPr>
                <w:rFonts w:cs="Arial"/>
                <w:color w:val="000000"/>
                <w:sz w:val="18"/>
                <w:szCs w:val="18"/>
                <w:lang w:val="en-US"/>
              </w:rPr>
              <w:t>38</w:t>
            </w:r>
            <w:r w:rsidR="00A87464" w:rsidRPr="008F6E71">
              <w:rPr>
                <w:rFonts w:cs="Arial"/>
                <w:color w:val="000000"/>
                <w:sz w:val="18"/>
                <w:szCs w:val="18"/>
                <w:lang w:val="en-US"/>
              </w:rPr>
              <w:t xml:space="preserve"> </w:t>
            </w:r>
            <w:r w:rsidRPr="008F6E71">
              <w:rPr>
                <w:rFonts w:cs="Arial"/>
                <w:color w:val="000000"/>
                <w:sz w:val="18"/>
                <w:szCs w:val="18"/>
                <w:lang w:val="en-US"/>
              </w:rPr>
              <w:t>- 1:12</w:t>
            </w:r>
          </w:p>
        </w:tc>
        <w:tc>
          <w:tcPr>
            <w:tcW w:w="1317" w:type="dxa"/>
            <w:tcBorders>
              <w:top w:val="nil"/>
              <w:left w:val="nil"/>
              <w:bottom w:val="single" w:sz="4" w:space="0" w:color="auto"/>
              <w:right w:val="single" w:sz="4" w:space="0" w:color="auto"/>
            </w:tcBorders>
            <w:shd w:val="clear" w:color="000000" w:fill="FFFFFF"/>
            <w:vAlign w:val="center"/>
            <w:hideMark/>
          </w:tcPr>
          <w:p w14:paraId="7D34557E" w14:textId="145E5B4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0:53 - 1:12</w:t>
            </w:r>
          </w:p>
        </w:tc>
        <w:tc>
          <w:tcPr>
            <w:tcW w:w="1317" w:type="dxa"/>
            <w:tcBorders>
              <w:top w:val="nil"/>
              <w:left w:val="nil"/>
              <w:bottom w:val="single" w:sz="4" w:space="0" w:color="auto"/>
              <w:right w:val="single" w:sz="4" w:space="0" w:color="auto"/>
            </w:tcBorders>
            <w:shd w:val="clear" w:color="000000" w:fill="FFFFFF"/>
            <w:vAlign w:val="center"/>
            <w:hideMark/>
          </w:tcPr>
          <w:p w14:paraId="5BC0AB5F" w14:textId="08BFDBE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0:34 - 0:49</w:t>
            </w:r>
          </w:p>
        </w:tc>
        <w:tc>
          <w:tcPr>
            <w:tcW w:w="1317" w:type="dxa"/>
            <w:tcBorders>
              <w:top w:val="nil"/>
              <w:left w:val="nil"/>
              <w:bottom w:val="single" w:sz="4" w:space="0" w:color="auto"/>
              <w:right w:val="single" w:sz="4" w:space="0" w:color="auto"/>
            </w:tcBorders>
            <w:shd w:val="clear" w:color="000000" w:fill="FFFFFF"/>
            <w:vAlign w:val="center"/>
            <w:hideMark/>
          </w:tcPr>
          <w:p w14:paraId="097B4B3C" w14:textId="2F08231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0:11 - 1:01</w:t>
            </w:r>
          </w:p>
        </w:tc>
        <w:tc>
          <w:tcPr>
            <w:tcW w:w="854" w:type="dxa"/>
            <w:tcBorders>
              <w:top w:val="single" w:sz="4" w:space="0" w:color="auto"/>
              <w:left w:val="nil"/>
              <w:bottom w:val="nil"/>
              <w:right w:val="single" w:sz="4" w:space="0" w:color="auto"/>
            </w:tcBorders>
            <w:shd w:val="clear" w:color="auto" w:fill="FF5E5E"/>
            <w:vAlign w:val="center"/>
            <w:hideMark/>
          </w:tcPr>
          <w:p w14:paraId="5A01E99A"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00BBE84C" w14:textId="77777777" w:rsidTr="00A4086A">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B7D1191"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817BAEC"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16AC201" w14:textId="73C7FB2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7A18B24" w14:textId="39BC855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B639155" w14:textId="084A782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15CB5EFF" w14:textId="35A5AD5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6080C71" w14:textId="07B6510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DD2208B" w14:textId="0EA49FD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1375801" w14:textId="04FBF35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3337DA3B"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1CCD9932" w14:textId="77777777" w:rsidTr="00A4086A">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3CB5D70"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BCC6382"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1B126505" w14:textId="58F7D4F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2BBA2EC9" w14:textId="0AD86F8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20A190D1" w14:textId="790DF45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713D5373" w14:textId="181D68C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8B76573" w14:textId="41D7331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EBBE497" w14:textId="1B817F4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593D3957"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C2C8C" w:rsidRPr="008F6E71" w14:paraId="30FEBDEF"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67ADDCC"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029B8B4B"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43B67DB" w14:textId="147ECBD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0:49 - 1:27</w:t>
            </w:r>
          </w:p>
        </w:tc>
        <w:tc>
          <w:tcPr>
            <w:tcW w:w="1317" w:type="dxa"/>
            <w:tcBorders>
              <w:top w:val="nil"/>
              <w:left w:val="nil"/>
              <w:bottom w:val="single" w:sz="4" w:space="0" w:color="auto"/>
              <w:right w:val="single" w:sz="4" w:space="0" w:color="auto"/>
            </w:tcBorders>
            <w:shd w:val="clear" w:color="000000" w:fill="00FF00"/>
            <w:vAlign w:val="center"/>
            <w:hideMark/>
          </w:tcPr>
          <w:p w14:paraId="160C0B77" w14:textId="7DFB6EE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w:t>
            </w:r>
            <w:r w:rsidR="00A87464" w:rsidRPr="008F6E71">
              <w:rPr>
                <w:rFonts w:cs="Arial"/>
                <w:color w:val="000000"/>
                <w:sz w:val="18"/>
                <w:szCs w:val="18"/>
                <w:lang w:val="en-US"/>
              </w:rPr>
              <w:t>3</w:t>
            </w:r>
            <w:r w:rsidR="00A87464">
              <w:rPr>
                <w:rFonts w:cs="Arial"/>
                <w:color w:val="000000"/>
                <w:sz w:val="18"/>
                <w:szCs w:val="18"/>
                <w:lang w:val="en-US"/>
              </w:rPr>
              <w:t>5</w:t>
            </w:r>
            <w:r w:rsidR="00A87464" w:rsidRPr="008F6E71">
              <w:rPr>
                <w:rFonts w:cs="Arial"/>
                <w:color w:val="000000"/>
                <w:sz w:val="18"/>
                <w:szCs w:val="18"/>
                <w:lang w:val="en-US"/>
              </w:rPr>
              <w:t xml:space="preserve"> </w:t>
            </w:r>
            <w:r w:rsidRPr="008F6E71">
              <w:rPr>
                <w:rFonts w:cs="Arial"/>
                <w:color w:val="000000"/>
                <w:sz w:val="18"/>
                <w:szCs w:val="18"/>
                <w:lang w:val="en-US"/>
              </w:rPr>
              <w:t>- 1:</w:t>
            </w:r>
            <w:r w:rsidR="00A87464" w:rsidRPr="008F6E71">
              <w:rPr>
                <w:rFonts w:cs="Arial"/>
                <w:color w:val="000000"/>
                <w:sz w:val="18"/>
                <w:szCs w:val="18"/>
                <w:lang w:val="en-US"/>
              </w:rPr>
              <w:t>5</w:t>
            </w:r>
            <w:r w:rsidR="00A87464">
              <w:rPr>
                <w:rFonts w:cs="Arial"/>
                <w:color w:val="000000"/>
                <w:sz w:val="18"/>
                <w:szCs w:val="18"/>
                <w:lang w:val="en-US"/>
              </w:rPr>
              <w:t>4</w:t>
            </w:r>
          </w:p>
        </w:tc>
        <w:tc>
          <w:tcPr>
            <w:tcW w:w="1317" w:type="dxa"/>
            <w:tcBorders>
              <w:top w:val="nil"/>
              <w:left w:val="nil"/>
              <w:bottom w:val="single" w:sz="4" w:space="0" w:color="auto"/>
              <w:right w:val="single" w:sz="4" w:space="0" w:color="auto"/>
            </w:tcBorders>
            <w:shd w:val="clear" w:color="000000" w:fill="FFFF00"/>
            <w:vAlign w:val="center"/>
            <w:hideMark/>
          </w:tcPr>
          <w:p w14:paraId="6720829C" w14:textId="31D9804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0:53 - 1:</w:t>
            </w:r>
            <w:r w:rsidR="00A87464" w:rsidRPr="008F6E71">
              <w:rPr>
                <w:rFonts w:cs="Arial"/>
                <w:color w:val="000000"/>
                <w:sz w:val="18"/>
                <w:szCs w:val="18"/>
                <w:lang w:val="en-US"/>
              </w:rPr>
              <w:t>3</w:t>
            </w:r>
            <w:r w:rsidR="00A87464">
              <w:rPr>
                <w:rFonts w:cs="Arial"/>
                <w:color w:val="000000"/>
                <w:sz w:val="18"/>
                <w:szCs w:val="18"/>
                <w:lang w:val="en-US"/>
              </w:rPr>
              <w:t>5</w:t>
            </w:r>
          </w:p>
        </w:tc>
        <w:tc>
          <w:tcPr>
            <w:tcW w:w="1317" w:type="dxa"/>
            <w:tcBorders>
              <w:top w:val="nil"/>
              <w:left w:val="nil"/>
              <w:bottom w:val="single" w:sz="4" w:space="0" w:color="auto"/>
              <w:right w:val="single" w:sz="4" w:space="0" w:color="auto"/>
            </w:tcBorders>
            <w:shd w:val="clear" w:color="000000" w:fill="FFC000"/>
            <w:vAlign w:val="center"/>
            <w:hideMark/>
          </w:tcPr>
          <w:p w14:paraId="653F8538" w14:textId="001C372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w:t>
            </w:r>
            <w:r w:rsidR="00A87464">
              <w:rPr>
                <w:rFonts w:cs="Arial"/>
                <w:color w:val="000000"/>
                <w:sz w:val="18"/>
                <w:szCs w:val="18"/>
                <w:lang w:val="en-US"/>
              </w:rPr>
              <w:t>27</w:t>
            </w:r>
            <w:r w:rsidR="00A87464" w:rsidRPr="008F6E71">
              <w:rPr>
                <w:rFonts w:cs="Arial"/>
                <w:color w:val="000000"/>
                <w:sz w:val="18"/>
                <w:szCs w:val="18"/>
                <w:lang w:val="en-US"/>
              </w:rPr>
              <w:t xml:space="preserve"> </w:t>
            </w:r>
            <w:r w:rsidRPr="008F6E71">
              <w:rPr>
                <w:rFonts w:cs="Arial"/>
                <w:color w:val="000000"/>
                <w:sz w:val="18"/>
                <w:szCs w:val="18"/>
                <w:lang w:val="en-US"/>
              </w:rPr>
              <w:t>- 0:53</w:t>
            </w:r>
          </w:p>
        </w:tc>
        <w:tc>
          <w:tcPr>
            <w:tcW w:w="1317" w:type="dxa"/>
            <w:tcBorders>
              <w:top w:val="nil"/>
              <w:left w:val="nil"/>
              <w:bottom w:val="single" w:sz="4" w:space="0" w:color="auto"/>
              <w:right w:val="single" w:sz="4" w:space="0" w:color="auto"/>
            </w:tcBorders>
            <w:shd w:val="clear" w:color="000000" w:fill="FFFFFF"/>
            <w:vAlign w:val="center"/>
            <w:hideMark/>
          </w:tcPr>
          <w:p w14:paraId="50E69A6C" w14:textId="5E24F82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0:42 - 0:53</w:t>
            </w:r>
          </w:p>
        </w:tc>
        <w:tc>
          <w:tcPr>
            <w:tcW w:w="1317" w:type="dxa"/>
            <w:tcBorders>
              <w:top w:val="nil"/>
              <w:left w:val="nil"/>
              <w:bottom w:val="single" w:sz="4" w:space="0" w:color="auto"/>
              <w:right w:val="single" w:sz="4" w:space="0" w:color="auto"/>
            </w:tcBorders>
            <w:shd w:val="clear" w:color="000000" w:fill="FFFFFF"/>
            <w:vAlign w:val="center"/>
            <w:hideMark/>
          </w:tcPr>
          <w:p w14:paraId="39BEFC59" w14:textId="7476CB0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0:27 - 0:42</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EE3B760" w14:textId="77777777" w:rsidR="009C2C8C" w:rsidRPr="008F6E71" w:rsidRDefault="009C2C8C" w:rsidP="009C2C8C">
            <w:pPr>
              <w:jc w:val="left"/>
              <w:rPr>
                <w:rFonts w:eastAsia="Times New Roman" w:cs="Arial"/>
                <w:color w:val="000000"/>
                <w:sz w:val="18"/>
                <w:szCs w:val="18"/>
                <w:lang w:val="en-US"/>
              </w:rPr>
            </w:pPr>
          </w:p>
        </w:tc>
      </w:tr>
      <w:tr w:rsidR="009C2C8C" w:rsidRPr="008F6E71" w14:paraId="2084CE5C" w14:textId="77777777" w:rsidTr="00A4086A">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37C94E92"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0D7FB39"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8CD9EC9" w14:textId="2CEE2DD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43516022" w14:textId="00EB71F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23E1CD66" w14:textId="58E4B75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8917BC0" w14:textId="04857E4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0454957" w14:textId="75C70D1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D1B9195" w14:textId="78616C9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5ACC817" w14:textId="77777777" w:rsidR="009C2C8C" w:rsidRPr="008F6E71" w:rsidRDefault="009C2C8C" w:rsidP="009C2C8C">
            <w:pPr>
              <w:jc w:val="left"/>
              <w:rPr>
                <w:rFonts w:eastAsia="Times New Roman" w:cs="Arial"/>
                <w:color w:val="000000"/>
                <w:sz w:val="18"/>
                <w:szCs w:val="18"/>
                <w:lang w:val="en-US"/>
              </w:rPr>
            </w:pPr>
          </w:p>
        </w:tc>
      </w:tr>
      <w:tr w:rsidR="009C2C8C" w:rsidRPr="008F6E71" w14:paraId="65C73B47"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1ED552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28E84F59"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338DA2D" w14:textId="6928A19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0:49 - 1:27</w:t>
            </w:r>
          </w:p>
        </w:tc>
        <w:tc>
          <w:tcPr>
            <w:tcW w:w="1317" w:type="dxa"/>
            <w:tcBorders>
              <w:top w:val="nil"/>
              <w:left w:val="nil"/>
              <w:bottom w:val="single" w:sz="4" w:space="0" w:color="auto"/>
              <w:right w:val="single" w:sz="4" w:space="0" w:color="auto"/>
            </w:tcBorders>
            <w:shd w:val="clear" w:color="000000" w:fill="00FF00"/>
            <w:vAlign w:val="center"/>
            <w:hideMark/>
          </w:tcPr>
          <w:p w14:paraId="6716F02C" w14:textId="0CF6F19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w:t>
            </w:r>
            <w:r w:rsidR="00A87464" w:rsidRPr="008F6E71">
              <w:rPr>
                <w:rFonts w:cs="Arial"/>
                <w:color w:val="000000"/>
                <w:sz w:val="18"/>
                <w:szCs w:val="18"/>
                <w:lang w:val="en-US"/>
              </w:rPr>
              <w:t>1</w:t>
            </w:r>
            <w:r w:rsidR="00A87464">
              <w:rPr>
                <w:rFonts w:cs="Arial"/>
                <w:color w:val="000000"/>
                <w:sz w:val="18"/>
                <w:szCs w:val="18"/>
                <w:lang w:val="en-US"/>
              </w:rPr>
              <w:t>6</w:t>
            </w:r>
            <w:r w:rsidR="00A87464" w:rsidRPr="008F6E71">
              <w:rPr>
                <w:rFonts w:cs="Arial"/>
                <w:color w:val="000000"/>
                <w:sz w:val="18"/>
                <w:szCs w:val="18"/>
                <w:lang w:val="en-US"/>
              </w:rPr>
              <w:t xml:space="preserve"> </w:t>
            </w:r>
            <w:r w:rsidRPr="008F6E71">
              <w:rPr>
                <w:rFonts w:cs="Arial"/>
                <w:color w:val="000000"/>
                <w:sz w:val="18"/>
                <w:szCs w:val="18"/>
                <w:lang w:val="en-US"/>
              </w:rPr>
              <w:t>- 1:</w:t>
            </w:r>
            <w:r w:rsidR="00A87464">
              <w:rPr>
                <w:rFonts w:cs="Arial"/>
                <w:color w:val="000000"/>
                <w:sz w:val="18"/>
                <w:szCs w:val="18"/>
                <w:lang w:val="en-US"/>
              </w:rPr>
              <w:t>31</w:t>
            </w:r>
          </w:p>
        </w:tc>
        <w:tc>
          <w:tcPr>
            <w:tcW w:w="1317" w:type="dxa"/>
            <w:tcBorders>
              <w:top w:val="nil"/>
              <w:left w:val="nil"/>
              <w:bottom w:val="single" w:sz="4" w:space="0" w:color="auto"/>
              <w:right w:val="single" w:sz="4" w:space="0" w:color="auto"/>
            </w:tcBorders>
            <w:shd w:val="clear" w:color="000000" w:fill="FFFF00"/>
            <w:vAlign w:val="center"/>
            <w:hideMark/>
          </w:tcPr>
          <w:p w14:paraId="7608C3B0" w14:textId="789F9E8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0:42 - 1:</w:t>
            </w:r>
            <w:r w:rsidR="00A87464" w:rsidRPr="008F6E71">
              <w:rPr>
                <w:rFonts w:cs="Arial"/>
                <w:color w:val="000000"/>
                <w:sz w:val="18"/>
                <w:szCs w:val="18"/>
                <w:lang w:val="en-US"/>
              </w:rPr>
              <w:t>1</w:t>
            </w:r>
            <w:r w:rsidR="00A87464">
              <w:rPr>
                <w:rFonts w:cs="Arial"/>
                <w:color w:val="000000"/>
                <w:sz w:val="18"/>
                <w:szCs w:val="18"/>
                <w:lang w:val="en-US"/>
              </w:rPr>
              <w:t>6</w:t>
            </w:r>
          </w:p>
        </w:tc>
        <w:tc>
          <w:tcPr>
            <w:tcW w:w="1317" w:type="dxa"/>
            <w:tcBorders>
              <w:top w:val="nil"/>
              <w:left w:val="nil"/>
              <w:bottom w:val="single" w:sz="4" w:space="0" w:color="auto"/>
              <w:right w:val="single" w:sz="4" w:space="0" w:color="auto"/>
            </w:tcBorders>
            <w:shd w:val="clear" w:color="000000" w:fill="FFC000"/>
            <w:vAlign w:val="center"/>
            <w:hideMark/>
          </w:tcPr>
          <w:p w14:paraId="494832DE" w14:textId="2514798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FFFFFF"/>
            <w:vAlign w:val="center"/>
            <w:hideMark/>
          </w:tcPr>
          <w:p w14:paraId="71D45945" w14:textId="1E91650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0:42 - 0:53</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7A71981C" w14:textId="4ADCA79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0:27 - 0:42</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2E567AD" w14:textId="77777777" w:rsidR="009C2C8C" w:rsidRPr="008F6E71" w:rsidRDefault="009C2C8C" w:rsidP="009C2C8C">
            <w:pPr>
              <w:jc w:val="left"/>
              <w:rPr>
                <w:rFonts w:eastAsia="Times New Roman" w:cs="Arial"/>
                <w:color w:val="000000"/>
                <w:sz w:val="18"/>
                <w:szCs w:val="18"/>
                <w:lang w:val="en-US"/>
              </w:rPr>
            </w:pPr>
          </w:p>
        </w:tc>
      </w:tr>
      <w:tr w:rsidR="009C2C8C" w:rsidRPr="008F6E71" w14:paraId="389DC971" w14:textId="77777777" w:rsidTr="00A4086A">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739EE22"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47151E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A6137E2" w14:textId="7EE6F77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3EA9AEE5" w14:textId="72F930D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EA76036" w14:textId="33BDB14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4622A300" w14:textId="08489D1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9D4175C" w14:textId="347F000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890EE87" w14:textId="5A789A8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B1B7D2C" w14:textId="77777777" w:rsidR="009C2C8C" w:rsidRPr="008F6E71" w:rsidRDefault="009C2C8C" w:rsidP="009C2C8C">
            <w:pPr>
              <w:jc w:val="left"/>
              <w:rPr>
                <w:rFonts w:eastAsia="Times New Roman" w:cs="Arial"/>
                <w:color w:val="000000"/>
                <w:sz w:val="18"/>
                <w:szCs w:val="18"/>
                <w:lang w:val="en-US"/>
              </w:rPr>
            </w:pPr>
          </w:p>
        </w:tc>
      </w:tr>
      <w:tr w:rsidR="00A87464" w:rsidRPr="008F6E71" w14:paraId="0E3F2769"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1845C055" w14:textId="77777777" w:rsidR="00A87464" w:rsidRPr="008F6E71" w:rsidRDefault="00A87464" w:rsidP="00A87464">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46F02CE8" w14:textId="77777777" w:rsidR="00A87464" w:rsidRPr="008F6E71" w:rsidRDefault="00A87464" w:rsidP="00A8746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6F7AAAF" w14:textId="0A5F52B3" w:rsidR="00A87464" w:rsidRPr="008F6E71" w:rsidRDefault="00A87464" w:rsidP="00A87464">
            <w:pPr>
              <w:jc w:val="center"/>
              <w:rPr>
                <w:rFonts w:eastAsia="Times New Roman" w:cs="Arial"/>
                <w:color w:val="000000"/>
                <w:sz w:val="18"/>
                <w:szCs w:val="18"/>
                <w:lang w:val="en-US"/>
              </w:rPr>
            </w:pPr>
            <w:r w:rsidRPr="008F6E71">
              <w:rPr>
                <w:rFonts w:cs="Arial"/>
                <w:color w:val="000000"/>
                <w:sz w:val="18"/>
                <w:szCs w:val="18"/>
                <w:lang w:val="en-US"/>
              </w:rPr>
              <w:t>0:23 - 0:34</w:t>
            </w:r>
          </w:p>
        </w:tc>
        <w:tc>
          <w:tcPr>
            <w:tcW w:w="1317" w:type="dxa"/>
            <w:tcBorders>
              <w:top w:val="nil"/>
              <w:left w:val="nil"/>
              <w:bottom w:val="single" w:sz="4" w:space="0" w:color="auto"/>
              <w:right w:val="single" w:sz="4" w:space="0" w:color="auto"/>
            </w:tcBorders>
            <w:shd w:val="clear" w:color="000000" w:fill="00FF00"/>
            <w:vAlign w:val="center"/>
            <w:hideMark/>
          </w:tcPr>
          <w:p w14:paraId="665BAC5A" w14:textId="228620B3" w:rsidR="00A87464" w:rsidRPr="008F6E71" w:rsidRDefault="00A87464" w:rsidP="00A87464">
            <w:pPr>
              <w:jc w:val="center"/>
              <w:rPr>
                <w:rFonts w:eastAsia="Times New Roman" w:cs="Arial"/>
                <w:color w:val="000000"/>
                <w:sz w:val="18"/>
                <w:szCs w:val="18"/>
                <w:lang w:val="en-US"/>
              </w:rPr>
            </w:pPr>
            <w:r>
              <w:rPr>
                <w:rFonts w:cs="Arial"/>
                <w:color w:val="000000"/>
                <w:sz w:val="18"/>
                <w:szCs w:val="18"/>
              </w:rPr>
              <w:t>0:49 - 1:01</w:t>
            </w:r>
          </w:p>
        </w:tc>
        <w:tc>
          <w:tcPr>
            <w:tcW w:w="1317" w:type="dxa"/>
            <w:tcBorders>
              <w:top w:val="nil"/>
              <w:left w:val="nil"/>
              <w:bottom w:val="single" w:sz="4" w:space="0" w:color="auto"/>
              <w:right w:val="single" w:sz="4" w:space="0" w:color="auto"/>
            </w:tcBorders>
            <w:shd w:val="clear" w:color="000000" w:fill="FFFF00"/>
            <w:vAlign w:val="center"/>
            <w:hideMark/>
          </w:tcPr>
          <w:p w14:paraId="65EFDC0C" w14:textId="0EA137AA" w:rsidR="00A87464" w:rsidRPr="008F6E71" w:rsidRDefault="00A87464" w:rsidP="00A87464">
            <w:pPr>
              <w:jc w:val="center"/>
              <w:rPr>
                <w:rFonts w:eastAsia="Times New Roman" w:cs="Arial"/>
                <w:color w:val="000000"/>
                <w:sz w:val="18"/>
                <w:szCs w:val="18"/>
                <w:lang w:val="en-US"/>
              </w:rPr>
            </w:pPr>
            <w:r>
              <w:rPr>
                <w:rFonts w:cs="Arial"/>
                <w:color w:val="000000"/>
                <w:sz w:val="18"/>
                <w:szCs w:val="18"/>
              </w:rPr>
              <w:t>0:27 - 0:49</w:t>
            </w:r>
          </w:p>
        </w:tc>
        <w:tc>
          <w:tcPr>
            <w:tcW w:w="1317" w:type="dxa"/>
            <w:tcBorders>
              <w:top w:val="nil"/>
              <w:left w:val="nil"/>
              <w:bottom w:val="single" w:sz="4" w:space="0" w:color="auto"/>
              <w:right w:val="single" w:sz="4" w:space="0" w:color="auto"/>
            </w:tcBorders>
            <w:shd w:val="clear" w:color="000000" w:fill="FFC000"/>
            <w:vAlign w:val="center"/>
            <w:hideMark/>
          </w:tcPr>
          <w:p w14:paraId="3DD9B304" w14:textId="59E136EB" w:rsidR="00A87464" w:rsidRPr="008F6E71" w:rsidRDefault="00A87464" w:rsidP="00A87464">
            <w:pPr>
              <w:jc w:val="center"/>
              <w:rPr>
                <w:rFonts w:eastAsia="Times New Roman" w:cs="Arial"/>
                <w:color w:val="000000"/>
                <w:sz w:val="18"/>
                <w:szCs w:val="18"/>
                <w:lang w:val="en-US"/>
              </w:rPr>
            </w:pPr>
            <w:r>
              <w:rPr>
                <w:rFonts w:cs="Arial"/>
                <w:color w:val="000000"/>
                <w:sz w:val="18"/>
                <w:szCs w:val="18"/>
              </w:rPr>
              <w:t>0:11 - 0:27</w:t>
            </w:r>
          </w:p>
        </w:tc>
        <w:tc>
          <w:tcPr>
            <w:tcW w:w="2634" w:type="dxa"/>
            <w:gridSpan w:val="2"/>
            <w:tcBorders>
              <w:top w:val="single" w:sz="4" w:space="0" w:color="auto"/>
              <w:left w:val="nil"/>
              <w:bottom w:val="nil"/>
              <w:right w:val="nil"/>
            </w:tcBorders>
            <w:shd w:val="clear" w:color="auto" w:fill="FF5E5E"/>
            <w:vAlign w:val="center"/>
            <w:hideMark/>
          </w:tcPr>
          <w:p w14:paraId="63B5878D" w14:textId="77777777" w:rsidR="00A87464" w:rsidRPr="008F6E71" w:rsidRDefault="00A87464" w:rsidP="00A8746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61E2A07" w14:textId="77777777" w:rsidR="00A87464" w:rsidRPr="008F6E71" w:rsidRDefault="00A87464" w:rsidP="00A87464">
            <w:pPr>
              <w:jc w:val="left"/>
              <w:rPr>
                <w:rFonts w:eastAsia="Times New Roman" w:cs="Arial"/>
                <w:color w:val="000000"/>
                <w:sz w:val="18"/>
                <w:szCs w:val="18"/>
                <w:lang w:val="en-US"/>
              </w:rPr>
            </w:pPr>
          </w:p>
        </w:tc>
      </w:tr>
      <w:tr w:rsidR="00A87464" w:rsidRPr="008F6E71" w14:paraId="32745BF4"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27D7AAF5" w14:textId="77777777" w:rsidR="00A87464" w:rsidRPr="008F6E71" w:rsidRDefault="00A87464" w:rsidP="00A87464">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17C63B3E" w14:textId="77777777" w:rsidR="00A87464" w:rsidRPr="008F6E71" w:rsidRDefault="00A87464" w:rsidP="00A8746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ADB82E1" w14:textId="360CA1A7" w:rsidR="00A87464" w:rsidRPr="008F6E71" w:rsidRDefault="00A87464" w:rsidP="00A87464">
            <w:pPr>
              <w:jc w:val="center"/>
              <w:rPr>
                <w:rFonts w:eastAsia="Times New Roman" w:cs="Arial"/>
                <w:color w:val="000000"/>
                <w:sz w:val="18"/>
                <w:szCs w:val="18"/>
                <w:lang w:val="en-US"/>
              </w:rPr>
            </w:pPr>
            <w:r w:rsidRPr="008F6E71">
              <w:rPr>
                <w:rFonts w:cs="Arial"/>
                <w:color w:val="000000"/>
                <w:sz w:val="18"/>
                <w:szCs w:val="18"/>
                <w:lang w:val="en-US"/>
              </w:rPr>
              <w:t>0:23 - 0:34</w:t>
            </w:r>
          </w:p>
        </w:tc>
        <w:tc>
          <w:tcPr>
            <w:tcW w:w="1317" w:type="dxa"/>
            <w:tcBorders>
              <w:top w:val="nil"/>
              <w:left w:val="nil"/>
              <w:bottom w:val="single" w:sz="4" w:space="0" w:color="auto"/>
              <w:right w:val="single" w:sz="4" w:space="0" w:color="auto"/>
            </w:tcBorders>
            <w:shd w:val="clear" w:color="000000" w:fill="00FF00"/>
            <w:vAlign w:val="center"/>
            <w:hideMark/>
          </w:tcPr>
          <w:p w14:paraId="4238C4E9" w14:textId="3004BE1F" w:rsidR="00A87464" w:rsidRPr="008F6E71" w:rsidRDefault="00A87464" w:rsidP="00A87464">
            <w:pPr>
              <w:jc w:val="center"/>
              <w:rPr>
                <w:rFonts w:eastAsia="Times New Roman" w:cs="Arial"/>
                <w:color w:val="000000"/>
                <w:sz w:val="18"/>
                <w:szCs w:val="18"/>
                <w:lang w:val="en-US"/>
              </w:rPr>
            </w:pPr>
            <w:r>
              <w:rPr>
                <w:rFonts w:cs="Arial"/>
                <w:color w:val="000000"/>
                <w:sz w:val="18"/>
                <w:szCs w:val="18"/>
              </w:rPr>
              <w:t>0:27 - 0:34</w:t>
            </w:r>
          </w:p>
        </w:tc>
        <w:tc>
          <w:tcPr>
            <w:tcW w:w="1317" w:type="dxa"/>
            <w:tcBorders>
              <w:top w:val="nil"/>
              <w:left w:val="nil"/>
              <w:bottom w:val="single" w:sz="4" w:space="0" w:color="auto"/>
              <w:right w:val="single" w:sz="4" w:space="0" w:color="auto"/>
            </w:tcBorders>
            <w:shd w:val="clear" w:color="000000" w:fill="FFFF00"/>
            <w:vAlign w:val="center"/>
            <w:hideMark/>
          </w:tcPr>
          <w:p w14:paraId="16E6E9F3" w14:textId="40FE828E" w:rsidR="00A87464" w:rsidRPr="008F6E71" w:rsidRDefault="00A87464" w:rsidP="00A87464">
            <w:pPr>
              <w:jc w:val="center"/>
              <w:rPr>
                <w:rFonts w:eastAsia="Times New Roman" w:cs="Arial"/>
                <w:color w:val="000000"/>
                <w:sz w:val="18"/>
                <w:szCs w:val="18"/>
                <w:lang w:val="en-US"/>
              </w:rPr>
            </w:pPr>
            <w:r>
              <w:rPr>
                <w:rFonts w:cs="Arial"/>
                <w:color w:val="000000"/>
                <w:sz w:val="18"/>
                <w:szCs w:val="18"/>
              </w:rPr>
              <w:t>0:15 - 0:27</w:t>
            </w:r>
          </w:p>
        </w:tc>
        <w:tc>
          <w:tcPr>
            <w:tcW w:w="1317" w:type="dxa"/>
            <w:tcBorders>
              <w:top w:val="nil"/>
              <w:left w:val="nil"/>
              <w:bottom w:val="single" w:sz="4" w:space="0" w:color="auto"/>
              <w:right w:val="single" w:sz="4" w:space="0" w:color="auto"/>
            </w:tcBorders>
            <w:shd w:val="clear" w:color="000000" w:fill="FFC000"/>
            <w:vAlign w:val="center"/>
            <w:hideMark/>
          </w:tcPr>
          <w:p w14:paraId="33A9D7CF" w14:textId="7EE34C83" w:rsidR="00A87464" w:rsidRPr="008F6E71" w:rsidRDefault="00A87464" w:rsidP="00A87464">
            <w:pPr>
              <w:jc w:val="center"/>
              <w:rPr>
                <w:rFonts w:eastAsia="Times New Roman" w:cs="Arial"/>
                <w:color w:val="000000"/>
                <w:sz w:val="18"/>
                <w:szCs w:val="18"/>
                <w:lang w:val="en-US"/>
              </w:rPr>
            </w:pPr>
            <w:r>
              <w:rPr>
                <w:rFonts w:cs="Arial"/>
                <w:color w:val="000000"/>
                <w:sz w:val="18"/>
                <w:szCs w:val="18"/>
              </w:rPr>
              <w:t>0:07 - 0:15</w:t>
            </w:r>
          </w:p>
        </w:tc>
        <w:tc>
          <w:tcPr>
            <w:tcW w:w="1317" w:type="dxa"/>
            <w:tcBorders>
              <w:top w:val="nil"/>
              <w:left w:val="nil"/>
              <w:bottom w:val="nil"/>
              <w:right w:val="nil"/>
            </w:tcBorders>
            <w:shd w:val="clear" w:color="auto" w:fill="FF5E5E"/>
            <w:vAlign w:val="center"/>
            <w:hideMark/>
          </w:tcPr>
          <w:p w14:paraId="15C8F373" w14:textId="77777777" w:rsidR="00A87464" w:rsidRPr="008F6E71" w:rsidRDefault="00A87464" w:rsidP="00A8746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59302EAF" w14:textId="77777777" w:rsidR="00A87464" w:rsidRPr="008F6E71" w:rsidRDefault="00A87464" w:rsidP="00A8746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287BDA59" w14:textId="77777777" w:rsidR="00A87464" w:rsidRPr="008F6E71" w:rsidRDefault="00A87464" w:rsidP="00A87464">
            <w:pPr>
              <w:jc w:val="left"/>
              <w:rPr>
                <w:rFonts w:eastAsia="Times New Roman" w:cs="Arial"/>
                <w:color w:val="000000"/>
                <w:sz w:val="18"/>
                <w:szCs w:val="18"/>
                <w:lang w:val="en-US"/>
              </w:rPr>
            </w:pPr>
          </w:p>
        </w:tc>
      </w:tr>
      <w:tr w:rsidR="00A87464" w:rsidRPr="008F6E71" w14:paraId="616FD2CB" w14:textId="77777777" w:rsidTr="00A4086A">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34F86E64" w14:textId="2F0C960C" w:rsidR="00A87464" w:rsidRPr="008F6E71" w:rsidRDefault="00A87464" w:rsidP="00A87464">
            <w:pPr>
              <w:jc w:val="center"/>
              <w:rPr>
                <w:rFonts w:eastAsia="Times New Roman" w:cs="Arial"/>
                <w:color w:val="000000"/>
                <w:sz w:val="18"/>
                <w:szCs w:val="18"/>
                <w:lang w:val="en-US"/>
              </w:rPr>
            </w:pPr>
            <w:r w:rsidRPr="008F6E71">
              <w:rPr>
                <w:rFonts w:eastAsia="Times New Roman" w:cs="Arial"/>
                <w:color w:val="000000"/>
                <w:sz w:val="18"/>
                <w:szCs w:val="18"/>
                <w:lang w:val="en-US"/>
              </w:rPr>
              <w:t>below -25 to -26 °C</w:t>
            </w:r>
            <w:r w:rsidRPr="008F6E71">
              <w:rPr>
                <w:rFonts w:eastAsia="Times New Roman" w:cs="Arial"/>
                <w:color w:val="000000"/>
                <w:sz w:val="18"/>
                <w:szCs w:val="18"/>
                <w:lang w:val="en-US"/>
              </w:rPr>
              <w:br/>
              <w:t>(below -13 to -15 °F)</w:t>
            </w:r>
          </w:p>
        </w:tc>
        <w:tc>
          <w:tcPr>
            <w:tcW w:w="1538" w:type="dxa"/>
            <w:tcBorders>
              <w:top w:val="nil"/>
              <w:left w:val="nil"/>
              <w:bottom w:val="single" w:sz="4" w:space="0" w:color="auto"/>
              <w:right w:val="single" w:sz="4" w:space="0" w:color="auto"/>
            </w:tcBorders>
            <w:shd w:val="clear" w:color="auto" w:fill="auto"/>
            <w:vAlign w:val="center"/>
            <w:hideMark/>
          </w:tcPr>
          <w:p w14:paraId="39AFC87F" w14:textId="77777777" w:rsidR="00A87464" w:rsidRPr="008F6E71" w:rsidRDefault="00A87464" w:rsidP="00A8746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7AB85A2" w14:textId="7CBDCE6F" w:rsidR="00A87464" w:rsidRPr="008F6E71" w:rsidRDefault="00A87464" w:rsidP="00A87464">
            <w:pPr>
              <w:jc w:val="center"/>
              <w:rPr>
                <w:rFonts w:eastAsia="Times New Roman" w:cs="Arial"/>
                <w:color w:val="000000"/>
                <w:sz w:val="18"/>
                <w:szCs w:val="18"/>
                <w:lang w:val="en-US"/>
              </w:rPr>
            </w:pPr>
            <w:r w:rsidRPr="008F6E71">
              <w:rPr>
                <w:rFonts w:cs="Arial"/>
                <w:color w:val="000000"/>
                <w:sz w:val="18"/>
                <w:szCs w:val="18"/>
                <w:lang w:val="en-US"/>
              </w:rPr>
              <w:t>0:23 - 0:34</w:t>
            </w:r>
          </w:p>
        </w:tc>
        <w:tc>
          <w:tcPr>
            <w:tcW w:w="1317" w:type="dxa"/>
            <w:tcBorders>
              <w:top w:val="nil"/>
              <w:left w:val="nil"/>
              <w:bottom w:val="single" w:sz="4" w:space="0" w:color="auto"/>
              <w:right w:val="single" w:sz="4" w:space="0" w:color="auto"/>
            </w:tcBorders>
            <w:shd w:val="clear" w:color="000000" w:fill="00FF00"/>
            <w:vAlign w:val="center"/>
          </w:tcPr>
          <w:p w14:paraId="7A3254FD" w14:textId="70FB3001" w:rsidR="00A87464" w:rsidRPr="008F6E71" w:rsidRDefault="00A87464" w:rsidP="00A87464">
            <w:pPr>
              <w:jc w:val="center"/>
              <w:rPr>
                <w:rFonts w:eastAsia="Times New Roman" w:cs="Arial"/>
                <w:color w:val="000000"/>
                <w:sz w:val="18"/>
                <w:szCs w:val="18"/>
                <w:lang w:val="en-US"/>
              </w:rPr>
            </w:pPr>
            <w:r>
              <w:rPr>
                <w:rFonts w:cs="Arial"/>
                <w:color w:val="000000"/>
                <w:sz w:val="18"/>
                <w:szCs w:val="18"/>
              </w:rPr>
              <w:t>0:27 - 0:34</w:t>
            </w:r>
          </w:p>
        </w:tc>
        <w:tc>
          <w:tcPr>
            <w:tcW w:w="1317" w:type="dxa"/>
            <w:tcBorders>
              <w:top w:val="nil"/>
              <w:left w:val="nil"/>
              <w:bottom w:val="single" w:sz="4" w:space="0" w:color="auto"/>
              <w:right w:val="single" w:sz="4" w:space="0" w:color="auto"/>
            </w:tcBorders>
            <w:shd w:val="clear" w:color="000000" w:fill="FFFF00"/>
            <w:vAlign w:val="center"/>
          </w:tcPr>
          <w:p w14:paraId="77F37680" w14:textId="6F6D7E49" w:rsidR="00A87464" w:rsidRPr="008F6E71" w:rsidRDefault="00A87464" w:rsidP="00A87464">
            <w:pPr>
              <w:jc w:val="center"/>
              <w:rPr>
                <w:rFonts w:eastAsia="Times New Roman" w:cs="Arial"/>
                <w:color w:val="000000"/>
                <w:sz w:val="18"/>
                <w:szCs w:val="18"/>
                <w:lang w:val="en-US"/>
              </w:rPr>
            </w:pPr>
            <w:r>
              <w:rPr>
                <w:rFonts w:cs="Arial"/>
                <w:color w:val="000000"/>
                <w:sz w:val="18"/>
                <w:szCs w:val="18"/>
              </w:rPr>
              <w:t>0:15 - 0:27</w:t>
            </w:r>
          </w:p>
        </w:tc>
        <w:tc>
          <w:tcPr>
            <w:tcW w:w="1317" w:type="dxa"/>
            <w:tcBorders>
              <w:top w:val="nil"/>
              <w:left w:val="nil"/>
              <w:bottom w:val="single" w:sz="4" w:space="0" w:color="auto"/>
              <w:right w:val="single" w:sz="4" w:space="0" w:color="auto"/>
            </w:tcBorders>
            <w:shd w:val="clear" w:color="000000" w:fill="FFC000"/>
            <w:vAlign w:val="center"/>
          </w:tcPr>
          <w:p w14:paraId="521611CC" w14:textId="5692B453" w:rsidR="00A87464" w:rsidRPr="008F6E71" w:rsidRDefault="00A87464" w:rsidP="00A87464">
            <w:pPr>
              <w:jc w:val="center"/>
              <w:rPr>
                <w:rFonts w:eastAsia="Times New Roman" w:cs="Arial"/>
                <w:color w:val="000000"/>
                <w:sz w:val="18"/>
                <w:szCs w:val="18"/>
                <w:lang w:val="en-US"/>
              </w:rPr>
            </w:pPr>
            <w:r>
              <w:rPr>
                <w:rFonts w:cs="Arial"/>
                <w:color w:val="000000"/>
                <w:sz w:val="18"/>
                <w:szCs w:val="18"/>
              </w:rPr>
              <w:t>0:06 - 0:15</w:t>
            </w:r>
          </w:p>
        </w:tc>
        <w:tc>
          <w:tcPr>
            <w:tcW w:w="2634" w:type="dxa"/>
            <w:gridSpan w:val="2"/>
            <w:tcBorders>
              <w:top w:val="nil"/>
              <w:left w:val="nil"/>
              <w:bottom w:val="single" w:sz="4" w:space="0" w:color="auto"/>
              <w:right w:val="nil"/>
            </w:tcBorders>
            <w:shd w:val="clear" w:color="auto" w:fill="FF5E5E"/>
            <w:vAlign w:val="center"/>
            <w:hideMark/>
          </w:tcPr>
          <w:p w14:paraId="33B59E58" w14:textId="77777777" w:rsidR="00A87464" w:rsidRPr="008F6E71" w:rsidRDefault="00A87464" w:rsidP="00A8746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9886AA3" w14:textId="77777777" w:rsidR="00A87464" w:rsidRPr="008F6E71" w:rsidRDefault="00A87464" w:rsidP="00A87464">
            <w:pPr>
              <w:jc w:val="left"/>
              <w:rPr>
                <w:rFonts w:eastAsia="Times New Roman" w:cs="Arial"/>
                <w:color w:val="000000"/>
                <w:sz w:val="18"/>
                <w:szCs w:val="18"/>
                <w:lang w:val="en-US"/>
              </w:rPr>
            </w:pPr>
          </w:p>
        </w:tc>
      </w:tr>
    </w:tbl>
    <w:p w14:paraId="19F69EF3" w14:textId="77777777" w:rsidR="00FA740F" w:rsidRPr="008F6E71" w:rsidRDefault="00FA740F" w:rsidP="00FA740F">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253C84A7" w14:textId="77777777" w:rsidR="00FA740F" w:rsidRPr="008F6E71" w:rsidRDefault="00FA740F" w:rsidP="00114231">
      <w:pPr>
        <w:pStyle w:val="Heading4"/>
      </w:pPr>
      <w:r w:rsidRPr="008F6E71">
        <w:t>NOTES</w:t>
      </w:r>
    </w:p>
    <w:p w14:paraId="1DB9D33C" w14:textId="77777777" w:rsidR="00FA740F" w:rsidRPr="008F6E71" w:rsidRDefault="00FA740F" w:rsidP="00086CF4">
      <w:pPr>
        <w:pStyle w:val="ListNotes"/>
        <w:numPr>
          <w:ilvl w:val="0"/>
          <w:numId w:val="119"/>
        </w:numPr>
        <w:rPr>
          <w:lang w:val="en-US"/>
        </w:rPr>
      </w:pPr>
      <w:r w:rsidRPr="008F6E71">
        <w:rPr>
          <w:lang w:val="en-US"/>
        </w:rPr>
        <w:t>Ensure that the lowest operational use temperature (LOUT) is respected. Consider use of Type I fluid when Type IV fluid cannot be used.</w:t>
      </w:r>
    </w:p>
    <w:p w14:paraId="1130C3E8" w14:textId="77777777" w:rsidR="007035EE" w:rsidRPr="008F6E71" w:rsidRDefault="007035EE" w:rsidP="00086CF4">
      <w:pPr>
        <w:pStyle w:val="ListNotes"/>
        <w:numPr>
          <w:ilvl w:val="0"/>
          <w:numId w:val="119"/>
        </w:numPr>
        <w:rPr>
          <w:lang w:val="en-US"/>
        </w:rPr>
      </w:pPr>
      <w:r w:rsidRPr="008F6E71">
        <w:rPr>
          <w:lang w:val="en-US"/>
        </w:rPr>
        <w:t xml:space="preserve">Freezing mist is best confirmed by observation. It is never reported by METAR however it can occur when mist is present at 0 °C (32 °F) and below. </w:t>
      </w:r>
    </w:p>
    <w:p w14:paraId="309F1C5F" w14:textId="77777777" w:rsidR="003D468D" w:rsidRPr="007A5FC6" w:rsidRDefault="003D468D" w:rsidP="003D468D">
      <w:pPr>
        <w:pStyle w:val="ListNotes"/>
        <w:numPr>
          <w:ilvl w:val="0"/>
          <w:numId w:val="119"/>
        </w:numPr>
        <w:jc w:val="both"/>
      </w:pPr>
      <w:r>
        <w:t>Use freezing fog holdover times in conditions of ice crystals mixed with freezing fog or mist.</w:t>
      </w:r>
    </w:p>
    <w:p w14:paraId="7CE97318" w14:textId="749227B6" w:rsidR="00FA740F" w:rsidRPr="008F6E71" w:rsidRDefault="00FA740F" w:rsidP="00FA740F">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90786B" w:rsidRPr="008F6E71">
        <w:t xml:space="preserve">Table </w:t>
      </w:r>
      <w:r w:rsidR="0090786B">
        <w:rPr>
          <w:noProof/>
        </w:rPr>
        <w:t>53</w:t>
      </w:r>
      <w:r w:rsidR="00A00EAE">
        <w:rPr>
          <w:lang w:val="en-US"/>
        </w:rPr>
        <w:fldChar w:fldCharType="end"/>
      </w:r>
      <w:r w:rsidRPr="008F6E71">
        <w:rPr>
          <w:lang w:val="en-US"/>
        </w:rPr>
        <w:t>) is required.</w:t>
      </w:r>
    </w:p>
    <w:p w14:paraId="22F158CE" w14:textId="77777777" w:rsidR="00FA740F" w:rsidRPr="008F6E71" w:rsidRDefault="00FA740F" w:rsidP="00FA740F">
      <w:pPr>
        <w:pStyle w:val="ListNotes"/>
        <w:rPr>
          <w:lang w:val="en-US"/>
        </w:rPr>
      </w:pPr>
      <w:r w:rsidRPr="008F6E71">
        <w:rPr>
          <w:lang w:val="en-US"/>
        </w:rPr>
        <w:t>Use light freezing rain holdover times in conditions of very light or light snow mixed with light rain or drizzle.</w:t>
      </w:r>
    </w:p>
    <w:p w14:paraId="0C2B8EAC" w14:textId="77777777" w:rsidR="00F5070A" w:rsidRPr="00944A6E" w:rsidRDefault="00F5070A" w:rsidP="00F5070A">
      <w:pPr>
        <w:pStyle w:val="ListNotes"/>
      </w:pPr>
      <w:r>
        <w:t>Use snow holdover times in conditions of very light, light, or moderate snow mixed with ice crystals.</w:t>
      </w:r>
    </w:p>
    <w:p w14:paraId="1FE89EB2" w14:textId="77777777" w:rsidR="00FA740F" w:rsidRPr="008F6E71" w:rsidRDefault="00FA740F" w:rsidP="00FA740F">
      <w:pPr>
        <w:pStyle w:val="ListNotes"/>
        <w:rPr>
          <w:lang w:val="en-US"/>
        </w:rPr>
      </w:pPr>
      <w:r w:rsidRPr="008F6E71">
        <w:rPr>
          <w:lang w:val="en-US"/>
        </w:rPr>
        <w:t>Includes light, moderate and heavy freezing drizzle. Use light freezing rain holdover times if positive identification of freezing drizzle is not possible.</w:t>
      </w:r>
    </w:p>
    <w:p w14:paraId="3A1CCD8F" w14:textId="77777777" w:rsidR="00FA740F" w:rsidRPr="008F6E71" w:rsidRDefault="00FA740F" w:rsidP="00FA740F">
      <w:pPr>
        <w:pStyle w:val="ListNotes"/>
        <w:rPr>
          <w:lang w:val="en-US"/>
        </w:rPr>
      </w:pPr>
      <w:r w:rsidRPr="008F6E71">
        <w:rPr>
          <w:lang w:val="en-US"/>
        </w:rPr>
        <w:t>No holdover time guidelines exist for this condition for 0 °C (32 °F) and below.</w:t>
      </w:r>
    </w:p>
    <w:p w14:paraId="7E06B7F1" w14:textId="1030E717" w:rsidR="00FA740F" w:rsidRPr="008F6E71" w:rsidRDefault="00FA740F" w:rsidP="00FA740F">
      <w:pPr>
        <w:pStyle w:val="ListNotes"/>
        <w:rPr>
          <w:lang w:val="en-US"/>
        </w:rPr>
      </w:pPr>
      <w:r w:rsidRPr="008F6E71">
        <w:rPr>
          <w:lang w:val="en-US"/>
        </w:rPr>
        <w:t>Heavy snow, ice pellets, moderate and heavy freezing rain, small hail and hail (</w:t>
      </w:r>
      <w:r w:rsidR="00425EE7" w:rsidRPr="008F6E71">
        <w:rPr>
          <w:lang w:val="en-US"/>
        </w:rPr>
        <w:fldChar w:fldCharType="begin"/>
      </w:r>
      <w:r w:rsidR="00425EE7" w:rsidRPr="008F6E71">
        <w:rPr>
          <w:lang w:val="en-US"/>
        </w:rPr>
        <w:instrText xml:space="preserve"> REF _Ref75337985 \h </w:instrText>
      </w:r>
      <w:r w:rsidR="00425EE7" w:rsidRPr="008F6E71">
        <w:rPr>
          <w:lang w:val="en-US"/>
        </w:rPr>
      </w:r>
      <w:r w:rsidR="00425EE7" w:rsidRPr="008F6E71">
        <w:rPr>
          <w:lang w:val="en-US"/>
        </w:rPr>
        <w:fldChar w:fldCharType="separate"/>
      </w:r>
      <w:r w:rsidR="0090786B" w:rsidRPr="008F6E71">
        <w:t>Table Adj-</w:t>
      </w:r>
      <w:r w:rsidR="0090786B">
        <w:rPr>
          <w:noProof/>
        </w:rPr>
        <w:t>52</w:t>
      </w:r>
      <w:r w:rsidR="00425EE7" w:rsidRPr="008F6E71">
        <w:rPr>
          <w:lang w:val="en-US"/>
        </w:rPr>
        <w:fldChar w:fldCharType="end"/>
      </w:r>
      <w:r w:rsidR="00425EE7" w:rsidRPr="008F6E71">
        <w:rPr>
          <w:lang w:val="en-US"/>
        </w:rPr>
        <w:t xml:space="preserve"> provides allowance times for Type IV PG fluids in ice pellets and small hail).</w:t>
      </w:r>
    </w:p>
    <w:p w14:paraId="62CBA650" w14:textId="77777777" w:rsidR="00FA740F" w:rsidRPr="008F6E71" w:rsidRDefault="00FA740F" w:rsidP="00FA740F">
      <w:pPr>
        <w:pStyle w:val="ListNotes"/>
        <w:rPr>
          <w:lang w:val="en-US"/>
        </w:rPr>
      </w:pPr>
      <w:r w:rsidRPr="008F6E71">
        <w:rPr>
          <w:lang w:val="en-US"/>
        </w:rPr>
        <w:t>No holdover time guidelines exist for this condition below -10 °C (14 °F).</w:t>
      </w:r>
    </w:p>
    <w:p w14:paraId="39B83E61" w14:textId="77777777" w:rsidR="00FA740F" w:rsidRPr="008F6E71" w:rsidRDefault="00FA740F" w:rsidP="00114231">
      <w:pPr>
        <w:pStyle w:val="Heading4"/>
      </w:pPr>
      <w:r w:rsidRPr="008F6E71">
        <w:t>CAUTIONS</w:t>
      </w:r>
    </w:p>
    <w:p w14:paraId="774C6177" w14:textId="7E397B67"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90786B">
        <w:rPr>
          <w:noProof/>
        </w:rPr>
        <w:t>28</w:t>
      </w:r>
      <w:r>
        <w:fldChar w:fldCharType="end"/>
      </w:r>
      <w:r w:rsidRPr="001A5F58">
        <w:t>.</w:t>
      </w:r>
    </w:p>
    <w:p w14:paraId="5C84499E" w14:textId="32F890FA" w:rsidR="00FA740F" w:rsidRPr="008F6E71" w:rsidRDefault="00FA740F" w:rsidP="002375A4">
      <w:pPr>
        <w:pStyle w:val="ListCautions"/>
        <w:rPr>
          <w:rFonts w:ascii="Arial Bold" w:hAnsi="Arial Bold"/>
        </w:rPr>
      </w:pPr>
      <w:r w:rsidRPr="008F6E71">
        <w:br w:type="page"/>
      </w:r>
    </w:p>
    <w:p w14:paraId="7EABE241" w14:textId="5E8CA74E" w:rsidR="00FA740F" w:rsidRPr="008F6E71" w:rsidRDefault="0009648C" w:rsidP="00EA1C95">
      <w:pPr>
        <w:pStyle w:val="AdjustedHeading3"/>
      </w:pPr>
      <w:bookmarkStart w:id="822" w:name="_Toc75345476"/>
      <w:bookmarkStart w:id="823" w:name="_Toc77777042"/>
      <w:bookmarkStart w:id="824" w:name="_Toc77777092"/>
      <w:bookmarkStart w:id="825" w:name="_Toc105048935"/>
      <w:bookmarkStart w:id="826" w:name="_Toc105049289"/>
      <w:bookmarkStart w:id="827" w:name="_Toc105049412"/>
      <w:bookmarkStart w:id="828" w:name="_Toc105399229"/>
      <w:bookmarkStart w:id="829" w:name="_Toc105399440"/>
      <w:bookmarkStart w:id="830" w:name="_Toc107305590"/>
      <w:bookmarkStart w:id="831" w:name="_Toc109206754"/>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90786B">
        <w:rPr>
          <w:noProof/>
        </w:rPr>
        <w:t>27</w:t>
      </w:r>
      <w:r w:rsidRPr="008F6E71">
        <w:rPr>
          <w:noProof/>
        </w:rPr>
        <w:fldChar w:fldCharType="end"/>
      </w:r>
      <w:r w:rsidR="00FA740F" w:rsidRPr="008F6E71">
        <w:t>: Adjusted Type IV Holdover Times for</w:t>
      </w:r>
      <w:r w:rsidR="00FA740F" w:rsidRPr="008F6E71">
        <w:br/>
        <w:t>AVIAFLUID AVIAFlight EG</w:t>
      </w:r>
      <w:bookmarkEnd w:id="822"/>
      <w:bookmarkEnd w:id="823"/>
      <w:bookmarkEnd w:id="824"/>
      <w:bookmarkEnd w:id="825"/>
      <w:bookmarkEnd w:id="826"/>
      <w:bookmarkEnd w:id="827"/>
      <w:bookmarkEnd w:id="828"/>
      <w:bookmarkEnd w:id="829"/>
      <w:bookmarkEnd w:id="830"/>
      <w:bookmarkEnd w:id="831"/>
    </w:p>
    <w:tbl>
      <w:tblPr>
        <w:tblW w:w="13536" w:type="dxa"/>
        <w:tblLayout w:type="fixed"/>
        <w:tblCellMar>
          <w:left w:w="0" w:type="dxa"/>
          <w:right w:w="0" w:type="dxa"/>
        </w:tblCellMar>
        <w:tblLook w:val="04A0" w:firstRow="1" w:lastRow="0" w:firstColumn="1" w:lastColumn="0" w:noHBand="0" w:noVBand="1"/>
        <w:tblCaption w:val="Adjusted Type IV Holdover Times for AllClear Clearwing EG"/>
        <w:tblDescription w:val="Table showing Adjusted Type IV Holdover Times for AllClear Clearwing EG"/>
      </w:tblPr>
      <w:tblGrid>
        <w:gridCol w:w="1926"/>
        <w:gridCol w:w="1538"/>
        <w:gridCol w:w="1316"/>
        <w:gridCol w:w="1317"/>
        <w:gridCol w:w="1317"/>
        <w:gridCol w:w="1317"/>
        <w:gridCol w:w="1317"/>
        <w:gridCol w:w="1317"/>
        <w:gridCol w:w="1317"/>
        <w:gridCol w:w="854"/>
      </w:tblGrid>
      <w:tr w:rsidR="00A36828" w:rsidRPr="008F6E71" w14:paraId="34A301E5"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2313C4F0" w14:textId="0A871B11"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4876DF43" w14:textId="5DE9ED5C"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135FF066" w14:textId="2F09C070"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2963179" w14:textId="6A9861FA"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6F4E68B" w14:textId="0540960D"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C3D3870" w14:textId="19C930CA"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3AB07A5" w14:textId="56617479"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350E83B" w14:textId="67E7851E"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A0E7A" w14:textId="73BE1D8C"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6B3A3F80" w14:textId="5F806AA9"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9C2C8C" w:rsidRPr="008F6E71" w14:paraId="31848405" w14:textId="77777777" w:rsidTr="00A4086A">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C8C7359"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6332104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2A7197C" w14:textId="385F41E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1:08 - 2:21</w:t>
            </w:r>
          </w:p>
        </w:tc>
        <w:tc>
          <w:tcPr>
            <w:tcW w:w="1317" w:type="dxa"/>
            <w:tcBorders>
              <w:top w:val="nil"/>
              <w:left w:val="nil"/>
              <w:bottom w:val="single" w:sz="4" w:space="0" w:color="auto"/>
              <w:right w:val="single" w:sz="4" w:space="0" w:color="auto"/>
            </w:tcBorders>
            <w:shd w:val="clear" w:color="000000" w:fill="00FF00"/>
            <w:vAlign w:val="center"/>
            <w:hideMark/>
          </w:tcPr>
          <w:p w14:paraId="2F896B89" w14:textId="22597D4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1:27 - 1:46</w:t>
            </w:r>
          </w:p>
        </w:tc>
        <w:tc>
          <w:tcPr>
            <w:tcW w:w="1317" w:type="dxa"/>
            <w:tcBorders>
              <w:top w:val="nil"/>
              <w:left w:val="nil"/>
              <w:bottom w:val="single" w:sz="4" w:space="0" w:color="auto"/>
              <w:right w:val="single" w:sz="4" w:space="0" w:color="auto"/>
            </w:tcBorders>
            <w:shd w:val="clear" w:color="000000" w:fill="FFFF00"/>
            <w:vAlign w:val="center"/>
            <w:hideMark/>
          </w:tcPr>
          <w:p w14:paraId="45EF372B" w14:textId="2F1498C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0:53 - 1:27</w:t>
            </w:r>
          </w:p>
        </w:tc>
        <w:tc>
          <w:tcPr>
            <w:tcW w:w="1317" w:type="dxa"/>
            <w:tcBorders>
              <w:top w:val="nil"/>
              <w:left w:val="nil"/>
              <w:bottom w:val="single" w:sz="4" w:space="0" w:color="auto"/>
              <w:right w:val="single" w:sz="4" w:space="0" w:color="auto"/>
            </w:tcBorders>
            <w:shd w:val="clear" w:color="000000" w:fill="FFC000"/>
            <w:vAlign w:val="center"/>
            <w:hideMark/>
          </w:tcPr>
          <w:p w14:paraId="052442A5" w14:textId="7682F76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0:30 - 0:53</w:t>
            </w:r>
          </w:p>
        </w:tc>
        <w:tc>
          <w:tcPr>
            <w:tcW w:w="1317" w:type="dxa"/>
            <w:tcBorders>
              <w:top w:val="nil"/>
              <w:left w:val="nil"/>
              <w:bottom w:val="single" w:sz="4" w:space="0" w:color="auto"/>
              <w:right w:val="single" w:sz="4" w:space="0" w:color="auto"/>
            </w:tcBorders>
            <w:shd w:val="clear" w:color="000000" w:fill="FFFFFF"/>
            <w:vAlign w:val="center"/>
            <w:hideMark/>
          </w:tcPr>
          <w:p w14:paraId="5B1D5522" w14:textId="6A93C13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0:49 - 1:31</w:t>
            </w:r>
          </w:p>
        </w:tc>
        <w:tc>
          <w:tcPr>
            <w:tcW w:w="1317" w:type="dxa"/>
            <w:tcBorders>
              <w:top w:val="nil"/>
              <w:left w:val="nil"/>
              <w:bottom w:val="single" w:sz="4" w:space="0" w:color="auto"/>
              <w:right w:val="single" w:sz="4" w:space="0" w:color="auto"/>
            </w:tcBorders>
            <w:shd w:val="clear" w:color="000000" w:fill="FFFFFF"/>
            <w:vAlign w:val="center"/>
            <w:hideMark/>
          </w:tcPr>
          <w:p w14:paraId="0F57E51A" w14:textId="77A267A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0:23 - 0:38</w:t>
            </w:r>
          </w:p>
        </w:tc>
        <w:tc>
          <w:tcPr>
            <w:tcW w:w="1317" w:type="dxa"/>
            <w:tcBorders>
              <w:top w:val="nil"/>
              <w:left w:val="nil"/>
              <w:bottom w:val="single" w:sz="4" w:space="0" w:color="auto"/>
              <w:right w:val="single" w:sz="4" w:space="0" w:color="auto"/>
            </w:tcBorders>
            <w:shd w:val="clear" w:color="000000" w:fill="FFFFFF"/>
            <w:vAlign w:val="center"/>
            <w:hideMark/>
          </w:tcPr>
          <w:p w14:paraId="39FCD190" w14:textId="3824D8F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0:08 - 1:31</w:t>
            </w:r>
          </w:p>
        </w:tc>
        <w:tc>
          <w:tcPr>
            <w:tcW w:w="854" w:type="dxa"/>
            <w:tcBorders>
              <w:top w:val="single" w:sz="4" w:space="0" w:color="auto"/>
              <w:left w:val="nil"/>
              <w:bottom w:val="nil"/>
              <w:right w:val="single" w:sz="4" w:space="0" w:color="auto"/>
            </w:tcBorders>
            <w:shd w:val="clear" w:color="auto" w:fill="FF5E5E"/>
            <w:vAlign w:val="center"/>
            <w:hideMark/>
          </w:tcPr>
          <w:p w14:paraId="33006737"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250746C8" w14:textId="77777777" w:rsidTr="00A4086A">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3C981E4"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488EC02"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3D2DCF2" w14:textId="5DFDD9C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3B73100C" w14:textId="08211EA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83B77EC" w14:textId="60F2A3F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C74713A" w14:textId="38025D2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A288568" w14:textId="4939D7B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F929742" w14:textId="1E3240F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5C1ACD2" w14:textId="4A21BF0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320FD912"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47245BB0" w14:textId="77777777" w:rsidTr="00A4086A">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33325D3"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C3EC7D8"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0F85B284" w14:textId="3C2A91D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71E2DF9" w14:textId="233C3A4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7BD66FE3" w14:textId="4808F04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C8F4DC6" w14:textId="3209777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0A79DF0" w14:textId="5836C1E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962E783" w14:textId="5A30222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725878E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C2C8C" w:rsidRPr="008F6E71" w14:paraId="5993ED17"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DE5A4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653B6DB3"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3EC6689" w14:textId="6D92EF2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1:01 - 2:17</w:t>
            </w:r>
          </w:p>
        </w:tc>
        <w:tc>
          <w:tcPr>
            <w:tcW w:w="1317" w:type="dxa"/>
            <w:tcBorders>
              <w:top w:val="nil"/>
              <w:left w:val="nil"/>
              <w:bottom w:val="single" w:sz="4" w:space="0" w:color="auto"/>
              <w:right w:val="single" w:sz="4" w:space="0" w:color="auto"/>
            </w:tcBorders>
            <w:shd w:val="clear" w:color="000000" w:fill="00FF00"/>
            <w:vAlign w:val="center"/>
            <w:hideMark/>
          </w:tcPr>
          <w:p w14:paraId="0F266EF0" w14:textId="2D7063B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1:20 - 1:35</w:t>
            </w:r>
          </w:p>
        </w:tc>
        <w:tc>
          <w:tcPr>
            <w:tcW w:w="1317" w:type="dxa"/>
            <w:tcBorders>
              <w:top w:val="nil"/>
              <w:left w:val="nil"/>
              <w:bottom w:val="single" w:sz="4" w:space="0" w:color="auto"/>
              <w:right w:val="single" w:sz="4" w:space="0" w:color="auto"/>
            </w:tcBorders>
            <w:shd w:val="clear" w:color="000000" w:fill="FFFF00"/>
            <w:vAlign w:val="center"/>
            <w:hideMark/>
          </w:tcPr>
          <w:p w14:paraId="507AA682" w14:textId="15D57AF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0:46 - 1:20</w:t>
            </w:r>
          </w:p>
        </w:tc>
        <w:tc>
          <w:tcPr>
            <w:tcW w:w="1317" w:type="dxa"/>
            <w:tcBorders>
              <w:top w:val="nil"/>
              <w:left w:val="nil"/>
              <w:bottom w:val="single" w:sz="4" w:space="0" w:color="auto"/>
              <w:right w:val="single" w:sz="4" w:space="0" w:color="auto"/>
            </w:tcBorders>
            <w:shd w:val="clear" w:color="000000" w:fill="FFC000"/>
            <w:vAlign w:val="center"/>
            <w:hideMark/>
          </w:tcPr>
          <w:p w14:paraId="0C52A159" w14:textId="554224E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0:27 - 0:46</w:t>
            </w:r>
          </w:p>
        </w:tc>
        <w:tc>
          <w:tcPr>
            <w:tcW w:w="1317" w:type="dxa"/>
            <w:tcBorders>
              <w:top w:val="nil"/>
              <w:left w:val="nil"/>
              <w:bottom w:val="single" w:sz="4" w:space="0" w:color="auto"/>
              <w:right w:val="single" w:sz="4" w:space="0" w:color="auto"/>
            </w:tcBorders>
            <w:shd w:val="clear" w:color="000000" w:fill="FFFFFF"/>
            <w:vAlign w:val="center"/>
            <w:hideMark/>
          </w:tcPr>
          <w:p w14:paraId="590477D2" w14:textId="769CF90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0:42 - 1:08</w:t>
            </w:r>
          </w:p>
        </w:tc>
        <w:tc>
          <w:tcPr>
            <w:tcW w:w="1317" w:type="dxa"/>
            <w:tcBorders>
              <w:top w:val="nil"/>
              <w:left w:val="nil"/>
              <w:bottom w:val="single" w:sz="4" w:space="0" w:color="auto"/>
              <w:right w:val="single" w:sz="4" w:space="0" w:color="auto"/>
            </w:tcBorders>
            <w:shd w:val="clear" w:color="000000" w:fill="FFFFFF"/>
            <w:vAlign w:val="center"/>
            <w:hideMark/>
          </w:tcPr>
          <w:p w14:paraId="1B759EBD" w14:textId="3AB3F07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0:27 - 0:38</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A577E46" w14:textId="77777777" w:rsidR="009C2C8C" w:rsidRPr="008F6E71" w:rsidRDefault="009C2C8C" w:rsidP="009C2C8C">
            <w:pPr>
              <w:jc w:val="left"/>
              <w:rPr>
                <w:rFonts w:eastAsia="Times New Roman" w:cs="Arial"/>
                <w:color w:val="000000"/>
                <w:sz w:val="18"/>
                <w:szCs w:val="18"/>
                <w:lang w:val="en-US"/>
              </w:rPr>
            </w:pPr>
          </w:p>
        </w:tc>
      </w:tr>
      <w:tr w:rsidR="009C2C8C" w:rsidRPr="008F6E71" w14:paraId="76CC138E" w14:textId="77777777" w:rsidTr="00A4086A">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AFB64E6"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95A815B"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60214391" w14:textId="56EB6D6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772A04C3" w14:textId="234C7B3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2205AD0B" w14:textId="79626A7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4ECC50BE" w14:textId="307737F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F426962" w14:textId="0D6E0B1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1D19EB6" w14:textId="2B06699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1C251E1" w14:textId="77777777" w:rsidR="009C2C8C" w:rsidRPr="008F6E71" w:rsidRDefault="009C2C8C" w:rsidP="009C2C8C">
            <w:pPr>
              <w:jc w:val="left"/>
              <w:rPr>
                <w:rFonts w:eastAsia="Times New Roman" w:cs="Arial"/>
                <w:color w:val="000000"/>
                <w:sz w:val="18"/>
                <w:szCs w:val="18"/>
                <w:lang w:val="en-US"/>
              </w:rPr>
            </w:pPr>
          </w:p>
        </w:tc>
      </w:tr>
      <w:tr w:rsidR="009C2C8C" w:rsidRPr="008F6E71" w14:paraId="25F1A703"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E17383C"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2BD4FCD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4F46992" w14:textId="00EF206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1:01 - 2:17</w:t>
            </w:r>
          </w:p>
        </w:tc>
        <w:tc>
          <w:tcPr>
            <w:tcW w:w="1317" w:type="dxa"/>
            <w:tcBorders>
              <w:top w:val="nil"/>
              <w:left w:val="nil"/>
              <w:bottom w:val="single" w:sz="4" w:space="0" w:color="auto"/>
              <w:right w:val="single" w:sz="4" w:space="0" w:color="auto"/>
            </w:tcBorders>
            <w:shd w:val="clear" w:color="000000" w:fill="00FF00"/>
            <w:vAlign w:val="center"/>
            <w:hideMark/>
          </w:tcPr>
          <w:p w14:paraId="4F82D8FC" w14:textId="6985F8C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1:12 - 1:27</w:t>
            </w:r>
          </w:p>
        </w:tc>
        <w:tc>
          <w:tcPr>
            <w:tcW w:w="1317" w:type="dxa"/>
            <w:tcBorders>
              <w:top w:val="nil"/>
              <w:left w:val="nil"/>
              <w:bottom w:val="single" w:sz="4" w:space="0" w:color="auto"/>
              <w:right w:val="single" w:sz="4" w:space="0" w:color="auto"/>
            </w:tcBorders>
            <w:shd w:val="clear" w:color="000000" w:fill="FFFF00"/>
            <w:vAlign w:val="center"/>
            <w:hideMark/>
          </w:tcPr>
          <w:p w14:paraId="69CB184E" w14:textId="7C2AAE8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0:42 - 1:12</w:t>
            </w:r>
          </w:p>
        </w:tc>
        <w:tc>
          <w:tcPr>
            <w:tcW w:w="1317" w:type="dxa"/>
            <w:tcBorders>
              <w:top w:val="nil"/>
              <w:left w:val="nil"/>
              <w:bottom w:val="single" w:sz="4" w:space="0" w:color="auto"/>
              <w:right w:val="single" w:sz="4" w:space="0" w:color="auto"/>
            </w:tcBorders>
            <w:shd w:val="clear" w:color="000000" w:fill="FFC000"/>
            <w:vAlign w:val="center"/>
            <w:hideMark/>
          </w:tcPr>
          <w:p w14:paraId="2F706398" w14:textId="340370B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FFFFFF"/>
            <w:vAlign w:val="center"/>
            <w:hideMark/>
          </w:tcPr>
          <w:p w14:paraId="05A99058" w14:textId="5C88B75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0:42 - 1:08</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55133671" w14:textId="03EDD48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0:27 - 0:38</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D1C68E9" w14:textId="77777777" w:rsidR="009C2C8C" w:rsidRPr="008F6E71" w:rsidRDefault="009C2C8C" w:rsidP="009C2C8C">
            <w:pPr>
              <w:jc w:val="left"/>
              <w:rPr>
                <w:rFonts w:eastAsia="Times New Roman" w:cs="Arial"/>
                <w:color w:val="000000"/>
                <w:sz w:val="18"/>
                <w:szCs w:val="18"/>
                <w:lang w:val="en-US"/>
              </w:rPr>
            </w:pPr>
          </w:p>
        </w:tc>
      </w:tr>
      <w:tr w:rsidR="009C2C8C" w:rsidRPr="008F6E71" w14:paraId="4016F4C7" w14:textId="77777777" w:rsidTr="00A4086A">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42A0D4F0"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F15D388"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360C1CC" w14:textId="09D9DFD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61F7B48E" w14:textId="7A5D16A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76D698C1" w14:textId="3F29EB9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1AF16E8" w14:textId="478D6D2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50E803F" w14:textId="522EB8D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85AD30B" w14:textId="13A9378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F5F24E3" w14:textId="77777777" w:rsidR="009C2C8C" w:rsidRPr="008F6E71" w:rsidRDefault="009C2C8C" w:rsidP="009C2C8C">
            <w:pPr>
              <w:jc w:val="left"/>
              <w:rPr>
                <w:rFonts w:eastAsia="Times New Roman" w:cs="Arial"/>
                <w:color w:val="000000"/>
                <w:sz w:val="18"/>
                <w:szCs w:val="18"/>
                <w:lang w:val="en-US"/>
              </w:rPr>
            </w:pPr>
          </w:p>
        </w:tc>
      </w:tr>
      <w:tr w:rsidR="009C2C8C" w:rsidRPr="008F6E71" w14:paraId="3A633053"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BB947BD"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1E020883"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F0D3DD0" w14:textId="7CB0E88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0:27 - 1:20</w:t>
            </w:r>
          </w:p>
        </w:tc>
        <w:tc>
          <w:tcPr>
            <w:tcW w:w="1317" w:type="dxa"/>
            <w:tcBorders>
              <w:top w:val="nil"/>
              <w:left w:val="nil"/>
              <w:bottom w:val="single" w:sz="4" w:space="0" w:color="auto"/>
              <w:right w:val="single" w:sz="4" w:space="0" w:color="auto"/>
            </w:tcBorders>
            <w:shd w:val="clear" w:color="000000" w:fill="00FF00"/>
            <w:vAlign w:val="center"/>
            <w:hideMark/>
          </w:tcPr>
          <w:p w14:paraId="4A09458E" w14:textId="2BF4750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1:16 - 1:31</w:t>
            </w:r>
          </w:p>
        </w:tc>
        <w:tc>
          <w:tcPr>
            <w:tcW w:w="1317" w:type="dxa"/>
            <w:tcBorders>
              <w:top w:val="nil"/>
              <w:left w:val="nil"/>
              <w:bottom w:val="single" w:sz="4" w:space="0" w:color="auto"/>
              <w:right w:val="single" w:sz="4" w:space="0" w:color="auto"/>
            </w:tcBorders>
            <w:shd w:val="clear" w:color="000000" w:fill="FFFF00"/>
            <w:vAlign w:val="center"/>
            <w:hideMark/>
          </w:tcPr>
          <w:p w14:paraId="60BE2F20" w14:textId="6B4371A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0:38 - 1:16</w:t>
            </w:r>
          </w:p>
        </w:tc>
        <w:tc>
          <w:tcPr>
            <w:tcW w:w="1317" w:type="dxa"/>
            <w:tcBorders>
              <w:top w:val="nil"/>
              <w:left w:val="nil"/>
              <w:bottom w:val="single" w:sz="4" w:space="0" w:color="auto"/>
              <w:right w:val="single" w:sz="4" w:space="0" w:color="auto"/>
            </w:tcBorders>
            <w:shd w:val="clear" w:color="000000" w:fill="FFC000"/>
            <w:vAlign w:val="center"/>
            <w:hideMark/>
          </w:tcPr>
          <w:p w14:paraId="7B22D6F5" w14:textId="7952844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0:19 - 0:38</w:t>
            </w:r>
          </w:p>
        </w:tc>
        <w:tc>
          <w:tcPr>
            <w:tcW w:w="2634" w:type="dxa"/>
            <w:gridSpan w:val="2"/>
            <w:tcBorders>
              <w:top w:val="single" w:sz="4" w:space="0" w:color="auto"/>
              <w:left w:val="nil"/>
              <w:bottom w:val="nil"/>
              <w:right w:val="nil"/>
            </w:tcBorders>
            <w:shd w:val="clear" w:color="auto" w:fill="FF5E5E"/>
            <w:vAlign w:val="center"/>
            <w:hideMark/>
          </w:tcPr>
          <w:p w14:paraId="029D6A4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C0296E1" w14:textId="77777777" w:rsidR="009C2C8C" w:rsidRPr="008F6E71" w:rsidRDefault="009C2C8C" w:rsidP="009C2C8C">
            <w:pPr>
              <w:jc w:val="left"/>
              <w:rPr>
                <w:rFonts w:eastAsia="Times New Roman" w:cs="Arial"/>
                <w:color w:val="000000"/>
                <w:sz w:val="18"/>
                <w:szCs w:val="18"/>
                <w:lang w:val="en-US"/>
              </w:rPr>
            </w:pPr>
          </w:p>
        </w:tc>
      </w:tr>
      <w:tr w:rsidR="009C2C8C" w:rsidRPr="008F6E71" w14:paraId="72071CB9"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A41B101"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15302678"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340786C" w14:textId="363D6ED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0:27 - 1:20</w:t>
            </w:r>
          </w:p>
        </w:tc>
        <w:tc>
          <w:tcPr>
            <w:tcW w:w="1317" w:type="dxa"/>
            <w:tcBorders>
              <w:top w:val="nil"/>
              <w:left w:val="nil"/>
              <w:bottom w:val="single" w:sz="4" w:space="0" w:color="auto"/>
              <w:right w:val="single" w:sz="4" w:space="0" w:color="auto"/>
            </w:tcBorders>
            <w:shd w:val="clear" w:color="000000" w:fill="00FF00"/>
            <w:vAlign w:val="center"/>
            <w:hideMark/>
          </w:tcPr>
          <w:p w14:paraId="0B58B53C" w14:textId="1F9B40F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1:01 - 1:12</w:t>
            </w:r>
          </w:p>
        </w:tc>
        <w:tc>
          <w:tcPr>
            <w:tcW w:w="1317" w:type="dxa"/>
            <w:tcBorders>
              <w:top w:val="nil"/>
              <w:left w:val="nil"/>
              <w:bottom w:val="single" w:sz="4" w:space="0" w:color="auto"/>
              <w:right w:val="single" w:sz="4" w:space="0" w:color="auto"/>
            </w:tcBorders>
            <w:shd w:val="clear" w:color="000000" w:fill="FFFF00"/>
            <w:vAlign w:val="center"/>
            <w:hideMark/>
          </w:tcPr>
          <w:p w14:paraId="652D64C9" w14:textId="7C53B7A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FFC000"/>
            <w:vAlign w:val="center"/>
            <w:hideMark/>
          </w:tcPr>
          <w:p w14:paraId="19805062" w14:textId="7663948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nil"/>
              <w:right w:val="nil"/>
            </w:tcBorders>
            <w:shd w:val="clear" w:color="auto" w:fill="FF5E5E"/>
            <w:vAlign w:val="center"/>
            <w:hideMark/>
          </w:tcPr>
          <w:p w14:paraId="6A987F83"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7760C277"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5611556D" w14:textId="77777777" w:rsidR="009C2C8C" w:rsidRPr="008F6E71" w:rsidRDefault="009C2C8C" w:rsidP="009C2C8C">
            <w:pPr>
              <w:jc w:val="left"/>
              <w:rPr>
                <w:rFonts w:eastAsia="Times New Roman" w:cs="Arial"/>
                <w:color w:val="000000"/>
                <w:sz w:val="18"/>
                <w:szCs w:val="18"/>
                <w:lang w:val="en-US"/>
              </w:rPr>
            </w:pPr>
          </w:p>
        </w:tc>
      </w:tr>
      <w:tr w:rsidR="009C2C8C" w:rsidRPr="008F6E71" w14:paraId="1EFF5AC0" w14:textId="77777777" w:rsidTr="00A4086A">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15E5D527" w14:textId="7F273EFA"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-25 to -</w:t>
            </w:r>
            <w:r w:rsidR="00EA3E56" w:rsidRPr="008F6E71">
              <w:rPr>
                <w:rFonts w:eastAsia="Times New Roman" w:cs="Arial"/>
                <w:color w:val="000000"/>
                <w:sz w:val="18"/>
                <w:szCs w:val="18"/>
                <w:lang w:val="en-US"/>
              </w:rPr>
              <w:t>31</w:t>
            </w:r>
            <w:r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-13 to -2</w:t>
            </w:r>
            <w:r w:rsidR="00EA3E56" w:rsidRPr="008F6E71">
              <w:rPr>
                <w:rFonts w:eastAsia="Times New Roman" w:cs="Arial"/>
                <w:color w:val="000000"/>
                <w:sz w:val="18"/>
                <w:szCs w:val="18"/>
                <w:lang w:val="en-US"/>
              </w:rPr>
              <w:t>4</w:t>
            </w:r>
            <w:r w:rsidRPr="008F6E71">
              <w:rPr>
                <w:rFonts w:eastAsia="Times New Roman" w:cs="Arial"/>
                <w:color w:val="000000"/>
                <w:sz w:val="18"/>
                <w:szCs w:val="18"/>
                <w:lang w:val="en-US"/>
              </w:rPr>
              <w:t xml:space="preserve"> °F)</w:t>
            </w:r>
          </w:p>
        </w:tc>
        <w:tc>
          <w:tcPr>
            <w:tcW w:w="1538" w:type="dxa"/>
            <w:tcBorders>
              <w:top w:val="nil"/>
              <w:left w:val="nil"/>
              <w:bottom w:val="single" w:sz="4" w:space="0" w:color="auto"/>
              <w:right w:val="single" w:sz="4" w:space="0" w:color="auto"/>
            </w:tcBorders>
            <w:shd w:val="clear" w:color="auto" w:fill="auto"/>
            <w:vAlign w:val="center"/>
            <w:hideMark/>
          </w:tcPr>
          <w:p w14:paraId="2D2EFB08"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E612EC7" w14:textId="52C3D95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0:27 - 0:49</w:t>
            </w:r>
          </w:p>
        </w:tc>
        <w:tc>
          <w:tcPr>
            <w:tcW w:w="1317" w:type="dxa"/>
            <w:tcBorders>
              <w:top w:val="nil"/>
              <w:left w:val="nil"/>
              <w:bottom w:val="single" w:sz="4" w:space="0" w:color="auto"/>
              <w:right w:val="single" w:sz="4" w:space="0" w:color="auto"/>
            </w:tcBorders>
            <w:shd w:val="clear" w:color="000000" w:fill="00FF00"/>
            <w:vAlign w:val="center"/>
            <w:hideMark/>
          </w:tcPr>
          <w:p w14:paraId="714C966E" w14:textId="1D63A98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0:27 - 0:34</w:t>
            </w:r>
          </w:p>
        </w:tc>
        <w:tc>
          <w:tcPr>
            <w:tcW w:w="1317" w:type="dxa"/>
            <w:tcBorders>
              <w:top w:val="nil"/>
              <w:left w:val="nil"/>
              <w:bottom w:val="single" w:sz="4" w:space="0" w:color="auto"/>
              <w:right w:val="single" w:sz="4" w:space="0" w:color="auto"/>
            </w:tcBorders>
            <w:shd w:val="clear" w:color="000000" w:fill="FFFF00"/>
            <w:vAlign w:val="center"/>
            <w:hideMark/>
          </w:tcPr>
          <w:p w14:paraId="2233E9D5" w14:textId="38C6470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0:15 - 0:27</w:t>
            </w:r>
          </w:p>
        </w:tc>
        <w:tc>
          <w:tcPr>
            <w:tcW w:w="1317" w:type="dxa"/>
            <w:tcBorders>
              <w:top w:val="nil"/>
              <w:left w:val="nil"/>
              <w:bottom w:val="single" w:sz="4" w:space="0" w:color="auto"/>
              <w:right w:val="single" w:sz="4" w:space="0" w:color="auto"/>
            </w:tcBorders>
            <w:shd w:val="clear" w:color="000000" w:fill="FFC000"/>
            <w:vAlign w:val="center"/>
            <w:hideMark/>
          </w:tcPr>
          <w:p w14:paraId="3C9E4B33" w14:textId="6332EF3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0:07 - 0:15</w:t>
            </w:r>
          </w:p>
        </w:tc>
        <w:tc>
          <w:tcPr>
            <w:tcW w:w="2634" w:type="dxa"/>
            <w:gridSpan w:val="2"/>
            <w:tcBorders>
              <w:top w:val="nil"/>
              <w:left w:val="nil"/>
              <w:bottom w:val="single" w:sz="4" w:space="0" w:color="auto"/>
              <w:right w:val="nil"/>
            </w:tcBorders>
            <w:shd w:val="clear" w:color="auto" w:fill="FF5E5E"/>
            <w:vAlign w:val="center"/>
            <w:hideMark/>
          </w:tcPr>
          <w:p w14:paraId="1FB7AD8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48A0C1B" w14:textId="77777777" w:rsidR="009C2C8C" w:rsidRPr="008F6E71" w:rsidRDefault="009C2C8C" w:rsidP="009C2C8C">
            <w:pPr>
              <w:jc w:val="left"/>
              <w:rPr>
                <w:rFonts w:eastAsia="Times New Roman" w:cs="Arial"/>
                <w:color w:val="000000"/>
                <w:sz w:val="18"/>
                <w:szCs w:val="18"/>
                <w:lang w:val="en-US"/>
              </w:rPr>
            </w:pPr>
          </w:p>
        </w:tc>
      </w:tr>
    </w:tbl>
    <w:p w14:paraId="454943A7" w14:textId="77777777" w:rsidR="00FA740F" w:rsidRPr="008F6E71" w:rsidRDefault="00FA740F" w:rsidP="00FA740F">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26B53795" w14:textId="77777777" w:rsidR="00FA740F" w:rsidRPr="008F6E71" w:rsidRDefault="00FA740F" w:rsidP="00114231">
      <w:pPr>
        <w:pStyle w:val="Heading4"/>
      </w:pPr>
      <w:r w:rsidRPr="008F6E71">
        <w:t>NOTES</w:t>
      </w:r>
    </w:p>
    <w:p w14:paraId="112227C6" w14:textId="77777777" w:rsidR="00FA740F" w:rsidRPr="008F6E71" w:rsidRDefault="00FA740F" w:rsidP="00086CF4">
      <w:pPr>
        <w:pStyle w:val="ListNotes"/>
        <w:numPr>
          <w:ilvl w:val="0"/>
          <w:numId w:val="120"/>
        </w:numPr>
        <w:rPr>
          <w:lang w:val="en-US"/>
        </w:rPr>
      </w:pPr>
      <w:r w:rsidRPr="008F6E71">
        <w:rPr>
          <w:lang w:val="en-US"/>
        </w:rPr>
        <w:t>Ensure that the lowest operational use temperature (LOUT) is respected. Consider use of Type I fluid when Type IV fluid cannot be used.</w:t>
      </w:r>
    </w:p>
    <w:p w14:paraId="44FA6C73" w14:textId="77777777" w:rsidR="007035EE" w:rsidRPr="008F6E71" w:rsidRDefault="007035EE" w:rsidP="00086CF4">
      <w:pPr>
        <w:pStyle w:val="ListNotes"/>
        <w:numPr>
          <w:ilvl w:val="0"/>
          <w:numId w:val="120"/>
        </w:numPr>
        <w:rPr>
          <w:lang w:val="en-US"/>
        </w:rPr>
      </w:pPr>
      <w:r w:rsidRPr="008F6E71">
        <w:rPr>
          <w:lang w:val="en-US"/>
        </w:rPr>
        <w:t xml:space="preserve">Freezing mist is best confirmed by observation. It is never reported by METAR however it can occur when mist is present at 0 °C (32 °F) and below. </w:t>
      </w:r>
    </w:p>
    <w:p w14:paraId="36740F2B" w14:textId="77777777" w:rsidR="00823129" w:rsidRPr="007A5FC6" w:rsidRDefault="00823129" w:rsidP="00823129">
      <w:pPr>
        <w:pStyle w:val="ListNotes"/>
        <w:numPr>
          <w:ilvl w:val="0"/>
          <w:numId w:val="120"/>
        </w:numPr>
        <w:jc w:val="both"/>
      </w:pPr>
      <w:r>
        <w:t>Use freezing fog holdover times in conditions of ice crystals mixed with freezing fog or mist.</w:t>
      </w:r>
    </w:p>
    <w:p w14:paraId="665C85D5" w14:textId="3DEBF798" w:rsidR="00FA740F" w:rsidRPr="008F6E71" w:rsidRDefault="00FA740F" w:rsidP="00FA740F">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90786B" w:rsidRPr="008F6E71">
        <w:t xml:space="preserve">Table </w:t>
      </w:r>
      <w:r w:rsidR="0090786B">
        <w:rPr>
          <w:noProof/>
        </w:rPr>
        <w:t>53</w:t>
      </w:r>
      <w:r w:rsidR="00A00EAE">
        <w:rPr>
          <w:lang w:val="en-US"/>
        </w:rPr>
        <w:fldChar w:fldCharType="end"/>
      </w:r>
      <w:r w:rsidRPr="008F6E71">
        <w:rPr>
          <w:lang w:val="en-US"/>
        </w:rPr>
        <w:t>) is required.</w:t>
      </w:r>
    </w:p>
    <w:p w14:paraId="06873159" w14:textId="77777777" w:rsidR="00FA740F" w:rsidRPr="008F6E71" w:rsidRDefault="00FA740F" w:rsidP="00FA740F">
      <w:pPr>
        <w:pStyle w:val="ListNotes"/>
        <w:rPr>
          <w:lang w:val="en-US"/>
        </w:rPr>
      </w:pPr>
      <w:r w:rsidRPr="008F6E71">
        <w:rPr>
          <w:lang w:val="en-US"/>
        </w:rPr>
        <w:t>Use light freezing rain holdover times in conditions of very light or light snow mixed with light rain or drizzle.</w:t>
      </w:r>
    </w:p>
    <w:p w14:paraId="56A65779" w14:textId="77777777" w:rsidR="00F5070A" w:rsidRPr="00944A6E" w:rsidRDefault="00F5070A" w:rsidP="00F5070A">
      <w:pPr>
        <w:pStyle w:val="ListNotes"/>
      </w:pPr>
      <w:r>
        <w:t>Use snow holdover times in conditions of very light, light, or moderate snow mixed with ice crystals.</w:t>
      </w:r>
    </w:p>
    <w:p w14:paraId="0B7CC534" w14:textId="77777777" w:rsidR="00FA740F" w:rsidRPr="008F6E71" w:rsidRDefault="00FA740F" w:rsidP="00FA740F">
      <w:pPr>
        <w:pStyle w:val="ListNotes"/>
        <w:rPr>
          <w:lang w:val="en-US"/>
        </w:rPr>
      </w:pPr>
      <w:r w:rsidRPr="008F6E71">
        <w:rPr>
          <w:lang w:val="en-US"/>
        </w:rPr>
        <w:t>Includes light, moderate and heavy freezing drizzle. Use light freezing rain holdover times if positive identification of freezing drizzle is not possible.</w:t>
      </w:r>
    </w:p>
    <w:p w14:paraId="4CA61343" w14:textId="77777777" w:rsidR="00FA740F" w:rsidRPr="008F6E71" w:rsidRDefault="00FA740F" w:rsidP="00FA740F">
      <w:pPr>
        <w:pStyle w:val="ListNotes"/>
        <w:rPr>
          <w:lang w:val="en-US"/>
        </w:rPr>
      </w:pPr>
      <w:r w:rsidRPr="008F6E71">
        <w:rPr>
          <w:lang w:val="en-US"/>
        </w:rPr>
        <w:t>No holdover time guidelines exist for this condition for 0 °C (32 °F) and below.</w:t>
      </w:r>
    </w:p>
    <w:p w14:paraId="1A3DD419" w14:textId="60A73C23" w:rsidR="00FA740F" w:rsidRPr="008F6E71" w:rsidRDefault="00FA740F" w:rsidP="00FA740F">
      <w:pPr>
        <w:pStyle w:val="ListNotes"/>
        <w:rPr>
          <w:lang w:val="en-US"/>
        </w:rPr>
      </w:pPr>
      <w:r w:rsidRPr="008F6E71">
        <w:rPr>
          <w:lang w:val="en-US"/>
        </w:rPr>
        <w:t>Heavy snow, ice pellets, moderate and heavy freezing rain, small hail and hail (</w:t>
      </w:r>
      <w:r w:rsidR="00394A65" w:rsidRPr="008F6E71">
        <w:rPr>
          <w:lang w:val="en-US"/>
        </w:rPr>
        <w:fldChar w:fldCharType="begin"/>
      </w:r>
      <w:r w:rsidR="00394A65" w:rsidRPr="008F6E71">
        <w:rPr>
          <w:lang w:val="en-US"/>
        </w:rPr>
        <w:instrText xml:space="preserve"> REF _Ref75338163 \h </w:instrText>
      </w:r>
      <w:r w:rsidR="00394A65" w:rsidRPr="008F6E71">
        <w:rPr>
          <w:lang w:val="en-US"/>
        </w:rPr>
      </w:r>
      <w:r w:rsidR="00394A65" w:rsidRPr="008F6E71">
        <w:rPr>
          <w:lang w:val="en-US"/>
        </w:rPr>
        <w:fldChar w:fldCharType="separate"/>
      </w:r>
      <w:r w:rsidR="0090786B" w:rsidRPr="008F6E71">
        <w:t>Table Adj-</w:t>
      </w:r>
      <w:r w:rsidR="0090786B">
        <w:rPr>
          <w:noProof/>
        </w:rPr>
        <w:t>51</w:t>
      </w:r>
      <w:r w:rsidR="00394A65" w:rsidRPr="008F6E71">
        <w:rPr>
          <w:lang w:val="en-US"/>
        </w:rPr>
        <w:fldChar w:fldCharType="end"/>
      </w:r>
      <w:r w:rsidR="00394A65" w:rsidRPr="008F6E71">
        <w:rPr>
          <w:lang w:val="en-US"/>
        </w:rPr>
        <w:t xml:space="preserve"> provides allowance times for Type IV EG fluids in ice pellets and small hail).</w:t>
      </w:r>
    </w:p>
    <w:p w14:paraId="50FE85FE" w14:textId="77777777" w:rsidR="00FA740F" w:rsidRPr="008F6E71" w:rsidRDefault="00FA740F" w:rsidP="00FA740F">
      <w:pPr>
        <w:pStyle w:val="ListNotes"/>
        <w:rPr>
          <w:lang w:val="en-US"/>
        </w:rPr>
      </w:pPr>
      <w:r w:rsidRPr="008F6E71">
        <w:rPr>
          <w:lang w:val="en-US"/>
        </w:rPr>
        <w:t>No holdover time guidelines exist for this condition below -10 °C (14 °F).</w:t>
      </w:r>
    </w:p>
    <w:p w14:paraId="4F6742FB" w14:textId="77777777" w:rsidR="00FA740F" w:rsidRPr="008F6E71" w:rsidRDefault="00FA740F" w:rsidP="00114231">
      <w:pPr>
        <w:pStyle w:val="Heading4"/>
      </w:pPr>
      <w:r w:rsidRPr="008F6E71">
        <w:t>CAUTIONS</w:t>
      </w:r>
    </w:p>
    <w:p w14:paraId="63B23077" w14:textId="40601BEE"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90786B">
        <w:rPr>
          <w:noProof/>
        </w:rPr>
        <w:t>28</w:t>
      </w:r>
      <w:r>
        <w:fldChar w:fldCharType="end"/>
      </w:r>
      <w:r w:rsidRPr="001A5F58">
        <w:t>.</w:t>
      </w:r>
    </w:p>
    <w:p w14:paraId="5E7C921E" w14:textId="4E53BB09" w:rsidR="00FA740F" w:rsidRPr="008F6E71" w:rsidRDefault="00FA740F" w:rsidP="002375A4">
      <w:pPr>
        <w:pStyle w:val="ListCautions"/>
        <w:rPr>
          <w:rFonts w:ascii="Arial Bold" w:hAnsi="Arial Bold"/>
        </w:rPr>
      </w:pPr>
      <w:r w:rsidRPr="008F6E71">
        <w:br w:type="page"/>
      </w:r>
    </w:p>
    <w:p w14:paraId="4E53A4A4" w14:textId="5844D9ED" w:rsidR="00FA740F" w:rsidRPr="008F6E71" w:rsidRDefault="0009648C" w:rsidP="00EA1C95">
      <w:pPr>
        <w:pStyle w:val="AdjustedHeading3"/>
      </w:pPr>
      <w:bookmarkStart w:id="832" w:name="_Toc75345477"/>
      <w:bookmarkStart w:id="833" w:name="_Toc77777043"/>
      <w:bookmarkStart w:id="834" w:name="_Toc77777093"/>
      <w:bookmarkStart w:id="835" w:name="_Toc105048936"/>
      <w:bookmarkStart w:id="836" w:name="_Toc105049290"/>
      <w:bookmarkStart w:id="837" w:name="_Toc105049413"/>
      <w:bookmarkStart w:id="838" w:name="_Toc105399230"/>
      <w:bookmarkStart w:id="839" w:name="_Toc105399441"/>
      <w:bookmarkStart w:id="840" w:name="_Toc107305591"/>
      <w:bookmarkStart w:id="841" w:name="_Toc109206755"/>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90786B">
        <w:rPr>
          <w:noProof/>
        </w:rPr>
        <w:t>28</w:t>
      </w:r>
      <w:r w:rsidRPr="008F6E71">
        <w:rPr>
          <w:noProof/>
        </w:rPr>
        <w:fldChar w:fldCharType="end"/>
      </w:r>
      <w:r w:rsidR="00FA740F" w:rsidRPr="008F6E71">
        <w:t>: Adjusted Type IV Holdover Times for</w:t>
      </w:r>
      <w:r w:rsidR="00FA740F" w:rsidRPr="008F6E71">
        <w:br/>
        <w:t>AVIAFLUID AVIAFlight PG</w:t>
      </w:r>
      <w:bookmarkEnd w:id="832"/>
      <w:bookmarkEnd w:id="833"/>
      <w:bookmarkEnd w:id="834"/>
      <w:bookmarkEnd w:id="835"/>
      <w:bookmarkEnd w:id="836"/>
      <w:bookmarkEnd w:id="837"/>
      <w:bookmarkEnd w:id="838"/>
      <w:bookmarkEnd w:id="839"/>
      <w:bookmarkEnd w:id="840"/>
      <w:bookmarkEnd w:id="841"/>
    </w:p>
    <w:tbl>
      <w:tblPr>
        <w:tblW w:w="13536" w:type="dxa"/>
        <w:tblLayout w:type="fixed"/>
        <w:tblCellMar>
          <w:left w:w="0" w:type="dxa"/>
          <w:right w:w="0" w:type="dxa"/>
        </w:tblCellMar>
        <w:tblLook w:val="04A0" w:firstRow="1" w:lastRow="0" w:firstColumn="1" w:lastColumn="0" w:noHBand="0" w:noVBand="1"/>
        <w:tblCaption w:val="Adjusted Type IV Holdover Times for AllClear Clearwing EG"/>
        <w:tblDescription w:val="Table showing Adjusted Type IV Holdover Times for AllClear Clearwing EG"/>
      </w:tblPr>
      <w:tblGrid>
        <w:gridCol w:w="1926"/>
        <w:gridCol w:w="1538"/>
        <w:gridCol w:w="1316"/>
        <w:gridCol w:w="1317"/>
        <w:gridCol w:w="1317"/>
        <w:gridCol w:w="1317"/>
        <w:gridCol w:w="1317"/>
        <w:gridCol w:w="1317"/>
        <w:gridCol w:w="1317"/>
        <w:gridCol w:w="854"/>
      </w:tblGrid>
      <w:tr w:rsidR="005A6C2A" w:rsidRPr="008F6E71" w14:paraId="713DD89B"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79E0150C" w14:textId="58D4C215"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249455A9" w14:textId="638CBA0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69A7083D" w14:textId="6E73A9DF"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7F3EFD1" w14:textId="5A04AA76"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443EEBA" w14:textId="74A03C25"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D2A528C" w14:textId="42304A4F"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BADC42B" w14:textId="519F8B58"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44B4A1D" w14:textId="234547D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6FF9E" w14:textId="70B19638"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45693C5F" w14:textId="67DCC7B8"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9C2C8C" w:rsidRPr="008F6E71" w14:paraId="4285F19F" w14:textId="77777777" w:rsidTr="00A4086A">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CABB92D"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12EBF1C1"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0A63D14" w14:textId="1819792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1:43 - 3:02</w:t>
            </w:r>
          </w:p>
        </w:tc>
        <w:tc>
          <w:tcPr>
            <w:tcW w:w="1317" w:type="dxa"/>
            <w:tcBorders>
              <w:top w:val="nil"/>
              <w:left w:val="nil"/>
              <w:bottom w:val="single" w:sz="4" w:space="0" w:color="auto"/>
              <w:right w:val="single" w:sz="4" w:space="0" w:color="auto"/>
            </w:tcBorders>
            <w:shd w:val="clear" w:color="000000" w:fill="00FF00"/>
            <w:vAlign w:val="center"/>
            <w:hideMark/>
          </w:tcPr>
          <w:p w14:paraId="0481D214" w14:textId="57098AC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2:17 - 2:47</w:t>
            </w:r>
          </w:p>
        </w:tc>
        <w:tc>
          <w:tcPr>
            <w:tcW w:w="1317" w:type="dxa"/>
            <w:tcBorders>
              <w:top w:val="nil"/>
              <w:left w:val="nil"/>
              <w:bottom w:val="single" w:sz="4" w:space="0" w:color="auto"/>
              <w:right w:val="single" w:sz="4" w:space="0" w:color="auto"/>
            </w:tcBorders>
            <w:shd w:val="clear" w:color="000000" w:fill="FFFF00"/>
            <w:vAlign w:val="center"/>
            <w:hideMark/>
          </w:tcPr>
          <w:p w14:paraId="03650A62" w14:textId="41E2645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1:16 - 2:17</w:t>
            </w:r>
          </w:p>
        </w:tc>
        <w:tc>
          <w:tcPr>
            <w:tcW w:w="1317" w:type="dxa"/>
            <w:tcBorders>
              <w:top w:val="nil"/>
              <w:left w:val="nil"/>
              <w:bottom w:val="single" w:sz="4" w:space="0" w:color="auto"/>
              <w:right w:val="single" w:sz="4" w:space="0" w:color="auto"/>
            </w:tcBorders>
            <w:shd w:val="clear" w:color="000000" w:fill="FFC000"/>
            <w:vAlign w:val="center"/>
            <w:hideMark/>
          </w:tcPr>
          <w:p w14:paraId="564C0AA7" w14:textId="447B913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0:42 - 1:16</w:t>
            </w:r>
          </w:p>
        </w:tc>
        <w:tc>
          <w:tcPr>
            <w:tcW w:w="1317" w:type="dxa"/>
            <w:tcBorders>
              <w:top w:val="nil"/>
              <w:left w:val="nil"/>
              <w:bottom w:val="single" w:sz="4" w:space="0" w:color="auto"/>
              <w:right w:val="single" w:sz="4" w:space="0" w:color="auto"/>
            </w:tcBorders>
            <w:shd w:val="clear" w:color="000000" w:fill="FFFFFF"/>
            <w:vAlign w:val="center"/>
            <w:hideMark/>
          </w:tcPr>
          <w:p w14:paraId="3E419A50" w14:textId="40A175C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1:31 - 1:31</w:t>
            </w:r>
          </w:p>
        </w:tc>
        <w:tc>
          <w:tcPr>
            <w:tcW w:w="1317" w:type="dxa"/>
            <w:tcBorders>
              <w:top w:val="nil"/>
              <w:left w:val="nil"/>
              <w:bottom w:val="single" w:sz="4" w:space="0" w:color="auto"/>
              <w:right w:val="single" w:sz="4" w:space="0" w:color="auto"/>
            </w:tcBorders>
            <w:shd w:val="clear" w:color="000000" w:fill="FFFFFF"/>
            <w:vAlign w:val="center"/>
            <w:hideMark/>
          </w:tcPr>
          <w:p w14:paraId="75C9B7D1" w14:textId="7916EFC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0:53 - 1:27</w:t>
            </w:r>
          </w:p>
        </w:tc>
        <w:tc>
          <w:tcPr>
            <w:tcW w:w="1317" w:type="dxa"/>
            <w:tcBorders>
              <w:top w:val="nil"/>
              <w:left w:val="nil"/>
              <w:bottom w:val="single" w:sz="4" w:space="0" w:color="auto"/>
              <w:right w:val="single" w:sz="4" w:space="0" w:color="auto"/>
            </w:tcBorders>
            <w:shd w:val="clear" w:color="000000" w:fill="FFFFFF"/>
            <w:vAlign w:val="center"/>
            <w:hideMark/>
          </w:tcPr>
          <w:p w14:paraId="569DB513" w14:textId="57464A4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0:15 - 1:31</w:t>
            </w:r>
          </w:p>
        </w:tc>
        <w:tc>
          <w:tcPr>
            <w:tcW w:w="854" w:type="dxa"/>
            <w:tcBorders>
              <w:top w:val="single" w:sz="4" w:space="0" w:color="auto"/>
              <w:left w:val="nil"/>
              <w:bottom w:val="nil"/>
              <w:right w:val="single" w:sz="4" w:space="0" w:color="auto"/>
            </w:tcBorders>
            <w:shd w:val="clear" w:color="auto" w:fill="FF5E5E"/>
            <w:vAlign w:val="center"/>
            <w:hideMark/>
          </w:tcPr>
          <w:p w14:paraId="7B388652"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192FFA6C" w14:textId="77777777" w:rsidTr="00A4086A">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7934817"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841605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F19B61B" w14:textId="4484B91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786C151A" w14:textId="3E766D7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65728AD7" w14:textId="74D6DFC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764558CE" w14:textId="6D86A3D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D6CDCF5" w14:textId="0155404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465823D" w14:textId="17236B1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54232D5" w14:textId="6D7B09B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47A4D298"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59D1479B" w14:textId="77777777" w:rsidTr="00A4086A">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0A6B59C"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691FA3C"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5939C476" w14:textId="54A9766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832B5AA" w14:textId="749EEBF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6C700994" w14:textId="0E0E031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12C7644" w14:textId="70FF48B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1C1E027" w14:textId="7D027DC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5C0FCA7" w14:textId="14FD6A2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17A96D42"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C2C8C" w:rsidRPr="008F6E71" w14:paraId="4648B550"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CB4DBDA"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51630C2B"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FD69C85" w14:textId="7A38121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0:49 - 1:39</w:t>
            </w:r>
          </w:p>
        </w:tc>
        <w:tc>
          <w:tcPr>
            <w:tcW w:w="1317" w:type="dxa"/>
            <w:tcBorders>
              <w:top w:val="nil"/>
              <w:left w:val="nil"/>
              <w:bottom w:val="single" w:sz="4" w:space="0" w:color="auto"/>
              <w:right w:val="single" w:sz="4" w:space="0" w:color="auto"/>
            </w:tcBorders>
            <w:shd w:val="clear" w:color="000000" w:fill="00FF00"/>
            <w:vAlign w:val="center"/>
            <w:hideMark/>
          </w:tcPr>
          <w:p w14:paraId="473F7E6C" w14:textId="19CDAA4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1:31 - 1:50</w:t>
            </w:r>
          </w:p>
        </w:tc>
        <w:tc>
          <w:tcPr>
            <w:tcW w:w="1317" w:type="dxa"/>
            <w:tcBorders>
              <w:top w:val="nil"/>
              <w:left w:val="nil"/>
              <w:bottom w:val="single" w:sz="4" w:space="0" w:color="auto"/>
              <w:right w:val="single" w:sz="4" w:space="0" w:color="auto"/>
            </w:tcBorders>
            <w:shd w:val="clear" w:color="000000" w:fill="FFFF00"/>
            <w:vAlign w:val="center"/>
            <w:hideMark/>
          </w:tcPr>
          <w:p w14:paraId="69E1C27C" w14:textId="50543B8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0:49 - 1:31</w:t>
            </w:r>
          </w:p>
        </w:tc>
        <w:tc>
          <w:tcPr>
            <w:tcW w:w="1317" w:type="dxa"/>
            <w:tcBorders>
              <w:top w:val="nil"/>
              <w:left w:val="nil"/>
              <w:bottom w:val="single" w:sz="4" w:space="0" w:color="auto"/>
              <w:right w:val="single" w:sz="4" w:space="0" w:color="auto"/>
            </w:tcBorders>
            <w:shd w:val="clear" w:color="000000" w:fill="FFC000"/>
            <w:vAlign w:val="center"/>
            <w:hideMark/>
          </w:tcPr>
          <w:p w14:paraId="14EEF34E" w14:textId="7CDD95F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0:27 - 0:49</w:t>
            </w:r>
          </w:p>
        </w:tc>
        <w:tc>
          <w:tcPr>
            <w:tcW w:w="1317" w:type="dxa"/>
            <w:tcBorders>
              <w:top w:val="nil"/>
              <w:left w:val="nil"/>
              <w:bottom w:val="single" w:sz="4" w:space="0" w:color="auto"/>
              <w:right w:val="single" w:sz="4" w:space="0" w:color="auto"/>
            </w:tcBorders>
            <w:shd w:val="clear" w:color="000000" w:fill="FFFFFF"/>
            <w:vAlign w:val="center"/>
            <w:hideMark/>
          </w:tcPr>
          <w:p w14:paraId="2DF8AC29" w14:textId="33549F0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0:27 - 1:27</w:t>
            </w:r>
          </w:p>
        </w:tc>
        <w:tc>
          <w:tcPr>
            <w:tcW w:w="1317" w:type="dxa"/>
            <w:tcBorders>
              <w:top w:val="nil"/>
              <w:left w:val="nil"/>
              <w:bottom w:val="single" w:sz="4" w:space="0" w:color="auto"/>
              <w:right w:val="single" w:sz="4" w:space="0" w:color="auto"/>
            </w:tcBorders>
            <w:shd w:val="clear" w:color="000000" w:fill="FFFFFF"/>
            <w:vAlign w:val="center"/>
            <w:hideMark/>
          </w:tcPr>
          <w:p w14:paraId="37F17CE8" w14:textId="755FA22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0:34 - 0:49</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651AC38" w14:textId="77777777" w:rsidR="009C2C8C" w:rsidRPr="008F6E71" w:rsidRDefault="009C2C8C" w:rsidP="009C2C8C">
            <w:pPr>
              <w:jc w:val="left"/>
              <w:rPr>
                <w:rFonts w:eastAsia="Times New Roman" w:cs="Arial"/>
                <w:color w:val="000000"/>
                <w:sz w:val="18"/>
                <w:szCs w:val="18"/>
                <w:lang w:val="en-US"/>
              </w:rPr>
            </w:pPr>
          </w:p>
        </w:tc>
      </w:tr>
      <w:tr w:rsidR="009C2C8C" w:rsidRPr="008F6E71" w14:paraId="6A10ABB6" w14:textId="77777777" w:rsidTr="00A4086A">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6E609726"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A938BE3"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96A3956" w14:textId="11FF873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B268915" w14:textId="1FD481F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7065D998" w14:textId="25CDD57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0E599CCD" w14:textId="2C36126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EE10C43" w14:textId="618DABF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AA02B20" w14:textId="35F318A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DA33ABA" w14:textId="77777777" w:rsidR="009C2C8C" w:rsidRPr="008F6E71" w:rsidRDefault="009C2C8C" w:rsidP="009C2C8C">
            <w:pPr>
              <w:jc w:val="left"/>
              <w:rPr>
                <w:rFonts w:eastAsia="Times New Roman" w:cs="Arial"/>
                <w:color w:val="000000"/>
                <w:sz w:val="18"/>
                <w:szCs w:val="18"/>
                <w:lang w:val="en-US"/>
              </w:rPr>
            </w:pPr>
          </w:p>
        </w:tc>
      </w:tr>
      <w:tr w:rsidR="009C2C8C" w:rsidRPr="008F6E71" w14:paraId="64BC29AC"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C98638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1D2ECF91"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7DDB6E2" w14:textId="272AB25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0:49 - 1:39</w:t>
            </w:r>
          </w:p>
        </w:tc>
        <w:tc>
          <w:tcPr>
            <w:tcW w:w="1317" w:type="dxa"/>
            <w:tcBorders>
              <w:top w:val="nil"/>
              <w:left w:val="nil"/>
              <w:bottom w:val="single" w:sz="4" w:space="0" w:color="auto"/>
              <w:right w:val="single" w:sz="4" w:space="0" w:color="auto"/>
            </w:tcBorders>
            <w:shd w:val="clear" w:color="000000" w:fill="00FF00"/>
            <w:vAlign w:val="center"/>
            <w:hideMark/>
          </w:tcPr>
          <w:p w14:paraId="7FBDC155" w14:textId="6FEABF0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1:08 - 1:24</w:t>
            </w:r>
          </w:p>
        </w:tc>
        <w:tc>
          <w:tcPr>
            <w:tcW w:w="1317" w:type="dxa"/>
            <w:tcBorders>
              <w:top w:val="nil"/>
              <w:left w:val="nil"/>
              <w:bottom w:val="single" w:sz="4" w:space="0" w:color="auto"/>
              <w:right w:val="single" w:sz="4" w:space="0" w:color="auto"/>
            </w:tcBorders>
            <w:shd w:val="clear" w:color="000000" w:fill="FFFF00"/>
            <w:vAlign w:val="center"/>
            <w:hideMark/>
          </w:tcPr>
          <w:p w14:paraId="2DAED3CA" w14:textId="09DECDB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0:38 - 1:08</w:t>
            </w:r>
          </w:p>
        </w:tc>
        <w:tc>
          <w:tcPr>
            <w:tcW w:w="1317" w:type="dxa"/>
            <w:tcBorders>
              <w:top w:val="nil"/>
              <w:left w:val="nil"/>
              <w:bottom w:val="single" w:sz="4" w:space="0" w:color="auto"/>
              <w:right w:val="single" w:sz="4" w:space="0" w:color="auto"/>
            </w:tcBorders>
            <w:shd w:val="clear" w:color="000000" w:fill="FFC000"/>
            <w:vAlign w:val="center"/>
            <w:hideMark/>
          </w:tcPr>
          <w:p w14:paraId="26FFB43E" w14:textId="1793A6A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FFFFFF"/>
            <w:vAlign w:val="center"/>
            <w:hideMark/>
          </w:tcPr>
          <w:p w14:paraId="3AB2696B" w14:textId="1BE6D4E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0:27 - 1:27</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6982FEDE" w14:textId="018293D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0:34 - 0:49</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178720C" w14:textId="77777777" w:rsidR="009C2C8C" w:rsidRPr="008F6E71" w:rsidRDefault="009C2C8C" w:rsidP="009C2C8C">
            <w:pPr>
              <w:jc w:val="left"/>
              <w:rPr>
                <w:rFonts w:eastAsia="Times New Roman" w:cs="Arial"/>
                <w:color w:val="000000"/>
                <w:sz w:val="18"/>
                <w:szCs w:val="18"/>
                <w:lang w:val="en-US"/>
              </w:rPr>
            </w:pPr>
          </w:p>
        </w:tc>
      </w:tr>
      <w:tr w:rsidR="009C2C8C" w:rsidRPr="008F6E71" w14:paraId="54A08ED7" w14:textId="77777777" w:rsidTr="00A4086A">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1979A3B"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0048EBE"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9E4E989" w14:textId="64F722B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3DE016CB" w14:textId="64B6176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8D74468" w14:textId="0490C4F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556841BE" w14:textId="24BCAF5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BAEE872" w14:textId="736744B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0182FC3" w14:textId="12EC544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AED1737" w14:textId="77777777" w:rsidR="009C2C8C" w:rsidRPr="008F6E71" w:rsidRDefault="009C2C8C" w:rsidP="009C2C8C">
            <w:pPr>
              <w:jc w:val="left"/>
              <w:rPr>
                <w:rFonts w:eastAsia="Times New Roman" w:cs="Arial"/>
                <w:color w:val="000000"/>
                <w:sz w:val="18"/>
                <w:szCs w:val="18"/>
                <w:lang w:val="en-US"/>
              </w:rPr>
            </w:pPr>
          </w:p>
        </w:tc>
      </w:tr>
      <w:tr w:rsidR="009C2C8C" w:rsidRPr="008F6E71" w14:paraId="7645CF05"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2E94C398"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1C2070DE"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396B58A" w14:textId="563DF80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0:15 - 0:27</w:t>
            </w:r>
          </w:p>
        </w:tc>
        <w:tc>
          <w:tcPr>
            <w:tcW w:w="1317" w:type="dxa"/>
            <w:tcBorders>
              <w:top w:val="nil"/>
              <w:left w:val="nil"/>
              <w:bottom w:val="single" w:sz="4" w:space="0" w:color="auto"/>
              <w:right w:val="single" w:sz="4" w:space="0" w:color="auto"/>
            </w:tcBorders>
            <w:shd w:val="clear" w:color="000000" w:fill="00FF00"/>
            <w:vAlign w:val="center"/>
            <w:hideMark/>
          </w:tcPr>
          <w:p w14:paraId="67BF2E25" w14:textId="237E322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0:38 - 0:46</w:t>
            </w:r>
          </w:p>
        </w:tc>
        <w:tc>
          <w:tcPr>
            <w:tcW w:w="1317" w:type="dxa"/>
            <w:tcBorders>
              <w:top w:val="nil"/>
              <w:left w:val="nil"/>
              <w:bottom w:val="single" w:sz="4" w:space="0" w:color="auto"/>
              <w:right w:val="single" w:sz="4" w:space="0" w:color="auto"/>
            </w:tcBorders>
            <w:shd w:val="clear" w:color="000000" w:fill="FFFF00"/>
            <w:vAlign w:val="center"/>
            <w:hideMark/>
          </w:tcPr>
          <w:p w14:paraId="2C5A386E" w14:textId="3B27455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FFC000"/>
            <w:vAlign w:val="center"/>
            <w:hideMark/>
          </w:tcPr>
          <w:p w14:paraId="1C339886" w14:textId="4A33A24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0:11 - 0:19</w:t>
            </w:r>
          </w:p>
        </w:tc>
        <w:tc>
          <w:tcPr>
            <w:tcW w:w="2634" w:type="dxa"/>
            <w:gridSpan w:val="2"/>
            <w:tcBorders>
              <w:top w:val="single" w:sz="4" w:space="0" w:color="auto"/>
              <w:left w:val="nil"/>
              <w:bottom w:val="nil"/>
              <w:right w:val="nil"/>
            </w:tcBorders>
            <w:shd w:val="clear" w:color="auto" w:fill="FF5E5E"/>
            <w:vAlign w:val="center"/>
            <w:hideMark/>
          </w:tcPr>
          <w:p w14:paraId="026F07E1"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88DE2E1" w14:textId="77777777" w:rsidR="009C2C8C" w:rsidRPr="008F6E71" w:rsidRDefault="009C2C8C" w:rsidP="009C2C8C">
            <w:pPr>
              <w:jc w:val="left"/>
              <w:rPr>
                <w:rFonts w:eastAsia="Times New Roman" w:cs="Arial"/>
                <w:color w:val="000000"/>
                <w:sz w:val="18"/>
                <w:szCs w:val="18"/>
                <w:lang w:val="en-US"/>
              </w:rPr>
            </w:pPr>
          </w:p>
        </w:tc>
      </w:tr>
      <w:tr w:rsidR="009C2C8C" w:rsidRPr="008F6E71" w14:paraId="295306F6"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F23D857"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4D2F869A"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34BABAC" w14:textId="4EC1BE8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0:15 - 0:27</w:t>
            </w:r>
          </w:p>
        </w:tc>
        <w:tc>
          <w:tcPr>
            <w:tcW w:w="1317" w:type="dxa"/>
            <w:tcBorders>
              <w:top w:val="nil"/>
              <w:left w:val="nil"/>
              <w:bottom w:val="single" w:sz="4" w:space="0" w:color="auto"/>
              <w:right w:val="single" w:sz="4" w:space="0" w:color="auto"/>
            </w:tcBorders>
            <w:shd w:val="clear" w:color="000000" w:fill="00FF00"/>
            <w:vAlign w:val="center"/>
            <w:hideMark/>
          </w:tcPr>
          <w:p w14:paraId="7905A445" w14:textId="1E5C0A8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0:19 - 0:23</w:t>
            </w:r>
          </w:p>
        </w:tc>
        <w:tc>
          <w:tcPr>
            <w:tcW w:w="1317" w:type="dxa"/>
            <w:tcBorders>
              <w:top w:val="nil"/>
              <w:left w:val="nil"/>
              <w:bottom w:val="single" w:sz="4" w:space="0" w:color="auto"/>
              <w:right w:val="single" w:sz="4" w:space="0" w:color="auto"/>
            </w:tcBorders>
            <w:shd w:val="clear" w:color="000000" w:fill="FFFF00"/>
            <w:vAlign w:val="center"/>
            <w:hideMark/>
          </w:tcPr>
          <w:p w14:paraId="687BF382" w14:textId="352ECC2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0:11 - 0:19</w:t>
            </w:r>
          </w:p>
        </w:tc>
        <w:tc>
          <w:tcPr>
            <w:tcW w:w="1317" w:type="dxa"/>
            <w:tcBorders>
              <w:top w:val="nil"/>
              <w:left w:val="nil"/>
              <w:bottom w:val="single" w:sz="4" w:space="0" w:color="auto"/>
              <w:right w:val="single" w:sz="4" w:space="0" w:color="auto"/>
            </w:tcBorders>
            <w:shd w:val="clear" w:color="000000" w:fill="FFC000"/>
            <w:vAlign w:val="center"/>
            <w:hideMark/>
          </w:tcPr>
          <w:p w14:paraId="7639B996" w14:textId="3F6371E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0:05 - 0:11</w:t>
            </w:r>
          </w:p>
        </w:tc>
        <w:tc>
          <w:tcPr>
            <w:tcW w:w="1317" w:type="dxa"/>
            <w:tcBorders>
              <w:top w:val="nil"/>
              <w:left w:val="nil"/>
              <w:bottom w:val="nil"/>
              <w:right w:val="nil"/>
            </w:tcBorders>
            <w:shd w:val="clear" w:color="auto" w:fill="FF5E5E"/>
            <w:vAlign w:val="center"/>
            <w:hideMark/>
          </w:tcPr>
          <w:p w14:paraId="1F9196E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2F569C2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28B0FFD3" w14:textId="77777777" w:rsidR="009C2C8C" w:rsidRPr="008F6E71" w:rsidRDefault="009C2C8C" w:rsidP="009C2C8C">
            <w:pPr>
              <w:jc w:val="left"/>
              <w:rPr>
                <w:rFonts w:eastAsia="Times New Roman" w:cs="Arial"/>
                <w:color w:val="000000"/>
                <w:sz w:val="18"/>
                <w:szCs w:val="18"/>
                <w:lang w:val="en-US"/>
              </w:rPr>
            </w:pPr>
          </w:p>
        </w:tc>
      </w:tr>
      <w:tr w:rsidR="00020557" w:rsidRPr="008F6E71" w14:paraId="28C37718" w14:textId="77777777" w:rsidTr="00A4086A">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713EE5E1" w14:textId="75B133F5" w:rsidR="00020557" w:rsidRPr="008F6E71" w:rsidRDefault="00020557" w:rsidP="00020557">
            <w:pPr>
              <w:jc w:val="center"/>
              <w:rPr>
                <w:rFonts w:eastAsia="Times New Roman" w:cs="Arial"/>
                <w:color w:val="000000"/>
                <w:sz w:val="18"/>
                <w:szCs w:val="18"/>
                <w:lang w:val="en-US"/>
              </w:rPr>
            </w:pPr>
            <w:r w:rsidRPr="008F6E71">
              <w:rPr>
                <w:rFonts w:eastAsia="Times New Roman" w:cs="Arial"/>
                <w:color w:val="000000"/>
                <w:sz w:val="18"/>
                <w:szCs w:val="18"/>
                <w:lang w:val="en-US"/>
              </w:rPr>
              <w:t>below -25 to -25.5 °C</w:t>
            </w:r>
            <w:r w:rsidRPr="008F6E71">
              <w:rPr>
                <w:rFonts w:eastAsia="Times New Roman" w:cs="Arial"/>
                <w:color w:val="000000"/>
                <w:sz w:val="18"/>
                <w:szCs w:val="18"/>
                <w:lang w:val="en-US"/>
              </w:rPr>
              <w:br/>
              <w:t>(below -13 to -14 °F)</w:t>
            </w:r>
          </w:p>
        </w:tc>
        <w:tc>
          <w:tcPr>
            <w:tcW w:w="1538" w:type="dxa"/>
            <w:tcBorders>
              <w:top w:val="nil"/>
              <w:left w:val="nil"/>
              <w:bottom w:val="single" w:sz="4" w:space="0" w:color="auto"/>
              <w:right w:val="single" w:sz="4" w:space="0" w:color="auto"/>
            </w:tcBorders>
            <w:shd w:val="clear" w:color="auto" w:fill="auto"/>
            <w:vAlign w:val="center"/>
            <w:hideMark/>
          </w:tcPr>
          <w:p w14:paraId="1505D2C4" w14:textId="77777777" w:rsidR="00020557" w:rsidRPr="008F6E71" w:rsidRDefault="00020557" w:rsidP="0002055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B735D95" w14:textId="56BB0EEF" w:rsidR="00020557" w:rsidRPr="008F6E71" w:rsidRDefault="00020557" w:rsidP="00020557">
            <w:pPr>
              <w:jc w:val="center"/>
              <w:rPr>
                <w:rFonts w:eastAsia="Times New Roman" w:cs="Arial"/>
                <w:color w:val="000000"/>
                <w:sz w:val="18"/>
                <w:szCs w:val="18"/>
                <w:lang w:val="en-US"/>
              </w:rPr>
            </w:pPr>
            <w:r w:rsidRPr="008F6E71">
              <w:rPr>
                <w:rFonts w:cs="Arial"/>
                <w:color w:val="000000"/>
                <w:sz w:val="18"/>
                <w:szCs w:val="18"/>
                <w:lang w:val="en-US"/>
              </w:rPr>
              <w:t>0:15 - 0:27</w:t>
            </w:r>
          </w:p>
        </w:tc>
        <w:tc>
          <w:tcPr>
            <w:tcW w:w="1317" w:type="dxa"/>
            <w:tcBorders>
              <w:top w:val="nil"/>
              <w:left w:val="nil"/>
              <w:bottom w:val="single" w:sz="4" w:space="0" w:color="auto"/>
              <w:right w:val="single" w:sz="4" w:space="0" w:color="auto"/>
            </w:tcBorders>
            <w:shd w:val="clear" w:color="000000" w:fill="00FF00"/>
            <w:vAlign w:val="center"/>
            <w:hideMark/>
          </w:tcPr>
          <w:p w14:paraId="33D9CF55" w14:textId="3B26B358" w:rsidR="00020557" w:rsidRPr="008F6E71" w:rsidRDefault="00020557" w:rsidP="00020557">
            <w:pPr>
              <w:jc w:val="center"/>
              <w:rPr>
                <w:rFonts w:eastAsia="Times New Roman" w:cs="Arial"/>
                <w:color w:val="000000"/>
                <w:sz w:val="18"/>
                <w:szCs w:val="18"/>
                <w:lang w:val="en-US"/>
              </w:rPr>
            </w:pPr>
            <w:r w:rsidRPr="008F6E71">
              <w:rPr>
                <w:rFonts w:cs="Arial"/>
                <w:color w:val="000000"/>
                <w:sz w:val="18"/>
                <w:szCs w:val="18"/>
                <w:lang w:val="en-US"/>
              </w:rPr>
              <w:t>0:19 - 0:23</w:t>
            </w:r>
          </w:p>
        </w:tc>
        <w:tc>
          <w:tcPr>
            <w:tcW w:w="1317" w:type="dxa"/>
            <w:tcBorders>
              <w:top w:val="nil"/>
              <w:left w:val="nil"/>
              <w:bottom w:val="single" w:sz="4" w:space="0" w:color="auto"/>
              <w:right w:val="single" w:sz="4" w:space="0" w:color="auto"/>
            </w:tcBorders>
            <w:shd w:val="clear" w:color="000000" w:fill="FFFF00"/>
            <w:vAlign w:val="center"/>
            <w:hideMark/>
          </w:tcPr>
          <w:p w14:paraId="45F3BE2E" w14:textId="10A593E0" w:rsidR="00020557" w:rsidRPr="008F6E71" w:rsidRDefault="00020557" w:rsidP="00020557">
            <w:pPr>
              <w:jc w:val="center"/>
              <w:rPr>
                <w:rFonts w:eastAsia="Times New Roman" w:cs="Arial"/>
                <w:color w:val="000000"/>
                <w:sz w:val="18"/>
                <w:szCs w:val="18"/>
                <w:lang w:val="en-US"/>
              </w:rPr>
            </w:pPr>
            <w:r w:rsidRPr="008F6E71">
              <w:rPr>
                <w:rFonts w:cs="Arial"/>
                <w:color w:val="000000"/>
                <w:sz w:val="18"/>
                <w:szCs w:val="18"/>
                <w:lang w:val="en-US"/>
              </w:rPr>
              <w:t>0:08 - 0:19</w:t>
            </w:r>
          </w:p>
        </w:tc>
        <w:tc>
          <w:tcPr>
            <w:tcW w:w="1317" w:type="dxa"/>
            <w:tcBorders>
              <w:top w:val="nil"/>
              <w:left w:val="nil"/>
              <w:bottom w:val="single" w:sz="4" w:space="0" w:color="auto"/>
              <w:right w:val="single" w:sz="4" w:space="0" w:color="auto"/>
            </w:tcBorders>
            <w:shd w:val="clear" w:color="000000" w:fill="FFC000"/>
            <w:vAlign w:val="center"/>
            <w:hideMark/>
          </w:tcPr>
          <w:p w14:paraId="32D3BD6F" w14:textId="6BB4C2E4" w:rsidR="00020557" w:rsidRPr="008F6E71" w:rsidRDefault="00020557" w:rsidP="00020557">
            <w:pPr>
              <w:jc w:val="center"/>
              <w:rPr>
                <w:rFonts w:eastAsia="Times New Roman" w:cs="Arial"/>
                <w:color w:val="000000"/>
                <w:sz w:val="18"/>
                <w:szCs w:val="18"/>
                <w:lang w:val="en-US"/>
              </w:rPr>
            </w:pPr>
            <w:r w:rsidRPr="008F6E71">
              <w:rPr>
                <w:rFonts w:cs="Arial"/>
                <w:color w:val="000000"/>
                <w:sz w:val="18"/>
                <w:szCs w:val="18"/>
                <w:lang w:val="en-US"/>
              </w:rPr>
              <w:t>0:05 - 0:08</w:t>
            </w:r>
          </w:p>
        </w:tc>
        <w:tc>
          <w:tcPr>
            <w:tcW w:w="2634" w:type="dxa"/>
            <w:gridSpan w:val="2"/>
            <w:tcBorders>
              <w:top w:val="nil"/>
              <w:left w:val="nil"/>
              <w:bottom w:val="single" w:sz="4" w:space="0" w:color="auto"/>
              <w:right w:val="nil"/>
            </w:tcBorders>
            <w:shd w:val="clear" w:color="auto" w:fill="FF5E5E"/>
            <w:vAlign w:val="center"/>
            <w:hideMark/>
          </w:tcPr>
          <w:p w14:paraId="0017132F" w14:textId="77777777" w:rsidR="00020557" w:rsidRPr="008F6E71" w:rsidRDefault="00020557" w:rsidP="0002055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047ACF9" w14:textId="77777777" w:rsidR="00020557" w:rsidRPr="008F6E71" w:rsidRDefault="00020557" w:rsidP="00020557">
            <w:pPr>
              <w:jc w:val="left"/>
              <w:rPr>
                <w:rFonts w:eastAsia="Times New Roman" w:cs="Arial"/>
                <w:color w:val="000000"/>
                <w:sz w:val="18"/>
                <w:szCs w:val="18"/>
                <w:lang w:val="en-US"/>
              </w:rPr>
            </w:pPr>
          </w:p>
        </w:tc>
      </w:tr>
    </w:tbl>
    <w:p w14:paraId="6DBCA269" w14:textId="77777777" w:rsidR="00FA740F" w:rsidRPr="008F6E71" w:rsidRDefault="00FA740F" w:rsidP="00FA740F">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78AF83D6" w14:textId="77777777" w:rsidR="00FA740F" w:rsidRPr="008F6E71" w:rsidRDefault="00FA740F" w:rsidP="00114231">
      <w:pPr>
        <w:pStyle w:val="Heading4"/>
      </w:pPr>
      <w:r w:rsidRPr="008F6E71">
        <w:t>NOTES</w:t>
      </w:r>
    </w:p>
    <w:p w14:paraId="0061A5F4" w14:textId="77777777" w:rsidR="00FA740F" w:rsidRPr="008F6E71" w:rsidRDefault="00FA740F" w:rsidP="00086CF4">
      <w:pPr>
        <w:pStyle w:val="ListNotes"/>
        <w:numPr>
          <w:ilvl w:val="0"/>
          <w:numId w:val="112"/>
        </w:numPr>
        <w:rPr>
          <w:lang w:val="en-US"/>
        </w:rPr>
      </w:pPr>
      <w:r w:rsidRPr="008F6E71">
        <w:rPr>
          <w:lang w:val="en-US"/>
        </w:rPr>
        <w:t>Ensure that the lowest operational use temperature (LOUT) is respected. Consider use of Type I fluid when Type IV fluid cannot be used.</w:t>
      </w:r>
    </w:p>
    <w:p w14:paraId="269D6AF5" w14:textId="77777777" w:rsidR="007035EE" w:rsidRPr="008F6E71" w:rsidRDefault="007035EE" w:rsidP="00086CF4">
      <w:pPr>
        <w:pStyle w:val="ListNotes"/>
        <w:numPr>
          <w:ilvl w:val="0"/>
          <w:numId w:val="112"/>
        </w:numPr>
        <w:rPr>
          <w:lang w:val="en-US"/>
        </w:rPr>
      </w:pPr>
      <w:r w:rsidRPr="008F6E71">
        <w:rPr>
          <w:lang w:val="en-US"/>
        </w:rPr>
        <w:t xml:space="preserve">Freezing mist is best confirmed by observation. It is never reported by METAR however it can occur when mist is present at 0 °C (32 °F) and below. </w:t>
      </w:r>
    </w:p>
    <w:p w14:paraId="113F5983" w14:textId="77777777" w:rsidR="00823129" w:rsidRPr="007A5FC6" w:rsidRDefault="00823129" w:rsidP="00823129">
      <w:pPr>
        <w:pStyle w:val="ListNotes"/>
        <w:numPr>
          <w:ilvl w:val="0"/>
          <w:numId w:val="112"/>
        </w:numPr>
        <w:jc w:val="both"/>
      </w:pPr>
      <w:r>
        <w:t>Use freezing fog holdover times in conditions of ice crystals mixed with freezing fog or mist.</w:t>
      </w:r>
    </w:p>
    <w:p w14:paraId="3D2822D6" w14:textId="57E19664" w:rsidR="00FA740F" w:rsidRPr="008F6E71" w:rsidRDefault="00FA740F" w:rsidP="00FA740F">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90786B" w:rsidRPr="008F6E71">
        <w:t xml:space="preserve">Table </w:t>
      </w:r>
      <w:r w:rsidR="0090786B">
        <w:rPr>
          <w:noProof/>
        </w:rPr>
        <w:t>53</w:t>
      </w:r>
      <w:r w:rsidR="00A00EAE">
        <w:rPr>
          <w:lang w:val="en-US"/>
        </w:rPr>
        <w:fldChar w:fldCharType="end"/>
      </w:r>
      <w:r w:rsidRPr="008F6E71">
        <w:rPr>
          <w:lang w:val="en-US"/>
        </w:rPr>
        <w:t>) is required.</w:t>
      </w:r>
    </w:p>
    <w:p w14:paraId="47CD3121" w14:textId="77777777" w:rsidR="00FA740F" w:rsidRPr="008F6E71" w:rsidRDefault="00FA740F" w:rsidP="00FA740F">
      <w:pPr>
        <w:pStyle w:val="ListNotes"/>
        <w:rPr>
          <w:lang w:val="en-US"/>
        </w:rPr>
      </w:pPr>
      <w:r w:rsidRPr="008F6E71">
        <w:rPr>
          <w:lang w:val="en-US"/>
        </w:rPr>
        <w:t>Use light freezing rain holdover times in conditions of very light or light snow mixed with light rain or drizzle.</w:t>
      </w:r>
    </w:p>
    <w:p w14:paraId="4858EB71" w14:textId="77777777" w:rsidR="00F5070A" w:rsidRPr="00944A6E" w:rsidRDefault="00F5070A" w:rsidP="00F5070A">
      <w:pPr>
        <w:pStyle w:val="ListNotes"/>
      </w:pPr>
      <w:r>
        <w:t>Use snow holdover times in conditions of very light, light, or moderate snow mixed with ice crystals.</w:t>
      </w:r>
    </w:p>
    <w:p w14:paraId="25E2887F" w14:textId="77777777" w:rsidR="00FA740F" w:rsidRPr="008F6E71" w:rsidRDefault="00FA740F" w:rsidP="00FA740F">
      <w:pPr>
        <w:pStyle w:val="ListNotes"/>
        <w:rPr>
          <w:lang w:val="en-US"/>
        </w:rPr>
      </w:pPr>
      <w:r w:rsidRPr="008F6E71">
        <w:rPr>
          <w:lang w:val="en-US"/>
        </w:rPr>
        <w:t>Includes light, moderate and heavy freezing drizzle. Use light freezing rain holdover times if positive identification of freezing drizzle is not possible.</w:t>
      </w:r>
    </w:p>
    <w:p w14:paraId="7E9B2AE1" w14:textId="77777777" w:rsidR="00FA740F" w:rsidRPr="008F6E71" w:rsidRDefault="00FA740F" w:rsidP="00FA740F">
      <w:pPr>
        <w:pStyle w:val="ListNotes"/>
        <w:rPr>
          <w:lang w:val="en-US"/>
        </w:rPr>
      </w:pPr>
      <w:r w:rsidRPr="008F6E71">
        <w:rPr>
          <w:lang w:val="en-US"/>
        </w:rPr>
        <w:t>No holdover time guidelines exist for this condition for 0 °C (32 °F) and below.</w:t>
      </w:r>
    </w:p>
    <w:p w14:paraId="21C8E32A" w14:textId="0DC16658" w:rsidR="00FA740F" w:rsidRPr="008F6E71" w:rsidRDefault="00FA740F" w:rsidP="00FA740F">
      <w:pPr>
        <w:pStyle w:val="ListNotes"/>
        <w:rPr>
          <w:lang w:val="en-US"/>
        </w:rPr>
      </w:pPr>
      <w:r w:rsidRPr="008F6E71">
        <w:rPr>
          <w:lang w:val="en-US"/>
        </w:rPr>
        <w:t>Heavy snow, ice pellets, moderate and heavy freezing rain, small hail and hail (</w:t>
      </w:r>
      <w:r w:rsidR="00425EE7" w:rsidRPr="008F6E71">
        <w:rPr>
          <w:lang w:val="en-US"/>
        </w:rPr>
        <w:fldChar w:fldCharType="begin"/>
      </w:r>
      <w:r w:rsidR="00425EE7" w:rsidRPr="008F6E71">
        <w:rPr>
          <w:lang w:val="en-US"/>
        </w:rPr>
        <w:instrText xml:space="preserve"> REF _Ref75337985 \h </w:instrText>
      </w:r>
      <w:r w:rsidR="00425EE7" w:rsidRPr="008F6E71">
        <w:rPr>
          <w:lang w:val="en-US"/>
        </w:rPr>
      </w:r>
      <w:r w:rsidR="00425EE7" w:rsidRPr="008F6E71">
        <w:rPr>
          <w:lang w:val="en-US"/>
        </w:rPr>
        <w:fldChar w:fldCharType="separate"/>
      </w:r>
      <w:r w:rsidR="0090786B" w:rsidRPr="008F6E71">
        <w:t>Table Adj-</w:t>
      </w:r>
      <w:r w:rsidR="0090786B">
        <w:rPr>
          <w:noProof/>
        </w:rPr>
        <w:t>52</w:t>
      </w:r>
      <w:r w:rsidR="00425EE7" w:rsidRPr="008F6E71">
        <w:rPr>
          <w:lang w:val="en-US"/>
        </w:rPr>
        <w:fldChar w:fldCharType="end"/>
      </w:r>
      <w:r w:rsidR="00425EE7" w:rsidRPr="008F6E71">
        <w:rPr>
          <w:lang w:val="en-US"/>
        </w:rPr>
        <w:t xml:space="preserve"> provides allowance times for Type IV PG fluids in ice pellets and small hail).</w:t>
      </w:r>
    </w:p>
    <w:p w14:paraId="32BF8B9D" w14:textId="77777777" w:rsidR="00FA740F" w:rsidRPr="008F6E71" w:rsidRDefault="00FA740F" w:rsidP="00FA740F">
      <w:pPr>
        <w:pStyle w:val="ListNotes"/>
        <w:rPr>
          <w:lang w:val="en-US"/>
        </w:rPr>
      </w:pPr>
      <w:r w:rsidRPr="008F6E71">
        <w:rPr>
          <w:lang w:val="en-US"/>
        </w:rPr>
        <w:t>No holdover time guidelines exist for this condition below -10 °C (14 °F).</w:t>
      </w:r>
    </w:p>
    <w:p w14:paraId="795BD934" w14:textId="77777777" w:rsidR="00FA740F" w:rsidRPr="008F6E71" w:rsidRDefault="00FA740F" w:rsidP="00114231">
      <w:pPr>
        <w:pStyle w:val="Heading4"/>
      </w:pPr>
      <w:r w:rsidRPr="008F6E71">
        <w:t>CAUTIONS</w:t>
      </w:r>
    </w:p>
    <w:p w14:paraId="55E94FF8" w14:textId="79981D02"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90786B">
        <w:rPr>
          <w:noProof/>
        </w:rPr>
        <w:t>28</w:t>
      </w:r>
      <w:r>
        <w:fldChar w:fldCharType="end"/>
      </w:r>
      <w:r w:rsidRPr="001A5F58">
        <w:t>.</w:t>
      </w:r>
    </w:p>
    <w:p w14:paraId="37C4BEA0" w14:textId="0E3D942D" w:rsidR="00FA740F" w:rsidRPr="008F6E71" w:rsidRDefault="00FA740F" w:rsidP="002375A4">
      <w:pPr>
        <w:pStyle w:val="ListCautions"/>
        <w:rPr>
          <w:rFonts w:ascii="Arial Bold" w:hAnsi="Arial Bold"/>
        </w:rPr>
      </w:pPr>
      <w:r w:rsidRPr="008F6E71">
        <w:br w:type="page"/>
      </w:r>
    </w:p>
    <w:p w14:paraId="0FF937C8" w14:textId="760A2AFF" w:rsidR="00F61018" w:rsidRPr="008F6E71" w:rsidRDefault="0009648C" w:rsidP="00EA1C95">
      <w:pPr>
        <w:pStyle w:val="AdjustedHeading3"/>
      </w:pPr>
      <w:bookmarkStart w:id="842" w:name="_Toc75345478"/>
      <w:bookmarkStart w:id="843" w:name="_Toc77777044"/>
      <w:bookmarkStart w:id="844" w:name="_Toc77777094"/>
      <w:bookmarkStart w:id="845" w:name="_Toc105048937"/>
      <w:bookmarkStart w:id="846" w:name="_Toc105049291"/>
      <w:bookmarkStart w:id="847" w:name="_Toc105049414"/>
      <w:bookmarkStart w:id="848" w:name="_Toc105399231"/>
      <w:bookmarkStart w:id="849" w:name="_Toc105399442"/>
      <w:bookmarkStart w:id="850" w:name="_Toc107305592"/>
      <w:bookmarkStart w:id="851" w:name="_Toc109206756"/>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90786B">
        <w:rPr>
          <w:noProof/>
        </w:rPr>
        <w:t>29</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C372A3" w:rsidRPr="008F6E71">
        <w:br/>
      </w:r>
      <w:r w:rsidR="00DD37C7" w:rsidRPr="008F6E71">
        <w:t>CHEMCO</w:t>
      </w:r>
      <w:r w:rsidR="00896A93" w:rsidRPr="008F6E71">
        <w:t xml:space="preserve"> Chem</w:t>
      </w:r>
      <w:r w:rsidR="00936FDC" w:rsidRPr="008F6E71">
        <w:t>R</w:t>
      </w:r>
      <w:r w:rsidR="00C372A3" w:rsidRPr="008F6E71">
        <w:t xml:space="preserve"> E</w:t>
      </w:r>
      <w:r w:rsidR="00936FDC" w:rsidRPr="008F6E71">
        <w:t>G</w:t>
      </w:r>
      <w:r w:rsidR="00C372A3" w:rsidRPr="008F6E71">
        <w:t xml:space="preserve"> I</w:t>
      </w:r>
      <w:r w:rsidR="00936FDC" w:rsidRPr="008F6E71">
        <w:t>V</w:t>
      </w:r>
      <w:bookmarkEnd w:id="779"/>
      <w:bookmarkEnd w:id="780"/>
      <w:bookmarkEnd w:id="781"/>
      <w:bookmarkEnd w:id="782"/>
      <w:bookmarkEnd w:id="783"/>
      <w:bookmarkEnd w:id="784"/>
      <w:bookmarkEnd w:id="805"/>
      <w:bookmarkEnd w:id="806"/>
      <w:bookmarkEnd w:id="807"/>
      <w:bookmarkEnd w:id="808"/>
      <w:bookmarkEnd w:id="809"/>
      <w:bookmarkEnd w:id="810"/>
      <w:bookmarkEnd w:id="811"/>
      <w:bookmarkEnd w:id="842"/>
      <w:bookmarkEnd w:id="843"/>
      <w:bookmarkEnd w:id="844"/>
      <w:bookmarkEnd w:id="845"/>
      <w:bookmarkEnd w:id="846"/>
      <w:bookmarkEnd w:id="847"/>
      <w:bookmarkEnd w:id="848"/>
      <w:bookmarkEnd w:id="849"/>
      <w:bookmarkEnd w:id="850"/>
      <w:bookmarkEnd w:id="851"/>
    </w:p>
    <w:tbl>
      <w:tblPr>
        <w:tblW w:w="13536" w:type="dxa"/>
        <w:tblLayout w:type="fixed"/>
        <w:tblCellMar>
          <w:left w:w="0" w:type="dxa"/>
          <w:right w:w="0" w:type="dxa"/>
        </w:tblCellMar>
        <w:tblLook w:val="04A0" w:firstRow="1" w:lastRow="0" w:firstColumn="1" w:lastColumn="0" w:noHBand="0" w:noVBand="1"/>
        <w:tblCaption w:val="Adjusted Type IV Holdover Times for Chemco ChemR EG IV"/>
        <w:tblDescription w:val="Table showing Adjusted Type IV Holdover Times for Chemco ChemR EG IV"/>
      </w:tblPr>
      <w:tblGrid>
        <w:gridCol w:w="1926"/>
        <w:gridCol w:w="1538"/>
        <w:gridCol w:w="1316"/>
        <w:gridCol w:w="1317"/>
        <w:gridCol w:w="1317"/>
        <w:gridCol w:w="1317"/>
        <w:gridCol w:w="1317"/>
        <w:gridCol w:w="1317"/>
        <w:gridCol w:w="1317"/>
        <w:gridCol w:w="854"/>
      </w:tblGrid>
      <w:tr w:rsidR="005A6C2A" w:rsidRPr="008F6E71" w14:paraId="7AFC1202"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0E802D86" w14:textId="356EEF1C"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665F19BC" w14:textId="2345AB4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696B3A01" w14:textId="020E590F"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19D2A1B" w14:textId="77BD34ED"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5651D4F" w14:textId="2BF7BE1A"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3222ED2" w14:textId="5A44C88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16B274D" w14:textId="1BCCEDA2"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6CF75DC" w14:textId="2B473DC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95E4E" w14:textId="1FC5217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06D380AD" w14:textId="68A296B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A434A" w:rsidRPr="008F6E71" w14:paraId="38BCD285"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34BDA8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000B340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8D6BE5D" w14:textId="51BE747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1:35 - 2:43</w:t>
            </w:r>
          </w:p>
        </w:tc>
        <w:tc>
          <w:tcPr>
            <w:tcW w:w="1317" w:type="dxa"/>
            <w:tcBorders>
              <w:top w:val="nil"/>
              <w:left w:val="nil"/>
              <w:bottom w:val="single" w:sz="4" w:space="0" w:color="auto"/>
              <w:right w:val="single" w:sz="4" w:space="0" w:color="auto"/>
            </w:tcBorders>
            <w:shd w:val="clear" w:color="000000" w:fill="00FF00"/>
            <w:vAlign w:val="center"/>
            <w:hideMark/>
          </w:tcPr>
          <w:p w14:paraId="7151D1DF" w14:textId="78AD398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2:17 - 2:55</w:t>
            </w:r>
          </w:p>
        </w:tc>
        <w:tc>
          <w:tcPr>
            <w:tcW w:w="1317" w:type="dxa"/>
            <w:tcBorders>
              <w:top w:val="nil"/>
              <w:left w:val="nil"/>
              <w:bottom w:val="single" w:sz="4" w:space="0" w:color="auto"/>
              <w:right w:val="single" w:sz="4" w:space="0" w:color="auto"/>
            </w:tcBorders>
            <w:shd w:val="clear" w:color="000000" w:fill="FFFF00"/>
            <w:vAlign w:val="center"/>
            <w:hideMark/>
          </w:tcPr>
          <w:p w14:paraId="6AED488D" w14:textId="04622CF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0:57 - 2:17</w:t>
            </w:r>
          </w:p>
        </w:tc>
        <w:tc>
          <w:tcPr>
            <w:tcW w:w="1317" w:type="dxa"/>
            <w:tcBorders>
              <w:top w:val="nil"/>
              <w:left w:val="nil"/>
              <w:bottom w:val="single" w:sz="4" w:space="0" w:color="auto"/>
              <w:right w:val="single" w:sz="4" w:space="0" w:color="auto"/>
            </w:tcBorders>
            <w:shd w:val="clear" w:color="000000" w:fill="FFC000"/>
            <w:vAlign w:val="center"/>
            <w:hideMark/>
          </w:tcPr>
          <w:p w14:paraId="2C0542D5" w14:textId="32AA2EE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0:27 - 0:57</w:t>
            </w:r>
          </w:p>
        </w:tc>
        <w:tc>
          <w:tcPr>
            <w:tcW w:w="1317" w:type="dxa"/>
            <w:tcBorders>
              <w:top w:val="nil"/>
              <w:left w:val="nil"/>
              <w:bottom w:val="single" w:sz="4" w:space="0" w:color="auto"/>
              <w:right w:val="single" w:sz="4" w:space="0" w:color="auto"/>
            </w:tcBorders>
            <w:shd w:val="clear" w:color="000000" w:fill="FFFFFF"/>
            <w:vAlign w:val="center"/>
            <w:hideMark/>
          </w:tcPr>
          <w:p w14:paraId="60E1B7B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0:34 - 1:16</w:t>
            </w:r>
          </w:p>
        </w:tc>
        <w:tc>
          <w:tcPr>
            <w:tcW w:w="1317" w:type="dxa"/>
            <w:tcBorders>
              <w:top w:val="nil"/>
              <w:left w:val="nil"/>
              <w:bottom w:val="single" w:sz="4" w:space="0" w:color="auto"/>
              <w:right w:val="single" w:sz="4" w:space="0" w:color="auto"/>
            </w:tcBorders>
            <w:shd w:val="clear" w:color="000000" w:fill="FFFFFF"/>
            <w:vAlign w:val="center"/>
            <w:hideMark/>
          </w:tcPr>
          <w:p w14:paraId="4E5225F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0:19 - 0:30</w:t>
            </w:r>
          </w:p>
        </w:tc>
        <w:tc>
          <w:tcPr>
            <w:tcW w:w="1317" w:type="dxa"/>
            <w:tcBorders>
              <w:top w:val="nil"/>
              <w:left w:val="nil"/>
              <w:bottom w:val="single" w:sz="4" w:space="0" w:color="auto"/>
              <w:right w:val="single" w:sz="4" w:space="0" w:color="auto"/>
            </w:tcBorders>
            <w:shd w:val="clear" w:color="000000" w:fill="FFFFFF"/>
            <w:vAlign w:val="center"/>
            <w:hideMark/>
          </w:tcPr>
          <w:p w14:paraId="4086AAC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0:07 - 1:20</w:t>
            </w:r>
          </w:p>
        </w:tc>
        <w:tc>
          <w:tcPr>
            <w:tcW w:w="854" w:type="dxa"/>
            <w:tcBorders>
              <w:top w:val="single" w:sz="4" w:space="0" w:color="auto"/>
              <w:left w:val="nil"/>
              <w:bottom w:val="nil"/>
              <w:right w:val="single" w:sz="4" w:space="0" w:color="auto"/>
            </w:tcBorders>
            <w:shd w:val="clear" w:color="auto" w:fill="FF5E5E"/>
            <w:vAlign w:val="center"/>
            <w:hideMark/>
          </w:tcPr>
          <w:p w14:paraId="0952636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7AC8EE32"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EE4F934"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139254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85798B1" w14:textId="476C3D3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38982DD" w14:textId="04A3127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1D6E137B" w14:textId="04C5578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2EE1C31" w14:textId="0BC3843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3BC5AB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BF1134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A7E04E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0F8EF7E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015FE789"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0966E47C"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B58275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0FE8FFBB" w14:textId="0A12760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78A77056" w14:textId="190A2EA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A8D976A" w14:textId="2384BBB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34F6A73C" w14:textId="6A057CE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57A679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3E4C79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2AC9236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A434A" w:rsidRPr="008F6E71" w14:paraId="476C2EED"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742205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1EDEFAC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B477570" w14:textId="7D92527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1:05 - 2:47</w:t>
            </w:r>
          </w:p>
        </w:tc>
        <w:tc>
          <w:tcPr>
            <w:tcW w:w="1317" w:type="dxa"/>
            <w:tcBorders>
              <w:top w:val="nil"/>
              <w:left w:val="nil"/>
              <w:bottom w:val="single" w:sz="4" w:space="0" w:color="auto"/>
              <w:right w:val="single" w:sz="4" w:space="0" w:color="auto"/>
            </w:tcBorders>
            <w:shd w:val="clear" w:color="000000" w:fill="00FF00"/>
            <w:vAlign w:val="center"/>
            <w:hideMark/>
          </w:tcPr>
          <w:p w14:paraId="2F713F07" w14:textId="01877A4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2:17 - 2:55</w:t>
            </w:r>
          </w:p>
        </w:tc>
        <w:tc>
          <w:tcPr>
            <w:tcW w:w="1317" w:type="dxa"/>
            <w:tcBorders>
              <w:top w:val="nil"/>
              <w:left w:val="nil"/>
              <w:bottom w:val="single" w:sz="4" w:space="0" w:color="auto"/>
              <w:right w:val="single" w:sz="4" w:space="0" w:color="auto"/>
            </w:tcBorders>
            <w:shd w:val="clear" w:color="000000" w:fill="FFFF00"/>
            <w:vAlign w:val="center"/>
            <w:hideMark/>
          </w:tcPr>
          <w:p w14:paraId="268BB467" w14:textId="5377D83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0:57 - 2:17</w:t>
            </w:r>
          </w:p>
        </w:tc>
        <w:tc>
          <w:tcPr>
            <w:tcW w:w="1317" w:type="dxa"/>
            <w:tcBorders>
              <w:top w:val="nil"/>
              <w:left w:val="nil"/>
              <w:bottom w:val="single" w:sz="4" w:space="0" w:color="auto"/>
              <w:right w:val="single" w:sz="4" w:space="0" w:color="auto"/>
            </w:tcBorders>
            <w:shd w:val="clear" w:color="000000" w:fill="FFC000"/>
            <w:vAlign w:val="center"/>
            <w:hideMark/>
          </w:tcPr>
          <w:p w14:paraId="5894AA7C" w14:textId="3D1E307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0:27 - 0:57</w:t>
            </w:r>
          </w:p>
        </w:tc>
        <w:tc>
          <w:tcPr>
            <w:tcW w:w="1317" w:type="dxa"/>
            <w:tcBorders>
              <w:top w:val="nil"/>
              <w:left w:val="nil"/>
              <w:bottom w:val="single" w:sz="4" w:space="0" w:color="auto"/>
              <w:right w:val="single" w:sz="4" w:space="0" w:color="auto"/>
            </w:tcBorders>
            <w:shd w:val="clear" w:color="000000" w:fill="FFFFFF"/>
            <w:vAlign w:val="center"/>
            <w:hideMark/>
          </w:tcPr>
          <w:p w14:paraId="5A5D336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0:46 - 1:12</w:t>
            </w:r>
          </w:p>
        </w:tc>
        <w:tc>
          <w:tcPr>
            <w:tcW w:w="1317" w:type="dxa"/>
            <w:tcBorders>
              <w:top w:val="nil"/>
              <w:left w:val="nil"/>
              <w:bottom w:val="single" w:sz="4" w:space="0" w:color="auto"/>
              <w:right w:val="single" w:sz="4" w:space="0" w:color="auto"/>
            </w:tcBorders>
            <w:shd w:val="clear" w:color="000000" w:fill="FFFFFF"/>
            <w:vAlign w:val="center"/>
            <w:hideMark/>
          </w:tcPr>
          <w:p w14:paraId="448B01B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0:27 - 0:38</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3CE9664" w14:textId="77777777" w:rsidR="003A434A" w:rsidRPr="008F6E71" w:rsidRDefault="003A434A" w:rsidP="003A434A">
            <w:pPr>
              <w:jc w:val="left"/>
              <w:rPr>
                <w:rFonts w:eastAsia="Times New Roman" w:cs="Arial"/>
                <w:color w:val="000000"/>
                <w:sz w:val="18"/>
                <w:szCs w:val="18"/>
                <w:lang w:val="en-US"/>
              </w:rPr>
            </w:pPr>
          </w:p>
        </w:tc>
      </w:tr>
      <w:tr w:rsidR="003A434A" w:rsidRPr="008F6E71" w14:paraId="12E395BA"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C512792"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067CDF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955C3AA" w14:textId="3D04CC1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4A40347D" w14:textId="79FFDB8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1C2A702F" w14:textId="0E67A83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31E8D93" w14:textId="1C325C8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629F35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269B15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BC4404C" w14:textId="77777777" w:rsidR="003A434A" w:rsidRPr="008F6E71" w:rsidRDefault="003A434A" w:rsidP="003A434A">
            <w:pPr>
              <w:jc w:val="left"/>
              <w:rPr>
                <w:rFonts w:eastAsia="Times New Roman" w:cs="Arial"/>
                <w:color w:val="000000"/>
                <w:sz w:val="18"/>
                <w:szCs w:val="18"/>
                <w:lang w:val="en-US"/>
              </w:rPr>
            </w:pPr>
          </w:p>
        </w:tc>
      </w:tr>
      <w:tr w:rsidR="003A434A" w:rsidRPr="008F6E71" w14:paraId="0701F453"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FF3CC8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06FAF7B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4FF088A" w14:textId="4BBF761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1:05 - 2:47</w:t>
            </w:r>
          </w:p>
        </w:tc>
        <w:tc>
          <w:tcPr>
            <w:tcW w:w="1317" w:type="dxa"/>
            <w:tcBorders>
              <w:top w:val="nil"/>
              <w:left w:val="nil"/>
              <w:bottom w:val="single" w:sz="4" w:space="0" w:color="auto"/>
              <w:right w:val="single" w:sz="4" w:space="0" w:color="auto"/>
            </w:tcBorders>
            <w:shd w:val="clear" w:color="000000" w:fill="00FF00"/>
            <w:vAlign w:val="center"/>
            <w:hideMark/>
          </w:tcPr>
          <w:p w14:paraId="26F79224" w14:textId="1BBE7FA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2:17 - 2:55</w:t>
            </w:r>
          </w:p>
        </w:tc>
        <w:tc>
          <w:tcPr>
            <w:tcW w:w="1317" w:type="dxa"/>
            <w:tcBorders>
              <w:top w:val="nil"/>
              <w:left w:val="nil"/>
              <w:bottom w:val="single" w:sz="4" w:space="0" w:color="auto"/>
              <w:right w:val="single" w:sz="4" w:space="0" w:color="auto"/>
            </w:tcBorders>
            <w:shd w:val="clear" w:color="000000" w:fill="FFFF00"/>
            <w:vAlign w:val="center"/>
            <w:hideMark/>
          </w:tcPr>
          <w:p w14:paraId="02AE3A29" w14:textId="1DA0833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0:57 - 2:17</w:t>
            </w:r>
          </w:p>
        </w:tc>
        <w:tc>
          <w:tcPr>
            <w:tcW w:w="1317" w:type="dxa"/>
            <w:tcBorders>
              <w:top w:val="nil"/>
              <w:left w:val="nil"/>
              <w:bottom w:val="single" w:sz="4" w:space="0" w:color="auto"/>
              <w:right w:val="single" w:sz="4" w:space="0" w:color="auto"/>
            </w:tcBorders>
            <w:shd w:val="clear" w:color="000000" w:fill="FFC000"/>
            <w:vAlign w:val="center"/>
            <w:hideMark/>
          </w:tcPr>
          <w:p w14:paraId="70F9EA84" w14:textId="33F80FA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0:27 - 0:57</w:t>
            </w:r>
          </w:p>
        </w:tc>
        <w:tc>
          <w:tcPr>
            <w:tcW w:w="1317" w:type="dxa"/>
            <w:tcBorders>
              <w:top w:val="nil"/>
              <w:left w:val="nil"/>
              <w:bottom w:val="single" w:sz="4" w:space="0" w:color="auto"/>
              <w:right w:val="single" w:sz="4" w:space="0" w:color="auto"/>
            </w:tcBorders>
            <w:shd w:val="clear" w:color="000000" w:fill="FFFFFF"/>
            <w:vAlign w:val="center"/>
            <w:hideMark/>
          </w:tcPr>
          <w:p w14:paraId="3EA6CFED" w14:textId="407DEB2A"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0:46 - 1:12</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20839F53" w14:textId="39B37290"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0:27 - 0:38</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4840007" w14:textId="77777777" w:rsidR="003A434A" w:rsidRPr="008F6E71" w:rsidRDefault="003A434A" w:rsidP="003A434A">
            <w:pPr>
              <w:jc w:val="left"/>
              <w:rPr>
                <w:rFonts w:eastAsia="Times New Roman" w:cs="Arial"/>
                <w:color w:val="000000"/>
                <w:sz w:val="18"/>
                <w:szCs w:val="18"/>
                <w:lang w:val="en-US"/>
              </w:rPr>
            </w:pPr>
          </w:p>
        </w:tc>
      </w:tr>
      <w:tr w:rsidR="003A434A" w:rsidRPr="008F6E71" w14:paraId="017446A7"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106B74B"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9B2995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43B1FB1F" w14:textId="2804F72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DFB9D8B" w14:textId="3FE25AF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8D7A9B2" w14:textId="49E317A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4960773" w14:textId="4B872B2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AA8B54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53FFB6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29B78C0" w14:textId="77777777" w:rsidR="003A434A" w:rsidRPr="008F6E71" w:rsidRDefault="003A434A" w:rsidP="003A434A">
            <w:pPr>
              <w:jc w:val="left"/>
              <w:rPr>
                <w:rFonts w:eastAsia="Times New Roman" w:cs="Arial"/>
                <w:color w:val="000000"/>
                <w:sz w:val="18"/>
                <w:szCs w:val="18"/>
                <w:lang w:val="en-US"/>
              </w:rPr>
            </w:pPr>
          </w:p>
        </w:tc>
      </w:tr>
      <w:tr w:rsidR="004352C9" w:rsidRPr="008F6E71" w14:paraId="3DDCEE7D"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4C73388" w14:textId="77777777" w:rsidR="004352C9" w:rsidRPr="008F6E71" w:rsidRDefault="004352C9" w:rsidP="004352C9">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4910D175" w14:textId="77777777" w:rsidR="004352C9" w:rsidRPr="008F6E71" w:rsidRDefault="004352C9" w:rsidP="004352C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5404DC5" w14:textId="12833549" w:rsidR="004352C9" w:rsidRPr="008F6E71" w:rsidRDefault="004352C9" w:rsidP="004352C9">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00FF00"/>
            <w:vAlign w:val="center"/>
            <w:hideMark/>
          </w:tcPr>
          <w:p w14:paraId="2EF4575C" w14:textId="4941B292" w:rsidR="004352C9" w:rsidRPr="008F6E71" w:rsidRDefault="004352C9" w:rsidP="004352C9">
            <w:pPr>
              <w:jc w:val="center"/>
              <w:rPr>
                <w:rFonts w:eastAsia="Times New Roman" w:cs="Arial"/>
                <w:color w:val="000000"/>
                <w:sz w:val="18"/>
                <w:szCs w:val="18"/>
                <w:lang w:val="en-US"/>
              </w:rPr>
            </w:pPr>
            <w:r w:rsidRPr="008F6E71">
              <w:rPr>
                <w:rFonts w:cs="Arial"/>
                <w:color w:val="000000"/>
                <w:sz w:val="18"/>
                <w:szCs w:val="18"/>
                <w:lang w:val="en-US"/>
              </w:rPr>
              <w:t>1:05 - 1:20</w:t>
            </w:r>
          </w:p>
        </w:tc>
        <w:tc>
          <w:tcPr>
            <w:tcW w:w="1317" w:type="dxa"/>
            <w:tcBorders>
              <w:top w:val="nil"/>
              <w:left w:val="nil"/>
              <w:bottom w:val="single" w:sz="4" w:space="0" w:color="auto"/>
              <w:right w:val="single" w:sz="4" w:space="0" w:color="auto"/>
            </w:tcBorders>
            <w:shd w:val="clear" w:color="000000" w:fill="FFFF00"/>
            <w:vAlign w:val="center"/>
            <w:hideMark/>
          </w:tcPr>
          <w:p w14:paraId="6EC82143" w14:textId="786C5F55" w:rsidR="004352C9" w:rsidRPr="008F6E71" w:rsidRDefault="004352C9" w:rsidP="004352C9">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C000"/>
            <w:vAlign w:val="center"/>
            <w:hideMark/>
          </w:tcPr>
          <w:p w14:paraId="0EB0F410" w14:textId="709226FA" w:rsidR="004352C9" w:rsidRPr="008F6E71" w:rsidRDefault="004352C9" w:rsidP="004352C9">
            <w:pPr>
              <w:jc w:val="center"/>
              <w:rPr>
                <w:rFonts w:eastAsia="Times New Roman" w:cs="Arial"/>
                <w:color w:val="000000"/>
                <w:sz w:val="18"/>
                <w:szCs w:val="18"/>
                <w:lang w:val="en-US"/>
              </w:rPr>
            </w:pPr>
            <w:r w:rsidRPr="008F6E71">
              <w:rPr>
                <w:rFonts w:cs="Arial"/>
                <w:color w:val="000000"/>
                <w:sz w:val="18"/>
                <w:szCs w:val="18"/>
                <w:lang w:val="en-US"/>
              </w:rPr>
              <w:t>0:15 - 0:30</w:t>
            </w:r>
          </w:p>
        </w:tc>
        <w:tc>
          <w:tcPr>
            <w:tcW w:w="2634" w:type="dxa"/>
            <w:gridSpan w:val="2"/>
            <w:tcBorders>
              <w:top w:val="single" w:sz="4" w:space="0" w:color="auto"/>
              <w:left w:val="nil"/>
              <w:bottom w:val="nil"/>
              <w:right w:val="nil"/>
            </w:tcBorders>
            <w:shd w:val="clear" w:color="auto" w:fill="FF5E5E"/>
            <w:vAlign w:val="center"/>
            <w:hideMark/>
          </w:tcPr>
          <w:p w14:paraId="358FD2DE" w14:textId="77777777" w:rsidR="004352C9" w:rsidRPr="008F6E71" w:rsidRDefault="004352C9" w:rsidP="004352C9">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9996C4E" w14:textId="77777777" w:rsidR="004352C9" w:rsidRPr="008F6E71" w:rsidRDefault="004352C9" w:rsidP="004352C9">
            <w:pPr>
              <w:jc w:val="left"/>
              <w:rPr>
                <w:rFonts w:eastAsia="Times New Roman" w:cs="Arial"/>
                <w:color w:val="000000"/>
                <w:sz w:val="18"/>
                <w:szCs w:val="18"/>
                <w:lang w:val="en-US"/>
              </w:rPr>
            </w:pPr>
          </w:p>
        </w:tc>
      </w:tr>
      <w:tr w:rsidR="004352C9" w:rsidRPr="008F6E71" w14:paraId="03EE579A"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FB5F871" w14:textId="77777777" w:rsidR="004352C9" w:rsidRPr="008F6E71" w:rsidRDefault="004352C9" w:rsidP="004352C9">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6308E861" w14:textId="77777777" w:rsidR="004352C9" w:rsidRPr="008F6E71" w:rsidRDefault="004352C9" w:rsidP="004352C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7C7CF91" w14:textId="69C0D618" w:rsidR="004352C9" w:rsidRPr="008F6E71" w:rsidRDefault="004352C9" w:rsidP="004352C9">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00FF00"/>
            <w:vAlign w:val="center"/>
            <w:hideMark/>
          </w:tcPr>
          <w:p w14:paraId="7772D0F4" w14:textId="31EE42A0" w:rsidR="004352C9" w:rsidRPr="008F6E71" w:rsidRDefault="004352C9" w:rsidP="004352C9">
            <w:pPr>
              <w:jc w:val="center"/>
              <w:rPr>
                <w:rFonts w:eastAsia="Times New Roman" w:cs="Arial"/>
                <w:color w:val="000000"/>
                <w:sz w:val="18"/>
                <w:szCs w:val="18"/>
                <w:lang w:val="en-US"/>
              </w:rPr>
            </w:pPr>
            <w:r w:rsidRPr="008F6E71">
              <w:rPr>
                <w:rFonts w:cs="Arial"/>
                <w:color w:val="000000"/>
                <w:sz w:val="18"/>
                <w:szCs w:val="18"/>
                <w:lang w:val="en-US"/>
              </w:rPr>
              <w:t>1:05 - 1:20</w:t>
            </w:r>
          </w:p>
        </w:tc>
        <w:tc>
          <w:tcPr>
            <w:tcW w:w="1317" w:type="dxa"/>
            <w:tcBorders>
              <w:top w:val="nil"/>
              <w:left w:val="nil"/>
              <w:bottom w:val="single" w:sz="4" w:space="0" w:color="auto"/>
              <w:right w:val="single" w:sz="4" w:space="0" w:color="auto"/>
            </w:tcBorders>
            <w:shd w:val="clear" w:color="000000" w:fill="FFFF00"/>
            <w:vAlign w:val="center"/>
            <w:hideMark/>
          </w:tcPr>
          <w:p w14:paraId="0AC71455" w14:textId="1C7ECD11" w:rsidR="004352C9" w:rsidRPr="008F6E71" w:rsidRDefault="004352C9" w:rsidP="004352C9">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C000"/>
            <w:vAlign w:val="center"/>
            <w:hideMark/>
          </w:tcPr>
          <w:p w14:paraId="1263C5BE" w14:textId="57AFF055" w:rsidR="004352C9" w:rsidRPr="008F6E71" w:rsidRDefault="004352C9" w:rsidP="004352C9">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nil"/>
              <w:right w:val="nil"/>
            </w:tcBorders>
            <w:shd w:val="clear" w:color="auto" w:fill="FF5E5E"/>
            <w:vAlign w:val="center"/>
            <w:hideMark/>
          </w:tcPr>
          <w:p w14:paraId="18A5BABB" w14:textId="77777777" w:rsidR="004352C9" w:rsidRPr="008F6E71" w:rsidRDefault="004352C9" w:rsidP="004352C9">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28F94DF5" w14:textId="77777777" w:rsidR="004352C9" w:rsidRPr="008F6E71" w:rsidRDefault="004352C9" w:rsidP="004352C9">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7F30886A" w14:textId="77777777" w:rsidR="004352C9" w:rsidRPr="008F6E71" w:rsidRDefault="004352C9" w:rsidP="004352C9">
            <w:pPr>
              <w:jc w:val="left"/>
              <w:rPr>
                <w:rFonts w:eastAsia="Times New Roman" w:cs="Arial"/>
                <w:color w:val="000000"/>
                <w:sz w:val="18"/>
                <w:szCs w:val="18"/>
                <w:lang w:val="en-US"/>
              </w:rPr>
            </w:pPr>
          </w:p>
        </w:tc>
      </w:tr>
      <w:tr w:rsidR="004352C9" w:rsidRPr="008F6E71" w14:paraId="0D83370F"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69A3639E" w14:textId="21346EA0" w:rsidR="004352C9" w:rsidRPr="008F6E71" w:rsidRDefault="004352C9" w:rsidP="004352C9">
            <w:pPr>
              <w:jc w:val="center"/>
              <w:rPr>
                <w:rFonts w:eastAsia="Times New Roman" w:cs="Arial"/>
                <w:color w:val="000000"/>
                <w:sz w:val="18"/>
                <w:szCs w:val="18"/>
                <w:lang w:val="en-US"/>
              </w:rPr>
            </w:pPr>
            <w:r w:rsidRPr="008F6E71">
              <w:rPr>
                <w:rFonts w:eastAsia="Times New Roman" w:cs="Arial"/>
                <w:color w:val="000000"/>
                <w:sz w:val="18"/>
                <w:szCs w:val="18"/>
                <w:lang w:val="en-US"/>
              </w:rPr>
              <w:t>below -25 to -27 °C</w:t>
            </w:r>
            <w:r w:rsidRPr="008F6E71">
              <w:rPr>
                <w:rFonts w:eastAsia="Times New Roman" w:cs="Arial"/>
                <w:color w:val="000000"/>
                <w:sz w:val="18"/>
                <w:szCs w:val="18"/>
                <w:lang w:val="en-US"/>
              </w:rPr>
              <w:br/>
              <w:t>(below -13 to -17 °F)</w:t>
            </w:r>
          </w:p>
        </w:tc>
        <w:tc>
          <w:tcPr>
            <w:tcW w:w="1538" w:type="dxa"/>
            <w:tcBorders>
              <w:top w:val="nil"/>
              <w:left w:val="nil"/>
              <w:bottom w:val="single" w:sz="4" w:space="0" w:color="auto"/>
              <w:right w:val="single" w:sz="4" w:space="0" w:color="auto"/>
            </w:tcBorders>
            <w:shd w:val="clear" w:color="auto" w:fill="auto"/>
            <w:vAlign w:val="center"/>
            <w:hideMark/>
          </w:tcPr>
          <w:p w14:paraId="3C3198D6" w14:textId="77777777" w:rsidR="004352C9" w:rsidRPr="008F6E71" w:rsidRDefault="004352C9" w:rsidP="004352C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5C12DEC" w14:textId="03CB9928" w:rsidR="004352C9" w:rsidRPr="008F6E71" w:rsidRDefault="004352C9" w:rsidP="004352C9">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00FF00"/>
            <w:vAlign w:val="center"/>
            <w:hideMark/>
          </w:tcPr>
          <w:p w14:paraId="6F0B8AF4" w14:textId="58611C24" w:rsidR="004352C9" w:rsidRPr="008F6E71" w:rsidRDefault="004352C9" w:rsidP="004352C9">
            <w:pPr>
              <w:jc w:val="center"/>
              <w:rPr>
                <w:rFonts w:eastAsia="Times New Roman" w:cs="Arial"/>
                <w:color w:val="000000"/>
                <w:sz w:val="18"/>
                <w:szCs w:val="18"/>
                <w:lang w:val="en-US"/>
              </w:rPr>
            </w:pPr>
            <w:r w:rsidRPr="008F6E71">
              <w:rPr>
                <w:rFonts w:cs="Arial"/>
                <w:color w:val="000000"/>
                <w:sz w:val="18"/>
                <w:szCs w:val="18"/>
                <w:lang w:val="en-US"/>
              </w:rPr>
              <w:t>1:05 - 1:20</w:t>
            </w:r>
          </w:p>
        </w:tc>
        <w:tc>
          <w:tcPr>
            <w:tcW w:w="1317" w:type="dxa"/>
            <w:tcBorders>
              <w:top w:val="nil"/>
              <w:left w:val="nil"/>
              <w:bottom w:val="single" w:sz="4" w:space="0" w:color="auto"/>
              <w:right w:val="single" w:sz="4" w:space="0" w:color="auto"/>
            </w:tcBorders>
            <w:shd w:val="clear" w:color="000000" w:fill="FFFF00"/>
            <w:vAlign w:val="center"/>
            <w:hideMark/>
          </w:tcPr>
          <w:p w14:paraId="28DE92C6" w14:textId="2D05ECF2" w:rsidR="004352C9" w:rsidRPr="008F6E71" w:rsidRDefault="004352C9" w:rsidP="004352C9">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C000"/>
            <w:vAlign w:val="center"/>
            <w:hideMark/>
          </w:tcPr>
          <w:p w14:paraId="7DB19190" w14:textId="575FCAEB" w:rsidR="004352C9" w:rsidRPr="008F6E71" w:rsidRDefault="004352C9" w:rsidP="004352C9">
            <w:pPr>
              <w:jc w:val="center"/>
              <w:rPr>
                <w:rFonts w:eastAsia="Times New Roman" w:cs="Arial"/>
                <w:color w:val="000000"/>
                <w:sz w:val="18"/>
                <w:szCs w:val="18"/>
                <w:lang w:val="en-US"/>
              </w:rPr>
            </w:pPr>
            <w:r w:rsidRPr="008F6E71">
              <w:rPr>
                <w:rFonts w:cs="Arial"/>
                <w:color w:val="000000"/>
                <w:sz w:val="18"/>
                <w:szCs w:val="18"/>
                <w:lang w:val="en-US"/>
              </w:rPr>
              <w:t>0:15 - 0:30</w:t>
            </w:r>
          </w:p>
        </w:tc>
        <w:tc>
          <w:tcPr>
            <w:tcW w:w="2634" w:type="dxa"/>
            <w:gridSpan w:val="2"/>
            <w:tcBorders>
              <w:top w:val="nil"/>
              <w:left w:val="nil"/>
              <w:bottom w:val="single" w:sz="4" w:space="0" w:color="auto"/>
              <w:right w:val="nil"/>
            </w:tcBorders>
            <w:shd w:val="clear" w:color="auto" w:fill="FF5E5E"/>
            <w:vAlign w:val="center"/>
            <w:hideMark/>
          </w:tcPr>
          <w:p w14:paraId="202A4723" w14:textId="77777777" w:rsidR="004352C9" w:rsidRPr="008F6E71" w:rsidRDefault="004352C9" w:rsidP="004352C9">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0F7CD14" w14:textId="77777777" w:rsidR="004352C9" w:rsidRPr="008F6E71" w:rsidRDefault="004352C9" w:rsidP="004352C9">
            <w:pPr>
              <w:jc w:val="left"/>
              <w:rPr>
                <w:rFonts w:eastAsia="Times New Roman" w:cs="Arial"/>
                <w:color w:val="000000"/>
                <w:sz w:val="18"/>
                <w:szCs w:val="18"/>
                <w:lang w:val="en-US"/>
              </w:rPr>
            </w:pPr>
          </w:p>
        </w:tc>
      </w:tr>
    </w:tbl>
    <w:p w14:paraId="6A238168" w14:textId="38909D5C"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25D5767A" w14:textId="77777777" w:rsidR="001445E6" w:rsidRPr="008F6E71" w:rsidRDefault="001445E6" w:rsidP="00114231">
      <w:pPr>
        <w:pStyle w:val="Heading4"/>
      </w:pPr>
      <w:r w:rsidRPr="008F6E71">
        <w:t>NOTES</w:t>
      </w:r>
    </w:p>
    <w:p w14:paraId="2B02E6F0" w14:textId="08F6A653" w:rsidR="00F61018" w:rsidRPr="008F6E71" w:rsidRDefault="00F61018" w:rsidP="00086CF4">
      <w:pPr>
        <w:pStyle w:val="ListNotes"/>
        <w:numPr>
          <w:ilvl w:val="0"/>
          <w:numId w:val="54"/>
        </w:numPr>
        <w:rPr>
          <w:lang w:val="en-US"/>
        </w:rPr>
      </w:pPr>
      <w:r w:rsidRPr="008F6E71">
        <w:rPr>
          <w:lang w:val="en-US"/>
        </w:rPr>
        <w:t>Ensure that the lowest operational use temperature (LOUT) is respected. Consider use of Type I fluid when Type IV fluid cannot be used.</w:t>
      </w:r>
    </w:p>
    <w:p w14:paraId="2121A7F5" w14:textId="77777777" w:rsidR="007035EE" w:rsidRPr="008F6E71" w:rsidRDefault="007035EE" w:rsidP="00086CF4">
      <w:pPr>
        <w:pStyle w:val="ListNotes"/>
        <w:numPr>
          <w:ilvl w:val="0"/>
          <w:numId w:val="54"/>
        </w:numPr>
        <w:rPr>
          <w:lang w:val="en-US"/>
        </w:rPr>
      </w:pPr>
      <w:r w:rsidRPr="008F6E71">
        <w:rPr>
          <w:lang w:val="en-US"/>
        </w:rPr>
        <w:t xml:space="preserve">Freezing mist is best confirmed by observation. It is never reported by METAR however it can occur when mist is present at 0 °C (32 °F) and below. </w:t>
      </w:r>
    </w:p>
    <w:p w14:paraId="68817703" w14:textId="77777777" w:rsidR="00823129" w:rsidRPr="007A5FC6" w:rsidRDefault="00823129" w:rsidP="00823129">
      <w:pPr>
        <w:pStyle w:val="ListNotes"/>
        <w:numPr>
          <w:ilvl w:val="0"/>
          <w:numId w:val="54"/>
        </w:numPr>
        <w:jc w:val="both"/>
      </w:pPr>
      <w:r>
        <w:t>Use freezing fog holdover times in conditions of ice crystals mixed with freezing fog or mist.</w:t>
      </w:r>
    </w:p>
    <w:p w14:paraId="29625D61" w14:textId="45A53423" w:rsidR="00F61018" w:rsidRPr="008F6E71" w:rsidRDefault="00F61018"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90786B" w:rsidRPr="008F6E71">
        <w:t xml:space="preserve">Table </w:t>
      </w:r>
      <w:r w:rsidR="0090786B">
        <w:rPr>
          <w:noProof/>
        </w:rPr>
        <w:t>53</w:t>
      </w:r>
      <w:r w:rsidR="00A00EAE">
        <w:rPr>
          <w:lang w:val="en-US"/>
        </w:rPr>
        <w:fldChar w:fldCharType="end"/>
      </w:r>
      <w:r w:rsidRPr="008F6E71">
        <w:rPr>
          <w:lang w:val="en-US"/>
        </w:rPr>
        <w:t>) is required.</w:t>
      </w:r>
    </w:p>
    <w:p w14:paraId="3DA5240F" w14:textId="05C78B16" w:rsidR="00F61018" w:rsidRPr="008F6E71" w:rsidRDefault="00F61018"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64C450BD" w14:textId="77777777" w:rsidR="00F5070A" w:rsidRPr="00944A6E" w:rsidRDefault="00F5070A" w:rsidP="00F5070A">
      <w:pPr>
        <w:pStyle w:val="ListNotes"/>
      </w:pPr>
      <w:r>
        <w:t>Use snow holdover times in conditions of very light, light, or moderate snow mixed with ice crystals.</w:t>
      </w:r>
    </w:p>
    <w:p w14:paraId="03653AC8" w14:textId="27912F74" w:rsidR="00F61018" w:rsidRPr="008F6E71" w:rsidRDefault="00666E0D" w:rsidP="000F574E">
      <w:pPr>
        <w:pStyle w:val="ListNotes"/>
        <w:rPr>
          <w:lang w:val="en-US"/>
        </w:rPr>
      </w:pPr>
      <w:r w:rsidRPr="008F6E71">
        <w:rPr>
          <w:lang w:val="en-US"/>
        </w:rPr>
        <w:t xml:space="preserve">Includes light, moderate and heavy freezing drizzle. </w:t>
      </w:r>
      <w:r w:rsidR="00F61018" w:rsidRPr="008F6E71">
        <w:rPr>
          <w:lang w:val="en-US"/>
        </w:rPr>
        <w:t>Use light freezing rain holdover times if positive identification of freezing drizzle is not possible.</w:t>
      </w:r>
    </w:p>
    <w:p w14:paraId="5D8CAA46" w14:textId="0839F46E" w:rsidR="00F61018" w:rsidRPr="008F6E71" w:rsidRDefault="00F61018"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786D324B" w14:textId="24504F2B" w:rsidR="00F61018" w:rsidRPr="008F6E71" w:rsidRDefault="00F61018" w:rsidP="000F574E">
      <w:pPr>
        <w:pStyle w:val="ListNotes"/>
        <w:rPr>
          <w:lang w:val="en-US"/>
        </w:rPr>
      </w:pPr>
      <w:r w:rsidRPr="008F6E71">
        <w:rPr>
          <w:lang w:val="en-US"/>
        </w:rPr>
        <w:t>Heavy snow, ice pellets, moderate and heavy freezing rain, small hail and hail (</w:t>
      </w:r>
      <w:r w:rsidR="00E362C7" w:rsidRPr="008F6E71">
        <w:rPr>
          <w:lang w:val="en-US"/>
        </w:rPr>
        <w:fldChar w:fldCharType="begin"/>
      </w:r>
      <w:r w:rsidR="00E362C7" w:rsidRPr="008F6E71">
        <w:rPr>
          <w:lang w:val="en-US"/>
        </w:rPr>
        <w:instrText xml:space="preserve"> REF _Ref75338163 \h </w:instrText>
      </w:r>
      <w:r w:rsidR="00E362C7" w:rsidRPr="008F6E71">
        <w:rPr>
          <w:lang w:val="en-US"/>
        </w:rPr>
      </w:r>
      <w:r w:rsidR="00E362C7" w:rsidRPr="008F6E71">
        <w:rPr>
          <w:lang w:val="en-US"/>
        </w:rPr>
        <w:fldChar w:fldCharType="separate"/>
      </w:r>
      <w:r w:rsidR="0090786B" w:rsidRPr="008F6E71">
        <w:t>Table Adj-</w:t>
      </w:r>
      <w:r w:rsidR="0090786B">
        <w:rPr>
          <w:noProof/>
        </w:rPr>
        <w:t>51</w:t>
      </w:r>
      <w:r w:rsidR="00E362C7" w:rsidRPr="008F6E71">
        <w:rPr>
          <w:lang w:val="en-US"/>
        </w:rPr>
        <w:fldChar w:fldCharType="end"/>
      </w:r>
      <w:r w:rsidR="00E362C7" w:rsidRPr="008F6E71">
        <w:rPr>
          <w:lang w:val="en-US"/>
        </w:rPr>
        <w:t xml:space="preserve"> provides allowance times for Type IV EG fluids in ice pellets and small hail).</w:t>
      </w:r>
    </w:p>
    <w:p w14:paraId="102F528C" w14:textId="160ACE27" w:rsidR="00F61018" w:rsidRPr="008F6E71" w:rsidRDefault="00F61018"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497C45AC" w14:textId="2DBDC28A" w:rsidR="00F61018" w:rsidRPr="008F6E71" w:rsidRDefault="00F61018" w:rsidP="00114231">
      <w:pPr>
        <w:pStyle w:val="Heading4"/>
      </w:pPr>
      <w:r w:rsidRPr="008F6E71">
        <w:t>CAUTIONS</w:t>
      </w:r>
    </w:p>
    <w:p w14:paraId="505B3841" w14:textId="08C6F308"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90786B">
        <w:rPr>
          <w:noProof/>
        </w:rPr>
        <w:t>28</w:t>
      </w:r>
      <w:r>
        <w:fldChar w:fldCharType="end"/>
      </w:r>
      <w:r w:rsidRPr="001A5F58">
        <w:t>.</w:t>
      </w:r>
    </w:p>
    <w:p w14:paraId="4860BBDF" w14:textId="14FD0614" w:rsidR="00F61018" w:rsidRPr="008F6E71" w:rsidRDefault="00F61018" w:rsidP="002375A4">
      <w:pPr>
        <w:pStyle w:val="ListCautions"/>
        <w:rPr>
          <w:rFonts w:ascii="Arial Bold" w:hAnsi="Arial Bold"/>
        </w:rPr>
      </w:pPr>
      <w:r w:rsidRPr="008F6E71">
        <w:br w:type="page"/>
      </w:r>
    </w:p>
    <w:p w14:paraId="5FBD7ADC" w14:textId="6775486E" w:rsidR="00FA740F" w:rsidRPr="008F6E71" w:rsidRDefault="0009648C" w:rsidP="00EA1C95">
      <w:pPr>
        <w:pStyle w:val="AdjustedHeading3"/>
      </w:pPr>
      <w:bookmarkStart w:id="852" w:name="_Toc75345479"/>
      <w:bookmarkStart w:id="853" w:name="_Toc77777045"/>
      <w:bookmarkStart w:id="854" w:name="_Toc77777095"/>
      <w:bookmarkStart w:id="855" w:name="_Toc105048938"/>
      <w:bookmarkStart w:id="856" w:name="_Toc105049292"/>
      <w:bookmarkStart w:id="857" w:name="_Toc105049415"/>
      <w:bookmarkStart w:id="858" w:name="_Toc105399232"/>
      <w:bookmarkStart w:id="859" w:name="_Toc105399443"/>
      <w:bookmarkStart w:id="860" w:name="_Toc107305593"/>
      <w:bookmarkStart w:id="861" w:name="_Toc109206757"/>
      <w:bookmarkStart w:id="862" w:name="_Toc436349479"/>
      <w:bookmarkStart w:id="863" w:name="_Toc517088962"/>
      <w:bookmarkStart w:id="864" w:name="_Toc517253619"/>
      <w:bookmarkStart w:id="865" w:name="_Toc519674722"/>
      <w:bookmarkStart w:id="866" w:name="_Toc519674829"/>
      <w:bookmarkStart w:id="867" w:name="_Toc520288581"/>
      <w:bookmarkStart w:id="868" w:name="_Toc520289453"/>
      <w:bookmarkStart w:id="869" w:name="_Toc9500360"/>
      <w:bookmarkStart w:id="870" w:name="_Toc14166570"/>
      <w:bookmarkStart w:id="871" w:name="_Toc14867907"/>
      <w:bookmarkStart w:id="872" w:name="_Toc45715342"/>
      <w:bookmarkStart w:id="873" w:name="_Toc517088963"/>
      <w:bookmarkStart w:id="874" w:name="_Toc517253620"/>
      <w:bookmarkStart w:id="875" w:name="_Toc519674723"/>
      <w:bookmarkStart w:id="876" w:name="_Toc519674830"/>
      <w:bookmarkStart w:id="877" w:name="_Toc520288582"/>
      <w:bookmarkStart w:id="878" w:name="_Toc520289454"/>
      <w:bookmarkStart w:id="879" w:name="_Toc9500361"/>
      <w:bookmarkStart w:id="880" w:name="_Toc14166571"/>
      <w:bookmarkStart w:id="881" w:name="_Toc14867908"/>
      <w:bookmarkStart w:id="882" w:name="_Toc43986224"/>
      <w:bookmarkStart w:id="883" w:name="_Toc44053690"/>
      <w:bookmarkStart w:id="884" w:name="_Toc44054109"/>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90786B">
        <w:rPr>
          <w:noProof/>
        </w:rPr>
        <w:t>30</w:t>
      </w:r>
      <w:r w:rsidRPr="008F6E71">
        <w:rPr>
          <w:noProof/>
        </w:rPr>
        <w:fldChar w:fldCharType="end"/>
      </w:r>
      <w:r w:rsidR="00FA740F" w:rsidRPr="008F6E71">
        <w:t>: Adjusted Type IV Holdover Times for</w:t>
      </w:r>
      <w:r w:rsidR="00FA740F" w:rsidRPr="008F6E71">
        <w:br/>
        <w:t>CHEMCO ChemR NORDIK IV</w:t>
      </w:r>
      <w:bookmarkEnd w:id="852"/>
      <w:bookmarkEnd w:id="853"/>
      <w:bookmarkEnd w:id="854"/>
      <w:bookmarkEnd w:id="855"/>
      <w:bookmarkEnd w:id="856"/>
      <w:bookmarkEnd w:id="857"/>
      <w:bookmarkEnd w:id="858"/>
      <w:bookmarkEnd w:id="859"/>
      <w:bookmarkEnd w:id="860"/>
      <w:bookmarkEnd w:id="861"/>
    </w:p>
    <w:tbl>
      <w:tblPr>
        <w:tblW w:w="13536" w:type="dxa"/>
        <w:tblLayout w:type="fixed"/>
        <w:tblCellMar>
          <w:left w:w="0" w:type="dxa"/>
          <w:right w:w="0" w:type="dxa"/>
        </w:tblCellMar>
        <w:tblLook w:val="04A0" w:firstRow="1" w:lastRow="0" w:firstColumn="1" w:lastColumn="0" w:noHBand="0" w:noVBand="1"/>
        <w:tblCaption w:val="Adjusted Type IV Holdover Times for Chemco ChemR EG IV"/>
        <w:tblDescription w:val="Table showing Adjusted Type IV Holdover Times for Chemco ChemR EG IV"/>
      </w:tblPr>
      <w:tblGrid>
        <w:gridCol w:w="1926"/>
        <w:gridCol w:w="1538"/>
        <w:gridCol w:w="1316"/>
        <w:gridCol w:w="1317"/>
        <w:gridCol w:w="1317"/>
        <w:gridCol w:w="1317"/>
        <w:gridCol w:w="1317"/>
        <w:gridCol w:w="1317"/>
        <w:gridCol w:w="1317"/>
        <w:gridCol w:w="854"/>
      </w:tblGrid>
      <w:tr w:rsidR="005A6C2A" w:rsidRPr="008F6E71" w14:paraId="1E21DFBF"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031F3812" w14:textId="5532EB18"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5FB6BE76" w14:textId="32840C7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00B5B05B" w14:textId="45475B99"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53B445C" w14:textId="0A88973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DBA6B31" w14:textId="31A998B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3AF2013" w14:textId="52551A8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06E5A9D" w14:textId="25E833D2"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496E71E" w14:textId="1E8373B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D3893" w14:textId="5818B34A"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7DE03A19" w14:textId="46A2F9F8"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934B3A" w:rsidRPr="008F6E71" w14:paraId="2CA59669" w14:textId="77777777" w:rsidTr="00D85E56">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491763C"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2B719917"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400AD129" w14:textId="6FD36294"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1:43 - 3:02</w:t>
            </w:r>
          </w:p>
        </w:tc>
        <w:tc>
          <w:tcPr>
            <w:tcW w:w="1317" w:type="dxa"/>
            <w:tcBorders>
              <w:top w:val="nil"/>
              <w:left w:val="nil"/>
              <w:bottom w:val="single" w:sz="4" w:space="0" w:color="auto"/>
              <w:right w:val="single" w:sz="4" w:space="0" w:color="auto"/>
            </w:tcBorders>
            <w:shd w:val="clear" w:color="000000" w:fill="00FF00"/>
            <w:vAlign w:val="center"/>
          </w:tcPr>
          <w:p w14:paraId="7A06E882" w14:textId="4D9AFD61"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2:28 - 3:0</w:t>
            </w:r>
            <w:r w:rsidR="00594E14"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tcPr>
          <w:p w14:paraId="7612C287" w14:textId="2A8BE052"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1:20 - 2:28</w:t>
            </w:r>
          </w:p>
        </w:tc>
        <w:tc>
          <w:tcPr>
            <w:tcW w:w="1317" w:type="dxa"/>
            <w:tcBorders>
              <w:top w:val="nil"/>
              <w:left w:val="nil"/>
              <w:bottom w:val="single" w:sz="4" w:space="0" w:color="auto"/>
              <w:right w:val="single" w:sz="4" w:space="0" w:color="auto"/>
            </w:tcBorders>
            <w:shd w:val="clear" w:color="000000" w:fill="FFC000"/>
            <w:vAlign w:val="center"/>
          </w:tcPr>
          <w:p w14:paraId="48BDA642" w14:textId="53297EC2"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0:42 - 1:20</w:t>
            </w:r>
          </w:p>
        </w:tc>
        <w:tc>
          <w:tcPr>
            <w:tcW w:w="1317" w:type="dxa"/>
            <w:tcBorders>
              <w:top w:val="nil"/>
              <w:left w:val="nil"/>
              <w:bottom w:val="single" w:sz="4" w:space="0" w:color="auto"/>
              <w:right w:val="single" w:sz="4" w:space="0" w:color="auto"/>
            </w:tcBorders>
            <w:shd w:val="clear" w:color="000000" w:fill="FFFFFF"/>
            <w:vAlign w:val="center"/>
          </w:tcPr>
          <w:p w14:paraId="2EA01D80" w14:textId="4746A523"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1:01 - 1:31</w:t>
            </w:r>
          </w:p>
        </w:tc>
        <w:tc>
          <w:tcPr>
            <w:tcW w:w="1317" w:type="dxa"/>
            <w:tcBorders>
              <w:top w:val="nil"/>
              <w:left w:val="nil"/>
              <w:bottom w:val="single" w:sz="4" w:space="0" w:color="auto"/>
              <w:right w:val="single" w:sz="4" w:space="0" w:color="auto"/>
            </w:tcBorders>
            <w:shd w:val="clear" w:color="000000" w:fill="FFFFFF"/>
            <w:vAlign w:val="center"/>
          </w:tcPr>
          <w:p w14:paraId="4F988413" w14:textId="7C3A0BCC"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0:42 - 1:01</w:t>
            </w:r>
          </w:p>
        </w:tc>
        <w:tc>
          <w:tcPr>
            <w:tcW w:w="1317" w:type="dxa"/>
            <w:tcBorders>
              <w:top w:val="nil"/>
              <w:left w:val="nil"/>
              <w:bottom w:val="single" w:sz="4" w:space="0" w:color="auto"/>
              <w:right w:val="single" w:sz="4" w:space="0" w:color="auto"/>
            </w:tcBorders>
            <w:shd w:val="clear" w:color="000000" w:fill="FFFFFF"/>
            <w:vAlign w:val="center"/>
          </w:tcPr>
          <w:p w14:paraId="290FBF2B" w14:textId="07A56E8D"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0:19 - 1:31</w:t>
            </w:r>
          </w:p>
        </w:tc>
        <w:tc>
          <w:tcPr>
            <w:tcW w:w="854" w:type="dxa"/>
            <w:tcBorders>
              <w:top w:val="single" w:sz="4" w:space="0" w:color="auto"/>
              <w:left w:val="nil"/>
              <w:bottom w:val="nil"/>
              <w:right w:val="single" w:sz="4" w:space="0" w:color="auto"/>
            </w:tcBorders>
            <w:shd w:val="clear" w:color="auto" w:fill="FF5E5E"/>
            <w:vAlign w:val="center"/>
            <w:hideMark/>
          </w:tcPr>
          <w:p w14:paraId="5C25AE89"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34B3A" w:rsidRPr="008F6E71" w14:paraId="32BCA378" w14:textId="77777777" w:rsidTr="00D85E56">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7880F69" w14:textId="77777777" w:rsidR="00934B3A" w:rsidRPr="008F6E71" w:rsidRDefault="00934B3A" w:rsidP="00934B3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9C4241B"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24AA0E68" w14:textId="79F0B190"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2AF76328" w14:textId="21D8E065"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6FA3B1EC" w14:textId="18253891"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75ED9401" w14:textId="66F7DD27"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3653F282" w14:textId="59E39A60"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4D8B40B7" w14:textId="0BA64C17"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723E7E00" w14:textId="708ED26A"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6274B7D0"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34B3A" w:rsidRPr="008F6E71" w14:paraId="21DC70F6" w14:textId="77777777" w:rsidTr="00D85E56">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09D80492" w14:textId="77777777" w:rsidR="00934B3A" w:rsidRPr="008F6E71" w:rsidRDefault="00934B3A" w:rsidP="00934B3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F33FD93"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tcPr>
          <w:p w14:paraId="4893D482" w14:textId="4DEC1023"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6A4C4C7A" w14:textId="7433E8ED"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0C1EC894" w14:textId="067BC09D"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14018A98" w14:textId="54990BE5"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1A2E9EDF" w14:textId="05C1C176"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09918697" w14:textId="75277AB2"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2EE4FD76"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34B3A" w:rsidRPr="008F6E71" w14:paraId="5E734303" w14:textId="77777777" w:rsidTr="00D85E56">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E63FB9"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3C275215"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4B84BA1B" w14:textId="0E6A2743"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1:24 - 3:02</w:t>
            </w:r>
          </w:p>
        </w:tc>
        <w:tc>
          <w:tcPr>
            <w:tcW w:w="1317" w:type="dxa"/>
            <w:tcBorders>
              <w:top w:val="nil"/>
              <w:left w:val="nil"/>
              <w:bottom w:val="single" w:sz="4" w:space="0" w:color="auto"/>
              <w:right w:val="single" w:sz="4" w:space="0" w:color="auto"/>
            </w:tcBorders>
            <w:shd w:val="clear" w:color="000000" w:fill="00FF00"/>
            <w:vAlign w:val="center"/>
          </w:tcPr>
          <w:p w14:paraId="3DE48CC7" w14:textId="19A98E2D"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2:28 - 3:0</w:t>
            </w:r>
            <w:r w:rsidR="00594E14"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tcPr>
          <w:p w14:paraId="03F98883" w14:textId="1C022734"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1:20 - 2:28</w:t>
            </w:r>
          </w:p>
        </w:tc>
        <w:tc>
          <w:tcPr>
            <w:tcW w:w="1317" w:type="dxa"/>
            <w:tcBorders>
              <w:top w:val="nil"/>
              <w:left w:val="nil"/>
              <w:bottom w:val="single" w:sz="4" w:space="0" w:color="auto"/>
              <w:right w:val="single" w:sz="4" w:space="0" w:color="auto"/>
            </w:tcBorders>
            <w:shd w:val="clear" w:color="000000" w:fill="FFC000"/>
            <w:vAlign w:val="center"/>
          </w:tcPr>
          <w:p w14:paraId="16F6B161" w14:textId="19A6B642"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0:42 - 1:20</w:t>
            </w:r>
          </w:p>
        </w:tc>
        <w:tc>
          <w:tcPr>
            <w:tcW w:w="1317" w:type="dxa"/>
            <w:tcBorders>
              <w:top w:val="nil"/>
              <w:left w:val="nil"/>
              <w:bottom w:val="single" w:sz="4" w:space="0" w:color="auto"/>
              <w:right w:val="single" w:sz="4" w:space="0" w:color="auto"/>
            </w:tcBorders>
            <w:shd w:val="clear" w:color="000000" w:fill="FFFFFF"/>
            <w:vAlign w:val="center"/>
          </w:tcPr>
          <w:p w14:paraId="10FF9B07" w14:textId="069AECAA"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0:57 - 1:31</w:t>
            </w:r>
          </w:p>
        </w:tc>
        <w:tc>
          <w:tcPr>
            <w:tcW w:w="1317" w:type="dxa"/>
            <w:tcBorders>
              <w:top w:val="nil"/>
              <w:left w:val="nil"/>
              <w:bottom w:val="single" w:sz="4" w:space="0" w:color="auto"/>
              <w:right w:val="single" w:sz="4" w:space="0" w:color="auto"/>
            </w:tcBorders>
            <w:shd w:val="clear" w:color="000000" w:fill="FFFFFF"/>
            <w:vAlign w:val="center"/>
          </w:tcPr>
          <w:p w14:paraId="38EB0547" w14:textId="0075DBC0"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0:34 - 1:01</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B36554D" w14:textId="77777777" w:rsidR="00934B3A" w:rsidRPr="008F6E71" w:rsidRDefault="00934B3A" w:rsidP="00934B3A">
            <w:pPr>
              <w:jc w:val="left"/>
              <w:rPr>
                <w:rFonts w:eastAsia="Times New Roman" w:cs="Arial"/>
                <w:color w:val="000000"/>
                <w:sz w:val="18"/>
                <w:szCs w:val="18"/>
                <w:lang w:val="en-US"/>
              </w:rPr>
            </w:pPr>
          </w:p>
        </w:tc>
      </w:tr>
      <w:tr w:rsidR="00934B3A" w:rsidRPr="008F6E71" w14:paraId="3E9F1947" w14:textId="77777777" w:rsidTr="00D85E56">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06DEB458" w14:textId="77777777" w:rsidR="00934B3A" w:rsidRPr="008F6E71" w:rsidRDefault="00934B3A" w:rsidP="00934B3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8B936D0"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64788ECB" w14:textId="2BAAB694"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000AFBA9" w14:textId="4F2B12DF"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406523D0" w14:textId="427FDD50"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031BBCDB" w14:textId="3E5A19E8"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5A28D9F3" w14:textId="447C0BBF"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6C3E288D" w14:textId="65DB84AA"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7A6A1EF" w14:textId="77777777" w:rsidR="00934B3A" w:rsidRPr="008F6E71" w:rsidRDefault="00934B3A" w:rsidP="00934B3A">
            <w:pPr>
              <w:jc w:val="left"/>
              <w:rPr>
                <w:rFonts w:eastAsia="Times New Roman" w:cs="Arial"/>
                <w:color w:val="000000"/>
                <w:sz w:val="18"/>
                <w:szCs w:val="18"/>
                <w:lang w:val="en-US"/>
              </w:rPr>
            </w:pPr>
          </w:p>
        </w:tc>
      </w:tr>
      <w:tr w:rsidR="00934B3A" w:rsidRPr="008F6E71" w14:paraId="1CA679CA" w14:textId="77777777" w:rsidTr="00D85E56">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8998F42"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3619C858"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1627AB11" w14:textId="21A0BCF0"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1:24 - 3:02</w:t>
            </w:r>
          </w:p>
        </w:tc>
        <w:tc>
          <w:tcPr>
            <w:tcW w:w="1317" w:type="dxa"/>
            <w:tcBorders>
              <w:top w:val="nil"/>
              <w:left w:val="nil"/>
              <w:bottom w:val="single" w:sz="4" w:space="0" w:color="auto"/>
              <w:right w:val="single" w:sz="4" w:space="0" w:color="auto"/>
            </w:tcBorders>
            <w:shd w:val="clear" w:color="000000" w:fill="00FF00"/>
            <w:vAlign w:val="center"/>
          </w:tcPr>
          <w:p w14:paraId="0ADA6F84" w14:textId="177FB759"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2:28 - 3:0</w:t>
            </w:r>
            <w:r w:rsidR="00594E14"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tcPr>
          <w:p w14:paraId="78F4C13D" w14:textId="0E6842E5"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1:20 - 2:28</w:t>
            </w:r>
          </w:p>
        </w:tc>
        <w:tc>
          <w:tcPr>
            <w:tcW w:w="1317" w:type="dxa"/>
            <w:tcBorders>
              <w:top w:val="nil"/>
              <w:left w:val="nil"/>
              <w:bottom w:val="single" w:sz="4" w:space="0" w:color="auto"/>
              <w:right w:val="single" w:sz="4" w:space="0" w:color="auto"/>
            </w:tcBorders>
            <w:shd w:val="clear" w:color="000000" w:fill="FFC000"/>
            <w:vAlign w:val="center"/>
          </w:tcPr>
          <w:p w14:paraId="60A63A64" w14:textId="50DAFDC4"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0:42 - 1:20</w:t>
            </w:r>
          </w:p>
        </w:tc>
        <w:tc>
          <w:tcPr>
            <w:tcW w:w="1317" w:type="dxa"/>
            <w:tcBorders>
              <w:top w:val="nil"/>
              <w:left w:val="nil"/>
              <w:bottom w:val="single" w:sz="4" w:space="0" w:color="auto"/>
              <w:right w:val="single" w:sz="4" w:space="0" w:color="auto"/>
            </w:tcBorders>
            <w:shd w:val="clear" w:color="000000" w:fill="FFFFFF"/>
            <w:vAlign w:val="center"/>
          </w:tcPr>
          <w:p w14:paraId="641B0AA2" w14:textId="755C81FF"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0:57 - 1:31</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7C73CFCD" w14:textId="78F40AD8"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0:34 - 1:01</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1F7DB58" w14:textId="77777777" w:rsidR="00934B3A" w:rsidRPr="008F6E71" w:rsidRDefault="00934B3A" w:rsidP="00934B3A">
            <w:pPr>
              <w:jc w:val="left"/>
              <w:rPr>
                <w:rFonts w:eastAsia="Times New Roman" w:cs="Arial"/>
                <w:color w:val="000000"/>
                <w:sz w:val="18"/>
                <w:szCs w:val="18"/>
                <w:lang w:val="en-US"/>
              </w:rPr>
            </w:pPr>
          </w:p>
        </w:tc>
      </w:tr>
      <w:tr w:rsidR="00934B3A" w:rsidRPr="008F6E71" w14:paraId="4CEAEF80" w14:textId="77777777" w:rsidTr="00D85E56">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399B046A" w14:textId="77777777" w:rsidR="00934B3A" w:rsidRPr="008F6E71" w:rsidRDefault="00934B3A" w:rsidP="00934B3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B0532AC"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6175B3FE" w14:textId="7C463957"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7B870A5C" w14:textId="2D12C973"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06A56BA1" w14:textId="44C70A95"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131EAAE0" w14:textId="22EDCCC0"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1A8E0D5F" w14:textId="24C32FAA"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56A3BF9D" w14:textId="6F086253"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2FADC86" w14:textId="77777777" w:rsidR="00934B3A" w:rsidRPr="008F6E71" w:rsidRDefault="00934B3A" w:rsidP="00934B3A">
            <w:pPr>
              <w:jc w:val="left"/>
              <w:rPr>
                <w:rFonts w:eastAsia="Times New Roman" w:cs="Arial"/>
                <w:color w:val="000000"/>
                <w:sz w:val="18"/>
                <w:szCs w:val="18"/>
                <w:lang w:val="en-US"/>
              </w:rPr>
            </w:pPr>
          </w:p>
        </w:tc>
      </w:tr>
      <w:tr w:rsidR="00934B3A" w:rsidRPr="008F6E71" w14:paraId="230A38AC" w14:textId="77777777" w:rsidTr="00D85E56">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BF2CDC6"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5CCD21AF"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4492210C" w14:textId="17D49454"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0:30 - 1:08</w:t>
            </w:r>
          </w:p>
        </w:tc>
        <w:tc>
          <w:tcPr>
            <w:tcW w:w="1317" w:type="dxa"/>
            <w:tcBorders>
              <w:top w:val="nil"/>
              <w:left w:val="nil"/>
              <w:bottom w:val="single" w:sz="4" w:space="0" w:color="auto"/>
              <w:right w:val="single" w:sz="4" w:space="0" w:color="auto"/>
            </w:tcBorders>
            <w:shd w:val="clear" w:color="000000" w:fill="00FF00"/>
            <w:vAlign w:val="center"/>
          </w:tcPr>
          <w:p w14:paraId="350AA778" w14:textId="514B254B"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2:21 - 2:51</w:t>
            </w:r>
          </w:p>
        </w:tc>
        <w:tc>
          <w:tcPr>
            <w:tcW w:w="1317" w:type="dxa"/>
            <w:tcBorders>
              <w:top w:val="nil"/>
              <w:left w:val="nil"/>
              <w:bottom w:val="single" w:sz="4" w:space="0" w:color="auto"/>
              <w:right w:val="single" w:sz="4" w:space="0" w:color="auto"/>
            </w:tcBorders>
            <w:shd w:val="clear" w:color="000000" w:fill="FFFF00"/>
            <w:vAlign w:val="center"/>
          </w:tcPr>
          <w:p w14:paraId="74C785D3" w14:textId="4AE292B9"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1:12 - 2:21</w:t>
            </w:r>
          </w:p>
        </w:tc>
        <w:tc>
          <w:tcPr>
            <w:tcW w:w="1317" w:type="dxa"/>
            <w:tcBorders>
              <w:top w:val="nil"/>
              <w:left w:val="nil"/>
              <w:bottom w:val="single" w:sz="4" w:space="0" w:color="auto"/>
              <w:right w:val="single" w:sz="4" w:space="0" w:color="auto"/>
            </w:tcBorders>
            <w:shd w:val="clear" w:color="000000" w:fill="FFC000"/>
            <w:vAlign w:val="center"/>
          </w:tcPr>
          <w:p w14:paraId="2565EAB0" w14:textId="7123B34C"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0:38 - 1:12</w:t>
            </w:r>
          </w:p>
        </w:tc>
        <w:tc>
          <w:tcPr>
            <w:tcW w:w="2634" w:type="dxa"/>
            <w:gridSpan w:val="2"/>
            <w:tcBorders>
              <w:top w:val="single" w:sz="4" w:space="0" w:color="auto"/>
              <w:left w:val="nil"/>
              <w:bottom w:val="nil"/>
              <w:right w:val="nil"/>
            </w:tcBorders>
            <w:shd w:val="clear" w:color="auto" w:fill="FF5E5E"/>
            <w:vAlign w:val="center"/>
            <w:hideMark/>
          </w:tcPr>
          <w:p w14:paraId="51E91F4E"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762C41B" w14:textId="77777777" w:rsidR="00934B3A" w:rsidRPr="008F6E71" w:rsidRDefault="00934B3A" w:rsidP="00934B3A">
            <w:pPr>
              <w:jc w:val="left"/>
              <w:rPr>
                <w:rFonts w:eastAsia="Times New Roman" w:cs="Arial"/>
                <w:color w:val="000000"/>
                <w:sz w:val="18"/>
                <w:szCs w:val="18"/>
                <w:lang w:val="en-US"/>
              </w:rPr>
            </w:pPr>
          </w:p>
        </w:tc>
      </w:tr>
      <w:tr w:rsidR="00934B3A" w:rsidRPr="008F6E71" w14:paraId="3F961EF1" w14:textId="77777777" w:rsidTr="00D85E56">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A2CD182"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046E5CD2"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18EB89AE" w14:textId="01A260A0"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0:30 - 1:08</w:t>
            </w:r>
          </w:p>
        </w:tc>
        <w:tc>
          <w:tcPr>
            <w:tcW w:w="1317" w:type="dxa"/>
            <w:tcBorders>
              <w:top w:val="nil"/>
              <w:left w:val="nil"/>
              <w:bottom w:val="single" w:sz="4" w:space="0" w:color="auto"/>
              <w:right w:val="single" w:sz="4" w:space="0" w:color="auto"/>
            </w:tcBorders>
            <w:shd w:val="clear" w:color="000000" w:fill="00FF00"/>
            <w:vAlign w:val="center"/>
          </w:tcPr>
          <w:p w14:paraId="1F0DA431" w14:textId="4D6190E6"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1:39 - 2:02</w:t>
            </w:r>
          </w:p>
        </w:tc>
        <w:tc>
          <w:tcPr>
            <w:tcW w:w="1317" w:type="dxa"/>
            <w:tcBorders>
              <w:top w:val="nil"/>
              <w:left w:val="nil"/>
              <w:bottom w:val="single" w:sz="4" w:space="0" w:color="auto"/>
              <w:right w:val="single" w:sz="4" w:space="0" w:color="auto"/>
            </w:tcBorders>
            <w:shd w:val="clear" w:color="000000" w:fill="FFFF00"/>
            <w:vAlign w:val="center"/>
          </w:tcPr>
          <w:p w14:paraId="6960A651" w14:textId="330098EE"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0:49 - 1:39</w:t>
            </w:r>
          </w:p>
        </w:tc>
        <w:tc>
          <w:tcPr>
            <w:tcW w:w="1317" w:type="dxa"/>
            <w:tcBorders>
              <w:top w:val="nil"/>
              <w:left w:val="nil"/>
              <w:bottom w:val="single" w:sz="4" w:space="0" w:color="auto"/>
              <w:right w:val="single" w:sz="4" w:space="0" w:color="auto"/>
            </w:tcBorders>
            <w:shd w:val="clear" w:color="000000" w:fill="FFC000"/>
            <w:vAlign w:val="center"/>
          </w:tcPr>
          <w:p w14:paraId="3BD96C4F" w14:textId="38F7AB71"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0:27 - 0:49</w:t>
            </w:r>
          </w:p>
        </w:tc>
        <w:tc>
          <w:tcPr>
            <w:tcW w:w="1317" w:type="dxa"/>
            <w:tcBorders>
              <w:top w:val="nil"/>
              <w:left w:val="nil"/>
              <w:bottom w:val="nil"/>
              <w:right w:val="nil"/>
            </w:tcBorders>
            <w:shd w:val="clear" w:color="auto" w:fill="FF5E5E"/>
            <w:vAlign w:val="center"/>
            <w:hideMark/>
          </w:tcPr>
          <w:p w14:paraId="1F1CE858"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330A430C"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2BBAFD5A" w14:textId="77777777" w:rsidR="00934B3A" w:rsidRPr="008F6E71" w:rsidRDefault="00934B3A" w:rsidP="00934B3A">
            <w:pPr>
              <w:jc w:val="left"/>
              <w:rPr>
                <w:rFonts w:eastAsia="Times New Roman" w:cs="Arial"/>
                <w:color w:val="000000"/>
                <w:sz w:val="18"/>
                <w:szCs w:val="18"/>
                <w:lang w:val="en-US"/>
              </w:rPr>
            </w:pPr>
          </w:p>
        </w:tc>
      </w:tr>
      <w:tr w:rsidR="00934B3A" w:rsidRPr="008F6E71" w14:paraId="5A84C013" w14:textId="77777777" w:rsidTr="00D85E56">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7D2DD4B2" w14:textId="2661B053"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1538" w:type="dxa"/>
            <w:tcBorders>
              <w:top w:val="nil"/>
              <w:left w:val="nil"/>
              <w:bottom w:val="single" w:sz="4" w:space="0" w:color="auto"/>
              <w:right w:val="single" w:sz="4" w:space="0" w:color="auto"/>
            </w:tcBorders>
            <w:shd w:val="clear" w:color="auto" w:fill="auto"/>
            <w:vAlign w:val="center"/>
            <w:hideMark/>
          </w:tcPr>
          <w:p w14:paraId="6245A600"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24FE3939" w14:textId="1078E4BF"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0:30 - 1:08</w:t>
            </w:r>
          </w:p>
        </w:tc>
        <w:tc>
          <w:tcPr>
            <w:tcW w:w="1317" w:type="dxa"/>
            <w:tcBorders>
              <w:top w:val="nil"/>
              <w:left w:val="nil"/>
              <w:bottom w:val="single" w:sz="4" w:space="0" w:color="auto"/>
              <w:right w:val="single" w:sz="4" w:space="0" w:color="auto"/>
            </w:tcBorders>
            <w:shd w:val="clear" w:color="000000" w:fill="00FF00"/>
            <w:vAlign w:val="center"/>
          </w:tcPr>
          <w:p w14:paraId="47E616C6" w14:textId="08EC2CEF"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1:24 - 1:43</w:t>
            </w:r>
          </w:p>
        </w:tc>
        <w:tc>
          <w:tcPr>
            <w:tcW w:w="1317" w:type="dxa"/>
            <w:tcBorders>
              <w:top w:val="nil"/>
              <w:left w:val="nil"/>
              <w:bottom w:val="single" w:sz="4" w:space="0" w:color="auto"/>
              <w:right w:val="single" w:sz="4" w:space="0" w:color="auto"/>
            </w:tcBorders>
            <w:shd w:val="clear" w:color="000000" w:fill="FFFF00"/>
            <w:vAlign w:val="center"/>
          </w:tcPr>
          <w:p w14:paraId="61048651" w14:textId="6784937B"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0:42 - 1:24</w:t>
            </w:r>
          </w:p>
        </w:tc>
        <w:tc>
          <w:tcPr>
            <w:tcW w:w="1317" w:type="dxa"/>
            <w:tcBorders>
              <w:top w:val="nil"/>
              <w:left w:val="nil"/>
              <w:bottom w:val="single" w:sz="4" w:space="0" w:color="auto"/>
              <w:right w:val="single" w:sz="4" w:space="0" w:color="auto"/>
            </w:tcBorders>
            <w:shd w:val="clear" w:color="000000" w:fill="FFC000"/>
            <w:vAlign w:val="center"/>
          </w:tcPr>
          <w:p w14:paraId="05A1A9D8" w14:textId="641ABA89"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0:23 - 0:42</w:t>
            </w:r>
          </w:p>
        </w:tc>
        <w:tc>
          <w:tcPr>
            <w:tcW w:w="2634" w:type="dxa"/>
            <w:gridSpan w:val="2"/>
            <w:tcBorders>
              <w:top w:val="nil"/>
              <w:left w:val="nil"/>
              <w:bottom w:val="single" w:sz="4" w:space="0" w:color="auto"/>
              <w:right w:val="nil"/>
            </w:tcBorders>
            <w:shd w:val="clear" w:color="auto" w:fill="FF5E5E"/>
            <w:vAlign w:val="center"/>
            <w:hideMark/>
          </w:tcPr>
          <w:p w14:paraId="25FD83D6"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9B75D58" w14:textId="77777777" w:rsidR="00934B3A" w:rsidRPr="008F6E71" w:rsidRDefault="00934B3A" w:rsidP="00934B3A">
            <w:pPr>
              <w:jc w:val="left"/>
              <w:rPr>
                <w:rFonts w:eastAsia="Times New Roman" w:cs="Arial"/>
                <w:color w:val="000000"/>
                <w:sz w:val="18"/>
                <w:szCs w:val="18"/>
                <w:lang w:val="en-US"/>
              </w:rPr>
            </w:pPr>
          </w:p>
        </w:tc>
      </w:tr>
    </w:tbl>
    <w:p w14:paraId="31C98134" w14:textId="77777777" w:rsidR="00FA740F" w:rsidRPr="008F6E71" w:rsidRDefault="00FA740F" w:rsidP="00FA740F">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1A6E7BBD" w14:textId="77777777" w:rsidR="00FA740F" w:rsidRPr="008F6E71" w:rsidRDefault="00FA740F" w:rsidP="00114231">
      <w:pPr>
        <w:pStyle w:val="Heading4"/>
      </w:pPr>
      <w:r w:rsidRPr="008F6E71">
        <w:t>NOTES</w:t>
      </w:r>
    </w:p>
    <w:p w14:paraId="1B8DBEF4" w14:textId="77777777" w:rsidR="00FA740F" w:rsidRPr="008F6E71" w:rsidRDefault="00FA740F" w:rsidP="00086CF4">
      <w:pPr>
        <w:pStyle w:val="ListNotes"/>
        <w:numPr>
          <w:ilvl w:val="0"/>
          <w:numId w:val="110"/>
        </w:numPr>
        <w:rPr>
          <w:lang w:val="en-US"/>
        </w:rPr>
      </w:pPr>
      <w:r w:rsidRPr="008F6E71">
        <w:rPr>
          <w:lang w:val="en-US"/>
        </w:rPr>
        <w:t>Ensure that the lowest operational use temperature (LOUT) is respected. Consider use of Type I fluid when Type IV fluid cannot be used.</w:t>
      </w:r>
    </w:p>
    <w:p w14:paraId="6A3D1130" w14:textId="77777777" w:rsidR="007035EE" w:rsidRPr="008F6E71" w:rsidRDefault="007035EE" w:rsidP="00086CF4">
      <w:pPr>
        <w:pStyle w:val="ListNotes"/>
        <w:numPr>
          <w:ilvl w:val="0"/>
          <w:numId w:val="110"/>
        </w:numPr>
        <w:rPr>
          <w:lang w:val="en-US"/>
        </w:rPr>
      </w:pPr>
      <w:r w:rsidRPr="008F6E71">
        <w:rPr>
          <w:lang w:val="en-US"/>
        </w:rPr>
        <w:t xml:space="preserve">Freezing mist is best confirmed by observation. It is never reported by METAR however it can occur when mist is present at 0 °C (32 °F) and below. </w:t>
      </w:r>
    </w:p>
    <w:p w14:paraId="51E175B7" w14:textId="77777777" w:rsidR="00823129" w:rsidRPr="007A5FC6" w:rsidRDefault="00823129" w:rsidP="00823129">
      <w:pPr>
        <w:pStyle w:val="ListNotes"/>
        <w:numPr>
          <w:ilvl w:val="0"/>
          <w:numId w:val="110"/>
        </w:numPr>
        <w:jc w:val="both"/>
      </w:pPr>
      <w:r>
        <w:t>Use freezing fog holdover times in conditions of ice crystals mixed with freezing fog or mist.</w:t>
      </w:r>
    </w:p>
    <w:p w14:paraId="27E36072" w14:textId="2CE8B744" w:rsidR="00FA740F" w:rsidRPr="008F6E71" w:rsidRDefault="00FA740F" w:rsidP="00FA740F">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90786B" w:rsidRPr="008F6E71">
        <w:t xml:space="preserve">Table </w:t>
      </w:r>
      <w:r w:rsidR="0090786B">
        <w:rPr>
          <w:noProof/>
        </w:rPr>
        <w:t>53</w:t>
      </w:r>
      <w:r w:rsidR="00A00EAE">
        <w:rPr>
          <w:lang w:val="en-US"/>
        </w:rPr>
        <w:fldChar w:fldCharType="end"/>
      </w:r>
      <w:r w:rsidRPr="008F6E71">
        <w:rPr>
          <w:lang w:val="en-US"/>
        </w:rPr>
        <w:t>) is required.</w:t>
      </w:r>
    </w:p>
    <w:p w14:paraId="58F7CC08" w14:textId="77777777" w:rsidR="00FA740F" w:rsidRPr="008F6E71" w:rsidRDefault="00FA740F" w:rsidP="00FA740F">
      <w:pPr>
        <w:pStyle w:val="ListNotes"/>
        <w:rPr>
          <w:lang w:val="en-US"/>
        </w:rPr>
      </w:pPr>
      <w:r w:rsidRPr="008F6E71">
        <w:rPr>
          <w:lang w:val="en-US"/>
        </w:rPr>
        <w:t>Use light freezing rain holdover times in conditions of very light or light snow mixed with light rain or drizzle.</w:t>
      </w:r>
    </w:p>
    <w:p w14:paraId="241F990E" w14:textId="77777777" w:rsidR="00F5070A" w:rsidRPr="00944A6E" w:rsidRDefault="00F5070A" w:rsidP="00F5070A">
      <w:pPr>
        <w:pStyle w:val="ListNotes"/>
      </w:pPr>
      <w:r>
        <w:t>Use snow holdover times in conditions of very light, light, or moderate snow mixed with ice crystals.</w:t>
      </w:r>
    </w:p>
    <w:p w14:paraId="355B27D9" w14:textId="77777777" w:rsidR="00FA740F" w:rsidRPr="008F6E71" w:rsidRDefault="00FA740F" w:rsidP="00FA740F">
      <w:pPr>
        <w:pStyle w:val="ListNotes"/>
        <w:rPr>
          <w:lang w:val="en-US"/>
        </w:rPr>
      </w:pPr>
      <w:r w:rsidRPr="008F6E71">
        <w:rPr>
          <w:lang w:val="en-US"/>
        </w:rPr>
        <w:t>Includes light, moderate and heavy freezing drizzle. Use light freezing rain holdover times if positive identification of freezing drizzle is not possible.</w:t>
      </w:r>
    </w:p>
    <w:p w14:paraId="05147A9D" w14:textId="77777777" w:rsidR="00FA740F" w:rsidRPr="008F6E71" w:rsidRDefault="00FA740F" w:rsidP="00FA740F">
      <w:pPr>
        <w:pStyle w:val="ListNotes"/>
        <w:rPr>
          <w:lang w:val="en-US"/>
        </w:rPr>
      </w:pPr>
      <w:r w:rsidRPr="008F6E71">
        <w:rPr>
          <w:lang w:val="en-US"/>
        </w:rPr>
        <w:t>No holdover time guidelines exist for this condition for 0 °C (32 °F) and below.</w:t>
      </w:r>
    </w:p>
    <w:p w14:paraId="7DB09726" w14:textId="53D8B7F7" w:rsidR="00FA740F" w:rsidRPr="008F6E71" w:rsidRDefault="00FA740F" w:rsidP="00FA740F">
      <w:pPr>
        <w:pStyle w:val="ListNotes"/>
        <w:rPr>
          <w:lang w:val="en-US"/>
        </w:rPr>
      </w:pPr>
      <w:r w:rsidRPr="008F6E71">
        <w:rPr>
          <w:lang w:val="en-US"/>
        </w:rPr>
        <w:t>Heavy snow, ice pellets, moderate and heavy freezing rain, small hail and hail (</w:t>
      </w:r>
      <w:r w:rsidR="00394A65" w:rsidRPr="008F6E71">
        <w:rPr>
          <w:lang w:val="en-US"/>
        </w:rPr>
        <w:fldChar w:fldCharType="begin"/>
      </w:r>
      <w:r w:rsidR="00394A65" w:rsidRPr="008F6E71">
        <w:rPr>
          <w:lang w:val="en-US"/>
        </w:rPr>
        <w:instrText xml:space="preserve"> REF _Ref75338163 \h </w:instrText>
      </w:r>
      <w:r w:rsidR="00394A65" w:rsidRPr="008F6E71">
        <w:rPr>
          <w:lang w:val="en-US"/>
        </w:rPr>
      </w:r>
      <w:r w:rsidR="00394A65" w:rsidRPr="008F6E71">
        <w:rPr>
          <w:lang w:val="en-US"/>
        </w:rPr>
        <w:fldChar w:fldCharType="separate"/>
      </w:r>
      <w:r w:rsidR="0090786B" w:rsidRPr="008F6E71">
        <w:t>Table Adj-</w:t>
      </w:r>
      <w:r w:rsidR="0090786B">
        <w:rPr>
          <w:noProof/>
        </w:rPr>
        <w:t>51</w:t>
      </w:r>
      <w:r w:rsidR="00394A65" w:rsidRPr="008F6E71">
        <w:rPr>
          <w:lang w:val="en-US"/>
        </w:rPr>
        <w:fldChar w:fldCharType="end"/>
      </w:r>
      <w:r w:rsidR="00394A65" w:rsidRPr="008F6E71">
        <w:rPr>
          <w:lang w:val="en-US"/>
        </w:rPr>
        <w:t xml:space="preserve"> provides allowance times for Type IV EG fluids in ice pellets and small hail).</w:t>
      </w:r>
    </w:p>
    <w:p w14:paraId="7AA37CE5" w14:textId="77777777" w:rsidR="00FA740F" w:rsidRPr="008F6E71" w:rsidRDefault="00FA740F" w:rsidP="00FA740F">
      <w:pPr>
        <w:pStyle w:val="ListNotes"/>
        <w:rPr>
          <w:lang w:val="en-US"/>
        </w:rPr>
      </w:pPr>
      <w:r w:rsidRPr="008F6E71">
        <w:rPr>
          <w:lang w:val="en-US"/>
        </w:rPr>
        <w:t>No holdover time guidelines exist for this condition below -10 °C (14 °F).</w:t>
      </w:r>
    </w:p>
    <w:p w14:paraId="6CFB5333" w14:textId="77777777" w:rsidR="00FA740F" w:rsidRPr="008F6E71" w:rsidRDefault="00FA740F" w:rsidP="00114231">
      <w:pPr>
        <w:pStyle w:val="Heading4"/>
      </w:pPr>
      <w:r w:rsidRPr="008F6E71">
        <w:t>CAUTIONS</w:t>
      </w:r>
    </w:p>
    <w:p w14:paraId="2AEB44D5" w14:textId="416A5E0A"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90786B">
        <w:rPr>
          <w:noProof/>
        </w:rPr>
        <w:t>28</w:t>
      </w:r>
      <w:r>
        <w:fldChar w:fldCharType="end"/>
      </w:r>
      <w:r w:rsidRPr="001A5F58">
        <w:t>.</w:t>
      </w:r>
    </w:p>
    <w:p w14:paraId="7F5F8C90" w14:textId="4DF959FB" w:rsidR="00FA740F" w:rsidRPr="008F6E71" w:rsidRDefault="00FA740F" w:rsidP="002375A4">
      <w:pPr>
        <w:pStyle w:val="ListCautions"/>
        <w:rPr>
          <w:rFonts w:ascii="Arial Bold" w:hAnsi="Arial Bold"/>
        </w:rPr>
      </w:pPr>
      <w:r w:rsidRPr="008F6E71">
        <w:br w:type="page"/>
      </w:r>
    </w:p>
    <w:p w14:paraId="1A7B5842" w14:textId="6378C900" w:rsidR="000321DF" w:rsidRPr="008F6E71" w:rsidRDefault="0009648C" w:rsidP="00EA1C95">
      <w:pPr>
        <w:pStyle w:val="AdjustedHeading3"/>
      </w:pPr>
      <w:bookmarkStart w:id="885" w:name="_Toc75345480"/>
      <w:bookmarkStart w:id="886" w:name="_Toc77777046"/>
      <w:bookmarkStart w:id="887" w:name="_Toc77777096"/>
      <w:bookmarkStart w:id="888" w:name="_Toc105048939"/>
      <w:bookmarkStart w:id="889" w:name="_Toc105049293"/>
      <w:bookmarkStart w:id="890" w:name="_Toc105049416"/>
      <w:bookmarkStart w:id="891" w:name="_Toc105399233"/>
      <w:bookmarkStart w:id="892" w:name="_Toc105399444"/>
      <w:bookmarkStart w:id="893" w:name="_Toc107305594"/>
      <w:bookmarkStart w:id="894" w:name="_Toc109206758"/>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90786B">
        <w:rPr>
          <w:noProof/>
        </w:rPr>
        <w:t>31</w:t>
      </w:r>
      <w:r w:rsidRPr="008F6E71">
        <w:rPr>
          <w:noProof/>
        </w:rPr>
        <w:fldChar w:fldCharType="end"/>
      </w:r>
      <w:r w:rsidR="000321DF" w:rsidRPr="008F6E71">
        <w:t>: Adjusted Type IV Holdover Times for</w:t>
      </w:r>
      <w:r w:rsidR="000321DF" w:rsidRPr="008F6E71">
        <w:br/>
        <w:t>Clariant Max Flight 04</w:t>
      </w:r>
      <w:bookmarkEnd w:id="862"/>
      <w:bookmarkEnd w:id="863"/>
      <w:bookmarkEnd w:id="864"/>
      <w:bookmarkEnd w:id="865"/>
      <w:bookmarkEnd w:id="866"/>
      <w:bookmarkEnd w:id="867"/>
      <w:bookmarkEnd w:id="868"/>
      <w:bookmarkEnd w:id="869"/>
      <w:bookmarkEnd w:id="870"/>
      <w:bookmarkEnd w:id="871"/>
      <w:bookmarkEnd w:id="872"/>
      <w:bookmarkEnd w:id="885"/>
      <w:bookmarkEnd w:id="886"/>
      <w:bookmarkEnd w:id="887"/>
      <w:bookmarkEnd w:id="888"/>
      <w:bookmarkEnd w:id="889"/>
      <w:bookmarkEnd w:id="890"/>
      <w:bookmarkEnd w:id="891"/>
      <w:bookmarkEnd w:id="892"/>
      <w:bookmarkEnd w:id="893"/>
      <w:bookmarkEnd w:id="894"/>
    </w:p>
    <w:tbl>
      <w:tblPr>
        <w:tblW w:w="13536" w:type="dxa"/>
        <w:tblLayout w:type="fixed"/>
        <w:tblCellMar>
          <w:left w:w="0" w:type="dxa"/>
          <w:right w:w="0" w:type="dxa"/>
        </w:tblCellMar>
        <w:tblLook w:val="04A0" w:firstRow="1" w:lastRow="0" w:firstColumn="1" w:lastColumn="0" w:noHBand="0" w:noVBand="1"/>
        <w:tblCaption w:val="Adjusted Type IV Holdover Times for Clariant Max Flight 04"/>
        <w:tblDescription w:val="Table showing Adjusted Type IV Holdover Times for Clariant Max Flight 04"/>
      </w:tblPr>
      <w:tblGrid>
        <w:gridCol w:w="1926"/>
        <w:gridCol w:w="1538"/>
        <w:gridCol w:w="1316"/>
        <w:gridCol w:w="1317"/>
        <w:gridCol w:w="1317"/>
        <w:gridCol w:w="1317"/>
        <w:gridCol w:w="1317"/>
        <w:gridCol w:w="1317"/>
        <w:gridCol w:w="1317"/>
        <w:gridCol w:w="854"/>
      </w:tblGrid>
      <w:tr w:rsidR="005A6C2A" w:rsidRPr="008F6E71" w14:paraId="224D7984" w14:textId="77777777" w:rsidTr="000321DF">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08F59CDE" w14:textId="089685ED"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518FAFAA" w14:textId="3CA92727"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1052DD62" w14:textId="531504F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603BD29" w14:textId="214E4FD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87CAF73" w14:textId="37B101C9"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263BBA7" w14:textId="1C9E5496"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722A639" w14:textId="011FCCCC"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74FA729" w14:textId="0C9C13F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C8A31" w14:textId="3C005A78"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02DE396B" w14:textId="749B7573"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0321DF" w:rsidRPr="008F6E71" w14:paraId="2DCF6136" w14:textId="77777777" w:rsidTr="000321DF">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13B86EA"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33B36DD7"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58998BE"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2:02 - 3:02</w:t>
            </w:r>
          </w:p>
        </w:tc>
        <w:tc>
          <w:tcPr>
            <w:tcW w:w="1317" w:type="dxa"/>
            <w:tcBorders>
              <w:top w:val="nil"/>
              <w:left w:val="nil"/>
              <w:bottom w:val="single" w:sz="4" w:space="0" w:color="auto"/>
              <w:right w:val="single" w:sz="4" w:space="0" w:color="auto"/>
            </w:tcBorders>
            <w:shd w:val="clear" w:color="000000" w:fill="00FF00"/>
            <w:vAlign w:val="center"/>
            <w:hideMark/>
          </w:tcPr>
          <w:p w14:paraId="0AB55704"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69D7EB73"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2:05 - 3:00</w:t>
            </w:r>
          </w:p>
        </w:tc>
        <w:tc>
          <w:tcPr>
            <w:tcW w:w="1317" w:type="dxa"/>
            <w:tcBorders>
              <w:top w:val="nil"/>
              <w:left w:val="nil"/>
              <w:bottom w:val="single" w:sz="4" w:space="0" w:color="auto"/>
              <w:right w:val="single" w:sz="4" w:space="0" w:color="auto"/>
            </w:tcBorders>
            <w:shd w:val="clear" w:color="000000" w:fill="FFC000"/>
            <w:vAlign w:val="center"/>
            <w:hideMark/>
          </w:tcPr>
          <w:p w14:paraId="1B70810F"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1:05 - 2:05</w:t>
            </w:r>
          </w:p>
        </w:tc>
        <w:tc>
          <w:tcPr>
            <w:tcW w:w="1317" w:type="dxa"/>
            <w:tcBorders>
              <w:top w:val="nil"/>
              <w:left w:val="nil"/>
              <w:bottom w:val="single" w:sz="4" w:space="0" w:color="auto"/>
              <w:right w:val="single" w:sz="4" w:space="0" w:color="auto"/>
            </w:tcBorders>
            <w:shd w:val="clear" w:color="000000" w:fill="FFFFFF"/>
            <w:vAlign w:val="center"/>
            <w:hideMark/>
          </w:tcPr>
          <w:p w14:paraId="4613CD9A"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1:31 - 1:31</w:t>
            </w:r>
          </w:p>
        </w:tc>
        <w:tc>
          <w:tcPr>
            <w:tcW w:w="1317" w:type="dxa"/>
            <w:tcBorders>
              <w:top w:val="nil"/>
              <w:left w:val="nil"/>
              <w:bottom w:val="single" w:sz="4" w:space="0" w:color="auto"/>
              <w:right w:val="single" w:sz="4" w:space="0" w:color="auto"/>
            </w:tcBorders>
            <w:shd w:val="clear" w:color="000000" w:fill="FFFFFF"/>
            <w:vAlign w:val="center"/>
            <w:hideMark/>
          </w:tcPr>
          <w:p w14:paraId="00C36CC8"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0:53 - 1:08</w:t>
            </w:r>
          </w:p>
        </w:tc>
        <w:tc>
          <w:tcPr>
            <w:tcW w:w="1317" w:type="dxa"/>
            <w:tcBorders>
              <w:top w:val="nil"/>
              <w:left w:val="nil"/>
              <w:bottom w:val="single" w:sz="4" w:space="0" w:color="auto"/>
              <w:right w:val="single" w:sz="4" w:space="0" w:color="auto"/>
            </w:tcBorders>
            <w:shd w:val="clear" w:color="000000" w:fill="FFFFFF"/>
            <w:vAlign w:val="center"/>
            <w:hideMark/>
          </w:tcPr>
          <w:p w14:paraId="6430F458"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0:15 - 1:31</w:t>
            </w:r>
          </w:p>
        </w:tc>
        <w:tc>
          <w:tcPr>
            <w:tcW w:w="854" w:type="dxa"/>
            <w:tcBorders>
              <w:top w:val="single" w:sz="4" w:space="0" w:color="auto"/>
              <w:left w:val="nil"/>
              <w:bottom w:val="nil"/>
              <w:right w:val="single" w:sz="4" w:space="0" w:color="auto"/>
            </w:tcBorders>
            <w:shd w:val="clear" w:color="auto" w:fill="FF5E5E"/>
            <w:vAlign w:val="center"/>
            <w:hideMark/>
          </w:tcPr>
          <w:p w14:paraId="451ABCF2"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321DF" w:rsidRPr="008F6E71" w14:paraId="38123F12" w14:textId="77777777" w:rsidTr="000321DF">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07D13188" w14:textId="77777777" w:rsidR="000321DF" w:rsidRPr="008F6E71" w:rsidRDefault="000321DF" w:rsidP="000321DF">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F65EADF"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3F05D42"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37366459"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3CB48D17"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75956E43"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0B4086A"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5B37897"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1260789"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4AFBC71B"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321DF" w:rsidRPr="008F6E71" w14:paraId="55083850" w14:textId="77777777" w:rsidTr="000321DF">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F0A790C" w14:textId="77777777" w:rsidR="000321DF" w:rsidRPr="008F6E71" w:rsidRDefault="000321DF" w:rsidP="000321DF">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FD27D3A"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091AF8EF"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6ACC9AA6"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655CA7D"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44604BC"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D308CA4"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A906271"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101D746D"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0321DF" w:rsidRPr="008F6E71" w14:paraId="537147C1" w14:textId="77777777" w:rsidTr="000321DF">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765302D"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3FF60364"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BECF363"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0:38 - 1:54</w:t>
            </w:r>
          </w:p>
        </w:tc>
        <w:tc>
          <w:tcPr>
            <w:tcW w:w="1317" w:type="dxa"/>
            <w:tcBorders>
              <w:top w:val="nil"/>
              <w:left w:val="nil"/>
              <w:bottom w:val="single" w:sz="4" w:space="0" w:color="auto"/>
              <w:right w:val="single" w:sz="4" w:space="0" w:color="auto"/>
            </w:tcBorders>
            <w:shd w:val="clear" w:color="000000" w:fill="00FF00"/>
            <w:vAlign w:val="center"/>
            <w:hideMark/>
          </w:tcPr>
          <w:p w14:paraId="2C41F18F"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2:28 - 3:00</w:t>
            </w:r>
          </w:p>
        </w:tc>
        <w:tc>
          <w:tcPr>
            <w:tcW w:w="1317" w:type="dxa"/>
            <w:tcBorders>
              <w:top w:val="nil"/>
              <w:left w:val="nil"/>
              <w:bottom w:val="single" w:sz="4" w:space="0" w:color="auto"/>
              <w:right w:val="single" w:sz="4" w:space="0" w:color="auto"/>
            </w:tcBorders>
            <w:shd w:val="clear" w:color="000000" w:fill="FFFF00"/>
            <w:vAlign w:val="center"/>
            <w:hideMark/>
          </w:tcPr>
          <w:p w14:paraId="78DCD78F"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1:16 - 2:28</w:t>
            </w:r>
          </w:p>
        </w:tc>
        <w:tc>
          <w:tcPr>
            <w:tcW w:w="1317" w:type="dxa"/>
            <w:tcBorders>
              <w:top w:val="nil"/>
              <w:left w:val="nil"/>
              <w:bottom w:val="single" w:sz="4" w:space="0" w:color="auto"/>
              <w:right w:val="single" w:sz="4" w:space="0" w:color="auto"/>
            </w:tcBorders>
            <w:shd w:val="clear" w:color="000000" w:fill="FFC000"/>
            <w:vAlign w:val="center"/>
            <w:hideMark/>
          </w:tcPr>
          <w:p w14:paraId="4B467645"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0:38 - 1:16</w:t>
            </w:r>
          </w:p>
        </w:tc>
        <w:tc>
          <w:tcPr>
            <w:tcW w:w="1317" w:type="dxa"/>
            <w:tcBorders>
              <w:top w:val="nil"/>
              <w:left w:val="nil"/>
              <w:bottom w:val="single" w:sz="4" w:space="0" w:color="auto"/>
              <w:right w:val="single" w:sz="4" w:space="0" w:color="auto"/>
            </w:tcBorders>
            <w:shd w:val="clear" w:color="000000" w:fill="FFFFFF"/>
            <w:vAlign w:val="center"/>
            <w:hideMark/>
          </w:tcPr>
          <w:p w14:paraId="69340F81"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0:19 - 1:08</w:t>
            </w:r>
          </w:p>
        </w:tc>
        <w:tc>
          <w:tcPr>
            <w:tcW w:w="1317" w:type="dxa"/>
            <w:tcBorders>
              <w:top w:val="nil"/>
              <w:left w:val="nil"/>
              <w:bottom w:val="single" w:sz="4" w:space="0" w:color="auto"/>
              <w:right w:val="single" w:sz="4" w:space="0" w:color="auto"/>
            </w:tcBorders>
            <w:shd w:val="clear" w:color="000000" w:fill="FFFFFF"/>
            <w:vAlign w:val="center"/>
            <w:hideMark/>
          </w:tcPr>
          <w:p w14:paraId="0D43AAEC"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0:15 - 0:30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800D827" w14:textId="77777777" w:rsidR="000321DF" w:rsidRPr="008F6E71" w:rsidRDefault="000321DF" w:rsidP="000321DF">
            <w:pPr>
              <w:jc w:val="left"/>
              <w:rPr>
                <w:rFonts w:eastAsia="Times New Roman" w:cs="Arial"/>
                <w:color w:val="000000"/>
                <w:sz w:val="18"/>
                <w:szCs w:val="18"/>
                <w:lang w:val="en-US"/>
              </w:rPr>
            </w:pPr>
          </w:p>
        </w:tc>
      </w:tr>
      <w:tr w:rsidR="000321DF" w:rsidRPr="008F6E71" w14:paraId="03283DF2" w14:textId="77777777" w:rsidTr="000321DF">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3BDA8D0E" w14:textId="77777777" w:rsidR="000321DF" w:rsidRPr="008F6E71" w:rsidRDefault="000321DF" w:rsidP="000321DF">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A623909"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532FE23"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04C65D3"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DEB12B7"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0E39BFC4"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87E7669"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6916CA0"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400F0F2" w14:textId="77777777" w:rsidR="000321DF" w:rsidRPr="008F6E71" w:rsidRDefault="000321DF" w:rsidP="000321DF">
            <w:pPr>
              <w:jc w:val="left"/>
              <w:rPr>
                <w:rFonts w:eastAsia="Times New Roman" w:cs="Arial"/>
                <w:color w:val="000000"/>
                <w:sz w:val="18"/>
                <w:szCs w:val="18"/>
                <w:lang w:val="en-US"/>
              </w:rPr>
            </w:pPr>
          </w:p>
        </w:tc>
      </w:tr>
      <w:tr w:rsidR="000321DF" w:rsidRPr="008F6E71" w14:paraId="400B6518" w14:textId="77777777" w:rsidTr="000321DF">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9DD3213"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75D6CF7A"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CE28497"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0:38 - 1:54</w:t>
            </w:r>
          </w:p>
        </w:tc>
        <w:tc>
          <w:tcPr>
            <w:tcW w:w="1317" w:type="dxa"/>
            <w:tcBorders>
              <w:top w:val="nil"/>
              <w:left w:val="nil"/>
              <w:bottom w:val="single" w:sz="4" w:space="0" w:color="auto"/>
              <w:right w:val="single" w:sz="4" w:space="0" w:color="auto"/>
            </w:tcBorders>
            <w:shd w:val="clear" w:color="000000" w:fill="00FF00"/>
            <w:vAlign w:val="center"/>
            <w:hideMark/>
          </w:tcPr>
          <w:p w14:paraId="290565B4"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1:46 - 2:09</w:t>
            </w:r>
          </w:p>
        </w:tc>
        <w:tc>
          <w:tcPr>
            <w:tcW w:w="1317" w:type="dxa"/>
            <w:tcBorders>
              <w:top w:val="nil"/>
              <w:left w:val="nil"/>
              <w:bottom w:val="single" w:sz="4" w:space="0" w:color="auto"/>
              <w:right w:val="single" w:sz="4" w:space="0" w:color="auto"/>
            </w:tcBorders>
            <w:shd w:val="clear" w:color="000000" w:fill="FFFF00"/>
            <w:vAlign w:val="center"/>
            <w:hideMark/>
          </w:tcPr>
          <w:p w14:paraId="4F1B83DB"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0:53 - 1:46</w:t>
            </w:r>
          </w:p>
        </w:tc>
        <w:tc>
          <w:tcPr>
            <w:tcW w:w="1317" w:type="dxa"/>
            <w:tcBorders>
              <w:top w:val="nil"/>
              <w:left w:val="nil"/>
              <w:bottom w:val="single" w:sz="4" w:space="0" w:color="auto"/>
              <w:right w:val="single" w:sz="4" w:space="0" w:color="auto"/>
            </w:tcBorders>
            <w:shd w:val="clear" w:color="000000" w:fill="FFC000"/>
            <w:vAlign w:val="center"/>
            <w:hideMark/>
          </w:tcPr>
          <w:p w14:paraId="6D9E3DC0"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0:27 - 0:53</w:t>
            </w:r>
          </w:p>
        </w:tc>
        <w:tc>
          <w:tcPr>
            <w:tcW w:w="1317" w:type="dxa"/>
            <w:tcBorders>
              <w:top w:val="nil"/>
              <w:left w:val="nil"/>
              <w:bottom w:val="single" w:sz="4" w:space="0" w:color="auto"/>
              <w:right w:val="single" w:sz="4" w:space="0" w:color="auto"/>
            </w:tcBorders>
            <w:shd w:val="clear" w:color="000000" w:fill="FFFFFF"/>
            <w:vAlign w:val="center"/>
            <w:hideMark/>
          </w:tcPr>
          <w:p w14:paraId="6AB3DCBE" w14:textId="0AF5A980"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0:19 - 1:08</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112857BE" w14:textId="0D745C8F"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0:15 - 0:30</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3BACB05" w14:textId="77777777" w:rsidR="000321DF" w:rsidRPr="008F6E71" w:rsidRDefault="000321DF" w:rsidP="000321DF">
            <w:pPr>
              <w:jc w:val="left"/>
              <w:rPr>
                <w:rFonts w:eastAsia="Times New Roman" w:cs="Arial"/>
                <w:color w:val="000000"/>
                <w:sz w:val="18"/>
                <w:szCs w:val="18"/>
                <w:lang w:val="en-US"/>
              </w:rPr>
            </w:pPr>
          </w:p>
        </w:tc>
      </w:tr>
      <w:tr w:rsidR="000321DF" w:rsidRPr="008F6E71" w14:paraId="10E905D0" w14:textId="77777777" w:rsidTr="000321DF">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032213D" w14:textId="77777777" w:rsidR="000321DF" w:rsidRPr="008F6E71" w:rsidRDefault="000321DF" w:rsidP="000321DF">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E31DAA1"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99D388B"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6F8EEF41"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97D8ABF"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40409E39"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A02CC93"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86ECB0B"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D701BD8" w14:textId="77777777" w:rsidR="000321DF" w:rsidRPr="008F6E71" w:rsidRDefault="000321DF" w:rsidP="000321DF">
            <w:pPr>
              <w:jc w:val="left"/>
              <w:rPr>
                <w:rFonts w:eastAsia="Times New Roman" w:cs="Arial"/>
                <w:color w:val="000000"/>
                <w:sz w:val="18"/>
                <w:szCs w:val="18"/>
                <w:lang w:val="en-US"/>
              </w:rPr>
            </w:pPr>
          </w:p>
        </w:tc>
      </w:tr>
      <w:tr w:rsidR="000321DF" w:rsidRPr="008F6E71" w14:paraId="61B6D4BD" w14:textId="77777777" w:rsidTr="000321DF">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690B5F5"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08A15717"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096D417"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0:15 - 0:34</w:t>
            </w:r>
          </w:p>
        </w:tc>
        <w:tc>
          <w:tcPr>
            <w:tcW w:w="1317" w:type="dxa"/>
            <w:tcBorders>
              <w:top w:val="nil"/>
              <w:left w:val="nil"/>
              <w:bottom w:val="single" w:sz="4" w:space="0" w:color="auto"/>
              <w:right w:val="single" w:sz="4" w:space="0" w:color="auto"/>
            </w:tcBorders>
            <w:shd w:val="clear" w:color="000000" w:fill="00FF00"/>
            <w:vAlign w:val="center"/>
            <w:hideMark/>
          </w:tcPr>
          <w:p w14:paraId="25533BD1"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0:23 - 0:34</w:t>
            </w:r>
          </w:p>
        </w:tc>
        <w:tc>
          <w:tcPr>
            <w:tcW w:w="1317" w:type="dxa"/>
            <w:tcBorders>
              <w:top w:val="nil"/>
              <w:left w:val="nil"/>
              <w:bottom w:val="single" w:sz="4" w:space="0" w:color="auto"/>
              <w:right w:val="single" w:sz="4" w:space="0" w:color="auto"/>
            </w:tcBorders>
            <w:shd w:val="clear" w:color="000000" w:fill="FFFF00"/>
            <w:vAlign w:val="center"/>
            <w:hideMark/>
          </w:tcPr>
          <w:p w14:paraId="052A8304"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0:07 - 0:23</w:t>
            </w:r>
          </w:p>
        </w:tc>
        <w:tc>
          <w:tcPr>
            <w:tcW w:w="1317" w:type="dxa"/>
            <w:tcBorders>
              <w:top w:val="nil"/>
              <w:left w:val="nil"/>
              <w:bottom w:val="single" w:sz="4" w:space="0" w:color="auto"/>
              <w:right w:val="single" w:sz="4" w:space="0" w:color="auto"/>
            </w:tcBorders>
            <w:shd w:val="clear" w:color="000000" w:fill="FFC000"/>
            <w:vAlign w:val="center"/>
            <w:hideMark/>
          </w:tcPr>
          <w:p w14:paraId="4AF0EBDF"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0:02 - 0:07</w:t>
            </w:r>
          </w:p>
        </w:tc>
        <w:tc>
          <w:tcPr>
            <w:tcW w:w="2634" w:type="dxa"/>
            <w:gridSpan w:val="2"/>
            <w:tcBorders>
              <w:top w:val="single" w:sz="4" w:space="0" w:color="auto"/>
              <w:left w:val="nil"/>
              <w:bottom w:val="nil"/>
              <w:right w:val="nil"/>
            </w:tcBorders>
            <w:shd w:val="clear" w:color="auto" w:fill="FF5E5E"/>
            <w:vAlign w:val="center"/>
            <w:hideMark/>
          </w:tcPr>
          <w:p w14:paraId="1795A56D"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2F81126" w14:textId="77777777" w:rsidR="000321DF" w:rsidRPr="008F6E71" w:rsidRDefault="000321DF" w:rsidP="000321DF">
            <w:pPr>
              <w:jc w:val="left"/>
              <w:rPr>
                <w:rFonts w:eastAsia="Times New Roman" w:cs="Arial"/>
                <w:color w:val="000000"/>
                <w:sz w:val="18"/>
                <w:szCs w:val="18"/>
                <w:lang w:val="en-US"/>
              </w:rPr>
            </w:pPr>
          </w:p>
        </w:tc>
      </w:tr>
      <w:tr w:rsidR="000321DF" w:rsidRPr="008F6E71" w14:paraId="6EB185A6" w14:textId="77777777" w:rsidTr="000321DF">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3E0C531E"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below -18 to -23.5 °C</w:t>
            </w:r>
            <w:r w:rsidRPr="008F6E71">
              <w:rPr>
                <w:rFonts w:eastAsia="Times New Roman" w:cs="Arial"/>
                <w:color w:val="000000"/>
                <w:sz w:val="18"/>
                <w:szCs w:val="18"/>
                <w:lang w:val="en-US"/>
              </w:rPr>
              <w:br/>
              <w:t>(below 0 to -10 °F)</w:t>
            </w:r>
          </w:p>
        </w:tc>
        <w:tc>
          <w:tcPr>
            <w:tcW w:w="1538" w:type="dxa"/>
            <w:tcBorders>
              <w:top w:val="nil"/>
              <w:left w:val="nil"/>
              <w:bottom w:val="single" w:sz="4" w:space="0" w:color="auto"/>
              <w:right w:val="single" w:sz="4" w:space="0" w:color="auto"/>
            </w:tcBorders>
            <w:shd w:val="clear" w:color="auto" w:fill="auto"/>
            <w:vAlign w:val="center"/>
            <w:hideMark/>
          </w:tcPr>
          <w:p w14:paraId="79DD746C"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FC83ADC"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0:15 - 0:34</w:t>
            </w:r>
          </w:p>
        </w:tc>
        <w:tc>
          <w:tcPr>
            <w:tcW w:w="1317" w:type="dxa"/>
            <w:tcBorders>
              <w:top w:val="nil"/>
              <w:left w:val="nil"/>
              <w:bottom w:val="single" w:sz="4" w:space="0" w:color="auto"/>
              <w:right w:val="single" w:sz="4" w:space="0" w:color="auto"/>
            </w:tcBorders>
            <w:shd w:val="clear" w:color="000000" w:fill="00FF00"/>
            <w:vAlign w:val="center"/>
            <w:hideMark/>
          </w:tcPr>
          <w:p w14:paraId="7F86EBD9"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0:08 - 0:15</w:t>
            </w:r>
          </w:p>
        </w:tc>
        <w:tc>
          <w:tcPr>
            <w:tcW w:w="1317" w:type="dxa"/>
            <w:tcBorders>
              <w:top w:val="nil"/>
              <w:left w:val="nil"/>
              <w:bottom w:val="single" w:sz="4" w:space="0" w:color="auto"/>
              <w:right w:val="single" w:sz="4" w:space="0" w:color="auto"/>
            </w:tcBorders>
            <w:shd w:val="clear" w:color="000000" w:fill="FFFF00"/>
            <w:vAlign w:val="center"/>
            <w:hideMark/>
          </w:tcPr>
          <w:p w14:paraId="7612F38B"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0:02 - 0:08</w:t>
            </w:r>
          </w:p>
        </w:tc>
        <w:tc>
          <w:tcPr>
            <w:tcW w:w="1317" w:type="dxa"/>
            <w:tcBorders>
              <w:top w:val="nil"/>
              <w:left w:val="nil"/>
              <w:bottom w:val="single" w:sz="4" w:space="0" w:color="auto"/>
              <w:right w:val="single" w:sz="4" w:space="0" w:color="auto"/>
            </w:tcBorders>
            <w:shd w:val="clear" w:color="000000" w:fill="FFC000"/>
            <w:vAlign w:val="center"/>
            <w:hideMark/>
          </w:tcPr>
          <w:p w14:paraId="50160452"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0:01 - 0:02</w:t>
            </w:r>
          </w:p>
        </w:tc>
        <w:tc>
          <w:tcPr>
            <w:tcW w:w="1317" w:type="dxa"/>
            <w:tcBorders>
              <w:top w:val="nil"/>
              <w:left w:val="nil"/>
              <w:bottom w:val="single" w:sz="4" w:space="0" w:color="auto"/>
              <w:right w:val="nil"/>
            </w:tcBorders>
            <w:shd w:val="clear" w:color="auto" w:fill="FF5E5E"/>
            <w:vAlign w:val="center"/>
            <w:hideMark/>
          </w:tcPr>
          <w:p w14:paraId="77B09C1F"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single" w:sz="4" w:space="0" w:color="auto"/>
              <w:right w:val="nil"/>
            </w:tcBorders>
            <w:shd w:val="clear" w:color="auto" w:fill="FF5E5E"/>
            <w:vAlign w:val="center"/>
            <w:hideMark/>
          </w:tcPr>
          <w:p w14:paraId="4D624566"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E0D48E0" w14:textId="77777777" w:rsidR="000321DF" w:rsidRPr="008F6E71" w:rsidRDefault="000321DF" w:rsidP="000321DF">
            <w:pPr>
              <w:jc w:val="left"/>
              <w:rPr>
                <w:rFonts w:eastAsia="Times New Roman" w:cs="Arial"/>
                <w:color w:val="000000"/>
                <w:sz w:val="18"/>
                <w:szCs w:val="18"/>
                <w:lang w:val="en-US"/>
              </w:rPr>
            </w:pPr>
          </w:p>
        </w:tc>
      </w:tr>
    </w:tbl>
    <w:p w14:paraId="2B612E10" w14:textId="77777777" w:rsidR="000321DF" w:rsidRPr="008F6E71" w:rsidRDefault="000321DF" w:rsidP="000321DF">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4A30DFEC" w14:textId="77777777" w:rsidR="000321DF" w:rsidRPr="008F6E71" w:rsidRDefault="000321DF" w:rsidP="00114231">
      <w:pPr>
        <w:pStyle w:val="Heading4"/>
      </w:pPr>
      <w:r w:rsidRPr="008F6E71">
        <w:t>NOTES</w:t>
      </w:r>
    </w:p>
    <w:p w14:paraId="500B3ED8" w14:textId="77777777" w:rsidR="000321DF" w:rsidRPr="008F6E71" w:rsidRDefault="000321DF" w:rsidP="00086CF4">
      <w:pPr>
        <w:pStyle w:val="ListNotes"/>
        <w:numPr>
          <w:ilvl w:val="0"/>
          <w:numId w:val="100"/>
        </w:numPr>
        <w:rPr>
          <w:lang w:val="en-US"/>
        </w:rPr>
      </w:pPr>
      <w:r w:rsidRPr="008F6E71">
        <w:rPr>
          <w:lang w:val="en-US"/>
        </w:rPr>
        <w:t>Ensure that the lowest operational use temperature (LOUT) is respected. Consider use of Type I fluid when Type IV fluid cannot be used.</w:t>
      </w:r>
    </w:p>
    <w:p w14:paraId="3D318823" w14:textId="77777777" w:rsidR="007035EE" w:rsidRPr="008F6E71" w:rsidRDefault="007035EE" w:rsidP="007035EE">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44DFF8EB" w14:textId="77777777" w:rsidR="00823129" w:rsidRPr="007A5FC6" w:rsidRDefault="00823129" w:rsidP="00823129">
      <w:pPr>
        <w:pStyle w:val="ListNotes"/>
      </w:pPr>
      <w:r>
        <w:t>Use freezing fog holdover times in conditions of ice crystals mixed with freezing fog or mist.</w:t>
      </w:r>
    </w:p>
    <w:p w14:paraId="5A76C3B4" w14:textId="4014F78B" w:rsidR="000321DF" w:rsidRPr="008F6E71" w:rsidRDefault="000321DF" w:rsidP="000321DF">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90786B" w:rsidRPr="008F6E71">
        <w:t xml:space="preserve">Table </w:t>
      </w:r>
      <w:r w:rsidR="0090786B">
        <w:rPr>
          <w:noProof/>
        </w:rPr>
        <w:t>53</w:t>
      </w:r>
      <w:r w:rsidR="00A00EAE">
        <w:rPr>
          <w:lang w:val="en-US"/>
        </w:rPr>
        <w:fldChar w:fldCharType="end"/>
      </w:r>
      <w:r w:rsidRPr="008F6E71">
        <w:rPr>
          <w:lang w:val="en-US"/>
        </w:rPr>
        <w:t>) is required.</w:t>
      </w:r>
    </w:p>
    <w:p w14:paraId="193EA510" w14:textId="532F89EE" w:rsidR="000321DF" w:rsidRPr="008F6E71" w:rsidRDefault="000321DF" w:rsidP="000321DF">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610910B5" w14:textId="77777777" w:rsidR="00F5070A" w:rsidRPr="00944A6E" w:rsidRDefault="00F5070A" w:rsidP="00F5070A">
      <w:pPr>
        <w:pStyle w:val="ListNotes"/>
      </w:pPr>
      <w:r>
        <w:t>Use snow holdover times in conditions of very light, light, or moderate snow mixed with ice crystals.</w:t>
      </w:r>
    </w:p>
    <w:p w14:paraId="134F1408" w14:textId="77777777" w:rsidR="000321DF" w:rsidRPr="008F6E71" w:rsidRDefault="000321DF" w:rsidP="000321DF">
      <w:pPr>
        <w:pStyle w:val="ListNotes"/>
        <w:rPr>
          <w:lang w:val="en-US"/>
        </w:rPr>
      </w:pPr>
      <w:r w:rsidRPr="008F6E71">
        <w:rPr>
          <w:lang w:val="en-US"/>
        </w:rPr>
        <w:t>Includes light, moderate and heavy freezing drizzle. Use light freezing rain holdover times if positive identification of freezing drizzle is not possible.</w:t>
      </w:r>
    </w:p>
    <w:p w14:paraId="5BC039BE" w14:textId="77777777" w:rsidR="000321DF" w:rsidRPr="008F6E71" w:rsidRDefault="000321DF" w:rsidP="000321DF">
      <w:pPr>
        <w:pStyle w:val="ListNotes"/>
        <w:rPr>
          <w:lang w:val="en-US"/>
        </w:rPr>
      </w:pPr>
      <w:r w:rsidRPr="008F6E71">
        <w:rPr>
          <w:lang w:val="en-US"/>
        </w:rPr>
        <w:t>No holdover time guidelines exist for this condition for 0 °C (32 °F) and below.</w:t>
      </w:r>
    </w:p>
    <w:p w14:paraId="787408C2" w14:textId="6C0B7859" w:rsidR="000321DF" w:rsidRPr="008F6E71" w:rsidRDefault="000321DF" w:rsidP="000321DF">
      <w:pPr>
        <w:pStyle w:val="ListNotes"/>
        <w:rPr>
          <w:lang w:val="en-US"/>
        </w:rPr>
      </w:pPr>
      <w:r w:rsidRPr="008F6E71">
        <w:rPr>
          <w:lang w:val="en-US"/>
        </w:rPr>
        <w:t>Heavy snow, ice pellets, moderate and heavy freezing rain, small hail and hail (</w:t>
      </w:r>
      <w:r w:rsidR="00187516" w:rsidRPr="008F6E71">
        <w:rPr>
          <w:lang w:val="en-US"/>
        </w:rPr>
        <w:fldChar w:fldCharType="begin"/>
      </w:r>
      <w:r w:rsidR="00187516" w:rsidRPr="008F6E71">
        <w:rPr>
          <w:lang w:val="en-US"/>
        </w:rPr>
        <w:instrText xml:space="preserve"> REF _Ref75337985 \h </w:instrText>
      </w:r>
      <w:r w:rsidR="00187516" w:rsidRPr="008F6E71">
        <w:rPr>
          <w:lang w:val="en-US"/>
        </w:rPr>
      </w:r>
      <w:r w:rsidR="00187516" w:rsidRPr="008F6E71">
        <w:rPr>
          <w:lang w:val="en-US"/>
        </w:rPr>
        <w:fldChar w:fldCharType="separate"/>
      </w:r>
      <w:r w:rsidR="0090786B" w:rsidRPr="008F6E71">
        <w:t>Table Adj-</w:t>
      </w:r>
      <w:r w:rsidR="0090786B">
        <w:rPr>
          <w:noProof/>
        </w:rPr>
        <w:t>52</w:t>
      </w:r>
      <w:r w:rsidR="00187516" w:rsidRPr="008F6E71">
        <w:rPr>
          <w:lang w:val="en-US"/>
        </w:rPr>
        <w:fldChar w:fldCharType="end"/>
      </w:r>
      <w:r w:rsidR="00187516" w:rsidRPr="008F6E71">
        <w:rPr>
          <w:lang w:val="en-US"/>
        </w:rPr>
        <w:t xml:space="preserve"> </w:t>
      </w:r>
      <w:r w:rsidR="00FD0365" w:rsidRPr="008F6E71">
        <w:rPr>
          <w:lang w:val="en-US"/>
        </w:rPr>
        <w:t>provides allowance times for Type IV PG fluids in ice pellets and small hail).</w:t>
      </w:r>
    </w:p>
    <w:p w14:paraId="1680F968" w14:textId="77777777" w:rsidR="000321DF" w:rsidRPr="008F6E71" w:rsidRDefault="000321DF" w:rsidP="000321DF">
      <w:pPr>
        <w:pStyle w:val="ListNotes"/>
        <w:rPr>
          <w:lang w:val="en-US"/>
        </w:rPr>
      </w:pPr>
      <w:r w:rsidRPr="008F6E71">
        <w:rPr>
          <w:lang w:val="en-US"/>
        </w:rPr>
        <w:t>No holdover time guidelines exist for this condition below -10 °C (14 °F).</w:t>
      </w:r>
    </w:p>
    <w:p w14:paraId="6CECD93B" w14:textId="77777777" w:rsidR="000321DF" w:rsidRPr="008F6E71" w:rsidRDefault="000321DF" w:rsidP="00114231">
      <w:pPr>
        <w:pStyle w:val="Heading4"/>
      </w:pPr>
      <w:r w:rsidRPr="008F6E71">
        <w:t>CAUTIONS</w:t>
      </w:r>
    </w:p>
    <w:p w14:paraId="739C30C7" w14:textId="2CB481B2"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90786B">
        <w:rPr>
          <w:noProof/>
        </w:rPr>
        <w:t>28</w:t>
      </w:r>
      <w:r>
        <w:fldChar w:fldCharType="end"/>
      </w:r>
      <w:r w:rsidRPr="001A5F58">
        <w:t>.</w:t>
      </w:r>
    </w:p>
    <w:p w14:paraId="1623E15A" w14:textId="5B74E2ED" w:rsidR="000321DF" w:rsidRPr="008F6E71" w:rsidRDefault="000321DF" w:rsidP="002375A4">
      <w:pPr>
        <w:pStyle w:val="ListCautions"/>
        <w:rPr>
          <w:rFonts w:ascii="Arial Bold" w:hAnsi="Arial Bold"/>
        </w:rPr>
      </w:pPr>
      <w:r w:rsidRPr="008F6E71">
        <w:br w:type="page"/>
      </w:r>
    </w:p>
    <w:p w14:paraId="701E7400" w14:textId="68AAD581" w:rsidR="000E44C0" w:rsidRPr="008F6E71" w:rsidRDefault="0009648C" w:rsidP="00EA1C95">
      <w:pPr>
        <w:pStyle w:val="AdjustedHeading3"/>
      </w:pPr>
      <w:bookmarkStart w:id="895" w:name="_Toc45715343"/>
      <w:bookmarkStart w:id="896" w:name="_Toc75345481"/>
      <w:bookmarkStart w:id="897" w:name="_Toc77777047"/>
      <w:bookmarkStart w:id="898" w:name="_Toc77777097"/>
      <w:bookmarkStart w:id="899" w:name="_Toc105048940"/>
      <w:bookmarkStart w:id="900" w:name="_Toc105049294"/>
      <w:bookmarkStart w:id="901" w:name="_Toc105049417"/>
      <w:bookmarkStart w:id="902" w:name="_Toc105399234"/>
      <w:bookmarkStart w:id="903" w:name="_Toc105399445"/>
      <w:bookmarkStart w:id="904" w:name="_Toc107305595"/>
      <w:bookmarkStart w:id="905" w:name="_Toc109206759"/>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90786B">
        <w:rPr>
          <w:noProof/>
        </w:rPr>
        <w:t>32</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C372A3" w:rsidRPr="008F6E71">
        <w:br/>
        <w:t>Clariant Max Flight A</w:t>
      </w:r>
      <w:r w:rsidR="00936FDC" w:rsidRPr="008F6E71">
        <w:t>VIA</w:t>
      </w:r>
      <w:bookmarkEnd w:id="873"/>
      <w:bookmarkEnd w:id="874"/>
      <w:bookmarkEnd w:id="875"/>
      <w:bookmarkEnd w:id="876"/>
      <w:bookmarkEnd w:id="877"/>
      <w:bookmarkEnd w:id="878"/>
      <w:bookmarkEnd w:id="879"/>
      <w:bookmarkEnd w:id="880"/>
      <w:bookmarkEnd w:id="881"/>
      <w:bookmarkEnd w:id="882"/>
      <w:bookmarkEnd w:id="883"/>
      <w:bookmarkEnd w:id="884"/>
      <w:bookmarkEnd w:id="895"/>
      <w:bookmarkEnd w:id="896"/>
      <w:bookmarkEnd w:id="897"/>
      <w:bookmarkEnd w:id="898"/>
      <w:bookmarkEnd w:id="899"/>
      <w:bookmarkEnd w:id="900"/>
      <w:bookmarkEnd w:id="901"/>
      <w:bookmarkEnd w:id="902"/>
      <w:bookmarkEnd w:id="903"/>
      <w:bookmarkEnd w:id="904"/>
      <w:bookmarkEnd w:id="905"/>
    </w:p>
    <w:tbl>
      <w:tblPr>
        <w:tblW w:w="13536" w:type="dxa"/>
        <w:tblLayout w:type="fixed"/>
        <w:tblCellMar>
          <w:left w:w="0" w:type="dxa"/>
          <w:right w:w="0" w:type="dxa"/>
        </w:tblCellMar>
        <w:tblLook w:val="04A0" w:firstRow="1" w:lastRow="0" w:firstColumn="1" w:lastColumn="0" w:noHBand="0" w:noVBand="1"/>
        <w:tblCaption w:val="Adjusted Type IV Holdover Times for Clariant Max Flight AVIA"/>
        <w:tblDescription w:val="Table showing Adjusted Type IV Holdover Times for Clariant Max Flight AVIA"/>
      </w:tblPr>
      <w:tblGrid>
        <w:gridCol w:w="1926"/>
        <w:gridCol w:w="1538"/>
        <w:gridCol w:w="1316"/>
        <w:gridCol w:w="1317"/>
        <w:gridCol w:w="1317"/>
        <w:gridCol w:w="1317"/>
        <w:gridCol w:w="1317"/>
        <w:gridCol w:w="1317"/>
        <w:gridCol w:w="1317"/>
        <w:gridCol w:w="854"/>
      </w:tblGrid>
      <w:tr w:rsidR="005A6C2A" w:rsidRPr="008F6E71" w14:paraId="45E97DAC"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3539A712" w14:textId="6CE35AA9"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7FCB1F8C" w14:textId="217BC833"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2E863F0A" w14:textId="5EA8F1E2"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F2D1BCD" w14:textId="24DD06AF"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0907804" w14:textId="58A35008"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15904B3" w14:textId="0C42243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F16194D" w14:textId="60751020"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DD56362" w14:textId="35118DFF"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27A3A" w14:textId="05F87EE9"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0D27AB76" w14:textId="2929579C"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A434A" w:rsidRPr="008F6E71" w14:paraId="61D92700"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98704F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3BD6CE5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AB62862" w14:textId="60B51F4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2:21 - 3:02</w:t>
            </w:r>
          </w:p>
        </w:tc>
        <w:tc>
          <w:tcPr>
            <w:tcW w:w="1317" w:type="dxa"/>
            <w:tcBorders>
              <w:top w:val="nil"/>
              <w:left w:val="nil"/>
              <w:bottom w:val="single" w:sz="4" w:space="0" w:color="auto"/>
              <w:right w:val="single" w:sz="4" w:space="0" w:color="auto"/>
            </w:tcBorders>
            <w:shd w:val="clear" w:color="000000" w:fill="00FF00"/>
            <w:vAlign w:val="center"/>
            <w:hideMark/>
          </w:tcPr>
          <w:p w14:paraId="79381675" w14:textId="0FBF14E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2:17 - 2:43</w:t>
            </w:r>
          </w:p>
        </w:tc>
        <w:tc>
          <w:tcPr>
            <w:tcW w:w="1317" w:type="dxa"/>
            <w:tcBorders>
              <w:top w:val="nil"/>
              <w:left w:val="nil"/>
              <w:bottom w:val="single" w:sz="4" w:space="0" w:color="auto"/>
              <w:right w:val="single" w:sz="4" w:space="0" w:color="auto"/>
            </w:tcBorders>
            <w:shd w:val="clear" w:color="000000" w:fill="FFFF00"/>
            <w:vAlign w:val="center"/>
            <w:hideMark/>
          </w:tcPr>
          <w:p w14:paraId="77C2850E" w14:textId="4B62160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1:20 - 2:17</w:t>
            </w:r>
          </w:p>
        </w:tc>
        <w:tc>
          <w:tcPr>
            <w:tcW w:w="1317" w:type="dxa"/>
            <w:tcBorders>
              <w:top w:val="nil"/>
              <w:left w:val="nil"/>
              <w:bottom w:val="single" w:sz="4" w:space="0" w:color="auto"/>
              <w:right w:val="single" w:sz="4" w:space="0" w:color="auto"/>
            </w:tcBorders>
            <w:shd w:val="clear" w:color="000000" w:fill="FFC000"/>
            <w:vAlign w:val="center"/>
            <w:hideMark/>
          </w:tcPr>
          <w:p w14:paraId="7C776258" w14:textId="31D0407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0:46 - 1:20</w:t>
            </w:r>
          </w:p>
        </w:tc>
        <w:tc>
          <w:tcPr>
            <w:tcW w:w="1317" w:type="dxa"/>
            <w:tcBorders>
              <w:top w:val="nil"/>
              <w:left w:val="nil"/>
              <w:bottom w:val="single" w:sz="4" w:space="0" w:color="auto"/>
              <w:right w:val="single" w:sz="4" w:space="0" w:color="auto"/>
            </w:tcBorders>
            <w:shd w:val="clear" w:color="000000" w:fill="FFFFFF"/>
            <w:vAlign w:val="center"/>
            <w:hideMark/>
          </w:tcPr>
          <w:p w14:paraId="0B04B85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1:05 - 1:31</w:t>
            </w:r>
          </w:p>
        </w:tc>
        <w:tc>
          <w:tcPr>
            <w:tcW w:w="1317" w:type="dxa"/>
            <w:tcBorders>
              <w:top w:val="nil"/>
              <w:left w:val="nil"/>
              <w:bottom w:val="single" w:sz="4" w:space="0" w:color="auto"/>
              <w:right w:val="single" w:sz="4" w:space="0" w:color="auto"/>
            </w:tcBorders>
            <w:shd w:val="clear" w:color="000000" w:fill="FFFFFF"/>
            <w:vAlign w:val="center"/>
            <w:hideMark/>
          </w:tcPr>
          <w:p w14:paraId="4F20AA8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0:42 - 0:53</w:t>
            </w:r>
          </w:p>
        </w:tc>
        <w:tc>
          <w:tcPr>
            <w:tcW w:w="1317" w:type="dxa"/>
            <w:tcBorders>
              <w:top w:val="nil"/>
              <w:left w:val="nil"/>
              <w:bottom w:val="single" w:sz="4" w:space="0" w:color="auto"/>
              <w:right w:val="single" w:sz="4" w:space="0" w:color="auto"/>
            </w:tcBorders>
            <w:shd w:val="clear" w:color="000000" w:fill="FFFFFF"/>
            <w:vAlign w:val="center"/>
            <w:hideMark/>
          </w:tcPr>
          <w:p w14:paraId="333A335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0:07 - 1:31</w:t>
            </w:r>
          </w:p>
        </w:tc>
        <w:tc>
          <w:tcPr>
            <w:tcW w:w="854" w:type="dxa"/>
            <w:tcBorders>
              <w:top w:val="single" w:sz="4" w:space="0" w:color="auto"/>
              <w:left w:val="nil"/>
              <w:bottom w:val="nil"/>
              <w:right w:val="single" w:sz="4" w:space="0" w:color="auto"/>
            </w:tcBorders>
            <w:shd w:val="clear" w:color="auto" w:fill="FF5E5E"/>
            <w:vAlign w:val="center"/>
            <w:hideMark/>
          </w:tcPr>
          <w:p w14:paraId="5ACF681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3318CF36"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2BA1360"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78624B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03A5379" w14:textId="0A4E04E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28A11323" w14:textId="413F224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667F8CF" w14:textId="14B8E26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1DC107E6" w14:textId="5C806F9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158CF3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711F72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7425C6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37E04DE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206D0560"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59D22AF9"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EC782E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76F68A39" w14:textId="3133347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6B219B86" w14:textId="4A3D9BA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3585666" w14:textId="0BFFEC0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EF73E20" w14:textId="69376ED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E173ED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CD3C48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632869B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A434A" w:rsidRPr="008F6E71" w14:paraId="06733D02"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173F09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27E0C97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59D8516" w14:textId="2586948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1:20 - 2:59</w:t>
            </w:r>
          </w:p>
        </w:tc>
        <w:tc>
          <w:tcPr>
            <w:tcW w:w="1317" w:type="dxa"/>
            <w:tcBorders>
              <w:top w:val="nil"/>
              <w:left w:val="nil"/>
              <w:bottom w:val="single" w:sz="4" w:space="0" w:color="auto"/>
              <w:right w:val="single" w:sz="4" w:space="0" w:color="auto"/>
            </w:tcBorders>
            <w:shd w:val="clear" w:color="000000" w:fill="00FF00"/>
            <w:vAlign w:val="center"/>
            <w:hideMark/>
          </w:tcPr>
          <w:p w14:paraId="3707994D" w14:textId="1CB76C2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1:54 - 2:17</w:t>
            </w:r>
          </w:p>
        </w:tc>
        <w:tc>
          <w:tcPr>
            <w:tcW w:w="1317" w:type="dxa"/>
            <w:tcBorders>
              <w:top w:val="nil"/>
              <w:left w:val="nil"/>
              <w:bottom w:val="single" w:sz="4" w:space="0" w:color="auto"/>
              <w:right w:val="single" w:sz="4" w:space="0" w:color="auto"/>
            </w:tcBorders>
            <w:shd w:val="clear" w:color="000000" w:fill="FFFF00"/>
            <w:vAlign w:val="center"/>
            <w:hideMark/>
          </w:tcPr>
          <w:p w14:paraId="3990DFA3" w14:textId="5CB1611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1:05 - 1:54</w:t>
            </w:r>
          </w:p>
        </w:tc>
        <w:tc>
          <w:tcPr>
            <w:tcW w:w="1317" w:type="dxa"/>
            <w:tcBorders>
              <w:top w:val="nil"/>
              <w:left w:val="nil"/>
              <w:bottom w:val="single" w:sz="4" w:space="0" w:color="auto"/>
              <w:right w:val="single" w:sz="4" w:space="0" w:color="auto"/>
            </w:tcBorders>
            <w:shd w:val="clear" w:color="000000" w:fill="FFC000"/>
            <w:vAlign w:val="center"/>
            <w:hideMark/>
          </w:tcPr>
          <w:p w14:paraId="05E040B1" w14:textId="22BDD36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0:38 - 1:05</w:t>
            </w:r>
          </w:p>
        </w:tc>
        <w:tc>
          <w:tcPr>
            <w:tcW w:w="1317" w:type="dxa"/>
            <w:tcBorders>
              <w:top w:val="nil"/>
              <w:left w:val="nil"/>
              <w:bottom w:val="single" w:sz="4" w:space="0" w:color="auto"/>
              <w:right w:val="single" w:sz="4" w:space="0" w:color="auto"/>
            </w:tcBorders>
            <w:shd w:val="clear" w:color="000000" w:fill="FFFFFF"/>
            <w:vAlign w:val="center"/>
            <w:hideMark/>
          </w:tcPr>
          <w:p w14:paraId="071E7CE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0:53 - 1:31</w:t>
            </w:r>
          </w:p>
        </w:tc>
        <w:tc>
          <w:tcPr>
            <w:tcW w:w="1317" w:type="dxa"/>
            <w:tcBorders>
              <w:top w:val="nil"/>
              <w:left w:val="nil"/>
              <w:bottom w:val="single" w:sz="4" w:space="0" w:color="auto"/>
              <w:right w:val="single" w:sz="4" w:space="0" w:color="auto"/>
            </w:tcBorders>
            <w:shd w:val="clear" w:color="000000" w:fill="FFFFFF"/>
            <w:vAlign w:val="center"/>
            <w:hideMark/>
          </w:tcPr>
          <w:p w14:paraId="37AB538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0:42 - 1:08</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2B07487" w14:textId="77777777" w:rsidR="003A434A" w:rsidRPr="008F6E71" w:rsidRDefault="003A434A" w:rsidP="003A434A">
            <w:pPr>
              <w:jc w:val="left"/>
              <w:rPr>
                <w:rFonts w:eastAsia="Times New Roman" w:cs="Arial"/>
                <w:color w:val="000000"/>
                <w:sz w:val="18"/>
                <w:szCs w:val="18"/>
                <w:lang w:val="en-US"/>
              </w:rPr>
            </w:pPr>
          </w:p>
        </w:tc>
      </w:tr>
      <w:tr w:rsidR="003A434A" w:rsidRPr="008F6E71" w14:paraId="73C16104"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0DF820AA"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309D04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A89232B" w14:textId="0E86BE9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6A16F280" w14:textId="325F42D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D620D18" w14:textId="6C47853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059CF71D" w14:textId="3263F98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1C0B92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98BC7B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2787F88" w14:textId="77777777" w:rsidR="003A434A" w:rsidRPr="008F6E71" w:rsidRDefault="003A434A" w:rsidP="003A434A">
            <w:pPr>
              <w:jc w:val="left"/>
              <w:rPr>
                <w:rFonts w:eastAsia="Times New Roman" w:cs="Arial"/>
                <w:color w:val="000000"/>
                <w:sz w:val="18"/>
                <w:szCs w:val="18"/>
                <w:lang w:val="en-US"/>
              </w:rPr>
            </w:pPr>
          </w:p>
        </w:tc>
      </w:tr>
      <w:tr w:rsidR="003A434A" w:rsidRPr="008F6E71" w14:paraId="1AC30303"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CB3C3C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776A5D5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68CC234" w14:textId="1E7A350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1:20 - 2:59</w:t>
            </w:r>
          </w:p>
        </w:tc>
        <w:tc>
          <w:tcPr>
            <w:tcW w:w="1317" w:type="dxa"/>
            <w:tcBorders>
              <w:top w:val="nil"/>
              <w:left w:val="nil"/>
              <w:bottom w:val="single" w:sz="4" w:space="0" w:color="auto"/>
              <w:right w:val="single" w:sz="4" w:space="0" w:color="auto"/>
            </w:tcBorders>
            <w:shd w:val="clear" w:color="000000" w:fill="00FF00"/>
            <w:vAlign w:val="center"/>
            <w:hideMark/>
          </w:tcPr>
          <w:p w14:paraId="210323D4" w14:textId="2B7B902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1:39 - 1:58</w:t>
            </w:r>
          </w:p>
        </w:tc>
        <w:tc>
          <w:tcPr>
            <w:tcW w:w="1317" w:type="dxa"/>
            <w:tcBorders>
              <w:top w:val="nil"/>
              <w:left w:val="nil"/>
              <w:bottom w:val="single" w:sz="4" w:space="0" w:color="auto"/>
              <w:right w:val="single" w:sz="4" w:space="0" w:color="auto"/>
            </w:tcBorders>
            <w:shd w:val="clear" w:color="000000" w:fill="FFFF00"/>
            <w:vAlign w:val="center"/>
            <w:hideMark/>
          </w:tcPr>
          <w:p w14:paraId="108234D1" w14:textId="1DCD161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0:57 - 1:39</w:t>
            </w:r>
          </w:p>
        </w:tc>
        <w:tc>
          <w:tcPr>
            <w:tcW w:w="1317" w:type="dxa"/>
            <w:tcBorders>
              <w:top w:val="nil"/>
              <w:left w:val="nil"/>
              <w:bottom w:val="single" w:sz="4" w:space="0" w:color="auto"/>
              <w:right w:val="single" w:sz="4" w:space="0" w:color="auto"/>
            </w:tcBorders>
            <w:shd w:val="clear" w:color="000000" w:fill="FFC000"/>
            <w:vAlign w:val="center"/>
            <w:hideMark/>
          </w:tcPr>
          <w:p w14:paraId="6E30DD43" w14:textId="6B4E2CD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0:30 - 0:57</w:t>
            </w:r>
          </w:p>
        </w:tc>
        <w:tc>
          <w:tcPr>
            <w:tcW w:w="1317" w:type="dxa"/>
            <w:tcBorders>
              <w:top w:val="nil"/>
              <w:left w:val="nil"/>
              <w:bottom w:val="single" w:sz="4" w:space="0" w:color="auto"/>
              <w:right w:val="single" w:sz="4" w:space="0" w:color="auto"/>
            </w:tcBorders>
            <w:shd w:val="clear" w:color="000000" w:fill="FFFFFF"/>
            <w:vAlign w:val="center"/>
            <w:hideMark/>
          </w:tcPr>
          <w:p w14:paraId="63A53B0A" w14:textId="3212C088"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0:53 - 1:31</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54D6D775" w14:textId="1470F87A"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0:42 - 1:08</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11481C3" w14:textId="77777777" w:rsidR="003A434A" w:rsidRPr="008F6E71" w:rsidRDefault="003A434A" w:rsidP="003A434A">
            <w:pPr>
              <w:jc w:val="left"/>
              <w:rPr>
                <w:rFonts w:eastAsia="Times New Roman" w:cs="Arial"/>
                <w:color w:val="000000"/>
                <w:sz w:val="18"/>
                <w:szCs w:val="18"/>
                <w:lang w:val="en-US"/>
              </w:rPr>
            </w:pPr>
          </w:p>
        </w:tc>
      </w:tr>
      <w:tr w:rsidR="003A434A" w:rsidRPr="008F6E71" w14:paraId="132976CB"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46575684"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F9EEA4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E8EAE50" w14:textId="049A05D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32C20AF4" w14:textId="151469F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92B0EF3" w14:textId="2F6CA6F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3E97816" w14:textId="185E80E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EB0CED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FFBE8B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E1ABF4A" w14:textId="77777777" w:rsidR="003A434A" w:rsidRPr="008F6E71" w:rsidRDefault="003A434A" w:rsidP="003A434A">
            <w:pPr>
              <w:jc w:val="left"/>
              <w:rPr>
                <w:rFonts w:eastAsia="Times New Roman" w:cs="Arial"/>
                <w:color w:val="000000"/>
                <w:sz w:val="18"/>
                <w:szCs w:val="18"/>
                <w:lang w:val="en-US"/>
              </w:rPr>
            </w:pPr>
          </w:p>
        </w:tc>
      </w:tr>
      <w:tr w:rsidR="001043C8" w:rsidRPr="008F6E71" w14:paraId="4DE3C24C"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8BEF56E"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10DA52D5"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2A86F00" w14:textId="74FA0C1E"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0:27 - 1:05</w:t>
            </w:r>
          </w:p>
        </w:tc>
        <w:tc>
          <w:tcPr>
            <w:tcW w:w="1317" w:type="dxa"/>
            <w:tcBorders>
              <w:top w:val="nil"/>
              <w:left w:val="nil"/>
              <w:bottom w:val="single" w:sz="4" w:space="0" w:color="auto"/>
              <w:right w:val="single" w:sz="4" w:space="0" w:color="auto"/>
            </w:tcBorders>
            <w:shd w:val="clear" w:color="000000" w:fill="00FF00"/>
            <w:vAlign w:val="center"/>
            <w:hideMark/>
          </w:tcPr>
          <w:p w14:paraId="32B720A0" w14:textId="3B705DCB"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0:38 - 0:49</w:t>
            </w:r>
          </w:p>
        </w:tc>
        <w:tc>
          <w:tcPr>
            <w:tcW w:w="1317" w:type="dxa"/>
            <w:tcBorders>
              <w:top w:val="nil"/>
              <w:left w:val="nil"/>
              <w:bottom w:val="single" w:sz="4" w:space="0" w:color="auto"/>
              <w:right w:val="single" w:sz="4" w:space="0" w:color="auto"/>
            </w:tcBorders>
            <w:shd w:val="clear" w:color="000000" w:fill="FFFF00"/>
            <w:vAlign w:val="center"/>
            <w:hideMark/>
          </w:tcPr>
          <w:p w14:paraId="366B7ADC" w14:textId="60CB09CA" w:rsidR="001043C8" w:rsidRPr="008F6E71" w:rsidRDefault="001043C8" w:rsidP="001043C8">
            <w:pPr>
              <w:jc w:val="center"/>
              <w:rPr>
                <w:rFonts w:eastAsia="Times New Roman" w:cs="Arial"/>
                <w:color w:val="000000"/>
                <w:sz w:val="18"/>
                <w:szCs w:val="18"/>
                <w:lang w:val="en-US"/>
              </w:rPr>
            </w:pPr>
            <w:r w:rsidRPr="008F6E71">
              <w:rPr>
                <w:rFonts w:cs="Arial"/>
                <w:bCs/>
                <w:color w:val="000000"/>
                <w:sz w:val="18"/>
                <w:lang w:val="en-US"/>
              </w:rPr>
              <w:t>0:19 - 0:38</w:t>
            </w:r>
          </w:p>
        </w:tc>
        <w:tc>
          <w:tcPr>
            <w:tcW w:w="1317" w:type="dxa"/>
            <w:tcBorders>
              <w:top w:val="nil"/>
              <w:left w:val="nil"/>
              <w:bottom w:val="single" w:sz="4" w:space="0" w:color="auto"/>
              <w:right w:val="single" w:sz="4" w:space="0" w:color="auto"/>
            </w:tcBorders>
            <w:shd w:val="clear" w:color="000000" w:fill="FFC000"/>
            <w:vAlign w:val="center"/>
            <w:hideMark/>
          </w:tcPr>
          <w:p w14:paraId="54551081" w14:textId="68436A70" w:rsidR="001043C8" w:rsidRPr="008F6E71" w:rsidRDefault="001043C8" w:rsidP="001043C8">
            <w:pPr>
              <w:jc w:val="center"/>
              <w:rPr>
                <w:rFonts w:eastAsia="Times New Roman" w:cs="Arial"/>
                <w:color w:val="000000"/>
                <w:sz w:val="18"/>
                <w:szCs w:val="18"/>
                <w:lang w:val="en-US"/>
              </w:rPr>
            </w:pPr>
            <w:r w:rsidRPr="008F6E71">
              <w:rPr>
                <w:rFonts w:cs="Arial"/>
                <w:bCs/>
                <w:color w:val="000000"/>
                <w:sz w:val="18"/>
                <w:lang w:val="en-US"/>
              </w:rPr>
              <w:t>0:08 - 0:19</w:t>
            </w:r>
          </w:p>
        </w:tc>
        <w:tc>
          <w:tcPr>
            <w:tcW w:w="2634" w:type="dxa"/>
            <w:gridSpan w:val="2"/>
            <w:tcBorders>
              <w:top w:val="single" w:sz="4" w:space="0" w:color="auto"/>
              <w:left w:val="nil"/>
              <w:bottom w:val="nil"/>
              <w:right w:val="nil"/>
            </w:tcBorders>
            <w:shd w:val="clear" w:color="auto" w:fill="FF5E5E"/>
            <w:vAlign w:val="center"/>
            <w:hideMark/>
          </w:tcPr>
          <w:p w14:paraId="5E6702BF"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0E14A15" w14:textId="77777777" w:rsidR="001043C8" w:rsidRPr="008F6E71" w:rsidRDefault="001043C8" w:rsidP="001043C8">
            <w:pPr>
              <w:jc w:val="left"/>
              <w:rPr>
                <w:rFonts w:eastAsia="Times New Roman" w:cs="Arial"/>
                <w:color w:val="000000"/>
                <w:sz w:val="18"/>
                <w:szCs w:val="18"/>
                <w:lang w:val="en-US"/>
              </w:rPr>
            </w:pPr>
          </w:p>
        </w:tc>
      </w:tr>
      <w:tr w:rsidR="001043C8" w:rsidRPr="008F6E71" w14:paraId="5A554D68"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5A1C011"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19521994"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DAC0E97" w14:textId="740CB681"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0:27 - 1:05</w:t>
            </w:r>
          </w:p>
        </w:tc>
        <w:tc>
          <w:tcPr>
            <w:tcW w:w="1317" w:type="dxa"/>
            <w:tcBorders>
              <w:top w:val="nil"/>
              <w:left w:val="nil"/>
              <w:bottom w:val="single" w:sz="4" w:space="0" w:color="auto"/>
              <w:right w:val="single" w:sz="4" w:space="0" w:color="auto"/>
            </w:tcBorders>
            <w:shd w:val="clear" w:color="000000" w:fill="00FF00"/>
            <w:vAlign w:val="center"/>
            <w:hideMark/>
          </w:tcPr>
          <w:p w14:paraId="4CB8B02A" w14:textId="7D5745A4"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0:30 - 0:42</w:t>
            </w:r>
          </w:p>
        </w:tc>
        <w:tc>
          <w:tcPr>
            <w:tcW w:w="1317" w:type="dxa"/>
            <w:tcBorders>
              <w:top w:val="nil"/>
              <w:left w:val="nil"/>
              <w:bottom w:val="single" w:sz="4" w:space="0" w:color="auto"/>
              <w:right w:val="single" w:sz="4" w:space="0" w:color="auto"/>
            </w:tcBorders>
            <w:shd w:val="clear" w:color="000000" w:fill="FFFF00"/>
            <w:vAlign w:val="center"/>
            <w:hideMark/>
          </w:tcPr>
          <w:p w14:paraId="644B1818" w14:textId="1817A78E" w:rsidR="001043C8" w:rsidRPr="008F6E71" w:rsidRDefault="001043C8" w:rsidP="001043C8">
            <w:pPr>
              <w:jc w:val="center"/>
              <w:rPr>
                <w:rFonts w:eastAsia="Times New Roman" w:cs="Arial"/>
                <w:color w:val="000000"/>
                <w:sz w:val="18"/>
                <w:szCs w:val="18"/>
                <w:lang w:val="en-US"/>
              </w:rPr>
            </w:pPr>
            <w:r w:rsidRPr="008F6E71">
              <w:rPr>
                <w:rFonts w:cs="Arial"/>
                <w:bCs/>
                <w:color w:val="000000"/>
                <w:sz w:val="18"/>
                <w:lang w:val="en-US"/>
              </w:rPr>
              <w:t>0:11</w:t>
            </w:r>
            <w:r w:rsidRPr="008F6E71">
              <w:rPr>
                <w:rFonts w:cs="Arial"/>
                <w:color w:val="000000"/>
                <w:sz w:val="18"/>
                <w:szCs w:val="18"/>
                <w:lang w:val="en-US"/>
              </w:rPr>
              <w:t xml:space="preserve"> - 0:30</w:t>
            </w:r>
          </w:p>
        </w:tc>
        <w:tc>
          <w:tcPr>
            <w:tcW w:w="1317" w:type="dxa"/>
            <w:tcBorders>
              <w:top w:val="nil"/>
              <w:left w:val="nil"/>
              <w:bottom w:val="single" w:sz="4" w:space="0" w:color="auto"/>
              <w:right w:val="single" w:sz="4" w:space="0" w:color="auto"/>
            </w:tcBorders>
            <w:shd w:val="clear" w:color="000000" w:fill="FFC000"/>
            <w:vAlign w:val="center"/>
            <w:hideMark/>
          </w:tcPr>
          <w:p w14:paraId="2FE82C95" w14:textId="5E83B98B" w:rsidR="001043C8" w:rsidRPr="008F6E71" w:rsidRDefault="001043C8" w:rsidP="001043C8">
            <w:pPr>
              <w:jc w:val="center"/>
              <w:rPr>
                <w:rFonts w:eastAsia="Times New Roman" w:cs="Arial"/>
                <w:color w:val="000000"/>
                <w:sz w:val="18"/>
                <w:szCs w:val="18"/>
                <w:lang w:val="en-US"/>
              </w:rPr>
            </w:pPr>
            <w:r w:rsidRPr="008F6E71">
              <w:rPr>
                <w:rFonts w:cs="Arial"/>
                <w:bCs/>
                <w:color w:val="000000"/>
                <w:sz w:val="18"/>
                <w:lang w:val="en-US"/>
              </w:rPr>
              <w:t>0:04 - 0:11</w:t>
            </w:r>
          </w:p>
        </w:tc>
        <w:tc>
          <w:tcPr>
            <w:tcW w:w="1317" w:type="dxa"/>
            <w:tcBorders>
              <w:top w:val="nil"/>
              <w:left w:val="nil"/>
              <w:bottom w:val="nil"/>
              <w:right w:val="nil"/>
            </w:tcBorders>
            <w:shd w:val="clear" w:color="auto" w:fill="FF5E5E"/>
            <w:vAlign w:val="center"/>
            <w:hideMark/>
          </w:tcPr>
          <w:p w14:paraId="79031E20"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07A7B534"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47DF3DDE" w14:textId="77777777" w:rsidR="001043C8" w:rsidRPr="008F6E71" w:rsidRDefault="001043C8" w:rsidP="001043C8">
            <w:pPr>
              <w:jc w:val="left"/>
              <w:rPr>
                <w:rFonts w:eastAsia="Times New Roman" w:cs="Arial"/>
                <w:color w:val="000000"/>
                <w:sz w:val="18"/>
                <w:szCs w:val="18"/>
                <w:lang w:val="en-US"/>
              </w:rPr>
            </w:pPr>
          </w:p>
        </w:tc>
      </w:tr>
      <w:tr w:rsidR="001043C8" w:rsidRPr="008F6E71" w14:paraId="02278E46"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15876DDE" w14:textId="7260A53C"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-28.5 °C</w:t>
            </w:r>
            <w:r w:rsidRPr="008F6E71">
              <w:rPr>
                <w:rFonts w:eastAsia="Times New Roman" w:cs="Arial"/>
                <w:color w:val="000000"/>
                <w:sz w:val="18"/>
                <w:szCs w:val="18"/>
                <w:lang w:val="en-US"/>
              </w:rPr>
              <w:br/>
              <w:t>(below -13 to -19 °F)</w:t>
            </w:r>
          </w:p>
        </w:tc>
        <w:tc>
          <w:tcPr>
            <w:tcW w:w="1538" w:type="dxa"/>
            <w:tcBorders>
              <w:top w:val="nil"/>
              <w:left w:val="nil"/>
              <w:bottom w:val="single" w:sz="4" w:space="0" w:color="auto"/>
              <w:right w:val="single" w:sz="4" w:space="0" w:color="auto"/>
            </w:tcBorders>
            <w:shd w:val="clear" w:color="auto" w:fill="auto"/>
            <w:vAlign w:val="center"/>
            <w:hideMark/>
          </w:tcPr>
          <w:p w14:paraId="078EA462"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6450910" w14:textId="66299EF5"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0:27 - 1:05</w:t>
            </w:r>
          </w:p>
        </w:tc>
        <w:tc>
          <w:tcPr>
            <w:tcW w:w="1317" w:type="dxa"/>
            <w:tcBorders>
              <w:top w:val="nil"/>
              <w:left w:val="nil"/>
              <w:bottom w:val="single" w:sz="4" w:space="0" w:color="auto"/>
              <w:right w:val="single" w:sz="4" w:space="0" w:color="auto"/>
            </w:tcBorders>
            <w:shd w:val="clear" w:color="000000" w:fill="00FF00"/>
            <w:vAlign w:val="center"/>
            <w:hideMark/>
          </w:tcPr>
          <w:p w14:paraId="21796CE7" w14:textId="723F4B02"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0:19 - 0:27</w:t>
            </w:r>
          </w:p>
        </w:tc>
        <w:tc>
          <w:tcPr>
            <w:tcW w:w="1317" w:type="dxa"/>
            <w:tcBorders>
              <w:top w:val="nil"/>
              <w:left w:val="nil"/>
              <w:bottom w:val="single" w:sz="4" w:space="0" w:color="auto"/>
              <w:right w:val="single" w:sz="4" w:space="0" w:color="auto"/>
            </w:tcBorders>
            <w:shd w:val="clear" w:color="000000" w:fill="FFFF00"/>
            <w:vAlign w:val="center"/>
            <w:hideMark/>
          </w:tcPr>
          <w:p w14:paraId="4A539556" w14:textId="012D6EB6" w:rsidR="001043C8" w:rsidRPr="008F6E71" w:rsidRDefault="001043C8" w:rsidP="001043C8">
            <w:pPr>
              <w:jc w:val="center"/>
              <w:rPr>
                <w:rFonts w:eastAsia="Times New Roman" w:cs="Arial"/>
                <w:color w:val="000000"/>
                <w:sz w:val="18"/>
                <w:szCs w:val="18"/>
                <w:lang w:val="en-US"/>
              </w:rPr>
            </w:pPr>
            <w:r w:rsidRPr="008F6E71">
              <w:rPr>
                <w:rFonts w:cs="Arial"/>
                <w:bCs/>
                <w:color w:val="000000"/>
                <w:sz w:val="18"/>
                <w:lang w:val="en-US"/>
              </w:rPr>
              <w:t>0:06 - 0:19</w:t>
            </w:r>
          </w:p>
        </w:tc>
        <w:tc>
          <w:tcPr>
            <w:tcW w:w="1317" w:type="dxa"/>
            <w:tcBorders>
              <w:top w:val="nil"/>
              <w:left w:val="nil"/>
              <w:bottom w:val="single" w:sz="4" w:space="0" w:color="auto"/>
              <w:right w:val="single" w:sz="4" w:space="0" w:color="auto"/>
            </w:tcBorders>
            <w:shd w:val="clear" w:color="000000" w:fill="FFC000"/>
            <w:vAlign w:val="center"/>
            <w:hideMark/>
          </w:tcPr>
          <w:p w14:paraId="0394DFA9" w14:textId="46FCEDA5" w:rsidR="001043C8" w:rsidRPr="008F6E71" w:rsidRDefault="001043C8" w:rsidP="001043C8">
            <w:pPr>
              <w:jc w:val="center"/>
              <w:rPr>
                <w:rFonts w:eastAsia="Times New Roman" w:cs="Arial"/>
                <w:color w:val="000000"/>
                <w:sz w:val="18"/>
                <w:szCs w:val="18"/>
                <w:lang w:val="en-US"/>
              </w:rPr>
            </w:pPr>
            <w:r w:rsidRPr="008F6E71">
              <w:rPr>
                <w:rFonts w:cs="Arial"/>
                <w:bCs/>
                <w:color w:val="000000"/>
                <w:sz w:val="18"/>
                <w:lang w:val="en-US"/>
              </w:rPr>
              <w:t>0:02 - 0:06</w:t>
            </w:r>
          </w:p>
        </w:tc>
        <w:tc>
          <w:tcPr>
            <w:tcW w:w="2634" w:type="dxa"/>
            <w:gridSpan w:val="2"/>
            <w:tcBorders>
              <w:top w:val="nil"/>
              <w:left w:val="nil"/>
              <w:bottom w:val="single" w:sz="4" w:space="0" w:color="auto"/>
              <w:right w:val="nil"/>
            </w:tcBorders>
            <w:shd w:val="clear" w:color="auto" w:fill="FF5E5E"/>
            <w:vAlign w:val="center"/>
            <w:hideMark/>
          </w:tcPr>
          <w:p w14:paraId="0154FA97"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41E1C11" w14:textId="77777777" w:rsidR="001043C8" w:rsidRPr="008F6E71" w:rsidRDefault="001043C8" w:rsidP="001043C8">
            <w:pPr>
              <w:jc w:val="left"/>
              <w:rPr>
                <w:rFonts w:eastAsia="Times New Roman" w:cs="Arial"/>
                <w:color w:val="000000"/>
                <w:sz w:val="18"/>
                <w:szCs w:val="18"/>
                <w:lang w:val="en-US"/>
              </w:rPr>
            </w:pPr>
          </w:p>
        </w:tc>
      </w:tr>
    </w:tbl>
    <w:p w14:paraId="15A70B5C" w14:textId="33557C71"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3B1BB9CB" w14:textId="77777777" w:rsidR="001445E6" w:rsidRPr="008F6E71" w:rsidRDefault="001445E6" w:rsidP="00114231">
      <w:pPr>
        <w:pStyle w:val="Heading4"/>
      </w:pPr>
      <w:r w:rsidRPr="008F6E71">
        <w:t>NOTES</w:t>
      </w:r>
    </w:p>
    <w:p w14:paraId="5E6D4410" w14:textId="6E90E917" w:rsidR="000E44C0" w:rsidRPr="008F6E71" w:rsidRDefault="000E44C0" w:rsidP="00086CF4">
      <w:pPr>
        <w:pStyle w:val="ListNotes"/>
        <w:numPr>
          <w:ilvl w:val="0"/>
          <w:numId w:val="63"/>
        </w:numPr>
        <w:rPr>
          <w:lang w:val="en-US"/>
        </w:rPr>
      </w:pPr>
      <w:r w:rsidRPr="008F6E71">
        <w:rPr>
          <w:lang w:val="en-US"/>
        </w:rPr>
        <w:t>Ensure that the lowest operational use temperature (LOUT) is respected. Consider use of Type I fluid when Type IV fluid cannot be used.</w:t>
      </w:r>
    </w:p>
    <w:p w14:paraId="4E78E504" w14:textId="77777777" w:rsidR="007035EE" w:rsidRPr="008F6E71" w:rsidRDefault="007035EE" w:rsidP="00086CF4">
      <w:pPr>
        <w:pStyle w:val="ListNotes"/>
        <w:numPr>
          <w:ilvl w:val="0"/>
          <w:numId w:val="63"/>
        </w:numPr>
        <w:rPr>
          <w:lang w:val="en-US"/>
        </w:rPr>
      </w:pPr>
      <w:r w:rsidRPr="008F6E71">
        <w:rPr>
          <w:lang w:val="en-US"/>
        </w:rPr>
        <w:t xml:space="preserve">Freezing mist is best confirmed by observation. It is never reported by METAR however it can occur when mist is present at 0 °C (32 °F) and below. </w:t>
      </w:r>
    </w:p>
    <w:p w14:paraId="64249D08" w14:textId="77777777" w:rsidR="00CA5F72" w:rsidRPr="007A5FC6" w:rsidRDefault="00CA5F72" w:rsidP="00CA5F72">
      <w:pPr>
        <w:pStyle w:val="ListNotes"/>
        <w:numPr>
          <w:ilvl w:val="0"/>
          <w:numId w:val="63"/>
        </w:numPr>
        <w:jc w:val="both"/>
      </w:pPr>
      <w:r>
        <w:t>Use freezing fog holdover times in conditions of ice crystals mixed with freezing fog or mist.</w:t>
      </w:r>
    </w:p>
    <w:p w14:paraId="20D909D5" w14:textId="36879C06" w:rsidR="000E44C0" w:rsidRPr="008F6E71" w:rsidRDefault="000E44C0"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90786B" w:rsidRPr="008F6E71">
        <w:t xml:space="preserve">Table </w:t>
      </w:r>
      <w:r w:rsidR="0090786B">
        <w:rPr>
          <w:noProof/>
        </w:rPr>
        <w:t>53</w:t>
      </w:r>
      <w:r w:rsidR="00A00EAE">
        <w:rPr>
          <w:lang w:val="en-US"/>
        </w:rPr>
        <w:fldChar w:fldCharType="end"/>
      </w:r>
      <w:r w:rsidRPr="008F6E71">
        <w:rPr>
          <w:lang w:val="en-US"/>
        </w:rPr>
        <w:t>) is required.</w:t>
      </w:r>
    </w:p>
    <w:p w14:paraId="415AF90F" w14:textId="61CB5F7A" w:rsidR="000E44C0" w:rsidRPr="008F6E71" w:rsidRDefault="000E44C0"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3F5AB11B" w14:textId="77777777" w:rsidR="00F5070A" w:rsidRPr="00944A6E" w:rsidRDefault="00F5070A" w:rsidP="00F5070A">
      <w:pPr>
        <w:pStyle w:val="ListNotes"/>
      </w:pPr>
      <w:r>
        <w:t>Use snow holdover times in conditions of very light, light, or moderate snow mixed with ice crystals.</w:t>
      </w:r>
    </w:p>
    <w:p w14:paraId="5A1195A1" w14:textId="5A949159" w:rsidR="000E44C0" w:rsidRPr="008F6E71" w:rsidRDefault="00666E0D" w:rsidP="000F574E">
      <w:pPr>
        <w:pStyle w:val="ListNotes"/>
        <w:rPr>
          <w:lang w:val="en-US"/>
        </w:rPr>
      </w:pPr>
      <w:r w:rsidRPr="008F6E71">
        <w:rPr>
          <w:lang w:val="en-US"/>
        </w:rPr>
        <w:t xml:space="preserve">Includes light, moderate and heavy freezing drizzle. </w:t>
      </w:r>
      <w:r w:rsidR="000E44C0" w:rsidRPr="008F6E71">
        <w:rPr>
          <w:lang w:val="en-US"/>
        </w:rPr>
        <w:t>Use light freezing rain holdover times if positive identification of freezing drizzle is not possible.</w:t>
      </w:r>
    </w:p>
    <w:p w14:paraId="6FA631E1" w14:textId="355D8047" w:rsidR="000E44C0" w:rsidRPr="008F6E71" w:rsidRDefault="000E44C0"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55D47042" w14:textId="5706DC76" w:rsidR="000E44C0" w:rsidRPr="008F6E71" w:rsidRDefault="000E44C0" w:rsidP="000F574E">
      <w:pPr>
        <w:pStyle w:val="ListNotes"/>
        <w:rPr>
          <w:lang w:val="en-US"/>
        </w:rPr>
      </w:pPr>
      <w:r w:rsidRPr="008F6E71">
        <w:rPr>
          <w:lang w:val="en-US"/>
        </w:rPr>
        <w:t>Heavy snow, ice pellets, moderate and heavy freezing rain, small hail and hail (</w:t>
      </w:r>
      <w:r w:rsidR="00E362C7" w:rsidRPr="008F6E71">
        <w:rPr>
          <w:lang w:val="en-US"/>
        </w:rPr>
        <w:fldChar w:fldCharType="begin"/>
      </w:r>
      <w:r w:rsidR="00E362C7" w:rsidRPr="008F6E71">
        <w:rPr>
          <w:lang w:val="en-US"/>
        </w:rPr>
        <w:instrText xml:space="preserve"> REF _Ref75338163 \h </w:instrText>
      </w:r>
      <w:r w:rsidR="00E362C7" w:rsidRPr="008F6E71">
        <w:rPr>
          <w:lang w:val="en-US"/>
        </w:rPr>
      </w:r>
      <w:r w:rsidR="00E362C7" w:rsidRPr="008F6E71">
        <w:rPr>
          <w:lang w:val="en-US"/>
        </w:rPr>
        <w:fldChar w:fldCharType="separate"/>
      </w:r>
      <w:r w:rsidR="0090786B" w:rsidRPr="008F6E71">
        <w:t>Table Adj-</w:t>
      </w:r>
      <w:r w:rsidR="0090786B">
        <w:rPr>
          <w:noProof/>
        </w:rPr>
        <w:t>51</w:t>
      </w:r>
      <w:r w:rsidR="00E362C7" w:rsidRPr="008F6E71">
        <w:rPr>
          <w:lang w:val="en-US"/>
        </w:rPr>
        <w:fldChar w:fldCharType="end"/>
      </w:r>
      <w:r w:rsidR="00E362C7" w:rsidRPr="008F6E71">
        <w:rPr>
          <w:lang w:val="en-US"/>
        </w:rPr>
        <w:t xml:space="preserve"> provides allowance times for Type IV EG fluids in ice pellets and small hail).</w:t>
      </w:r>
      <w:r w:rsidR="00FD0365" w:rsidRPr="008F6E71">
        <w:rPr>
          <w:lang w:val="en-US"/>
        </w:rPr>
        <w:t>.</w:t>
      </w:r>
    </w:p>
    <w:p w14:paraId="51E386FE" w14:textId="3BE803BF" w:rsidR="000E44C0" w:rsidRPr="008F6E71" w:rsidRDefault="000E44C0"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49D30E3C" w14:textId="58A01795" w:rsidR="000E44C0" w:rsidRPr="008F6E71" w:rsidRDefault="000E44C0" w:rsidP="00114231">
      <w:pPr>
        <w:pStyle w:val="Heading4"/>
      </w:pPr>
      <w:r w:rsidRPr="008F6E71">
        <w:t>CAUTIONS</w:t>
      </w:r>
    </w:p>
    <w:p w14:paraId="663B56FA" w14:textId="07CADA96"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90786B">
        <w:rPr>
          <w:noProof/>
        </w:rPr>
        <w:t>28</w:t>
      </w:r>
      <w:r>
        <w:fldChar w:fldCharType="end"/>
      </w:r>
      <w:r w:rsidRPr="001A5F58">
        <w:t>.</w:t>
      </w:r>
    </w:p>
    <w:p w14:paraId="1913C58E" w14:textId="1A566D4C" w:rsidR="000E44C0" w:rsidRPr="008F6E71" w:rsidRDefault="000E44C0" w:rsidP="002375A4">
      <w:pPr>
        <w:pStyle w:val="ListCautions"/>
        <w:rPr>
          <w:rFonts w:ascii="Arial Bold" w:hAnsi="Arial Bold"/>
        </w:rPr>
      </w:pPr>
      <w:r w:rsidRPr="008F6E71">
        <w:br w:type="page"/>
      </w:r>
    </w:p>
    <w:p w14:paraId="4954A8CE" w14:textId="1D7943F2" w:rsidR="00F46656" w:rsidRPr="008F6E71" w:rsidRDefault="0009648C" w:rsidP="00EA1C95">
      <w:pPr>
        <w:pStyle w:val="AdjustedHeading3"/>
      </w:pPr>
      <w:bookmarkStart w:id="906" w:name="_Toc436349480"/>
      <w:bookmarkStart w:id="907" w:name="_Toc517088964"/>
      <w:bookmarkStart w:id="908" w:name="_Toc517253621"/>
      <w:bookmarkStart w:id="909" w:name="_Toc519674724"/>
      <w:bookmarkStart w:id="910" w:name="_Toc519674831"/>
      <w:bookmarkStart w:id="911" w:name="_Toc520288583"/>
      <w:bookmarkStart w:id="912" w:name="_Toc520289455"/>
      <w:bookmarkStart w:id="913" w:name="_Toc9500362"/>
      <w:bookmarkStart w:id="914" w:name="_Toc14166572"/>
      <w:bookmarkStart w:id="915" w:name="_Toc14867909"/>
      <w:bookmarkStart w:id="916" w:name="_Toc43986225"/>
      <w:bookmarkStart w:id="917" w:name="_Toc44053691"/>
      <w:bookmarkStart w:id="918" w:name="_Toc44054110"/>
      <w:bookmarkStart w:id="919" w:name="_Toc45715344"/>
      <w:bookmarkStart w:id="920" w:name="_Toc75345482"/>
      <w:bookmarkStart w:id="921" w:name="_Toc77777048"/>
      <w:bookmarkStart w:id="922" w:name="_Toc77777098"/>
      <w:bookmarkStart w:id="923" w:name="_Toc105048941"/>
      <w:bookmarkStart w:id="924" w:name="_Toc105049295"/>
      <w:bookmarkStart w:id="925" w:name="_Toc105049418"/>
      <w:bookmarkStart w:id="926" w:name="_Toc105399235"/>
      <w:bookmarkStart w:id="927" w:name="_Toc105399446"/>
      <w:bookmarkStart w:id="928" w:name="_Toc107305596"/>
      <w:bookmarkStart w:id="929" w:name="_Toc109206760"/>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90786B">
        <w:rPr>
          <w:noProof/>
        </w:rPr>
        <w:t>33</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C372A3" w:rsidRPr="008F6E71">
        <w:br/>
        <w:t>Clariant Max Flight S</w:t>
      </w:r>
      <w:bookmarkEnd w:id="906"/>
      <w:r w:rsidR="00936FDC" w:rsidRPr="008F6E71">
        <w:t>NEG</w:t>
      </w:r>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p>
    <w:tbl>
      <w:tblPr>
        <w:tblW w:w="13536" w:type="dxa"/>
        <w:tblLayout w:type="fixed"/>
        <w:tblCellMar>
          <w:left w:w="0" w:type="dxa"/>
          <w:right w:w="0" w:type="dxa"/>
        </w:tblCellMar>
        <w:tblLook w:val="04A0" w:firstRow="1" w:lastRow="0" w:firstColumn="1" w:lastColumn="0" w:noHBand="0" w:noVBand="1"/>
        <w:tblCaption w:val="Adjusted Type IV Holdover Times for Clariant Max Flight SNEG"/>
        <w:tblDescription w:val="Table showing Adjusted Type IV Holdover Times for Clariant Max Flight SNEG"/>
      </w:tblPr>
      <w:tblGrid>
        <w:gridCol w:w="1926"/>
        <w:gridCol w:w="1538"/>
        <w:gridCol w:w="1316"/>
        <w:gridCol w:w="1317"/>
        <w:gridCol w:w="1317"/>
        <w:gridCol w:w="1317"/>
        <w:gridCol w:w="1317"/>
        <w:gridCol w:w="1317"/>
        <w:gridCol w:w="1317"/>
        <w:gridCol w:w="854"/>
      </w:tblGrid>
      <w:tr w:rsidR="005A6C2A" w:rsidRPr="008F6E71" w14:paraId="2E37AC74"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304B6F9E" w14:textId="71143E38"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5905D43E" w14:textId="18D4AC5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4FAC3DAE" w14:textId="31B88B97"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DC714A1" w14:textId="043713BC"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96F24D9" w14:textId="2CF5878A"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7E59A29" w14:textId="625D73F3"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E57DE26" w14:textId="363621AC"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BF24E0C" w14:textId="02C0192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8C7BF" w14:textId="55B688A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0B03DCBB" w14:textId="56A4EE8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A434A" w:rsidRPr="008F6E71" w14:paraId="46D3526D"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8DFB2A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28D5D30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E0DF1B6" w14:textId="393277A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1:50 - 3:02</w:t>
            </w:r>
          </w:p>
        </w:tc>
        <w:tc>
          <w:tcPr>
            <w:tcW w:w="1317" w:type="dxa"/>
            <w:tcBorders>
              <w:top w:val="nil"/>
              <w:left w:val="nil"/>
              <w:bottom w:val="single" w:sz="4" w:space="0" w:color="auto"/>
              <w:right w:val="single" w:sz="4" w:space="0" w:color="auto"/>
            </w:tcBorders>
            <w:shd w:val="clear" w:color="000000" w:fill="00FF00"/>
            <w:vAlign w:val="center"/>
            <w:hideMark/>
          </w:tcPr>
          <w:p w14:paraId="67FEAD1B" w14:textId="19BA2DD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2:17 - 2:47</w:t>
            </w:r>
          </w:p>
        </w:tc>
        <w:tc>
          <w:tcPr>
            <w:tcW w:w="1317" w:type="dxa"/>
            <w:tcBorders>
              <w:top w:val="nil"/>
              <w:left w:val="nil"/>
              <w:bottom w:val="single" w:sz="4" w:space="0" w:color="auto"/>
              <w:right w:val="single" w:sz="4" w:space="0" w:color="auto"/>
            </w:tcBorders>
            <w:shd w:val="clear" w:color="000000" w:fill="FFFF00"/>
            <w:vAlign w:val="center"/>
            <w:hideMark/>
          </w:tcPr>
          <w:p w14:paraId="3043C46B" w14:textId="4FC8061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1:16 - 2:17</w:t>
            </w:r>
          </w:p>
        </w:tc>
        <w:tc>
          <w:tcPr>
            <w:tcW w:w="1317" w:type="dxa"/>
            <w:tcBorders>
              <w:top w:val="nil"/>
              <w:left w:val="nil"/>
              <w:bottom w:val="single" w:sz="4" w:space="0" w:color="auto"/>
              <w:right w:val="single" w:sz="4" w:space="0" w:color="auto"/>
            </w:tcBorders>
            <w:shd w:val="clear" w:color="000000" w:fill="FFC000"/>
            <w:vAlign w:val="center"/>
            <w:hideMark/>
          </w:tcPr>
          <w:p w14:paraId="32D30E05" w14:textId="7DF1AC6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0:42 - 1:16</w:t>
            </w:r>
          </w:p>
        </w:tc>
        <w:tc>
          <w:tcPr>
            <w:tcW w:w="1317" w:type="dxa"/>
            <w:tcBorders>
              <w:top w:val="nil"/>
              <w:left w:val="nil"/>
              <w:bottom w:val="single" w:sz="4" w:space="0" w:color="auto"/>
              <w:right w:val="single" w:sz="4" w:space="0" w:color="auto"/>
            </w:tcBorders>
            <w:shd w:val="clear" w:color="000000" w:fill="FFFFFF"/>
            <w:vAlign w:val="center"/>
            <w:hideMark/>
          </w:tcPr>
          <w:p w14:paraId="65CDA4C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1:31 - 1:31</w:t>
            </w:r>
          </w:p>
        </w:tc>
        <w:tc>
          <w:tcPr>
            <w:tcW w:w="1317" w:type="dxa"/>
            <w:tcBorders>
              <w:top w:val="nil"/>
              <w:left w:val="nil"/>
              <w:bottom w:val="single" w:sz="4" w:space="0" w:color="auto"/>
              <w:right w:val="single" w:sz="4" w:space="0" w:color="auto"/>
            </w:tcBorders>
            <w:shd w:val="clear" w:color="000000" w:fill="FFFFFF"/>
            <w:vAlign w:val="center"/>
            <w:hideMark/>
          </w:tcPr>
          <w:p w14:paraId="1D37C47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0:38 - 1:16</w:t>
            </w:r>
          </w:p>
        </w:tc>
        <w:tc>
          <w:tcPr>
            <w:tcW w:w="1317" w:type="dxa"/>
            <w:tcBorders>
              <w:top w:val="nil"/>
              <w:left w:val="nil"/>
              <w:bottom w:val="single" w:sz="4" w:space="0" w:color="auto"/>
              <w:right w:val="single" w:sz="4" w:space="0" w:color="auto"/>
            </w:tcBorders>
            <w:shd w:val="clear" w:color="000000" w:fill="FFFFFF"/>
            <w:vAlign w:val="center"/>
            <w:hideMark/>
          </w:tcPr>
          <w:p w14:paraId="7F7885A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0:15 - 1:08</w:t>
            </w:r>
          </w:p>
        </w:tc>
        <w:tc>
          <w:tcPr>
            <w:tcW w:w="854" w:type="dxa"/>
            <w:tcBorders>
              <w:top w:val="single" w:sz="4" w:space="0" w:color="auto"/>
              <w:left w:val="nil"/>
              <w:bottom w:val="nil"/>
              <w:right w:val="single" w:sz="4" w:space="0" w:color="auto"/>
            </w:tcBorders>
            <w:shd w:val="clear" w:color="auto" w:fill="FF5E5E"/>
            <w:vAlign w:val="center"/>
            <w:hideMark/>
          </w:tcPr>
          <w:p w14:paraId="4DAB7C7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36F3B7D6"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40DEDF9"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56F432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686FCC8A" w14:textId="6BE3BFA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3:02 - 3:02</w:t>
            </w:r>
          </w:p>
        </w:tc>
        <w:tc>
          <w:tcPr>
            <w:tcW w:w="1317" w:type="dxa"/>
            <w:tcBorders>
              <w:top w:val="nil"/>
              <w:left w:val="nil"/>
              <w:bottom w:val="single" w:sz="4" w:space="0" w:color="auto"/>
              <w:right w:val="single" w:sz="4" w:space="0" w:color="auto"/>
            </w:tcBorders>
            <w:shd w:val="clear" w:color="000000" w:fill="00FF00"/>
            <w:vAlign w:val="center"/>
            <w:hideMark/>
          </w:tcPr>
          <w:p w14:paraId="2406ABC4" w14:textId="6297751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1:50 - 2:09</w:t>
            </w:r>
          </w:p>
        </w:tc>
        <w:tc>
          <w:tcPr>
            <w:tcW w:w="1317" w:type="dxa"/>
            <w:tcBorders>
              <w:top w:val="nil"/>
              <w:left w:val="nil"/>
              <w:bottom w:val="single" w:sz="4" w:space="0" w:color="auto"/>
              <w:right w:val="single" w:sz="4" w:space="0" w:color="auto"/>
            </w:tcBorders>
            <w:shd w:val="clear" w:color="000000" w:fill="FFFF00"/>
            <w:vAlign w:val="center"/>
            <w:hideMark/>
          </w:tcPr>
          <w:p w14:paraId="2EF84BAE" w14:textId="68B20B5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1:08 - 1:50</w:t>
            </w:r>
          </w:p>
        </w:tc>
        <w:tc>
          <w:tcPr>
            <w:tcW w:w="1317" w:type="dxa"/>
            <w:tcBorders>
              <w:top w:val="nil"/>
              <w:left w:val="nil"/>
              <w:bottom w:val="single" w:sz="4" w:space="0" w:color="auto"/>
              <w:right w:val="single" w:sz="4" w:space="0" w:color="auto"/>
            </w:tcBorders>
            <w:shd w:val="clear" w:color="000000" w:fill="FFC000"/>
            <w:vAlign w:val="center"/>
            <w:hideMark/>
          </w:tcPr>
          <w:p w14:paraId="067C2503" w14:textId="1C7BD02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0:42 - 1:08</w:t>
            </w:r>
          </w:p>
        </w:tc>
        <w:tc>
          <w:tcPr>
            <w:tcW w:w="1317" w:type="dxa"/>
            <w:tcBorders>
              <w:top w:val="nil"/>
              <w:left w:val="nil"/>
              <w:bottom w:val="single" w:sz="4" w:space="0" w:color="auto"/>
              <w:right w:val="single" w:sz="4" w:space="0" w:color="auto"/>
            </w:tcBorders>
            <w:shd w:val="clear" w:color="000000" w:fill="FFFFFF"/>
            <w:vAlign w:val="center"/>
            <w:hideMark/>
          </w:tcPr>
          <w:p w14:paraId="63A48C8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1:08 - 1:31</w:t>
            </w:r>
          </w:p>
        </w:tc>
        <w:tc>
          <w:tcPr>
            <w:tcW w:w="1317" w:type="dxa"/>
            <w:tcBorders>
              <w:top w:val="nil"/>
              <w:left w:val="nil"/>
              <w:bottom w:val="single" w:sz="4" w:space="0" w:color="auto"/>
              <w:right w:val="single" w:sz="4" w:space="0" w:color="auto"/>
            </w:tcBorders>
            <w:shd w:val="clear" w:color="000000" w:fill="FFFFFF"/>
            <w:vAlign w:val="center"/>
            <w:hideMark/>
          </w:tcPr>
          <w:p w14:paraId="3AB0DA5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0:49 - 1:01</w:t>
            </w:r>
          </w:p>
        </w:tc>
        <w:tc>
          <w:tcPr>
            <w:tcW w:w="1317" w:type="dxa"/>
            <w:tcBorders>
              <w:top w:val="nil"/>
              <w:left w:val="nil"/>
              <w:bottom w:val="single" w:sz="4" w:space="0" w:color="auto"/>
              <w:right w:val="single" w:sz="4" w:space="0" w:color="auto"/>
            </w:tcBorders>
            <w:shd w:val="clear" w:color="000000" w:fill="FFFFFF"/>
            <w:vAlign w:val="center"/>
            <w:hideMark/>
          </w:tcPr>
          <w:p w14:paraId="2DB5CCC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0:11 - 1:20</w:t>
            </w:r>
          </w:p>
        </w:tc>
        <w:tc>
          <w:tcPr>
            <w:tcW w:w="854" w:type="dxa"/>
            <w:tcBorders>
              <w:top w:val="nil"/>
              <w:left w:val="nil"/>
              <w:bottom w:val="nil"/>
              <w:right w:val="single" w:sz="4" w:space="0" w:color="auto"/>
            </w:tcBorders>
            <w:shd w:val="clear" w:color="auto" w:fill="FF5E5E"/>
            <w:vAlign w:val="center"/>
            <w:hideMark/>
          </w:tcPr>
          <w:p w14:paraId="327E6BA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07C26107"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EE056FF"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F764EB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38B60F9B" w14:textId="510C99A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1:08 - 2:40</w:t>
            </w:r>
          </w:p>
        </w:tc>
        <w:tc>
          <w:tcPr>
            <w:tcW w:w="1317" w:type="dxa"/>
            <w:tcBorders>
              <w:top w:val="nil"/>
              <w:left w:val="nil"/>
              <w:bottom w:val="single" w:sz="4" w:space="0" w:color="auto"/>
              <w:right w:val="single" w:sz="4" w:space="0" w:color="auto"/>
            </w:tcBorders>
            <w:shd w:val="clear" w:color="000000" w:fill="00FF00"/>
            <w:vAlign w:val="center"/>
            <w:hideMark/>
          </w:tcPr>
          <w:p w14:paraId="3B817A56" w14:textId="2B07CFE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1:20 - 1:46</w:t>
            </w:r>
          </w:p>
        </w:tc>
        <w:tc>
          <w:tcPr>
            <w:tcW w:w="1317" w:type="dxa"/>
            <w:tcBorders>
              <w:top w:val="nil"/>
              <w:left w:val="nil"/>
              <w:bottom w:val="single" w:sz="4" w:space="0" w:color="auto"/>
              <w:right w:val="single" w:sz="4" w:space="0" w:color="auto"/>
            </w:tcBorders>
            <w:shd w:val="clear" w:color="000000" w:fill="FFFF00"/>
            <w:vAlign w:val="center"/>
            <w:hideMark/>
          </w:tcPr>
          <w:p w14:paraId="713F0497" w14:textId="11EA91A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0:34 - 1:20</w:t>
            </w:r>
          </w:p>
        </w:tc>
        <w:tc>
          <w:tcPr>
            <w:tcW w:w="1317" w:type="dxa"/>
            <w:tcBorders>
              <w:top w:val="nil"/>
              <w:left w:val="nil"/>
              <w:bottom w:val="single" w:sz="4" w:space="0" w:color="auto"/>
              <w:right w:val="single" w:sz="4" w:space="0" w:color="auto"/>
            </w:tcBorders>
            <w:shd w:val="clear" w:color="000000" w:fill="FFC000"/>
            <w:vAlign w:val="center"/>
            <w:hideMark/>
          </w:tcPr>
          <w:p w14:paraId="199FFC69" w14:textId="3070CA2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0:15 - 0:34</w:t>
            </w:r>
          </w:p>
        </w:tc>
        <w:tc>
          <w:tcPr>
            <w:tcW w:w="1317" w:type="dxa"/>
            <w:tcBorders>
              <w:top w:val="nil"/>
              <w:left w:val="nil"/>
              <w:bottom w:val="single" w:sz="4" w:space="0" w:color="auto"/>
              <w:right w:val="single" w:sz="4" w:space="0" w:color="auto"/>
            </w:tcBorders>
            <w:shd w:val="clear" w:color="000000" w:fill="FFFFFF"/>
            <w:vAlign w:val="center"/>
            <w:hideMark/>
          </w:tcPr>
          <w:p w14:paraId="29A2FCD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0:27 - 0:53</w:t>
            </w:r>
          </w:p>
        </w:tc>
        <w:tc>
          <w:tcPr>
            <w:tcW w:w="1317" w:type="dxa"/>
            <w:tcBorders>
              <w:top w:val="nil"/>
              <w:left w:val="nil"/>
              <w:bottom w:val="single" w:sz="4" w:space="0" w:color="auto"/>
              <w:right w:val="single" w:sz="4" w:space="0" w:color="auto"/>
            </w:tcBorders>
            <w:shd w:val="clear" w:color="000000" w:fill="FFFFFF"/>
            <w:vAlign w:val="center"/>
            <w:hideMark/>
          </w:tcPr>
          <w:p w14:paraId="6CC9D25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0:11 - 0:23</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15981DF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A434A" w:rsidRPr="008F6E71" w14:paraId="78C09871"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7110A4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73C4439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B621D72" w14:textId="4DA38B3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0:34 - 1:46</w:t>
            </w:r>
          </w:p>
        </w:tc>
        <w:tc>
          <w:tcPr>
            <w:tcW w:w="1317" w:type="dxa"/>
            <w:tcBorders>
              <w:top w:val="nil"/>
              <w:left w:val="nil"/>
              <w:bottom w:val="single" w:sz="4" w:space="0" w:color="auto"/>
              <w:right w:val="single" w:sz="4" w:space="0" w:color="auto"/>
            </w:tcBorders>
            <w:shd w:val="clear" w:color="000000" w:fill="00FF00"/>
            <w:vAlign w:val="center"/>
            <w:hideMark/>
          </w:tcPr>
          <w:p w14:paraId="0E1088BE" w14:textId="65AC40C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1:50 - 2:13</w:t>
            </w:r>
          </w:p>
        </w:tc>
        <w:tc>
          <w:tcPr>
            <w:tcW w:w="1317" w:type="dxa"/>
            <w:tcBorders>
              <w:top w:val="nil"/>
              <w:left w:val="nil"/>
              <w:bottom w:val="single" w:sz="4" w:space="0" w:color="auto"/>
              <w:right w:val="single" w:sz="4" w:space="0" w:color="auto"/>
            </w:tcBorders>
            <w:shd w:val="clear" w:color="000000" w:fill="FFFF00"/>
            <w:vAlign w:val="center"/>
            <w:hideMark/>
          </w:tcPr>
          <w:p w14:paraId="2B5A8AD6" w14:textId="182F779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1:01 - 1:50</w:t>
            </w:r>
          </w:p>
        </w:tc>
        <w:tc>
          <w:tcPr>
            <w:tcW w:w="1317" w:type="dxa"/>
            <w:tcBorders>
              <w:top w:val="nil"/>
              <w:left w:val="nil"/>
              <w:bottom w:val="single" w:sz="4" w:space="0" w:color="auto"/>
              <w:right w:val="single" w:sz="4" w:space="0" w:color="auto"/>
            </w:tcBorders>
            <w:shd w:val="clear" w:color="000000" w:fill="FFC000"/>
            <w:vAlign w:val="center"/>
            <w:hideMark/>
          </w:tcPr>
          <w:p w14:paraId="4B8CF4DB" w14:textId="7C76F56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0:34 - 1:01</w:t>
            </w:r>
          </w:p>
        </w:tc>
        <w:tc>
          <w:tcPr>
            <w:tcW w:w="1317" w:type="dxa"/>
            <w:tcBorders>
              <w:top w:val="nil"/>
              <w:left w:val="nil"/>
              <w:bottom w:val="single" w:sz="4" w:space="0" w:color="auto"/>
              <w:right w:val="single" w:sz="4" w:space="0" w:color="auto"/>
            </w:tcBorders>
            <w:shd w:val="clear" w:color="000000" w:fill="FFFFFF"/>
            <w:vAlign w:val="center"/>
            <w:hideMark/>
          </w:tcPr>
          <w:p w14:paraId="799A497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0:23 - 1:05</w:t>
            </w:r>
          </w:p>
        </w:tc>
        <w:tc>
          <w:tcPr>
            <w:tcW w:w="1317" w:type="dxa"/>
            <w:tcBorders>
              <w:top w:val="nil"/>
              <w:left w:val="nil"/>
              <w:bottom w:val="single" w:sz="4" w:space="0" w:color="auto"/>
              <w:right w:val="single" w:sz="4" w:space="0" w:color="auto"/>
            </w:tcBorders>
            <w:shd w:val="clear" w:color="000000" w:fill="FFFFFF"/>
            <w:vAlign w:val="center"/>
            <w:hideMark/>
          </w:tcPr>
          <w:p w14:paraId="2F01B7F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0:19 - 0:30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FFA84AB" w14:textId="77777777" w:rsidR="003A434A" w:rsidRPr="008F6E71" w:rsidRDefault="003A434A" w:rsidP="003A434A">
            <w:pPr>
              <w:jc w:val="left"/>
              <w:rPr>
                <w:rFonts w:eastAsia="Times New Roman" w:cs="Arial"/>
                <w:color w:val="000000"/>
                <w:sz w:val="18"/>
                <w:szCs w:val="18"/>
                <w:lang w:val="en-US"/>
              </w:rPr>
            </w:pPr>
          </w:p>
        </w:tc>
      </w:tr>
      <w:tr w:rsidR="003A434A" w:rsidRPr="008F6E71" w14:paraId="62CF9EF8"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0FA51EDD"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C9DC8D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C2EE806" w14:textId="225D7A6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0:23 - 1:05</w:t>
            </w:r>
          </w:p>
        </w:tc>
        <w:tc>
          <w:tcPr>
            <w:tcW w:w="1317" w:type="dxa"/>
            <w:tcBorders>
              <w:top w:val="nil"/>
              <w:left w:val="nil"/>
              <w:bottom w:val="single" w:sz="4" w:space="0" w:color="auto"/>
              <w:right w:val="single" w:sz="4" w:space="0" w:color="auto"/>
            </w:tcBorders>
            <w:shd w:val="clear" w:color="000000" w:fill="00FF00"/>
            <w:vAlign w:val="center"/>
            <w:hideMark/>
          </w:tcPr>
          <w:p w14:paraId="0E881B0E" w14:textId="250FD0B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1:27 - 1:43</w:t>
            </w:r>
          </w:p>
        </w:tc>
        <w:tc>
          <w:tcPr>
            <w:tcW w:w="1317" w:type="dxa"/>
            <w:tcBorders>
              <w:top w:val="nil"/>
              <w:left w:val="nil"/>
              <w:bottom w:val="single" w:sz="4" w:space="0" w:color="auto"/>
              <w:right w:val="single" w:sz="4" w:space="0" w:color="auto"/>
            </w:tcBorders>
            <w:shd w:val="clear" w:color="000000" w:fill="FFFF00"/>
            <w:vAlign w:val="center"/>
            <w:hideMark/>
          </w:tcPr>
          <w:p w14:paraId="168298A4" w14:textId="47805C6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0:53 - 1:27</w:t>
            </w:r>
          </w:p>
        </w:tc>
        <w:tc>
          <w:tcPr>
            <w:tcW w:w="1317" w:type="dxa"/>
            <w:tcBorders>
              <w:top w:val="nil"/>
              <w:left w:val="nil"/>
              <w:bottom w:val="single" w:sz="4" w:space="0" w:color="auto"/>
              <w:right w:val="single" w:sz="4" w:space="0" w:color="auto"/>
            </w:tcBorders>
            <w:shd w:val="clear" w:color="000000" w:fill="FFC000"/>
            <w:vAlign w:val="center"/>
            <w:hideMark/>
          </w:tcPr>
          <w:p w14:paraId="2B269A08" w14:textId="3531DC4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0:34 - 0:53</w:t>
            </w:r>
          </w:p>
        </w:tc>
        <w:tc>
          <w:tcPr>
            <w:tcW w:w="1317" w:type="dxa"/>
            <w:tcBorders>
              <w:top w:val="nil"/>
              <w:left w:val="nil"/>
              <w:bottom w:val="single" w:sz="4" w:space="0" w:color="auto"/>
              <w:right w:val="single" w:sz="4" w:space="0" w:color="auto"/>
            </w:tcBorders>
            <w:shd w:val="clear" w:color="000000" w:fill="FFFFFF"/>
            <w:vAlign w:val="center"/>
            <w:hideMark/>
          </w:tcPr>
          <w:p w14:paraId="02EFDF3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0:15 - 0:49</w:t>
            </w:r>
          </w:p>
        </w:tc>
        <w:tc>
          <w:tcPr>
            <w:tcW w:w="1317" w:type="dxa"/>
            <w:tcBorders>
              <w:top w:val="nil"/>
              <w:left w:val="nil"/>
              <w:bottom w:val="single" w:sz="4" w:space="0" w:color="auto"/>
              <w:right w:val="single" w:sz="4" w:space="0" w:color="auto"/>
            </w:tcBorders>
            <w:shd w:val="clear" w:color="000000" w:fill="FFFFFF"/>
            <w:vAlign w:val="center"/>
            <w:hideMark/>
          </w:tcPr>
          <w:p w14:paraId="47528D8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0:15 - 0:30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50B6FDF" w14:textId="77777777" w:rsidR="003A434A" w:rsidRPr="008F6E71" w:rsidRDefault="003A434A" w:rsidP="003A434A">
            <w:pPr>
              <w:jc w:val="left"/>
              <w:rPr>
                <w:rFonts w:eastAsia="Times New Roman" w:cs="Arial"/>
                <w:color w:val="000000"/>
                <w:sz w:val="18"/>
                <w:szCs w:val="18"/>
                <w:lang w:val="en-US"/>
              </w:rPr>
            </w:pPr>
          </w:p>
        </w:tc>
      </w:tr>
      <w:tr w:rsidR="003A434A" w:rsidRPr="008F6E71" w14:paraId="7C6A88E8"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126B9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27B604A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CDD4620" w14:textId="15FB3F4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0:34 - 1:46</w:t>
            </w:r>
          </w:p>
        </w:tc>
        <w:tc>
          <w:tcPr>
            <w:tcW w:w="1317" w:type="dxa"/>
            <w:tcBorders>
              <w:top w:val="nil"/>
              <w:left w:val="nil"/>
              <w:bottom w:val="single" w:sz="4" w:space="0" w:color="auto"/>
              <w:right w:val="single" w:sz="4" w:space="0" w:color="auto"/>
            </w:tcBorders>
            <w:shd w:val="clear" w:color="000000" w:fill="00FF00"/>
            <w:vAlign w:val="center"/>
            <w:hideMark/>
          </w:tcPr>
          <w:p w14:paraId="1FD7E9BB" w14:textId="0CFA8C0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1:35 - 1:54</w:t>
            </w:r>
          </w:p>
        </w:tc>
        <w:tc>
          <w:tcPr>
            <w:tcW w:w="1317" w:type="dxa"/>
            <w:tcBorders>
              <w:top w:val="nil"/>
              <w:left w:val="nil"/>
              <w:bottom w:val="single" w:sz="4" w:space="0" w:color="auto"/>
              <w:right w:val="single" w:sz="4" w:space="0" w:color="auto"/>
            </w:tcBorders>
            <w:shd w:val="clear" w:color="000000" w:fill="FFFF00"/>
            <w:vAlign w:val="center"/>
            <w:hideMark/>
          </w:tcPr>
          <w:p w14:paraId="392E75F0" w14:textId="12B5362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0:53 - 1:35</w:t>
            </w:r>
          </w:p>
        </w:tc>
        <w:tc>
          <w:tcPr>
            <w:tcW w:w="1317" w:type="dxa"/>
            <w:tcBorders>
              <w:top w:val="nil"/>
              <w:left w:val="nil"/>
              <w:bottom w:val="single" w:sz="4" w:space="0" w:color="auto"/>
              <w:right w:val="single" w:sz="4" w:space="0" w:color="auto"/>
            </w:tcBorders>
            <w:shd w:val="clear" w:color="000000" w:fill="FFC000"/>
            <w:vAlign w:val="center"/>
            <w:hideMark/>
          </w:tcPr>
          <w:p w14:paraId="466F4B35" w14:textId="5DE40DE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0:30 - 0:53</w:t>
            </w:r>
          </w:p>
        </w:tc>
        <w:tc>
          <w:tcPr>
            <w:tcW w:w="1317" w:type="dxa"/>
            <w:tcBorders>
              <w:top w:val="nil"/>
              <w:left w:val="nil"/>
              <w:bottom w:val="single" w:sz="4" w:space="0" w:color="auto"/>
              <w:right w:val="single" w:sz="4" w:space="0" w:color="auto"/>
            </w:tcBorders>
            <w:shd w:val="clear" w:color="000000" w:fill="FFFFFF"/>
            <w:vAlign w:val="center"/>
            <w:hideMark/>
          </w:tcPr>
          <w:p w14:paraId="36A513FC" w14:textId="105F3039"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0:23 - 1:05</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75FC7B51" w14:textId="2EC9AE42"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0:19 - 0:30</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213CB48" w14:textId="77777777" w:rsidR="003A434A" w:rsidRPr="008F6E71" w:rsidRDefault="003A434A" w:rsidP="003A434A">
            <w:pPr>
              <w:jc w:val="left"/>
              <w:rPr>
                <w:rFonts w:eastAsia="Times New Roman" w:cs="Arial"/>
                <w:color w:val="000000"/>
                <w:sz w:val="18"/>
                <w:szCs w:val="18"/>
                <w:lang w:val="en-US"/>
              </w:rPr>
            </w:pPr>
          </w:p>
        </w:tc>
      </w:tr>
      <w:tr w:rsidR="003A434A" w:rsidRPr="008F6E71" w14:paraId="285C91CF"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E1320F2"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EE3B6B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60E532F1" w14:textId="3C32950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0:23 - 1:05</w:t>
            </w:r>
          </w:p>
        </w:tc>
        <w:tc>
          <w:tcPr>
            <w:tcW w:w="1317" w:type="dxa"/>
            <w:tcBorders>
              <w:top w:val="nil"/>
              <w:left w:val="nil"/>
              <w:bottom w:val="single" w:sz="4" w:space="0" w:color="auto"/>
              <w:right w:val="single" w:sz="4" w:space="0" w:color="auto"/>
            </w:tcBorders>
            <w:shd w:val="clear" w:color="000000" w:fill="00FF00"/>
            <w:vAlign w:val="center"/>
            <w:hideMark/>
          </w:tcPr>
          <w:p w14:paraId="53E024B0" w14:textId="6194EEC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1:16 - 1:31</w:t>
            </w:r>
          </w:p>
        </w:tc>
        <w:tc>
          <w:tcPr>
            <w:tcW w:w="1317" w:type="dxa"/>
            <w:tcBorders>
              <w:top w:val="nil"/>
              <w:left w:val="nil"/>
              <w:bottom w:val="single" w:sz="4" w:space="0" w:color="auto"/>
              <w:right w:val="single" w:sz="4" w:space="0" w:color="auto"/>
            </w:tcBorders>
            <w:shd w:val="clear" w:color="000000" w:fill="FFFF00"/>
            <w:vAlign w:val="center"/>
            <w:hideMark/>
          </w:tcPr>
          <w:p w14:paraId="58EC454F" w14:textId="744BF22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0:46 - 1:16</w:t>
            </w:r>
          </w:p>
        </w:tc>
        <w:tc>
          <w:tcPr>
            <w:tcW w:w="1317" w:type="dxa"/>
            <w:tcBorders>
              <w:top w:val="nil"/>
              <w:left w:val="nil"/>
              <w:bottom w:val="single" w:sz="4" w:space="0" w:color="auto"/>
              <w:right w:val="single" w:sz="4" w:space="0" w:color="auto"/>
            </w:tcBorders>
            <w:shd w:val="clear" w:color="000000" w:fill="FFC000"/>
            <w:vAlign w:val="center"/>
            <w:hideMark/>
          </w:tcPr>
          <w:p w14:paraId="7B2BCB93" w14:textId="49FEB25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0:30 - 0:46</w:t>
            </w:r>
          </w:p>
        </w:tc>
        <w:tc>
          <w:tcPr>
            <w:tcW w:w="1317" w:type="dxa"/>
            <w:tcBorders>
              <w:top w:val="nil"/>
              <w:left w:val="nil"/>
              <w:bottom w:val="single" w:sz="4" w:space="0" w:color="auto"/>
              <w:right w:val="single" w:sz="4" w:space="0" w:color="auto"/>
            </w:tcBorders>
            <w:shd w:val="clear" w:color="000000" w:fill="FFFFFF"/>
            <w:vAlign w:val="center"/>
            <w:hideMark/>
          </w:tcPr>
          <w:p w14:paraId="5A2DCB79" w14:textId="0A2EF29F"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0:15 - 0:49</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29E3D193" w14:textId="461E6CAB"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0:15 - 0:30</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3EBCE78" w14:textId="77777777" w:rsidR="003A434A" w:rsidRPr="008F6E71" w:rsidRDefault="003A434A" w:rsidP="003A434A">
            <w:pPr>
              <w:jc w:val="left"/>
              <w:rPr>
                <w:rFonts w:eastAsia="Times New Roman" w:cs="Arial"/>
                <w:color w:val="000000"/>
                <w:sz w:val="18"/>
                <w:szCs w:val="18"/>
                <w:lang w:val="en-US"/>
              </w:rPr>
            </w:pPr>
          </w:p>
        </w:tc>
      </w:tr>
      <w:tr w:rsidR="001043C8" w:rsidRPr="008F6E71" w14:paraId="7C2C038F"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2527F3B"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31E7A36C"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E75276D" w14:textId="1FB40177"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0:15 - 0:38</w:t>
            </w:r>
          </w:p>
        </w:tc>
        <w:tc>
          <w:tcPr>
            <w:tcW w:w="1317" w:type="dxa"/>
            <w:tcBorders>
              <w:top w:val="nil"/>
              <w:left w:val="nil"/>
              <w:bottom w:val="single" w:sz="4" w:space="0" w:color="auto"/>
              <w:right w:val="single" w:sz="4" w:space="0" w:color="auto"/>
            </w:tcBorders>
            <w:shd w:val="clear" w:color="000000" w:fill="00FF00"/>
            <w:vAlign w:val="center"/>
            <w:hideMark/>
          </w:tcPr>
          <w:p w14:paraId="0F764C21" w14:textId="6064AECE"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0:23 - 0:34</w:t>
            </w:r>
          </w:p>
        </w:tc>
        <w:tc>
          <w:tcPr>
            <w:tcW w:w="1317" w:type="dxa"/>
            <w:tcBorders>
              <w:top w:val="nil"/>
              <w:left w:val="nil"/>
              <w:bottom w:val="single" w:sz="4" w:space="0" w:color="auto"/>
              <w:right w:val="single" w:sz="4" w:space="0" w:color="auto"/>
            </w:tcBorders>
            <w:shd w:val="clear" w:color="000000" w:fill="FFFF00"/>
            <w:vAlign w:val="center"/>
            <w:hideMark/>
          </w:tcPr>
          <w:p w14:paraId="4853450F" w14:textId="119311AB"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0:07 - 0:23</w:t>
            </w:r>
          </w:p>
        </w:tc>
        <w:tc>
          <w:tcPr>
            <w:tcW w:w="1317" w:type="dxa"/>
            <w:tcBorders>
              <w:top w:val="nil"/>
              <w:left w:val="nil"/>
              <w:bottom w:val="single" w:sz="4" w:space="0" w:color="auto"/>
              <w:right w:val="single" w:sz="4" w:space="0" w:color="auto"/>
            </w:tcBorders>
            <w:shd w:val="clear" w:color="000000" w:fill="FFC000"/>
            <w:vAlign w:val="center"/>
            <w:hideMark/>
          </w:tcPr>
          <w:p w14:paraId="3D8D3DB2" w14:textId="52199820"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0:02 - 0:07</w:t>
            </w:r>
          </w:p>
        </w:tc>
        <w:tc>
          <w:tcPr>
            <w:tcW w:w="2634" w:type="dxa"/>
            <w:gridSpan w:val="2"/>
            <w:tcBorders>
              <w:top w:val="single" w:sz="4" w:space="0" w:color="auto"/>
              <w:left w:val="nil"/>
              <w:bottom w:val="nil"/>
              <w:right w:val="nil"/>
            </w:tcBorders>
            <w:shd w:val="clear" w:color="auto" w:fill="FF5E5E"/>
            <w:vAlign w:val="center"/>
            <w:hideMark/>
          </w:tcPr>
          <w:p w14:paraId="6E84A90F"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25684A8" w14:textId="77777777" w:rsidR="001043C8" w:rsidRPr="008F6E71" w:rsidRDefault="001043C8" w:rsidP="001043C8">
            <w:pPr>
              <w:jc w:val="left"/>
              <w:rPr>
                <w:rFonts w:eastAsia="Times New Roman" w:cs="Arial"/>
                <w:color w:val="000000"/>
                <w:sz w:val="18"/>
                <w:szCs w:val="18"/>
                <w:lang w:val="en-US"/>
              </w:rPr>
            </w:pPr>
          </w:p>
        </w:tc>
      </w:tr>
      <w:tr w:rsidR="001043C8" w:rsidRPr="008F6E71" w14:paraId="66B3E449"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F917FC2"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4BDF043A"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5B1FB3D" w14:textId="3E093BF2"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0:15 - 0:38</w:t>
            </w:r>
          </w:p>
        </w:tc>
        <w:tc>
          <w:tcPr>
            <w:tcW w:w="1317" w:type="dxa"/>
            <w:tcBorders>
              <w:top w:val="nil"/>
              <w:left w:val="nil"/>
              <w:bottom w:val="single" w:sz="4" w:space="0" w:color="auto"/>
              <w:right w:val="single" w:sz="4" w:space="0" w:color="auto"/>
            </w:tcBorders>
            <w:shd w:val="clear" w:color="000000" w:fill="00FF00"/>
            <w:vAlign w:val="center"/>
            <w:hideMark/>
          </w:tcPr>
          <w:p w14:paraId="580028A7" w14:textId="438B3DA3"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0:08 - 0:15</w:t>
            </w:r>
          </w:p>
        </w:tc>
        <w:tc>
          <w:tcPr>
            <w:tcW w:w="1317" w:type="dxa"/>
            <w:tcBorders>
              <w:top w:val="nil"/>
              <w:left w:val="nil"/>
              <w:bottom w:val="single" w:sz="4" w:space="0" w:color="auto"/>
              <w:right w:val="single" w:sz="4" w:space="0" w:color="auto"/>
            </w:tcBorders>
            <w:shd w:val="clear" w:color="000000" w:fill="FFFF00"/>
            <w:vAlign w:val="center"/>
            <w:hideMark/>
          </w:tcPr>
          <w:p w14:paraId="1924722D" w14:textId="12D9A643"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0:02 - 0:08</w:t>
            </w:r>
          </w:p>
        </w:tc>
        <w:tc>
          <w:tcPr>
            <w:tcW w:w="1317" w:type="dxa"/>
            <w:tcBorders>
              <w:top w:val="nil"/>
              <w:left w:val="nil"/>
              <w:bottom w:val="single" w:sz="4" w:space="0" w:color="auto"/>
              <w:right w:val="single" w:sz="4" w:space="0" w:color="auto"/>
            </w:tcBorders>
            <w:shd w:val="clear" w:color="000000" w:fill="FFC000"/>
            <w:vAlign w:val="center"/>
            <w:hideMark/>
          </w:tcPr>
          <w:p w14:paraId="263CE438" w14:textId="42CC0479"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0:01 - 0:02</w:t>
            </w:r>
          </w:p>
        </w:tc>
        <w:tc>
          <w:tcPr>
            <w:tcW w:w="1317" w:type="dxa"/>
            <w:tcBorders>
              <w:top w:val="nil"/>
              <w:left w:val="nil"/>
              <w:bottom w:val="nil"/>
              <w:right w:val="nil"/>
            </w:tcBorders>
            <w:shd w:val="clear" w:color="auto" w:fill="FF5E5E"/>
            <w:vAlign w:val="center"/>
            <w:hideMark/>
          </w:tcPr>
          <w:p w14:paraId="090BF0D8"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2A23404C"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2566756F" w14:textId="77777777" w:rsidR="001043C8" w:rsidRPr="008F6E71" w:rsidRDefault="001043C8" w:rsidP="001043C8">
            <w:pPr>
              <w:jc w:val="left"/>
              <w:rPr>
                <w:rFonts w:eastAsia="Times New Roman" w:cs="Arial"/>
                <w:color w:val="000000"/>
                <w:sz w:val="18"/>
                <w:szCs w:val="18"/>
                <w:lang w:val="en-US"/>
              </w:rPr>
            </w:pPr>
          </w:p>
        </w:tc>
      </w:tr>
      <w:tr w:rsidR="001043C8" w:rsidRPr="008F6E71" w14:paraId="4071BEA5"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1E49B0DE" w14:textId="4536AC73"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1538" w:type="dxa"/>
            <w:tcBorders>
              <w:top w:val="nil"/>
              <w:left w:val="nil"/>
              <w:bottom w:val="single" w:sz="4" w:space="0" w:color="auto"/>
              <w:right w:val="single" w:sz="4" w:space="0" w:color="auto"/>
            </w:tcBorders>
            <w:shd w:val="clear" w:color="auto" w:fill="auto"/>
            <w:vAlign w:val="center"/>
            <w:hideMark/>
          </w:tcPr>
          <w:p w14:paraId="0C130127"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01FFA1A" w14:textId="7D81B40E"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0:15 - 0:38</w:t>
            </w:r>
          </w:p>
        </w:tc>
        <w:tc>
          <w:tcPr>
            <w:tcW w:w="1317" w:type="dxa"/>
            <w:tcBorders>
              <w:top w:val="nil"/>
              <w:left w:val="nil"/>
              <w:bottom w:val="single" w:sz="4" w:space="0" w:color="auto"/>
              <w:right w:val="single" w:sz="4" w:space="0" w:color="auto"/>
            </w:tcBorders>
            <w:shd w:val="clear" w:color="000000" w:fill="00FF00"/>
            <w:vAlign w:val="center"/>
            <w:hideMark/>
          </w:tcPr>
          <w:p w14:paraId="75CA957A" w14:textId="4FC861D1"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0:05 - 0:08</w:t>
            </w:r>
          </w:p>
        </w:tc>
        <w:tc>
          <w:tcPr>
            <w:tcW w:w="1317" w:type="dxa"/>
            <w:tcBorders>
              <w:top w:val="nil"/>
              <w:left w:val="nil"/>
              <w:bottom w:val="single" w:sz="4" w:space="0" w:color="auto"/>
              <w:right w:val="single" w:sz="4" w:space="0" w:color="auto"/>
            </w:tcBorders>
            <w:shd w:val="clear" w:color="000000" w:fill="FFFF00"/>
            <w:vAlign w:val="center"/>
            <w:hideMark/>
          </w:tcPr>
          <w:p w14:paraId="77D567F2" w14:textId="53710ACF"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0:02 - 0:05</w:t>
            </w:r>
          </w:p>
        </w:tc>
        <w:tc>
          <w:tcPr>
            <w:tcW w:w="1317" w:type="dxa"/>
            <w:tcBorders>
              <w:top w:val="nil"/>
              <w:left w:val="nil"/>
              <w:bottom w:val="single" w:sz="4" w:space="0" w:color="auto"/>
              <w:right w:val="single" w:sz="4" w:space="0" w:color="auto"/>
            </w:tcBorders>
            <w:shd w:val="clear" w:color="000000" w:fill="FFC000"/>
            <w:vAlign w:val="center"/>
            <w:hideMark/>
          </w:tcPr>
          <w:p w14:paraId="5101AE37" w14:textId="32B8992B"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0:00 - 0:02</w:t>
            </w:r>
          </w:p>
        </w:tc>
        <w:tc>
          <w:tcPr>
            <w:tcW w:w="2634" w:type="dxa"/>
            <w:gridSpan w:val="2"/>
            <w:tcBorders>
              <w:top w:val="nil"/>
              <w:left w:val="nil"/>
              <w:bottom w:val="single" w:sz="4" w:space="0" w:color="auto"/>
              <w:right w:val="nil"/>
            </w:tcBorders>
            <w:shd w:val="clear" w:color="auto" w:fill="FF5E5E"/>
            <w:vAlign w:val="center"/>
            <w:hideMark/>
          </w:tcPr>
          <w:p w14:paraId="48856532"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0881A9D" w14:textId="77777777" w:rsidR="001043C8" w:rsidRPr="008F6E71" w:rsidRDefault="001043C8" w:rsidP="001043C8">
            <w:pPr>
              <w:jc w:val="left"/>
              <w:rPr>
                <w:rFonts w:eastAsia="Times New Roman" w:cs="Arial"/>
                <w:color w:val="000000"/>
                <w:sz w:val="18"/>
                <w:szCs w:val="18"/>
                <w:lang w:val="en-US"/>
              </w:rPr>
            </w:pPr>
          </w:p>
        </w:tc>
      </w:tr>
    </w:tbl>
    <w:p w14:paraId="4281BAA7" w14:textId="1371A1C5"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7817FDE2" w14:textId="77777777" w:rsidR="001445E6" w:rsidRPr="008F6E71" w:rsidRDefault="001445E6" w:rsidP="00114231">
      <w:pPr>
        <w:pStyle w:val="Heading4"/>
      </w:pPr>
      <w:r w:rsidRPr="008F6E71">
        <w:t>NOTES</w:t>
      </w:r>
    </w:p>
    <w:p w14:paraId="2A8B4C92" w14:textId="29B8DAEA" w:rsidR="00EB775B" w:rsidRPr="008F6E71" w:rsidRDefault="00EB775B" w:rsidP="00086CF4">
      <w:pPr>
        <w:pStyle w:val="ListNotes"/>
        <w:numPr>
          <w:ilvl w:val="0"/>
          <w:numId w:val="64"/>
        </w:numPr>
        <w:rPr>
          <w:lang w:val="en-US"/>
        </w:rPr>
      </w:pPr>
      <w:r w:rsidRPr="008F6E71">
        <w:rPr>
          <w:lang w:val="en-US"/>
        </w:rPr>
        <w:t>Ensure that the lowest operational use temperature (LOUT) is respected. Consider use of Type I fluid when Type IV fluid cannot be used.</w:t>
      </w:r>
    </w:p>
    <w:p w14:paraId="35E04833" w14:textId="77777777" w:rsidR="007035EE" w:rsidRPr="008F6E71" w:rsidRDefault="007035EE" w:rsidP="00086CF4">
      <w:pPr>
        <w:pStyle w:val="ListNotes"/>
        <w:numPr>
          <w:ilvl w:val="0"/>
          <w:numId w:val="64"/>
        </w:numPr>
        <w:rPr>
          <w:lang w:val="en-US"/>
        </w:rPr>
      </w:pPr>
      <w:r w:rsidRPr="008F6E71">
        <w:rPr>
          <w:lang w:val="en-US"/>
        </w:rPr>
        <w:t xml:space="preserve">Freezing mist is best confirmed by observation. It is never reported by METAR however it can occur when mist is present at 0 °C (32 °F) and below. </w:t>
      </w:r>
    </w:p>
    <w:p w14:paraId="07B64396" w14:textId="77777777" w:rsidR="00CA5F72" w:rsidRPr="007A5FC6" w:rsidRDefault="00CA5F72" w:rsidP="00CA5F72">
      <w:pPr>
        <w:pStyle w:val="ListNotes"/>
        <w:numPr>
          <w:ilvl w:val="0"/>
          <w:numId w:val="64"/>
        </w:numPr>
        <w:jc w:val="both"/>
      </w:pPr>
      <w:r>
        <w:t>Use freezing fog holdover times in conditions of ice crystals mixed with freezing fog or mist.</w:t>
      </w:r>
    </w:p>
    <w:p w14:paraId="3D053623" w14:textId="7D9BE32D" w:rsidR="00EB775B" w:rsidRPr="008F6E71" w:rsidRDefault="00EB775B"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90786B" w:rsidRPr="008F6E71">
        <w:t xml:space="preserve">Table </w:t>
      </w:r>
      <w:r w:rsidR="0090786B">
        <w:rPr>
          <w:noProof/>
        </w:rPr>
        <w:t>53</w:t>
      </w:r>
      <w:r w:rsidR="00A00EAE">
        <w:rPr>
          <w:lang w:val="en-US"/>
        </w:rPr>
        <w:fldChar w:fldCharType="end"/>
      </w:r>
      <w:r w:rsidRPr="008F6E71">
        <w:rPr>
          <w:lang w:val="en-US"/>
        </w:rPr>
        <w:t>) is required.</w:t>
      </w:r>
    </w:p>
    <w:p w14:paraId="0BFA9FEE" w14:textId="521ABA5D" w:rsidR="00EB775B" w:rsidRPr="008F6E71" w:rsidRDefault="00EB775B"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3617125A" w14:textId="77777777" w:rsidR="00F5070A" w:rsidRPr="00944A6E" w:rsidRDefault="00F5070A" w:rsidP="00F5070A">
      <w:pPr>
        <w:pStyle w:val="ListNotes"/>
      </w:pPr>
      <w:r>
        <w:t>Use snow holdover times in conditions of very light, light, or moderate snow mixed with ice crystals.</w:t>
      </w:r>
    </w:p>
    <w:p w14:paraId="28D61E51" w14:textId="3BA59198" w:rsidR="00EB775B" w:rsidRPr="008F6E71" w:rsidRDefault="00666E0D" w:rsidP="000F574E">
      <w:pPr>
        <w:pStyle w:val="ListNotes"/>
        <w:rPr>
          <w:lang w:val="en-US"/>
        </w:rPr>
      </w:pPr>
      <w:r w:rsidRPr="008F6E71">
        <w:rPr>
          <w:lang w:val="en-US"/>
        </w:rPr>
        <w:t xml:space="preserve">Includes light, moderate and heavy freezing drizzle. </w:t>
      </w:r>
      <w:r w:rsidR="00EB775B" w:rsidRPr="008F6E71">
        <w:rPr>
          <w:lang w:val="en-US"/>
        </w:rPr>
        <w:t>Use light freezing rain holdover times if positive identification of freezing drizzle is not possible.</w:t>
      </w:r>
    </w:p>
    <w:p w14:paraId="3955CD63" w14:textId="15D21305" w:rsidR="00EB775B" w:rsidRPr="008F6E71" w:rsidRDefault="00EB775B"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2BB51F24" w14:textId="4E71AB58" w:rsidR="00EB775B" w:rsidRPr="008F6E71" w:rsidRDefault="00EB775B" w:rsidP="000F574E">
      <w:pPr>
        <w:pStyle w:val="ListNotes"/>
        <w:rPr>
          <w:lang w:val="en-US"/>
        </w:rPr>
      </w:pPr>
      <w:r w:rsidRPr="008F6E71">
        <w:rPr>
          <w:lang w:val="en-US"/>
        </w:rPr>
        <w:t>Heavy snow, ice pellets, moderate and heavy freezing rain, small hail and hail (</w:t>
      </w:r>
      <w:r w:rsidR="00187516" w:rsidRPr="008F6E71">
        <w:rPr>
          <w:lang w:val="en-US"/>
        </w:rPr>
        <w:fldChar w:fldCharType="begin"/>
      </w:r>
      <w:r w:rsidR="00187516" w:rsidRPr="008F6E71">
        <w:rPr>
          <w:lang w:val="en-US"/>
        </w:rPr>
        <w:instrText xml:space="preserve"> REF _Ref75337985 \h </w:instrText>
      </w:r>
      <w:r w:rsidR="00187516" w:rsidRPr="008F6E71">
        <w:rPr>
          <w:lang w:val="en-US"/>
        </w:rPr>
      </w:r>
      <w:r w:rsidR="00187516" w:rsidRPr="008F6E71">
        <w:rPr>
          <w:lang w:val="en-US"/>
        </w:rPr>
        <w:fldChar w:fldCharType="separate"/>
      </w:r>
      <w:r w:rsidR="0090786B" w:rsidRPr="008F6E71">
        <w:t>Table Adj-</w:t>
      </w:r>
      <w:r w:rsidR="0090786B">
        <w:rPr>
          <w:noProof/>
        </w:rPr>
        <w:t>52</w:t>
      </w:r>
      <w:r w:rsidR="00187516" w:rsidRPr="008F6E71">
        <w:rPr>
          <w:lang w:val="en-US"/>
        </w:rPr>
        <w:fldChar w:fldCharType="end"/>
      </w:r>
      <w:r w:rsidR="00187516" w:rsidRPr="008F6E71">
        <w:rPr>
          <w:lang w:val="en-US"/>
        </w:rPr>
        <w:t xml:space="preserve"> </w:t>
      </w:r>
      <w:r w:rsidR="00FD0365" w:rsidRPr="008F6E71">
        <w:rPr>
          <w:lang w:val="en-US"/>
        </w:rPr>
        <w:t>provides allowance times for Type IV PG fluids in ice pellets and small hail).</w:t>
      </w:r>
    </w:p>
    <w:p w14:paraId="5E786930" w14:textId="74A3DB31" w:rsidR="00EB775B" w:rsidRPr="008F6E71" w:rsidRDefault="00EB775B"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58ED8D77" w14:textId="0784FD59" w:rsidR="00EB775B" w:rsidRPr="008F6E71" w:rsidRDefault="00EB775B" w:rsidP="00114231">
      <w:pPr>
        <w:pStyle w:val="Heading4"/>
      </w:pPr>
      <w:r w:rsidRPr="008F6E71">
        <w:t>CAUTIONS</w:t>
      </w:r>
    </w:p>
    <w:p w14:paraId="71B87ECE" w14:textId="691097E3"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90786B">
        <w:rPr>
          <w:noProof/>
        </w:rPr>
        <w:t>28</w:t>
      </w:r>
      <w:r>
        <w:fldChar w:fldCharType="end"/>
      </w:r>
      <w:r w:rsidRPr="001A5F58">
        <w:t>.</w:t>
      </w:r>
    </w:p>
    <w:p w14:paraId="697DF539" w14:textId="5ED2AB5F" w:rsidR="00EB775B" w:rsidRPr="008F6E71" w:rsidRDefault="00EB775B" w:rsidP="002375A4">
      <w:pPr>
        <w:pStyle w:val="ListCautions"/>
        <w:rPr>
          <w:rFonts w:ascii="Arial Bold" w:hAnsi="Arial Bold"/>
        </w:rPr>
      </w:pPr>
      <w:r w:rsidRPr="008F6E71">
        <w:br w:type="page"/>
      </w:r>
    </w:p>
    <w:p w14:paraId="3D6867CE" w14:textId="6DF8DD96" w:rsidR="000E44C0" w:rsidRPr="008F6E71" w:rsidRDefault="0009648C" w:rsidP="00EA1C95">
      <w:pPr>
        <w:pStyle w:val="AdjustedHeading3"/>
      </w:pPr>
      <w:bookmarkStart w:id="930" w:name="_Toc517088965"/>
      <w:bookmarkStart w:id="931" w:name="_Toc517253622"/>
      <w:bookmarkStart w:id="932" w:name="_Toc519674725"/>
      <w:bookmarkStart w:id="933" w:name="_Toc519674832"/>
      <w:bookmarkStart w:id="934" w:name="_Toc520288584"/>
      <w:bookmarkStart w:id="935" w:name="_Toc520289456"/>
      <w:bookmarkStart w:id="936" w:name="_Toc9500363"/>
      <w:bookmarkStart w:id="937" w:name="_Toc14166573"/>
      <w:bookmarkStart w:id="938" w:name="_Toc14867910"/>
      <w:bookmarkStart w:id="939" w:name="_Toc43986226"/>
      <w:bookmarkStart w:id="940" w:name="_Toc44053692"/>
      <w:bookmarkStart w:id="941" w:name="_Toc44054111"/>
      <w:bookmarkStart w:id="942" w:name="_Toc45715345"/>
      <w:bookmarkStart w:id="943" w:name="_Toc75345483"/>
      <w:bookmarkStart w:id="944" w:name="_Toc77777049"/>
      <w:bookmarkStart w:id="945" w:name="_Toc77777099"/>
      <w:bookmarkStart w:id="946" w:name="_Toc105048942"/>
      <w:bookmarkStart w:id="947" w:name="_Toc105049296"/>
      <w:bookmarkStart w:id="948" w:name="_Toc105049419"/>
      <w:bookmarkStart w:id="949" w:name="_Toc105399236"/>
      <w:bookmarkStart w:id="950" w:name="_Toc105399447"/>
      <w:bookmarkStart w:id="951" w:name="_Toc107305597"/>
      <w:bookmarkStart w:id="952" w:name="_Toc109206761"/>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90786B">
        <w:rPr>
          <w:noProof/>
        </w:rPr>
        <w:t>34</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C372A3" w:rsidRPr="008F6E71">
        <w:br/>
        <w:t>Clariant Safewing E</w:t>
      </w:r>
      <w:r w:rsidR="0020055E" w:rsidRPr="008F6E71">
        <w:t>G</w:t>
      </w:r>
      <w:r w:rsidR="00C372A3" w:rsidRPr="008F6E71">
        <w:t xml:space="preserve"> I</w:t>
      </w:r>
      <w:r w:rsidR="0020055E" w:rsidRPr="008F6E71">
        <w:t>V</w:t>
      </w:r>
      <w:r w:rsidR="00C372A3" w:rsidRPr="008F6E71">
        <w:t xml:space="preserve"> N</w:t>
      </w:r>
      <w:r w:rsidR="0020055E" w:rsidRPr="008F6E71">
        <w:t>ORTH</w:t>
      </w:r>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p>
    <w:tbl>
      <w:tblPr>
        <w:tblW w:w="13536" w:type="dxa"/>
        <w:tblLayout w:type="fixed"/>
        <w:tblCellMar>
          <w:left w:w="0" w:type="dxa"/>
          <w:right w:w="0" w:type="dxa"/>
        </w:tblCellMar>
        <w:tblLook w:val="04A0" w:firstRow="1" w:lastRow="0" w:firstColumn="1" w:lastColumn="0" w:noHBand="0" w:noVBand="1"/>
        <w:tblCaption w:val="Adjusted Type IV Holdover Times for Clariant Safewing EG IV NORTH"/>
        <w:tblDescription w:val="Table showing Adjusted Type IV Holdover Times for Clariant Safewing EG IV NORTH"/>
      </w:tblPr>
      <w:tblGrid>
        <w:gridCol w:w="1926"/>
        <w:gridCol w:w="1538"/>
        <w:gridCol w:w="1316"/>
        <w:gridCol w:w="1317"/>
        <w:gridCol w:w="1317"/>
        <w:gridCol w:w="1317"/>
        <w:gridCol w:w="1317"/>
        <w:gridCol w:w="1317"/>
        <w:gridCol w:w="1317"/>
        <w:gridCol w:w="854"/>
      </w:tblGrid>
      <w:tr w:rsidR="005A6C2A" w:rsidRPr="008F6E71" w14:paraId="7607A17E"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597E8FD2" w14:textId="66CC6256"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67604CD8" w14:textId="032A1A2D"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7470E756" w14:textId="4D5F4F03"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A67CB86" w14:textId="778E1B5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AF7A221" w14:textId="64FCD35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913ACA6" w14:textId="52453F3F"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2D31C12" w14:textId="45983106"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7E8A81F" w14:textId="086C68D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66EF9" w14:textId="7A9D848C"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075C2BC4" w14:textId="07F2F91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A434A" w:rsidRPr="008F6E71" w14:paraId="6C824812"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DCB4DD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1B752C4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92FB7F0" w14:textId="1FBCBFE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1:46 - 2:59</w:t>
            </w:r>
          </w:p>
        </w:tc>
        <w:tc>
          <w:tcPr>
            <w:tcW w:w="1317" w:type="dxa"/>
            <w:tcBorders>
              <w:top w:val="nil"/>
              <w:left w:val="nil"/>
              <w:bottom w:val="single" w:sz="4" w:space="0" w:color="auto"/>
              <w:right w:val="single" w:sz="4" w:space="0" w:color="auto"/>
            </w:tcBorders>
            <w:shd w:val="clear" w:color="000000" w:fill="00FF00"/>
            <w:vAlign w:val="center"/>
            <w:hideMark/>
          </w:tcPr>
          <w:p w14:paraId="36B07BD5" w14:textId="488CC11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2:17 - 2:47</w:t>
            </w:r>
          </w:p>
        </w:tc>
        <w:tc>
          <w:tcPr>
            <w:tcW w:w="1317" w:type="dxa"/>
            <w:tcBorders>
              <w:top w:val="nil"/>
              <w:left w:val="nil"/>
              <w:bottom w:val="single" w:sz="4" w:space="0" w:color="auto"/>
              <w:right w:val="single" w:sz="4" w:space="0" w:color="auto"/>
            </w:tcBorders>
            <w:shd w:val="clear" w:color="000000" w:fill="FFFF00"/>
            <w:vAlign w:val="center"/>
            <w:hideMark/>
          </w:tcPr>
          <w:p w14:paraId="2B8B67C8" w14:textId="33890E1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1:16 - 2:17</w:t>
            </w:r>
          </w:p>
        </w:tc>
        <w:tc>
          <w:tcPr>
            <w:tcW w:w="1317" w:type="dxa"/>
            <w:tcBorders>
              <w:top w:val="nil"/>
              <w:left w:val="nil"/>
              <w:bottom w:val="single" w:sz="4" w:space="0" w:color="auto"/>
              <w:right w:val="single" w:sz="4" w:space="0" w:color="auto"/>
            </w:tcBorders>
            <w:shd w:val="clear" w:color="000000" w:fill="FFC000"/>
            <w:vAlign w:val="center"/>
            <w:hideMark/>
          </w:tcPr>
          <w:p w14:paraId="1E192F7C" w14:textId="571C2DA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0:38 - 1:16</w:t>
            </w:r>
          </w:p>
        </w:tc>
        <w:tc>
          <w:tcPr>
            <w:tcW w:w="1317" w:type="dxa"/>
            <w:tcBorders>
              <w:top w:val="nil"/>
              <w:left w:val="nil"/>
              <w:bottom w:val="single" w:sz="4" w:space="0" w:color="auto"/>
              <w:right w:val="single" w:sz="4" w:space="0" w:color="auto"/>
            </w:tcBorders>
            <w:shd w:val="clear" w:color="000000" w:fill="FFFFFF"/>
            <w:vAlign w:val="center"/>
            <w:hideMark/>
          </w:tcPr>
          <w:p w14:paraId="473F7AF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1:08 - 1:31</w:t>
            </w:r>
          </w:p>
        </w:tc>
        <w:tc>
          <w:tcPr>
            <w:tcW w:w="1317" w:type="dxa"/>
            <w:tcBorders>
              <w:top w:val="nil"/>
              <w:left w:val="nil"/>
              <w:bottom w:val="single" w:sz="4" w:space="0" w:color="auto"/>
              <w:right w:val="single" w:sz="4" w:space="0" w:color="auto"/>
            </w:tcBorders>
            <w:shd w:val="clear" w:color="000000" w:fill="FFFFFF"/>
            <w:vAlign w:val="center"/>
            <w:hideMark/>
          </w:tcPr>
          <w:p w14:paraId="695E3F0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0:38 - 0:42</w:t>
            </w:r>
          </w:p>
        </w:tc>
        <w:tc>
          <w:tcPr>
            <w:tcW w:w="1317" w:type="dxa"/>
            <w:tcBorders>
              <w:top w:val="nil"/>
              <w:left w:val="nil"/>
              <w:bottom w:val="single" w:sz="4" w:space="0" w:color="auto"/>
              <w:right w:val="single" w:sz="4" w:space="0" w:color="auto"/>
            </w:tcBorders>
            <w:shd w:val="clear" w:color="000000" w:fill="FFFFFF"/>
            <w:vAlign w:val="center"/>
            <w:hideMark/>
          </w:tcPr>
          <w:p w14:paraId="5FA5112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0:06 - 1:31</w:t>
            </w:r>
          </w:p>
        </w:tc>
        <w:tc>
          <w:tcPr>
            <w:tcW w:w="854" w:type="dxa"/>
            <w:tcBorders>
              <w:top w:val="single" w:sz="4" w:space="0" w:color="auto"/>
              <w:left w:val="nil"/>
              <w:bottom w:val="nil"/>
              <w:right w:val="single" w:sz="4" w:space="0" w:color="auto"/>
            </w:tcBorders>
            <w:shd w:val="clear" w:color="auto" w:fill="FF5E5E"/>
            <w:vAlign w:val="center"/>
            <w:hideMark/>
          </w:tcPr>
          <w:p w14:paraId="5A904A6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6DA2C2C5"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5D13DCC3"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E09195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E1E7CD8" w14:textId="7351BAD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2A83A92" w14:textId="60E727A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ADBAD2F" w14:textId="5CBEABF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388FBC1E" w14:textId="7430C80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D308EC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AE27E3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E113C6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26462FC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029BA491"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18170098"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57E98F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24BF1C17" w14:textId="7AB8F87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2A56875" w14:textId="5339FA3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2EA542FF" w14:textId="1EA187B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1507F918" w14:textId="50DA1DE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DEBD9F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C16E20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64EA110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A434A" w:rsidRPr="008F6E71" w14:paraId="32AEBB9F"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805078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63FF5A8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640E7A0" w14:textId="3D93A22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1:20 - 3:02</w:t>
            </w:r>
          </w:p>
        </w:tc>
        <w:tc>
          <w:tcPr>
            <w:tcW w:w="1317" w:type="dxa"/>
            <w:tcBorders>
              <w:top w:val="nil"/>
              <w:left w:val="nil"/>
              <w:bottom w:val="single" w:sz="4" w:space="0" w:color="auto"/>
              <w:right w:val="single" w:sz="4" w:space="0" w:color="auto"/>
            </w:tcBorders>
            <w:shd w:val="clear" w:color="000000" w:fill="00FF00"/>
            <w:vAlign w:val="center"/>
            <w:hideMark/>
          </w:tcPr>
          <w:p w14:paraId="1302C543" w14:textId="7772BF8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2:09 - 2:40</w:t>
            </w:r>
          </w:p>
        </w:tc>
        <w:tc>
          <w:tcPr>
            <w:tcW w:w="1317" w:type="dxa"/>
            <w:tcBorders>
              <w:top w:val="nil"/>
              <w:left w:val="nil"/>
              <w:bottom w:val="single" w:sz="4" w:space="0" w:color="auto"/>
              <w:right w:val="single" w:sz="4" w:space="0" w:color="auto"/>
            </w:tcBorders>
            <w:shd w:val="clear" w:color="000000" w:fill="FFFF00"/>
            <w:vAlign w:val="center"/>
            <w:hideMark/>
          </w:tcPr>
          <w:p w14:paraId="6C565089" w14:textId="7129285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1:08 - 2:09</w:t>
            </w:r>
          </w:p>
        </w:tc>
        <w:tc>
          <w:tcPr>
            <w:tcW w:w="1317" w:type="dxa"/>
            <w:tcBorders>
              <w:top w:val="nil"/>
              <w:left w:val="nil"/>
              <w:bottom w:val="single" w:sz="4" w:space="0" w:color="auto"/>
              <w:right w:val="single" w:sz="4" w:space="0" w:color="auto"/>
            </w:tcBorders>
            <w:shd w:val="clear" w:color="000000" w:fill="FFC000"/>
            <w:vAlign w:val="center"/>
            <w:hideMark/>
          </w:tcPr>
          <w:p w14:paraId="465C96A0" w14:textId="628DBE0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0:38 - 1:08</w:t>
            </w:r>
          </w:p>
        </w:tc>
        <w:tc>
          <w:tcPr>
            <w:tcW w:w="1317" w:type="dxa"/>
            <w:tcBorders>
              <w:top w:val="nil"/>
              <w:left w:val="nil"/>
              <w:bottom w:val="single" w:sz="4" w:space="0" w:color="auto"/>
              <w:right w:val="single" w:sz="4" w:space="0" w:color="auto"/>
            </w:tcBorders>
            <w:shd w:val="clear" w:color="000000" w:fill="FFFFFF"/>
            <w:vAlign w:val="center"/>
            <w:hideMark/>
          </w:tcPr>
          <w:p w14:paraId="690B3F8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0:49 - 1:24</w:t>
            </w:r>
          </w:p>
        </w:tc>
        <w:tc>
          <w:tcPr>
            <w:tcW w:w="1317" w:type="dxa"/>
            <w:tcBorders>
              <w:top w:val="nil"/>
              <w:left w:val="nil"/>
              <w:bottom w:val="single" w:sz="4" w:space="0" w:color="auto"/>
              <w:right w:val="single" w:sz="4" w:space="0" w:color="auto"/>
            </w:tcBorders>
            <w:shd w:val="clear" w:color="000000" w:fill="FFFFFF"/>
            <w:vAlign w:val="center"/>
            <w:hideMark/>
          </w:tcPr>
          <w:p w14:paraId="6F91223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0:42 - 1:05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DDA81B5" w14:textId="77777777" w:rsidR="003A434A" w:rsidRPr="008F6E71" w:rsidRDefault="003A434A" w:rsidP="003A434A">
            <w:pPr>
              <w:jc w:val="left"/>
              <w:rPr>
                <w:rFonts w:eastAsia="Times New Roman" w:cs="Arial"/>
                <w:color w:val="000000"/>
                <w:sz w:val="18"/>
                <w:szCs w:val="18"/>
                <w:lang w:val="en-US"/>
              </w:rPr>
            </w:pPr>
          </w:p>
        </w:tc>
      </w:tr>
      <w:tr w:rsidR="003A434A" w:rsidRPr="008F6E71" w14:paraId="592619E4"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4608572"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5EC599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473563A6" w14:textId="3649A7A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663CABD2" w14:textId="47DBFC0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098934C" w14:textId="01630F5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385795B0" w14:textId="4A32F1B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3165AE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BAB15B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D6C91E7" w14:textId="77777777" w:rsidR="003A434A" w:rsidRPr="008F6E71" w:rsidRDefault="003A434A" w:rsidP="003A434A">
            <w:pPr>
              <w:jc w:val="left"/>
              <w:rPr>
                <w:rFonts w:eastAsia="Times New Roman" w:cs="Arial"/>
                <w:color w:val="000000"/>
                <w:sz w:val="18"/>
                <w:szCs w:val="18"/>
                <w:lang w:val="en-US"/>
              </w:rPr>
            </w:pPr>
          </w:p>
        </w:tc>
      </w:tr>
      <w:tr w:rsidR="003A434A" w:rsidRPr="008F6E71" w14:paraId="6F471A84"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5BC2AE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3EC6A90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65015FC" w14:textId="03FB65A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1:20 - 3:02</w:t>
            </w:r>
          </w:p>
        </w:tc>
        <w:tc>
          <w:tcPr>
            <w:tcW w:w="1317" w:type="dxa"/>
            <w:tcBorders>
              <w:top w:val="nil"/>
              <w:left w:val="nil"/>
              <w:bottom w:val="single" w:sz="4" w:space="0" w:color="auto"/>
              <w:right w:val="single" w:sz="4" w:space="0" w:color="auto"/>
            </w:tcBorders>
            <w:shd w:val="clear" w:color="000000" w:fill="00FF00"/>
            <w:vAlign w:val="center"/>
            <w:hideMark/>
          </w:tcPr>
          <w:p w14:paraId="29686294" w14:textId="2317817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2:05 - 2:32</w:t>
            </w:r>
          </w:p>
        </w:tc>
        <w:tc>
          <w:tcPr>
            <w:tcW w:w="1317" w:type="dxa"/>
            <w:tcBorders>
              <w:top w:val="nil"/>
              <w:left w:val="nil"/>
              <w:bottom w:val="single" w:sz="4" w:space="0" w:color="auto"/>
              <w:right w:val="single" w:sz="4" w:space="0" w:color="auto"/>
            </w:tcBorders>
            <w:shd w:val="clear" w:color="000000" w:fill="FFFF00"/>
            <w:vAlign w:val="center"/>
            <w:hideMark/>
          </w:tcPr>
          <w:p w14:paraId="249A8F2D" w14:textId="4C8FB0B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1:08 - 2:05</w:t>
            </w:r>
          </w:p>
        </w:tc>
        <w:tc>
          <w:tcPr>
            <w:tcW w:w="1317" w:type="dxa"/>
            <w:tcBorders>
              <w:top w:val="nil"/>
              <w:left w:val="nil"/>
              <w:bottom w:val="single" w:sz="4" w:space="0" w:color="auto"/>
              <w:right w:val="single" w:sz="4" w:space="0" w:color="auto"/>
            </w:tcBorders>
            <w:shd w:val="clear" w:color="000000" w:fill="FFC000"/>
            <w:vAlign w:val="center"/>
            <w:hideMark/>
          </w:tcPr>
          <w:p w14:paraId="587368CB" w14:textId="014DCA4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0:38 - 1:08</w:t>
            </w:r>
          </w:p>
        </w:tc>
        <w:tc>
          <w:tcPr>
            <w:tcW w:w="1317" w:type="dxa"/>
            <w:tcBorders>
              <w:top w:val="nil"/>
              <w:left w:val="nil"/>
              <w:bottom w:val="single" w:sz="4" w:space="0" w:color="auto"/>
              <w:right w:val="single" w:sz="4" w:space="0" w:color="auto"/>
            </w:tcBorders>
            <w:shd w:val="clear" w:color="000000" w:fill="FFFFFF"/>
            <w:vAlign w:val="center"/>
            <w:hideMark/>
          </w:tcPr>
          <w:p w14:paraId="5E881D78" w14:textId="0F4B393C"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0:49 - 1:24</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26DF69C0" w14:textId="53DF5DA8"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0:42 - 1:05</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3E8A677" w14:textId="77777777" w:rsidR="003A434A" w:rsidRPr="008F6E71" w:rsidRDefault="003A434A" w:rsidP="003A434A">
            <w:pPr>
              <w:jc w:val="left"/>
              <w:rPr>
                <w:rFonts w:eastAsia="Times New Roman" w:cs="Arial"/>
                <w:color w:val="000000"/>
                <w:sz w:val="18"/>
                <w:szCs w:val="18"/>
                <w:lang w:val="en-US"/>
              </w:rPr>
            </w:pPr>
          </w:p>
        </w:tc>
      </w:tr>
      <w:tr w:rsidR="003A434A" w:rsidRPr="008F6E71" w14:paraId="1C534901"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5D11A64"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1EE191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6463C82" w14:textId="369A2BA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7F8C324C" w14:textId="6FFA047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0727D2E" w14:textId="77B6944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03391306" w14:textId="0E4AD97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F9B815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BBD5D8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ABA68CD" w14:textId="77777777" w:rsidR="003A434A" w:rsidRPr="008F6E71" w:rsidRDefault="003A434A" w:rsidP="003A434A">
            <w:pPr>
              <w:jc w:val="left"/>
              <w:rPr>
                <w:rFonts w:eastAsia="Times New Roman" w:cs="Arial"/>
                <w:color w:val="000000"/>
                <w:sz w:val="18"/>
                <w:szCs w:val="18"/>
                <w:lang w:val="en-US"/>
              </w:rPr>
            </w:pPr>
          </w:p>
        </w:tc>
      </w:tr>
      <w:tr w:rsidR="001043C8" w:rsidRPr="008F6E71" w14:paraId="128B6BEC"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2247E9C"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0D19F8F2"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8702053" w14:textId="08958031"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00FF00"/>
            <w:vAlign w:val="center"/>
            <w:hideMark/>
          </w:tcPr>
          <w:p w14:paraId="4094E3C6" w14:textId="0FD3C611"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0:38 - 0:49</w:t>
            </w:r>
          </w:p>
        </w:tc>
        <w:tc>
          <w:tcPr>
            <w:tcW w:w="1317" w:type="dxa"/>
            <w:tcBorders>
              <w:top w:val="nil"/>
              <w:left w:val="nil"/>
              <w:bottom w:val="single" w:sz="4" w:space="0" w:color="auto"/>
              <w:right w:val="single" w:sz="4" w:space="0" w:color="auto"/>
            </w:tcBorders>
            <w:shd w:val="clear" w:color="000000" w:fill="FFFF00"/>
            <w:vAlign w:val="center"/>
            <w:hideMark/>
          </w:tcPr>
          <w:p w14:paraId="2AF2F1AE" w14:textId="4A623405" w:rsidR="001043C8" w:rsidRPr="008F6E71" w:rsidRDefault="001043C8" w:rsidP="001043C8">
            <w:pPr>
              <w:jc w:val="center"/>
              <w:rPr>
                <w:rFonts w:eastAsia="Times New Roman" w:cs="Arial"/>
                <w:color w:val="000000"/>
                <w:sz w:val="18"/>
                <w:szCs w:val="18"/>
                <w:lang w:val="en-US"/>
              </w:rPr>
            </w:pPr>
            <w:r w:rsidRPr="008F6E71">
              <w:rPr>
                <w:rFonts w:cs="Arial"/>
                <w:bCs/>
                <w:color w:val="000000"/>
                <w:sz w:val="18"/>
                <w:lang w:val="en-US"/>
              </w:rPr>
              <w:t>0:19 - 0:38</w:t>
            </w:r>
          </w:p>
        </w:tc>
        <w:tc>
          <w:tcPr>
            <w:tcW w:w="1317" w:type="dxa"/>
            <w:tcBorders>
              <w:top w:val="nil"/>
              <w:left w:val="nil"/>
              <w:bottom w:val="single" w:sz="4" w:space="0" w:color="auto"/>
              <w:right w:val="single" w:sz="4" w:space="0" w:color="auto"/>
            </w:tcBorders>
            <w:shd w:val="clear" w:color="000000" w:fill="FFC000"/>
            <w:vAlign w:val="center"/>
            <w:hideMark/>
          </w:tcPr>
          <w:p w14:paraId="452E7661" w14:textId="34728659" w:rsidR="001043C8" w:rsidRPr="008F6E71" w:rsidRDefault="001043C8" w:rsidP="001043C8">
            <w:pPr>
              <w:jc w:val="center"/>
              <w:rPr>
                <w:rFonts w:eastAsia="Times New Roman" w:cs="Arial"/>
                <w:color w:val="000000"/>
                <w:sz w:val="18"/>
                <w:szCs w:val="18"/>
                <w:lang w:val="en-US"/>
              </w:rPr>
            </w:pPr>
            <w:r w:rsidRPr="008F6E71">
              <w:rPr>
                <w:rFonts w:cs="Arial"/>
                <w:bCs/>
                <w:color w:val="000000"/>
                <w:sz w:val="18"/>
                <w:lang w:val="en-US"/>
              </w:rPr>
              <w:t>0:08 - 0:19</w:t>
            </w:r>
          </w:p>
        </w:tc>
        <w:tc>
          <w:tcPr>
            <w:tcW w:w="2634" w:type="dxa"/>
            <w:gridSpan w:val="2"/>
            <w:tcBorders>
              <w:top w:val="single" w:sz="4" w:space="0" w:color="auto"/>
              <w:left w:val="nil"/>
              <w:bottom w:val="nil"/>
              <w:right w:val="nil"/>
            </w:tcBorders>
            <w:shd w:val="clear" w:color="auto" w:fill="FF5E5E"/>
            <w:vAlign w:val="center"/>
            <w:hideMark/>
          </w:tcPr>
          <w:p w14:paraId="22803CBC"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CA6B571" w14:textId="77777777" w:rsidR="001043C8" w:rsidRPr="008F6E71" w:rsidRDefault="001043C8" w:rsidP="001043C8">
            <w:pPr>
              <w:jc w:val="left"/>
              <w:rPr>
                <w:rFonts w:eastAsia="Times New Roman" w:cs="Arial"/>
                <w:color w:val="000000"/>
                <w:sz w:val="18"/>
                <w:szCs w:val="18"/>
                <w:lang w:val="en-US"/>
              </w:rPr>
            </w:pPr>
          </w:p>
        </w:tc>
      </w:tr>
      <w:tr w:rsidR="001043C8" w:rsidRPr="008F6E71" w14:paraId="0A33831A"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9B7F53C"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7147B09F"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64FBBF2" w14:textId="27D98163"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00FF00"/>
            <w:vAlign w:val="center"/>
            <w:hideMark/>
          </w:tcPr>
          <w:p w14:paraId="1BEA1A3E" w14:textId="2898D8B4"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0:30 - 0:42</w:t>
            </w:r>
          </w:p>
        </w:tc>
        <w:tc>
          <w:tcPr>
            <w:tcW w:w="1317" w:type="dxa"/>
            <w:tcBorders>
              <w:top w:val="nil"/>
              <w:left w:val="nil"/>
              <w:bottom w:val="single" w:sz="4" w:space="0" w:color="auto"/>
              <w:right w:val="single" w:sz="4" w:space="0" w:color="auto"/>
            </w:tcBorders>
            <w:shd w:val="clear" w:color="000000" w:fill="FFFF00"/>
            <w:vAlign w:val="center"/>
            <w:hideMark/>
          </w:tcPr>
          <w:p w14:paraId="7EFD8281" w14:textId="0ABE391A" w:rsidR="001043C8" w:rsidRPr="008F6E71" w:rsidRDefault="001043C8" w:rsidP="001043C8">
            <w:pPr>
              <w:jc w:val="center"/>
              <w:rPr>
                <w:rFonts w:eastAsia="Times New Roman" w:cs="Arial"/>
                <w:color w:val="000000"/>
                <w:sz w:val="18"/>
                <w:szCs w:val="18"/>
                <w:lang w:val="en-US"/>
              </w:rPr>
            </w:pPr>
            <w:r w:rsidRPr="008F6E71">
              <w:rPr>
                <w:rFonts w:cs="Arial"/>
                <w:bCs/>
                <w:color w:val="000000"/>
                <w:sz w:val="18"/>
                <w:lang w:val="en-US"/>
              </w:rPr>
              <w:t>0:11</w:t>
            </w:r>
            <w:r w:rsidRPr="008F6E71">
              <w:rPr>
                <w:rFonts w:cs="Arial"/>
                <w:color w:val="000000"/>
                <w:sz w:val="18"/>
                <w:szCs w:val="18"/>
                <w:lang w:val="en-US"/>
              </w:rPr>
              <w:t xml:space="preserve"> - 0:30</w:t>
            </w:r>
          </w:p>
        </w:tc>
        <w:tc>
          <w:tcPr>
            <w:tcW w:w="1317" w:type="dxa"/>
            <w:tcBorders>
              <w:top w:val="nil"/>
              <w:left w:val="nil"/>
              <w:bottom w:val="single" w:sz="4" w:space="0" w:color="auto"/>
              <w:right w:val="single" w:sz="4" w:space="0" w:color="auto"/>
            </w:tcBorders>
            <w:shd w:val="clear" w:color="000000" w:fill="FFC000"/>
            <w:vAlign w:val="center"/>
            <w:hideMark/>
          </w:tcPr>
          <w:p w14:paraId="5E8481BA" w14:textId="3EA14767" w:rsidR="001043C8" w:rsidRPr="008F6E71" w:rsidRDefault="001043C8" w:rsidP="001043C8">
            <w:pPr>
              <w:jc w:val="center"/>
              <w:rPr>
                <w:rFonts w:eastAsia="Times New Roman" w:cs="Arial"/>
                <w:color w:val="000000"/>
                <w:sz w:val="18"/>
                <w:szCs w:val="18"/>
                <w:lang w:val="en-US"/>
              </w:rPr>
            </w:pPr>
            <w:r w:rsidRPr="008F6E71">
              <w:rPr>
                <w:rFonts w:cs="Arial"/>
                <w:bCs/>
                <w:color w:val="000000"/>
                <w:sz w:val="18"/>
                <w:lang w:val="en-US"/>
              </w:rPr>
              <w:t>0:04 - 0:11</w:t>
            </w:r>
          </w:p>
        </w:tc>
        <w:tc>
          <w:tcPr>
            <w:tcW w:w="1317" w:type="dxa"/>
            <w:tcBorders>
              <w:top w:val="nil"/>
              <w:left w:val="nil"/>
              <w:bottom w:val="nil"/>
              <w:right w:val="nil"/>
            </w:tcBorders>
            <w:shd w:val="clear" w:color="auto" w:fill="FF5E5E"/>
            <w:vAlign w:val="center"/>
            <w:hideMark/>
          </w:tcPr>
          <w:p w14:paraId="1C71A7F2"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4F44AD8E"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18C2F4BC" w14:textId="77777777" w:rsidR="001043C8" w:rsidRPr="008F6E71" w:rsidRDefault="001043C8" w:rsidP="001043C8">
            <w:pPr>
              <w:jc w:val="left"/>
              <w:rPr>
                <w:rFonts w:eastAsia="Times New Roman" w:cs="Arial"/>
                <w:color w:val="000000"/>
                <w:sz w:val="18"/>
                <w:szCs w:val="18"/>
                <w:lang w:val="en-US"/>
              </w:rPr>
            </w:pPr>
          </w:p>
        </w:tc>
      </w:tr>
      <w:tr w:rsidR="001043C8" w:rsidRPr="008F6E71" w14:paraId="10CDEBF3"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753935C3" w14:textId="2E49468A"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-25 to -30 °C</w:t>
            </w:r>
            <w:r w:rsidRPr="008F6E71">
              <w:rPr>
                <w:rFonts w:eastAsia="Times New Roman" w:cs="Arial"/>
                <w:color w:val="000000"/>
                <w:sz w:val="18"/>
                <w:szCs w:val="18"/>
                <w:lang w:val="en-US"/>
              </w:rPr>
              <w:br/>
              <w:t>(below -13 to -22 °F)</w:t>
            </w:r>
          </w:p>
        </w:tc>
        <w:tc>
          <w:tcPr>
            <w:tcW w:w="1538" w:type="dxa"/>
            <w:tcBorders>
              <w:top w:val="nil"/>
              <w:left w:val="nil"/>
              <w:bottom w:val="single" w:sz="4" w:space="0" w:color="auto"/>
              <w:right w:val="single" w:sz="4" w:space="0" w:color="auto"/>
            </w:tcBorders>
            <w:shd w:val="clear" w:color="auto" w:fill="auto"/>
            <w:vAlign w:val="center"/>
            <w:hideMark/>
          </w:tcPr>
          <w:p w14:paraId="2ED07852"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EA4ACA5" w14:textId="313727FE"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00FF00"/>
            <w:vAlign w:val="center"/>
            <w:hideMark/>
          </w:tcPr>
          <w:p w14:paraId="5E7FFB06" w14:textId="5E27FAAE"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0:19 - 0:27</w:t>
            </w:r>
          </w:p>
        </w:tc>
        <w:tc>
          <w:tcPr>
            <w:tcW w:w="1317" w:type="dxa"/>
            <w:tcBorders>
              <w:top w:val="nil"/>
              <w:left w:val="nil"/>
              <w:bottom w:val="single" w:sz="4" w:space="0" w:color="auto"/>
              <w:right w:val="single" w:sz="4" w:space="0" w:color="auto"/>
            </w:tcBorders>
            <w:shd w:val="clear" w:color="000000" w:fill="FFFF00"/>
            <w:vAlign w:val="center"/>
            <w:hideMark/>
          </w:tcPr>
          <w:p w14:paraId="6ECE0126" w14:textId="3EC8DF92" w:rsidR="001043C8" w:rsidRPr="008F6E71" w:rsidRDefault="001043C8" w:rsidP="001043C8">
            <w:pPr>
              <w:jc w:val="center"/>
              <w:rPr>
                <w:rFonts w:eastAsia="Times New Roman" w:cs="Arial"/>
                <w:color w:val="000000"/>
                <w:sz w:val="18"/>
                <w:szCs w:val="18"/>
                <w:lang w:val="en-US"/>
              </w:rPr>
            </w:pPr>
            <w:r w:rsidRPr="008F6E71">
              <w:rPr>
                <w:rFonts w:cs="Arial"/>
                <w:bCs/>
                <w:color w:val="000000"/>
                <w:sz w:val="18"/>
                <w:lang w:val="en-US"/>
              </w:rPr>
              <w:t>0:06 - 0:19</w:t>
            </w:r>
          </w:p>
        </w:tc>
        <w:tc>
          <w:tcPr>
            <w:tcW w:w="1317" w:type="dxa"/>
            <w:tcBorders>
              <w:top w:val="nil"/>
              <w:left w:val="nil"/>
              <w:bottom w:val="single" w:sz="4" w:space="0" w:color="auto"/>
              <w:right w:val="single" w:sz="4" w:space="0" w:color="auto"/>
            </w:tcBorders>
            <w:shd w:val="clear" w:color="000000" w:fill="FFC000"/>
            <w:vAlign w:val="center"/>
            <w:hideMark/>
          </w:tcPr>
          <w:p w14:paraId="700F0530" w14:textId="3B35AF45" w:rsidR="001043C8" w:rsidRPr="008F6E71" w:rsidRDefault="001043C8" w:rsidP="001043C8">
            <w:pPr>
              <w:jc w:val="center"/>
              <w:rPr>
                <w:rFonts w:eastAsia="Times New Roman" w:cs="Arial"/>
                <w:color w:val="000000"/>
                <w:sz w:val="18"/>
                <w:szCs w:val="18"/>
                <w:lang w:val="en-US"/>
              </w:rPr>
            </w:pPr>
            <w:r w:rsidRPr="008F6E71">
              <w:rPr>
                <w:rFonts w:cs="Arial"/>
                <w:bCs/>
                <w:color w:val="000000"/>
                <w:sz w:val="18"/>
                <w:lang w:val="en-US"/>
              </w:rPr>
              <w:t>0:02 - 0:06</w:t>
            </w:r>
          </w:p>
        </w:tc>
        <w:tc>
          <w:tcPr>
            <w:tcW w:w="2634" w:type="dxa"/>
            <w:gridSpan w:val="2"/>
            <w:tcBorders>
              <w:top w:val="nil"/>
              <w:left w:val="nil"/>
              <w:bottom w:val="single" w:sz="4" w:space="0" w:color="auto"/>
              <w:right w:val="nil"/>
            </w:tcBorders>
            <w:shd w:val="clear" w:color="auto" w:fill="FF5E5E"/>
            <w:vAlign w:val="center"/>
            <w:hideMark/>
          </w:tcPr>
          <w:p w14:paraId="0B470258"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E319FD8" w14:textId="77777777" w:rsidR="001043C8" w:rsidRPr="008F6E71" w:rsidRDefault="001043C8" w:rsidP="001043C8">
            <w:pPr>
              <w:jc w:val="left"/>
              <w:rPr>
                <w:rFonts w:eastAsia="Times New Roman" w:cs="Arial"/>
                <w:color w:val="000000"/>
                <w:sz w:val="18"/>
                <w:szCs w:val="18"/>
                <w:lang w:val="en-US"/>
              </w:rPr>
            </w:pPr>
          </w:p>
        </w:tc>
      </w:tr>
    </w:tbl>
    <w:p w14:paraId="625E6BAD" w14:textId="40A71B20"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6A298687" w14:textId="77777777" w:rsidR="001445E6" w:rsidRPr="008F6E71" w:rsidRDefault="001445E6" w:rsidP="00114231">
      <w:pPr>
        <w:pStyle w:val="Heading4"/>
      </w:pPr>
      <w:r w:rsidRPr="008F6E71">
        <w:t>NOTES</w:t>
      </w:r>
    </w:p>
    <w:p w14:paraId="7DD870C0" w14:textId="6DCDCA2E" w:rsidR="000E44C0" w:rsidRPr="008F6E71" w:rsidRDefault="000E44C0" w:rsidP="00086CF4">
      <w:pPr>
        <w:pStyle w:val="ListNotes"/>
        <w:numPr>
          <w:ilvl w:val="0"/>
          <w:numId w:val="55"/>
        </w:numPr>
        <w:rPr>
          <w:lang w:val="en-US"/>
        </w:rPr>
      </w:pPr>
      <w:r w:rsidRPr="008F6E71">
        <w:rPr>
          <w:lang w:val="en-US"/>
        </w:rPr>
        <w:t>Ensure that the lowest operational use temperature (LOUT) is respected. Consider use of Type I fluid when Type IV fluid cannot be used.</w:t>
      </w:r>
    </w:p>
    <w:p w14:paraId="547038CF" w14:textId="77777777" w:rsidR="007035EE" w:rsidRPr="008F6E71" w:rsidRDefault="007035EE" w:rsidP="00086CF4">
      <w:pPr>
        <w:pStyle w:val="ListNotes"/>
        <w:numPr>
          <w:ilvl w:val="0"/>
          <w:numId w:val="55"/>
        </w:numPr>
        <w:rPr>
          <w:lang w:val="en-US"/>
        </w:rPr>
      </w:pPr>
      <w:r w:rsidRPr="008F6E71">
        <w:rPr>
          <w:lang w:val="en-US"/>
        </w:rPr>
        <w:t xml:space="preserve">Freezing mist is best confirmed by observation. It is never reported by METAR however it can occur when mist is present at 0 °C (32 °F) and below. </w:t>
      </w:r>
    </w:p>
    <w:p w14:paraId="2770EA9F" w14:textId="77777777" w:rsidR="00CA5F72" w:rsidRPr="007A5FC6" w:rsidRDefault="00CA5F72" w:rsidP="00CA5F72">
      <w:pPr>
        <w:pStyle w:val="ListNotes"/>
        <w:numPr>
          <w:ilvl w:val="0"/>
          <w:numId w:val="55"/>
        </w:numPr>
        <w:jc w:val="both"/>
      </w:pPr>
      <w:r>
        <w:t>Use freezing fog holdover times in conditions of ice crystals mixed with freezing fog or mist.</w:t>
      </w:r>
    </w:p>
    <w:p w14:paraId="736A75A6" w14:textId="695BB4B6" w:rsidR="000E44C0" w:rsidRPr="008F6E71" w:rsidRDefault="000E44C0"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90786B" w:rsidRPr="008F6E71">
        <w:t xml:space="preserve">Table </w:t>
      </w:r>
      <w:r w:rsidR="0090786B">
        <w:rPr>
          <w:noProof/>
        </w:rPr>
        <w:t>53</w:t>
      </w:r>
      <w:r w:rsidR="00A00EAE">
        <w:rPr>
          <w:lang w:val="en-US"/>
        </w:rPr>
        <w:fldChar w:fldCharType="end"/>
      </w:r>
      <w:r w:rsidRPr="008F6E71">
        <w:rPr>
          <w:lang w:val="en-US"/>
        </w:rPr>
        <w:t>) is required.</w:t>
      </w:r>
    </w:p>
    <w:p w14:paraId="563063E7" w14:textId="666C62F7" w:rsidR="000E44C0" w:rsidRPr="008F6E71" w:rsidRDefault="000E44C0"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2E833812" w14:textId="77777777" w:rsidR="00F5070A" w:rsidRPr="00944A6E" w:rsidRDefault="00F5070A" w:rsidP="00F5070A">
      <w:pPr>
        <w:pStyle w:val="ListNotes"/>
      </w:pPr>
      <w:r>
        <w:t>Use snow holdover times in conditions of very light, light, or moderate snow mixed with ice crystals.</w:t>
      </w:r>
    </w:p>
    <w:p w14:paraId="197585D6" w14:textId="4654F7B2" w:rsidR="000E44C0" w:rsidRPr="008F6E71" w:rsidRDefault="00666E0D" w:rsidP="000F574E">
      <w:pPr>
        <w:pStyle w:val="ListNotes"/>
        <w:rPr>
          <w:lang w:val="en-US"/>
        </w:rPr>
      </w:pPr>
      <w:r w:rsidRPr="008F6E71">
        <w:rPr>
          <w:lang w:val="en-US"/>
        </w:rPr>
        <w:t xml:space="preserve">Includes light, moderate and heavy freezing drizzle. </w:t>
      </w:r>
      <w:r w:rsidR="000E44C0" w:rsidRPr="008F6E71">
        <w:rPr>
          <w:lang w:val="en-US"/>
        </w:rPr>
        <w:t>Use light freezing rain holdover times if positive identification of freezing drizzle is not possible.</w:t>
      </w:r>
    </w:p>
    <w:p w14:paraId="4C9C3251" w14:textId="6E85C174" w:rsidR="000E44C0" w:rsidRPr="008F6E71" w:rsidRDefault="000E44C0"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1F432385" w14:textId="741737F4" w:rsidR="000E44C0" w:rsidRPr="008F6E71" w:rsidRDefault="000E44C0" w:rsidP="000F574E">
      <w:pPr>
        <w:pStyle w:val="ListNotes"/>
        <w:rPr>
          <w:lang w:val="en-US"/>
        </w:rPr>
      </w:pPr>
      <w:r w:rsidRPr="008F6E71">
        <w:rPr>
          <w:lang w:val="en-US"/>
        </w:rPr>
        <w:t>Heavy snow, ice pellets, moderate and heavy freezing rain, small hail and hail (</w:t>
      </w:r>
      <w:r w:rsidR="00E362C7" w:rsidRPr="008F6E71">
        <w:rPr>
          <w:lang w:val="en-US"/>
        </w:rPr>
        <w:fldChar w:fldCharType="begin"/>
      </w:r>
      <w:r w:rsidR="00E362C7" w:rsidRPr="008F6E71">
        <w:rPr>
          <w:lang w:val="en-US"/>
        </w:rPr>
        <w:instrText xml:space="preserve"> REF _Ref75338163 \h </w:instrText>
      </w:r>
      <w:r w:rsidR="00E362C7" w:rsidRPr="008F6E71">
        <w:rPr>
          <w:lang w:val="en-US"/>
        </w:rPr>
      </w:r>
      <w:r w:rsidR="00E362C7" w:rsidRPr="008F6E71">
        <w:rPr>
          <w:lang w:val="en-US"/>
        </w:rPr>
        <w:fldChar w:fldCharType="separate"/>
      </w:r>
      <w:r w:rsidR="0090786B" w:rsidRPr="008F6E71">
        <w:t>Table Adj-</w:t>
      </w:r>
      <w:r w:rsidR="0090786B">
        <w:rPr>
          <w:noProof/>
        </w:rPr>
        <w:t>51</w:t>
      </w:r>
      <w:r w:rsidR="00E362C7" w:rsidRPr="008F6E71">
        <w:rPr>
          <w:lang w:val="en-US"/>
        </w:rPr>
        <w:fldChar w:fldCharType="end"/>
      </w:r>
      <w:r w:rsidR="00E362C7" w:rsidRPr="008F6E71">
        <w:rPr>
          <w:lang w:val="en-US"/>
        </w:rPr>
        <w:t xml:space="preserve"> provides allowance times for Type IV EG fluids in ice pellets and small hail).</w:t>
      </w:r>
    </w:p>
    <w:p w14:paraId="6DB673D7" w14:textId="4D225A2D" w:rsidR="000E44C0" w:rsidRPr="008F6E71" w:rsidRDefault="000E44C0"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514E75DD" w14:textId="7D04FDA1" w:rsidR="000E44C0" w:rsidRPr="008F6E71" w:rsidRDefault="000E44C0" w:rsidP="00114231">
      <w:pPr>
        <w:pStyle w:val="Heading4"/>
      </w:pPr>
      <w:r w:rsidRPr="008F6E71">
        <w:t>CAUTIONS</w:t>
      </w:r>
    </w:p>
    <w:p w14:paraId="75DD6427" w14:textId="2B4F649D"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90786B">
        <w:rPr>
          <w:noProof/>
        </w:rPr>
        <w:t>28</w:t>
      </w:r>
      <w:r>
        <w:fldChar w:fldCharType="end"/>
      </w:r>
      <w:r w:rsidRPr="001A5F58">
        <w:t>.</w:t>
      </w:r>
    </w:p>
    <w:p w14:paraId="07217334" w14:textId="6E09B7D8" w:rsidR="000E44C0" w:rsidRPr="008F6E71" w:rsidRDefault="000E44C0" w:rsidP="002375A4">
      <w:pPr>
        <w:pStyle w:val="ListCautions"/>
        <w:rPr>
          <w:rFonts w:ascii="Arial Bold" w:hAnsi="Arial Bold"/>
        </w:rPr>
      </w:pPr>
      <w:r w:rsidRPr="008F6E71">
        <w:br w:type="page"/>
      </w:r>
    </w:p>
    <w:p w14:paraId="124BB144" w14:textId="38C451AC" w:rsidR="004E7960" w:rsidRPr="008F6E71" w:rsidRDefault="0009648C" w:rsidP="00EA1C95">
      <w:pPr>
        <w:pStyle w:val="AdjustedHeading3"/>
      </w:pPr>
      <w:bookmarkStart w:id="953" w:name="_Toc436349481"/>
      <w:bookmarkStart w:id="954" w:name="_Toc517088966"/>
      <w:bookmarkStart w:id="955" w:name="_Toc517253623"/>
      <w:bookmarkStart w:id="956" w:name="_Toc519674726"/>
      <w:bookmarkStart w:id="957" w:name="_Toc519674833"/>
      <w:bookmarkStart w:id="958" w:name="_Toc520288585"/>
      <w:bookmarkStart w:id="959" w:name="_Toc520289457"/>
      <w:bookmarkStart w:id="960" w:name="_Toc9500364"/>
      <w:bookmarkStart w:id="961" w:name="_Toc14166574"/>
      <w:bookmarkStart w:id="962" w:name="_Toc14867911"/>
      <w:bookmarkStart w:id="963" w:name="_Toc43986227"/>
      <w:bookmarkStart w:id="964" w:name="_Toc44053693"/>
      <w:bookmarkStart w:id="965" w:name="_Toc44054112"/>
      <w:bookmarkStart w:id="966" w:name="_Toc45715346"/>
      <w:bookmarkStart w:id="967" w:name="_Toc75345484"/>
      <w:bookmarkStart w:id="968" w:name="_Toc77777050"/>
      <w:bookmarkStart w:id="969" w:name="_Toc77777100"/>
      <w:bookmarkStart w:id="970" w:name="_Toc105048943"/>
      <w:bookmarkStart w:id="971" w:name="_Toc105049297"/>
      <w:bookmarkStart w:id="972" w:name="_Toc105049420"/>
      <w:bookmarkStart w:id="973" w:name="_Toc105399237"/>
      <w:bookmarkStart w:id="974" w:name="_Toc105399448"/>
      <w:bookmarkStart w:id="975" w:name="_Toc107305598"/>
      <w:bookmarkStart w:id="976" w:name="_Toc109206762"/>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90786B">
        <w:rPr>
          <w:noProof/>
        </w:rPr>
        <w:t>35</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C372A3" w:rsidRPr="008F6E71">
        <w:br/>
        <w:t>Clariant Safewing M</w:t>
      </w:r>
      <w:r w:rsidR="0020055E" w:rsidRPr="008F6E71">
        <w:t>P</w:t>
      </w:r>
      <w:r w:rsidR="00C372A3" w:rsidRPr="008F6E71">
        <w:t xml:space="preserve"> I</w:t>
      </w:r>
      <w:r w:rsidR="0020055E" w:rsidRPr="008F6E71">
        <w:t>V</w:t>
      </w:r>
      <w:r w:rsidR="00C372A3" w:rsidRPr="008F6E71">
        <w:t xml:space="preserve"> L</w:t>
      </w:r>
      <w:bookmarkEnd w:id="953"/>
      <w:r w:rsidR="0020055E" w:rsidRPr="008F6E71">
        <w:t>AUNCH</w:t>
      </w:r>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p>
    <w:tbl>
      <w:tblPr>
        <w:tblW w:w="13536" w:type="dxa"/>
        <w:tblLayout w:type="fixed"/>
        <w:tblCellMar>
          <w:left w:w="0" w:type="dxa"/>
          <w:right w:w="0" w:type="dxa"/>
        </w:tblCellMar>
        <w:tblLook w:val="04A0" w:firstRow="1" w:lastRow="0" w:firstColumn="1" w:lastColumn="0" w:noHBand="0" w:noVBand="1"/>
        <w:tblCaption w:val="Adjusted Type IV Holdover Times for Clariant Safewing MP IV LAUNCH"/>
        <w:tblDescription w:val="Table showing Adjusted Type IV Holdover Times for Clariant Safewing MP IV LAUNCH"/>
      </w:tblPr>
      <w:tblGrid>
        <w:gridCol w:w="1926"/>
        <w:gridCol w:w="1538"/>
        <w:gridCol w:w="1316"/>
        <w:gridCol w:w="1317"/>
        <w:gridCol w:w="1317"/>
        <w:gridCol w:w="1317"/>
        <w:gridCol w:w="1317"/>
        <w:gridCol w:w="1317"/>
        <w:gridCol w:w="1317"/>
        <w:gridCol w:w="854"/>
      </w:tblGrid>
      <w:tr w:rsidR="005A6C2A" w:rsidRPr="008F6E71" w14:paraId="33AB6966"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483E9ED2" w14:textId="37CC1A07"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255FB2A9" w14:textId="62D8839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6355C519" w14:textId="1873754C"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C7749C3" w14:textId="04E2A7D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755BD72" w14:textId="58F8633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F517EC6" w14:textId="4C029AA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4797342" w14:textId="1AF4E86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247723B" w14:textId="55DCDDED"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637AB" w14:textId="4085173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25C28D17" w14:textId="4CD8FB6A"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A434A" w:rsidRPr="008F6E71" w14:paraId="7AC0BF9B"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1F730D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131895B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133AA5A" w14:textId="43C0804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3:02 - 3:02</w:t>
            </w:r>
          </w:p>
        </w:tc>
        <w:tc>
          <w:tcPr>
            <w:tcW w:w="1317" w:type="dxa"/>
            <w:tcBorders>
              <w:top w:val="nil"/>
              <w:left w:val="nil"/>
              <w:bottom w:val="single" w:sz="4" w:space="0" w:color="auto"/>
              <w:right w:val="single" w:sz="4" w:space="0" w:color="auto"/>
            </w:tcBorders>
            <w:shd w:val="clear" w:color="000000" w:fill="00FF00"/>
            <w:vAlign w:val="center"/>
            <w:hideMark/>
          </w:tcPr>
          <w:p w14:paraId="261B0C9F" w14:textId="52A6294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2:09 - 2:32</w:t>
            </w:r>
          </w:p>
        </w:tc>
        <w:tc>
          <w:tcPr>
            <w:tcW w:w="1317" w:type="dxa"/>
            <w:tcBorders>
              <w:top w:val="nil"/>
              <w:left w:val="nil"/>
              <w:bottom w:val="single" w:sz="4" w:space="0" w:color="auto"/>
              <w:right w:val="single" w:sz="4" w:space="0" w:color="auto"/>
            </w:tcBorders>
            <w:shd w:val="clear" w:color="000000" w:fill="FFFF00"/>
            <w:vAlign w:val="center"/>
            <w:hideMark/>
          </w:tcPr>
          <w:p w14:paraId="76C00600" w14:textId="2A6392C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1:20 - 2:09</w:t>
            </w:r>
          </w:p>
        </w:tc>
        <w:tc>
          <w:tcPr>
            <w:tcW w:w="1317" w:type="dxa"/>
            <w:tcBorders>
              <w:top w:val="nil"/>
              <w:left w:val="nil"/>
              <w:bottom w:val="single" w:sz="4" w:space="0" w:color="auto"/>
              <w:right w:val="single" w:sz="4" w:space="0" w:color="auto"/>
            </w:tcBorders>
            <w:shd w:val="clear" w:color="000000" w:fill="FFC000"/>
            <w:vAlign w:val="center"/>
            <w:hideMark/>
          </w:tcPr>
          <w:p w14:paraId="3FB330D3" w14:textId="1A2BB78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0:49 - 1:20</w:t>
            </w:r>
          </w:p>
        </w:tc>
        <w:tc>
          <w:tcPr>
            <w:tcW w:w="1317" w:type="dxa"/>
            <w:tcBorders>
              <w:top w:val="nil"/>
              <w:left w:val="nil"/>
              <w:bottom w:val="single" w:sz="4" w:space="0" w:color="auto"/>
              <w:right w:val="single" w:sz="4" w:space="0" w:color="auto"/>
            </w:tcBorders>
            <w:shd w:val="clear" w:color="000000" w:fill="FFFFFF"/>
            <w:vAlign w:val="center"/>
            <w:hideMark/>
          </w:tcPr>
          <w:p w14:paraId="5864EE2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1:08 - 1:31</w:t>
            </w:r>
          </w:p>
        </w:tc>
        <w:tc>
          <w:tcPr>
            <w:tcW w:w="1317" w:type="dxa"/>
            <w:tcBorders>
              <w:top w:val="nil"/>
              <w:left w:val="nil"/>
              <w:bottom w:val="single" w:sz="4" w:space="0" w:color="auto"/>
              <w:right w:val="single" w:sz="4" w:space="0" w:color="auto"/>
            </w:tcBorders>
            <w:shd w:val="clear" w:color="000000" w:fill="FFFFFF"/>
            <w:vAlign w:val="center"/>
            <w:hideMark/>
          </w:tcPr>
          <w:p w14:paraId="3312719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0:46 - 1:16</w:t>
            </w:r>
          </w:p>
        </w:tc>
        <w:tc>
          <w:tcPr>
            <w:tcW w:w="1317" w:type="dxa"/>
            <w:tcBorders>
              <w:top w:val="nil"/>
              <w:left w:val="nil"/>
              <w:bottom w:val="single" w:sz="4" w:space="0" w:color="auto"/>
              <w:right w:val="single" w:sz="4" w:space="0" w:color="auto"/>
            </w:tcBorders>
            <w:shd w:val="clear" w:color="000000" w:fill="FFFFFF"/>
            <w:vAlign w:val="center"/>
            <w:hideMark/>
          </w:tcPr>
          <w:p w14:paraId="659D8D7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0:11 - 1:16</w:t>
            </w:r>
          </w:p>
        </w:tc>
        <w:tc>
          <w:tcPr>
            <w:tcW w:w="854" w:type="dxa"/>
            <w:tcBorders>
              <w:top w:val="single" w:sz="4" w:space="0" w:color="auto"/>
              <w:left w:val="nil"/>
              <w:bottom w:val="nil"/>
              <w:right w:val="single" w:sz="4" w:space="0" w:color="auto"/>
            </w:tcBorders>
            <w:shd w:val="clear" w:color="auto" w:fill="FF5E5E"/>
            <w:vAlign w:val="center"/>
            <w:hideMark/>
          </w:tcPr>
          <w:p w14:paraId="684A057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181221F9"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F83968B"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633287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3A337A3" w14:textId="5C14611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2:47 - 3:02</w:t>
            </w:r>
          </w:p>
        </w:tc>
        <w:tc>
          <w:tcPr>
            <w:tcW w:w="1317" w:type="dxa"/>
            <w:tcBorders>
              <w:top w:val="nil"/>
              <w:left w:val="nil"/>
              <w:bottom w:val="single" w:sz="4" w:space="0" w:color="auto"/>
              <w:right w:val="single" w:sz="4" w:space="0" w:color="auto"/>
            </w:tcBorders>
            <w:shd w:val="clear" w:color="000000" w:fill="00FF00"/>
            <w:vAlign w:val="center"/>
            <w:hideMark/>
          </w:tcPr>
          <w:p w14:paraId="579A5815" w14:textId="43A8D7A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2:21 - 2:47</w:t>
            </w:r>
          </w:p>
        </w:tc>
        <w:tc>
          <w:tcPr>
            <w:tcW w:w="1317" w:type="dxa"/>
            <w:tcBorders>
              <w:top w:val="nil"/>
              <w:left w:val="nil"/>
              <w:bottom w:val="single" w:sz="4" w:space="0" w:color="auto"/>
              <w:right w:val="single" w:sz="4" w:space="0" w:color="auto"/>
            </w:tcBorders>
            <w:shd w:val="clear" w:color="000000" w:fill="FFFF00"/>
            <w:vAlign w:val="center"/>
            <w:hideMark/>
          </w:tcPr>
          <w:p w14:paraId="5731FECF" w14:textId="57127C3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1:20 - 2:21</w:t>
            </w:r>
          </w:p>
        </w:tc>
        <w:tc>
          <w:tcPr>
            <w:tcW w:w="1317" w:type="dxa"/>
            <w:tcBorders>
              <w:top w:val="nil"/>
              <w:left w:val="nil"/>
              <w:bottom w:val="single" w:sz="4" w:space="0" w:color="auto"/>
              <w:right w:val="single" w:sz="4" w:space="0" w:color="auto"/>
            </w:tcBorders>
            <w:shd w:val="clear" w:color="000000" w:fill="FFC000"/>
            <w:vAlign w:val="center"/>
            <w:hideMark/>
          </w:tcPr>
          <w:p w14:paraId="34093B98" w14:textId="3B9701A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0:46 - 1:20</w:t>
            </w:r>
          </w:p>
        </w:tc>
        <w:tc>
          <w:tcPr>
            <w:tcW w:w="1317" w:type="dxa"/>
            <w:tcBorders>
              <w:top w:val="nil"/>
              <w:left w:val="nil"/>
              <w:bottom w:val="single" w:sz="4" w:space="0" w:color="auto"/>
              <w:right w:val="single" w:sz="4" w:space="0" w:color="auto"/>
            </w:tcBorders>
            <w:shd w:val="clear" w:color="000000" w:fill="FFFFFF"/>
            <w:vAlign w:val="center"/>
            <w:hideMark/>
          </w:tcPr>
          <w:p w14:paraId="613FFB6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1:16 - 1:31</w:t>
            </w:r>
          </w:p>
        </w:tc>
        <w:tc>
          <w:tcPr>
            <w:tcW w:w="1317" w:type="dxa"/>
            <w:tcBorders>
              <w:top w:val="nil"/>
              <w:left w:val="nil"/>
              <w:bottom w:val="single" w:sz="4" w:space="0" w:color="auto"/>
              <w:right w:val="single" w:sz="4" w:space="0" w:color="auto"/>
            </w:tcBorders>
            <w:shd w:val="clear" w:color="000000" w:fill="FFFFFF"/>
            <w:vAlign w:val="center"/>
            <w:hideMark/>
          </w:tcPr>
          <w:p w14:paraId="6E9B84D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0:34 - 0:57</w:t>
            </w:r>
          </w:p>
        </w:tc>
        <w:tc>
          <w:tcPr>
            <w:tcW w:w="1317" w:type="dxa"/>
            <w:tcBorders>
              <w:top w:val="nil"/>
              <w:left w:val="nil"/>
              <w:bottom w:val="single" w:sz="4" w:space="0" w:color="auto"/>
              <w:right w:val="single" w:sz="4" w:space="0" w:color="auto"/>
            </w:tcBorders>
            <w:shd w:val="clear" w:color="000000" w:fill="FFFFFF"/>
            <w:vAlign w:val="center"/>
            <w:hideMark/>
          </w:tcPr>
          <w:p w14:paraId="5F4311D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0:08 - 1:20</w:t>
            </w:r>
          </w:p>
        </w:tc>
        <w:tc>
          <w:tcPr>
            <w:tcW w:w="854" w:type="dxa"/>
            <w:tcBorders>
              <w:top w:val="nil"/>
              <w:left w:val="nil"/>
              <w:bottom w:val="nil"/>
              <w:right w:val="single" w:sz="4" w:space="0" w:color="auto"/>
            </w:tcBorders>
            <w:shd w:val="clear" w:color="auto" w:fill="FF5E5E"/>
            <w:vAlign w:val="center"/>
            <w:hideMark/>
          </w:tcPr>
          <w:p w14:paraId="2B0FCC0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2227FDA4"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0AAE1E9C"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4D8EF4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2160883B" w14:textId="07DA577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1:05 - 2:05</w:t>
            </w:r>
          </w:p>
        </w:tc>
        <w:tc>
          <w:tcPr>
            <w:tcW w:w="1317" w:type="dxa"/>
            <w:tcBorders>
              <w:top w:val="nil"/>
              <w:left w:val="nil"/>
              <w:bottom w:val="single" w:sz="4" w:space="0" w:color="auto"/>
              <w:right w:val="single" w:sz="4" w:space="0" w:color="auto"/>
            </w:tcBorders>
            <w:shd w:val="clear" w:color="000000" w:fill="00FF00"/>
            <w:vAlign w:val="center"/>
            <w:hideMark/>
          </w:tcPr>
          <w:p w14:paraId="0F570891" w14:textId="28429D8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1:05 - 1:16</w:t>
            </w:r>
          </w:p>
        </w:tc>
        <w:tc>
          <w:tcPr>
            <w:tcW w:w="1317" w:type="dxa"/>
            <w:tcBorders>
              <w:top w:val="nil"/>
              <w:left w:val="nil"/>
              <w:bottom w:val="single" w:sz="4" w:space="0" w:color="auto"/>
              <w:right w:val="single" w:sz="4" w:space="0" w:color="auto"/>
            </w:tcBorders>
            <w:shd w:val="clear" w:color="000000" w:fill="FFFF00"/>
            <w:vAlign w:val="center"/>
            <w:hideMark/>
          </w:tcPr>
          <w:p w14:paraId="18F060F2" w14:textId="398F918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0:34 - 1:05</w:t>
            </w:r>
          </w:p>
        </w:tc>
        <w:tc>
          <w:tcPr>
            <w:tcW w:w="1317" w:type="dxa"/>
            <w:tcBorders>
              <w:top w:val="nil"/>
              <w:left w:val="nil"/>
              <w:bottom w:val="single" w:sz="4" w:space="0" w:color="auto"/>
              <w:right w:val="single" w:sz="4" w:space="0" w:color="auto"/>
            </w:tcBorders>
            <w:shd w:val="clear" w:color="000000" w:fill="FFC000"/>
            <w:vAlign w:val="center"/>
            <w:hideMark/>
          </w:tcPr>
          <w:p w14:paraId="58C3D537" w14:textId="38594D2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0:19 - 0:34</w:t>
            </w:r>
          </w:p>
        </w:tc>
        <w:tc>
          <w:tcPr>
            <w:tcW w:w="1317" w:type="dxa"/>
            <w:tcBorders>
              <w:top w:val="nil"/>
              <w:left w:val="nil"/>
              <w:bottom w:val="single" w:sz="4" w:space="0" w:color="auto"/>
              <w:right w:val="single" w:sz="4" w:space="0" w:color="auto"/>
            </w:tcBorders>
            <w:shd w:val="clear" w:color="000000" w:fill="FFFFFF"/>
            <w:vAlign w:val="center"/>
            <w:hideMark/>
          </w:tcPr>
          <w:p w14:paraId="6BD78CC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0:23 - 0:38</w:t>
            </w:r>
          </w:p>
        </w:tc>
        <w:tc>
          <w:tcPr>
            <w:tcW w:w="1317" w:type="dxa"/>
            <w:tcBorders>
              <w:top w:val="nil"/>
              <w:left w:val="nil"/>
              <w:bottom w:val="single" w:sz="4" w:space="0" w:color="auto"/>
              <w:right w:val="single" w:sz="4" w:space="0" w:color="auto"/>
            </w:tcBorders>
            <w:shd w:val="clear" w:color="000000" w:fill="FFFFFF"/>
            <w:vAlign w:val="center"/>
            <w:hideMark/>
          </w:tcPr>
          <w:p w14:paraId="473F7F8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0:15 - 0:19</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6A0D7AA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A434A" w:rsidRPr="008F6E71" w14:paraId="1F9BF7CF"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33A384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1B8E8C8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6B21DD7" w14:textId="7B81900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0:46 - 1:27</w:t>
            </w:r>
          </w:p>
        </w:tc>
        <w:tc>
          <w:tcPr>
            <w:tcW w:w="1317" w:type="dxa"/>
            <w:tcBorders>
              <w:top w:val="nil"/>
              <w:left w:val="nil"/>
              <w:bottom w:val="single" w:sz="4" w:space="0" w:color="auto"/>
              <w:right w:val="single" w:sz="4" w:space="0" w:color="auto"/>
            </w:tcBorders>
            <w:shd w:val="clear" w:color="000000" w:fill="00FF00"/>
            <w:vAlign w:val="center"/>
            <w:hideMark/>
          </w:tcPr>
          <w:p w14:paraId="3A2F922E" w14:textId="1CD543E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1:50 - 2:09</w:t>
            </w:r>
          </w:p>
        </w:tc>
        <w:tc>
          <w:tcPr>
            <w:tcW w:w="1317" w:type="dxa"/>
            <w:tcBorders>
              <w:top w:val="nil"/>
              <w:left w:val="nil"/>
              <w:bottom w:val="single" w:sz="4" w:space="0" w:color="auto"/>
              <w:right w:val="single" w:sz="4" w:space="0" w:color="auto"/>
            </w:tcBorders>
            <w:shd w:val="clear" w:color="000000" w:fill="FFFF00"/>
            <w:vAlign w:val="center"/>
            <w:hideMark/>
          </w:tcPr>
          <w:p w14:paraId="4E07B6B7" w14:textId="1482D92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1:08 - 1:50</w:t>
            </w:r>
          </w:p>
        </w:tc>
        <w:tc>
          <w:tcPr>
            <w:tcW w:w="1317" w:type="dxa"/>
            <w:tcBorders>
              <w:top w:val="nil"/>
              <w:left w:val="nil"/>
              <w:bottom w:val="single" w:sz="4" w:space="0" w:color="auto"/>
              <w:right w:val="single" w:sz="4" w:space="0" w:color="auto"/>
            </w:tcBorders>
            <w:shd w:val="clear" w:color="000000" w:fill="FFC000"/>
            <w:vAlign w:val="center"/>
            <w:hideMark/>
          </w:tcPr>
          <w:p w14:paraId="18F979AD" w14:textId="327442A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0:42 - 1:08</w:t>
            </w:r>
          </w:p>
        </w:tc>
        <w:tc>
          <w:tcPr>
            <w:tcW w:w="1317" w:type="dxa"/>
            <w:tcBorders>
              <w:top w:val="nil"/>
              <w:left w:val="nil"/>
              <w:bottom w:val="single" w:sz="4" w:space="0" w:color="auto"/>
              <w:right w:val="single" w:sz="4" w:space="0" w:color="auto"/>
            </w:tcBorders>
            <w:shd w:val="clear" w:color="000000" w:fill="FFFFFF"/>
            <w:vAlign w:val="center"/>
            <w:hideMark/>
          </w:tcPr>
          <w:p w14:paraId="35BDAA9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0:27 - 1:16</w:t>
            </w:r>
          </w:p>
        </w:tc>
        <w:tc>
          <w:tcPr>
            <w:tcW w:w="1317" w:type="dxa"/>
            <w:tcBorders>
              <w:top w:val="nil"/>
              <w:left w:val="nil"/>
              <w:bottom w:val="single" w:sz="4" w:space="0" w:color="auto"/>
              <w:right w:val="single" w:sz="4" w:space="0" w:color="auto"/>
            </w:tcBorders>
            <w:shd w:val="clear" w:color="000000" w:fill="FFFFFF"/>
            <w:vAlign w:val="center"/>
            <w:hideMark/>
          </w:tcPr>
          <w:p w14:paraId="4846BE1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0:19 - 0:34</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CF78AFD" w14:textId="77777777" w:rsidR="003A434A" w:rsidRPr="008F6E71" w:rsidRDefault="003A434A" w:rsidP="003A434A">
            <w:pPr>
              <w:jc w:val="left"/>
              <w:rPr>
                <w:rFonts w:eastAsia="Times New Roman" w:cs="Arial"/>
                <w:color w:val="000000"/>
                <w:sz w:val="18"/>
                <w:szCs w:val="18"/>
                <w:lang w:val="en-US"/>
              </w:rPr>
            </w:pPr>
          </w:p>
        </w:tc>
      </w:tr>
      <w:tr w:rsidR="003A434A" w:rsidRPr="008F6E71" w14:paraId="66A1686F"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3D7E8941"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A64604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7CE3938" w14:textId="37D96F0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00FF00"/>
            <w:vAlign w:val="center"/>
            <w:hideMark/>
          </w:tcPr>
          <w:p w14:paraId="7D75E05F" w14:textId="43EB5BF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2:02 - 2:28</w:t>
            </w:r>
          </w:p>
        </w:tc>
        <w:tc>
          <w:tcPr>
            <w:tcW w:w="1317" w:type="dxa"/>
            <w:tcBorders>
              <w:top w:val="nil"/>
              <w:left w:val="nil"/>
              <w:bottom w:val="single" w:sz="4" w:space="0" w:color="auto"/>
              <w:right w:val="single" w:sz="4" w:space="0" w:color="auto"/>
            </w:tcBorders>
            <w:shd w:val="clear" w:color="000000" w:fill="FFFF00"/>
            <w:vAlign w:val="center"/>
            <w:hideMark/>
          </w:tcPr>
          <w:p w14:paraId="2E2DA435" w14:textId="6792C0C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1:08 - 2:02</w:t>
            </w:r>
          </w:p>
        </w:tc>
        <w:tc>
          <w:tcPr>
            <w:tcW w:w="1317" w:type="dxa"/>
            <w:tcBorders>
              <w:top w:val="nil"/>
              <w:left w:val="nil"/>
              <w:bottom w:val="single" w:sz="4" w:space="0" w:color="auto"/>
              <w:right w:val="single" w:sz="4" w:space="0" w:color="auto"/>
            </w:tcBorders>
            <w:shd w:val="clear" w:color="000000" w:fill="FFC000"/>
            <w:vAlign w:val="center"/>
            <w:hideMark/>
          </w:tcPr>
          <w:p w14:paraId="28015D4C" w14:textId="42BB36C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0:38 - 1:08</w:t>
            </w:r>
          </w:p>
        </w:tc>
        <w:tc>
          <w:tcPr>
            <w:tcW w:w="1317" w:type="dxa"/>
            <w:tcBorders>
              <w:top w:val="nil"/>
              <w:left w:val="nil"/>
              <w:bottom w:val="single" w:sz="4" w:space="0" w:color="auto"/>
              <w:right w:val="single" w:sz="4" w:space="0" w:color="auto"/>
            </w:tcBorders>
            <w:shd w:val="clear" w:color="000000" w:fill="FFFFFF"/>
            <w:vAlign w:val="center"/>
            <w:hideMark/>
          </w:tcPr>
          <w:p w14:paraId="5764F07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0:19 - 0:53</w:t>
            </w:r>
          </w:p>
        </w:tc>
        <w:tc>
          <w:tcPr>
            <w:tcW w:w="1317" w:type="dxa"/>
            <w:tcBorders>
              <w:top w:val="nil"/>
              <w:left w:val="nil"/>
              <w:bottom w:val="single" w:sz="4" w:space="0" w:color="auto"/>
              <w:right w:val="single" w:sz="4" w:space="0" w:color="auto"/>
            </w:tcBorders>
            <w:shd w:val="clear" w:color="000000" w:fill="FFFFFF"/>
            <w:vAlign w:val="center"/>
            <w:hideMark/>
          </w:tcPr>
          <w:p w14:paraId="566B015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0:19 - 0:34</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21F5233" w14:textId="77777777" w:rsidR="003A434A" w:rsidRPr="008F6E71" w:rsidRDefault="003A434A" w:rsidP="003A434A">
            <w:pPr>
              <w:jc w:val="left"/>
              <w:rPr>
                <w:rFonts w:eastAsia="Times New Roman" w:cs="Arial"/>
                <w:color w:val="000000"/>
                <w:sz w:val="18"/>
                <w:szCs w:val="18"/>
                <w:lang w:val="en-US"/>
              </w:rPr>
            </w:pPr>
          </w:p>
        </w:tc>
      </w:tr>
      <w:tr w:rsidR="003A434A" w:rsidRPr="008F6E71" w14:paraId="4D65B0C2"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930587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2EBECDE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8ED2C38" w14:textId="5AEF56A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0:46 - 1:27</w:t>
            </w:r>
          </w:p>
        </w:tc>
        <w:tc>
          <w:tcPr>
            <w:tcW w:w="1317" w:type="dxa"/>
            <w:tcBorders>
              <w:top w:val="nil"/>
              <w:left w:val="nil"/>
              <w:bottom w:val="single" w:sz="4" w:space="0" w:color="auto"/>
              <w:right w:val="single" w:sz="4" w:space="0" w:color="auto"/>
            </w:tcBorders>
            <w:shd w:val="clear" w:color="000000" w:fill="00FF00"/>
            <w:vAlign w:val="center"/>
            <w:hideMark/>
          </w:tcPr>
          <w:p w14:paraId="6DC6475E" w14:textId="4C3FCC0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1:39 - 1:54</w:t>
            </w:r>
          </w:p>
        </w:tc>
        <w:tc>
          <w:tcPr>
            <w:tcW w:w="1317" w:type="dxa"/>
            <w:tcBorders>
              <w:top w:val="nil"/>
              <w:left w:val="nil"/>
              <w:bottom w:val="single" w:sz="4" w:space="0" w:color="auto"/>
              <w:right w:val="single" w:sz="4" w:space="0" w:color="auto"/>
            </w:tcBorders>
            <w:shd w:val="clear" w:color="000000" w:fill="FFFF00"/>
            <w:vAlign w:val="center"/>
            <w:hideMark/>
          </w:tcPr>
          <w:p w14:paraId="6AACD7FC" w14:textId="2082741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1:01 - 1:39</w:t>
            </w:r>
          </w:p>
        </w:tc>
        <w:tc>
          <w:tcPr>
            <w:tcW w:w="1317" w:type="dxa"/>
            <w:tcBorders>
              <w:top w:val="nil"/>
              <w:left w:val="nil"/>
              <w:bottom w:val="single" w:sz="4" w:space="0" w:color="auto"/>
              <w:right w:val="single" w:sz="4" w:space="0" w:color="auto"/>
            </w:tcBorders>
            <w:shd w:val="clear" w:color="000000" w:fill="FFC000"/>
            <w:vAlign w:val="center"/>
            <w:hideMark/>
          </w:tcPr>
          <w:p w14:paraId="03E6BBB0" w14:textId="16F23A2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0:38 - 1:01</w:t>
            </w:r>
          </w:p>
        </w:tc>
        <w:tc>
          <w:tcPr>
            <w:tcW w:w="1317" w:type="dxa"/>
            <w:tcBorders>
              <w:top w:val="nil"/>
              <w:left w:val="nil"/>
              <w:bottom w:val="single" w:sz="4" w:space="0" w:color="auto"/>
              <w:right w:val="single" w:sz="4" w:space="0" w:color="auto"/>
            </w:tcBorders>
            <w:shd w:val="clear" w:color="000000" w:fill="FFFFFF"/>
            <w:vAlign w:val="center"/>
            <w:hideMark/>
          </w:tcPr>
          <w:p w14:paraId="45BAF9F2" w14:textId="3B31E833"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0:27 - 1:16</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31139CCB" w14:textId="04A5CC71"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0:19 - 0:34</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872F674" w14:textId="77777777" w:rsidR="003A434A" w:rsidRPr="008F6E71" w:rsidRDefault="003A434A" w:rsidP="003A434A">
            <w:pPr>
              <w:jc w:val="left"/>
              <w:rPr>
                <w:rFonts w:eastAsia="Times New Roman" w:cs="Arial"/>
                <w:color w:val="000000"/>
                <w:sz w:val="18"/>
                <w:szCs w:val="18"/>
                <w:lang w:val="en-US"/>
              </w:rPr>
            </w:pPr>
          </w:p>
        </w:tc>
      </w:tr>
      <w:tr w:rsidR="003A434A" w:rsidRPr="008F6E71" w14:paraId="650D1FBF"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513ADC8A"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A2B80B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1F59325" w14:textId="35E9071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00FF00"/>
            <w:vAlign w:val="center"/>
            <w:hideMark/>
          </w:tcPr>
          <w:p w14:paraId="551AC1CA" w14:textId="183AB74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1:50 - 2:13</w:t>
            </w:r>
          </w:p>
        </w:tc>
        <w:tc>
          <w:tcPr>
            <w:tcW w:w="1317" w:type="dxa"/>
            <w:tcBorders>
              <w:top w:val="nil"/>
              <w:left w:val="nil"/>
              <w:bottom w:val="single" w:sz="4" w:space="0" w:color="auto"/>
              <w:right w:val="single" w:sz="4" w:space="0" w:color="auto"/>
            </w:tcBorders>
            <w:shd w:val="clear" w:color="000000" w:fill="FFFF00"/>
            <w:vAlign w:val="center"/>
            <w:hideMark/>
          </w:tcPr>
          <w:p w14:paraId="7E8949EE" w14:textId="474AAA7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1:05 - 1:50</w:t>
            </w:r>
          </w:p>
        </w:tc>
        <w:tc>
          <w:tcPr>
            <w:tcW w:w="1317" w:type="dxa"/>
            <w:tcBorders>
              <w:top w:val="nil"/>
              <w:left w:val="nil"/>
              <w:bottom w:val="single" w:sz="4" w:space="0" w:color="auto"/>
              <w:right w:val="single" w:sz="4" w:space="0" w:color="auto"/>
            </w:tcBorders>
            <w:shd w:val="clear" w:color="000000" w:fill="FFC000"/>
            <w:vAlign w:val="center"/>
            <w:hideMark/>
          </w:tcPr>
          <w:p w14:paraId="73E630B6" w14:textId="1D35233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0:34 - 1:05</w:t>
            </w:r>
          </w:p>
        </w:tc>
        <w:tc>
          <w:tcPr>
            <w:tcW w:w="1317" w:type="dxa"/>
            <w:tcBorders>
              <w:top w:val="nil"/>
              <w:left w:val="nil"/>
              <w:bottom w:val="single" w:sz="4" w:space="0" w:color="auto"/>
              <w:right w:val="single" w:sz="4" w:space="0" w:color="auto"/>
            </w:tcBorders>
            <w:shd w:val="clear" w:color="000000" w:fill="FFFFFF"/>
            <w:vAlign w:val="center"/>
            <w:hideMark/>
          </w:tcPr>
          <w:p w14:paraId="60E79CB1" w14:textId="67A0AB58"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0:19 - 0:53</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307325C4" w14:textId="19DA33D3"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0:19 - 0:34</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C7CA685" w14:textId="77777777" w:rsidR="003A434A" w:rsidRPr="008F6E71" w:rsidRDefault="003A434A" w:rsidP="003A434A">
            <w:pPr>
              <w:jc w:val="left"/>
              <w:rPr>
                <w:rFonts w:eastAsia="Times New Roman" w:cs="Arial"/>
                <w:color w:val="000000"/>
                <w:sz w:val="18"/>
                <w:szCs w:val="18"/>
                <w:lang w:val="en-US"/>
              </w:rPr>
            </w:pPr>
          </w:p>
        </w:tc>
      </w:tr>
      <w:tr w:rsidR="003A434A" w:rsidRPr="008F6E71" w14:paraId="208E8CF4"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387BDA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49836C4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1DE0456" w14:textId="2F7A478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0:23 - 0:38</w:t>
            </w:r>
          </w:p>
        </w:tc>
        <w:tc>
          <w:tcPr>
            <w:tcW w:w="1317" w:type="dxa"/>
            <w:tcBorders>
              <w:top w:val="nil"/>
              <w:left w:val="nil"/>
              <w:bottom w:val="single" w:sz="4" w:space="0" w:color="auto"/>
              <w:right w:val="single" w:sz="4" w:space="0" w:color="auto"/>
            </w:tcBorders>
            <w:shd w:val="clear" w:color="000000" w:fill="00FF00"/>
            <w:vAlign w:val="center"/>
            <w:hideMark/>
          </w:tcPr>
          <w:p w14:paraId="4D592C96" w14:textId="59EA394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0:57 - 1:20</w:t>
            </w:r>
          </w:p>
        </w:tc>
        <w:tc>
          <w:tcPr>
            <w:tcW w:w="1317" w:type="dxa"/>
            <w:tcBorders>
              <w:top w:val="nil"/>
              <w:left w:val="nil"/>
              <w:bottom w:val="single" w:sz="4" w:space="0" w:color="auto"/>
              <w:right w:val="single" w:sz="4" w:space="0" w:color="auto"/>
            </w:tcBorders>
            <w:shd w:val="clear" w:color="000000" w:fill="FFFF00"/>
            <w:vAlign w:val="center"/>
            <w:hideMark/>
          </w:tcPr>
          <w:p w14:paraId="71104C0F" w14:textId="73C8639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0:15 - 0:57</w:t>
            </w:r>
          </w:p>
        </w:tc>
        <w:tc>
          <w:tcPr>
            <w:tcW w:w="1317" w:type="dxa"/>
            <w:tcBorders>
              <w:top w:val="nil"/>
              <w:left w:val="nil"/>
              <w:bottom w:val="single" w:sz="4" w:space="0" w:color="auto"/>
              <w:right w:val="single" w:sz="4" w:space="0" w:color="auto"/>
            </w:tcBorders>
            <w:shd w:val="clear" w:color="000000" w:fill="FFC000"/>
            <w:vAlign w:val="center"/>
            <w:hideMark/>
          </w:tcPr>
          <w:p w14:paraId="1942C5ED" w14:textId="0234ABC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0:05 - 0:15</w:t>
            </w:r>
          </w:p>
        </w:tc>
        <w:tc>
          <w:tcPr>
            <w:tcW w:w="2634" w:type="dxa"/>
            <w:gridSpan w:val="2"/>
            <w:tcBorders>
              <w:top w:val="single" w:sz="4" w:space="0" w:color="auto"/>
              <w:left w:val="nil"/>
              <w:bottom w:val="nil"/>
              <w:right w:val="nil"/>
            </w:tcBorders>
            <w:shd w:val="clear" w:color="auto" w:fill="FF5E5E"/>
            <w:vAlign w:val="center"/>
            <w:hideMark/>
          </w:tcPr>
          <w:p w14:paraId="31AFCCE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0553993" w14:textId="77777777" w:rsidR="003A434A" w:rsidRPr="008F6E71" w:rsidRDefault="003A434A" w:rsidP="003A434A">
            <w:pPr>
              <w:jc w:val="left"/>
              <w:rPr>
                <w:rFonts w:eastAsia="Times New Roman" w:cs="Arial"/>
                <w:color w:val="000000"/>
                <w:sz w:val="18"/>
                <w:szCs w:val="18"/>
                <w:lang w:val="en-US"/>
              </w:rPr>
            </w:pPr>
          </w:p>
        </w:tc>
      </w:tr>
      <w:tr w:rsidR="003A434A" w:rsidRPr="008F6E71" w14:paraId="3D360908"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17C22A3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0EDAFF1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279C1AC" w14:textId="2959806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0:23 - 0:38</w:t>
            </w:r>
          </w:p>
        </w:tc>
        <w:tc>
          <w:tcPr>
            <w:tcW w:w="1317" w:type="dxa"/>
            <w:tcBorders>
              <w:top w:val="nil"/>
              <w:left w:val="nil"/>
              <w:bottom w:val="single" w:sz="4" w:space="0" w:color="auto"/>
              <w:right w:val="single" w:sz="4" w:space="0" w:color="auto"/>
            </w:tcBorders>
            <w:shd w:val="clear" w:color="000000" w:fill="00FF00"/>
            <w:vAlign w:val="center"/>
            <w:hideMark/>
          </w:tcPr>
          <w:p w14:paraId="14079790" w14:textId="0B58778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0:23 - 0:34</w:t>
            </w:r>
          </w:p>
        </w:tc>
        <w:tc>
          <w:tcPr>
            <w:tcW w:w="1317" w:type="dxa"/>
            <w:tcBorders>
              <w:top w:val="nil"/>
              <w:left w:val="nil"/>
              <w:bottom w:val="single" w:sz="4" w:space="0" w:color="auto"/>
              <w:right w:val="single" w:sz="4" w:space="0" w:color="auto"/>
            </w:tcBorders>
            <w:shd w:val="clear" w:color="000000" w:fill="FFFF00"/>
            <w:vAlign w:val="center"/>
            <w:hideMark/>
          </w:tcPr>
          <w:p w14:paraId="024E2C03" w14:textId="6378005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0:07 - 0:23</w:t>
            </w:r>
          </w:p>
        </w:tc>
        <w:tc>
          <w:tcPr>
            <w:tcW w:w="1317" w:type="dxa"/>
            <w:tcBorders>
              <w:top w:val="nil"/>
              <w:left w:val="nil"/>
              <w:bottom w:val="single" w:sz="4" w:space="0" w:color="auto"/>
              <w:right w:val="single" w:sz="4" w:space="0" w:color="auto"/>
            </w:tcBorders>
            <w:shd w:val="clear" w:color="000000" w:fill="FFC000"/>
            <w:vAlign w:val="center"/>
            <w:hideMark/>
          </w:tcPr>
          <w:p w14:paraId="0BFB1827" w14:textId="2CCEB0F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0:02 - 0:07</w:t>
            </w:r>
          </w:p>
        </w:tc>
        <w:tc>
          <w:tcPr>
            <w:tcW w:w="1317" w:type="dxa"/>
            <w:tcBorders>
              <w:top w:val="nil"/>
              <w:left w:val="nil"/>
              <w:bottom w:val="nil"/>
              <w:right w:val="nil"/>
            </w:tcBorders>
            <w:shd w:val="clear" w:color="auto" w:fill="FF5E5E"/>
            <w:vAlign w:val="center"/>
            <w:hideMark/>
          </w:tcPr>
          <w:p w14:paraId="3ADA585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657B55E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479BC088" w14:textId="77777777" w:rsidR="003A434A" w:rsidRPr="008F6E71" w:rsidRDefault="003A434A" w:rsidP="003A434A">
            <w:pPr>
              <w:jc w:val="left"/>
              <w:rPr>
                <w:rFonts w:eastAsia="Times New Roman" w:cs="Arial"/>
                <w:color w:val="000000"/>
                <w:sz w:val="18"/>
                <w:szCs w:val="18"/>
                <w:lang w:val="en-US"/>
              </w:rPr>
            </w:pPr>
          </w:p>
        </w:tc>
      </w:tr>
      <w:tr w:rsidR="003A434A" w:rsidRPr="008F6E71" w14:paraId="14DDCBCF"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5D0559C3" w14:textId="7C09DF8F"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-28.5</w:t>
            </w:r>
            <w:r w:rsidR="00DE30F9" w:rsidRPr="008F6E71">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-13 to -19</w:t>
            </w:r>
            <w:r w:rsidR="00DE30F9" w:rsidRPr="008F6E71">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1538" w:type="dxa"/>
            <w:tcBorders>
              <w:top w:val="nil"/>
              <w:left w:val="nil"/>
              <w:bottom w:val="single" w:sz="4" w:space="0" w:color="auto"/>
              <w:right w:val="single" w:sz="4" w:space="0" w:color="auto"/>
            </w:tcBorders>
            <w:shd w:val="clear" w:color="auto" w:fill="auto"/>
            <w:vAlign w:val="center"/>
            <w:hideMark/>
          </w:tcPr>
          <w:p w14:paraId="3151703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C4B0124" w14:textId="6383665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0:23 - 0:38</w:t>
            </w:r>
          </w:p>
        </w:tc>
        <w:tc>
          <w:tcPr>
            <w:tcW w:w="1317" w:type="dxa"/>
            <w:tcBorders>
              <w:top w:val="nil"/>
              <w:left w:val="nil"/>
              <w:bottom w:val="single" w:sz="4" w:space="0" w:color="auto"/>
              <w:right w:val="single" w:sz="4" w:space="0" w:color="auto"/>
            </w:tcBorders>
            <w:shd w:val="clear" w:color="000000" w:fill="00FF00"/>
            <w:vAlign w:val="center"/>
            <w:hideMark/>
          </w:tcPr>
          <w:p w14:paraId="04779208" w14:textId="106D267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0:15 - 0:23</w:t>
            </w:r>
          </w:p>
        </w:tc>
        <w:tc>
          <w:tcPr>
            <w:tcW w:w="1317" w:type="dxa"/>
            <w:tcBorders>
              <w:top w:val="nil"/>
              <w:left w:val="nil"/>
              <w:bottom w:val="single" w:sz="4" w:space="0" w:color="auto"/>
              <w:right w:val="single" w:sz="4" w:space="0" w:color="auto"/>
            </w:tcBorders>
            <w:shd w:val="clear" w:color="000000" w:fill="FFFF00"/>
            <w:vAlign w:val="center"/>
            <w:hideMark/>
          </w:tcPr>
          <w:p w14:paraId="7A29E91C" w14:textId="7D81FC7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0:05 - 0:15</w:t>
            </w:r>
          </w:p>
        </w:tc>
        <w:tc>
          <w:tcPr>
            <w:tcW w:w="1317" w:type="dxa"/>
            <w:tcBorders>
              <w:top w:val="nil"/>
              <w:left w:val="nil"/>
              <w:bottom w:val="single" w:sz="4" w:space="0" w:color="auto"/>
              <w:right w:val="single" w:sz="4" w:space="0" w:color="auto"/>
            </w:tcBorders>
            <w:shd w:val="clear" w:color="000000" w:fill="FFC000"/>
            <w:vAlign w:val="center"/>
            <w:hideMark/>
          </w:tcPr>
          <w:p w14:paraId="34E0DDD2" w14:textId="2939037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0:01 - 0:05</w:t>
            </w:r>
          </w:p>
        </w:tc>
        <w:tc>
          <w:tcPr>
            <w:tcW w:w="2634" w:type="dxa"/>
            <w:gridSpan w:val="2"/>
            <w:tcBorders>
              <w:top w:val="nil"/>
              <w:left w:val="nil"/>
              <w:bottom w:val="single" w:sz="4" w:space="0" w:color="auto"/>
              <w:right w:val="nil"/>
            </w:tcBorders>
            <w:shd w:val="clear" w:color="auto" w:fill="FF5E5E"/>
            <w:vAlign w:val="center"/>
            <w:hideMark/>
          </w:tcPr>
          <w:p w14:paraId="31AA848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5A9F9B7" w14:textId="77777777" w:rsidR="003A434A" w:rsidRPr="008F6E71" w:rsidRDefault="003A434A" w:rsidP="003A434A">
            <w:pPr>
              <w:jc w:val="left"/>
              <w:rPr>
                <w:rFonts w:eastAsia="Times New Roman" w:cs="Arial"/>
                <w:color w:val="000000"/>
                <w:sz w:val="18"/>
                <w:szCs w:val="18"/>
                <w:lang w:val="en-US"/>
              </w:rPr>
            </w:pPr>
          </w:p>
        </w:tc>
      </w:tr>
    </w:tbl>
    <w:p w14:paraId="523A217A" w14:textId="2FEC8F3E"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1939F78A" w14:textId="77777777" w:rsidR="001445E6" w:rsidRPr="008F6E71" w:rsidRDefault="001445E6" w:rsidP="00114231">
      <w:pPr>
        <w:pStyle w:val="Heading4"/>
      </w:pPr>
      <w:r w:rsidRPr="008F6E71">
        <w:t>NOTES</w:t>
      </w:r>
    </w:p>
    <w:p w14:paraId="094FC343" w14:textId="19F54EA8" w:rsidR="005E7A56" w:rsidRPr="008F6E71" w:rsidRDefault="005E7A56" w:rsidP="00086CF4">
      <w:pPr>
        <w:pStyle w:val="ListNotes"/>
        <w:numPr>
          <w:ilvl w:val="0"/>
          <w:numId w:val="56"/>
        </w:numPr>
        <w:rPr>
          <w:lang w:val="en-US"/>
        </w:rPr>
      </w:pPr>
      <w:r w:rsidRPr="008F6E71">
        <w:rPr>
          <w:lang w:val="en-US"/>
        </w:rPr>
        <w:t>Ensure that the lowest operational use temperature (LOUT) is respected. Consider use of Type I fluid when Type IV fluid cannot be used.</w:t>
      </w:r>
    </w:p>
    <w:p w14:paraId="558E29C5" w14:textId="77777777" w:rsidR="007035EE" w:rsidRPr="008F6E71" w:rsidRDefault="007035EE" w:rsidP="00086CF4">
      <w:pPr>
        <w:pStyle w:val="ListNotes"/>
        <w:numPr>
          <w:ilvl w:val="0"/>
          <w:numId w:val="56"/>
        </w:numPr>
        <w:rPr>
          <w:lang w:val="en-US"/>
        </w:rPr>
      </w:pPr>
      <w:r w:rsidRPr="008F6E71">
        <w:rPr>
          <w:lang w:val="en-US"/>
        </w:rPr>
        <w:t xml:space="preserve">Freezing mist is best confirmed by observation. It is never reported by METAR however it can occur when mist is present at 0 °C (32 °F) and below. </w:t>
      </w:r>
    </w:p>
    <w:p w14:paraId="1E7177C3" w14:textId="77777777" w:rsidR="00CA5F72" w:rsidRPr="007A5FC6" w:rsidRDefault="00CA5F72" w:rsidP="00CA5F72">
      <w:pPr>
        <w:pStyle w:val="ListNotes"/>
        <w:numPr>
          <w:ilvl w:val="0"/>
          <w:numId w:val="56"/>
        </w:numPr>
        <w:jc w:val="both"/>
      </w:pPr>
      <w:r>
        <w:t>Use freezing fog holdover times in conditions of ice crystals mixed with freezing fog or mist.</w:t>
      </w:r>
    </w:p>
    <w:p w14:paraId="54029544" w14:textId="6BC07697" w:rsidR="005E7A56" w:rsidRPr="008F6E71" w:rsidRDefault="005E7A56"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90786B" w:rsidRPr="008F6E71">
        <w:t xml:space="preserve">Table </w:t>
      </w:r>
      <w:r w:rsidR="0090786B">
        <w:rPr>
          <w:noProof/>
        </w:rPr>
        <w:t>53</w:t>
      </w:r>
      <w:r w:rsidR="00A00EAE">
        <w:rPr>
          <w:lang w:val="en-US"/>
        </w:rPr>
        <w:fldChar w:fldCharType="end"/>
      </w:r>
      <w:r w:rsidRPr="008F6E71">
        <w:rPr>
          <w:lang w:val="en-US"/>
        </w:rPr>
        <w:t>) is required.</w:t>
      </w:r>
    </w:p>
    <w:p w14:paraId="022526D3" w14:textId="671D8E1F" w:rsidR="005E7A56" w:rsidRPr="008F6E71" w:rsidRDefault="005E7A56" w:rsidP="000F574E">
      <w:pPr>
        <w:pStyle w:val="ListNotes"/>
        <w:rPr>
          <w:szCs w:val="20"/>
          <w:lang w:val="en-US"/>
        </w:rPr>
      </w:pPr>
      <w:r w:rsidRPr="008F6E71">
        <w:rPr>
          <w:szCs w:val="20"/>
          <w:lang w:val="en-US"/>
        </w:rPr>
        <w:t>Use light freezing rain holdover times in conditions of very light or light snow mixed with light rain</w:t>
      </w:r>
      <w:r w:rsidR="00DC4AF3" w:rsidRPr="008F6E71">
        <w:rPr>
          <w:lang w:val="en-US"/>
        </w:rPr>
        <w:t xml:space="preserve"> or drizzle</w:t>
      </w:r>
      <w:r w:rsidRPr="008F6E71">
        <w:rPr>
          <w:szCs w:val="20"/>
          <w:lang w:val="en-US"/>
        </w:rPr>
        <w:t xml:space="preserve">. </w:t>
      </w:r>
    </w:p>
    <w:p w14:paraId="29218DBF" w14:textId="77777777" w:rsidR="00F5070A" w:rsidRPr="00944A6E" w:rsidRDefault="00F5070A" w:rsidP="00F5070A">
      <w:pPr>
        <w:pStyle w:val="ListNotes"/>
      </w:pPr>
      <w:r>
        <w:t>Use snow holdover times in conditions of very light, light, or moderate snow mixed with ice crystals.</w:t>
      </w:r>
    </w:p>
    <w:p w14:paraId="664F2D50" w14:textId="2A890693" w:rsidR="005E7A56" w:rsidRPr="008F6E71" w:rsidRDefault="00666E0D" w:rsidP="000F574E">
      <w:pPr>
        <w:pStyle w:val="ListNotes"/>
        <w:rPr>
          <w:szCs w:val="20"/>
          <w:lang w:val="en-US"/>
        </w:rPr>
      </w:pPr>
      <w:r w:rsidRPr="008F6E71">
        <w:rPr>
          <w:lang w:val="en-US"/>
        </w:rPr>
        <w:t xml:space="preserve">Includes light, moderate and heavy freezing drizzle. </w:t>
      </w:r>
      <w:r w:rsidR="005E7A56" w:rsidRPr="008F6E71">
        <w:rPr>
          <w:szCs w:val="20"/>
          <w:lang w:val="en-US"/>
        </w:rPr>
        <w:t>Use light freezing rain holdover times if positive identification of freezing drizzle is not possible.</w:t>
      </w:r>
    </w:p>
    <w:p w14:paraId="068A4CE8" w14:textId="7E25E538" w:rsidR="005E7A56" w:rsidRPr="008F6E71" w:rsidRDefault="005E7A56" w:rsidP="000F574E">
      <w:pPr>
        <w:pStyle w:val="ListNotes"/>
        <w:rPr>
          <w:szCs w:val="20"/>
          <w:lang w:val="en-US"/>
        </w:rPr>
      </w:pPr>
      <w:r w:rsidRPr="008F6E71">
        <w:rPr>
          <w:szCs w:val="20"/>
          <w:lang w:val="en-US"/>
        </w:rPr>
        <w:t>No holdover time guidelines exist for this condition for 0</w:t>
      </w:r>
      <w:r w:rsidR="0062601C" w:rsidRPr="008F6E71">
        <w:rPr>
          <w:szCs w:val="20"/>
          <w:lang w:val="en-US"/>
        </w:rPr>
        <w:t> °</w:t>
      </w:r>
      <w:r w:rsidRPr="008F6E71">
        <w:rPr>
          <w:szCs w:val="20"/>
          <w:lang w:val="en-US"/>
        </w:rPr>
        <w:t>C (32</w:t>
      </w:r>
      <w:r w:rsidR="0062601C" w:rsidRPr="008F6E71">
        <w:rPr>
          <w:szCs w:val="20"/>
          <w:lang w:val="en-US"/>
        </w:rPr>
        <w:t> °</w:t>
      </w:r>
      <w:r w:rsidRPr="008F6E71">
        <w:rPr>
          <w:szCs w:val="20"/>
          <w:lang w:val="en-US"/>
        </w:rPr>
        <w:t>F) and below.</w:t>
      </w:r>
    </w:p>
    <w:p w14:paraId="02B5078C" w14:textId="34380B9D" w:rsidR="005E7A56" w:rsidRPr="008F6E71" w:rsidRDefault="005E7A56" w:rsidP="000F574E">
      <w:pPr>
        <w:pStyle w:val="ListNotes"/>
        <w:rPr>
          <w:szCs w:val="20"/>
          <w:lang w:val="en-US"/>
        </w:rPr>
      </w:pPr>
      <w:r w:rsidRPr="008F6E71">
        <w:rPr>
          <w:szCs w:val="20"/>
          <w:lang w:val="en-US"/>
        </w:rPr>
        <w:t>Heavy snow, ice pellets, moderate and heavy freezing rain, small hail and hail (</w:t>
      </w:r>
      <w:r w:rsidR="00187516" w:rsidRPr="008F6E71">
        <w:rPr>
          <w:lang w:val="en-US"/>
        </w:rPr>
        <w:fldChar w:fldCharType="begin"/>
      </w:r>
      <w:r w:rsidR="00187516" w:rsidRPr="008F6E71">
        <w:rPr>
          <w:lang w:val="en-US"/>
        </w:rPr>
        <w:instrText xml:space="preserve"> REF _Ref75337985 \h </w:instrText>
      </w:r>
      <w:r w:rsidR="00187516" w:rsidRPr="008F6E71">
        <w:rPr>
          <w:lang w:val="en-US"/>
        </w:rPr>
      </w:r>
      <w:r w:rsidR="00187516" w:rsidRPr="008F6E71">
        <w:rPr>
          <w:lang w:val="en-US"/>
        </w:rPr>
        <w:fldChar w:fldCharType="separate"/>
      </w:r>
      <w:r w:rsidR="0090786B" w:rsidRPr="008F6E71">
        <w:t>Table Adj-</w:t>
      </w:r>
      <w:r w:rsidR="0090786B">
        <w:rPr>
          <w:noProof/>
        </w:rPr>
        <w:t>52</w:t>
      </w:r>
      <w:r w:rsidR="00187516" w:rsidRPr="008F6E71">
        <w:rPr>
          <w:lang w:val="en-US"/>
        </w:rPr>
        <w:fldChar w:fldCharType="end"/>
      </w:r>
      <w:r w:rsidR="00187516" w:rsidRPr="008F6E71">
        <w:rPr>
          <w:lang w:val="en-US"/>
        </w:rPr>
        <w:t xml:space="preserve"> </w:t>
      </w:r>
      <w:r w:rsidR="00FD0365" w:rsidRPr="008F6E71">
        <w:rPr>
          <w:lang w:val="en-US"/>
        </w:rPr>
        <w:t>provides allowance times for Type IV PG fluids in ice pellets and small hail).</w:t>
      </w:r>
    </w:p>
    <w:p w14:paraId="75EF403A" w14:textId="2539F7CB" w:rsidR="005E7A56" w:rsidRPr="008F6E71" w:rsidRDefault="005E7A56" w:rsidP="000F574E">
      <w:pPr>
        <w:pStyle w:val="ListNotes"/>
        <w:rPr>
          <w:szCs w:val="20"/>
          <w:lang w:val="en-US"/>
        </w:rPr>
      </w:pPr>
      <w:r w:rsidRPr="008F6E71">
        <w:rPr>
          <w:szCs w:val="20"/>
          <w:lang w:val="en-US"/>
        </w:rPr>
        <w:t>No holdover time guidelines exist for this condition below -10</w:t>
      </w:r>
      <w:r w:rsidR="0062601C" w:rsidRPr="008F6E71">
        <w:rPr>
          <w:szCs w:val="20"/>
          <w:lang w:val="en-US"/>
        </w:rPr>
        <w:t> °</w:t>
      </w:r>
      <w:r w:rsidRPr="008F6E71">
        <w:rPr>
          <w:szCs w:val="20"/>
          <w:lang w:val="en-US"/>
        </w:rPr>
        <w:t>C (14</w:t>
      </w:r>
      <w:r w:rsidR="0062601C" w:rsidRPr="008F6E71">
        <w:rPr>
          <w:szCs w:val="20"/>
          <w:lang w:val="en-US"/>
        </w:rPr>
        <w:t> °</w:t>
      </w:r>
      <w:r w:rsidRPr="008F6E71">
        <w:rPr>
          <w:szCs w:val="20"/>
          <w:lang w:val="en-US"/>
        </w:rPr>
        <w:t>F).</w:t>
      </w:r>
    </w:p>
    <w:p w14:paraId="2275346B" w14:textId="0DCF715C" w:rsidR="005E7A56" w:rsidRPr="008F6E71" w:rsidRDefault="005E7A56" w:rsidP="00114231">
      <w:pPr>
        <w:pStyle w:val="Heading4"/>
      </w:pPr>
      <w:r w:rsidRPr="008F6E71">
        <w:t>CAUTIONS</w:t>
      </w:r>
    </w:p>
    <w:p w14:paraId="2880CA51" w14:textId="719CD35D"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90786B">
        <w:rPr>
          <w:noProof/>
        </w:rPr>
        <w:t>28</w:t>
      </w:r>
      <w:r>
        <w:fldChar w:fldCharType="end"/>
      </w:r>
      <w:r w:rsidRPr="001A5F58">
        <w:t>.</w:t>
      </w:r>
    </w:p>
    <w:p w14:paraId="18B7FDB6" w14:textId="032466E6" w:rsidR="005E7A56" w:rsidRPr="008F6E71" w:rsidRDefault="005E7A56" w:rsidP="002375A4">
      <w:pPr>
        <w:pStyle w:val="ListCautions"/>
        <w:rPr>
          <w:rFonts w:ascii="Arial Bold" w:hAnsi="Arial Bold"/>
        </w:rPr>
      </w:pPr>
      <w:r w:rsidRPr="008F6E71">
        <w:br w:type="page"/>
      </w:r>
    </w:p>
    <w:p w14:paraId="698A2B21" w14:textId="023F1FCD" w:rsidR="0008679B" w:rsidRPr="008F6E71" w:rsidRDefault="0009648C" w:rsidP="00EA1C95">
      <w:pPr>
        <w:pStyle w:val="AdjustedHeading3"/>
      </w:pPr>
      <w:bookmarkStart w:id="977" w:name="_Toc436349482"/>
      <w:bookmarkStart w:id="978" w:name="_Toc517088967"/>
      <w:bookmarkStart w:id="979" w:name="_Toc517253624"/>
      <w:bookmarkStart w:id="980" w:name="_Toc519674727"/>
      <w:bookmarkStart w:id="981" w:name="_Toc519674834"/>
      <w:bookmarkStart w:id="982" w:name="_Toc520288586"/>
      <w:bookmarkStart w:id="983" w:name="_Toc520289458"/>
      <w:bookmarkStart w:id="984" w:name="_Toc9500365"/>
      <w:bookmarkStart w:id="985" w:name="_Toc14166575"/>
      <w:bookmarkStart w:id="986" w:name="_Toc14867912"/>
      <w:bookmarkStart w:id="987" w:name="_Toc43986228"/>
      <w:bookmarkStart w:id="988" w:name="_Toc44053694"/>
      <w:bookmarkStart w:id="989" w:name="_Toc44054113"/>
      <w:bookmarkStart w:id="990" w:name="_Toc45715347"/>
      <w:bookmarkStart w:id="991" w:name="_Toc75345485"/>
      <w:bookmarkStart w:id="992" w:name="_Toc77777051"/>
      <w:bookmarkStart w:id="993" w:name="_Toc77777101"/>
      <w:bookmarkStart w:id="994" w:name="_Toc105048944"/>
      <w:bookmarkStart w:id="995" w:name="_Toc105049298"/>
      <w:bookmarkStart w:id="996" w:name="_Toc105049421"/>
      <w:bookmarkStart w:id="997" w:name="_Toc105399238"/>
      <w:bookmarkStart w:id="998" w:name="_Toc105399449"/>
      <w:bookmarkStart w:id="999" w:name="_Toc107305599"/>
      <w:bookmarkStart w:id="1000" w:name="_Toc109206763"/>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90786B">
        <w:rPr>
          <w:noProof/>
        </w:rPr>
        <w:t>36</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C372A3" w:rsidRPr="008F6E71">
        <w:br/>
        <w:t>Clariant Safewing M</w:t>
      </w:r>
      <w:r w:rsidR="0020055E" w:rsidRPr="008F6E71">
        <w:t>P</w:t>
      </w:r>
      <w:r w:rsidR="00C372A3" w:rsidRPr="008F6E71">
        <w:t xml:space="preserve"> I</w:t>
      </w:r>
      <w:r w:rsidR="0020055E" w:rsidRPr="008F6E71">
        <w:t>V</w:t>
      </w:r>
      <w:r w:rsidR="00C372A3" w:rsidRPr="008F6E71">
        <w:t xml:space="preserve"> L</w:t>
      </w:r>
      <w:r w:rsidR="0020055E" w:rsidRPr="008F6E71">
        <w:t>AUNCH</w:t>
      </w:r>
      <w:r w:rsidR="00C372A3" w:rsidRPr="008F6E71">
        <w:t xml:space="preserve"> P</w:t>
      </w:r>
      <w:bookmarkEnd w:id="977"/>
      <w:r w:rsidR="0020055E" w:rsidRPr="008F6E71">
        <w:t>LUS</w:t>
      </w:r>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p>
    <w:tbl>
      <w:tblPr>
        <w:tblW w:w="13536" w:type="dxa"/>
        <w:tblLayout w:type="fixed"/>
        <w:tblCellMar>
          <w:left w:w="0" w:type="dxa"/>
          <w:right w:w="0" w:type="dxa"/>
        </w:tblCellMar>
        <w:tblLook w:val="04A0" w:firstRow="1" w:lastRow="0" w:firstColumn="1" w:lastColumn="0" w:noHBand="0" w:noVBand="1"/>
        <w:tblCaption w:val="Adjusted Type IV Holdover Times for Clariant Safewing MP IV LAUNCH PLUS"/>
        <w:tblDescription w:val="Table showing Adjusted Type IV Holdover Times for Clariant Safewing MP IV LAUNCH PLUS"/>
      </w:tblPr>
      <w:tblGrid>
        <w:gridCol w:w="1926"/>
        <w:gridCol w:w="1538"/>
        <w:gridCol w:w="1316"/>
        <w:gridCol w:w="1317"/>
        <w:gridCol w:w="1317"/>
        <w:gridCol w:w="1317"/>
        <w:gridCol w:w="1317"/>
        <w:gridCol w:w="1317"/>
        <w:gridCol w:w="1317"/>
        <w:gridCol w:w="854"/>
      </w:tblGrid>
      <w:tr w:rsidR="005A6C2A" w:rsidRPr="008F6E71" w14:paraId="0F373973"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605165F0" w14:textId="660AE9F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2DC0A2B2" w14:textId="490AC19D"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522E5FD4" w14:textId="277401F6"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81F27B3" w14:textId="2CE7935D"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E42D625" w14:textId="5293CCD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51E144C" w14:textId="0B2740EF"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DFD6CB2" w14:textId="7BF2D3F5"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E3FAE46" w14:textId="6E02EB78"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D8373" w14:textId="2DBA549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2D78D2AE" w14:textId="604CF98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A434A" w:rsidRPr="008F6E71" w14:paraId="68D71974"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4A3BB4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28539B9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A847D58" w14:textId="6F82E7E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2:59 - 3:02</w:t>
            </w:r>
          </w:p>
        </w:tc>
        <w:tc>
          <w:tcPr>
            <w:tcW w:w="1317" w:type="dxa"/>
            <w:tcBorders>
              <w:top w:val="nil"/>
              <w:left w:val="nil"/>
              <w:bottom w:val="single" w:sz="4" w:space="0" w:color="auto"/>
              <w:right w:val="single" w:sz="4" w:space="0" w:color="auto"/>
            </w:tcBorders>
            <w:shd w:val="clear" w:color="000000" w:fill="00FF00"/>
            <w:vAlign w:val="center"/>
            <w:hideMark/>
          </w:tcPr>
          <w:p w14:paraId="37C9671F" w14:textId="28F6394E"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4485D50C" w14:textId="410330C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 xml:space="preserve">1:35 - </w:t>
            </w:r>
            <w:r w:rsidRPr="008F6E71">
              <w:rPr>
                <w:rFonts w:eastAsia="Times New Roman" w:cs="Arial"/>
                <w:color w:val="000000"/>
                <w:sz w:val="18"/>
                <w:szCs w:val="18"/>
                <w:lang w:val="en-US"/>
              </w:rPr>
              <w:t>3:00</w:t>
            </w:r>
          </w:p>
        </w:tc>
        <w:tc>
          <w:tcPr>
            <w:tcW w:w="1317" w:type="dxa"/>
            <w:tcBorders>
              <w:top w:val="nil"/>
              <w:left w:val="nil"/>
              <w:bottom w:val="single" w:sz="4" w:space="0" w:color="auto"/>
              <w:right w:val="single" w:sz="4" w:space="0" w:color="auto"/>
            </w:tcBorders>
            <w:shd w:val="clear" w:color="000000" w:fill="FFC000"/>
            <w:vAlign w:val="center"/>
            <w:hideMark/>
          </w:tcPr>
          <w:p w14:paraId="5D4AFD75" w14:textId="0857260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0:42 - 1:35</w:t>
            </w:r>
          </w:p>
        </w:tc>
        <w:tc>
          <w:tcPr>
            <w:tcW w:w="1317" w:type="dxa"/>
            <w:tcBorders>
              <w:top w:val="nil"/>
              <w:left w:val="nil"/>
              <w:bottom w:val="single" w:sz="4" w:space="0" w:color="auto"/>
              <w:right w:val="single" w:sz="4" w:space="0" w:color="auto"/>
            </w:tcBorders>
            <w:shd w:val="clear" w:color="000000" w:fill="FFFFFF"/>
            <w:vAlign w:val="center"/>
            <w:hideMark/>
          </w:tcPr>
          <w:p w14:paraId="20EA520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1:31 - 1:31</w:t>
            </w:r>
          </w:p>
        </w:tc>
        <w:tc>
          <w:tcPr>
            <w:tcW w:w="1317" w:type="dxa"/>
            <w:tcBorders>
              <w:top w:val="nil"/>
              <w:left w:val="nil"/>
              <w:bottom w:val="single" w:sz="4" w:space="0" w:color="auto"/>
              <w:right w:val="single" w:sz="4" w:space="0" w:color="auto"/>
            </w:tcBorders>
            <w:shd w:val="clear" w:color="000000" w:fill="FFFFFF"/>
            <w:vAlign w:val="center"/>
            <w:hideMark/>
          </w:tcPr>
          <w:p w14:paraId="5859152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0:46 - 1:31</w:t>
            </w:r>
          </w:p>
        </w:tc>
        <w:tc>
          <w:tcPr>
            <w:tcW w:w="1317" w:type="dxa"/>
            <w:tcBorders>
              <w:top w:val="nil"/>
              <w:left w:val="nil"/>
              <w:bottom w:val="single" w:sz="4" w:space="0" w:color="auto"/>
              <w:right w:val="single" w:sz="4" w:space="0" w:color="auto"/>
            </w:tcBorders>
            <w:shd w:val="clear" w:color="000000" w:fill="FFFFFF"/>
            <w:vAlign w:val="center"/>
            <w:hideMark/>
          </w:tcPr>
          <w:p w14:paraId="6C8C7D3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0:15 - 1:31</w:t>
            </w:r>
          </w:p>
        </w:tc>
        <w:tc>
          <w:tcPr>
            <w:tcW w:w="854" w:type="dxa"/>
            <w:tcBorders>
              <w:top w:val="single" w:sz="4" w:space="0" w:color="auto"/>
              <w:left w:val="nil"/>
              <w:bottom w:val="nil"/>
              <w:right w:val="single" w:sz="4" w:space="0" w:color="auto"/>
            </w:tcBorders>
            <w:shd w:val="clear" w:color="auto" w:fill="FF5E5E"/>
            <w:vAlign w:val="center"/>
            <w:hideMark/>
          </w:tcPr>
          <w:p w14:paraId="64AD565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4630996B"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1EF87805"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D211B7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A27F1FC" w14:textId="13F05BA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2:59 - 3:02</w:t>
            </w:r>
          </w:p>
        </w:tc>
        <w:tc>
          <w:tcPr>
            <w:tcW w:w="1317" w:type="dxa"/>
            <w:tcBorders>
              <w:top w:val="nil"/>
              <w:left w:val="nil"/>
              <w:bottom w:val="single" w:sz="4" w:space="0" w:color="auto"/>
              <w:right w:val="single" w:sz="4" w:space="0" w:color="auto"/>
            </w:tcBorders>
            <w:shd w:val="clear" w:color="000000" w:fill="00FF00"/>
            <w:vAlign w:val="center"/>
            <w:hideMark/>
          </w:tcPr>
          <w:p w14:paraId="297B2225" w14:textId="7276406F"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73D9B7DC" w14:textId="295CD3E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 xml:space="preserve">1:27 - </w:t>
            </w:r>
            <w:r w:rsidRPr="008F6E71">
              <w:rPr>
                <w:rFonts w:eastAsia="Times New Roman" w:cs="Arial"/>
                <w:color w:val="000000"/>
                <w:sz w:val="18"/>
                <w:szCs w:val="18"/>
                <w:lang w:val="en-US"/>
              </w:rPr>
              <w:t>3:00</w:t>
            </w:r>
          </w:p>
        </w:tc>
        <w:tc>
          <w:tcPr>
            <w:tcW w:w="1317" w:type="dxa"/>
            <w:tcBorders>
              <w:top w:val="nil"/>
              <w:left w:val="nil"/>
              <w:bottom w:val="single" w:sz="4" w:space="0" w:color="auto"/>
              <w:right w:val="single" w:sz="4" w:space="0" w:color="auto"/>
            </w:tcBorders>
            <w:shd w:val="clear" w:color="000000" w:fill="FFC000"/>
            <w:vAlign w:val="center"/>
            <w:hideMark/>
          </w:tcPr>
          <w:p w14:paraId="026F6BA3" w14:textId="32E451E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0:38 - 1:27</w:t>
            </w:r>
          </w:p>
        </w:tc>
        <w:tc>
          <w:tcPr>
            <w:tcW w:w="1317" w:type="dxa"/>
            <w:tcBorders>
              <w:top w:val="nil"/>
              <w:left w:val="nil"/>
              <w:bottom w:val="single" w:sz="4" w:space="0" w:color="auto"/>
              <w:right w:val="single" w:sz="4" w:space="0" w:color="auto"/>
            </w:tcBorders>
            <w:shd w:val="clear" w:color="000000" w:fill="FFFFFF"/>
            <w:vAlign w:val="center"/>
            <w:hideMark/>
          </w:tcPr>
          <w:p w14:paraId="0780F14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1:31 - 1:31</w:t>
            </w:r>
          </w:p>
        </w:tc>
        <w:tc>
          <w:tcPr>
            <w:tcW w:w="1317" w:type="dxa"/>
            <w:tcBorders>
              <w:top w:val="nil"/>
              <w:left w:val="nil"/>
              <w:bottom w:val="single" w:sz="4" w:space="0" w:color="auto"/>
              <w:right w:val="single" w:sz="4" w:space="0" w:color="auto"/>
            </w:tcBorders>
            <w:shd w:val="clear" w:color="000000" w:fill="FFFFFF"/>
            <w:vAlign w:val="center"/>
            <w:hideMark/>
          </w:tcPr>
          <w:p w14:paraId="78B613C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1:01 - 1:05</w:t>
            </w:r>
          </w:p>
        </w:tc>
        <w:tc>
          <w:tcPr>
            <w:tcW w:w="1317" w:type="dxa"/>
            <w:tcBorders>
              <w:top w:val="nil"/>
              <w:left w:val="nil"/>
              <w:bottom w:val="single" w:sz="4" w:space="0" w:color="auto"/>
              <w:right w:val="single" w:sz="4" w:space="0" w:color="auto"/>
            </w:tcBorders>
            <w:shd w:val="clear" w:color="000000" w:fill="FFFFFF"/>
            <w:vAlign w:val="center"/>
            <w:hideMark/>
          </w:tcPr>
          <w:p w14:paraId="7C22A7D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0:15 - 1:24</w:t>
            </w:r>
          </w:p>
        </w:tc>
        <w:tc>
          <w:tcPr>
            <w:tcW w:w="854" w:type="dxa"/>
            <w:tcBorders>
              <w:top w:val="nil"/>
              <w:left w:val="nil"/>
              <w:bottom w:val="nil"/>
              <w:right w:val="single" w:sz="4" w:space="0" w:color="auto"/>
            </w:tcBorders>
            <w:shd w:val="clear" w:color="auto" w:fill="FF5E5E"/>
            <w:vAlign w:val="center"/>
            <w:hideMark/>
          </w:tcPr>
          <w:p w14:paraId="588D778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7F31AD8A"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517A69FF"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0414A7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43D236C8" w14:textId="76CA4A3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0:57 - 1:24</w:t>
            </w:r>
          </w:p>
        </w:tc>
        <w:tc>
          <w:tcPr>
            <w:tcW w:w="1317" w:type="dxa"/>
            <w:tcBorders>
              <w:top w:val="nil"/>
              <w:left w:val="nil"/>
              <w:bottom w:val="single" w:sz="4" w:space="0" w:color="auto"/>
              <w:right w:val="single" w:sz="4" w:space="0" w:color="auto"/>
            </w:tcBorders>
            <w:shd w:val="clear" w:color="000000" w:fill="00FF00"/>
            <w:vAlign w:val="center"/>
            <w:hideMark/>
          </w:tcPr>
          <w:p w14:paraId="728C6D0C" w14:textId="4D32E4D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1:12 - 1:31</w:t>
            </w:r>
          </w:p>
        </w:tc>
        <w:tc>
          <w:tcPr>
            <w:tcW w:w="1317" w:type="dxa"/>
            <w:tcBorders>
              <w:top w:val="nil"/>
              <w:left w:val="nil"/>
              <w:bottom w:val="single" w:sz="4" w:space="0" w:color="auto"/>
              <w:right w:val="single" w:sz="4" w:space="0" w:color="auto"/>
            </w:tcBorders>
            <w:shd w:val="clear" w:color="000000" w:fill="FFFF00"/>
            <w:vAlign w:val="center"/>
            <w:hideMark/>
          </w:tcPr>
          <w:p w14:paraId="10404FC3" w14:textId="1A33C9E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0:34 - 1:12</w:t>
            </w:r>
          </w:p>
        </w:tc>
        <w:tc>
          <w:tcPr>
            <w:tcW w:w="1317" w:type="dxa"/>
            <w:tcBorders>
              <w:top w:val="nil"/>
              <w:left w:val="nil"/>
              <w:bottom w:val="single" w:sz="4" w:space="0" w:color="auto"/>
              <w:right w:val="single" w:sz="4" w:space="0" w:color="auto"/>
            </w:tcBorders>
            <w:shd w:val="clear" w:color="000000" w:fill="FFC000"/>
            <w:vAlign w:val="center"/>
            <w:hideMark/>
          </w:tcPr>
          <w:p w14:paraId="0E409C9F" w14:textId="530D805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0:15 - 0:34</w:t>
            </w:r>
          </w:p>
        </w:tc>
        <w:tc>
          <w:tcPr>
            <w:tcW w:w="1317" w:type="dxa"/>
            <w:tcBorders>
              <w:top w:val="nil"/>
              <w:left w:val="nil"/>
              <w:bottom w:val="single" w:sz="4" w:space="0" w:color="auto"/>
              <w:right w:val="single" w:sz="4" w:space="0" w:color="auto"/>
            </w:tcBorders>
            <w:shd w:val="clear" w:color="000000" w:fill="FFFFFF"/>
            <w:vAlign w:val="center"/>
            <w:hideMark/>
          </w:tcPr>
          <w:p w14:paraId="5FC53CC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0:19 - 0:46</w:t>
            </w:r>
          </w:p>
        </w:tc>
        <w:tc>
          <w:tcPr>
            <w:tcW w:w="1317" w:type="dxa"/>
            <w:tcBorders>
              <w:top w:val="nil"/>
              <w:left w:val="nil"/>
              <w:bottom w:val="single" w:sz="4" w:space="0" w:color="auto"/>
              <w:right w:val="single" w:sz="4" w:space="0" w:color="auto"/>
            </w:tcBorders>
            <w:shd w:val="clear" w:color="000000" w:fill="FFFFFF"/>
            <w:vAlign w:val="center"/>
            <w:hideMark/>
          </w:tcPr>
          <w:p w14:paraId="2CB88C6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0:11 - 0:15</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3EEF58E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A434A" w:rsidRPr="008F6E71" w14:paraId="3A6CE315"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FDB865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13BE61C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9B8AC90" w14:textId="0DA3888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0:42 - 1:43</w:t>
            </w:r>
          </w:p>
        </w:tc>
        <w:tc>
          <w:tcPr>
            <w:tcW w:w="1317" w:type="dxa"/>
            <w:tcBorders>
              <w:top w:val="nil"/>
              <w:left w:val="nil"/>
              <w:bottom w:val="single" w:sz="4" w:space="0" w:color="auto"/>
              <w:right w:val="single" w:sz="4" w:space="0" w:color="auto"/>
            </w:tcBorders>
            <w:shd w:val="clear" w:color="000000" w:fill="00FF00"/>
            <w:vAlign w:val="center"/>
            <w:hideMark/>
          </w:tcPr>
          <w:p w14:paraId="0CC0D16E" w14:textId="477F700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 xml:space="preserve">2:51 - </w:t>
            </w:r>
            <w:r w:rsidRPr="008F6E71">
              <w:rPr>
                <w:rFonts w:eastAsia="Times New Roman" w:cs="Arial"/>
                <w:color w:val="000000"/>
                <w:sz w:val="18"/>
                <w:szCs w:val="18"/>
                <w:lang w:val="en-US"/>
              </w:rPr>
              <w:t>3:00</w:t>
            </w:r>
          </w:p>
        </w:tc>
        <w:tc>
          <w:tcPr>
            <w:tcW w:w="1317" w:type="dxa"/>
            <w:tcBorders>
              <w:top w:val="nil"/>
              <w:left w:val="nil"/>
              <w:bottom w:val="single" w:sz="4" w:space="0" w:color="auto"/>
              <w:right w:val="single" w:sz="4" w:space="0" w:color="auto"/>
            </w:tcBorders>
            <w:shd w:val="clear" w:color="000000" w:fill="FFFF00"/>
            <w:vAlign w:val="center"/>
            <w:hideMark/>
          </w:tcPr>
          <w:p w14:paraId="5C2F1684" w14:textId="23BB0CE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1:16 - 2:51</w:t>
            </w:r>
          </w:p>
        </w:tc>
        <w:tc>
          <w:tcPr>
            <w:tcW w:w="1317" w:type="dxa"/>
            <w:tcBorders>
              <w:top w:val="nil"/>
              <w:left w:val="nil"/>
              <w:bottom w:val="single" w:sz="4" w:space="0" w:color="auto"/>
              <w:right w:val="single" w:sz="4" w:space="0" w:color="auto"/>
            </w:tcBorders>
            <w:shd w:val="clear" w:color="000000" w:fill="FFC000"/>
            <w:vAlign w:val="center"/>
            <w:hideMark/>
          </w:tcPr>
          <w:p w14:paraId="157FB094" w14:textId="7808209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0:34 - 1:16</w:t>
            </w:r>
          </w:p>
        </w:tc>
        <w:tc>
          <w:tcPr>
            <w:tcW w:w="1317" w:type="dxa"/>
            <w:tcBorders>
              <w:top w:val="nil"/>
              <w:left w:val="nil"/>
              <w:bottom w:val="single" w:sz="4" w:space="0" w:color="auto"/>
              <w:right w:val="single" w:sz="4" w:space="0" w:color="auto"/>
            </w:tcBorders>
            <w:shd w:val="clear" w:color="000000" w:fill="FFFFFF"/>
            <w:vAlign w:val="center"/>
            <w:hideMark/>
          </w:tcPr>
          <w:p w14:paraId="5EA5E37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0:19 - 1:12</w:t>
            </w:r>
          </w:p>
        </w:tc>
        <w:tc>
          <w:tcPr>
            <w:tcW w:w="1317" w:type="dxa"/>
            <w:tcBorders>
              <w:top w:val="nil"/>
              <w:left w:val="nil"/>
              <w:bottom w:val="single" w:sz="4" w:space="0" w:color="auto"/>
              <w:right w:val="single" w:sz="4" w:space="0" w:color="auto"/>
            </w:tcBorders>
            <w:shd w:val="clear" w:color="000000" w:fill="FFFFFF"/>
            <w:vAlign w:val="center"/>
            <w:hideMark/>
          </w:tcPr>
          <w:p w14:paraId="1D1389C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0:19 - 0:30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1991FFD" w14:textId="77777777" w:rsidR="003A434A" w:rsidRPr="008F6E71" w:rsidRDefault="003A434A" w:rsidP="003A434A">
            <w:pPr>
              <w:jc w:val="left"/>
              <w:rPr>
                <w:rFonts w:eastAsia="Times New Roman" w:cs="Arial"/>
                <w:color w:val="000000"/>
                <w:sz w:val="18"/>
                <w:szCs w:val="18"/>
                <w:lang w:val="en-US"/>
              </w:rPr>
            </w:pPr>
          </w:p>
        </w:tc>
      </w:tr>
      <w:tr w:rsidR="003A434A" w:rsidRPr="008F6E71" w14:paraId="756E3DBD"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E5082FA"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1BDB5A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5EF3CE9" w14:textId="69FFAE6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0:30 - 1:31</w:t>
            </w:r>
          </w:p>
        </w:tc>
        <w:tc>
          <w:tcPr>
            <w:tcW w:w="1317" w:type="dxa"/>
            <w:tcBorders>
              <w:top w:val="nil"/>
              <w:left w:val="nil"/>
              <w:bottom w:val="single" w:sz="4" w:space="0" w:color="auto"/>
              <w:right w:val="single" w:sz="4" w:space="0" w:color="auto"/>
            </w:tcBorders>
            <w:shd w:val="clear" w:color="000000" w:fill="00FF00"/>
            <w:vAlign w:val="center"/>
            <w:hideMark/>
          </w:tcPr>
          <w:p w14:paraId="16007DC1" w14:textId="1F16E38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 xml:space="preserve">2:40 - </w:t>
            </w:r>
            <w:r w:rsidRPr="008F6E71">
              <w:rPr>
                <w:rFonts w:eastAsia="Times New Roman" w:cs="Arial"/>
                <w:color w:val="000000"/>
                <w:sz w:val="18"/>
                <w:szCs w:val="18"/>
                <w:lang w:val="en-US"/>
              </w:rPr>
              <w:t>3:00</w:t>
            </w:r>
          </w:p>
        </w:tc>
        <w:tc>
          <w:tcPr>
            <w:tcW w:w="1317" w:type="dxa"/>
            <w:tcBorders>
              <w:top w:val="nil"/>
              <w:left w:val="nil"/>
              <w:bottom w:val="single" w:sz="4" w:space="0" w:color="auto"/>
              <w:right w:val="single" w:sz="4" w:space="0" w:color="auto"/>
            </w:tcBorders>
            <w:shd w:val="clear" w:color="000000" w:fill="FFFF00"/>
            <w:vAlign w:val="center"/>
            <w:hideMark/>
          </w:tcPr>
          <w:p w14:paraId="2BE5170D" w14:textId="5633930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1:08 - 2:40</w:t>
            </w:r>
          </w:p>
        </w:tc>
        <w:tc>
          <w:tcPr>
            <w:tcW w:w="1317" w:type="dxa"/>
            <w:tcBorders>
              <w:top w:val="nil"/>
              <w:left w:val="nil"/>
              <w:bottom w:val="single" w:sz="4" w:space="0" w:color="auto"/>
              <w:right w:val="single" w:sz="4" w:space="0" w:color="auto"/>
            </w:tcBorders>
            <w:shd w:val="clear" w:color="000000" w:fill="FFC000"/>
            <w:vAlign w:val="center"/>
            <w:hideMark/>
          </w:tcPr>
          <w:p w14:paraId="0EB22192" w14:textId="6D2687B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0:27 - 1:08</w:t>
            </w:r>
          </w:p>
        </w:tc>
        <w:tc>
          <w:tcPr>
            <w:tcW w:w="1317" w:type="dxa"/>
            <w:tcBorders>
              <w:top w:val="nil"/>
              <w:left w:val="nil"/>
              <w:bottom w:val="single" w:sz="4" w:space="0" w:color="auto"/>
              <w:right w:val="single" w:sz="4" w:space="0" w:color="auto"/>
            </w:tcBorders>
            <w:shd w:val="clear" w:color="000000" w:fill="FFFFFF"/>
            <w:vAlign w:val="center"/>
            <w:hideMark/>
          </w:tcPr>
          <w:p w14:paraId="62BE9B5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0:15 - 0:49</w:t>
            </w:r>
          </w:p>
        </w:tc>
        <w:tc>
          <w:tcPr>
            <w:tcW w:w="1317" w:type="dxa"/>
            <w:tcBorders>
              <w:top w:val="nil"/>
              <w:left w:val="nil"/>
              <w:bottom w:val="single" w:sz="4" w:space="0" w:color="auto"/>
              <w:right w:val="single" w:sz="4" w:space="0" w:color="auto"/>
            </w:tcBorders>
            <w:shd w:val="clear" w:color="000000" w:fill="FFFFFF"/>
            <w:vAlign w:val="center"/>
            <w:hideMark/>
          </w:tcPr>
          <w:p w14:paraId="4559D5A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0:15 - 0:23</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2677132" w14:textId="77777777" w:rsidR="003A434A" w:rsidRPr="008F6E71" w:rsidRDefault="003A434A" w:rsidP="003A434A">
            <w:pPr>
              <w:jc w:val="left"/>
              <w:rPr>
                <w:rFonts w:eastAsia="Times New Roman" w:cs="Arial"/>
                <w:color w:val="000000"/>
                <w:sz w:val="18"/>
                <w:szCs w:val="18"/>
                <w:lang w:val="en-US"/>
              </w:rPr>
            </w:pPr>
          </w:p>
        </w:tc>
      </w:tr>
      <w:tr w:rsidR="003A434A" w:rsidRPr="008F6E71" w14:paraId="430961E6"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1436CC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32B1D91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BE2921C" w14:textId="5D74B98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0:42 - 1:43</w:t>
            </w:r>
          </w:p>
        </w:tc>
        <w:tc>
          <w:tcPr>
            <w:tcW w:w="1317" w:type="dxa"/>
            <w:tcBorders>
              <w:top w:val="nil"/>
              <w:left w:val="nil"/>
              <w:bottom w:val="single" w:sz="4" w:space="0" w:color="auto"/>
              <w:right w:val="single" w:sz="4" w:space="0" w:color="auto"/>
            </w:tcBorders>
            <w:shd w:val="clear" w:color="000000" w:fill="00FF00"/>
            <w:vAlign w:val="center"/>
            <w:hideMark/>
          </w:tcPr>
          <w:p w14:paraId="6E0C29F0" w14:textId="69B6250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 xml:space="preserve">2:28 - </w:t>
            </w:r>
            <w:r w:rsidRPr="008F6E71">
              <w:rPr>
                <w:rFonts w:eastAsia="Times New Roman" w:cs="Arial"/>
                <w:color w:val="000000"/>
                <w:sz w:val="18"/>
                <w:szCs w:val="18"/>
                <w:lang w:val="en-US"/>
              </w:rPr>
              <w:t>3:00</w:t>
            </w:r>
          </w:p>
        </w:tc>
        <w:tc>
          <w:tcPr>
            <w:tcW w:w="1317" w:type="dxa"/>
            <w:tcBorders>
              <w:top w:val="nil"/>
              <w:left w:val="nil"/>
              <w:bottom w:val="single" w:sz="4" w:space="0" w:color="auto"/>
              <w:right w:val="single" w:sz="4" w:space="0" w:color="auto"/>
            </w:tcBorders>
            <w:shd w:val="clear" w:color="000000" w:fill="FFFF00"/>
            <w:vAlign w:val="center"/>
            <w:hideMark/>
          </w:tcPr>
          <w:p w14:paraId="63B1E06F" w14:textId="2032AC0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1:05 - 2:28</w:t>
            </w:r>
          </w:p>
        </w:tc>
        <w:tc>
          <w:tcPr>
            <w:tcW w:w="1317" w:type="dxa"/>
            <w:tcBorders>
              <w:top w:val="nil"/>
              <w:left w:val="nil"/>
              <w:bottom w:val="single" w:sz="4" w:space="0" w:color="auto"/>
              <w:right w:val="single" w:sz="4" w:space="0" w:color="auto"/>
            </w:tcBorders>
            <w:shd w:val="clear" w:color="000000" w:fill="FFC000"/>
            <w:vAlign w:val="center"/>
            <w:hideMark/>
          </w:tcPr>
          <w:p w14:paraId="39FBF318" w14:textId="70483F2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FFFF"/>
            <w:vAlign w:val="center"/>
            <w:hideMark/>
          </w:tcPr>
          <w:p w14:paraId="11A9A15C" w14:textId="040E935B"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0:19 - 1:12</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339FFE65" w14:textId="3E37CA93"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0:19 - 0:30</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BEF3678" w14:textId="77777777" w:rsidR="003A434A" w:rsidRPr="008F6E71" w:rsidRDefault="003A434A" w:rsidP="003A434A">
            <w:pPr>
              <w:jc w:val="left"/>
              <w:rPr>
                <w:rFonts w:eastAsia="Times New Roman" w:cs="Arial"/>
                <w:color w:val="000000"/>
                <w:sz w:val="18"/>
                <w:szCs w:val="18"/>
                <w:lang w:val="en-US"/>
              </w:rPr>
            </w:pPr>
          </w:p>
        </w:tc>
      </w:tr>
      <w:tr w:rsidR="003A434A" w:rsidRPr="008F6E71" w14:paraId="58382562"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59FD9942"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0ED579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C46E552" w14:textId="2D87B25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0:30 - 1:31</w:t>
            </w:r>
          </w:p>
        </w:tc>
        <w:tc>
          <w:tcPr>
            <w:tcW w:w="1317" w:type="dxa"/>
            <w:tcBorders>
              <w:top w:val="nil"/>
              <w:left w:val="nil"/>
              <w:bottom w:val="single" w:sz="4" w:space="0" w:color="auto"/>
              <w:right w:val="single" w:sz="4" w:space="0" w:color="auto"/>
            </w:tcBorders>
            <w:shd w:val="clear" w:color="000000" w:fill="00FF00"/>
            <w:vAlign w:val="center"/>
            <w:hideMark/>
          </w:tcPr>
          <w:p w14:paraId="26D85920" w14:textId="6226EA7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2:13 - 2:55</w:t>
            </w:r>
          </w:p>
        </w:tc>
        <w:tc>
          <w:tcPr>
            <w:tcW w:w="1317" w:type="dxa"/>
            <w:tcBorders>
              <w:top w:val="nil"/>
              <w:left w:val="nil"/>
              <w:bottom w:val="single" w:sz="4" w:space="0" w:color="auto"/>
              <w:right w:val="single" w:sz="4" w:space="0" w:color="auto"/>
            </w:tcBorders>
            <w:shd w:val="clear" w:color="000000" w:fill="FFFF00"/>
            <w:vAlign w:val="center"/>
            <w:hideMark/>
          </w:tcPr>
          <w:p w14:paraId="54DFEE66" w14:textId="70E7224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0:57 - 2:13</w:t>
            </w:r>
          </w:p>
        </w:tc>
        <w:tc>
          <w:tcPr>
            <w:tcW w:w="1317" w:type="dxa"/>
            <w:tcBorders>
              <w:top w:val="nil"/>
              <w:left w:val="nil"/>
              <w:bottom w:val="single" w:sz="4" w:space="0" w:color="auto"/>
              <w:right w:val="single" w:sz="4" w:space="0" w:color="auto"/>
            </w:tcBorders>
            <w:shd w:val="clear" w:color="000000" w:fill="FFC000"/>
            <w:vAlign w:val="center"/>
            <w:hideMark/>
          </w:tcPr>
          <w:p w14:paraId="2DC9ADBA" w14:textId="40B3F12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0:23 - 0:57</w:t>
            </w:r>
          </w:p>
        </w:tc>
        <w:tc>
          <w:tcPr>
            <w:tcW w:w="1317" w:type="dxa"/>
            <w:tcBorders>
              <w:top w:val="nil"/>
              <w:left w:val="nil"/>
              <w:bottom w:val="single" w:sz="4" w:space="0" w:color="auto"/>
              <w:right w:val="single" w:sz="4" w:space="0" w:color="auto"/>
            </w:tcBorders>
            <w:shd w:val="clear" w:color="000000" w:fill="FFFFFF"/>
            <w:vAlign w:val="center"/>
            <w:hideMark/>
          </w:tcPr>
          <w:p w14:paraId="2D1A76EA" w14:textId="7D632BEF"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0:15 - 0:49</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6B50A747" w14:textId="60997B6A"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0:15 - 0:23</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02E3872" w14:textId="77777777" w:rsidR="003A434A" w:rsidRPr="008F6E71" w:rsidRDefault="003A434A" w:rsidP="003A434A">
            <w:pPr>
              <w:jc w:val="left"/>
              <w:rPr>
                <w:rFonts w:eastAsia="Times New Roman" w:cs="Arial"/>
                <w:color w:val="000000"/>
                <w:sz w:val="18"/>
                <w:szCs w:val="18"/>
                <w:lang w:val="en-US"/>
              </w:rPr>
            </w:pPr>
          </w:p>
        </w:tc>
      </w:tr>
      <w:tr w:rsidR="003A434A" w:rsidRPr="008F6E71" w14:paraId="507270AF" w14:textId="77777777" w:rsidTr="00DE30F9">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CFF14B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60CB855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AC6CC4A" w14:textId="357499F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00FF00"/>
            <w:vAlign w:val="center"/>
            <w:hideMark/>
          </w:tcPr>
          <w:p w14:paraId="37983EDA" w14:textId="6F9BA8D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0:57 - 1:24</w:t>
            </w:r>
          </w:p>
        </w:tc>
        <w:tc>
          <w:tcPr>
            <w:tcW w:w="1317" w:type="dxa"/>
            <w:tcBorders>
              <w:top w:val="nil"/>
              <w:left w:val="nil"/>
              <w:bottom w:val="single" w:sz="4" w:space="0" w:color="auto"/>
              <w:right w:val="single" w:sz="4" w:space="0" w:color="auto"/>
            </w:tcBorders>
            <w:shd w:val="clear" w:color="000000" w:fill="FFFF00"/>
            <w:vAlign w:val="center"/>
            <w:hideMark/>
          </w:tcPr>
          <w:p w14:paraId="66AFF05C" w14:textId="21B3D71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0:19 - 0:57</w:t>
            </w:r>
          </w:p>
        </w:tc>
        <w:tc>
          <w:tcPr>
            <w:tcW w:w="1317" w:type="dxa"/>
            <w:tcBorders>
              <w:top w:val="nil"/>
              <w:left w:val="nil"/>
              <w:bottom w:val="single" w:sz="4" w:space="0" w:color="auto"/>
              <w:right w:val="single" w:sz="4" w:space="0" w:color="auto"/>
            </w:tcBorders>
            <w:shd w:val="clear" w:color="000000" w:fill="FFC000"/>
            <w:vAlign w:val="center"/>
            <w:hideMark/>
          </w:tcPr>
          <w:p w14:paraId="06A4D7FC" w14:textId="772CC2F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0:05 - 0:19</w:t>
            </w:r>
          </w:p>
        </w:tc>
        <w:tc>
          <w:tcPr>
            <w:tcW w:w="2634" w:type="dxa"/>
            <w:gridSpan w:val="2"/>
            <w:tcBorders>
              <w:top w:val="single" w:sz="4" w:space="0" w:color="auto"/>
              <w:left w:val="nil"/>
              <w:bottom w:val="nil"/>
              <w:right w:val="nil"/>
            </w:tcBorders>
            <w:shd w:val="clear" w:color="auto" w:fill="FF5E5E"/>
            <w:vAlign w:val="center"/>
            <w:hideMark/>
          </w:tcPr>
          <w:p w14:paraId="7CFE9AD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E87F297" w14:textId="77777777" w:rsidR="003A434A" w:rsidRPr="008F6E71" w:rsidRDefault="003A434A" w:rsidP="003A434A">
            <w:pPr>
              <w:jc w:val="left"/>
              <w:rPr>
                <w:rFonts w:eastAsia="Times New Roman" w:cs="Arial"/>
                <w:color w:val="000000"/>
                <w:sz w:val="18"/>
                <w:szCs w:val="18"/>
                <w:lang w:val="en-US"/>
              </w:rPr>
            </w:pPr>
          </w:p>
        </w:tc>
      </w:tr>
      <w:tr w:rsidR="003A434A" w:rsidRPr="008F6E71" w14:paraId="78EB2ED3" w14:textId="77777777" w:rsidTr="00DE30F9">
        <w:trPr>
          <w:trHeight w:val="480"/>
        </w:trPr>
        <w:tc>
          <w:tcPr>
            <w:tcW w:w="19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59BDA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7ACD352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14:paraId="2D7C6385" w14:textId="1E971C5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single" w:sz="4" w:space="0" w:color="auto"/>
              <w:left w:val="nil"/>
              <w:bottom w:val="single" w:sz="4" w:space="0" w:color="auto"/>
              <w:right w:val="single" w:sz="4" w:space="0" w:color="auto"/>
            </w:tcBorders>
            <w:shd w:val="clear" w:color="000000" w:fill="00FF00"/>
            <w:vAlign w:val="center"/>
            <w:hideMark/>
          </w:tcPr>
          <w:p w14:paraId="1802BD0F" w14:textId="5212D29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0:23 - 0:34</w:t>
            </w:r>
          </w:p>
        </w:tc>
        <w:tc>
          <w:tcPr>
            <w:tcW w:w="1317" w:type="dxa"/>
            <w:tcBorders>
              <w:top w:val="single" w:sz="4" w:space="0" w:color="auto"/>
              <w:left w:val="nil"/>
              <w:bottom w:val="single" w:sz="4" w:space="0" w:color="auto"/>
              <w:right w:val="single" w:sz="4" w:space="0" w:color="auto"/>
            </w:tcBorders>
            <w:shd w:val="clear" w:color="000000" w:fill="FFFF00"/>
            <w:vAlign w:val="center"/>
            <w:hideMark/>
          </w:tcPr>
          <w:p w14:paraId="3C1BB6D3" w14:textId="5B014F6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0:07 - 0:23</w:t>
            </w:r>
          </w:p>
        </w:tc>
        <w:tc>
          <w:tcPr>
            <w:tcW w:w="1317" w:type="dxa"/>
            <w:tcBorders>
              <w:top w:val="single" w:sz="4" w:space="0" w:color="auto"/>
              <w:left w:val="nil"/>
              <w:bottom w:val="single" w:sz="4" w:space="0" w:color="auto"/>
              <w:right w:val="single" w:sz="4" w:space="0" w:color="auto"/>
            </w:tcBorders>
            <w:shd w:val="clear" w:color="000000" w:fill="FFC000"/>
            <w:vAlign w:val="center"/>
            <w:hideMark/>
          </w:tcPr>
          <w:p w14:paraId="0E419658" w14:textId="0DA56D6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0:02 - 0:07</w:t>
            </w:r>
          </w:p>
        </w:tc>
        <w:tc>
          <w:tcPr>
            <w:tcW w:w="1317" w:type="dxa"/>
            <w:tcBorders>
              <w:top w:val="nil"/>
              <w:left w:val="nil"/>
              <w:right w:val="nil"/>
            </w:tcBorders>
            <w:shd w:val="clear" w:color="auto" w:fill="FF5E5E"/>
            <w:vAlign w:val="center"/>
            <w:hideMark/>
          </w:tcPr>
          <w:p w14:paraId="053171B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right w:val="nil"/>
            </w:tcBorders>
            <w:shd w:val="clear" w:color="auto" w:fill="FF5E5E"/>
            <w:vAlign w:val="center"/>
            <w:hideMark/>
          </w:tcPr>
          <w:p w14:paraId="54E3E80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4648FBA8" w14:textId="77777777" w:rsidR="003A434A" w:rsidRPr="008F6E71" w:rsidRDefault="003A434A" w:rsidP="003A434A">
            <w:pPr>
              <w:jc w:val="left"/>
              <w:rPr>
                <w:rFonts w:eastAsia="Times New Roman" w:cs="Arial"/>
                <w:color w:val="000000"/>
                <w:sz w:val="18"/>
                <w:szCs w:val="18"/>
                <w:lang w:val="en-US"/>
              </w:rPr>
            </w:pPr>
          </w:p>
        </w:tc>
      </w:tr>
      <w:tr w:rsidR="003A434A" w:rsidRPr="008F6E71" w14:paraId="588EF902" w14:textId="77777777" w:rsidTr="00DE30F9">
        <w:trPr>
          <w:trHeight w:val="480"/>
        </w:trPr>
        <w:tc>
          <w:tcPr>
            <w:tcW w:w="19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049D6" w14:textId="68620D0E"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below -25 </w:t>
            </w:r>
            <w:r w:rsidR="00DE30F9" w:rsidRPr="008F6E71">
              <w:rPr>
                <w:rFonts w:eastAsia="Times New Roman" w:cs="Arial"/>
                <w:color w:val="000000"/>
                <w:sz w:val="18"/>
                <w:szCs w:val="18"/>
                <w:lang w:val="en-US"/>
              </w:rPr>
              <w:t>to -29 °C</w:t>
            </w:r>
            <w:r w:rsidR="00DE30F9" w:rsidRPr="008F6E71">
              <w:rPr>
                <w:rFonts w:eastAsia="Times New Roman" w:cs="Arial"/>
                <w:color w:val="000000"/>
                <w:sz w:val="18"/>
                <w:szCs w:val="18"/>
                <w:lang w:val="en-US"/>
              </w:rPr>
              <w:br/>
              <w:t>(below -13 to -20 °</w:t>
            </w:r>
            <w:r w:rsidRPr="008F6E71">
              <w:rPr>
                <w:rFonts w:eastAsia="Times New Roman" w:cs="Arial"/>
                <w:color w:val="000000"/>
                <w:sz w:val="18"/>
                <w:szCs w:val="18"/>
                <w:lang w:val="en-US"/>
              </w:rPr>
              <w:t>F)</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7BCD9A3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14:paraId="19A30DF9" w14:textId="38345F2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single" w:sz="4" w:space="0" w:color="auto"/>
              <w:left w:val="nil"/>
              <w:bottom w:val="single" w:sz="4" w:space="0" w:color="auto"/>
              <w:right w:val="single" w:sz="4" w:space="0" w:color="auto"/>
            </w:tcBorders>
            <w:shd w:val="clear" w:color="000000" w:fill="00FF00"/>
            <w:vAlign w:val="center"/>
            <w:hideMark/>
          </w:tcPr>
          <w:p w14:paraId="1F5BCE05" w14:textId="06A1EB0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0:15 - 0:23</w:t>
            </w:r>
          </w:p>
        </w:tc>
        <w:tc>
          <w:tcPr>
            <w:tcW w:w="1317" w:type="dxa"/>
            <w:tcBorders>
              <w:top w:val="single" w:sz="4" w:space="0" w:color="auto"/>
              <w:left w:val="nil"/>
              <w:bottom w:val="single" w:sz="4" w:space="0" w:color="auto"/>
              <w:right w:val="single" w:sz="4" w:space="0" w:color="auto"/>
            </w:tcBorders>
            <w:shd w:val="clear" w:color="000000" w:fill="FFFF00"/>
            <w:vAlign w:val="center"/>
            <w:hideMark/>
          </w:tcPr>
          <w:p w14:paraId="1FFB5103" w14:textId="66647EB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0:05 - 0:15</w:t>
            </w:r>
          </w:p>
        </w:tc>
        <w:tc>
          <w:tcPr>
            <w:tcW w:w="1317" w:type="dxa"/>
            <w:tcBorders>
              <w:top w:val="single" w:sz="4" w:space="0" w:color="auto"/>
              <w:left w:val="nil"/>
              <w:bottom w:val="single" w:sz="4" w:space="0" w:color="auto"/>
              <w:right w:val="single" w:sz="4" w:space="0" w:color="auto"/>
            </w:tcBorders>
            <w:shd w:val="clear" w:color="000000" w:fill="FFC000"/>
            <w:vAlign w:val="center"/>
            <w:hideMark/>
          </w:tcPr>
          <w:p w14:paraId="075FA69A" w14:textId="6628C04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0:02 - 0:05</w:t>
            </w:r>
          </w:p>
        </w:tc>
        <w:tc>
          <w:tcPr>
            <w:tcW w:w="2634" w:type="dxa"/>
            <w:gridSpan w:val="2"/>
            <w:tcBorders>
              <w:top w:val="nil"/>
              <w:left w:val="nil"/>
              <w:bottom w:val="single" w:sz="4" w:space="0" w:color="auto"/>
              <w:right w:val="nil"/>
            </w:tcBorders>
            <w:shd w:val="clear" w:color="auto" w:fill="FF5E5E"/>
            <w:vAlign w:val="center"/>
            <w:hideMark/>
          </w:tcPr>
          <w:p w14:paraId="7B87127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7DD86F4" w14:textId="77777777" w:rsidR="003A434A" w:rsidRPr="008F6E71" w:rsidRDefault="003A434A" w:rsidP="003A434A">
            <w:pPr>
              <w:jc w:val="left"/>
              <w:rPr>
                <w:rFonts w:eastAsia="Times New Roman" w:cs="Arial"/>
                <w:color w:val="000000"/>
                <w:sz w:val="18"/>
                <w:szCs w:val="18"/>
                <w:lang w:val="en-US"/>
              </w:rPr>
            </w:pPr>
          </w:p>
        </w:tc>
      </w:tr>
    </w:tbl>
    <w:p w14:paraId="04B22D58" w14:textId="30CEDF73"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0052727E" w14:textId="77777777" w:rsidR="001445E6" w:rsidRPr="008F6E71" w:rsidRDefault="001445E6" w:rsidP="00114231">
      <w:pPr>
        <w:pStyle w:val="Heading4"/>
      </w:pPr>
      <w:r w:rsidRPr="008F6E71">
        <w:t>NOTES</w:t>
      </w:r>
    </w:p>
    <w:p w14:paraId="27F8665E" w14:textId="7C4E5D42" w:rsidR="00837C93" w:rsidRPr="008F6E71" w:rsidRDefault="00837C93" w:rsidP="00086CF4">
      <w:pPr>
        <w:pStyle w:val="ListNotes"/>
        <w:numPr>
          <w:ilvl w:val="0"/>
          <w:numId w:val="57"/>
        </w:numPr>
        <w:rPr>
          <w:lang w:val="en-US"/>
        </w:rPr>
      </w:pPr>
      <w:r w:rsidRPr="008F6E71">
        <w:rPr>
          <w:lang w:val="en-US"/>
        </w:rPr>
        <w:t>Ensure that the lowest operational use temperature (LOUT) is respected. Consider use of Type I fluid when Type IV fluid cannot be used.</w:t>
      </w:r>
    </w:p>
    <w:p w14:paraId="2B8FC5D6" w14:textId="77777777" w:rsidR="007035EE" w:rsidRPr="008F6E71" w:rsidRDefault="007035EE" w:rsidP="00086CF4">
      <w:pPr>
        <w:pStyle w:val="ListNotes"/>
        <w:numPr>
          <w:ilvl w:val="0"/>
          <w:numId w:val="57"/>
        </w:numPr>
        <w:rPr>
          <w:lang w:val="en-US"/>
        </w:rPr>
      </w:pPr>
      <w:r w:rsidRPr="008F6E71">
        <w:rPr>
          <w:lang w:val="en-US"/>
        </w:rPr>
        <w:t xml:space="preserve">Freezing mist is best confirmed by observation. It is never reported by METAR however it can occur when mist is present at 0 °C (32 °F) and below. </w:t>
      </w:r>
    </w:p>
    <w:p w14:paraId="6E3FAB31" w14:textId="77777777" w:rsidR="00CA5F72" w:rsidRPr="007A5FC6" w:rsidRDefault="00CA5F72" w:rsidP="00CA5F72">
      <w:pPr>
        <w:pStyle w:val="ListNotes"/>
        <w:numPr>
          <w:ilvl w:val="0"/>
          <w:numId w:val="57"/>
        </w:numPr>
        <w:jc w:val="both"/>
      </w:pPr>
      <w:r>
        <w:t>Use freezing fog holdover times in conditions of ice crystals mixed with freezing fog or mist.</w:t>
      </w:r>
    </w:p>
    <w:p w14:paraId="7F7BFA77" w14:textId="24B13AC9" w:rsidR="00837C93" w:rsidRPr="008F6E71" w:rsidRDefault="00837C93"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90786B" w:rsidRPr="008F6E71">
        <w:t xml:space="preserve">Table </w:t>
      </w:r>
      <w:r w:rsidR="0090786B">
        <w:rPr>
          <w:noProof/>
        </w:rPr>
        <w:t>53</w:t>
      </w:r>
      <w:r w:rsidR="00A00EAE">
        <w:rPr>
          <w:lang w:val="en-US"/>
        </w:rPr>
        <w:fldChar w:fldCharType="end"/>
      </w:r>
      <w:r w:rsidRPr="008F6E71">
        <w:rPr>
          <w:lang w:val="en-US"/>
        </w:rPr>
        <w:t>) is required.</w:t>
      </w:r>
    </w:p>
    <w:p w14:paraId="52449629" w14:textId="73E226C8" w:rsidR="00837C93" w:rsidRPr="008F6E71" w:rsidRDefault="00837C93"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 xml:space="preserve">. </w:t>
      </w:r>
    </w:p>
    <w:p w14:paraId="68E40638" w14:textId="77777777" w:rsidR="00F5070A" w:rsidRPr="00944A6E" w:rsidRDefault="00F5070A" w:rsidP="00F5070A">
      <w:pPr>
        <w:pStyle w:val="ListNotes"/>
      </w:pPr>
      <w:r>
        <w:t>Use snow holdover times in conditions of very light, light, or moderate snow mixed with ice crystals.</w:t>
      </w:r>
    </w:p>
    <w:p w14:paraId="2C418CEB" w14:textId="03C0B689" w:rsidR="00837C93" w:rsidRPr="008F6E71" w:rsidRDefault="00666E0D" w:rsidP="000F574E">
      <w:pPr>
        <w:pStyle w:val="ListNotes"/>
        <w:rPr>
          <w:lang w:val="en-US"/>
        </w:rPr>
      </w:pPr>
      <w:r w:rsidRPr="008F6E71">
        <w:rPr>
          <w:lang w:val="en-US"/>
        </w:rPr>
        <w:t xml:space="preserve">Includes light, moderate and heavy freezing drizzle. </w:t>
      </w:r>
      <w:r w:rsidR="00837C93" w:rsidRPr="008F6E71">
        <w:rPr>
          <w:lang w:val="en-US"/>
        </w:rPr>
        <w:t>Use light freezing rain holdover times if positive identification of freezing drizzle is not possible.</w:t>
      </w:r>
    </w:p>
    <w:p w14:paraId="69C7EE08" w14:textId="31F9C583" w:rsidR="00837C93" w:rsidRPr="008F6E71" w:rsidRDefault="00837C93"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3603A0DE" w14:textId="3F709675" w:rsidR="00837C93" w:rsidRPr="008F6E71" w:rsidRDefault="00837C93" w:rsidP="000F574E">
      <w:pPr>
        <w:pStyle w:val="ListNotes"/>
        <w:rPr>
          <w:lang w:val="en-US"/>
        </w:rPr>
      </w:pPr>
      <w:r w:rsidRPr="008F6E71">
        <w:rPr>
          <w:lang w:val="en-US"/>
        </w:rPr>
        <w:t>Heavy snow, ice pellets, moderate and heavy freezing rain, small hail and hail (</w:t>
      </w:r>
      <w:r w:rsidR="00187516" w:rsidRPr="008F6E71">
        <w:rPr>
          <w:lang w:val="en-US"/>
        </w:rPr>
        <w:fldChar w:fldCharType="begin"/>
      </w:r>
      <w:r w:rsidR="00187516" w:rsidRPr="008F6E71">
        <w:rPr>
          <w:lang w:val="en-US"/>
        </w:rPr>
        <w:instrText xml:space="preserve"> REF _Ref75337985 \h </w:instrText>
      </w:r>
      <w:r w:rsidR="00187516" w:rsidRPr="008F6E71">
        <w:rPr>
          <w:lang w:val="en-US"/>
        </w:rPr>
      </w:r>
      <w:r w:rsidR="00187516" w:rsidRPr="008F6E71">
        <w:rPr>
          <w:lang w:val="en-US"/>
        </w:rPr>
        <w:fldChar w:fldCharType="separate"/>
      </w:r>
      <w:r w:rsidR="0090786B" w:rsidRPr="008F6E71">
        <w:t>Table Adj-</w:t>
      </w:r>
      <w:r w:rsidR="0090786B">
        <w:rPr>
          <w:noProof/>
        </w:rPr>
        <w:t>52</w:t>
      </w:r>
      <w:r w:rsidR="00187516" w:rsidRPr="008F6E71">
        <w:rPr>
          <w:lang w:val="en-US"/>
        </w:rPr>
        <w:fldChar w:fldCharType="end"/>
      </w:r>
      <w:r w:rsidR="00187516" w:rsidRPr="008F6E71">
        <w:rPr>
          <w:lang w:val="en-US"/>
        </w:rPr>
        <w:t xml:space="preserve"> </w:t>
      </w:r>
      <w:r w:rsidR="00FD0365" w:rsidRPr="008F6E71">
        <w:rPr>
          <w:lang w:val="en-US"/>
        </w:rPr>
        <w:t>provides allowance times for Type IV PG fluids in ice pellets and small hail).</w:t>
      </w:r>
    </w:p>
    <w:p w14:paraId="443F3712" w14:textId="719CB0F9" w:rsidR="00837C93" w:rsidRPr="008F6E71" w:rsidRDefault="00837C93"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07A6F2D9" w14:textId="7B184E82" w:rsidR="00837C93" w:rsidRPr="008F6E71" w:rsidRDefault="00837C93" w:rsidP="00114231">
      <w:pPr>
        <w:pStyle w:val="Heading4"/>
      </w:pPr>
      <w:r w:rsidRPr="008F6E71">
        <w:t>CAUTIONS</w:t>
      </w:r>
    </w:p>
    <w:p w14:paraId="1E4384A1" w14:textId="5082B9C0"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90786B">
        <w:rPr>
          <w:noProof/>
        </w:rPr>
        <w:t>28</w:t>
      </w:r>
      <w:r>
        <w:fldChar w:fldCharType="end"/>
      </w:r>
      <w:r w:rsidRPr="001A5F58">
        <w:t>.</w:t>
      </w:r>
    </w:p>
    <w:p w14:paraId="32B0632A" w14:textId="08B78C6C" w:rsidR="002325B9" w:rsidRPr="008F6E71" w:rsidRDefault="002325B9" w:rsidP="002375A4">
      <w:pPr>
        <w:pStyle w:val="ListCautions"/>
      </w:pPr>
      <w:r w:rsidRPr="008F6E71">
        <w:br w:type="page"/>
      </w:r>
    </w:p>
    <w:p w14:paraId="4043B5DF" w14:textId="52C237C4" w:rsidR="00837C93" w:rsidRPr="008F6E71" w:rsidRDefault="0009648C" w:rsidP="00EA1C95">
      <w:pPr>
        <w:pStyle w:val="AdjustedHeading3"/>
      </w:pPr>
      <w:bookmarkStart w:id="1001" w:name="_TABLE_4F-90%._90"/>
      <w:bookmarkStart w:id="1002" w:name="_Toc436349484"/>
      <w:bookmarkStart w:id="1003" w:name="_Toc517088968"/>
      <w:bookmarkStart w:id="1004" w:name="_Toc517253625"/>
      <w:bookmarkStart w:id="1005" w:name="_Toc519674728"/>
      <w:bookmarkStart w:id="1006" w:name="_Toc519674835"/>
      <w:bookmarkStart w:id="1007" w:name="_Toc520288587"/>
      <w:bookmarkStart w:id="1008" w:name="_Toc520289459"/>
      <w:bookmarkStart w:id="1009" w:name="_Toc9500366"/>
      <w:bookmarkStart w:id="1010" w:name="_Toc14166576"/>
      <w:bookmarkStart w:id="1011" w:name="_Toc14867913"/>
      <w:bookmarkStart w:id="1012" w:name="_Toc43986229"/>
      <w:bookmarkStart w:id="1013" w:name="_Toc44053695"/>
      <w:bookmarkStart w:id="1014" w:name="_Toc44054114"/>
      <w:bookmarkStart w:id="1015" w:name="_Toc45715348"/>
      <w:bookmarkStart w:id="1016" w:name="_Toc75345486"/>
      <w:bookmarkStart w:id="1017" w:name="_Toc77777052"/>
      <w:bookmarkStart w:id="1018" w:name="_Toc77777102"/>
      <w:bookmarkStart w:id="1019" w:name="_Toc105048945"/>
      <w:bookmarkStart w:id="1020" w:name="_Toc105049299"/>
      <w:bookmarkStart w:id="1021" w:name="_Toc105049422"/>
      <w:bookmarkStart w:id="1022" w:name="_Toc105399239"/>
      <w:bookmarkStart w:id="1023" w:name="_Toc105399450"/>
      <w:bookmarkStart w:id="1024" w:name="_Toc107305600"/>
      <w:bookmarkStart w:id="1025" w:name="_Toc109206764"/>
      <w:bookmarkEnd w:id="1001"/>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90786B">
        <w:rPr>
          <w:noProof/>
        </w:rPr>
        <w:t>37</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C372A3" w:rsidRPr="008F6E71">
        <w:br/>
        <w:t>Cryotech Polar Guard® Advance</w:t>
      </w:r>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p>
    <w:tbl>
      <w:tblPr>
        <w:tblW w:w="13536" w:type="dxa"/>
        <w:tblLayout w:type="fixed"/>
        <w:tblCellMar>
          <w:left w:w="0" w:type="dxa"/>
          <w:right w:w="0" w:type="dxa"/>
        </w:tblCellMar>
        <w:tblLook w:val="04A0" w:firstRow="1" w:lastRow="0" w:firstColumn="1" w:lastColumn="0" w:noHBand="0" w:noVBand="1"/>
        <w:tblCaption w:val="Adjusted Type IV Holdover Times for Cryotech Polar Guard® Advance"/>
        <w:tblDescription w:val="Table showing Adjusted Type IV Holdover Times for Cryotech Polar Guard® Advance"/>
      </w:tblPr>
      <w:tblGrid>
        <w:gridCol w:w="1926"/>
        <w:gridCol w:w="1538"/>
        <w:gridCol w:w="1316"/>
        <w:gridCol w:w="1317"/>
        <w:gridCol w:w="1317"/>
        <w:gridCol w:w="1317"/>
        <w:gridCol w:w="1317"/>
        <w:gridCol w:w="1317"/>
        <w:gridCol w:w="1317"/>
        <w:gridCol w:w="854"/>
      </w:tblGrid>
      <w:tr w:rsidR="005A6C2A" w:rsidRPr="008F6E71" w14:paraId="00D767F4"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630ED2D6" w14:textId="6C9707C0"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4ABB51E7" w14:textId="2783DC0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0F41F5EB" w14:textId="6C85D107"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083FA88" w14:textId="05562FB8"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22F1C29" w14:textId="53B08527"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45801F9" w14:textId="35F109C0"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F508653" w14:textId="7B0FE9C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F3DE1F6" w14:textId="49585D29"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282F8" w14:textId="2C879D9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15372D74" w14:textId="69B60CF6"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A434A" w:rsidRPr="008F6E71" w14:paraId="49437C18"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2BBA09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530C3CA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77FFE1B" w14:textId="7B86905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2:09 - 3:02</w:t>
            </w:r>
          </w:p>
        </w:tc>
        <w:tc>
          <w:tcPr>
            <w:tcW w:w="1317" w:type="dxa"/>
            <w:tcBorders>
              <w:top w:val="nil"/>
              <w:left w:val="nil"/>
              <w:bottom w:val="single" w:sz="4" w:space="0" w:color="auto"/>
              <w:right w:val="single" w:sz="4" w:space="0" w:color="auto"/>
            </w:tcBorders>
            <w:shd w:val="clear" w:color="000000" w:fill="00FF00"/>
            <w:vAlign w:val="center"/>
            <w:hideMark/>
          </w:tcPr>
          <w:p w14:paraId="24441C11" w14:textId="2A0D443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2:28 - 2:59</w:t>
            </w:r>
          </w:p>
        </w:tc>
        <w:tc>
          <w:tcPr>
            <w:tcW w:w="1317" w:type="dxa"/>
            <w:tcBorders>
              <w:top w:val="nil"/>
              <w:left w:val="nil"/>
              <w:bottom w:val="single" w:sz="4" w:space="0" w:color="auto"/>
              <w:right w:val="single" w:sz="4" w:space="0" w:color="auto"/>
            </w:tcBorders>
            <w:shd w:val="clear" w:color="000000" w:fill="FFFF00"/>
            <w:vAlign w:val="center"/>
            <w:hideMark/>
          </w:tcPr>
          <w:p w14:paraId="63F56BE0" w14:textId="003C69C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1:27 - 2:28</w:t>
            </w:r>
          </w:p>
        </w:tc>
        <w:tc>
          <w:tcPr>
            <w:tcW w:w="1317" w:type="dxa"/>
            <w:tcBorders>
              <w:top w:val="nil"/>
              <w:left w:val="nil"/>
              <w:bottom w:val="single" w:sz="4" w:space="0" w:color="auto"/>
              <w:right w:val="single" w:sz="4" w:space="0" w:color="auto"/>
            </w:tcBorders>
            <w:shd w:val="clear" w:color="000000" w:fill="FFC000"/>
            <w:vAlign w:val="center"/>
            <w:hideMark/>
          </w:tcPr>
          <w:p w14:paraId="593856F3" w14:textId="58429D8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0:49 - 1:27</w:t>
            </w:r>
          </w:p>
        </w:tc>
        <w:tc>
          <w:tcPr>
            <w:tcW w:w="1317" w:type="dxa"/>
            <w:tcBorders>
              <w:top w:val="nil"/>
              <w:left w:val="nil"/>
              <w:bottom w:val="single" w:sz="4" w:space="0" w:color="auto"/>
              <w:right w:val="single" w:sz="4" w:space="0" w:color="auto"/>
            </w:tcBorders>
            <w:shd w:val="clear" w:color="000000" w:fill="FFFFFF"/>
            <w:vAlign w:val="center"/>
            <w:hideMark/>
          </w:tcPr>
          <w:p w14:paraId="616C9BA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1:12 - 1:31</w:t>
            </w:r>
          </w:p>
        </w:tc>
        <w:tc>
          <w:tcPr>
            <w:tcW w:w="1317" w:type="dxa"/>
            <w:tcBorders>
              <w:top w:val="nil"/>
              <w:left w:val="nil"/>
              <w:bottom w:val="single" w:sz="4" w:space="0" w:color="auto"/>
              <w:right w:val="single" w:sz="4" w:space="0" w:color="auto"/>
            </w:tcBorders>
            <w:shd w:val="clear" w:color="000000" w:fill="FFFFFF"/>
            <w:vAlign w:val="center"/>
            <w:hideMark/>
          </w:tcPr>
          <w:p w14:paraId="1E9CBE7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0:57 - 1:08</w:t>
            </w:r>
          </w:p>
        </w:tc>
        <w:tc>
          <w:tcPr>
            <w:tcW w:w="1317" w:type="dxa"/>
            <w:tcBorders>
              <w:top w:val="nil"/>
              <w:left w:val="nil"/>
              <w:bottom w:val="single" w:sz="4" w:space="0" w:color="auto"/>
              <w:right w:val="single" w:sz="4" w:space="0" w:color="auto"/>
            </w:tcBorders>
            <w:shd w:val="clear" w:color="000000" w:fill="FFFFFF"/>
            <w:vAlign w:val="center"/>
            <w:hideMark/>
          </w:tcPr>
          <w:p w14:paraId="7E43E92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0:11 - 1:31</w:t>
            </w:r>
          </w:p>
        </w:tc>
        <w:tc>
          <w:tcPr>
            <w:tcW w:w="854" w:type="dxa"/>
            <w:tcBorders>
              <w:top w:val="single" w:sz="4" w:space="0" w:color="auto"/>
              <w:left w:val="nil"/>
              <w:bottom w:val="nil"/>
              <w:right w:val="single" w:sz="4" w:space="0" w:color="auto"/>
            </w:tcBorders>
            <w:shd w:val="clear" w:color="auto" w:fill="FF5E5E"/>
            <w:vAlign w:val="center"/>
            <w:hideMark/>
          </w:tcPr>
          <w:p w14:paraId="0E540B5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3AF07C70"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CFC71BF"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BA47BB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02BC2D9" w14:textId="2717CCD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1:54 - 3:02</w:t>
            </w:r>
          </w:p>
        </w:tc>
        <w:tc>
          <w:tcPr>
            <w:tcW w:w="1317" w:type="dxa"/>
            <w:tcBorders>
              <w:top w:val="nil"/>
              <w:left w:val="nil"/>
              <w:bottom w:val="single" w:sz="4" w:space="0" w:color="auto"/>
              <w:right w:val="single" w:sz="4" w:space="0" w:color="auto"/>
            </w:tcBorders>
            <w:shd w:val="clear" w:color="000000" w:fill="00FF00"/>
            <w:vAlign w:val="center"/>
            <w:hideMark/>
          </w:tcPr>
          <w:p w14:paraId="19DED9B9" w14:textId="01EE245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2:17 - 2:55</w:t>
            </w:r>
          </w:p>
        </w:tc>
        <w:tc>
          <w:tcPr>
            <w:tcW w:w="1317" w:type="dxa"/>
            <w:tcBorders>
              <w:top w:val="nil"/>
              <w:left w:val="nil"/>
              <w:bottom w:val="single" w:sz="4" w:space="0" w:color="auto"/>
              <w:right w:val="single" w:sz="4" w:space="0" w:color="auto"/>
            </w:tcBorders>
            <w:shd w:val="clear" w:color="000000" w:fill="FFFF00"/>
            <w:vAlign w:val="center"/>
            <w:hideMark/>
          </w:tcPr>
          <w:p w14:paraId="15534E59" w14:textId="7889C75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1:05 - 2:17</w:t>
            </w:r>
          </w:p>
        </w:tc>
        <w:tc>
          <w:tcPr>
            <w:tcW w:w="1317" w:type="dxa"/>
            <w:tcBorders>
              <w:top w:val="nil"/>
              <w:left w:val="nil"/>
              <w:bottom w:val="single" w:sz="4" w:space="0" w:color="auto"/>
              <w:right w:val="single" w:sz="4" w:space="0" w:color="auto"/>
            </w:tcBorders>
            <w:shd w:val="clear" w:color="000000" w:fill="FFC000"/>
            <w:vAlign w:val="center"/>
            <w:hideMark/>
          </w:tcPr>
          <w:p w14:paraId="37F17264" w14:textId="17D55EB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FFFF"/>
            <w:vAlign w:val="center"/>
            <w:hideMark/>
          </w:tcPr>
          <w:p w14:paraId="44BE39C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1:16 - 1:31</w:t>
            </w:r>
          </w:p>
        </w:tc>
        <w:tc>
          <w:tcPr>
            <w:tcW w:w="1317" w:type="dxa"/>
            <w:tcBorders>
              <w:top w:val="nil"/>
              <w:left w:val="nil"/>
              <w:bottom w:val="single" w:sz="4" w:space="0" w:color="auto"/>
              <w:right w:val="single" w:sz="4" w:space="0" w:color="auto"/>
            </w:tcBorders>
            <w:shd w:val="clear" w:color="000000" w:fill="FFFFFF"/>
            <w:vAlign w:val="center"/>
            <w:hideMark/>
          </w:tcPr>
          <w:p w14:paraId="50BC2E4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0:30 - 0:53</w:t>
            </w:r>
          </w:p>
        </w:tc>
        <w:tc>
          <w:tcPr>
            <w:tcW w:w="1317" w:type="dxa"/>
            <w:tcBorders>
              <w:top w:val="nil"/>
              <w:left w:val="nil"/>
              <w:bottom w:val="single" w:sz="4" w:space="0" w:color="auto"/>
              <w:right w:val="single" w:sz="4" w:space="0" w:color="auto"/>
            </w:tcBorders>
            <w:shd w:val="clear" w:color="000000" w:fill="FFFFFF"/>
            <w:vAlign w:val="center"/>
            <w:hideMark/>
          </w:tcPr>
          <w:p w14:paraId="5E4884E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0:07 - 1:16</w:t>
            </w:r>
          </w:p>
        </w:tc>
        <w:tc>
          <w:tcPr>
            <w:tcW w:w="854" w:type="dxa"/>
            <w:tcBorders>
              <w:top w:val="nil"/>
              <w:left w:val="nil"/>
              <w:bottom w:val="nil"/>
              <w:right w:val="single" w:sz="4" w:space="0" w:color="auto"/>
            </w:tcBorders>
            <w:shd w:val="clear" w:color="auto" w:fill="FF5E5E"/>
            <w:vAlign w:val="center"/>
            <w:hideMark/>
          </w:tcPr>
          <w:p w14:paraId="1F20733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778AEDCB"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6E2B9C4"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2FD6F5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3FA44B78" w14:textId="63D1AAB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0:38 - 1:05</w:t>
            </w:r>
          </w:p>
        </w:tc>
        <w:tc>
          <w:tcPr>
            <w:tcW w:w="1317" w:type="dxa"/>
            <w:tcBorders>
              <w:top w:val="nil"/>
              <w:left w:val="nil"/>
              <w:bottom w:val="single" w:sz="4" w:space="0" w:color="auto"/>
              <w:right w:val="single" w:sz="4" w:space="0" w:color="auto"/>
            </w:tcBorders>
            <w:shd w:val="clear" w:color="000000" w:fill="00FF00"/>
            <w:vAlign w:val="center"/>
            <w:hideMark/>
          </w:tcPr>
          <w:p w14:paraId="1CF01AA7" w14:textId="15673A0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0:53 - 1:12</w:t>
            </w:r>
          </w:p>
        </w:tc>
        <w:tc>
          <w:tcPr>
            <w:tcW w:w="1317" w:type="dxa"/>
            <w:tcBorders>
              <w:top w:val="nil"/>
              <w:left w:val="nil"/>
              <w:bottom w:val="single" w:sz="4" w:space="0" w:color="auto"/>
              <w:right w:val="single" w:sz="4" w:space="0" w:color="auto"/>
            </w:tcBorders>
            <w:shd w:val="clear" w:color="000000" w:fill="FFFF00"/>
            <w:vAlign w:val="center"/>
            <w:hideMark/>
          </w:tcPr>
          <w:p w14:paraId="423B4D43" w14:textId="6CDF7E0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0:19 - 0:53</w:t>
            </w:r>
          </w:p>
        </w:tc>
        <w:tc>
          <w:tcPr>
            <w:tcW w:w="1317" w:type="dxa"/>
            <w:tcBorders>
              <w:top w:val="nil"/>
              <w:left w:val="nil"/>
              <w:bottom w:val="single" w:sz="4" w:space="0" w:color="auto"/>
              <w:right w:val="single" w:sz="4" w:space="0" w:color="auto"/>
            </w:tcBorders>
            <w:shd w:val="clear" w:color="000000" w:fill="FFC000"/>
            <w:vAlign w:val="center"/>
            <w:hideMark/>
          </w:tcPr>
          <w:p w14:paraId="780FDFF3" w14:textId="6DC5EA6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0:08 - 0:19</w:t>
            </w:r>
          </w:p>
        </w:tc>
        <w:tc>
          <w:tcPr>
            <w:tcW w:w="1317" w:type="dxa"/>
            <w:tcBorders>
              <w:top w:val="nil"/>
              <w:left w:val="nil"/>
              <w:bottom w:val="single" w:sz="4" w:space="0" w:color="auto"/>
              <w:right w:val="single" w:sz="4" w:space="0" w:color="auto"/>
            </w:tcBorders>
            <w:shd w:val="clear" w:color="000000" w:fill="FFFFFF"/>
            <w:vAlign w:val="center"/>
            <w:hideMark/>
          </w:tcPr>
          <w:p w14:paraId="140F5A9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0:15 - 0:34</w:t>
            </w:r>
          </w:p>
        </w:tc>
        <w:tc>
          <w:tcPr>
            <w:tcW w:w="1317" w:type="dxa"/>
            <w:tcBorders>
              <w:top w:val="nil"/>
              <w:left w:val="nil"/>
              <w:bottom w:val="single" w:sz="4" w:space="0" w:color="auto"/>
              <w:right w:val="single" w:sz="4" w:space="0" w:color="auto"/>
            </w:tcBorders>
            <w:shd w:val="clear" w:color="000000" w:fill="FFFFFF"/>
            <w:vAlign w:val="center"/>
            <w:hideMark/>
          </w:tcPr>
          <w:p w14:paraId="2C137A0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0:07 - 0:15</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023CF4E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A434A" w:rsidRPr="008F6E71" w14:paraId="42152663"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7D17C5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2A9BB5E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29E1D69" w14:textId="73C8641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0:42 - 1:54</w:t>
            </w:r>
          </w:p>
        </w:tc>
        <w:tc>
          <w:tcPr>
            <w:tcW w:w="1317" w:type="dxa"/>
            <w:tcBorders>
              <w:top w:val="nil"/>
              <w:left w:val="nil"/>
              <w:bottom w:val="single" w:sz="4" w:space="0" w:color="auto"/>
              <w:right w:val="single" w:sz="4" w:space="0" w:color="auto"/>
            </w:tcBorders>
            <w:shd w:val="clear" w:color="000000" w:fill="00FF00"/>
            <w:vAlign w:val="center"/>
            <w:hideMark/>
          </w:tcPr>
          <w:p w14:paraId="76DB0B59" w14:textId="6560AA6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1:50 - 2:09</w:t>
            </w:r>
          </w:p>
        </w:tc>
        <w:tc>
          <w:tcPr>
            <w:tcW w:w="1317" w:type="dxa"/>
            <w:tcBorders>
              <w:top w:val="nil"/>
              <w:left w:val="nil"/>
              <w:bottom w:val="single" w:sz="4" w:space="0" w:color="auto"/>
              <w:right w:val="single" w:sz="4" w:space="0" w:color="auto"/>
            </w:tcBorders>
            <w:shd w:val="clear" w:color="000000" w:fill="FFFF00"/>
            <w:vAlign w:val="center"/>
            <w:hideMark/>
          </w:tcPr>
          <w:p w14:paraId="4C4F5D1A" w14:textId="1FBE584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1:05 - 1:50</w:t>
            </w:r>
          </w:p>
        </w:tc>
        <w:tc>
          <w:tcPr>
            <w:tcW w:w="1317" w:type="dxa"/>
            <w:tcBorders>
              <w:top w:val="nil"/>
              <w:left w:val="nil"/>
              <w:bottom w:val="single" w:sz="4" w:space="0" w:color="auto"/>
              <w:right w:val="single" w:sz="4" w:space="0" w:color="auto"/>
            </w:tcBorders>
            <w:shd w:val="clear" w:color="000000" w:fill="FFC000"/>
            <w:vAlign w:val="center"/>
            <w:hideMark/>
          </w:tcPr>
          <w:p w14:paraId="1BB38D62" w14:textId="7D8090F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0:38 - 1:05</w:t>
            </w:r>
          </w:p>
        </w:tc>
        <w:tc>
          <w:tcPr>
            <w:tcW w:w="1317" w:type="dxa"/>
            <w:tcBorders>
              <w:top w:val="nil"/>
              <w:left w:val="nil"/>
              <w:bottom w:val="single" w:sz="4" w:space="0" w:color="auto"/>
              <w:right w:val="single" w:sz="4" w:space="0" w:color="auto"/>
            </w:tcBorders>
            <w:shd w:val="clear" w:color="000000" w:fill="FFFFFF"/>
            <w:vAlign w:val="center"/>
            <w:hideMark/>
          </w:tcPr>
          <w:p w14:paraId="5243A16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0:27 - 1:12</w:t>
            </w:r>
          </w:p>
        </w:tc>
        <w:tc>
          <w:tcPr>
            <w:tcW w:w="1317" w:type="dxa"/>
            <w:tcBorders>
              <w:top w:val="nil"/>
              <w:left w:val="nil"/>
              <w:bottom w:val="single" w:sz="4" w:space="0" w:color="auto"/>
              <w:right w:val="single" w:sz="4" w:space="0" w:color="auto"/>
            </w:tcBorders>
            <w:shd w:val="clear" w:color="000000" w:fill="FFFFFF"/>
            <w:vAlign w:val="center"/>
            <w:hideMark/>
          </w:tcPr>
          <w:p w14:paraId="079393C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0:27 - 0:34</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3983AD0" w14:textId="77777777" w:rsidR="003A434A" w:rsidRPr="008F6E71" w:rsidRDefault="003A434A" w:rsidP="003A434A">
            <w:pPr>
              <w:jc w:val="left"/>
              <w:rPr>
                <w:rFonts w:eastAsia="Times New Roman" w:cs="Arial"/>
                <w:color w:val="000000"/>
                <w:sz w:val="18"/>
                <w:szCs w:val="18"/>
                <w:lang w:val="en-US"/>
              </w:rPr>
            </w:pPr>
          </w:p>
        </w:tc>
      </w:tr>
      <w:tr w:rsidR="003A434A" w:rsidRPr="008F6E71" w14:paraId="22C63277"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406E823A"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A86B1E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4C62D12A" w14:textId="460A3A7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0:30 - 1:08</w:t>
            </w:r>
          </w:p>
        </w:tc>
        <w:tc>
          <w:tcPr>
            <w:tcW w:w="1317" w:type="dxa"/>
            <w:tcBorders>
              <w:top w:val="nil"/>
              <w:left w:val="nil"/>
              <w:bottom w:val="single" w:sz="4" w:space="0" w:color="auto"/>
              <w:right w:val="single" w:sz="4" w:space="0" w:color="auto"/>
            </w:tcBorders>
            <w:shd w:val="clear" w:color="000000" w:fill="00FF00"/>
            <w:vAlign w:val="center"/>
            <w:hideMark/>
          </w:tcPr>
          <w:p w14:paraId="05FF1C97" w14:textId="62599C5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1:46 - 2:17</w:t>
            </w:r>
          </w:p>
        </w:tc>
        <w:tc>
          <w:tcPr>
            <w:tcW w:w="1317" w:type="dxa"/>
            <w:tcBorders>
              <w:top w:val="nil"/>
              <w:left w:val="nil"/>
              <w:bottom w:val="single" w:sz="4" w:space="0" w:color="auto"/>
              <w:right w:val="single" w:sz="4" w:space="0" w:color="auto"/>
            </w:tcBorders>
            <w:shd w:val="clear" w:color="000000" w:fill="FFFF00"/>
            <w:vAlign w:val="center"/>
            <w:hideMark/>
          </w:tcPr>
          <w:p w14:paraId="26F888A6" w14:textId="7325837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0:49 - 1:46</w:t>
            </w:r>
          </w:p>
        </w:tc>
        <w:tc>
          <w:tcPr>
            <w:tcW w:w="1317" w:type="dxa"/>
            <w:tcBorders>
              <w:top w:val="nil"/>
              <w:left w:val="nil"/>
              <w:bottom w:val="single" w:sz="4" w:space="0" w:color="auto"/>
              <w:right w:val="single" w:sz="4" w:space="0" w:color="auto"/>
            </w:tcBorders>
            <w:shd w:val="clear" w:color="000000" w:fill="FFC000"/>
            <w:vAlign w:val="center"/>
            <w:hideMark/>
          </w:tcPr>
          <w:p w14:paraId="279F2033" w14:textId="6F00248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0:23 - 0:49</w:t>
            </w:r>
          </w:p>
        </w:tc>
        <w:tc>
          <w:tcPr>
            <w:tcW w:w="1317" w:type="dxa"/>
            <w:tcBorders>
              <w:top w:val="nil"/>
              <w:left w:val="nil"/>
              <w:bottom w:val="single" w:sz="4" w:space="0" w:color="auto"/>
              <w:right w:val="single" w:sz="4" w:space="0" w:color="auto"/>
            </w:tcBorders>
            <w:shd w:val="clear" w:color="000000" w:fill="FFFFFF"/>
            <w:vAlign w:val="center"/>
            <w:hideMark/>
          </w:tcPr>
          <w:p w14:paraId="1EA2FA7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0:19 - 0:49</w:t>
            </w:r>
          </w:p>
        </w:tc>
        <w:tc>
          <w:tcPr>
            <w:tcW w:w="1317" w:type="dxa"/>
            <w:tcBorders>
              <w:top w:val="nil"/>
              <w:left w:val="nil"/>
              <w:bottom w:val="single" w:sz="4" w:space="0" w:color="auto"/>
              <w:right w:val="single" w:sz="4" w:space="0" w:color="auto"/>
            </w:tcBorders>
            <w:shd w:val="clear" w:color="000000" w:fill="FFFFFF"/>
            <w:vAlign w:val="center"/>
            <w:hideMark/>
          </w:tcPr>
          <w:p w14:paraId="6D6FEBC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0:27 - 0:34</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9B4A90C" w14:textId="77777777" w:rsidR="003A434A" w:rsidRPr="008F6E71" w:rsidRDefault="003A434A" w:rsidP="003A434A">
            <w:pPr>
              <w:jc w:val="left"/>
              <w:rPr>
                <w:rFonts w:eastAsia="Times New Roman" w:cs="Arial"/>
                <w:color w:val="000000"/>
                <w:sz w:val="18"/>
                <w:szCs w:val="18"/>
                <w:lang w:val="en-US"/>
              </w:rPr>
            </w:pPr>
          </w:p>
        </w:tc>
      </w:tr>
      <w:tr w:rsidR="003A434A" w:rsidRPr="008F6E71" w14:paraId="13D2079B"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88AB18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6BC89D7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A4EDFBD" w14:textId="0178AE2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0:42 - 1:54</w:t>
            </w:r>
          </w:p>
        </w:tc>
        <w:tc>
          <w:tcPr>
            <w:tcW w:w="1317" w:type="dxa"/>
            <w:tcBorders>
              <w:top w:val="nil"/>
              <w:left w:val="nil"/>
              <w:bottom w:val="single" w:sz="4" w:space="0" w:color="auto"/>
              <w:right w:val="single" w:sz="4" w:space="0" w:color="auto"/>
            </w:tcBorders>
            <w:shd w:val="clear" w:color="000000" w:fill="00FF00"/>
            <w:vAlign w:val="center"/>
            <w:hideMark/>
          </w:tcPr>
          <w:p w14:paraId="0EEA1DF8" w14:textId="53E5EE6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1:31 - 1:46</w:t>
            </w:r>
          </w:p>
        </w:tc>
        <w:tc>
          <w:tcPr>
            <w:tcW w:w="1317" w:type="dxa"/>
            <w:tcBorders>
              <w:top w:val="nil"/>
              <w:left w:val="nil"/>
              <w:bottom w:val="single" w:sz="4" w:space="0" w:color="auto"/>
              <w:right w:val="single" w:sz="4" w:space="0" w:color="auto"/>
            </w:tcBorders>
            <w:shd w:val="clear" w:color="000000" w:fill="FFFF00"/>
            <w:vAlign w:val="center"/>
            <w:hideMark/>
          </w:tcPr>
          <w:p w14:paraId="468C716F" w14:textId="40264BF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0:53 - 1:31</w:t>
            </w:r>
          </w:p>
        </w:tc>
        <w:tc>
          <w:tcPr>
            <w:tcW w:w="1317" w:type="dxa"/>
            <w:tcBorders>
              <w:top w:val="nil"/>
              <w:left w:val="nil"/>
              <w:bottom w:val="single" w:sz="4" w:space="0" w:color="auto"/>
              <w:right w:val="single" w:sz="4" w:space="0" w:color="auto"/>
            </w:tcBorders>
            <w:shd w:val="clear" w:color="000000" w:fill="FFC000"/>
            <w:vAlign w:val="center"/>
            <w:hideMark/>
          </w:tcPr>
          <w:p w14:paraId="14E88DF6" w14:textId="24010C1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0:30 - 0:53</w:t>
            </w:r>
          </w:p>
        </w:tc>
        <w:tc>
          <w:tcPr>
            <w:tcW w:w="1317" w:type="dxa"/>
            <w:tcBorders>
              <w:top w:val="nil"/>
              <w:left w:val="nil"/>
              <w:bottom w:val="single" w:sz="4" w:space="0" w:color="auto"/>
              <w:right w:val="single" w:sz="4" w:space="0" w:color="auto"/>
            </w:tcBorders>
            <w:shd w:val="clear" w:color="000000" w:fill="FFFFFF"/>
            <w:vAlign w:val="center"/>
            <w:hideMark/>
          </w:tcPr>
          <w:p w14:paraId="389AD9A7" w14:textId="081C286A"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0:27 - 1:12</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279CB9DB" w14:textId="3B472554"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0:27 - 0:34</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292C666" w14:textId="77777777" w:rsidR="003A434A" w:rsidRPr="008F6E71" w:rsidRDefault="003A434A" w:rsidP="003A434A">
            <w:pPr>
              <w:jc w:val="left"/>
              <w:rPr>
                <w:rFonts w:eastAsia="Times New Roman" w:cs="Arial"/>
                <w:color w:val="000000"/>
                <w:sz w:val="18"/>
                <w:szCs w:val="18"/>
                <w:lang w:val="en-US"/>
              </w:rPr>
            </w:pPr>
          </w:p>
        </w:tc>
      </w:tr>
      <w:tr w:rsidR="003A434A" w:rsidRPr="008F6E71" w14:paraId="61DD3238"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B7A82E5"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5FC973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66429F01" w14:textId="6D91360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0:30 - 1:08</w:t>
            </w:r>
          </w:p>
        </w:tc>
        <w:tc>
          <w:tcPr>
            <w:tcW w:w="1317" w:type="dxa"/>
            <w:tcBorders>
              <w:top w:val="nil"/>
              <w:left w:val="nil"/>
              <w:bottom w:val="single" w:sz="4" w:space="0" w:color="auto"/>
              <w:right w:val="single" w:sz="4" w:space="0" w:color="auto"/>
            </w:tcBorders>
            <w:shd w:val="clear" w:color="000000" w:fill="00FF00"/>
            <w:vAlign w:val="center"/>
            <w:hideMark/>
          </w:tcPr>
          <w:p w14:paraId="24DACAC6" w14:textId="0D6596A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1:31 - 1:54</w:t>
            </w:r>
          </w:p>
        </w:tc>
        <w:tc>
          <w:tcPr>
            <w:tcW w:w="1317" w:type="dxa"/>
            <w:tcBorders>
              <w:top w:val="nil"/>
              <w:left w:val="nil"/>
              <w:bottom w:val="single" w:sz="4" w:space="0" w:color="auto"/>
              <w:right w:val="single" w:sz="4" w:space="0" w:color="auto"/>
            </w:tcBorders>
            <w:shd w:val="clear" w:color="000000" w:fill="FFFF00"/>
            <w:vAlign w:val="center"/>
            <w:hideMark/>
          </w:tcPr>
          <w:p w14:paraId="78A1C67F" w14:textId="30FAFFB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0:42 - 1:31</w:t>
            </w:r>
          </w:p>
        </w:tc>
        <w:tc>
          <w:tcPr>
            <w:tcW w:w="1317" w:type="dxa"/>
            <w:tcBorders>
              <w:top w:val="nil"/>
              <w:left w:val="nil"/>
              <w:bottom w:val="single" w:sz="4" w:space="0" w:color="auto"/>
              <w:right w:val="single" w:sz="4" w:space="0" w:color="auto"/>
            </w:tcBorders>
            <w:shd w:val="clear" w:color="000000" w:fill="FFC000"/>
            <w:vAlign w:val="center"/>
            <w:hideMark/>
          </w:tcPr>
          <w:p w14:paraId="7148FBA8" w14:textId="6268F2D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0:19 - 0:42</w:t>
            </w:r>
          </w:p>
        </w:tc>
        <w:tc>
          <w:tcPr>
            <w:tcW w:w="1317" w:type="dxa"/>
            <w:tcBorders>
              <w:top w:val="nil"/>
              <w:left w:val="nil"/>
              <w:bottom w:val="single" w:sz="4" w:space="0" w:color="auto"/>
              <w:right w:val="single" w:sz="4" w:space="0" w:color="auto"/>
            </w:tcBorders>
            <w:shd w:val="clear" w:color="000000" w:fill="FFFFFF"/>
            <w:vAlign w:val="center"/>
            <w:hideMark/>
          </w:tcPr>
          <w:p w14:paraId="17EB503F" w14:textId="336FD18C"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0:19 - 0:49</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3972503D" w14:textId="63C6AD04"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0:27 - 0:34</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17CF558" w14:textId="77777777" w:rsidR="003A434A" w:rsidRPr="008F6E71" w:rsidRDefault="003A434A" w:rsidP="003A434A">
            <w:pPr>
              <w:jc w:val="left"/>
              <w:rPr>
                <w:rFonts w:eastAsia="Times New Roman" w:cs="Arial"/>
                <w:color w:val="000000"/>
                <w:sz w:val="18"/>
                <w:szCs w:val="18"/>
                <w:lang w:val="en-US"/>
              </w:rPr>
            </w:pPr>
          </w:p>
        </w:tc>
      </w:tr>
      <w:tr w:rsidR="003A434A" w:rsidRPr="008F6E71" w14:paraId="24978B9E"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DDC74E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0D7E4EC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1A05E30" w14:textId="575CBE3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00FF00"/>
            <w:vAlign w:val="center"/>
            <w:hideMark/>
          </w:tcPr>
          <w:p w14:paraId="404A3EFD" w14:textId="692826F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1:12 - 1:43</w:t>
            </w:r>
          </w:p>
        </w:tc>
        <w:tc>
          <w:tcPr>
            <w:tcW w:w="1317" w:type="dxa"/>
            <w:tcBorders>
              <w:top w:val="nil"/>
              <w:left w:val="nil"/>
              <w:bottom w:val="single" w:sz="4" w:space="0" w:color="auto"/>
              <w:right w:val="single" w:sz="4" w:space="0" w:color="auto"/>
            </w:tcBorders>
            <w:shd w:val="clear" w:color="000000" w:fill="FFFF00"/>
            <w:vAlign w:val="center"/>
            <w:hideMark/>
          </w:tcPr>
          <w:p w14:paraId="7B5F4ACB" w14:textId="16CC65A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0:27 - 1:12</w:t>
            </w:r>
          </w:p>
        </w:tc>
        <w:tc>
          <w:tcPr>
            <w:tcW w:w="1317" w:type="dxa"/>
            <w:tcBorders>
              <w:top w:val="nil"/>
              <w:left w:val="nil"/>
              <w:bottom w:val="single" w:sz="4" w:space="0" w:color="auto"/>
              <w:right w:val="single" w:sz="4" w:space="0" w:color="auto"/>
            </w:tcBorders>
            <w:shd w:val="clear" w:color="000000" w:fill="FFC000"/>
            <w:vAlign w:val="center"/>
            <w:hideMark/>
          </w:tcPr>
          <w:p w14:paraId="11C55A9D" w14:textId="305CA49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0:08 - 0:27</w:t>
            </w:r>
          </w:p>
        </w:tc>
        <w:tc>
          <w:tcPr>
            <w:tcW w:w="2634" w:type="dxa"/>
            <w:gridSpan w:val="2"/>
            <w:tcBorders>
              <w:top w:val="single" w:sz="4" w:space="0" w:color="auto"/>
              <w:left w:val="nil"/>
              <w:bottom w:val="nil"/>
              <w:right w:val="nil"/>
            </w:tcBorders>
            <w:shd w:val="clear" w:color="auto" w:fill="FF5E5E"/>
            <w:vAlign w:val="center"/>
            <w:hideMark/>
          </w:tcPr>
          <w:p w14:paraId="5B31FF1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8140F31" w14:textId="77777777" w:rsidR="003A434A" w:rsidRPr="008F6E71" w:rsidRDefault="003A434A" w:rsidP="003A434A">
            <w:pPr>
              <w:jc w:val="left"/>
              <w:rPr>
                <w:rFonts w:eastAsia="Times New Roman" w:cs="Arial"/>
                <w:color w:val="000000"/>
                <w:sz w:val="18"/>
                <w:szCs w:val="18"/>
                <w:lang w:val="en-US"/>
              </w:rPr>
            </w:pPr>
          </w:p>
        </w:tc>
      </w:tr>
      <w:tr w:rsidR="003A434A" w:rsidRPr="008F6E71" w14:paraId="287F5E0D"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4D3E47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2FEFBE2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B5EEF15" w14:textId="107A177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00FF00"/>
            <w:vAlign w:val="center"/>
            <w:hideMark/>
          </w:tcPr>
          <w:p w14:paraId="2406B759" w14:textId="606525D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0:30 - 0:42</w:t>
            </w:r>
          </w:p>
        </w:tc>
        <w:tc>
          <w:tcPr>
            <w:tcW w:w="1317" w:type="dxa"/>
            <w:tcBorders>
              <w:top w:val="nil"/>
              <w:left w:val="nil"/>
              <w:bottom w:val="single" w:sz="4" w:space="0" w:color="auto"/>
              <w:right w:val="single" w:sz="4" w:space="0" w:color="auto"/>
            </w:tcBorders>
            <w:shd w:val="clear" w:color="000000" w:fill="FFFF00"/>
            <w:vAlign w:val="center"/>
            <w:hideMark/>
          </w:tcPr>
          <w:p w14:paraId="30B48615" w14:textId="3743989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0:11 - 0:30</w:t>
            </w:r>
          </w:p>
        </w:tc>
        <w:tc>
          <w:tcPr>
            <w:tcW w:w="1317" w:type="dxa"/>
            <w:tcBorders>
              <w:top w:val="nil"/>
              <w:left w:val="nil"/>
              <w:bottom w:val="single" w:sz="4" w:space="0" w:color="auto"/>
              <w:right w:val="single" w:sz="4" w:space="0" w:color="auto"/>
            </w:tcBorders>
            <w:shd w:val="clear" w:color="000000" w:fill="FFC000"/>
            <w:vAlign w:val="center"/>
            <w:hideMark/>
          </w:tcPr>
          <w:p w14:paraId="1888A8AD" w14:textId="565E3D9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0:03 - 0:11</w:t>
            </w:r>
          </w:p>
        </w:tc>
        <w:tc>
          <w:tcPr>
            <w:tcW w:w="1317" w:type="dxa"/>
            <w:tcBorders>
              <w:top w:val="nil"/>
              <w:left w:val="nil"/>
              <w:bottom w:val="nil"/>
              <w:right w:val="nil"/>
            </w:tcBorders>
            <w:shd w:val="clear" w:color="auto" w:fill="FF5E5E"/>
            <w:vAlign w:val="center"/>
            <w:hideMark/>
          </w:tcPr>
          <w:p w14:paraId="4DBBAE8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3423DF1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5F3251F7" w14:textId="77777777" w:rsidR="003A434A" w:rsidRPr="008F6E71" w:rsidRDefault="003A434A" w:rsidP="003A434A">
            <w:pPr>
              <w:jc w:val="left"/>
              <w:rPr>
                <w:rFonts w:eastAsia="Times New Roman" w:cs="Arial"/>
                <w:color w:val="000000"/>
                <w:sz w:val="18"/>
                <w:szCs w:val="18"/>
                <w:lang w:val="en-US"/>
              </w:rPr>
            </w:pPr>
          </w:p>
        </w:tc>
      </w:tr>
      <w:tr w:rsidR="003A434A" w:rsidRPr="008F6E71" w14:paraId="1E26B9FB"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3947F316" w14:textId="64AB6C9D" w:rsidR="003A434A" w:rsidRPr="008F6E71" w:rsidRDefault="00DE30F9"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-25 to -30.5 °</w:t>
            </w:r>
            <w:r w:rsidR="003A434A" w:rsidRPr="008F6E71">
              <w:rPr>
                <w:rFonts w:eastAsia="Times New Roman" w:cs="Arial"/>
                <w:color w:val="000000"/>
                <w:sz w:val="18"/>
                <w:szCs w:val="18"/>
                <w:lang w:val="en-US"/>
              </w:rPr>
              <w:t>C</w:t>
            </w:r>
            <w:r w:rsidR="003A434A" w:rsidRPr="008F6E71">
              <w:rPr>
                <w:rFonts w:eastAsia="Times New Roman" w:cs="Arial"/>
                <w:color w:val="000000"/>
                <w:sz w:val="18"/>
                <w:szCs w:val="18"/>
                <w:lang w:val="en-US"/>
              </w:rPr>
              <w:br/>
              <w:t>(belo</w:t>
            </w:r>
            <w:r w:rsidRPr="008F6E71">
              <w:rPr>
                <w:rFonts w:eastAsia="Times New Roman" w:cs="Arial"/>
                <w:color w:val="000000"/>
                <w:sz w:val="18"/>
                <w:szCs w:val="18"/>
                <w:lang w:val="en-US"/>
              </w:rPr>
              <w:t>w -13 to -23 °</w:t>
            </w:r>
            <w:r w:rsidR="003A434A" w:rsidRPr="008F6E71">
              <w:rPr>
                <w:rFonts w:eastAsia="Times New Roman" w:cs="Arial"/>
                <w:color w:val="000000"/>
                <w:sz w:val="18"/>
                <w:szCs w:val="18"/>
                <w:lang w:val="en-US"/>
              </w:rPr>
              <w:t>F)</w:t>
            </w:r>
          </w:p>
        </w:tc>
        <w:tc>
          <w:tcPr>
            <w:tcW w:w="1538" w:type="dxa"/>
            <w:tcBorders>
              <w:top w:val="nil"/>
              <w:left w:val="nil"/>
              <w:bottom w:val="single" w:sz="4" w:space="0" w:color="auto"/>
              <w:right w:val="single" w:sz="4" w:space="0" w:color="auto"/>
            </w:tcBorders>
            <w:shd w:val="clear" w:color="auto" w:fill="auto"/>
            <w:vAlign w:val="center"/>
            <w:hideMark/>
          </w:tcPr>
          <w:p w14:paraId="18456F1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AC3352C" w14:textId="3FA7165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00FF00"/>
            <w:vAlign w:val="center"/>
            <w:hideMark/>
          </w:tcPr>
          <w:p w14:paraId="6DDBA9D4" w14:textId="7213A033" w:rsidR="003A434A" w:rsidRPr="008F6E71" w:rsidRDefault="003A434A" w:rsidP="001043C8">
            <w:pPr>
              <w:jc w:val="center"/>
              <w:rPr>
                <w:rFonts w:eastAsia="Times New Roman" w:cs="Arial"/>
                <w:color w:val="000000"/>
                <w:sz w:val="18"/>
                <w:szCs w:val="18"/>
                <w:lang w:val="en-US"/>
              </w:rPr>
            </w:pPr>
            <w:r w:rsidRPr="008F6E71">
              <w:rPr>
                <w:rFonts w:cs="Arial"/>
                <w:color w:val="000000"/>
                <w:sz w:val="18"/>
                <w:szCs w:val="18"/>
                <w:lang w:val="en-US"/>
              </w:rPr>
              <w:t>0:19 - 0:</w:t>
            </w:r>
            <w:r w:rsidR="001043C8" w:rsidRPr="008F6E71">
              <w:rPr>
                <w:rFonts w:cs="Arial"/>
                <w:color w:val="000000"/>
                <w:sz w:val="18"/>
                <w:szCs w:val="18"/>
                <w:lang w:val="en-US"/>
              </w:rPr>
              <w:t>23</w:t>
            </w:r>
          </w:p>
        </w:tc>
        <w:tc>
          <w:tcPr>
            <w:tcW w:w="1317" w:type="dxa"/>
            <w:tcBorders>
              <w:top w:val="nil"/>
              <w:left w:val="nil"/>
              <w:bottom w:val="single" w:sz="4" w:space="0" w:color="auto"/>
              <w:right w:val="single" w:sz="4" w:space="0" w:color="auto"/>
            </w:tcBorders>
            <w:shd w:val="clear" w:color="000000" w:fill="FFFF00"/>
            <w:vAlign w:val="center"/>
            <w:hideMark/>
          </w:tcPr>
          <w:p w14:paraId="1F0F29D8" w14:textId="75F5AC00" w:rsidR="003A434A" w:rsidRPr="008F6E71" w:rsidRDefault="003A434A" w:rsidP="001043C8">
            <w:pPr>
              <w:jc w:val="center"/>
              <w:rPr>
                <w:rFonts w:eastAsia="Times New Roman" w:cs="Arial"/>
                <w:color w:val="000000"/>
                <w:sz w:val="18"/>
                <w:szCs w:val="18"/>
                <w:lang w:val="en-US"/>
              </w:rPr>
            </w:pPr>
            <w:r w:rsidRPr="008F6E71">
              <w:rPr>
                <w:rFonts w:cs="Arial"/>
                <w:color w:val="000000"/>
                <w:sz w:val="18"/>
                <w:szCs w:val="18"/>
                <w:lang w:val="en-US"/>
              </w:rPr>
              <w:t>0:</w:t>
            </w:r>
            <w:r w:rsidR="001043C8" w:rsidRPr="008F6E71">
              <w:rPr>
                <w:rFonts w:cs="Arial"/>
                <w:color w:val="000000"/>
                <w:sz w:val="18"/>
                <w:szCs w:val="18"/>
                <w:lang w:val="en-US"/>
              </w:rPr>
              <w:t xml:space="preserve">05 </w:t>
            </w:r>
            <w:r w:rsidRPr="008F6E71">
              <w:rPr>
                <w:rFonts w:cs="Arial"/>
                <w:color w:val="000000"/>
                <w:sz w:val="18"/>
                <w:szCs w:val="18"/>
                <w:lang w:val="en-US"/>
              </w:rPr>
              <w:t>- 0:19</w:t>
            </w:r>
          </w:p>
        </w:tc>
        <w:tc>
          <w:tcPr>
            <w:tcW w:w="1317" w:type="dxa"/>
            <w:tcBorders>
              <w:top w:val="nil"/>
              <w:left w:val="nil"/>
              <w:bottom w:val="single" w:sz="4" w:space="0" w:color="auto"/>
              <w:right w:val="single" w:sz="4" w:space="0" w:color="auto"/>
            </w:tcBorders>
            <w:shd w:val="clear" w:color="000000" w:fill="FFC000"/>
            <w:vAlign w:val="center"/>
            <w:hideMark/>
          </w:tcPr>
          <w:p w14:paraId="23C518D0" w14:textId="6CD4765B" w:rsidR="003A434A" w:rsidRPr="008F6E71" w:rsidRDefault="003A434A" w:rsidP="001043C8">
            <w:pPr>
              <w:jc w:val="center"/>
              <w:rPr>
                <w:rFonts w:eastAsia="Times New Roman" w:cs="Arial"/>
                <w:color w:val="000000"/>
                <w:sz w:val="18"/>
                <w:szCs w:val="18"/>
                <w:lang w:val="en-US"/>
              </w:rPr>
            </w:pPr>
            <w:r w:rsidRPr="008F6E71">
              <w:rPr>
                <w:rFonts w:cs="Arial"/>
                <w:color w:val="000000"/>
                <w:sz w:val="18"/>
                <w:szCs w:val="18"/>
                <w:lang w:val="en-US"/>
              </w:rPr>
              <w:t>0:02 - 0:</w:t>
            </w:r>
            <w:r w:rsidR="001043C8" w:rsidRPr="008F6E71">
              <w:rPr>
                <w:rFonts w:cs="Arial"/>
                <w:color w:val="000000"/>
                <w:sz w:val="18"/>
                <w:szCs w:val="18"/>
                <w:lang w:val="en-US"/>
              </w:rPr>
              <w:t>05</w:t>
            </w:r>
          </w:p>
        </w:tc>
        <w:tc>
          <w:tcPr>
            <w:tcW w:w="2634" w:type="dxa"/>
            <w:gridSpan w:val="2"/>
            <w:tcBorders>
              <w:top w:val="nil"/>
              <w:left w:val="nil"/>
              <w:bottom w:val="single" w:sz="4" w:space="0" w:color="auto"/>
              <w:right w:val="nil"/>
            </w:tcBorders>
            <w:shd w:val="clear" w:color="auto" w:fill="FF5E5E"/>
            <w:vAlign w:val="center"/>
            <w:hideMark/>
          </w:tcPr>
          <w:p w14:paraId="5B55B92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2AC1177" w14:textId="77777777" w:rsidR="003A434A" w:rsidRPr="008F6E71" w:rsidRDefault="003A434A" w:rsidP="003A434A">
            <w:pPr>
              <w:jc w:val="left"/>
              <w:rPr>
                <w:rFonts w:eastAsia="Times New Roman" w:cs="Arial"/>
                <w:color w:val="000000"/>
                <w:sz w:val="18"/>
                <w:szCs w:val="18"/>
                <w:lang w:val="en-US"/>
              </w:rPr>
            </w:pPr>
          </w:p>
        </w:tc>
      </w:tr>
    </w:tbl>
    <w:p w14:paraId="64C6D3A6" w14:textId="7E8A8343"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49A44BF3" w14:textId="77777777" w:rsidR="001445E6" w:rsidRPr="008F6E71" w:rsidRDefault="001445E6" w:rsidP="00114231">
      <w:pPr>
        <w:pStyle w:val="Heading4"/>
      </w:pPr>
      <w:r w:rsidRPr="008F6E71">
        <w:t>NOTES</w:t>
      </w:r>
    </w:p>
    <w:p w14:paraId="1CFA89D8" w14:textId="73F8B33B" w:rsidR="00CA187B" w:rsidRPr="008F6E71" w:rsidRDefault="00CA187B" w:rsidP="00086CF4">
      <w:pPr>
        <w:pStyle w:val="ListNotes"/>
        <w:numPr>
          <w:ilvl w:val="0"/>
          <w:numId w:val="58"/>
        </w:numPr>
        <w:rPr>
          <w:lang w:val="en-US"/>
        </w:rPr>
      </w:pPr>
      <w:r w:rsidRPr="008F6E71">
        <w:rPr>
          <w:lang w:val="en-US"/>
        </w:rPr>
        <w:t>Ensure that the lowest operational use temperature (LOUT) is respected. Consider use of Type I fluid when Type IV fluid cannot be used.</w:t>
      </w:r>
    </w:p>
    <w:p w14:paraId="3BCA9346" w14:textId="77777777" w:rsidR="007035EE" w:rsidRPr="008F6E71" w:rsidRDefault="007035EE" w:rsidP="00086CF4">
      <w:pPr>
        <w:pStyle w:val="ListNotes"/>
        <w:numPr>
          <w:ilvl w:val="0"/>
          <w:numId w:val="58"/>
        </w:numPr>
        <w:rPr>
          <w:lang w:val="en-US"/>
        </w:rPr>
      </w:pPr>
      <w:r w:rsidRPr="008F6E71">
        <w:rPr>
          <w:lang w:val="en-US"/>
        </w:rPr>
        <w:t xml:space="preserve">Freezing mist is best confirmed by observation. It is never reported by METAR however it can occur when mist is present at 0 °C (32 °F) and below. </w:t>
      </w:r>
    </w:p>
    <w:p w14:paraId="3989572F" w14:textId="77777777" w:rsidR="00CA5F72" w:rsidRPr="007A5FC6" w:rsidRDefault="00CA5F72" w:rsidP="00CA5F72">
      <w:pPr>
        <w:pStyle w:val="ListNotes"/>
        <w:numPr>
          <w:ilvl w:val="0"/>
          <w:numId w:val="58"/>
        </w:numPr>
        <w:jc w:val="both"/>
      </w:pPr>
      <w:r>
        <w:t>Use freezing fog holdover times in conditions of ice crystals mixed with freezing fog or mist.</w:t>
      </w:r>
    </w:p>
    <w:p w14:paraId="5286E867" w14:textId="06EC38A1" w:rsidR="00CA187B" w:rsidRPr="008F6E71" w:rsidRDefault="00CA187B"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90786B" w:rsidRPr="008F6E71">
        <w:t xml:space="preserve">Table </w:t>
      </w:r>
      <w:r w:rsidR="0090786B">
        <w:rPr>
          <w:noProof/>
        </w:rPr>
        <w:t>53</w:t>
      </w:r>
      <w:r w:rsidR="00A00EAE">
        <w:rPr>
          <w:lang w:val="en-US"/>
        </w:rPr>
        <w:fldChar w:fldCharType="end"/>
      </w:r>
      <w:r w:rsidRPr="008F6E71">
        <w:rPr>
          <w:lang w:val="en-US"/>
        </w:rPr>
        <w:t>) is required.</w:t>
      </w:r>
    </w:p>
    <w:p w14:paraId="1C8E9575" w14:textId="45F6B999" w:rsidR="00CA187B" w:rsidRPr="008F6E71" w:rsidRDefault="00CA187B"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75442235" w14:textId="77777777" w:rsidR="00F5070A" w:rsidRPr="00944A6E" w:rsidRDefault="00F5070A" w:rsidP="00F5070A">
      <w:pPr>
        <w:pStyle w:val="ListNotes"/>
      </w:pPr>
      <w:r>
        <w:t>Use snow holdover times in conditions of very light, light, or moderate snow mixed with ice crystals.</w:t>
      </w:r>
    </w:p>
    <w:p w14:paraId="25085B68" w14:textId="2BABCA65" w:rsidR="00CA187B" w:rsidRPr="008F6E71" w:rsidRDefault="00666E0D" w:rsidP="000F574E">
      <w:pPr>
        <w:pStyle w:val="ListNotes"/>
        <w:rPr>
          <w:lang w:val="en-US"/>
        </w:rPr>
      </w:pPr>
      <w:r w:rsidRPr="008F6E71">
        <w:rPr>
          <w:lang w:val="en-US"/>
        </w:rPr>
        <w:t xml:space="preserve">Includes light, moderate and heavy freezing drizzle. </w:t>
      </w:r>
      <w:r w:rsidR="00CA187B" w:rsidRPr="008F6E71">
        <w:rPr>
          <w:lang w:val="en-US"/>
        </w:rPr>
        <w:t>Use light freezing rain holdover times if positive identification of freezing drizzle is not possible.</w:t>
      </w:r>
    </w:p>
    <w:p w14:paraId="4CA77D92" w14:textId="03394384" w:rsidR="00CA187B" w:rsidRPr="008F6E71" w:rsidRDefault="00CA187B"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50892D3E" w14:textId="732063BF" w:rsidR="00CA187B" w:rsidRPr="008F6E71" w:rsidRDefault="00CA187B" w:rsidP="000F574E">
      <w:pPr>
        <w:pStyle w:val="ListNotes"/>
        <w:rPr>
          <w:lang w:val="en-US"/>
        </w:rPr>
      </w:pPr>
      <w:r w:rsidRPr="008F6E71">
        <w:rPr>
          <w:lang w:val="en-US"/>
        </w:rPr>
        <w:t>Heavy snow, ice pellets, moderate and heavy freezing rain, small hail and hail (</w:t>
      </w:r>
      <w:r w:rsidR="00187516" w:rsidRPr="008F6E71">
        <w:rPr>
          <w:lang w:val="en-US"/>
        </w:rPr>
        <w:fldChar w:fldCharType="begin"/>
      </w:r>
      <w:r w:rsidR="00187516" w:rsidRPr="008F6E71">
        <w:rPr>
          <w:lang w:val="en-US"/>
        </w:rPr>
        <w:instrText xml:space="preserve"> REF _Ref75337985 \h </w:instrText>
      </w:r>
      <w:r w:rsidR="00187516" w:rsidRPr="008F6E71">
        <w:rPr>
          <w:lang w:val="en-US"/>
        </w:rPr>
      </w:r>
      <w:r w:rsidR="00187516" w:rsidRPr="008F6E71">
        <w:rPr>
          <w:lang w:val="en-US"/>
        </w:rPr>
        <w:fldChar w:fldCharType="separate"/>
      </w:r>
      <w:r w:rsidR="0090786B" w:rsidRPr="008F6E71">
        <w:t>Table Adj-</w:t>
      </w:r>
      <w:r w:rsidR="0090786B">
        <w:rPr>
          <w:noProof/>
        </w:rPr>
        <w:t>52</w:t>
      </w:r>
      <w:r w:rsidR="00187516" w:rsidRPr="008F6E71">
        <w:rPr>
          <w:lang w:val="en-US"/>
        </w:rPr>
        <w:fldChar w:fldCharType="end"/>
      </w:r>
      <w:r w:rsidR="00187516" w:rsidRPr="008F6E71">
        <w:rPr>
          <w:lang w:val="en-US"/>
        </w:rPr>
        <w:t xml:space="preserve"> </w:t>
      </w:r>
      <w:r w:rsidR="00FD0365" w:rsidRPr="008F6E71">
        <w:rPr>
          <w:lang w:val="en-US"/>
        </w:rPr>
        <w:t>provides allowance times for Type IV PG fluids in ice pellets and small hail).</w:t>
      </w:r>
    </w:p>
    <w:p w14:paraId="3999903F" w14:textId="3099C0CD" w:rsidR="00CA187B" w:rsidRPr="008F6E71" w:rsidRDefault="00CA187B"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4798E057" w14:textId="05C9A154" w:rsidR="00CA187B" w:rsidRPr="008F6E71" w:rsidRDefault="00CA187B" w:rsidP="00114231">
      <w:pPr>
        <w:pStyle w:val="Heading4"/>
      </w:pPr>
      <w:r w:rsidRPr="008F6E71">
        <w:t>CAUTIONS</w:t>
      </w:r>
    </w:p>
    <w:p w14:paraId="7C2FD0DA" w14:textId="5035FE0D"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90786B">
        <w:rPr>
          <w:noProof/>
        </w:rPr>
        <w:t>28</w:t>
      </w:r>
      <w:r>
        <w:fldChar w:fldCharType="end"/>
      </w:r>
      <w:r w:rsidRPr="001A5F58">
        <w:t>.</w:t>
      </w:r>
    </w:p>
    <w:p w14:paraId="6769FD40" w14:textId="2EC1467B" w:rsidR="00CA187B" w:rsidRPr="008F6E71" w:rsidRDefault="00CA187B" w:rsidP="002375A4">
      <w:pPr>
        <w:pStyle w:val="ListCautions"/>
        <w:rPr>
          <w:rFonts w:ascii="Arial Bold" w:hAnsi="Arial Bold"/>
        </w:rPr>
      </w:pPr>
      <w:r w:rsidRPr="008F6E71">
        <w:br w:type="page"/>
      </w:r>
    </w:p>
    <w:p w14:paraId="39EDB74A" w14:textId="7E68EBE5" w:rsidR="00DE30F9" w:rsidRPr="008F6E71" w:rsidRDefault="0009648C" w:rsidP="00EA1C95">
      <w:pPr>
        <w:pStyle w:val="AdjustedHeading3"/>
      </w:pPr>
      <w:bookmarkStart w:id="1026" w:name="_Toc9500367"/>
      <w:bookmarkStart w:id="1027" w:name="_Toc14166577"/>
      <w:bookmarkStart w:id="1028" w:name="_Toc14867914"/>
      <w:bookmarkStart w:id="1029" w:name="_Toc43986230"/>
      <w:bookmarkStart w:id="1030" w:name="_Toc44053696"/>
      <w:bookmarkStart w:id="1031" w:name="_Toc44054115"/>
      <w:bookmarkStart w:id="1032" w:name="_Toc45715349"/>
      <w:bookmarkStart w:id="1033" w:name="_Toc75345487"/>
      <w:bookmarkStart w:id="1034" w:name="_Toc77777053"/>
      <w:bookmarkStart w:id="1035" w:name="_Toc77777103"/>
      <w:bookmarkStart w:id="1036" w:name="_Toc105048946"/>
      <w:bookmarkStart w:id="1037" w:name="_Toc105049300"/>
      <w:bookmarkStart w:id="1038" w:name="_Toc105049423"/>
      <w:bookmarkStart w:id="1039" w:name="_Toc105399240"/>
      <w:bookmarkStart w:id="1040" w:name="_Toc105399451"/>
      <w:bookmarkStart w:id="1041" w:name="_Toc107305601"/>
      <w:bookmarkStart w:id="1042" w:name="_Toc109206765"/>
      <w:bookmarkStart w:id="1043" w:name="_Toc436349486"/>
      <w:bookmarkStart w:id="1044" w:name="_Toc517088969"/>
      <w:bookmarkStart w:id="1045" w:name="_Toc517253626"/>
      <w:bookmarkStart w:id="1046" w:name="_Toc519674729"/>
      <w:bookmarkStart w:id="1047" w:name="_Toc519674836"/>
      <w:bookmarkStart w:id="1048" w:name="_Toc520288588"/>
      <w:bookmarkStart w:id="1049" w:name="_Toc520289460"/>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90786B">
        <w:rPr>
          <w:noProof/>
        </w:rPr>
        <w:t>38</w:t>
      </w:r>
      <w:r w:rsidRPr="008F6E71">
        <w:rPr>
          <w:noProof/>
        </w:rPr>
        <w:fldChar w:fldCharType="end"/>
      </w:r>
      <w:r w:rsidR="00DE30F9" w:rsidRPr="008F6E71">
        <w:t>: Adjusted Type IV Holdover Times for</w:t>
      </w:r>
      <w:r w:rsidR="00DE30F9" w:rsidRPr="008F6E71">
        <w:br/>
        <w:t>Cryotech Polar Guard® Xtend</w:t>
      </w:r>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p>
    <w:tbl>
      <w:tblPr>
        <w:tblW w:w="13536" w:type="dxa"/>
        <w:tblLayout w:type="fixed"/>
        <w:tblCellMar>
          <w:left w:w="0" w:type="dxa"/>
          <w:right w:w="0" w:type="dxa"/>
        </w:tblCellMar>
        <w:tblLook w:val="04A0" w:firstRow="1" w:lastRow="0" w:firstColumn="1" w:lastColumn="0" w:noHBand="0" w:noVBand="1"/>
        <w:tblCaption w:val="Adjusted Type IV Holdover Times for Cryotech Polar Guard® XTEND"/>
        <w:tblDescription w:val="Table showing Adjusted Type IV Holdover Times for Cryotech Polar Guard® XTEND"/>
      </w:tblPr>
      <w:tblGrid>
        <w:gridCol w:w="1926"/>
        <w:gridCol w:w="1538"/>
        <w:gridCol w:w="1316"/>
        <w:gridCol w:w="1317"/>
        <w:gridCol w:w="1317"/>
        <w:gridCol w:w="1317"/>
        <w:gridCol w:w="1317"/>
        <w:gridCol w:w="1317"/>
        <w:gridCol w:w="1317"/>
        <w:gridCol w:w="854"/>
      </w:tblGrid>
      <w:tr w:rsidR="005A6C2A" w:rsidRPr="008F6E71" w14:paraId="3A7AA2C0" w14:textId="77777777" w:rsidTr="00175A6E">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6F9D5E28" w14:textId="0380822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0332214A" w14:textId="77744F2D"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3533D7FE" w14:textId="777D931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0F20963" w14:textId="0090D953"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05EEAD8" w14:textId="77C827D5"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46405B5" w14:textId="54AD2079"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C3BD529" w14:textId="10C392CF"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E6D570B" w14:textId="4AC50560"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10FF9" w14:textId="39E3C24D"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3ABE882B" w14:textId="71A1D92A"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2347A3" w:rsidRPr="008F6E71" w14:paraId="1C0C13F3" w14:textId="77777777" w:rsidTr="00175A6E">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DC28462"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7A5D54E7"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98F0FB0" w14:textId="33412290"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1:54 - 3:02</w:t>
            </w:r>
          </w:p>
        </w:tc>
        <w:tc>
          <w:tcPr>
            <w:tcW w:w="1317" w:type="dxa"/>
            <w:tcBorders>
              <w:top w:val="nil"/>
              <w:left w:val="nil"/>
              <w:bottom w:val="single" w:sz="4" w:space="0" w:color="auto"/>
              <w:right w:val="single" w:sz="4" w:space="0" w:color="auto"/>
            </w:tcBorders>
            <w:shd w:val="clear" w:color="000000" w:fill="00FF00"/>
            <w:vAlign w:val="center"/>
            <w:hideMark/>
          </w:tcPr>
          <w:p w14:paraId="3059B0D3" w14:textId="64D7BC76"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2:43 - 3:00</w:t>
            </w:r>
          </w:p>
        </w:tc>
        <w:tc>
          <w:tcPr>
            <w:tcW w:w="1317" w:type="dxa"/>
            <w:tcBorders>
              <w:top w:val="nil"/>
              <w:left w:val="nil"/>
              <w:bottom w:val="single" w:sz="4" w:space="0" w:color="auto"/>
              <w:right w:val="single" w:sz="4" w:space="0" w:color="auto"/>
            </w:tcBorders>
            <w:shd w:val="clear" w:color="000000" w:fill="FFFF00"/>
            <w:vAlign w:val="center"/>
            <w:hideMark/>
          </w:tcPr>
          <w:p w14:paraId="7BE158FA" w14:textId="4365E604"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1:31 - 2:43</w:t>
            </w:r>
          </w:p>
        </w:tc>
        <w:tc>
          <w:tcPr>
            <w:tcW w:w="1317" w:type="dxa"/>
            <w:tcBorders>
              <w:top w:val="nil"/>
              <w:left w:val="nil"/>
              <w:bottom w:val="single" w:sz="4" w:space="0" w:color="auto"/>
              <w:right w:val="single" w:sz="4" w:space="0" w:color="auto"/>
            </w:tcBorders>
            <w:shd w:val="clear" w:color="000000" w:fill="FFC000"/>
            <w:vAlign w:val="center"/>
            <w:hideMark/>
          </w:tcPr>
          <w:p w14:paraId="0F1F7638" w14:textId="3735F78D"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0:49 - 1:31</w:t>
            </w:r>
          </w:p>
        </w:tc>
        <w:tc>
          <w:tcPr>
            <w:tcW w:w="1317" w:type="dxa"/>
            <w:tcBorders>
              <w:top w:val="nil"/>
              <w:left w:val="nil"/>
              <w:bottom w:val="single" w:sz="4" w:space="0" w:color="auto"/>
              <w:right w:val="single" w:sz="4" w:space="0" w:color="auto"/>
            </w:tcBorders>
            <w:shd w:val="clear" w:color="000000" w:fill="FFFFFF"/>
            <w:vAlign w:val="center"/>
            <w:hideMark/>
          </w:tcPr>
          <w:p w14:paraId="4506FE83" w14:textId="2C66BCBB"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1:31 - 1:31</w:t>
            </w:r>
          </w:p>
        </w:tc>
        <w:tc>
          <w:tcPr>
            <w:tcW w:w="1317" w:type="dxa"/>
            <w:tcBorders>
              <w:top w:val="nil"/>
              <w:left w:val="nil"/>
              <w:bottom w:val="single" w:sz="4" w:space="0" w:color="auto"/>
              <w:right w:val="single" w:sz="4" w:space="0" w:color="auto"/>
            </w:tcBorders>
            <w:shd w:val="clear" w:color="000000" w:fill="FFFFFF"/>
            <w:vAlign w:val="center"/>
            <w:hideMark/>
          </w:tcPr>
          <w:p w14:paraId="385EBBF6" w14:textId="7C6329F9"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0:46 - 1:24</w:t>
            </w:r>
          </w:p>
        </w:tc>
        <w:tc>
          <w:tcPr>
            <w:tcW w:w="1317" w:type="dxa"/>
            <w:tcBorders>
              <w:top w:val="nil"/>
              <w:left w:val="nil"/>
              <w:bottom w:val="single" w:sz="4" w:space="0" w:color="auto"/>
              <w:right w:val="single" w:sz="4" w:space="0" w:color="auto"/>
            </w:tcBorders>
            <w:shd w:val="clear" w:color="000000" w:fill="FFFFFF"/>
            <w:vAlign w:val="center"/>
            <w:hideMark/>
          </w:tcPr>
          <w:p w14:paraId="255D9413" w14:textId="034E1FB6"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0:15 - 1:20</w:t>
            </w:r>
          </w:p>
        </w:tc>
        <w:tc>
          <w:tcPr>
            <w:tcW w:w="854" w:type="dxa"/>
            <w:tcBorders>
              <w:top w:val="single" w:sz="4" w:space="0" w:color="auto"/>
              <w:left w:val="nil"/>
              <w:bottom w:val="nil"/>
              <w:right w:val="single" w:sz="4" w:space="0" w:color="auto"/>
            </w:tcBorders>
            <w:shd w:val="clear" w:color="auto" w:fill="FF5E5E"/>
            <w:vAlign w:val="center"/>
            <w:hideMark/>
          </w:tcPr>
          <w:p w14:paraId="1206703A" w14:textId="67232C1B"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2347A3" w:rsidRPr="008F6E71" w14:paraId="6283BC6A" w14:textId="77777777" w:rsidTr="00175A6E">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16661192" w14:textId="77777777" w:rsidR="002347A3" w:rsidRPr="008F6E71" w:rsidRDefault="002347A3" w:rsidP="002347A3">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4BCBBAB"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77880B7" w14:textId="4B600158"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24EEAE0B" w14:textId="3D206F46"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7397B35C" w14:textId="2059B642"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1DC8C8AF" w14:textId="2CB1D60C"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AC7A995" w14:textId="3D6D5C8E"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8C181F6" w14:textId="27849764"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2A3831F" w14:textId="24B0AF12"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65EA2469" w14:textId="293913EA"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2347A3" w:rsidRPr="008F6E71" w14:paraId="47056BA1" w14:textId="77777777" w:rsidTr="00175A6E">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2E01A67" w14:textId="77777777" w:rsidR="002347A3" w:rsidRPr="008F6E71" w:rsidRDefault="002347A3" w:rsidP="002347A3">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A61D0D7"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35957F7A" w14:textId="0DBDD1B3"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43484E13" w14:textId="462283C3"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7E8182D" w14:textId="3525B179"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DF4580E" w14:textId="02163C70"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1E2E589" w14:textId="2A19411F"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88C6115" w14:textId="25E41117"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4C7531D4" w14:textId="39706D22"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2347A3" w:rsidRPr="008F6E71" w14:paraId="44AB5DA4" w14:textId="77777777" w:rsidTr="00175A6E">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FEE29F"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0E48AD28"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5277E46" w14:textId="291779A9"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0:46 - 1:24</w:t>
            </w:r>
          </w:p>
        </w:tc>
        <w:tc>
          <w:tcPr>
            <w:tcW w:w="1317" w:type="dxa"/>
            <w:tcBorders>
              <w:top w:val="nil"/>
              <w:left w:val="nil"/>
              <w:bottom w:val="single" w:sz="4" w:space="0" w:color="auto"/>
              <w:right w:val="single" w:sz="4" w:space="0" w:color="auto"/>
            </w:tcBorders>
            <w:shd w:val="clear" w:color="000000" w:fill="00FF00"/>
            <w:vAlign w:val="center"/>
            <w:hideMark/>
          </w:tcPr>
          <w:p w14:paraId="2723F363" w14:textId="04A306BD"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2:09 - 2:36</w:t>
            </w:r>
          </w:p>
        </w:tc>
        <w:tc>
          <w:tcPr>
            <w:tcW w:w="1317" w:type="dxa"/>
            <w:tcBorders>
              <w:top w:val="nil"/>
              <w:left w:val="nil"/>
              <w:bottom w:val="single" w:sz="4" w:space="0" w:color="auto"/>
              <w:right w:val="single" w:sz="4" w:space="0" w:color="auto"/>
            </w:tcBorders>
            <w:shd w:val="clear" w:color="000000" w:fill="FFFF00"/>
            <w:vAlign w:val="center"/>
            <w:hideMark/>
          </w:tcPr>
          <w:p w14:paraId="293CDA08" w14:textId="7D4638EE"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1:12 - 2:09</w:t>
            </w:r>
          </w:p>
        </w:tc>
        <w:tc>
          <w:tcPr>
            <w:tcW w:w="1317" w:type="dxa"/>
            <w:tcBorders>
              <w:top w:val="nil"/>
              <w:left w:val="nil"/>
              <w:bottom w:val="single" w:sz="4" w:space="0" w:color="auto"/>
              <w:right w:val="single" w:sz="4" w:space="0" w:color="auto"/>
            </w:tcBorders>
            <w:shd w:val="clear" w:color="000000" w:fill="FFC000"/>
            <w:vAlign w:val="center"/>
            <w:hideMark/>
          </w:tcPr>
          <w:p w14:paraId="1E85402C" w14:textId="0A02EC1D"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0:38 - 1:12</w:t>
            </w:r>
          </w:p>
        </w:tc>
        <w:tc>
          <w:tcPr>
            <w:tcW w:w="1317" w:type="dxa"/>
            <w:tcBorders>
              <w:top w:val="nil"/>
              <w:left w:val="nil"/>
              <w:bottom w:val="single" w:sz="4" w:space="0" w:color="auto"/>
              <w:right w:val="single" w:sz="4" w:space="0" w:color="auto"/>
            </w:tcBorders>
            <w:shd w:val="clear" w:color="000000" w:fill="FFFFFF"/>
            <w:vAlign w:val="center"/>
            <w:hideMark/>
          </w:tcPr>
          <w:p w14:paraId="78FB9499" w14:textId="2D28CC82"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0:27 - 1:16</w:t>
            </w:r>
          </w:p>
        </w:tc>
        <w:tc>
          <w:tcPr>
            <w:tcW w:w="1317" w:type="dxa"/>
            <w:tcBorders>
              <w:top w:val="nil"/>
              <w:left w:val="nil"/>
              <w:bottom w:val="single" w:sz="4" w:space="0" w:color="auto"/>
              <w:right w:val="single" w:sz="4" w:space="0" w:color="auto"/>
            </w:tcBorders>
            <w:shd w:val="clear" w:color="000000" w:fill="FFFFFF"/>
            <w:vAlign w:val="center"/>
            <w:hideMark/>
          </w:tcPr>
          <w:p w14:paraId="6680AFC2" w14:textId="113A6501"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0:38 - 0:42</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1E3A12E" w14:textId="77777777" w:rsidR="002347A3" w:rsidRPr="008F6E71" w:rsidRDefault="002347A3" w:rsidP="002347A3">
            <w:pPr>
              <w:jc w:val="left"/>
              <w:rPr>
                <w:rFonts w:eastAsia="Times New Roman" w:cs="Arial"/>
                <w:color w:val="000000"/>
                <w:sz w:val="18"/>
                <w:szCs w:val="18"/>
                <w:lang w:val="en-US"/>
              </w:rPr>
            </w:pPr>
          </w:p>
        </w:tc>
      </w:tr>
      <w:tr w:rsidR="002347A3" w:rsidRPr="008F6E71" w14:paraId="4137B343" w14:textId="77777777" w:rsidTr="00175A6E">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D344733" w14:textId="77777777" w:rsidR="002347A3" w:rsidRPr="008F6E71" w:rsidRDefault="002347A3" w:rsidP="002347A3">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99C5B93"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E71ED8B" w14:textId="08419FAC"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3B2D0DA" w14:textId="589747D3"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E030F7E" w14:textId="3EAB484A"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6761583" w14:textId="4C01022B"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B241A09" w14:textId="5DBD09CE"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3077DC5" w14:textId="382E0A0A"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170D8BD" w14:textId="77777777" w:rsidR="002347A3" w:rsidRPr="008F6E71" w:rsidRDefault="002347A3" w:rsidP="002347A3">
            <w:pPr>
              <w:jc w:val="left"/>
              <w:rPr>
                <w:rFonts w:eastAsia="Times New Roman" w:cs="Arial"/>
                <w:color w:val="000000"/>
                <w:sz w:val="18"/>
                <w:szCs w:val="18"/>
                <w:lang w:val="en-US"/>
              </w:rPr>
            </w:pPr>
          </w:p>
        </w:tc>
      </w:tr>
      <w:tr w:rsidR="002347A3" w:rsidRPr="008F6E71" w14:paraId="32652B70" w14:textId="77777777" w:rsidTr="00175A6E">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E4DAB3"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36A6B1D6"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4012A0C" w14:textId="5943F22E"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0:46 - 1:24</w:t>
            </w:r>
          </w:p>
        </w:tc>
        <w:tc>
          <w:tcPr>
            <w:tcW w:w="1317" w:type="dxa"/>
            <w:tcBorders>
              <w:top w:val="nil"/>
              <w:left w:val="nil"/>
              <w:bottom w:val="single" w:sz="4" w:space="0" w:color="auto"/>
              <w:right w:val="single" w:sz="4" w:space="0" w:color="auto"/>
            </w:tcBorders>
            <w:shd w:val="clear" w:color="000000" w:fill="00FF00"/>
            <w:vAlign w:val="center"/>
            <w:hideMark/>
          </w:tcPr>
          <w:p w14:paraId="2BB6D6E4" w14:textId="1EAEB2AB"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1:50 - 2:13</w:t>
            </w:r>
          </w:p>
        </w:tc>
        <w:tc>
          <w:tcPr>
            <w:tcW w:w="1317" w:type="dxa"/>
            <w:tcBorders>
              <w:top w:val="nil"/>
              <w:left w:val="nil"/>
              <w:bottom w:val="single" w:sz="4" w:space="0" w:color="auto"/>
              <w:right w:val="single" w:sz="4" w:space="0" w:color="auto"/>
            </w:tcBorders>
            <w:shd w:val="clear" w:color="000000" w:fill="FFFF00"/>
            <w:vAlign w:val="center"/>
            <w:hideMark/>
          </w:tcPr>
          <w:p w14:paraId="205EBC13" w14:textId="2F090970"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1:01 - 1:50</w:t>
            </w:r>
          </w:p>
        </w:tc>
        <w:tc>
          <w:tcPr>
            <w:tcW w:w="1317" w:type="dxa"/>
            <w:tcBorders>
              <w:top w:val="nil"/>
              <w:left w:val="nil"/>
              <w:bottom w:val="single" w:sz="4" w:space="0" w:color="auto"/>
              <w:right w:val="single" w:sz="4" w:space="0" w:color="auto"/>
            </w:tcBorders>
            <w:shd w:val="clear" w:color="000000" w:fill="FFC000"/>
            <w:vAlign w:val="center"/>
            <w:hideMark/>
          </w:tcPr>
          <w:p w14:paraId="6D61F72C" w14:textId="08BBD3D3"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0:34 - 1:01</w:t>
            </w:r>
          </w:p>
        </w:tc>
        <w:tc>
          <w:tcPr>
            <w:tcW w:w="1317" w:type="dxa"/>
            <w:tcBorders>
              <w:top w:val="nil"/>
              <w:left w:val="nil"/>
              <w:bottom w:val="single" w:sz="4" w:space="0" w:color="auto"/>
              <w:right w:val="single" w:sz="4" w:space="0" w:color="auto"/>
            </w:tcBorders>
            <w:shd w:val="clear" w:color="000000" w:fill="FFFFFF"/>
            <w:vAlign w:val="center"/>
            <w:hideMark/>
          </w:tcPr>
          <w:p w14:paraId="62543DC1" w14:textId="69150E40"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0:27 - 1:16</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54D20F2C" w14:textId="67D09FF7"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0:38 - 0:42</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99CE0B4" w14:textId="77777777" w:rsidR="002347A3" w:rsidRPr="008F6E71" w:rsidRDefault="002347A3" w:rsidP="002347A3">
            <w:pPr>
              <w:jc w:val="left"/>
              <w:rPr>
                <w:rFonts w:eastAsia="Times New Roman" w:cs="Arial"/>
                <w:color w:val="000000"/>
                <w:sz w:val="18"/>
                <w:szCs w:val="18"/>
                <w:lang w:val="en-US"/>
              </w:rPr>
            </w:pPr>
          </w:p>
        </w:tc>
      </w:tr>
      <w:tr w:rsidR="002347A3" w:rsidRPr="008F6E71" w14:paraId="7C483D35" w14:textId="77777777" w:rsidTr="00175A6E">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6E403D8E" w14:textId="77777777" w:rsidR="002347A3" w:rsidRPr="008F6E71" w:rsidRDefault="002347A3" w:rsidP="002347A3">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1865092"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8CDBEBE" w14:textId="1398D3EA"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81B405C" w14:textId="690662DE"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2880F240" w14:textId="350BCB98"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75DA3925" w14:textId="208E641B"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FCF2D9C" w14:textId="11A32A24"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A15AC89" w14:textId="3B9461BF"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C88EF12" w14:textId="77777777" w:rsidR="002347A3" w:rsidRPr="008F6E71" w:rsidRDefault="002347A3" w:rsidP="002347A3">
            <w:pPr>
              <w:jc w:val="left"/>
              <w:rPr>
                <w:rFonts w:eastAsia="Times New Roman" w:cs="Arial"/>
                <w:color w:val="000000"/>
                <w:sz w:val="18"/>
                <w:szCs w:val="18"/>
                <w:lang w:val="en-US"/>
              </w:rPr>
            </w:pPr>
          </w:p>
        </w:tc>
      </w:tr>
      <w:tr w:rsidR="001723F7" w:rsidRPr="008F6E71" w14:paraId="11B04392" w14:textId="77777777" w:rsidTr="00175A6E">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A6118E1" w14:textId="77777777" w:rsidR="001723F7" w:rsidRPr="008F6E71" w:rsidRDefault="001723F7" w:rsidP="001723F7">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7A046F0A" w14:textId="77777777" w:rsidR="001723F7" w:rsidRPr="008F6E71" w:rsidRDefault="001723F7" w:rsidP="001723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724C3DA" w14:textId="4676BED8" w:rsidR="001723F7" w:rsidRPr="008F6E71" w:rsidRDefault="001723F7" w:rsidP="001723F7">
            <w:pPr>
              <w:jc w:val="center"/>
              <w:rPr>
                <w:rFonts w:eastAsia="Times New Roman" w:cs="Arial"/>
                <w:color w:val="000000"/>
                <w:sz w:val="18"/>
                <w:szCs w:val="18"/>
                <w:lang w:val="en-US"/>
              </w:rPr>
            </w:pPr>
            <w:r w:rsidRPr="008F6E71">
              <w:rPr>
                <w:rFonts w:cs="Arial"/>
                <w:color w:val="000000"/>
                <w:sz w:val="18"/>
                <w:szCs w:val="18"/>
                <w:lang w:val="en-US"/>
              </w:rPr>
              <w:t>0:19 - 0:30</w:t>
            </w:r>
          </w:p>
        </w:tc>
        <w:tc>
          <w:tcPr>
            <w:tcW w:w="1317" w:type="dxa"/>
            <w:tcBorders>
              <w:top w:val="nil"/>
              <w:left w:val="nil"/>
              <w:bottom w:val="single" w:sz="4" w:space="0" w:color="auto"/>
              <w:right w:val="single" w:sz="4" w:space="0" w:color="auto"/>
            </w:tcBorders>
            <w:shd w:val="clear" w:color="000000" w:fill="00FF00"/>
            <w:vAlign w:val="center"/>
            <w:hideMark/>
          </w:tcPr>
          <w:p w14:paraId="787A475A" w14:textId="329C823C" w:rsidR="001723F7" w:rsidRPr="008F6E71" w:rsidRDefault="001723F7" w:rsidP="001723F7">
            <w:pPr>
              <w:jc w:val="center"/>
              <w:rPr>
                <w:rFonts w:eastAsia="Times New Roman" w:cs="Arial"/>
                <w:color w:val="000000"/>
                <w:sz w:val="18"/>
                <w:szCs w:val="18"/>
                <w:lang w:val="en-US"/>
              </w:rPr>
            </w:pPr>
            <w:r w:rsidRPr="008F6E71">
              <w:rPr>
                <w:rFonts w:cs="Arial"/>
                <w:color w:val="000000"/>
                <w:sz w:val="18"/>
                <w:szCs w:val="18"/>
                <w:lang w:val="en-US"/>
              </w:rPr>
              <w:t>1:01 - 1:16</w:t>
            </w:r>
          </w:p>
        </w:tc>
        <w:tc>
          <w:tcPr>
            <w:tcW w:w="1317" w:type="dxa"/>
            <w:tcBorders>
              <w:top w:val="nil"/>
              <w:left w:val="nil"/>
              <w:bottom w:val="single" w:sz="4" w:space="0" w:color="auto"/>
              <w:right w:val="single" w:sz="4" w:space="0" w:color="auto"/>
            </w:tcBorders>
            <w:shd w:val="clear" w:color="000000" w:fill="FFFF00"/>
            <w:vAlign w:val="center"/>
            <w:hideMark/>
          </w:tcPr>
          <w:p w14:paraId="06103AA4" w14:textId="60FCFA4C" w:rsidR="001723F7" w:rsidRPr="008F6E71" w:rsidRDefault="001723F7" w:rsidP="001723F7">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FFC000"/>
            <w:vAlign w:val="center"/>
            <w:hideMark/>
          </w:tcPr>
          <w:p w14:paraId="37A64B45" w14:textId="641B3210" w:rsidR="001723F7" w:rsidRPr="008F6E71" w:rsidRDefault="001723F7" w:rsidP="001723F7">
            <w:pPr>
              <w:jc w:val="center"/>
              <w:rPr>
                <w:rFonts w:eastAsia="Times New Roman" w:cs="Arial"/>
                <w:color w:val="000000"/>
                <w:sz w:val="18"/>
                <w:szCs w:val="18"/>
                <w:lang w:val="en-US"/>
              </w:rPr>
            </w:pPr>
            <w:r w:rsidRPr="008F6E71">
              <w:rPr>
                <w:rFonts w:cs="Arial"/>
                <w:color w:val="000000"/>
                <w:sz w:val="18"/>
                <w:szCs w:val="18"/>
                <w:lang w:val="en-US"/>
              </w:rPr>
              <w:t>0:15 - 0:30</w:t>
            </w:r>
          </w:p>
        </w:tc>
        <w:tc>
          <w:tcPr>
            <w:tcW w:w="2634" w:type="dxa"/>
            <w:gridSpan w:val="2"/>
            <w:tcBorders>
              <w:top w:val="single" w:sz="4" w:space="0" w:color="auto"/>
              <w:left w:val="nil"/>
              <w:bottom w:val="nil"/>
              <w:right w:val="nil"/>
            </w:tcBorders>
            <w:shd w:val="clear" w:color="auto" w:fill="FF5E5E"/>
            <w:vAlign w:val="center"/>
            <w:hideMark/>
          </w:tcPr>
          <w:p w14:paraId="01A2578F" w14:textId="66400485" w:rsidR="001723F7" w:rsidRPr="008F6E71" w:rsidRDefault="001723F7" w:rsidP="001723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C05B2FC" w14:textId="77777777" w:rsidR="001723F7" w:rsidRPr="008F6E71" w:rsidRDefault="001723F7" w:rsidP="001723F7">
            <w:pPr>
              <w:jc w:val="left"/>
              <w:rPr>
                <w:rFonts w:eastAsia="Times New Roman" w:cs="Arial"/>
                <w:color w:val="000000"/>
                <w:sz w:val="18"/>
                <w:szCs w:val="18"/>
                <w:lang w:val="en-US"/>
              </w:rPr>
            </w:pPr>
          </w:p>
        </w:tc>
      </w:tr>
      <w:tr w:rsidR="001723F7" w:rsidRPr="008F6E71" w14:paraId="389E04DE" w14:textId="77777777" w:rsidTr="00175A6E">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21CE4B3" w14:textId="77777777" w:rsidR="001723F7" w:rsidRPr="008F6E71" w:rsidRDefault="001723F7" w:rsidP="001723F7">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197E6465" w14:textId="77777777" w:rsidR="001723F7" w:rsidRPr="008F6E71" w:rsidRDefault="001723F7" w:rsidP="001723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0DE4777" w14:textId="6068DC93" w:rsidR="001723F7" w:rsidRPr="008F6E71" w:rsidRDefault="001723F7" w:rsidP="001723F7">
            <w:pPr>
              <w:jc w:val="center"/>
              <w:rPr>
                <w:rFonts w:eastAsia="Times New Roman" w:cs="Arial"/>
                <w:color w:val="000000"/>
                <w:sz w:val="18"/>
                <w:szCs w:val="18"/>
                <w:lang w:val="en-US"/>
              </w:rPr>
            </w:pPr>
            <w:r w:rsidRPr="008F6E71">
              <w:rPr>
                <w:rFonts w:cs="Arial"/>
                <w:color w:val="000000"/>
                <w:sz w:val="18"/>
                <w:szCs w:val="18"/>
                <w:lang w:val="en-US"/>
              </w:rPr>
              <w:t>0:19 - 0:30</w:t>
            </w:r>
          </w:p>
        </w:tc>
        <w:tc>
          <w:tcPr>
            <w:tcW w:w="1317" w:type="dxa"/>
            <w:tcBorders>
              <w:top w:val="nil"/>
              <w:left w:val="nil"/>
              <w:bottom w:val="single" w:sz="4" w:space="0" w:color="auto"/>
              <w:right w:val="single" w:sz="4" w:space="0" w:color="auto"/>
            </w:tcBorders>
            <w:shd w:val="clear" w:color="000000" w:fill="00FF00"/>
            <w:vAlign w:val="center"/>
            <w:hideMark/>
          </w:tcPr>
          <w:p w14:paraId="0A6872BB" w14:textId="025C84B4" w:rsidR="001723F7" w:rsidRPr="008F6E71" w:rsidRDefault="001723F7" w:rsidP="001723F7">
            <w:pPr>
              <w:jc w:val="center"/>
              <w:rPr>
                <w:rFonts w:eastAsia="Times New Roman" w:cs="Arial"/>
                <w:color w:val="000000"/>
                <w:sz w:val="18"/>
                <w:szCs w:val="18"/>
                <w:lang w:val="en-US"/>
              </w:rPr>
            </w:pPr>
            <w:r w:rsidRPr="008F6E71">
              <w:rPr>
                <w:rFonts w:cs="Arial"/>
                <w:color w:val="000000"/>
                <w:sz w:val="18"/>
                <w:szCs w:val="18"/>
                <w:lang w:val="en-US"/>
              </w:rPr>
              <w:t>0:23 - 0:30</w:t>
            </w:r>
          </w:p>
        </w:tc>
        <w:tc>
          <w:tcPr>
            <w:tcW w:w="1317" w:type="dxa"/>
            <w:tcBorders>
              <w:top w:val="nil"/>
              <w:left w:val="nil"/>
              <w:bottom w:val="single" w:sz="4" w:space="0" w:color="auto"/>
              <w:right w:val="single" w:sz="4" w:space="0" w:color="auto"/>
            </w:tcBorders>
            <w:shd w:val="clear" w:color="000000" w:fill="FFFF00"/>
            <w:vAlign w:val="center"/>
            <w:hideMark/>
          </w:tcPr>
          <w:p w14:paraId="640622E2" w14:textId="325BAEA8" w:rsidR="001723F7" w:rsidRPr="008F6E71" w:rsidRDefault="001723F7" w:rsidP="001723F7">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317" w:type="dxa"/>
            <w:tcBorders>
              <w:top w:val="nil"/>
              <w:left w:val="nil"/>
              <w:bottom w:val="single" w:sz="4" w:space="0" w:color="auto"/>
              <w:right w:val="single" w:sz="4" w:space="0" w:color="auto"/>
            </w:tcBorders>
            <w:shd w:val="clear" w:color="000000" w:fill="FFC000"/>
            <w:vAlign w:val="center"/>
            <w:hideMark/>
          </w:tcPr>
          <w:p w14:paraId="5A7525B8" w14:textId="02481E88" w:rsidR="001723F7" w:rsidRPr="008F6E71" w:rsidRDefault="001723F7" w:rsidP="001723F7">
            <w:pPr>
              <w:jc w:val="center"/>
              <w:rPr>
                <w:rFonts w:eastAsia="Times New Roman" w:cs="Arial"/>
                <w:color w:val="000000"/>
                <w:sz w:val="18"/>
                <w:szCs w:val="18"/>
                <w:lang w:val="en-US"/>
              </w:rPr>
            </w:pPr>
            <w:r w:rsidRPr="008F6E71">
              <w:rPr>
                <w:rFonts w:cs="Arial"/>
                <w:color w:val="000000"/>
                <w:sz w:val="18"/>
                <w:szCs w:val="18"/>
                <w:lang w:val="en-US"/>
              </w:rPr>
              <w:t>0:05 - 0:11</w:t>
            </w:r>
          </w:p>
        </w:tc>
        <w:tc>
          <w:tcPr>
            <w:tcW w:w="1317" w:type="dxa"/>
            <w:tcBorders>
              <w:top w:val="nil"/>
              <w:left w:val="nil"/>
              <w:bottom w:val="nil"/>
              <w:right w:val="nil"/>
            </w:tcBorders>
            <w:shd w:val="clear" w:color="auto" w:fill="FF5E5E"/>
            <w:vAlign w:val="center"/>
            <w:hideMark/>
          </w:tcPr>
          <w:p w14:paraId="5B34FA14" w14:textId="252D8AAC" w:rsidR="001723F7" w:rsidRPr="008F6E71" w:rsidRDefault="001723F7" w:rsidP="001723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1A6AC33C" w14:textId="5F2DB1C4" w:rsidR="001723F7" w:rsidRPr="008F6E71" w:rsidRDefault="001723F7" w:rsidP="001723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0CD092D7" w14:textId="77777777" w:rsidR="001723F7" w:rsidRPr="008F6E71" w:rsidRDefault="001723F7" w:rsidP="001723F7">
            <w:pPr>
              <w:jc w:val="left"/>
              <w:rPr>
                <w:rFonts w:eastAsia="Times New Roman" w:cs="Arial"/>
                <w:color w:val="000000"/>
                <w:sz w:val="18"/>
                <w:szCs w:val="18"/>
                <w:lang w:val="en-US"/>
              </w:rPr>
            </w:pPr>
          </w:p>
        </w:tc>
      </w:tr>
      <w:tr w:rsidR="001723F7" w:rsidRPr="008F6E71" w14:paraId="1A5DA76B" w14:textId="77777777" w:rsidTr="00175A6E">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212D8C6C" w14:textId="20197255" w:rsidR="001723F7" w:rsidRPr="008F6E71" w:rsidRDefault="001723F7" w:rsidP="001723F7">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1538" w:type="dxa"/>
            <w:tcBorders>
              <w:top w:val="nil"/>
              <w:left w:val="nil"/>
              <w:bottom w:val="single" w:sz="4" w:space="0" w:color="auto"/>
              <w:right w:val="single" w:sz="4" w:space="0" w:color="auto"/>
            </w:tcBorders>
            <w:shd w:val="clear" w:color="auto" w:fill="auto"/>
            <w:vAlign w:val="center"/>
            <w:hideMark/>
          </w:tcPr>
          <w:p w14:paraId="6B70C18E" w14:textId="77777777" w:rsidR="001723F7" w:rsidRPr="008F6E71" w:rsidRDefault="001723F7" w:rsidP="001723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FBE58DF" w14:textId="77098F68" w:rsidR="001723F7" w:rsidRPr="008F6E71" w:rsidRDefault="001723F7" w:rsidP="001723F7">
            <w:pPr>
              <w:jc w:val="center"/>
              <w:rPr>
                <w:rFonts w:eastAsia="Times New Roman" w:cs="Arial"/>
                <w:color w:val="000000"/>
                <w:sz w:val="18"/>
                <w:szCs w:val="18"/>
                <w:lang w:val="en-US"/>
              </w:rPr>
            </w:pPr>
            <w:r w:rsidRPr="008F6E71">
              <w:rPr>
                <w:rFonts w:cs="Arial"/>
                <w:color w:val="000000"/>
                <w:sz w:val="18"/>
                <w:szCs w:val="18"/>
                <w:lang w:val="en-US"/>
              </w:rPr>
              <w:t>0:19 - 0:30</w:t>
            </w:r>
          </w:p>
        </w:tc>
        <w:tc>
          <w:tcPr>
            <w:tcW w:w="1317" w:type="dxa"/>
            <w:tcBorders>
              <w:top w:val="nil"/>
              <w:left w:val="nil"/>
              <w:bottom w:val="single" w:sz="4" w:space="0" w:color="auto"/>
              <w:right w:val="single" w:sz="4" w:space="0" w:color="auto"/>
            </w:tcBorders>
            <w:shd w:val="clear" w:color="000000" w:fill="00FF00"/>
            <w:vAlign w:val="center"/>
            <w:hideMark/>
          </w:tcPr>
          <w:p w14:paraId="24645F9F" w14:textId="23C7F411" w:rsidR="001723F7" w:rsidRPr="008F6E71" w:rsidRDefault="001723F7" w:rsidP="001723F7">
            <w:pPr>
              <w:jc w:val="center"/>
              <w:rPr>
                <w:rFonts w:eastAsia="Times New Roman" w:cs="Arial"/>
                <w:color w:val="000000"/>
                <w:sz w:val="18"/>
                <w:szCs w:val="18"/>
                <w:lang w:val="en-US"/>
              </w:rPr>
            </w:pPr>
            <w:r w:rsidRPr="008F6E71">
              <w:rPr>
                <w:rFonts w:cs="Arial"/>
                <w:color w:val="000000"/>
                <w:sz w:val="18"/>
                <w:szCs w:val="18"/>
                <w:lang w:val="en-US"/>
              </w:rPr>
              <w:t>0:15 - 0:19</w:t>
            </w:r>
          </w:p>
        </w:tc>
        <w:tc>
          <w:tcPr>
            <w:tcW w:w="1317" w:type="dxa"/>
            <w:tcBorders>
              <w:top w:val="nil"/>
              <w:left w:val="nil"/>
              <w:bottom w:val="single" w:sz="4" w:space="0" w:color="auto"/>
              <w:right w:val="single" w:sz="4" w:space="0" w:color="auto"/>
            </w:tcBorders>
            <w:shd w:val="clear" w:color="000000" w:fill="FFFF00"/>
            <w:vAlign w:val="center"/>
            <w:hideMark/>
          </w:tcPr>
          <w:p w14:paraId="39B50CDC" w14:textId="48EAED8B" w:rsidR="001723F7" w:rsidRPr="008F6E71" w:rsidRDefault="001723F7" w:rsidP="001723F7">
            <w:pPr>
              <w:jc w:val="center"/>
              <w:rPr>
                <w:rFonts w:eastAsia="Times New Roman" w:cs="Arial"/>
                <w:color w:val="000000"/>
                <w:sz w:val="18"/>
                <w:szCs w:val="18"/>
                <w:lang w:val="en-US"/>
              </w:rPr>
            </w:pPr>
            <w:r w:rsidRPr="008F6E71">
              <w:rPr>
                <w:rFonts w:cs="Arial"/>
                <w:color w:val="000000"/>
                <w:sz w:val="18"/>
                <w:szCs w:val="18"/>
                <w:lang w:val="en-US"/>
              </w:rPr>
              <w:t>0:07 - 0:15</w:t>
            </w:r>
          </w:p>
        </w:tc>
        <w:tc>
          <w:tcPr>
            <w:tcW w:w="1317" w:type="dxa"/>
            <w:tcBorders>
              <w:top w:val="nil"/>
              <w:left w:val="nil"/>
              <w:bottom w:val="single" w:sz="4" w:space="0" w:color="auto"/>
              <w:right w:val="single" w:sz="4" w:space="0" w:color="auto"/>
            </w:tcBorders>
            <w:shd w:val="clear" w:color="000000" w:fill="FFC000"/>
            <w:vAlign w:val="center"/>
            <w:hideMark/>
          </w:tcPr>
          <w:p w14:paraId="71BB334E" w14:textId="353F0C51" w:rsidR="001723F7" w:rsidRPr="008F6E71" w:rsidRDefault="001723F7" w:rsidP="001723F7">
            <w:pPr>
              <w:jc w:val="center"/>
              <w:rPr>
                <w:rFonts w:eastAsia="Times New Roman" w:cs="Arial"/>
                <w:color w:val="000000"/>
                <w:sz w:val="18"/>
                <w:szCs w:val="18"/>
                <w:lang w:val="en-US"/>
              </w:rPr>
            </w:pPr>
            <w:r w:rsidRPr="008F6E71">
              <w:rPr>
                <w:rFonts w:cs="Arial"/>
                <w:color w:val="000000"/>
                <w:sz w:val="18"/>
                <w:szCs w:val="18"/>
                <w:lang w:val="en-US"/>
              </w:rPr>
              <w:t>0:03 - 0:07</w:t>
            </w:r>
          </w:p>
        </w:tc>
        <w:tc>
          <w:tcPr>
            <w:tcW w:w="2634" w:type="dxa"/>
            <w:gridSpan w:val="2"/>
            <w:tcBorders>
              <w:top w:val="nil"/>
              <w:left w:val="nil"/>
              <w:bottom w:val="single" w:sz="4" w:space="0" w:color="auto"/>
              <w:right w:val="nil"/>
            </w:tcBorders>
            <w:shd w:val="clear" w:color="auto" w:fill="FF5E5E"/>
            <w:vAlign w:val="center"/>
            <w:hideMark/>
          </w:tcPr>
          <w:p w14:paraId="35AC19F1" w14:textId="45A3439A" w:rsidR="001723F7" w:rsidRPr="008F6E71" w:rsidRDefault="001723F7" w:rsidP="001723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66C0DE4" w14:textId="77777777" w:rsidR="001723F7" w:rsidRPr="008F6E71" w:rsidRDefault="001723F7" w:rsidP="001723F7">
            <w:pPr>
              <w:jc w:val="left"/>
              <w:rPr>
                <w:rFonts w:eastAsia="Times New Roman" w:cs="Arial"/>
                <w:color w:val="000000"/>
                <w:sz w:val="18"/>
                <w:szCs w:val="18"/>
                <w:lang w:val="en-US"/>
              </w:rPr>
            </w:pPr>
          </w:p>
        </w:tc>
      </w:tr>
    </w:tbl>
    <w:p w14:paraId="15EC6135" w14:textId="77777777" w:rsidR="00DE30F9" w:rsidRPr="008F6E71" w:rsidRDefault="00DE30F9" w:rsidP="00DE30F9">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2859DD9C" w14:textId="77777777" w:rsidR="00DE30F9" w:rsidRPr="008F6E71" w:rsidRDefault="00DE30F9" w:rsidP="00114231">
      <w:pPr>
        <w:pStyle w:val="Heading4"/>
      </w:pPr>
      <w:r w:rsidRPr="008F6E71">
        <w:t>NOTES</w:t>
      </w:r>
    </w:p>
    <w:p w14:paraId="1A977BB9" w14:textId="6F3BF139" w:rsidR="00DE30F9" w:rsidRPr="008F6E71" w:rsidRDefault="00DE30F9" w:rsidP="00086CF4">
      <w:pPr>
        <w:pStyle w:val="ListNotes"/>
        <w:numPr>
          <w:ilvl w:val="0"/>
          <w:numId w:val="98"/>
        </w:numPr>
        <w:rPr>
          <w:lang w:val="en-US"/>
        </w:rPr>
      </w:pPr>
      <w:r w:rsidRPr="008F6E71">
        <w:rPr>
          <w:lang w:val="en-US"/>
        </w:rPr>
        <w:t>Ensure that the lowest operational use temperature (LOUT) is respected. Consider use of Type I fluid when Type IV fluid cannot be used.</w:t>
      </w:r>
      <w:r w:rsidR="006C108A" w:rsidRPr="008F6E71">
        <w:rPr>
          <w:lang w:val="en-US"/>
        </w:rPr>
        <w:t xml:space="preserve"> </w:t>
      </w:r>
    </w:p>
    <w:p w14:paraId="7E97B156" w14:textId="77777777" w:rsidR="007035EE" w:rsidRPr="008F6E71" w:rsidRDefault="007035EE" w:rsidP="00086CF4">
      <w:pPr>
        <w:pStyle w:val="ListNotes"/>
        <w:numPr>
          <w:ilvl w:val="0"/>
          <w:numId w:val="98"/>
        </w:numPr>
        <w:rPr>
          <w:lang w:val="en-US"/>
        </w:rPr>
      </w:pPr>
      <w:r w:rsidRPr="008F6E71">
        <w:rPr>
          <w:lang w:val="en-US"/>
        </w:rPr>
        <w:t xml:space="preserve">Freezing mist is best confirmed by observation. It is never reported by METAR however it can occur when mist is present at 0 °C (32 °F) and below. </w:t>
      </w:r>
    </w:p>
    <w:p w14:paraId="3F27604D" w14:textId="77777777" w:rsidR="00CA5F72" w:rsidRPr="007A5FC6" w:rsidRDefault="00CA5F72" w:rsidP="00CA5F72">
      <w:pPr>
        <w:pStyle w:val="ListNotes"/>
        <w:numPr>
          <w:ilvl w:val="0"/>
          <w:numId w:val="98"/>
        </w:numPr>
        <w:jc w:val="both"/>
      </w:pPr>
      <w:r>
        <w:t>Use freezing fog holdover times in conditions of ice crystals mixed with freezing fog or mist.</w:t>
      </w:r>
    </w:p>
    <w:p w14:paraId="407217B6" w14:textId="3C84C676" w:rsidR="00DE30F9" w:rsidRPr="008F6E71" w:rsidRDefault="00DE30F9" w:rsidP="00F20B6D">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90786B" w:rsidRPr="008F6E71">
        <w:t xml:space="preserve">Table </w:t>
      </w:r>
      <w:r w:rsidR="0090786B">
        <w:rPr>
          <w:noProof/>
        </w:rPr>
        <w:t>53</w:t>
      </w:r>
      <w:r w:rsidR="00A00EAE">
        <w:rPr>
          <w:lang w:val="en-US"/>
        </w:rPr>
        <w:fldChar w:fldCharType="end"/>
      </w:r>
      <w:r w:rsidRPr="008F6E71">
        <w:rPr>
          <w:lang w:val="en-US"/>
        </w:rPr>
        <w:t>) is required.</w:t>
      </w:r>
      <w:r w:rsidR="006C108A" w:rsidRPr="008F6E71">
        <w:rPr>
          <w:lang w:val="en-US"/>
        </w:rPr>
        <w:t xml:space="preserve"> </w:t>
      </w:r>
    </w:p>
    <w:p w14:paraId="74048119" w14:textId="253AEEA3" w:rsidR="00DE30F9" w:rsidRPr="008F6E71" w:rsidRDefault="00DE30F9" w:rsidP="00F20B6D">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6C108A" w:rsidRPr="008F6E71">
        <w:rPr>
          <w:lang w:val="en-US"/>
        </w:rPr>
        <w:t xml:space="preserve"> </w:t>
      </w:r>
    </w:p>
    <w:p w14:paraId="7BCE9F98" w14:textId="77777777" w:rsidR="00F5070A" w:rsidRPr="00944A6E" w:rsidRDefault="00F5070A" w:rsidP="00F5070A">
      <w:pPr>
        <w:pStyle w:val="ListNotes"/>
      </w:pPr>
      <w:r>
        <w:t>Use snow holdover times in conditions of very light, light, or moderate snow mixed with ice crystals.</w:t>
      </w:r>
    </w:p>
    <w:p w14:paraId="6BD99012" w14:textId="18569C58" w:rsidR="00DE30F9" w:rsidRPr="008F6E71" w:rsidRDefault="00DE30F9" w:rsidP="00F20B6D">
      <w:pPr>
        <w:pStyle w:val="ListNotes"/>
        <w:rPr>
          <w:lang w:val="en-US"/>
        </w:rPr>
      </w:pPr>
      <w:r w:rsidRPr="008F6E71">
        <w:rPr>
          <w:lang w:val="en-US"/>
        </w:rPr>
        <w:t>Includes light, moderate and heavy freezing drizzle. Use light freezing rain holdover times if positive identification of freezing drizzle is not possible.</w:t>
      </w:r>
      <w:r w:rsidR="006C108A" w:rsidRPr="008F6E71">
        <w:rPr>
          <w:lang w:val="en-US"/>
        </w:rPr>
        <w:t xml:space="preserve"> </w:t>
      </w:r>
    </w:p>
    <w:p w14:paraId="1478E346" w14:textId="069A3C2C" w:rsidR="00DE30F9" w:rsidRPr="008F6E71" w:rsidRDefault="00DE30F9" w:rsidP="00F20B6D">
      <w:pPr>
        <w:pStyle w:val="ListNotes"/>
        <w:rPr>
          <w:lang w:val="en-US"/>
        </w:rPr>
      </w:pPr>
      <w:r w:rsidRPr="008F6E71">
        <w:rPr>
          <w:lang w:val="en-US"/>
        </w:rPr>
        <w:t>No holdover time guidelines exist for this condition for 0 °C (32 °F) and below.</w:t>
      </w:r>
      <w:r w:rsidR="006C108A" w:rsidRPr="008F6E71">
        <w:rPr>
          <w:lang w:val="en-US"/>
        </w:rPr>
        <w:t xml:space="preserve"> </w:t>
      </w:r>
    </w:p>
    <w:p w14:paraId="7CB3BB15" w14:textId="114FF829" w:rsidR="00DE30F9" w:rsidRPr="008F6E71" w:rsidRDefault="00DE30F9" w:rsidP="00F20B6D">
      <w:pPr>
        <w:pStyle w:val="ListNotes"/>
        <w:rPr>
          <w:lang w:val="en-US"/>
        </w:rPr>
      </w:pPr>
      <w:r w:rsidRPr="008F6E71">
        <w:rPr>
          <w:lang w:val="en-US"/>
        </w:rPr>
        <w:t>Heavy snow, ice pellets, moderate and heavy freezing rain, small hail and hail (</w:t>
      </w:r>
      <w:r w:rsidR="00187516" w:rsidRPr="008F6E71">
        <w:rPr>
          <w:lang w:val="en-US"/>
        </w:rPr>
        <w:fldChar w:fldCharType="begin"/>
      </w:r>
      <w:r w:rsidR="00187516" w:rsidRPr="008F6E71">
        <w:rPr>
          <w:lang w:val="en-US"/>
        </w:rPr>
        <w:instrText xml:space="preserve"> REF _Ref75337985 \h </w:instrText>
      </w:r>
      <w:r w:rsidR="00187516" w:rsidRPr="008F6E71">
        <w:rPr>
          <w:lang w:val="en-US"/>
        </w:rPr>
      </w:r>
      <w:r w:rsidR="00187516" w:rsidRPr="008F6E71">
        <w:rPr>
          <w:lang w:val="en-US"/>
        </w:rPr>
        <w:fldChar w:fldCharType="separate"/>
      </w:r>
      <w:r w:rsidR="0090786B" w:rsidRPr="008F6E71">
        <w:t>Table Adj-</w:t>
      </w:r>
      <w:r w:rsidR="0090786B">
        <w:rPr>
          <w:noProof/>
        </w:rPr>
        <w:t>52</w:t>
      </w:r>
      <w:r w:rsidR="00187516" w:rsidRPr="008F6E71">
        <w:rPr>
          <w:lang w:val="en-US"/>
        </w:rPr>
        <w:fldChar w:fldCharType="end"/>
      </w:r>
      <w:r w:rsidR="00187516" w:rsidRPr="008F6E71">
        <w:rPr>
          <w:lang w:val="en-US"/>
        </w:rPr>
        <w:t xml:space="preserve"> </w:t>
      </w:r>
      <w:r w:rsidR="00FD0365" w:rsidRPr="008F6E71">
        <w:rPr>
          <w:lang w:val="en-US"/>
        </w:rPr>
        <w:t>provides allowance times for Type IV PG fluids in ice pellets and small hail).</w:t>
      </w:r>
    </w:p>
    <w:p w14:paraId="161D1FD9" w14:textId="2FD7AB4B" w:rsidR="00DE30F9" w:rsidRPr="008F6E71" w:rsidRDefault="00DE30F9" w:rsidP="00F20B6D">
      <w:pPr>
        <w:pStyle w:val="ListNotes"/>
        <w:rPr>
          <w:lang w:val="en-US"/>
        </w:rPr>
      </w:pPr>
      <w:r w:rsidRPr="008F6E71">
        <w:rPr>
          <w:lang w:val="en-US"/>
        </w:rPr>
        <w:t>No holdover time guidelines exist for this condition below -10 °C (14 °F).</w:t>
      </w:r>
      <w:r w:rsidR="006C108A" w:rsidRPr="008F6E71">
        <w:rPr>
          <w:lang w:val="en-US"/>
        </w:rPr>
        <w:t xml:space="preserve"> </w:t>
      </w:r>
    </w:p>
    <w:p w14:paraId="765B8E30" w14:textId="77777777" w:rsidR="00DE30F9" w:rsidRPr="008F6E71" w:rsidRDefault="00DE30F9" w:rsidP="00114231">
      <w:pPr>
        <w:pStyle w:val="Heading4"/>
      </w:pPr>
      <w:r w:rsidRPr="008F6E71">
        <w:t>CAUTIONS</w:t>
      </w:r>
    </w:p>
    <w:p w14:paraId="6C9716E7" w14:textId="65B1AC05"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90786B">
        <w:rPr>
          <w:noProof/>
        </w:rPr>
        <w:t>28</w:t>
      </w:r>
      <w:r>
        <w:fldChar w:fldCharType="end"/>
      </w:r>
      <w:r w:rsidRPr="001A5F58">
        <w:t>.</w:t>
      </w:r>
    </w:p>
    <w:p w14:paraId="6BE197F6" w14:textId="5BE2AB75" w:rsidR="00DE30F9" w:rsidRPr="008F6E71" w:rsidRDefault="00DE30F9" w:rsidP="002375A4">
      <w:pPr>
        <w:pStyle w:val="ListCautions"/>
        <w:rPr>
          <w:rFonts w:ascii="Arial Bold" w:hAnsi="Arial Bold"/>
        </w:rPr>
      </w:pPr>
      <w:r w:rsidRPr="008F6E71">
        <w:br w:type="page"/>
      </w:r>
    </w:p>
    <w:p w14:paraId="390C0837" w14:textId="33DA29D6" w:rsidR="007A1C6C" w:rsidRPr="008F6E71" w:rsidRDefault="0009648C" w:rsidP="00EA1C95">
      <w:pPr>
        <w:pStyle w:val="AdjustedHeading3"/>
      </w:pPr>
      <w:bookmarkStart w:id="1050" w:name="_Toc9500368"/>
      <w:bookmarkStart w:id="1051" w:name="_Toc14166578"/>
      <w:bookmarkStart w:id="1052" w:name="_Toc14867915"/>
      <w:bookmarkStart w:id="1053" w:name="_Toc43986231"/>
      <w:bookmarkStart w:id="1054" w:name="_Toc44053697"/>
      <w:bookmarkStart w:id="1055" w:name="_Toc44054116"/>
      <w:bookmarkStart w:id="1056" w:name="_Toc45715350"/>
      <w:bookmarkStart w:id="1057" w:name="_Toc75345488"/>
      <w:bookmarkStart w:id="1058" w:name="_Toc77777054"/>
      <w:bookmarkStart w:id="1059" w:name="_Toc77777104"/>
      <w:bookmarkStart w:id="1060" w:name="_Toc105048947"/>
      <w:bookmarkStart w:id="1061" w:name="_Toc105049301"/>
      <w:bookmarkStart w:id="1062" w:name="_Toc105049424"/>
      <w:bookmarkStart w:id="1063" w:name="_Toc105399241"/>
      <w:bookmarkStart w:id="1064" w:name="_Toc105399452"/>
      <w:bookmarkStart w:id="1065" w:name="_Toc107305602"/>
      <w:bookmarkStart w:id="1066" w:name="_Toc109206766"/>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90786B">
        <w:rPr>
          <w:noProof/>
        </w:rPr>
        <w:t>39</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C372A3" w:rsidRPr="008F6E71">
        <w:br/>
        <w:t>Dow Chemical U</w:t>
      </w:r>
      <w:r w:rsidR="0020055E" w:rsidRPr="008F6E71">
        <w:t>CAR</w:t>
      </w:r>
      <w:r w:rsidR="00C372A3" w:rsidRPr="008F6E71">
        <w:t>™ Endurance E</w:t>
      </w:r>
      <w:r w:rsidR="0020055E" w:rsidRPr="008F6E71">
        <w:t>G</w:t>
      </w:r>
      <w:r w:rsidR="00C372A3" w:rsidRPr="008F6E71">
        <w:t>106</w:t>
      </w:r>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p>
    <w:tbl>
      <w:tblPr>
        <w:tblW w:w="13536" w:type="dxa"/>
        <w:tblLayout w:type="fixed"/>
        <w:tblCellMar>
          <w:left w:w="0" w:type="dxa"/>
          <w:right w:w="0" w:type="dxa"/>
        </w:tblCellMar>
        <w:tblLook w:val="04A0" w:firstRow="1" w:lastRow="0" w:firstColumn="1" w:lastColumn="0" w:noHBand="0" w:noVBand="1"/>
        <w:tblCaption w:val="Adjusted Type IV Holdover Times for Dow Chemical UCAR™ Endurance EG106"/>
        <w:tblDescription w:val="Table showing Adjusted Type IV Holdover Times for Dow Chemical UCAR™ Endurance EG106"/>
      </w:tblPr>
      <w:tblGrid>
        <w:gridCol w:w="1926"/>
        <w:gridCol w:w="1538"/>
        <w:gridCol w:w="1316"/>
        <w:gridCol w:w="1317"/>
        <w:gridCol w:w="1317"/>
        <w:gridCol w:w="1317"/>
        <w:gridCol w:w="1317"/>
        <w:gridCol w:w="1317"/>
        <w:gridCol w:w="1317"/>
        <w:gridCol w:w="854"/>
      </w:tblGrid>
      <w:tr w:rsidR="005A6C2A" w:rsidRPr="008F6E71" w14:paraId="56A6BBB1"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13075E20" w14:textId="42183B2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1CB2BFC7" w14:textId="2F5ED1A5"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1073FA15" w14:textId="27ADE08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C4DA15D" w14:textId="7B328346"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9344D4B" w14:textId="30F1C428"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6860E49" w14:textId="45FEF285"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FDEF0C5" w14:textId="60AAB6CD"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6C77EC5" w14:textId="7A2BF05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73729" w14:textId="1033B230"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22EC19CE" w14:textId="2A479B8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041F80" w:rsidRPr="008F6E71" w14:paraId="647E7FDB"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57B568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77B47CF2"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22A3750" w14:textId="00418A6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1:35 - 2:24</w:t>
            </w:r>
          </w:p>
        </w:tc>
        <w:tc>
          <w:tcPr>
            <w:tcW w:w="1317" w:type="dxa"/>
            <w:tcBorders>
              <w:top w:val="nil"/>
              <w:left w:val="nil"/>
              <w:bottom w:val="single" w:sz="4" w:space="0" w:color="auto"/>
              <w:right w:val="single" w:sz="4" w:space="0" w:color="auto"/>
            </w:tcBorders>
            <w:shd w:val="clear" w:color="000000" w:fill="00FF00"/>
            <w:vAlign w:val="center"/>
            <w:hideMark/>
          </w:tcPr>
          <w:p w14:paraId="0898EB61" w14:textId="4484D11C"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2:05 - 2:40</w:t>
            </w:r>
          </w:p>
        </w:tc>
        <w:tc>
          <w:tcPr>
            <w:tcW w:w="1317" w:type="dxa"/>
            <w:tcBorders>
              <w:top w:val="nil"/>
              <w:left w:val="nil"/>
              <w:bottom w:val="single" w:sz="4" w:space="0" w:color="auto"/>
              <w:right w:val="single" w:sz="4" w:space="0" w:color="auto"/>
            </w:tcBorders>
            <w:shd w:val="clear" w:color="000000" w:fill="FFFF00"/>
            <w:vAlign w:val="center"/>
            <w:hideMark/>
          </w:tcPr>
          <w:p w14:paraId="6D8AB09E" w14:textId="41457DA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1:01 - 2:05</w:t>
            </w:r>
          </w:p>
        </w:tc>
        <w:tc>
          <w:tcPr>
            <w:tcW w:w="1317" w:type="dxa"/>
            <w:tcBorders>
              <w:top w:val="nil"/>
              <w:left w:val="nil"/>
              <w:bottom w:val="single" w:sz="4" w:space="0" w:color="auto"/>
              <w:right w:val="single" w:sz="4" w:space="0" w:color="auto"/>
            </w:tcBorders>
            <w:shd w:val="clear" w:color="000000" w:fill="FFC000"/>
            <w:vAlign w:val="center"/>
            <w:hideMark/>
          </w:tcPr>
          <w:p w14:paraId="7CA68911" w14:textId="56F20A93"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FFFFFF"/>
            <w:vAlign w:val="center"/>
            <w:hideMark/>
          </w:tcPr>
          <w:p w14:paraId="1BE5522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0:53 - 1:31</w:t>
            </w:r>
          </w:p>
        </w:tc>
        <w:tc>
          <w:tcPr>
            <w:tcW w:w="1317" w:type="dxa"/>
            <w:tcBorders>
              <w:top w:val="nil"/>
              <w:left w:val="nil"/>
              <w:bottom w:val="single" w:sz="4" w:space="0" w:color="auto"/>
              <w:right w:val="single" w:sz="4" w:space="0" w:color="auto"/>
            </w:tcBorders>
            <w:shd w:val="clear" w:color="000000" w:fill="FFFFFF"/>
            <w:vAlign w:val="center"/>
            <w:hideMark/>
          </w:tcPr>
          <w:p w14:paraId="478C86B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0:38 - 0:57</w:t>
            </w:r>
          </w:p>
        </w:tc>
        <w:tc>
          <w:tcPr>
            <w:tcW w:w="1317" w:type="dxa"/>
            <w:tcBorders>
              <w:top w:val="nil"/>
              <w:left w:val="nil"/>
              <w:bottom w:val="single" w:sz="4" w:space="0" w:color="auto"/>
              <w:right w:val="single" w:sz="4" w:space="0" w:color="auto"/>
            </w:tcBorders>
            <w:shd w:val="clear" w:color="000000" w:fill="FFFFFF"/>
            <w:vAlign w:val="center"/>
            <w:hideMark/>
          </w:tcPr>
          <w:p w14:paraId="751811C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0:15 - 1:31</w:t>
            </w:r>
          </w:p>
        </w:tc>
        <w:tc>
          <w:tcPr>
            <w:tcW w:w="854" w:type="dxa"/>
            <w:tcBorders>
              <w:top w:val="single" w:sz="4" w:space="0" w:color="auto"/>
              <w:left w:val="nil"/>
              <w:bottom w:val="nil"/>
              <w:right w:val="single" w:sz="4" w:space="0" w:color="auto"/>
            </w:tcBorders>
            <w:shd w:val="clear" w:color="auto" w:fill="FF5E5E"/>
            <w:vAlign w:val="center"/>
            <w:hideMark/>
          </w:tcPr>
          <w:p w14:paraId="3770266A"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60202489"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3FBDC1C"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037F90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E5A9AF4" w14:textId="11CCD998"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44F748B3" w14:textId="569443F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DACCE7F" w14:textId="47147C9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497AC550" w14:textId="59AF72AC"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5F06C7A"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37E32B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B6BE79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059FD7A2"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11F8C96F"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C268EEF"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E4647A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6936DF66" w14:textId="339DE5E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79254C41" w14:textId="6DED43F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26EB51A6" w14:textId="6BA3496A"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CA826D8" w14:textId="42E73E7C"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9E708A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F42F25D"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0658A684"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041F80" w:rsidRPr="008F6E71" w14:paraId="1E3432E7"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5452A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0DF2EA3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B111AC0" w14:textId="239C6A9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1:24 - 2:32</w:t>
            </w:r>
          </w:p>
        </w:tc>
        <w:tc>
          <w:tcPr>
            <w:tcW w:w="1317" w:type="dxa"/>
            <w:tcBorders>
              <w:top w:val="nil"/>
              <w:left w:val="nil"/>
              <w:bottom w:val="single" w:sz="4" w:space="0" w:color="auto"/>
              <w:right w:val="single" w:sz="4" w:space="0" w:color="auto"/>
            </w:tcBorders>
            <w:shd w:val="clear" w:color="000000" w:fill="00FF00"/>
            <w:vAlign w:val="center"/>
            <w:hideMark/>
          </w:tcPr>
          <w:p w14:paraId="1A3C0381" w14:textId="6A05F45D"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1:50 - 2:17</w:t>
            </w:r>
          </w:p>
        </w:tc>
        <w:tc>
          <w:tcPr>
            <w:tcW w:w="1317" w:type="dxa"/>
            <w:tcBorders>
              <w:top w:val="nil"/>
              <w:left w:val="nil"/>
              <w:bottom w:val="single" w:sz="4" w:space="0" w:color="auto"/>
              <w:right w:val="single" w:sz="4" w:space="0" w:color="auto"/>
            </w:tcBorders>
            <w:shd w:val="clear" w:color="000000" w:fill="FFFF00"/>
            <w:vAlign w:val="center"/>
            <w:hideMark/>
          </w:tcPr>
          <w:p w14:paraId="0B5F37D8" w14:textId="2112BBE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0:53 - 1:50</w:t>
            </w:r>
          </w:p>
        </w:tc>
        <w:tc>
          <w:tcPr>
            <w:tcW w:w="1317" w:type="dxa"/>
            <w:tcBorders>
              <w:top w:val="nil"/>
              <w:left w:val="nil"/>
              <w:bottom w:val="single" w:sz="4" w:space="0" w:color="auto"/>
              <w:right w:val="single" w:sz="4" w:space="0" w:color="auto"/>
            </w:tcBorders>
            <w:shd w:val="clear" w:color="000000" w:fill="FFC000"/>
            <w:vAlign w:val="center"/>
            <w:hideMark/>
          </w:tcPr>
          <w:p w14:paraId="5EEE13FC" w14:textId="00536B4E"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0:27 - 0:53</w:t>
            </w:r>
          </w:p>
        </w:tc>
        <w:tc>
          <w:tcPr>
            <w:tcW w:w="1317" w:type="dxa"/>
            <w:tcBorders>
              <w:top w:val="nil"/>
              <w:left w:val="nil"/>
              <w:bottom w:val="single" w:sz="4" w:space="0" w:color="auto"/>
              <w:right w:val="single" w:sz="4" w:space="0" w:color="auto"/>
            </w:tcBorders>
            <w:shd w:val="clear" w:color="000000" w:fill="FFFFFF"/>
            <w:vAlign w:val="center"/>
            <w:hideMark/>
          </w:tcPr>
          <w:p w14:paraId="6E81A56D"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0:42 - 1:24</w:t>
            </w:r>
          </w:p>
        </w:tc>
        <w:tc>
          <w:tcPr>
            <w:tcW w:w="1317" w:type="dxa"/>
            <w:tcBorders>
              <w:top w:val="nil"/>
              <w:left w:val="nil"/>
              <w:bottom w:val="single" w:sz="4" w:space="0" w:color="auto"/>
              <w:right w:val="single" w:sz="4" w:space="0" w:color="auto"/>
            </w:tcBorders>
            <w:shd w:val="clear" w:color="000000" w:fill="FFFFFF"/>
            <w:vAlign w:val="center"/>
            <w:hideMark/>
          </w:tcPr>
          <w:p w14:paraId="7EB4429A"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0:34 - 0:53</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46BFF76" w14:textId="77777777" w:rsidR="00041F80" w:rsidRPr="008F6E71" w:rsidRDefault="00041F80" w:rsidP="00041F80">
            <w:pPr>
              <w:jc w:val="left"/>
              <w:rPr>
                <w:rFonts w:eastAsia="Times New Roman" w:cs="Arial"/>
                <w:color w:val="000000"/>
                <w:sz w:val="18"/>
                <w:szCs w:val="18"/>
                <w:lang w:val="en-US"/>
              </w:rPr>
            </w:pPr>
          </w:p>
        </w:tc>
      </w:tr>
      <w:tr w:rsidR="00041F80" w:rsidRPr="008F6E71" w14:paraId="1E3E4AFB"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53918402"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082347E"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6E249199" w14:textId="3E4096D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BF293E5" w14:textId="3045E171"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74206EA9" w14:textId="3C217F38"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1B424B9F" w14:textId="495D0D46"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95BE0E9"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4D035C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2AC7CD8" w14:textId="77777777" w:rsidR="00041F80" w:rsidRPr="008F6E71" w:rsidRDefault="00041F80" w:rsidP="00041F80">
            <w:pPr>
              <w:jc w:val="left"/>
              <w:rPr>
                <w:rFonts w:eastAsia="Times New Roman" w:cs="Arial"/>
                <w:color w:val="000000"/>
                <w:sz w:val="18"/>
                <w:szCs w:val="18"/>
                <w:lang w:val="en-US"/>
              </w:rPr>
            </w:pPr>
          </w:p>
        </w:tc>
      </w:tr>
      <w:tr w:rsidR="00041F80" w:rsidRPr="008F6E71" w14:paraId="760F878B"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6CF30DC"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6592522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9672B31" w14:textId="6A5A6AC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1:24 - 2:32</w:t>
            </w:r>
          </w:p>
        </w:tc>
        <w:tc>
          <w:tcPr>
            <w:tcW w:w="1317" w:type="dxa"/>
            <w:tcBorders>
              <w:top w:val="nil"/>
              <w:left w:val="nil"/>
              <w:bottom w:val="single" w:sz="4" w:space="0" w:color="auto"/>
              <w:right w:val="single" w:sz="4" w:space="0" w:color="auto"/>
            </w:tcBorders>
            <w:shd w:val="clear" w:color="000000" w:fill="00FF00"/>
            <w:vAlign w:val="center"/>
            <w:hideMark/>
          </w:tcPr>
          <w:p w14:paraId="45F0BC09" w14:textId="1D134AD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1:39 - 2:05</w:t>
            </w:r>
          </w:p>
        </w:tc>
        <w:tc>
          <w:tcPr>
            <w:tcW w:w="1317" w:type="dxa"/>
            <w:tcBorders>
              <w:top w:val="nil"/>
              <w:left w:val="nil"/>
              <w:bottom w:val="single" w:sz="4" w:space="0" w:color="auto"/>
              <w:right w:val="single" w:sz="4" w:space="0" w:color="auto"/>
            </w:tcBorders>
            <w:shd w:val="clear" w:color="000000" w:fill="FFFF00"/>
            <w:vAlign w:val="center"/>
            <w:hideMark/>
          </w:tcPr>
          <w:p w14:paraId="3F6A78D1" w14:textId="7CBEEAC7"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0:49 - 1:39</w:t>
            </w:r>
          </w:p>
        </w:tc>
        <w:tc>
          <w:tcPr>
            <w:tcW w:w="1317" w:type="dxa"/>
            <w:tcBorders>
              <w:top w:val="nil"/>
              <w:left w:val="nil"/>
              <w:bottom w:val="single" w:sz="4" w:space="0" w:color="auto"/>
              <w:right w:val="single" w:sz="4" w:space="0" w:color="auto"/>
            </w:tcBorders>
            <w:shd w:val="clear" w:color="000000" w:fill="FFC000"/>
            <w:vAlign w:val="center"/>
            <w:hideMark/>
          </w:tcPr>
          <w:p w14:paraId="72A9B1B4" w14:textId="4C62C1D6"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0:23 - 0:49</w:t>
            </w:r>
          </w:p>
        </w:tc>
        <w:tc>
          <w:tcPr>
            <w:tcW w:w="1317" w:type="dxa"/>
            <w:tcBorders>
              <w:top w:val="nil"/>
              <w:left w:val="nil"/>
              <w:bottom w:val="single" w:sz="4" w:space="0" w:color="auto"/>
              <w:right w:val="single" w:sz="4" w:space="0" w:color="auto"/>
            </w:tcBorders>
            <w:shd w:val="clear" w:color="000000" w:fill="FFFFFF"/>
            <w:vAlign w:val="center"/>
            <w:hideMark/>
          </w:tcPr>
          <w:p w14:paraId="7313470A" w14:textId="182562F5"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0:42 - 1:24</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45994631" w14:textId="6D52023B"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0:34 - 0:53</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4268D82" w14:textId="77777777" w:rsidR="00041F80" w:rsidRPr="008F6E71" w:rsidRDefault="00041F80" w:rsidP="00041F80">
            <w:pPr>
              <w:jc w:val="left"/>
              <w:rPr>
                <w:rFonts w:eastAsia="Times New Roman" w:cs="Arial"/>
                <w:color w:val="000000"/>
                <w:sz w:val="18"/>
                <w:szCs w:val="18"/>
                <w:lang w:val="en-US"/>
              </w:rPr>
            </w:pPr>
          </w:p>
        </w:tc>
      </w:tr>
      <w:tr w:rsidR="00041F80" w:rsidRPr="008F6E71" w14:paraId="53E05912"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4CCFDF19"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DAEA8C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08EE82A" w14:textId="068DEB9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56D5A5D" w14:textId="0E4121F6"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F308A15" w14:textId="3D78C45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42E41D6" w14:textId="0AD33832"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DA09265"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41D1CD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BE8FA8B" w14:textId="77777777" w:rsidR="00041F80" w:rsidRPr="008F6E71" w:rsidRDefault="00041F80" w:rsidP="00041F80">
            <w:pPr>
              <w:jc w:val="left"/>
              <w:rPr>
                <w:rFonts w:eastAsia="Times New Roman" w:cs="Arial"/>
                <w:color w:val="000000"/>
                <w:sz w:val="18"/>
                <w:szCs w:val="18"/>
                <w:lang w:val="en-US"/>
              </w:rPr>
            </w:pPr>
          </w:p>
        </w:tc>
      </w:tr>
      <w:tr w:rsidR="00041F80" w:rsidRPr="008F6E71" w14:paraId="79DC5CEB"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0C5F8AE"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25E20FB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C80C307" w14:textId="29ADE1B7"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0:23 - 0:49</w:t>
            </w:r>
          </w:p>
        </w:tc>
        <w:tc>
          <w:tcPr>
            <w:tcW w:w="1317" w:type="dxa"/>
            <w:tcBorders>
              <w:top w:val="nil"/>
              <w:left w:val="nil"/>
              <w:bottom w:val="single" w:sz="4" w:space="0" w:color="auto"/>
              <w:right w:val="single" w:sz="4" w:space="0" w:color="auto"/>
            </w:tcBorders>
            <w:shd w:val="clear" w:color="000000" w:fill="00FF00"/>
            <w:vAlign w:val="center"/>
            <w:hideMark/>
          </w:tcPr>
          <w:p w14:paraId="22C6D98F" w14:textId="6A2BB92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1:20 - 1:43</w:t>
            </w:r>
          </w:p>
        </w:tc>
        <w:tc>
          <w:tcPr>
            <w:tcW w:w="1317" w:type="dxa"/>
            <w:tcBorders>
              <w:top w:val="nil"/>
              <w:left w:val="nil"/>
              <w:bottom w:val="single" w:sz="4" w:space="0" w:color="auto"/>
              <w:right w:val="single" w:sz="4" w:space="0" w:color="auto"/>
            </w:tcBorders>
            <w:shd w:val="clear" w:color="000000" w:fill="FFFF00"/>
            <w:vAlign w:val="center"/>
            <w:hideMark/>
          </w:tcPr>
          <w:p w14:paraId="4194F9B9" w14:textId="137811A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0:38 - 1:20</w:t>
            </w:r>
          </w:p>
        </w:tc>
        <w:tc>
          <w:tcPr>
            <w:tcW w:w="1317" w:type="dxa"/>
            <w:tcBorders>
              <w:top w:val="nil"/>
              <w:left w:val="nil"/>
              <w:bottom w:val="single" w:sz="4" w:space="0" w:color="auto"/>
              <w:right w:val="single" w:sz="4" w:space="0" w:color="auto"/>
            </w:tcBorders>
            <w:shd w:val="clear" w:color="000000" w:fill="FFC000"/>
            <w:vAlign w:val="center"/>
            <w:hideMark/>
          </w:tcPr>
          <w:p w14:paraId="0B3CFF95" w14:textId="3C0AA8C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0:19 - 0:38</w:t>
            </w:r>
          </w:p>
        </w:tc>
        <w:tc>
          <w:tcPr>
            <w:tcW w:w="2634" w:type="dxa"/>
            <w:gridSpan w:val="2"/>
            <w:tcBorders>
              <w:top w:val="single" w:sz="4" w:space="0" w:color="auto"/>
              <w:left w:val="nil"/>
              <w:bottom w:val="nil"/>
              <w:right w:val="nil"/>
            </w:tcBorders>
            <w:shd w:val="clear" w:color="auto" w:fill="FF5E5E"/>
            <w:vAlign w:val="center"/>
            <w:hideMark/>
          </w:tcPr>
          <w:p w14:paraId="3E25B4A5"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78FFCA7" w14:textId="77777777" w:rsidR="00041F80" w:rsidRPr="008F6E71" w:rsidRDefault="00041F80" w:rsidP="00041F80">
            <w:pPr>
              <w:jc w:val="left"/>
              <w:rPr>
                <w:rFonts w:eastAsia="Times New Roman" w:cs="Arial"/>
                <w:color w:val="000000"/>
                <w:sz w:val="18"/>
                <w:szCs w:val="18"/>
                <w:lang w:val="en-US"/>
              </w:rPr>
            </w:pPr>
          </w:p>
        </w:tc>
      </w:tr>
      <w:tr w:rsidR="00041F80" w:rsidRPr="008F6E71" w14:paraId="453CAC7A"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15E5A3CD"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25C9AFD7"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56B7FB5" w14:textId="32F4AF8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0:23 - 0:49</w:t>
            </w:r>
          </w:p>
        </w:tc>
        <w:tc>
          <w:tcPr>
            <w:tcW w:w="1317" w:type="dxa"/>
            <w:tcBorders>
              <w:top w:val="nil"/>
              <w:left w:val="nil"/>
              <w:bottom w:val="single" w:sz="4" w:space="0" w:color="auto"/>
              <w:right w:val="single" w:sz="4" w:space="0" w:color="auto"/>
            </w:tcBorders>
            <w:shd w:val="clear" w:color="000000" w:fill="00FF00"/>
            <w:vAlign w:val="center"/>
            <w:hideMark/>
          </w:tcPr>
          <w:p w14:paraId="480F09DC" w14:textId="089D8601"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1:08 - 1:27</w:t>
            </w:r>
          </w:p>
        </w:tc>
        <w:tc>
          <w:tcPr>
            <w:tcW w:w="1317" w:type="dxa"/>
            <w:tcBorders>
              <w:top w:val="nil"/>
              <w:left w:val="nil"/>
              <w:bottom w:val="single" w:sz="4" w:space="0" w:color="auto"/>
              <w:right w:val="single" w:sz="4" w:space="0" w:color="auto"/>
            </w:tcBorders>
            <w:shd w:val="clear" w:color="000000" w:fill="FFFF00"/>
            <w:vAlign w:val="center"/>
            <w:hideMark/>
          </w:tcPr>
          <w:p w14:paraId="03FA253A" w14:textId="61EC064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0:30 - 1:08</w:t>
            </w:r>
          </w:p>
        </w:tc>
        <w:tc>
          <w:tcPr>
            <w:tcW w:w="1317" w:type="dxa"/>
            <w:tcBorders>
              <w:top w:val="nil"/>
              <w:left w:val="nil"/>
              <w:bottom w:val="single" w:sz="4" w:space="0" w:color="auto"/>
              <w:right w:val="single" w:sz="4" w:space="0" w:color="auto"/>
            </w:tcBorders>
            <w:shd w:val="clear" w:color="000000" w:fill="FFC000"/>
            <w:vAlign w:val="center"/>
            <w:hideMark/>
          </w:tcPr>
          <w:p w14:paraId="2E72CF8E" w14:textId="22B9F183"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nil"/>
              <w:right w:val="nil"/>
            </w:tcBorders>
            <w:shd w:val="clear" w:color="auto" w:fill="FF5E5E"/>
            <w:vAlign w:val="center"/>
            <w:hideMark/>
          </w:tcPr>
          <w:p w14:paraId="059137E2"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2F197C8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7FCBB71C" w14:textId="77777777" w:rsidR="00041F80" w:rsidRPr="008F6E71" w:rsidRDefault="00041F80" w:rsidP="00041F80">
            <w:pPr>
              <w:jc w:val="left"/>
              <w:rPr>
                <w:rFonts w:eastAsia="Times New Roman" w:cs="Arial"/>
                <w:color w:val="000000"/>
                <w:sz w:val="18"/>
                <w:szCs w:val="18"/>
                <w:lang w:val="en-US"/>
              </w:rPr>
            </w:pPr>
          </w:p>
        </w:tc>
      </w:tr>
      <w:tr w:rsidR="00041F80" w:rsidRPr="008F6E71" w14:paraId="48DF4CA5"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43B18F2C" w14:textId="7817C7FA" w:rsidR="00041F80" w:rsidRPr="008F6E71" w:rsidRDefault="00DE30F9" w:rsidP="00DE30F9">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w:t>
            </w:r>
            <w:r w:rsidR="00041F80" w:rsidRPr="008F6E71">
              <w:rPr>
                <w:rFonts w:eastAsia="Times New Roman" w:cs="Arial"/>
                <w:color w:val="000000"/>
                <w:sz w:val="18"/>
                <w:szCs w:val="18"/>
                <w:lang w:val="en-US"/>
              </w:rPr>
              <w:t>C</w:t>
            </w:r>
            <w:r w:rsidR="00041F80" w:rsidRPr="008F6E71">
              <w:rPr>
                <w:rFonts w:eastAsia="Times New Roman" w:cs="Arial"/>
                <w:color w:val="000000"/>
                <w:sz w:val="18"/>
                <w:szCs w:val="18"/>
                <w:lang w:val="en-US"/>
              </w:rPr>
              <w:br/>
              <w:t>(below -13 to -20</w:t>
            </w:r>
            <w:r w:rsidRPr="008F6E71">
              <w:rPr>
                <w:rFonts w:eastAsia="Times New Roman" w:cs="Arial"/>
                <w:color w:val="000000"/>
                <w:sz w:val="18"/>
                <w:szCs w:val="18"/>
                <w:lang w:val="en-US"/>
              </w:rPr>
              <w:t xml:space="preserve"> </w:t>
            </w:r>
            <w:r w:rsidR="00041F80" w:rsidRPr="008F6E71">
              <w:rPr>
                <w:rFonts w:eastAsia="Times New Roman" w:cs="Arial"/>
                <w:color w:val="000000"/>
                <w:sz w:val="18"/>
                <w:szCs w:val="18"/>
                <w:lang w:val="en-US"/>
              </w:rPr>
              <w:t>°F)</w:t>
            </w:r>
          </w:p>
        </w:tc>
        <w:tc>
          <w:tcPr>
            <w:tcW w:w="1538" w:type="dxa"/>
            <w:tcBorders>
              <w:top w:val="nil"/>
              <w:left w:val="nil"/>
              <w:bottom w:val="single" w:sz="4" w:space="0" w:color="auto"/>
              <w:right w:val="single" w:sz="4" w:space="0" w:color="auto"/>
            </w:tcBorders>
            <w:shd w:val="clear" w:color="auto" w:fill="auto"/>
            <w:vAlign w:val="center"/>
            <w:hideMark/>
          </w:tcPr>
          <w:p w14:paraId="0DCE766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4A245EF" w14:textId="1E5CE092"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0:23 - 0:49</w:t>
            </w:r>
          </w:p>
        </w:tc>
        <w:tc>
          <w:tcPr>
            <w:tcW w:w="1317" w:type="dxa"/>
            <w:tcBorders>
              <w:top w:val="nil"/>
              <w:left w:val="nil"/>
              <w:bottom w:val="single" w:sz="4" w:space="0" w:color="auto"/>
              <w:right w:val="single" w:sz="4" w:space="0" w:color="auto"/>
            </w:tcBorders>
            <w:shd w:val="clear" w:color="000000" w:fill="00FF00"/>
            <w:vAlign w:val="center"/>
            <w:hideMark/>
          </w:tcPr>
          <w:p w14:paraId="2061B1DA" w14:textId="24B4526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1:01 - 1:20</w:t>
            </w:r>
          </w:p>
        </w:tc>
        <w:tc>
          <w:tcPr>
            <w:tcW w:w="1317" w:type="dxa"/>
            <w:tcBorders>
              <w:top w:val="nil"/>
              <w:left w:val="nil"/>
              <w:bottom w:val="single" w:sz="4" w:space="0" w:color="auto"/>
              <w:right w:val="single" w:sz="4" w:space="0" w:color="auto"/>
            </w:tcBorders>
            <w:shd w:val="clear" w:color="000000" w:fill="FFFF00"/>
            <w:vAlign w:val="center"/>
            <w:hideMark/>
          </w:tcPr>
          <w:p w14:paraId="5EF0AB5F" w14:textId="7030C5E6"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FFC000"/>
            <w:vAlign w:val="center"/>
            <w:hideMark/>
          </w:tcPr>
          <w:p w14:paraId="51EB37AC" w14:textId="19A58E0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0:15 - 0:30</w:t>
            </w:r>
          </w:p>
        </w:tc>
        <w:tc>
          <w:tcPr>
            <w:tcW w:w="2634" w:type="dxa"/>
            <w:gridSpan w:val="2"/>
            <w:tcBorders>
              <w:top w:val="nil"/>
              <w:left w:val="nil"/>
              <w:bottom w:val="single" w:sz="4" w:space="0" w:color="auto"/>
              <w:right w:val="nil"/>
            </w:tcBorders>
            <w:shd w:val="clear" w:color="auto" w:fill="FF5E5E"/>
            <w:vAlign w:val="center"/>
            <w:hideMark/>
          </w:tcPr>
          <w:p w14:paraId="47C3AB5C"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891B526" w14:textId="77777777" w:rsidR="00041F80" w:rsidRPr="008F6E71" w:rsidRDefault="00041F80" w:rsidP="00041F80">
            <w:pPr>
              <w:jc w:val="left"/>
              <w:rPr>
                <w:rFonts w:eastAsia="Times New Roman" w:cs="Arial"/>
                <w:color w:val="000000"/>
                <w:sz w:val="18"/>
                <w:szCs w:val="18"/>
                <w:lang w:val="en-US"/>
              </w:rPr>
            </w:pPr>
          </w:p>
        </w:tc>
      </w:tr>
    </w:tbl>
    <w:p w14:paraId="4C29F1E2" w14:textId="050EDB95"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3C1CCDB2" w14:textId="77777777" w:rsidR="001445E6" w:rsidRPr="008F6E71" w:rsidRDefault="001445E6" w:rsidP="00114231">
      <w:pPr>
        <w:pStyle w:val="Heading4"/>
      </w:pPr>
      <w:r w:rsidRPr="008F6E71">
        <w:t>NOTES</w:t>
      </w:r>
    </w:p>
    <w:p w14:paraId="0C290054" w14:textId="4D3757B9" w:rsidR="004A4628" w:rsidRPr="008F6E71" w:rsidRDefault="004A4628" w:rsidP="00086CF4">
      <w:pPr>
        <w:pStyle w:val="ListNotes"/>
        <w:numPr>
          <w:ilvl w:val="0"/>
          <w:numId w:val="60"/>
        </w:numPr>
        <w:rPr>
          <w:lang w:val="en-US"/>
        </w:rPr>
      </w:pPr>
      <w:r w:rsidRPr="008F6E71">
        <w:rPr>
          <w:lang w:val="en-US"/>
        </w:rPr>
        <w:t>Ensure that the lowest operational use temperature (LOUT) is respected. Consider use of Type I fluid when Type IV fluid cannot be used.</w:t>
      </w:r>
    </w:p>
    <w:p w14:paraId="7470C8FC" w14:textId="77777777" w:rsidR="007035EE" w:rsidRPr="008F6E71" w:rsidRDefault="007035EE" w:rsidP="00086CF4">
      <w:pPr>
        <w:pStyle w:val="ListNotes"/>
        <w:numPr>
          <w:ilvl w:val="0"/>
          <w:numId w:val="60"/>
        </w:numPr>
        <w:rPr>
          <w:lang w:val="en-US"/>
        </w:rPr>
      </w:pPr>
      <w:r w:rsidRPr="008F6E71">
        <w:rPr>
          <w:lang w:val="en-US"/>
        </w:rPr>
        <w:t xml:space="preserve">Freezing mist is best confirmed by observation. It is never reported by METAR however it can occur when mist is present at 0 °C (32 °F) and below. </w:t>
      </w:r>
    </w:p>
    <w:p w14:paraId="013395CA" w14:textId="77777777" w:rsidR="00CA5F72" w:rsidRPr="007A5FC6" w:rsidRDefault="00CA5F72" w:rsidP="00CA5F72">
      <w:pPr>
        <w:pStyle w:val="ListNotes"/>
        <w:numPr>
          <w:ilvl w:val="0"/>
          <w:numId w:val="60"/>
        </w:numPr>
        <w:jc w:val="both"/>
      </w:pPr>
      <w:r>
        <w:t>Use freezing fog holdover times in conditions of ice crystals mixed with freezing fog or mist.</w:t>
      </w:r>
    </w:p>
    <w:p w14:paraId="1BFE5143" w14:textId="1AEDBA58" w:rsidR="004A4628" w:rsidRPr="008F6E71" w:rsidRDefault="004A4628"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90786B" w:rsidRPr="008F6E71">
        <w:t xml:space="preserve">Table </w:t>
      </w:r>
      <w:r w:rsidR="0090786B">
        <w:rPr>
          <w:noProof/>
        </w:rPr>
        <w:t>53</w:t>
      </w:r>
      <w:r w:rsidR="00A00EAE">
        <w:rPr>
          <w:lang w:val="en-US"/>
        </w:rPr>
        <w:fldChar w:fldCharType="end"/>
      </w:r>
      <w:r w:rsidRPr="008F6E71">
        <w:rPr>
          <w:lang w:val="en-US"/>
        </w:rPr>
        <w:t>) is required.</w:t>
      </w:r>
    </w:p>
    <w:p w14:paraId="06803A68" w14:textId="60E1A4B3" w:rsidR="004A4628" w:rsidRPr="008F6E71" w:rsidRDefault="004A4628"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3413C09F" w14:textId="77777777" w:rsidR="00F5070A" w:rsidRPr="00944A6E" w:rsidRDefault="00F5070A" w:rsidP="00F5070A">
      <w:pPr>
        <w:pStyle w:val="ListNotes"/>
      </w:pPr>
      <w:r>
        <w:t>Use snow holdover times in conditions of very light, light, or moderate snow mixed with ice crystals.</w:t>
      </w:r>
    </w:p>
    <w:p w14:paraId="004D4AB4" w14:textId="5B056B72" w:rsidR="004A4628" w:rsidRPr="008F6E71" w:rsidRDefault="00666E0D" w:rsidP="000F574E">
      <w:pPr>
        <w:pStyle w:val="ListNotes"/>
        <w:rPr>
          <w:lang w:val="en-US"/>
        </w:rPr>
      </w:pPr>
      <w:r w:rsidRPr="008F6E71">
        <w:rPr>
          <w:lang w:val="en-US"/>
        </w:rPr>
        <w:t xml:space="preserve">Includes light, moderate and heavy freezing drizzle. </w:t>
      </w:r>
      <w:r w:rsidR="004A4628" w:rsidRPr="008F6E71">
        <w:rPr>
          <w:lang w:val="en-US"/>
        </w:rPr>
        <w:t>Use light freezing rain holdover times if positive identification of freezing drizzle is not possible.</w:t>
      </w:r>
    </w:p>
    <w:p w14:paraId="3037813B" w14:textId="5558EF15" w:rsidR="004A4628" w:rsidRPr="008F6E71" w:rsidRDefault="004A4628"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5C6583DC" w14:textId="0D0F357F" w:rsidR="004A4628" w:rsidRPr="008F6E71" w:rsidRDefault="004A4628" w:rsidP="000F574E">
      <w:pPr>
        <w:pStyle w:val="ListNotes"/>
        <w:rPr>
          <w:lang w:val="en-US"/>
        </w:rPr>
      </w:pPr>
      <w:r w:rsidRPr="008F6E71">
        <w:rPr>
          <w:lang w:val="en-US"/>
        </w:rPr>
        <w:t>Heavy snow, ice pellets, moderate and heavy freezing rain, small hail and hail (</w:t>
      </w:r>
      <w:r w:rsidR="00E362C7" w:rsidRPr="008F6E71">
        <w:rPr>
          <w:lang w:val="en-US"/>
        </w:rPr>
        <w:fldChar w:fldCharType="begin"/>
      </w:r>
      <w:r w:rsidR="00E362C7" w:rsidRPr="008F6E71">
        <w:rPr>
          <w:lang w:val="en-US"/>
        </w:rPr>
        <w:instrText xml:space="preserve"> REF _Ref75338163 \h </w:instrText>
      </w:r>
      <w:r w:rsidR="00E362C7" w:rsidRPr="008F6E71">
        <w:rPr>
          <w:lang w:val="en-US"/>
        </w:rPr>
      </w:r>
      <w:r w:rsidR="00E362C7" w:rsidRPr="008F6E71">
        <w:rPr>
          <w:lang w:val="en-US"/>
        </w:rPr>
        <w:fldChar w:fldCharType="separate"/>
      </w:r>
      <w:r w:rsidR="0090786B" w:rsidRPr="008F6E71">
        <w:t>Table Adj-</w:t>
      </w:r>
      <w:r w:rsidR="0090786B">
        <w:rPr>
          <w:noProof/>
        </w:rPr>
        <w:t>51</w:t>
      </w:r>
      <w:r w:rsidR="00E362C7" w:rsidRPr="008F6E71">
        <w:rPr>
          <w:lang w:val="en-US"/>
        </w:rPr>
        <w:fldChar w:fldCharType="end"/>
      </w:r>
      <w:r w:rsidR="00E362C7" w:rsidRPr="008F6E71">
        <w:rPr>
          <w:lang w:val="en-US"/>
        </w:rPr>
        <w:t xml:space="preserve"> provides allowance times for Type IV EG fluids in ice pellets and small hail).</w:t>
      </w:r>
    </w:p>
    <w:p w14:paraId="3D806577" w14:textId="6B386012" w:rsidR="004A4628" w:rsidRPr="008F6E71" w:rsidRDefault="004A4628"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716191CA" w14:textId="2210CE50" w:rsidR="004A4628" w:rsidRPr="008F6E71" w:rsidRDefault="004A4628" w:rsidP="00114231">
      <w:pPr>
        <w:pStyle w:val="Heading4"/>
      </w:pPr>
      <w:r w:rsidRPr="008F6E71">
        <w:t>CAUTIONS</w:t>
      </w:r>
    </w:p>
    <w:p w14:paraId="448A2FF7" w14:textId="3278F975" w:rsidR="00EC13A5" w:rsidRPr="001A5F58" w:rsidRDefault="00EC13A5" w:rsidP="002375A4">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90786B">
        <w:rPr>
          <w:noProof/>
        </w:rPr>
        <w:t>28</w:t>
      </w:r>
      <w:r>
        <w:fldChar w:fldCharType="end"/>
      </w:r>
      <w:r w:rsidRPr="001A5F58">
        <w:t>.</w:t>
      </w:r>
    </w:p>
    <w:p w14:paraId="58F112D1" w14:textId="686963CB" w:rsidR="004A4628" w:rsidRPr="008F6E71" w:rsidRDefault="004A4628" w:rsidP="002375A4">
      <w:pPr>
        <w:pStyle w:val="ListCautions"/>
      </w:pPr>
      <w:r w:rsidRPr="008F6E71">
        <w:br w:type="page"/>
      </w:r>
    </w:p>
    <w:p w14:paraId="67BAAC70" w14:textId="6E86DB36" w:rsidR="00601517" w:rsidRPr="008F6E71" w:rsidRDefault="0009648C" w:rsidP="00EA1C95">
      <w:pPr>
        <w:pStyle w:val="AdjustedHeading3"/>
      </w:pPr>
      <w:bookmarkStart w:id="1067" w:name="_TABLE_4J-90%._90"/>
      <w:bookmarkStart w:id="1068" w:name="_Toc436349488"/>
      <w:bookmarkStart w:id="1069" w:name="_Toc517088970"/>
      <w:bookmarkStart w:id="1070" w:name="_Toc517253627"/>
      <w:bookmarkStart w:id="1071" w:name="_Toc519674730"/>
      <w:bookmarkStart w:id="1072" w:name="_Toc519674837"/>
      <w:bookmarkStart w:id="1073" w:name="_Toc520288589"/>
      <w:bookmarkStart w:id="1074" w:name="_Toc520289461"/>
      <w:bookmarkStart w:id="1075" w:name="_Toc9500369"/>
      <w:bookmarkStart w:id="1076" w:name="_Toc14166579"/>
      <w:bookmarkStart w:id="1077" w:name="_Toc14867916"/>
      <w:bookmarkStart w:id="1078" w:name="_Toc43986232"/>
      <w:bookmarkStart w:id="1079" w:name="_Toc44053698"/>
      <w:bookmarkStart w:id="1080" w:name="_Toc44054117"/>
      <w:bookmarkStart w:id="1081" w:name="_Toc45715351"/>
      <w:bookmarkStart w:id="1082" w:name="_Toc75345489"/>
      <w:bookmarkStart w:id="1083" w:name="_Toc77777055"/>
      <w:bookmarkStart w:id="1084" w:name="_Toc77777105"/>
      <w:bookmarkStart w:id="1085" w:name="_Toc105048948"/>
      <w:bookmarkStart w:id="1086" w:name="_Toc105049302"/>
      <w:bookmarkStart w:id="1087" w:name="_Toc105049425"/>
      <w:bookmarkStart w:id="1088" w:name="_Toc105399242"/>
      <w:bookmarkStart w:id="1089" w:name="_Toc105399453"/>
      <w:bookmarkStart w:id="1090" w:name="_Toc107305603"/>
      <w:bookmarkStart w:id="1091" w:name="_Toc109206767"/>
      <w:bookmarkEnd w:id="1067"/>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90786B">
        <w:rPr>
          <w:noProof/>
        </w:rPr>
        <w:t>40</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C372A3" w:rsidRPr="008F6E71">
        <w:br/>
        <w:t>Dow Chemical U</w:t>
      </w:r>
      <w:r w:rsidR="0020055E" w:rsidRPr="008F6E71">
        <w:t>CAR</w:t>
      </w:r>
      <w:r w:rsidR="00C372A3" w:rsidRPr="008F6E71">
        <w:t>™ Flight</w:t>
      </w:r>
      <w:r w:rsidR="0020055E" w:rsidRPr="008F6E71">
        <w:t>G</w:t>
      </w:r>
      <w:r w:rsidR="00C372A3" w:rsidRPr="008F6E71">
        <w:t>uard A</w:t>
      </w:r>
      <w:r w:rsidR="0020055E" w:rsidRPr="008F6E71">
        <w:t>D</w:t>
      </w:r>
      <w:r w:rsidR="00C372A3" w:rsidRPr="008F6E71">
        <w:t>-49</w:t>
      </w:r>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p>
    <w:tbl>
      <w:tblPr>
        <w:tblW w:w="13536" w:type="dxa"/>
        <w:tblLayout w:type="fixed"/>
        <w:tblCellMar>
          <w:left w:w="0" w:type="dxa"/>
          <w:right w:w="0" w:type="dxa"/>
        </w:tblCellMar>
        <w:tblLook w:val="04A0" w:firstRow="1" w:lastRow="0" w:firstColumn="1" w:lastColumn="0" w:noHBand="0" w:noVBand="1"/>
        <w:tblCaption w:val="Adjusted Type IV Holdover Times for Dow Chemical UCAR™ FlightGuard AD-49"/>
        <w:tblDescription w:val="Table showing Adjusted Type IV Holdover Times for Dow Chemical UCAR™ FlightGuard AD-49"/>
      </w:tblPr>
      <w:tblGrid>
        <w:gridCol w:w="1926"/>
        <w:gridCol w:w="1538"/>
        <w:gridCol w:w="1316"/>
        <w:gridCol w:w="1317"/>
        <w:gridCol w:w="1317"/>
        <w:gridCol w:w="1317"/>
        <w:gridCol w:w="1317"/>
        <w:gridCol w:w="1317"/>
        <w:gridCol w:w="1317"/>
        <w:gridCol w:w="854"/>
      </w:tblGrid>
      <w:tr w:rsidR="005A6C2A" w:rsidRPr="008F6E71" w14:paraId="5B67BF54"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2E490636" w14:textId="42EADD42"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42800887" w14:textId="238F02CD"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44D404C0" w14:textId="6B30FAB6"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4C70E32" w14:textId="6867BBC2"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37862D7" w14:textId="499C98E7"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C74A14E" w14:textId="17A2B3F5"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15D06F4" w14:textId="57DE6FE8"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8E07B69" w14:textId="6B291813"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B2A89" w14:textId="0B77F013"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56CB96DF" w14:textId="1341C5BF"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DF4589" w:rsidRPr="008F6E71" w14:paraId="304A63CC"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623DCF2" w14:textId="77777777" w:rsidR="00DF4589" w:rsidRPr="008F6E71" w:rsidRDefault="00DF4589" w:rsidP="00DF4589">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18E00B2E" w14:textId="77777777" w:rsidR="00DF4589" w:rsidRPr="008F6E71" w:rsidRDefault="00DF4589" w:rsidP="00DF458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619A053" w14:textId="1CCD67FE"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2:32 - 3:02</w:t>
            </w:r>
          </w:p>
        </w:tc>
        <w:tc>
          <w:tcPr>
            <w:tcW w:w="1317" w:type="dxa"/>
            <w:tcBorders>
              <w:top w:val="nil"/>
              <w:left w:val="nil"/>
              <w:bottom w:val="single" w:sz="4" w:space="0" w:color="auto"/>
              <w:right w:val="single" w:sz="4" w:space="0" w:color="auto"/>
            </w:tcBorders>
            <w:shd w:val="clear" w:color="000000" w:fill="00FF00"/>
            <w:vAlign w:val="center"/>
            <w:hideMark/>
          </w:tcPr>
          <w:p w14:paraId="00288E56" w14:textId="34F7E386" w:rsidR="00DF4589" w:rsidRPr="008F6E71" w:rsidRDefault="00DF4589" w:rsidP="00AA2876">
            <w:pPr>
              <w:jc w:val="center"/>
              <w:rPr>
                <w:rFonts w:eastAsia="Times New Roman" w:cs="Arial"/>
                <w:color w:val="000000"/>
                <w:sz w:val="18"/>
                <w:szCs w:val="18"/>
                <w:lang w:val="en-US"/>
              </w:rPr>
            </w:pPr>
            <w:r w:rsidRPr="008F6E71">
              <w:rPr>
                <w:rFonts w:cs="Arial"/>
                <w:color w:val="000000"/>
                <w:sz w:val="18"/>
                <w:szCs w:val="18"/>
                <w:lang w:val="en-US"/>
              </w:rPr>
              <w:t>2:47 - 3:</w:t>
            </w:r>
            <w:r w:rsidR="00AA2876" w:rsidRPr="008F6E71">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FF00"/>
            <w:vAlign w:val="center"/>
            <w:hideMark/>
          </w:tcPr>
          <w:p w14:paraId="2EE92839" w14:textId="259A1873"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1:27 - 2:47</w:t>
            </w:r>
          </w:p>
        </w:tc>
        <w:tc>
          <w:tcPr>
            <w:tcW w:w="1317" w:type="dxa"/>
            <w:tcBorders>
              <w:top w:val="nil"/>
              <w:left w:val="nil"/>
              <w:bottom w:val="single" w:sz="4" w:space="0" w:color="auto"/>
              <w:right w:val="single" w:sz="4" w:space="0" w:color="auto"/>
            </w:tcBorders>
            <w:shd w:val="clear" w:color="000000" w:fill="FFC000"/>
            <w:vAlign w:val="center"/>
            <w:hideMark/>
          </w:tcPr>
          <w:p w14:paraId="41B8E847" w14:textId="1B05192E"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0:46 - 1:27</w:t>
            </w:r>
          </w:p>
        </w:tc>
        <w:tc>
          <w:tcPr>
            <w:tcW w:w="1317" w:type="dxa"/>
            <w:tcBorders>
              <w:top w:val="nil"/>
              <w:left w:val="nil"/>
              <w:bottom w:val="single" w:sz="4" w:space="0" w:color="auto"/>
              <w:right w:val="single" w:sz="4" w:space="0" w:color="auto"/>
            </w:tcBorders>
            <w:shd w:val="clear" w:color="000000" w:fill="FFFFFF"/>
            <w:vAlign w:val="center"/>
            <w:hideMark/>
          </w:tcPr>
          <w:p w14:paraId="6DB3BE49" w14:textId="3DF77A39"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1:05 - 1:31</w:t>
            </w:r>
          </w:p>
        </w:tc>
        <w:tc>
          <w:tcPr>
            <w:tcW w:w="1317" w:type="dxa"/>
            <w:tcBorders>
              <w:top w:val="nil"/>
              <w:left w:val="nil"/>
              <w:bottom w:val="single" w:sz="4" w:space="0" w:color="auto"/>
              <w:right w:val="single" w:sz="4" w:space="0" w:color="auto"/>
            </w:tcBorders>
            <w:shd w:val="clear" w:color="000000" w:fill="FFFFFF"/>
            <w:vAlign w:val="center"/>
            <w:hideMark/>
          </w:tcPr>
          <w:p w14:paraId="2397F633" w14:textId="7E03AE5A"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0:46 - 1:05</w:t>
            </w:r>
          </w:p>
        </w:tc>
        <w:tc>
          <w:tcPr>
            <w:tcW w:w="1317" w:type="dxa"/>
            <w:tcBorders>
              <w:top w:val="nil"/>
              <w:left w:val="nil"/>
              <w:bottom w:val="single" w:sz="4" w:space="0" w:color="auto"/>
              <w:right w:val="single" w:sz="4" w:space="0" w:color="auto"/>
            </w:tcBorders>
            <w:shd w:val="clear" w:color="000000" w:fill="FFFFFF"/>
            <w:vAlign w:val="center"/>
            <w:hideMark/>
          </w:tcPr>
          <w:p w14:paraId="17CCC9C9" w14:textId="77777777" w:rsidR="00DF4589" w:rsidRPr="008F6E71" w:rsidRDefault="00DF4589" w:rsidP="00DF4589">
            <w:pPr>
              <w:jc w:val="center"/>
              <w:rPr>
                <w:rFonts w:eastAsia="Times New Roman" w:cs="Arial"/>
                <w:color w:val="000000"/>
                <w:sz w:val="18"/>
                <w:szCs w:val="18"/>
                <w:lang w:val="en-US"/>
              </w:rPr>
            </w:pPr>
            <w:r w:rsidRPr="008F6E71">
              <w:rPr>
                <w:rFonts w:eastAsia="Times New Roman" w:cs="Arial"/>
                <w:color w:val="000000"/>
                <w:sz w:val="18"/>
                <w:szCs w:val="18"/>
                <w:lang w:val="en-US"/>
              </w:rPr>
              <w:t>0:08 - 1:27</w:t>
            </w:r>
          </w:p>
        </w:tc>
        <w:tc>
          <w:tcPr>
            <w:tcW w:w="854" w:type="dxa"/>
            <w:tcBorders>
              <w:top w:val="single" w:sz="4" w:space="0" w:color="auto"/>
              <w:left w:val="nil"/>
              <w:bottom w:val="nil"/>
              <w:right w:val="single" w:sz="4" w:space="0" w:color="auto"/>
            </w:tcBorders>
            <w:shd w:val="clear" w:color="auto" w:fill="FF5E5E"/>
            <w:vAlign w:val="center"/>
            <w:hideMark/>
          </w:tcPr>
          <w:p w14:paraId="2665F3E5" w14:textId="77777777" w:rsidR="00DF4589" w:rsidRPr="008F6E71" w:rsidRDefault="00DF4589" w:rsidP="00DF4589">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DF4589" w:rsidRPr="008F6E71" w14:paraId="66B18C39"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0E34727" w14:textId="77777777" w:rsidR="00DF4589" w:rsidRPr="008F6E71" w:rsidRDefault="00DF4589" w:rsidP="00DF4589">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A2D65EF" w14:textId="77777777" w:rsidR="00DF4589" w:rsidRPr="008F6E71" w:rsidRDefault="00DF4589" w:rsidP="00DF4589">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AAC2F3B" w14:textId="7E067BC6"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A9CC71F" w14:textId="50C3704E"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B8FBE31" w14:textId="59D64AF1"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4800DAF" w14:textId="36C1C85C"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F99A8AC" w14:textId="5B17642B"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4E8ADDF" w14:textId="34D03F67"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D630042" w14:textId="045B7618"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2A0D98F4" w14:textId="77777777" w:rsidR="00DF4589" w:rsidRPr="008F6E71" w:rsidRDefault="00DF4589" w:rsidP="00DF4589">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DF4589" w:rsidRPr="008F6E71" w14:paraId="14FBF347"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45D60C4" w14:textId="77777777" w:rsidR="00DF4589" w:rsidRPr="008F6E71" w:rsidRDefault="00DF4589" w:rsidP="00DF4589">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D5614EC" w14:textId="77777777" w:rsidR="00DF4589" w:rsidRPr="008F6E71" w:rsidRDefault="00DF4589" w:rsidP="00DF4589">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7A6D73C7" w14:textId="2DF52453"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3FF9586" w14:textId="1FAD7D50"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F1815D1" w14:textId="561E04C4"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A09A820" w14:textId="04376471"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F83AC1D" w14:textId="5BA28F64"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96EC23C" w14:textId="41289A41"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791E2846" w14:textId="77777777" w:rsidR="00DF4589" w:rsidRPr="008F6E71" w:rsidRDefault="00DF4589" w:rsidP="00DF4589">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DF4589" w:rsidRPr="008F6E71" w14:paraId="1B1DCABB"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B0A95C" w14:textId="77777777" w:rsidR="00DF4589" w:rsidRPr="008F6E71" w:rsidRDefault="00DF4589" w:rsidP="00DF4589">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345DFB99" w14:textId="77777777" w:rsidR="00DF4589" w:rsidRPr="008F6E71" w:rsidRDefault="00DF4589" w:rsidP="00DF458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489F9DF" w14:textId="2CB25A2A"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0:15 - 1:12</w:t>
            </w:r>
          </w:p>
        </w:tc>
        <w:tc>
          <w:tcPr>
            <w:tcW w:w="1317" w:type="dxa"/>
            <w:tcBorders>
              <w:top w:val="nil"/>
              <w:left w:val="nil"/>
              <w:bottom w:val="single" w:sz="4" w:space="0" w:color="auto"/>
              <w:right w:val="single" w:sz="4" w:space="0" w:color="auto"/>
            </w:tcBorders>
            <w:shd w:val="clear" w:color="000000" w:fill="00FF00"/>
            <w:vAlign w:val="center"/>
            <w:hideMark/>
          </w:tcPr>
          <w:p w14:paraId="0C4398F6" w14:textId="2E9C9E31"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2:13 - 2:40</w:t>
            </w:r>
          </w:p>
        </w:tc>
        <w:tc>
          <w:tcPr>
            <w:tcW w:w="1317" w:type="dxa"/>
            <w:tcBorders>
              <w:top w:val="nil"/>
              <w:left w:val="nil"/>
              <w:bottom w:val="single" w:sz="4" w:space="0" w:color="auto"/>
              <w:right w:val="single" w:sz="4" w:space="0" w:color="auto"/>
            </w:tcBorders>
            <w:shd w:val="clear" w:color="000000" w:fill="FFFF00"/>
            <w:vAlign w:val="center"/>
            <w:hideMark/>
          </w:tcPr>
          <w:p w14:paraId="184FCAA5" w14:textId="0BB2C803"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1:08 - 2:13</w:t>
            </w:r>
          </w:p>
        </w:tc>
        <w:tc>
          <w:tcPr>
            <w:tcW w:w="1317" w:type="dxa"/>
            <w:tcBorders>
              <w:top w:val="nil"/>
              <w:left w:val="nil"/>
              <w:bottom w:val="single" w:sz="4" w:space="0" w:color="auto"/>
              <w:right w:val="single" w:sz="4" w:space="0" w:color="auto"/>
            </w:tcBorders>
            <w:shd w:val="clear" w:color="000000" w:fill="FFC000"/>
            <w:vAlign w:val="center"/>
            <w:hideMark/>
          </w:tcPr>
          <w:p w14:paraId="481DD509" w14:textId="4A1285A3"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0:34 - 1:08</w:t>
            </w:r>
          </w:p>
        </w:tc>
        <w:tc>
          <w:tcPr>
            <w:tcW w:w="1317" w:type="dxa"/>
            <w:tcBorders>
              <w:top w:val="nil"/>
              <w:left w:val="nil"/>
              <w:bottom w:val="single" w:sz="4" w:space="0" w:color="auto"/>
              <w:right w:val="single" w:sz="4" w:space="0" w:color="auto"/>
            </w:tcBorders>
            <w:shd w:val="clear" w:color="000000" w:fill="FFFFFF"/>
            <w:vAlign w:val="center"/>
            <w:hideMark/>
          </w:tcPr>
          <w:p w14:paraId="3B82A3D8" w14:textId="53DA49A0"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0:19 - 1:05</w:t>
            </w:r>
          </w:p>
        </w:tc>
        <w:tc>
          <w:tcPr>
            <w:tcW w:w="1317" w:type="dxa"/>
            <w:tcBorders>
              <w:top w:val="nil"/>
              <w:left w:val="nil"/>
              <w:bottom w:val="single" w:sz="4" w:space="0" w:color="auto"/>
              <w:right w:val="single" w:sz="4" w:space="0" w:color="auto"/>
            </w:tcBorders>
            <w:shd w:val="clear" w:color="000000" w:fill="FFFFFF"/>
            <w:vAlign w:val="center"/>
            <w:hideMark/>
          </w:tcPr>
          <w:p w14:paraId="1DD46CB0" w14:textId="63E7D081"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0:15 - 0:19</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95A5FE5" w14:textId="77777777" w:rsidR="00DF4589" w:rsidRPr="008F6E71" w:rsidRDefault="00DF4589" w:rsidP="00DF4589">
            <w:pPr>
              <w:jc w:val="left"/>
              <w:rPr>
                <w:rFonts w:eastAsia="Times New Roman" w:cs="Arial"/>
                <w:color w:val="000000"/>
                <w:sz w:val="18"/>
                <w:szCs w:val="18"/>
                <w:lang w:val="en-US"/>
              </w:rPr>
            </w:pPr>
          </w:p>
        </w:tc>
      </w:tr>
      <w:tr w:rsidR="00DF4589" w:rsidRPr="008F6E71" w14:paraId="172A10B8"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60F72932" w14:textId="77777777" w:rsidR="00DF4589" w:rsidRPr="008F6E71" w:rsidRDefault="00DF4589" w:rsidP="00DF4589">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4F44506" w14:textId="77777777" w:rsidR="00DF4589" w:rsidRPr="008F6E71" w:rsidRDefault="00DF4589" w:rsidP="00DF4589">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A08B333" w14:textId="10AE1973"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2ACF71F6" w14:textId="300CB279"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7353BA50" w14:textId="7632EA3B"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E1F87FF" w14:textId="27A67766"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AB12212" w14:textId="05862B4E"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874DDB1" w14:textId="08A31054"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66977EA" w14:textId="77777777" w:rsidR="00DF4589" w:rsidRPr="008F6E71" w:rsidRDefault="00DF4589" w:rsidP="00DF4589">
            <w:pPr>
              <w:jc w:val="left"/>
              <w:rPr>
                <w:rFonts w:eastAsia="Times New Roman" w:cs="Arial"/>
                <w:color w:val="000000"/>
                <w:sz w:val="18"/>
                <w:szCs w:val="18"/>
                <w:lang w:val="en-US"/>
              </w:rPr>
            </w:pPr>
          </w:p>
        </w:tc>
      </w:tr>
      <w:tr w:rsidR="00DF4589" w:rsidRPr="008F6E71" w14:paraId="10880305"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3D02BF9" w14:textId="77777777" w:rsidR="00DF4589" w:rsidRPr="008F6E71" w:rsidRDefault="00DF4589" w:rsidP="00DF4589">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2433D416" w14:textId="77777777" w:rsidR="00DF4589" w:rsidRPr="008F6E71" w:rsidRDefault="00DF4589" w:rsidP="00DF458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35C27A8" w14:textId="6FBA661D"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0:15 - 1:12</w:t>
            </w:r>
          </w:p>
        </w:tc>
        <w:tc>
          <w:tcPr>
            <w:tcW w:w="1317" w:type="dxa"/>
            <w:tcBorders>
              <w:top w:val="nil"/>
              <w:left w:val="nil"/>
              <w:bottom w:val="single" w:sz="4" w:space="0" w:color="auto"/>
              <w:right w:val="single" w:sz="4" w:space="0" w:color="auto"/>
            </w:tcBorders>
            <w:shd w:val="clear" w:color="000000" w:fill="00FF00"/>
            <w:vAlign w:val="center"/>
            <w:hideMark/>
          </w:tcPr>
          <w:p w14:paraId="316A45CD" w14:textId="7300600F"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1:50 - 2:17</w:t>
            </w:r>
          </w:p>
        </w:tc>
        <w:tc>
          <w:tcPr>
            <w:tcW w:w="1317" w:type="dxa"/>
            <w:tcBorders>
              <w:top w:val="nil"/>
              <w:left w:val="nil"/>
              <w:bottom w:val="single" w:sz="4" w:space="0" w:color="auto"/>
              <w:right w:val="single" w:sz="4" w:space="0" w:color="auto"/>
            </w:tcBorders>
            <w:shd w:val="clear" w:color="000000" w:fill="FFFF00"/>
            <w:vAlign w:val="center"/>
            <w:hideMark/>
          </w:tcPr>
          <w:p w14:paraId="5504A75B" w14:textId="6315D3EE"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0:57 - 1:50</w:t>
            </w:r>
          </w:p>
        </w:tc>
        <w:tc>
          <w:tcPr>
            <w:tcW w:w="1317" w:type="dxa"/>
            <w:tcBorders>
              <w:top w:val="nil"/>
              <w:left w:val="nil"/>
              <w:bottom w:val="single" w:sz="4" w:space="0" w:color="auto"/>
              <w:right w:val="single" w:sz="4" w:space="0" w:color="auto"/>
            </w:tcBorders>
            <w:shd w:val="clear" w:color="000000" w:fill="FFC000"/>
            <w:vAlign w:val="center"/>
            <w:hideMark/>
          </w:tcPr>
          <w:p w14:paraId="2E953EC1" w14:textId="08FFCF32"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0:30 - 0:57</w:t>
            </w:r>
          </w:p>
        </w:tc>
        <w:tc>
          <w:tcPr>
            <w:tcW w:w="1317" w:type="dxa"/>
            <w:tcBorders>
              <w:top w:val="nil"/>
              <w:left w:val="nil"/>
              <w:bottom w:val="single" w:sz="4" w:space="0" w:color="auto"/>
              <w:right w:val="single" w:sz="4" w:space="0" w:color="auto"/>
            </w:tcBorders>
            <w:shd w:val="clear" w:color="000000" w:fill="FFFFFF"/>
            <w:vAlign w:val="center"/>
            <w:hideMark/>
          </w:tcPr>
          <w:p w14:paraId="2E952CC9" w14:textId="5D4BF6BE"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0:19 - 1:05</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2BE3D71D" w14:textId="4645C65E"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0:15 - 0:19</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EC040EF" w14:textId="77777777" w:rsidR="00DF4589" w:rsidRPr="008F6E71" w:rsidRDefault="00DF4589" w:rsidP="00DF4589">
            <w:pPr>
              <w:jc w:val="left"/>
              <w:rPr>
                <w:rFonts w:eastAsia="Times New Roman" w:cs="Arial"/>
                <w:color w:val="000000"/>
                <w:sz w:val="18"/>
                <w:szCs w:val="18"/>
                <w:lang w:val="en-US"/>
              </w:rPr>
            </w:pPr>
          </w:p>
        </w:tc>
      </w:tr>
      <w:tr w:rsidR="00DF4589" w:rsidRPr="008F6E71" w14:paraId="4741F5ED"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4CE88366" w14:textId="77777777" w:rsidR="00DF4589" w:rsidRPr="008F6E71" w:rsidRDefault="00DF4589" w:rsidP="00DF4589">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F05BCD2" w14:textId="77777777" w:rsidR="00DF4589" w:rsidRPr="008F6E71" w:rsidRDefault="00DF4589" w:rsidP="00DF4589">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6A2972D1" w14:textId="4DD2803C"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326B469" w14:textId="318E67DB"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EE3FCFC" w14:textId="239373E3"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5B6D050B" w14:textId="05249104"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0676B5D" w14:textId="171E2DCB"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A8E85A3" w14:textId="654EC5D2"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8A97031" w14:textId="77777777" w:rsidR="00DF4589" w:rsidRPr="008F6E71" w:rsidRDefault="00DF4589" w:rsidP="00DF4589">
            <w:pPr>
              <w:jc w:val="left"/>
              <w:rPr>
                <w:rFonts w:eastAsia="Times New Roman" w:cs="Arial"/>
                <w:color w:val="000000"/>
                <w:sz w:val="18"/>
                <w:szCs w:val="18"/>
                <w:lang w:val="en-US"/>
              </w:rPr>
            </w:pPr>
          </w:p>
        </w:tc>
      </w:tr>
      <w:tr w:rsidR="001043C8" w:rsidRPr="008F6E71" w14:paraId="5B1C9CEB"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8846741"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1A7A0082"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572312D" w14:textId="1F9176D3"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0:19 - 0:30</w:t>
            </w:r>
          </w:p>
        </w:tc>
        <w:tc>
          <w:tcPr>
            <w:tcW w:w="1317" w:type="dxa"/>
            <w:tcBorders>
              <w:top w:val="nil"/>
              <w:left w:val="nil"/>
              <w:bottom w:val="single" w:sz="4" w:space="0" w:color="auto"/>
              <w:right w:val="single" w:sz="4" w:space="0" w:color="auto"/>
            </w:tcBorders>
            <w:shd w:val="clear" w:color="000000" w:fill="00FF00"/>
            <w:vAlign w:val="center"/>
            <w:hideMark/>
          </w:tcPr>
          <w:p w14:paraId="18D55CCC" w14:textId="01FF4362"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0:23 - 0:34</w:t>
            </w:r>
          </w:p>
        </w:tc>
        <w:tc>
          <w:tcPr>
            <w:tcW w:w="1317" w:type="dxa"/>
            <w:tcBorders>
              <w:top w:val="nil"/>
              <w:left w:val="nil"/>
              <w:bottom w:val="single" w:sz="4" w:space="0" w:color="auto"/>
              <w:right w:val="single" w:sz="4" w:space="0" w:color="auto"/>
            </w:tcBorders>
            <w:shd w:val="clear" w:color="000000" w:fill="FFFF00"/>
            <w:vAlign w:val="center"/>
            <w:hideMark/>
          </w:tcPr>
          <w:p w14:paraId="4C55C298" w14:textId="38C8B2E3"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0:07 - 0:23</w:t>
            </w:r>
          </w:p>
        </w:tc>
        <w:tc>
          <w:tcPr>
            <w:tcW w:w="1317" w:type="dxa"/>
            <w:tcBorders>
              <w:top w:val="nil"/>
              <w:left w:val="nil"/>
              <w:bottom w:val="single" w:sz="4" w:space="0" w:color="auto"/>
              <w:right w:val="single" w:sz="4" w:space="0" w:color="auto"/>
            </w:tcBorders>
            <w:shd w:val="clear" w:color="000000" w:fill="FFC000"/>
            <w:vAlign w:val="center"/>
            <w:hideMark/>
          </w:tcPr>
          <w:p w14:paraId="11171BCF" w14:textId="06836F5C"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0:02 - 0:07</w:t>
            </w:r>
          </w:p>
        </w:tc>
        <w:tc>
          <w:tcPr>
            <w:tcW w:w="2634" w:type="dxa"/>
            <w:gridSpan w:val="2"/>
            <w:tcBorders>
              <w:top w:val="single" w:sz="4" w:space="0" w:color="auto"/>
              <w:left w:val="nil"/>
              <w:bottom w:val="nil"/>
              <w:right w:val="nil"/>
            </w:tcBorders>
            <w:shd w:val="clear" w:color="auto" w:fill="FF5E5E"/>
            <w:vAlign w:val="center"/>
            <w:hideMark/>
          </w:tcPr>
          <w:p w14:paraId="3E929ED4"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9E4018F" w14:textId="77777777" w:rsidR="001043C8" w:rsidRPr="008F6E71" w:rsidRDefault="001043C8" w:rsidP="001043C8">
            <w:pPr>
              <w:jc w:val="left"/>
              <w:rPr>
                <w:rFonts w:eastAsia="Times New Roman" w:cs="Arial"/>
                <w:color w:val="000000"/>
                <w:sz w:val="18"/>
                <w:szCs w:val="18"/>
                <w:lang w:val="en-US"/>
              </w:rPr>
            </w:pPr>
          </w:p>
        </w:tc>
      </w:tr>
      <w:tr w:rsidR="001043C8" w:rsidRPr="008F6E71" w14:paraId="14C4ED9F"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3BCD8A2"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2ECFA2F5"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EAB5E41" w14:textId="7CBE9343"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0:19 - 0:30</w:t>
            </w:r>
          </w:p>
        </w:tc>
        <w:tc>
          <w:tcPr>
            <w:tcW w:w="1317" w:type="dxa"/>
            <w:tcBorders>
              <w:top w:val="nil"/>
              <w:left w:val="nil"/>
              <w:bottom w:val="single" w:sz="4" w:space="0" w:color="auto"/>
              <w:right w:val="single" w:sz="4" w:space="0" w:color="auto"/>
            </w:tcBorders>
            <w:shd w:val="clear" w:color="000000" w:fill="00FF00"/>
            <w:vAlign w:val="center"/>
            <w:hideMark/>
          </w:tcPr>
          <w:p w14:paraId="3F4BC7DE" w14:textId="33DD900C"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0:08 - 0:15</w:t>
            </w:r>
          </w:p>
        </w:tc>
        <w:tc>
          <w:tcPr>
            <w:tcW w:w="1317" w:type="dxa"/>
            <w:tcBorders>
              <w:top w:val="nil"/>
              <w:left w:val="nil"/>
              <w:bottom w:val="single" w:sz="4" w:space="0" w:color="auto"/>
              <w:right w:val="single" w:sz="4" w:space="0" w:color="auto"/>
            </w:tcBorders>
            <w:shd w:val="clear" w:color="000000" w:fill="FFFF00"/>
            <w:vAlign w:val="center"/>
            <w:hideMark/>
          </w:tcPr>
          <w:p w14:paraId="593F6AFC" w14:textId="2DB27E1D"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0:02 - 0:08</w:t>
            </w:r>
          </w:p>
        </w:tc>
        <w:tc>
          <w:tcPr>
            <w:tcW w:w="1317" w:type="dxa"/>
            <w:tcBorders>
              <w:top w:val="nil"/>
              <w:left w:val="nil"/>
              <w:bottom w:val="single" w:sz="4" w:space="0" w:color="auto"/>
              <w:right w:val="single" w:sz="4" w:space="0" w:color="auto"/>
            </w:tcBorders>
            <w:shd w:val="clear" w:color="000000" w:fill="FFC000"/>
            <w:vAlign w:val="center"/>
            <w:hideMark/>
          </w:tcPr>
          <w:p w14:paraId="70F82F7E" w14:textId="339CE09F"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0:01 - 0:02</w:t>
            </w:r>
          </w:p>
        </w:tc>
        <w:tc>
          <w:tcPr>
            <w:tcW w:w="1317" w:type="dxa"/>
            <w:tcBorders>
              <w:top w:val="nil"/>
              <w:left w:val="nil"/>
              <w:bottom w:val="nil"/>
              <w:right w:val="nil"/>
            </w:tcBorders>
            <w:shd w:val="clear" w:color="auto" w:fill="FF5E5E"/>
            <w:vAlign w:val="center"/>
            <w:hideMark/>
          </w:tcPr>
          <w:p w14:paraId="7C42EED4"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2ED1372C"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2B3E6C13" w14:textId="77777777" w:rsidR="001043C8" w:rsidRPr="008F6E71" w:rsidRDefault="001043C8" w:rsidP="001043C8">
            <w:pPr>
              <w:jc w:val="left"/>
              <w:rPr>
                <w:rFonts w:eastAsia="Times New Roman" w:cs="Arial"/>
                <w:color w:val="000000"/>
                <w:sz w:val="18"/>
                <w:szCs w:val="18"/>
                <w:lang w:val="en-US"/>
              </w:rPr>
            </w:pPr>
          </w:p>
        </w:tc>
      </w:tr>
      <w:tr w:rsidR="001043C8" w:rsidRPr="008F6E71" w14:paraId="36665648"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61DCA2A2" w14:textId="1DEE2BAD"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-25 to -26 °C</w:t>
            </w:r>
            <w:r w:rsidRPr="008F6E71">
              <w:rPr>
                <w:rFonts w:eastAsia="Times New Roman" w:cs="Arial"/>
                <w:color w:val="000000"/>
                <w:sz w:val="18"/>
                <w:szCs w:val="18"/>
                <w:lang w:val="en-US"/>
              </w:rPr>
              <w:br/>
              <w:t>(below -13 to -15 °F)</w:t>
            </w:r>
          </w:p>
        </w:tc>
        <w:tc>
          <w:tcPr>
            <w:tcW w:w="1538" w:type="dxa"/>
            <w:tcBorders>
              <w:top w:val="nil"/>
              <w:left w:val="nil"/>
              <w:bottom w:val="single" w:sz="4" w:space="0" w:color="auto"/>
              <w:right w:val="single" w:sz="4" w:space="0" w:color="auto"/>
            </w:tcBorders>
            <w:shd w:val="clear" w:color="auto" w:fill="auto"/>
            <w:vAlign w:val="center"/>
            <w:hideMark/>
          </w:tcPr>
          <w:p w14:paraId="685811B1"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5ABA246" w14:textId="0B6A634C"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0:19 - 0:30</w:t>
            </w:r>
          </w:p>
        </w:tc>
        <w:tc>
          <w:tcPr>
            <w:tcW w:w="1317" w:type="dxa"/>
            <w:tcBorders>
              <w:top w:val="nil"/>
              <w:left w:val="nil"/>
              <w:bottom w:val="single" w:sz="4" w:space="0" w:color="auto"/>
              <w:right w:val="single" w:sz="4" w:space="0" w:color="auto"/>
            </w:tcBorders>
            <w:shd w:val="clear" w:color="000000" w:fill="00FF00"/>
            <w:vAlign w:val="center"/>
            <w:hideMark/>
          </w:tcPr>
          <w:p w14:paraId="747D0B47" w14:textId="55EBF992"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0:05 - 0:08</w:t>
            </w:r>
          </w:p>
        </w:tc>
        <w:tc>
          <w:tcPr>
            <w:tcW w:w="1317" w:type="dxa"/>
            <w:tcBorders>
              <w:top w:val="nil"/>
              <w:left w:val="nil"/>
              <w:bottom w:val="single" w:sz="4" w:space="0" w:color="auto"/>
              <w:right w:val="single" w:sz="4" w:space="0" w:color="auto"/>
            </w:tcBorders>
            <w:shd w:val="clear" w:color="000000" w:fill="FFFF00"/>
            <w:vAlign w:val="center"/>
            <w:hideMark/>
          </w:tcPr>
          <w:p w14:paraId="7C26974E" w14:textId="1BE9C533"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0:02 - 0:05</w:t>
            </w:r>
          </w:p>
        </w:tc>
        <w:tc>
          <w:tcPr>
            <w:tcW w:w="1317" w:type="dxa"/>
            <w:tcBorders>
              <w:top w:val="nil"/>
              <w:left w:val="nil"/>
              <w:bottom w:val="single" w:sz="4" w:space="0" w:color="auto"/>
              <w:right w:val="single" w:sz="4" w:space="0" w:color="auto"/>
            </w:tcBorders>
            <w:shd w:val="clear" w:color="000000" w:fill="FFC000"/>
            <w:vAlign w:val="center"/>
            <w:hideMark/>
          </w:tcPr>
          <w:p w14:paraId="6F87768E" w14:textId="723F0519"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0:00 - 0:02</w:t>
            </w:r>
          </w:p>
        </w:tc>
        <w:tc>
          <w:tcPr>
            <w:tcW w:w="2634" w:type="dxa"/>
            <w:gridSpan w:val="2"/>
            <w:tcBorders>
              <w:top w:val="nil"/>
              <w:left w:val="nil"/>
              <w:bottom w:val="single" w:sz="4" w:space="0" w:color="auto"/>
              <w:right w:val="nil"/>
            </w:tcBorders>
            <w:shd w:val="clear" w:color="auto" w:fill="FF5E5E"/>
            <w:vAlign w:val="center"/>
            <w:hideMark/>
          </w:tcPr>
          <w:p w14:paraId="3ADC2317"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A3B0CC9" w14:textId="77777777" w:rsidR="001043C8" w:rsidRPr="008F6E71" w:rsidRDefault="001043C8" w:rsidP="001043C8">
            <w:pPr>
              <w:jc w:val="left"/>
              <w:rPr>
                <w:rFonts w:eastAsia="Times New Roman" w:cs="Arial"/>
                <w:color w:val="000000"/>
                <w:sz w:val="18"/>
                <w:szCs w:val="18"/>
                <w:lang w:val="en-US"/>
              </w:rPr>
            </w:pPr>
          </w:p>
        </w:tc>
      </w:tr>
    </w:tbl>
    <w:p w14:paraId="35AC8501" w14:textId="3BB6EFFB"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026077EC" w14:textId="77777777" w:rsidR="001445E6" w:rsidRPr="008F6E71" w:rsidRDefault="001445E6" w:rsidP="00114231">
      <w:pPr>
        <w:pStyle w:val="Heading4"/>
      </w:pPr>
      <w:r w:rsidRPr="008F6E71">
        <w:t>NOTES</w:t>
      </w:r>
    </w:p>
    <w:p w14:paraId="3814B2CF" w14:textId="7130C716" w:rsidR="00DC30B4" w:rsidRPr="008F6E71" w:rsidRDefault="00DC30B4" w:rsidP="00086CF4">
      <w:pPr>
        <w:pStyle w:val="ListNotes"/>
        <w:numPr>
          <w:ilvl w:val="0"/>
          <w:numId w:val="50"/>
        </w:numPr>
        <w:rPr>
          <w:lang w:val="en-US"/>
        </w:rPr>
      </w:pPr>
      <w:r w:rsidRPr="008F6E71">
        <w:rPr>
          <w:lang w:val="en-US"/>
        </w:rPr>
        <w:t>Ensure that the lowest operational use temperature (LOUT) is respected. Consider use of Type I fluid when Type IV fluid cannot be used.</w:t>
      </w:r>
    </w:p>
    <w:p w14:paraId="31DBFCEB" w14:textId="77777777" w:rsidR="007035EE" w:rsidRPr="008F6E71" w:rsidRDefault="007035EE" w:rsidP="00086CF4">
      <w:pPr>
        <w:pStyle w:val="ListNotes"/>
        <w:numPr>
          <w:ilvl w:val="0"/>
          <w:numId w:val="50"/>
        </w:numPr>
        <w:rPr>
          <w:lang w:val="en-US"/>
        </w:rPr>
      </w:pPr>
      <w:r w:rsidRPr="008F6E71">
        <w:rPr>
          <w:lang w:val="en-US"/>
        </w:rPr>
        <w:t xml:space="preserve">Freezing mist is best confirmed by observation. It is never reported by METAR however it can occur when mist is present at 0 °C (32 °F) and below. </w:t>
      </w:r>
    </w:p>
    <w:p w14:paraId="1110D7AA" w14:textId="77777777" w:rsidR="00CA5F72" w:rsidRPr="007A5FC6" w:rsidRDefault="00CA5F72" w:rsidP="00CA5F72">
      <w:pPr>
        <w:pStyle w:val="ListNotes"/>
        <w:numPr>
          <w:ilvl w:val="0"/>
          <w:numId w:val="50"/>
        </w:numPr>
        <w:jc w:val="both"/>
      </w:pPr>
      <w:r>
        <w:t>Use freezing fog holdover times in conditions of ice crystals mixed with freezing fog or mist.</w:t>
      </w:r>
    </w:p>
    <w:p w14:paraId="0D1C9328" w14:textId="47FA8FA5" w:rsidR="00DC30B4" w:rsidRPr="008F6E71" w:rsidRDefault="00DC30B4"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90786B" w:rsidRPr="008F6E71">
        <w:t xml:space="preserve">Table </w:t>
      </w:r>
      <w:r w:rsidR="0090786B">
        <w:rPr>
          <w:noProof/>
        </w:rPr>
        <w:t>53</w:t>
      </w:r>
      <w:r w:rsidR="00A00EAE">
        <w:rPr>
          <w:lang w:val="en-US"/>
        </w:rPr>
        <w:fldChar w:fldCharType="end"/>
      </w:r>
      <w:r w:rsidRPr="008F6E71">
        <w:rPr>
          <w:lang w:val="en-US"/>
        </w:rPr>
        <w:t>) is required.</w:t>
      </w:r>
    </w:p>
    <w:p w14:paraId="1C4624D9" w14:textId="4B785DCA" w:rsidR="00DC30B4" w:rsidRPr="008F6E71" w:rsidRDefault="00DC30B4"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02AC9118" w14:textId="77777777" w:rsidR="00F5070A" w:rsidRPr="00944A6E" w:rsidRDefault="00F5070A" w:rsidP="00F5070A">
      <w:pPr>
        <w:pStyle w:val="ListNotes"/>
      </w:pPr>
      <w:r>
        <w:t>Use snow holdover times in conditions of very light, light, or moderate snow mixed with ice crystals.</w:t>
      </w:r>
    </w:p>
    <w:p w14:paraId="4A005EF7" w14:textId="0AAD8483" w:rsidR="00DC30B4" w:rsidRPr="008F6E71" w:rsidRDefault="00666E0D" w:rsidP="000F574E">
      <w:pPr>
        <w:pStyle w:val="ListNotes"/>
        <w:rPr>
          <w:lang w:val="en-US"/>
        </w:rPr>
      </w:pPr>
      <w:r w:rsidRPr="008F6E71">
        <w:rPr>
          <w:lang w:val="en-US"/>
        </w:rPr>
        <w:t xml:space="preserve">Includes light, moderate and heavy freezing drizzle. </w:t>
      </w:r>
      <w:r w:rsidR="00DC30B4" w:rsidRPr="008F6E71">
        <w:rPr>
          <w:lang w:val="en-US"/>
        </w:rPr>
        <w:t>Use light freezing rain holdover times if positive identification of freezing drizzle is not possible.</w:t>
      </w:r>
    </w:p>
    <w:p w14:paraId="0B48042C" w14:textId="277613E7" w:rsidR="00DC30B4" w:rsidRPr="008F6E71" w:rsidRDefault="00DC30B4"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64D4C8AD" w14:textId="5A1219B0" w:rsidR="00DC30B4" w:rsidRPr="008F6E71" w:rsidRDefault="00DC30B4" w:rsidP="000F574E">
      <w:pPr>
        <w:pStyle w:val="ListNotes"/>
        <w:rPr>
          <w:lang w:val="en-US"/>
        </w:rPr>
      </w:pPr>
      <w:r w:rsidRPr="008F6E71">
        <w:rPr>
          <w:lang w:val="en-US"/>
        </w:rPr>
        <w:t>Heavy snow, ice pellets, moderate and heavy freezing rain, small hail and hail (</w:t>
      </w:r>
      <w:r w:rsidR="00187516" w:rsidRPr="008F6E71">
        <w:rPr>
          <w:lang w:val="en-US"/>
        </w:rPr>
        <w:fldChar w:fldCharType="begin"/>
      </w:r>
      <w:r w:rsidR="00187516" w:rsidRPr="008F6E71">
        <w:rPr>
          <w:lang w:val="en-US"/>
        </w:rPr>
        <w:instrText xml:space="preserve"> REF _Ref75337985 \h </w:instrText>
      </w:r>
      <w:r w:rsidR="00187516" w:rsidRPr="008F6E71">
        <w:rPr>
          <w:lang w:val="en-US"/>
        </w:rPr>
      </w:r>
      <w:r w:rsidR="00187516" w:rsidRPr="008F6E71">
        <w:rPr>
          <w:lang w:val="en-US"/>
        </w:rPr>
        <w:fldChar w:fldCharType="separate"/>
      </w:r>
      <w:r w:rsidR="0090786B" w:rsidRPr="008F6E71">
        <w:t>Table Adj-</w:t>
      </w:r>
      <w:r w:rsidR="0090786B">
        <w:rPr>
          <w:noProof/>
        </w:rPr>
        <w:t>52</w:t>
      </w:r>
      <w:r w:rsidR="00187516" w:rsidRPr="008F6E71">
        <w:rPr>
          <w:lang w:val="en-US"/>
        </w:rPr>
        <w:fldChar w:fldCharType="end"/>
      </w:r>
      <w:r w:rsidR="00187516" w:rsidRPr="008F6E71">
        <w:rPr>
          <w:lang w:val="en-US"/>
        </w:rPr>
        <w:t xml:space="preserve"> </w:t>
      </w:r>
      <w:r w:rsidR="00FD0365" w:rsidRPr="008F6E71">
        <w:rPr>
          <w:lang w:val="en-US"/>
        </w:rPr>
        <w:t>provides allowance times for Type IV PG fluids in ice pellets and small hail).</w:t>
      </w:r>
    </w:p>
    <w:p w14:paraId="522373A2" w14:textId="0614790B" w:rsidR="00DC30B4" w:rsidRPr="008F6E71" w:rsidRDefault="00DC30B4"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6FD5B1D8" w14:textId="70CCD79B" w:rsidR="00DC30B4" w:rsidRPr="008F6E71" w:rsidRDefault="00DC30B4" w:rsidP="00114231">
      <w:pPr>
        <w:pStyle w:val="Heading4"/>
      </w:pPr>
      <w:r w:rsidRPr="008F6E71">
        <w:t>CAUTIONS</w:t>
      </w:r>
    </w:p>
    <w:p w14:paraId="02AEE9CD" w14:textId="08EC5E8D" w:rsidR="00EC13A5" w:rsidRPr="001A5F58" w:rsidRDefault="00EC13A5" w:rsidP="002375A4">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90786B">
        <w:rPr>
          <w:noProof/>
        </w:rPr>
        <w:t>28</w:t>
      </w:r>
      <w:r>
        <w:fldChar w:fldCharType="end"/>
      </w:r>
      <w:r w:rsidRPr="001A5F58">
        <w:t>.</w:t>
      </w:r>
    </w:p>
    <w:p w14:paraId="0375AD96" w14:textId="496F1BE2" w:rsidR="001C5502" w:rsidRPr="008F6E71" w:rsidRDefault="001C5502" w:rsidP="002375A4">
      <w:pPr>
        <w:pStyle w:val="ListCautions"/>
      </w:pPr>
      <w:r w:rsidRPr="008F6E71">
        <w:br w:type="page"/>
      </w:r>
    </w:p>
    <w:p w14:paraId="1D9931BD" w14:textId="0D206F67" w:rsidR="002B3E50" w:rsidRPr="008F6E71" w:rsidRDefault="0009648C" w:rsidP="00EA1C95">
      <w:pPr>
        <w:pStyle w:val="AdjustedHeading3"/>
      </w:pPr>
      <w:bookmarkStart w:id="1092" w:name="_Toc436349485"/>
      <w:bookmarkStart w:id="1093" w:name="_Toc517088971"/>
      <w:bookmarkStart w:id="1094" w:name="_Toc517253628"/>
      <w:bookmarkStart w:id="1095" w:name="_Toc519674731"/>
      <w:bookmarkStart w:id="1096" w:name="_Toc519674838"/>
      <w:bookmarkStart w:id="1097" w:name="_Toc520288590"/>
      <w:bookmarkStart w:id="1098" w:name="_Toc520289462"/>
      <w:bookmarkStart w:id="1099" w:name="_Toc9500370"/>
      <w:bookmarkStart w:id="1100" w:name="_Toc14166580"/>
      <w:bookmarkStart w:id="1101" w:name="_Toc14867917"/>
      <w:bookmarkStart w:id="1102" w:name="_Toc43986233"/>
      <w:bookmarkStart w:id="1103" w:name="_Toc44053699"/>
      <w:bookmarkStart w:id="1104" w:name="_Toc44054118"/>
      <w:bookmarkStart w:id="1105" w:name="_Toc45715352"/>
      <w:bookmarkStart w:id="1106" w:name="_Toc75345490"/>
      <w:bookmarkStart w:id="1107" w:name="_Toc77777056"/>
      <w:bookmarkStart w:id="1108" w:name="_Toc77777106"/>
      <w:bookmarkStart w:id="1109" w:name="_Toc105048949"/>
      <w:bookmarkStart w:id="1110" w:name="_Toc105049303"/>
      <w:bookmarkStart w:id="1111" w:name="_Toc105049426"/>
      <w:bookmarkStart w:id="1112" w:name="_Toc105399243"/>
      <w:bookmarkStart w:id="1113" w:name="_Toc105399454"/>
      <w:bookmarkStart w:id="1114" w:name="_Toc107305604"/>
      <w:bookmarkStart w:id="1115" w:name="_Toc109206768"/>
      <w:bookmarkStart w:id="1116" w:name="_Toc436349489"/>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90786B">
        <w:rPr>
          <w:noProof/>
        </w:rPr>
        <w:t>41</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C372A3" w:rsidRPr="008F6E71">
        <w:br/>
        <w:t>Inland Technologies E</w:t>
      </w:r>
      <w:r w:rsidR="0020055E" w:rsidRPr="008F6E71">
        <w:t>CO</w:t>
      </w:r>
      <w:r w:rsidR="00C372A3" w:rsidRPr="008F6E71">
        <w:t>-S</w:t>
      </w:r>
      <w:r w:rsidR="0020055E" w:rsidRPr="008F6E71">
        <w:t>HIELD</w:t>
      </w:r>
      <w:r w:rsidR="00C372A3" w:rsidRPr="008F6E71">
        <w:t>®</w:t>
      </w:r>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p>
    <w:tbl>
      <w:tblPr>
        <w:tblW w:w="13536" w:type="dxa"/>
        <w:tblLayout w:type="fixed"/>
        <w:tblCellMar>
          <w:left w:w="0" w:type="dxa"/>
          <w:right w:w="0" w:type="dxa"/>
        </w:tblCellMar>
        <w:tblLook w:val="04A0" w:firstRow="1" w:lastRow="0" w:firstColumn="1" w:lastColumn="0" w:noHBand="0" w:noVBand="1"/>
        <w:tblCaption w:val="Adjusted Type IV Holdover Times for Inland Technologies ECO-SHIELD®"/>
        <w:tblDescription w:val="Table showing Adjusted Type IV Holdover Times for Inland Technologies ECO-SHIELD®"/>
      </w:tblPr>
      <w:tblGrid>
        <w:gridCol w:w="1926"/>
        <w:gridCol w:w="1538"/>
        <w:gridCol w:w="1316"/>
        <w:gridCol w:w="1317"/>
        <w:gridCol w:w="1317"/>
        <w:gridCol w:w="1317"/>
        <w:gridCol w:w="1317"/>
        <w:gridCol w:w="1317"/>
        <w:gridCol w:w="1317"/>
        <w:gridCol w:w="854"/>
      </w:tblGrid>
      <w:tr w:rsidR="005A6C2A" w:rsidRPr="008F6E71" w14:paraId="309738C2"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3EF7EC6A" w14:textId="27C7096D"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48357367" w14:textId="2CD94728"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4599088A" w14:textId="51F6B400"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AE972F9" w14:textId="7067C15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8EC6FF6" w14:textId="0721A109"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18FD800" w14:textId="302B96DC"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65E7B93" w14:textId="13473F6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1B78EBE" w14:textId="2B7ACE4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BEEC8" w14:textId="2F5919B5"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4B344DBD" w14:textId="083BF7D2"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041F80" w:rsidRPr="008F6E71" w14:paraId="1832A164"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4692FF0"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4260CC46"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6897B37" w14:textId="46A4402E"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0:57 - 2:02</w:t>
            </w:r>
          </w:p>
        </w:tc>
        <w:tc>
          <w:tcPr>
            <w:tcW w:w="1317" w:type="dxa"/>
            <w:tcBorders>
              <w:top w:val="nil"/>
              <w:left w:val="nil"/>
              <w:bottom w:val="single" w:sz="4" w:space="0" w:color="auto"/>
              <w:right w:val="single" w:sz="4" w:space="0" w:color="auto"/>
            </w:tcBorders>
            <w:shd w:val="clear" w:color="000000" w:fill="00FF00"/>
            <w:vAlign w:val="center"/>
            <w:hideMark/>
          </w:tcPr>
          <w:p w14:paraId="3348A208" w14:textId="5AA10E6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1:50 - 2:09</w:t>
            </w:r>
          </w:p>
        </w:tc>
        <w:tc>
          <w:tcPr>
            <w:tcW w:w="1317" w:type="dxa"/>
            <w:tcBorders>
              <w:top w:val="nil"/>
              <w:left w:val="nil"/>
              <w:bottom w:val="single" w:sz="4" w:space="0" w:color="auto"/>
              <w:right w:val="single" w:sz="4" w:space="0" w:color="auto"/>
            </w:tcBorders>
            <w:shd w:val="clear" w:color="000000" w:fill="FFFF00"/>
            <w:vAlign w:val="center"/>
            <w:hideMark/>
          </w:tcPr>
          <w:p w14:paraId="047CD777" w14:textId="41A2BCC7"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1:01 - 1:50</w:t>
            </w:r>
          </w:p>
        </w:tc>
        <w:tc>
          <w:tcPr>
            <w:tcW w:w="1317" w:type="dxa"/>
            <w:tcBorders>
              <w:top w:val="nil"/>
              <w:left w:val="nil"/>
              <w:bottom w:val="single" w:sz="4" w:space="0" w:color="auto"/>
              <w:right w:val="single" w:sz="4" w:space="0" w:color="auto"/>
            </w:tcBorders>
            <w:shd w:val="clear" w:color="000000" w:fill="FFC000"/>
            <w:vAlign w:val="center"/>
            <w:hideMark/>
          </w:tcPr>
          <w:p w14:paraId="44629971" w14:textId="41D134D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0:34 - 1:01</w:t>
            </w:r>
          </w:p>
        </w:tc>
        <w:tc>
          <w:tcPr>
            <w:tcW w:w="1317" w:type="dxa"/>
            <w:tcBorders>
              <w:top w:val="nil"/>
              <w:left w:val="nil"/>
              <w:bottom w:val="single" w:sz="4" w:space="0" w:color="auto"/>
              <w:right w:val="single" w:sz="4" w:space="0" w:color="auto"/>
            </w:tcBorders>
            <w:shd w:val="clear" w:color="000000" w:fill="FFFFFF"/>
            <w:vAlign w:val="center"/>
            <w:hideMark/>
          </w:tcPr>
          <w:p w14:paraId="15A55A25"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0:30 - 1:08</w:t>
            </w:r>
          </w:p>
        </w:tc>
        <w:tc>
          <w:tcPr>
            <w:tcW w:w="1317" w:type="dxa"/>
            <w:tcBorders>
              <w:top w:val="nil"/>
              <w:left w:val="nil"/>
              <w:bottom w:val="single" w:sz="4" w:space="0" w:color="auto"/>
              <w:right w:val="single" w:sz="4" w:space="0" w:color="auto"/>
            </w:tcBorders>
            <w:shd w:val="clear" w:color="000000" w:fill="FFFFFF"/>
            <w:vAlign w:val="center"/>
            <w:hideMark/>
          </w:tcPr>
          <w:p w14:paraId="03800BF8"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0:27 - 0:30</w:t>
            </w:r>
          </w:p>
        </w:tc>
        <w:tc>
          <w:tcPr>
            <w:tcW w:w="1317" w:type="dxa"/>
            <w:tcBorders>
              <w:top w:val="nil"/>
              <w:left w:val="nil"/>
              <w:bottom w:val="single" w:sz="4" w:space="0" w:color="auto"/>
              <w:right w:val="single" w:sz="4" w:space="0" w:color="auto"/>
            </w:tcBorders>
            <w:shd w:val="clear" w:color="000000" w:fill="FFFFFF"/>
            <w:vAlign w:val="center"/>
            <w:hideMark/>
          </w:tcPr>
          <w:p w14:paraId="6257EA5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0:11 - 1:12</w:t>
            </w:r>
          </w:p>
        </w:tc>
        <w:tc>
          <w:tcPr>
            <w:tcW w:w="854" w:type="dxa"/>
            <w:tcBorders>
              <w:top w:val="single" w:sz="4" w:space="0" w:color="auto"/>
              <w:left w:val="nil"/>
              <w:bottom w:val="nil"/>
              <w:right w:val="single" w:sz="4" w:space="0" w:color="auto"/>
            </w:tcBorders>
            <w:shd w:val="clear" w:color="auto" w:fill="FF5E5E"/>
            <w:vAlign w:val="center"/>
            <w:hideMark/>
          </w:tcPr>
          <w:p w14:paraId="61C686EA"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05C3BFD2"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9663FC2"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2A8EBC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56A76F3" w14:textId="0C6A98F3"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0624EED" w14:textId="21C54CF1"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267A9D4F" w14:textId="1CC5EC5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48F1B6EA" w14:textId="26E525C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C031954"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DEFA20E"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D28B45A"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6D9B9C30"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2CC34B22"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1A2A1CC"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725E607"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23F668FF" w14:textId="1462FCA1"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3F26B8EE" w14:textId="0A4C0586"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B916870" w14:textId="45CCD107"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46072B2" w14:textId="73BC5903"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31CE09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5E1F1F4"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680BEE56"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041F80" w:rsidRPr="008F6E71" w14:paraId="07A368D5"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B2634C9"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63C3F04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EE53419" w14:textId="3DAFE48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0:53 - 1:58</w:t>
            </w:r>
          </w:p>
        </w:tc>
        <w:tc>
          <w:tcPr>
            <w:tcW w:w="1317" w:type="dxa"/>
            <w:tcBorders>
              <w:top w:val="nil"/>
              <w:left w:val="nil"/>
              <w:bottom w:val="single" w:sz="4" w:space="0" w:color="auto"/>
              <w:right w:val="single" w:sz="4" w:space="0" w:color="auto"/>
            </w:tcBorders>
            <w:shd w:val="clear" w:color="000000" w:fill="00FF00"/>
            <w:vAlign w:val="center"/>
            <w:hideMark/>
          </w:tcPr>
          <w:p w14:paraId="6A0C834A" w14:textId="343FDF9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1:35 - 1:54</w:t>
            </w:r>
          </w:p>
        </w:tc>
        <w:tc>
          <w:tcPr>
            <w:tcW w:w="1317" w:type="dxa"/>
            <w:tcBorders>
              <w:top w:val="nil"/>
              <w:left w:val="nil"/>
              <w:bottom w:val="single" w:sz="4" w:space="0" w:color="auto"/>
              <w:right w:val="single" w:sz="4" w:space="0" w:color="auto"/>
            </w:tcBorders>
            <w:shd w:val="clear" w:color="000000" w:fill="FFFF00"/>
            <w:vAlign w:val="center"/>
            <w:hideMark/>
          </w:tcPr>
          <w:p w14:paraId="7D159069" w14:textId="3E2E4EBE"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0:53 - 1:35</w:t>
            </w:r>
          </w:p>
        </w:tc>
        <w:tc>
          <w:tcPr>
            <w:tcW w:w="1317" w:type="dxa"/>
            <w:tcBorders>
              <w:top w:val="nil"/>
              <w:left w:val="nil"/>
              <w:bottom w:val="single" w:sz="4" w:space="0" w:color="auto"/>
              <w:right w:val="single" w:sz="4" w:space="0" w:color="auto"/>
            </w:tcBorders>
            <w:shd w:val="clear" w:color="000000" w:fill="FFC000"/>
            <w:vAlign w:val="center"/>
            <w:hideMark/>
          </w:tcPr>
          <w:p w14:paraId="3F5206E1" w14:textId="4C31BBC8"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0:30 - 0:53</w:t>
            </w:r>
          </w:p>
        </w:tc>
        <w:tc>
          <w:tcPr>
            <w:tcW w:w="1317" w:type="dxa"/>
            <w:tcBorders>
              <w:top w:val="nil"/>
              <w:left w:val="nil"/>
              <w:bottom w:val="single" w:sz="4" w:space="0" w:color="auto"/>
              <w:right w:val="single" w:sz="4" w:space="0" w:color="auto"/>
            </w:tcBorders>
            <w:shd w:val="clear" w:color="000000" w:fill="FFFFFF"/>
            <w:vAlign w:val="center"/>
            <w:hideMark/>
          </w:tcPr>
          <w:p w14:paraId="48DEAD98"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0:38 - 1:05</w:t>
            </w:r>
          </w:p>
        </w:tc>
        <w:tc>
          <w:tcPr>
            <w:tcW w:w="1317" w:type="dxa"/>
            <w:tcBorders>
              <w:top w:val="nil"/>
              <w:left w:val="nil"/>
              <w:bottom w:val="single" w:sz="4" w:space="0" w:color="auto"/>
              <w:right w:val="single" w:sz="4" w:space="0" w:color="auto"/>
            </w:tcBorders>
            <w:shd w:val="clear" w:color="000000" w:fill="FFFFFF"/>
            <w:vAlign w:val="center"/>
            <w:hideMark/>
          </w:tcPr>
          <w:p w14:paraId="21B6817A"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0:23 - 0:30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191F651" w14:textId="77777777" w:rsidR="00041F80" w:rsidRPr="008F6E71" w:rsidRDefault="00041F80" w:rsidP="00041F80">
            <w:pPr>
              <w:jc w:val="left"/>
              <w:rPr>
                <w:rFonts w:eastAsia="Times New Roman" w:cs="Arial"/>
                <w:color w:val="000000"/>
                <w:sz w:val="18"/>
                <w:szCs w:val="18"/>
                <w:lang w:val="en-US"/>
              </w:rPr>
            </w:pPr>
          </w:p>
        </w:tc>
      </w:tr>
      <w:tr w:rsidR="00041F80" w:rsidRPr="008F6E71" w14:paraId="11F333D8"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2F959F8"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2FD4779"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9ABD8A1" w14:textId="627C67C0"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30A27301" w14:textId="2BED308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6322B106" w14:textId="3B5F1ED6"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44EE0DD8" w14:textId="5CF1C0E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B95E910"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11B0399"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465D6EE" w14:textId="77777777" w:rsidR="00041F80" w:rsidRPr="008F6E71" w:rsidRDefault="00041F80" w:rsidP="00041F80">
            <w:pPr>
              <w:jc w:val="left"/>
              <w:rPr>
                <w:rFonts w:eastAsia="Times New Roman" w:cs="Arial"/>
                <w:color w:val="000000"/>
                <w:sz w:val="18"/>
                <w:szCs w:val="18"/>
                <w:lang w:val="en-US"/>
              </w:rPr>
            </w:pPr>
          </w:p>
        </w:tc>
      </w:tr>
      <w:tr w:rsidR="00041F80" w:rsidRPr="008F6E71" w14:paraId="727B30B0"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A188E9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5B239F6E"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0A837F9" w14:textId="3424956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0:53 - 1:58</w:t>
            </w:r>
          </w:p>
        </w:tc>
        <w:tc>
          <w:tcPr>
            <w:tcW w:w="1317" w:type="dxa"/>
            <w:tcBorders>
              <w:top w:val="nil"/>
              <w:left w:val="nil"/>
              <w:bottom w:val="single" w:sz="4" w:space="0" w:color="auto"/>
              <w:right w:val="single" w:sz="4" w:space="0" w:color="auto"/>
            </w:tcBorders>
            <w:shd w:val="clear" w:color="000000" w:fill="00FF00"/>
            <w:vAlign w:val="center"/>
            <w:hideMark/>
          </w:tcPr>
          <w:p w14:paraId="50780C58" w14:textId="4E58EB2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1:27 - 1:43</w:t>
            </w:r>
          </w:p>
        </w:tc>
        <w:tc>
          <w:tcPr>
            <w:tcW w:w="1317" w:type="dxa"/>
            <w:tcBorders>
              <w:top w:val="nil"/>
              <w:left w:val="nil"/>
              <w:bottom w:val="single" w:sz="4" w:space="0" w:color="auto"/>
              <w:right w:val="single" w:sz="4" w:space="0" w:color="auto"/>
            </w:tcBorders>
            <w:shd w:val="clear" w:color="000000" w:fill="FFFF00"/>
            <w:vAlign w:val="center"/>
            <w:hideMark/>
          </w:tcPr>
          <w:p w14:paraId="287E715A" w14:textId="294A98E2"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0:49 - 1:27</w:t>
            </w:r>
          </w:p>
        </w:tc>
        <w:tc>
          <w:tcPr>
            <w:tcW w:w="1317" w:type="dxa"/>
            <w:tcBorders>
              <w:top w:val="nil"/>
              <w:left w:val="nil"/>
              <w:bottom w:val="single" w:sz="4" w:space="0" w:color="auto"/>
              <w:right w:val="single" w:sz="4" w:space="0" w:color="auto"/>
            </w:tcBorders>
            <w:shd w:val="clear" w:color="000000" w:fill="FFC000"/>
            <w:vAlign w:val="center"/>
            <w:hideMark/>
          </w:tcPr>
          <w:p w14:paraId="15CF3F6C" w14:textId="4D4862D0"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0:27 - 0:49</w:t>
            </w:r>
          </w:p>
        </w:tc>
        <w:tc>
          <w:tcPr>
            <w:tcW w:w="1317" w:type="dxa"/>
            <w:tcBorders>
              <w:top w:val="nil"/>
              <w:left w:val="nil"/>
              <w:bottom w:val="single" w:sz="4" w:space="0" w:color="auto"/>
              <w:right w:val="single" w:sz="4" w:space="0" w:color="auto"/>
            </w:tcBorders>
            <w:shd w:val="clear" w:color="000000" w:fill="FFFFFF"/>
            <w:vAlign w:val="center"/>
            <w:hideMark/>
          </w:tcPr>
          <w:p w14:paraId="4AC0CEC7" w14:textId="7F9ED634"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0:38 - 1:05</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61C97924" w14:textId="0B8C7B76"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0:23 - 0:30</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939338C" w14:textId="77777777" w:rsidR="00041F80" w:rsidRPr="008F6E71" w:rsidRDefault="00041F80" w:rsidP="00041F80">
            <w:pPr>
              <w:jc w:val="left"/>
              <w:rPr>
                <w:rFonts w:eastAsia="Times New Roman" w:cs="Arial"/>
                <w:color w:val="000000"/>
                <w:sz w:val="18"/>
                <w:szCs w:val="18"/>
                <w:lang w:val="en-US"/>
              </w:rPr>
            </w:pPr>
          </w:p>
        </w:tc>
      </w:tr>
      <w:tr w:rsidR="00041F80" w:rsidRPr="008F6E71" w14:paraId="3ED35A8C"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B07BDEE"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30E462C"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5A709CA" w14:textId="3F5D4036"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742F2AF9" w14:textId="649E36B1"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090932F" w14:textId="6DC9C24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556B4E4F" w14:textId="6E5BEE07"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0A81D8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C82261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7FC8DA9" w14:textId="77777777" w:rsidR="00041F80" w:rsidRPr="008F6E71" w:rsidRDefault="00041F80" w:rsidP="00041F80">
            <w:pPr>
              <w:jc w:val="left"/>
              <w:rPr>
                <w:rFonts w:eastAsia="Times New Roman" w:cs="Arial"/>
                <w:color w:val="000000"/>
                <w:sz w:val="18"/>
                <w:szCs w:val="18"/>
                <w:lang w:val="en-US"/>
              </w:rPr>
            </w:pPr>
          </w:p>
        </w:tc>
      </w:tr>
      <w:tr w:rsidR="001043C8" w:rsidRPr="008F6E71" w14:paraId="7A4CA5F4"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D4571A5"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7C259709"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9203B24" w14:textId="180D17E2"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0:23 - 0:46</w:t>
            </w:r>
          </w:p>
        </w:tc>
        <w:tc>
          <w:tcPr>
            <w:tcW w:w="1317" w:type="dxa"/>
            <w:tcBorders>
              <w:top w:val="nil"/>
              <w:left w:val="nil"/>
              <w:bottom w:val="single" w:sz="4" w:space="0" w:color="auto"/>
              <w:right w:val="single" w:sz="4" w:space="0" w:color="auto"/>
            </w:tcBorders>
            <w:shd w:val="clear" w:color="000000" w:fill="00FF00"/>
            <w:vAlign w:val="center"/>
            <w:hideMark/>
          </w:tcPr>
          <w:p w14:paraId="7489AC1E" w14:textId="73C322F0"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0:23 - 0:34</w:t>
            </w:r>
          </w:p>
        </w:tc>
        <w:tc>
          <w:tcPr>
            <w:tcW w:w="1317" w:type="dxa"/>
            <w:tcBorders>
              <w:top w:val="nil"/>
              <w:left w:val="nil"/>
              <w:bottom w:val="single" w:sz="4" w:space="0" w:color="auto"/>
              <w:right w:val="single" w:sz="4" w:space="0" w:color="auto"/>
            </w:tcBorders>
            <w:shd w:val="clear" w:color="000000" w:fill="FFFF00"/>
            <w:vAlign w:val="center"/>
            <w:hideMark/>
          </w:tcPr>
          <w:p w14:paraId="609CE525" w14:textId="20203AD7"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0:07 - 0:23</w:t>
            </w:r>
          </w:p>
        </w:tc>
        <w:tc>
          <w:tcPr>
            <w:tcW w:w="1317" w:type="dxa"/>
            <w:tcBorders>
              <w:top w:val="nil"/>
              <w:left w:val="nil"/>
              <w:bottom w:val="single" w:sz="4" w:space="0" w:color="auto"/>
              <w:right w:val="single" w:sz="4" w:space="0" w:color="auto"/>
            </w:tcBorders>
            <w:shd w:val="clear" w:color="000000" w:fill="FFC000"/>
            <w:vAlign w:val="center"/>
            <w:hideMark/>
          </w:tcPr>
          <w:p w14:paraId="7E0FAC28" w14:textId="0F7E0215"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0:02 - 0:07</w:t>
            </w:r>
          </w:p>
        </w:tc>
        <w:tc>
          <w:tcPr>
            <w:tcW w:w="2634" w:type="dxa"/>
            <w:gridSpan w:val="2"/>
            <w:tcBorders>
              <w:top w:val="single" w:sz="4" w:space="0" w:color="auto"/>
              <w:left w:val="nil"/>
              <w:bottom w:val="nil"/>
              <w:right w:val="nil"/>
            </w:tcBorders>
            <w:shd w:val="clear" w:color="auto" w:fill="FF5E5E"/>
            <w:vAlign w:val="center"/>
            <w:hideMark/>
          </w:tcPr>
          <w:p w14:paraId="3A4C7411"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20D7BA1" w14:textId="77777777" w:rsidR="001043C8" w:rsidRPr="008F6E71" w:rsidRDefault="001043C8" w:rsidP="001043C8">
            <w:pPr>
              <w:jc w:val="left"/>
              <w:rPr>
                <w:rFonts w:eastAsia="Times New Roman" w:cs="Arial"/>
                <w:color w:val="000000"/>
                <w:sz w:val="18"/>
                <w:szCs w:val="18"/>
                <w:lang w:val="en-US"/>
              </w:rPr>
            </w:pPr>
          </w:p>
        </w:tc>
      </w:tr>
      <w:tr w:rsidR="001043C8" w:rsidRPr="008F6E71" w14:paraId="1505BAD0"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9877301"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0C53E6D3"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9CAF0FE" w14:textId="55EA1D3E"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0:23 - 0:46</w:t>
            </w:r>
          </w:p>
        </w:tc>
        <w:tc>
          <w:tcPr>
            <w:tcW w:w="1317" w:type="dxa"/>
            <w:tcBorders>
              <w:top w:val="nil"/>
              <w:left w:val="nil"/>
              <w:bottom w:val="single" w:sz="4" w:space="0" w:color="auto"/>
              <w:right w:val="single" w:sz="4" w:space="0" w:color="auto"/>
            </w:tcBorders>
            <w:shd w:val="clear" w:color="000000" w:fill="00FF00"/>
            <w:vAlign w:val="center"/>
            <w:hideMark/>
          </w:tcPr>
          <w:p w14:paraId="498BE690" w14:textId="58D22E61"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0:08 - 0:15</w:t>
            </w:r>
          </w:p>
        </w:tc>
        <w:tc>
          <w:tcPr>
            <w:tcW w:w="1317" w:type="dxa"/>
            <w:tcBorders>
              <w:top w:val="nil"/>
              <w:left w:val="nil"/>
              <w:bottom w:val="single" w:sz="4" w:space="0" w:color="auto"/>
              <w:right w:val="single" w:sz="4" w:space="0" w:color="auto"/>
            </w:tcBorders>
            <w:shd w:val="clear" w:color="000000" w:fill="FFFF00"/>
            <w:vAlign w:val="center"/>
            <w:hideMark/>
          </w:tcPr>
          <w:p w14:paraId="1718F530" w14:textId="557163C0"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0:02 - 0:08</w:t>
            </w:r>
          </w:p>
        </w:tc>
        <w:tc>
          <w:tcPr>
            <w:tcW w:w="1317" w:type="dxa"/>
            <w:tcBorders>
              <w:top w:val="nil"/>
              <w:left w:val="nil"/>
              <w:bottom w:val="single" w:sz="4" w:space="0" w:color="auto"/>
              <w:right w:val="single" w:sz="4" w:space="0" w:color="auto"/>
            </w:tcBorders>
            <w:shd w:val="clear" w:color="000000" w:fill="FFC000"/>
            <w:vAlign w:val="center"/>
            <w:hideMark/>
          </w:tcPr>
          <w:p w14:paraId="3382E1DE" w14:textId="7A0CA26D"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0:01 - 0:02</w:t>
            </w:r>
          </w:p>
        </w:tc>
        <w:tc>
          <w:tcPr>
            <w:tcW w:w="1317" w:type="dxa"/>
            <w:tcBorders>
              <w:top w:val="nil"/>
              <w:left w:val="nil"/>
              <w:bottom w:val="nil"/>
              <w:right w:val="nil"/>
            </w:tcBorders>
            <w:shd w:val="clear" w:color="auto" w:fill="FF5E5E"/>
            <w:vAlign w:val="center"/>
            <w:hideMark/>
          </w:tcPr>
          <w:p w14:paraId="3F1FDAAA"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44147D81"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611F9E38" w14:textId="77777777" w:rsidR="001043C8" w:rsidRPr="008F6E71" w:rsidRDefault="001043C8" w:rsidP="001043C8">
            <w:pPr>
              <w:jc w:val="left"/>
              <w:rPr>
                <w:rFonts w:eastAsia="Times New Roman" w:cs="Arial"/>
                <w:color w:val="000000"/>
                <w:sz w:val="18"/>
                <w:szCs w:val="18"/>
                <w:lang w:val="en-US"/>
              </w:rPr>
            </w:pPr>
          </w:p>
        </w:tc>
      </w:tr>
      <w:tr w:rsidR="001043C8" w:rsidRPr="008F6E71" w14:paraId="33CDE57B"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17DC89B1" w14:textId="55FDE038"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-25 to -25.5 °C</w:t>
            </w:r>
            <w:r w:rsidRPr="008F6E71">
              <w:rPr>
                <w:rFonts w:eastAsia="Times New Roman" w:cs="Arial"/>
                <w:color w:val="000000"/>
                <w:sz w:val="18"/>
                <w:szCs w:val="18"/>
                <w:lang w:val="en-US"/>
              </w:rPr>
              <w:br/>
              <w:t>(below -13 to -14 °F)</w:t>
            </w:r>
          </w:p>
        </w:tc>
        <w:tc>
          <w:tcPr>
            <w:tcW w:w="1538" w:type="dxa"/>
            <w:tcBorders>
              <w:top w:val="nil"/>
              <w:left w:val="nil"/>
              <w:bottom w:val="single" w:sz="4" w:space="0" w:color="auto"/>
              <w:right w:val="single" w:sz="4" w:space="0" w:color="auto"/>
            </w:tcBorders>
            <w:shd w:val="clear" w:color="auto" w:fill="auto"/>
            <w:vAlign w:val="center"/>
            <w:hideMark/>
          </w:tcPr>
          <w:p w14:paraId="029B13C3"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251C5C2" w14:textId="22F60BE8"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0:23 - 0:46</w:t>
            </w:r>
          </w:p>
        </w:tc>
        <w:tc>
          <w:tcPr>
            <w:tcW w:w="1317" w:type="dxa"/>
            <w:tcBorders>
              <w:top w:val="nil"/>
              <w:left w:val="nil"/>
              <w:bottom w:val="single" w:sz="4" w:space="0" w:color="auto"/>
              <w:right w:val="single" w:sz="4" w:space="0" w:color="auto"/>
            </w:tcBorders>
            <w:shd w:val="clear" w:color="000000" w:fill="00FF00"/>
            <w:vAlign w:val="center"/>
            <w:hideMark/>
          </w:tcPr>
          <w:p w14:paraId="661C5382" w14:textId="124A1F00"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0:05 - 0:08</w:t>
            </w:r>
          </w:p>
        </w:tc>
        <w:tc>
          <w:tcPr>
            <w:tcW w:w="1317" w:type="dxa"/>
            <w:tcBorders>
              <w:top w:val="nil"/>
              <w:left w:val="nil"/>
              <w:bottom w:val="single" w:sz="4" w:space="0" w:color="auto"/>
              <w:right w:val="single" w:sz="4" w:space="0" w:color="auto"/>
            </w:tcBorders>
            <w:shd w:val="clear" w:color="000000" w:fill="FFFF00"/>
            <w:vAlign w:val="center"/>
            <w:hideMark/>
          </w:tcPr>
          <w:p w14:paraId="67BC7D43" w14:textId="49A0A496"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0:02 - 0:05</w:t>
            </w:r>
          </w:p>
        </w:tc>
        <w:tc>
          <w:tcPr>
            <w:tcW w:w="1317" w:type="dxa"/>
            <w:tcBorders>
              <w:top w:val="nil"/>
              <w:left w:val="nil"/>
              <w:bottom w:val="single" w:sz="4" w:space="0" w:color="auto"/>
              <w:right w:val="single" w:sz="4" w:space="0" w:color="auto"/>
            </w:tcBorders>
            <w:shd w:val="clear" w:color="000000" w:fill="FFC000"/>
            <w:vAlign w:val="center"/>
            <w:hideMark/>
          </w:tcPr>
          <w:p w14:paraId="451E67C7" w14:textId="32D6ED47"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0:00 - 0:02</w:t>
            </w:r>
          </w:p>
        </w:tc>
        <w:tc>
          <w:tcPr>
            <w:tcW w:w="2634" w:type="dxa"/>
            <w:gridSpan w:val="2"/>
            <w:tcBorders>
              <w:top w:val="nil"/>
              <w:left w:val="nil"/>
              <w:bottom w:val="single" w:sz="4" w:space="0" w:color="auto"/>
              <w:right w:val="nil"/>
            </w:tcBorders>
            <w:shd w:val="clear" w:color="auto" w:fill="FF5E5E"/>
            <w:vAlign w:val="center"/>
            <w:hideMark/>
          </w:tcPr>
          <w:p w14:paraId="3A802179"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090F32D" w14:textId="77777777" w:rsidR="001043C8" w:rsidRPr="008F6E71" w:rsidRDefault="001043C8" w:rsidP="001043C8">
            <w:pPr>
              <w:jc w:val="left"/>
              <w:rPr>
                <w:rFonts w:eastAsia="Times New Roman" w:cs="Arial"/>
                <w:color w:val="000000"/>
                <w:sz w:val="18"/>
                <w:szCs w:val="18"/>
                <w:lang w:val="en-US"/>
              </w:rPr>
            </w:pPr>
          </w:p>
        </w:tc>
      </w:tr>
    </w:tbl>
    <w:p w14:paraId="70EF3E1D" w14:textId="227B431A" w:rsidR="002B3E50" w:rsidRPr="008F6E71" w:rsidRDefault="002B3E50" w:rsidP="002B3E50">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265AAF4B" w14:textId="77777777" w:rsidR="001445E6" w:rsidRPr="008F6E71" w:rsidRDefault="001445E6" w:rsidP="00114231">
      <w:pPr>
        <w:pStyle w:val="Heading4"/>
      </w:pPr>
      <w:r w:rsidRPr="008F6E71">
        <w:t>NOTES</w:t>
      </w:r>
    </w:p>
    <w:p w14:paraId="10A29BBD" w14:textId="77777777" w:rsidR="002B3E50" w:rsidRPr="008F6E71" w:rsidRDefault="002B3E50" w:rsidP="00086CF4">
      <w:pPr>
        <w:pStyle w:val="ListNotes"/>
        <w:numPr>
          <w:ilvl w:val="0"/>
          <w:numId w:val="59"/>
        </w:numPr>
        <w:rPr>
          <w:lang w:val="en-US"/>
        </w:rPr>
      </w:pPr>
      <w:r w:rsidRPr="008F6E71">
        <w:rPr>
          <w:lang w:val="en-US"/>
        </w:rPr>
        <w:t>Ensure that the lowest operational use temperature (LOUT) is respected. Consider use of Type I fluid when Type IV fluid cannot be used.</w:t>
      </w:r>
    </w:p>
    <w:p w14:paraId="026CC3D0" w14:textId="77777777" w:rsidR="007035EE" w:rsidRPr="008F6E71" w:rsidRDefault="007035EE" w:rsidP="00086CF4">
      <w:pPr>
        <w:pStyle w:val="ListNotes"/>
        <w:numPr>
          <w:ilvl w:val="0"/>
          <w:numId w:val="59"/>
        </w:numPr>
        <w:rPr>
          <w:lang w:val="en-US"/>
        </w:rPr>
      </w:pPr>
      <w:r w:rsidRPr="008F6E71">
        <w:rPr>
          <w:lang w:val="en-US"/>
        </w:rPr>
        <w:t xml:space="preserve">Freezing mist is best confirmed by observation. It is never reported by METAR however it can occur when mist is present at 0 °C (32 °F) and below. </w:t>
      </w:r>
    </w:p>
    <w:p w14:paraId="4125862A" w14:textId="77777777" w:rsidR="00CA5F72" w:rsidRPr="007A5FC6" w:rsidRDefault="00CA5F72" w:rsidP="00CA5F72">
      <w:pPr>
        <w:pStyle w:val="ListNotes"/>
        <w:numPr>
          <w:ilvl w:val="0"/>
          <w:numId w:val="59"/>
        </w:numPr>
        <w:jc w:val="both"/>
      </w:pPr>
      <w:r>
        <w:t>Use freezing fog holdover times in conditions of ice crystals mixed with freezing fog or mist.</w:t>
      </w:r>
    </w:p>
    <w:p w14:paraId="493D6ACA" w14:textId="7890A360" w:rsidR="002B3E50" w:rsidRPr="008F6E71" w:rsidRDefault="002B3E50" w:rsidP="002B3E50">
      <w:pPr>
        <w:pStyle w:val="ListNotes"/>
        <w:rPr>
          <w:lang w:val="en-US"/>
        </w:rPr>
      </w:pPr>
      <w:r w:rsidRPr="008F6E71">
        <w:rPr>
          <w:lang w:val="en-US"/>
        </w:rPr>
        <w:t>To determine snowfall intensity, the Snowfall Intensities as a Function of Prevailing Visibility table (</w:t>
      </w:r>
      <w:r w:rsidR="00E86349">
        <w:rPr>
          <w:lang w:val="en-US"/>
        </w:rPr>
        <w:fldChar w:fldCharType="begin"/>
      </w:r>
      <w:r w:rsidR="00E86349">
        <w:rPr>
          <w:lang w:val="en-US"/>
        </w:rPr>
        <w:instrText xml:space="preserve"> REF _Ref107225632 \h </w:instrText>
      </w:r>
      <w:r w:rsidR="00E86349">
        <w:rPr>
          <w:lang w:val="en-US"/>
        </w:rPr>
      </w:r>
      <w:r w:rsidR="00E86349">
        <w:rPr>
          <w:lang w:val="en-US"/>
        </w:rPr>
        <w:fldChar w:fldCharType="separate"/>
      </w:r>
      <w:r w:rsidR="0090786B" w:rsidRPr="008F6E71">
        <w:t xml:space="preserve">Table </w:t>
      </w:r>
      <w:r w:rsidR="0090786B">
        <w:rPr>
          <w:noProof/>
        </w:rPr>
        <w:t>53</w:t>
      </w:r>
      <w:r w:rsidR="00E86349">
        <w:rPr>
          <w:lang w:val="en-US"/>
        </w:rPr>
        <w:fldChar w:fldCharType="end"/>
      </w:r>
      <w:r w:rsidRPr="008F6E71">
        <w:rPr>
          <w:lang w:val="en-US"/>
        </w:rPr>
        <w:t>) is required.</w:t>
      </w:r>
    </w:p>
    <w:p w14:paraId="5436AC03" w14:textId="63B2E466" w:rsidR="002B3E50" w:rsidRPr="008F6E71" w:rsidRDefault="002B3E50" w:rsidP="002B3E5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404A4022" w14:textId="77777777" w:rsidR="00F5070A" w:rsidRPr="00944A6E" w:rsidRDefault="00F5070A" w:rsidP="00F5070A">
      <w:pPr>
        <w:pStyle w:val="ListNotes"/>
      </w:pPr>
      <w:r>
        <w:t>Use snow holdover times in conditions of very light, light, or moderate snow mixed with ice crystals.</w:t>
      </w:r>
    </w:p>
    <w:p w14:paraId="5071C6C1" w14:textId="37654939" w:rsidR="002B3E50" w:rsidRPr="008F6E71" w:rsidRDefault="00666E0D" w:rsidP="002B3E50">
      <w:pPr>
        <w:pStyle w:val="ListNotes"/>
        <w:rPr>
          <w:lang w:val="en-US"/>
        </w:rPr>
      </w:pPr>
      <w:r w:rsidRPr="008F6E71">
        <w:rPr>
          <w:lang w:val="en-US"/>
        </w:rPr>
        <w:t xml:space="preserve">Includes light, moderate and heavy freezing drizzle. </w:t>
      </w:r>
      <w:r w:rsidR="002B3E50" w:rsidRPr="008F6E71">
        <w:rPr>
          <w:lang w:val="en-US"/>
        </w:rPr>
        <w:t>Use light freezing rain holdover times if positive identification of freezing drizzle is not possible.</w:t>
      </w:r>
    </w:p>
    <w:p w14:paraId="37E2C7E2" w14:textId="549A8C66" w:rsidR="002B3E50" w:rsidRPr="008F6E71" w:rsidRDefault="002B3E50" w:rsidP="002B3E5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121B06EA" w14:textId="656D4976" w:rsidR="002B3E50" w:rsidRPr="008F6E71" w:rsidRDefault="002B3E50" w:rsidP="002B3E50">
      <w:pPr>
        <w:pStyle w:val="ListNotes"/>
        <w:rPr>
          <w:lang w:val="en-US"/>
        </w:rPr>
      </w:pPr>
      <w:r w:rsidRPr="008F6E71">
        <w:rPr>
          <w:lang w:val="en-US"/>
        </w:rPr>
        <w:t>Heavy snow, ice pellets, moderate and heavy freezing rain, small hail and hail (</w:t>
      </w:r>
      <w:r w:rsidR="00187516" w:rsidRPr="008F6E71">
        <w:rPr>
          <w:lang w:val="en-US"/>
        </w:rPr>
        <w:fldChar w:fldCharType="begin"/>
      </w:r>
      <w:r w:rsidR="00187516" w:rsidRPr="008F6E71">
        <w:rPr>
          <w:lang w:val="en-US"/>
        </w:rPr>
        <w:instrText xml:space="preserve"> REF _Ref75337985 \h </w:instrText>
      </w:r>
      <w:r w:rsidR="00187516" w:rsidRPr="008F6E71">
        <w:rPr>
          <w:lang w:val="en-US"/>
        </w:rPr>
      </w:r>
      <w:r w:rsidR="00187516" w:rsidRPr="008F6E71">
        <w:rPr>
          <w:lang w:val="en-US"/>
        </w:rPr>
        <w:fldChar w:fldCharType="separate"/>
      </w:r>
      <w:r w:rsidR="0090786B" w:rsidRPr="008F6E71">
        <w:t>Table Adj-</w:t>
      </w:r>
      <w:r w:rsidR="0090786B">
        <w:rPr>
          <w:noProof/>
        </w:rPr>
        <w:t>52</w:t>
      </w:r>
      <w:r w:rsidR="00187516" w:rsidRPr="008F6E71">
        <w:rPr>
          <w:lang w:val="en-US"/>
        </w:rPr>
        <w:fldChar w:fldCharType="end"/>
      </w:r>
      <w:r w:rsidR="00187516" w:rsidRPr="008F6E71">
        <w:rPr>
          <w:lang w:val="en-US"/>
        </w:rPr>
        <w:t xml:space="preserve"> </w:t>
      </w:r>
      <w:r w:rsidR="00FD0365" w:rsidRPr="008F6E71">
        <w:rPr>
          <w:lang w:val="en-US"/>
        </w:rPr>
        <w:t>provides allowance times for Type IV PG fluids in ice pellets and small hail).</w:t>
      </w:r>
    </w:p>
    <w:p w14:paraId="31E5025F" w14:textId="3A77AFEB" w:rsidR="002B3E50" w:rsidRPr="008F6E71" w:rsidRDefault="002B3E50" w:rsidP="002B3E5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32702D0E" w14:textId="6B6A72B9" w:rsidR="002B3E50" w:rsidRPr="008F6E71" w:rsidRDefault="002B3E50" w:rsidP="00114231">
      <w:pPr>
        <w:pStyle w:val="Heading4"/>
      </w:pPr>
      <w:r w:rsidRPr="008F6E71">
        <w:t>CAUTIONS</w:t>
      </w:r>
    </w:p>
    <w:p w14:paraId="7F0BC47D" w14:textId="48E2EABE" w:rsidR="00EC13A5" w:rsidRPr="001A5F58" w:rsidRDefault="00EC13A5" w:rsidP="002375A4">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90786B">
        <w:rPr>
          <w:noProof/>
        </w:rPr>
        <w:t>28</w:t>
      </w:r>
      <w:r>
        <w:fldChar w:fldCharType="end"/>
      </w:r>
      <w:r w:rsidRPr="001A5F58">
        <w:t>.</w:t>
      </w:r>
    </w:p>
    <w:p w14:paraId="47CE971A" w14:textId="7AEA5F7B" w:rsidR="002B3E50" w:rsidRPr="008F6E71" w:rsidRDefault="002B3E50" w:rsidP="002375A4">
      <w:pPr>
        <w:pStyle w:val="ListCautions"/>
        <w:rPr>
          <w:rFonts w:ascii="Arial Bold" w:hAnsi="Arial Bold"/>
        </w:rPr>
      </w:pPr>
      <w:r w:rsidRPr="008F6E71">
        <w:br w:type="page"/>
      </w:r>
    </w:p>
    <w:p w14:paraId="70281156" w14:textId="2EE599A6" w:rsidR="00B8010D" w:rsidRPr="008F6E71" w:rsidRDefault="0009648C" w:rsidP="00EA1C95">
      <w:pPr>
        <w:pStyle w:val="AdjustedHeading3"/>
      </w:pPr>
      <w:bookmarkStart w:id="1117" w:name="_Toc43986234"/>
      <w:bookmarkStart w:id="1118" w:name="_Toc44053700"/>
      <w:bookmarkStart w:id="1119" w:name="_Toc44054119"/>
      <w:bookmarkStart w:id="1120" w:name="_Toc45715353"/>
      <w:bookmarkStart w:id="1121" w:name="_Toc75345491"/>
      <w:bookmarkStart w:id="1122" w:name="_Toc77777057"/>
      <w:bookmarkStart w:id="1123" w:name="_Toc77777107"/>
      <w:bookmarkStart w:id="1124" w:name="_Toc105048950"/>
      <w:bookmarkStart w:id="1125" w:name="_Toc105049304"/>
      <w:bookmarkStart w:id="1126" w:name="_Toc105049427"/>
      <w:bookmarkStart w:id="1127" w:name="_Toc105399244"/>
      <w:bookmarkStart w:id="1128" w:name="_Toc105399455"/>
      <w:bookmarkStart w:id="1129" w:name="_Toc107305605"/>
      <w:bookmarkStart w:id="1130" w:name="_Toc109206769"/>
      <w:bookmarkStart w:id="1131" w:name="_Toc517088972"/>
      <w:bookmarkStart w:id="1132" w:name="_Toc517253629"/>
      <w:bookmarkStart w:id="1133" w:name="_Toc519674732"/>
      <w:bookmarkStart w:id="1134" w:name="_Toc519674839"/>
      <w:bookmarkStart w:id="1135" w:name="_Toc520288591"/>
      <w:bookmarkStart w:id="1136" w:name="_Toc520289463"/>
      <w:bookmarkStart w:id="1137" w:name="_Toc9500371"/>
      <w:bookmarkStart w:id="1138" w:name="_Toc14166581"/>
      <w:bookmarkStart w:id="1139" w:name="_Toc14867918"/>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90786B">
        <w:rPr>
          <w:noProof/>
        </w:rPr>
        <w:t>42</w:t>
      </w:r>
      <w:r w:rsidRPr="008F6E71">
        <w:rPr>
          <w:noProof/>
        </w:rPr>
        <w:fldChar w:fldCharType="end"/>
      </w:r>
      <w:r w:rsidR="00B8010D" w:rsidRPr="008F6E71">
        <w:t>: Adjusted Type IV Holdover Times for</w:t>
      </w:r>
      <w:r w:rsidR="00B8010D" w:rsidRPr="008F6E71">
        <w:br/>
        <w:t xml:space="preserve">JSC RCP </w:t>
      </w:r>
      <w:r w:rsidR="00C202E8" w:rsidRPr="008F6E71">
        <w:t xml:space="preserve">Nordix </w:t>
      </w:r>
      <w:r w:rsidR="00B8010D" w:rsidRPr="008F6E71">
        <w:t>Defrost ECO 4</w:t>
      </w:r>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p>
    <w:tbl>
      <w:tblPr>
        <w:tblW w:w="13536" w:type="dxa"/>
        <w:tblLayout w:type="fixed"/>
        <w:tblCellMar>
          <w:left w:w="0" w:type="dxa"/>
          <w:right w:w="0" w:type="dxa"/>
        </w:tblCellMar>
        <w:tblLook w:val="04A0" w:firstRow="1" w:lastRow="0" w:firstColumn="1" w:lastColumn="0" w:noHBand="0" w:noVBand="1"/>
        <w:tblCaption w:val="Adjusted Type IV Holdover Times for Oksayd Defrost ECO 4"/>
        <w:tblDescription w:val="Table showing Adjusted Type IV Holdover Times for Oksayd Defrost ECO 4"/>
      </w:tblPr>
      <w:tblGrid>
        <w:gridCol w:w="1926"/>
        <w:gridCol w:w="1538"/>
        <w:gridCol w:w="1316"/>
        <w:gridCol w:w="1317"/>
        <w:gridCol w:w="1317"/>
        <w:gridCol w:w="1317"/>
        <w:gridCol w:w="1317"/>
        <w:gridCol w:w="1317"/>
        <w:gridCol w:w="1317"/>
        <w:gridCol w:w="854"/>
      </w:tblGrid>
      <w:tr w:rsidR="005A6C2A" w:rsidRPr="008F6E71" w14:paraId="2DED037F" w14:textId="77777777" w:rsidTr="006C39E4">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4C2E0308" w14:textId="5747E24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1C372E3D" w14:textId="04A87993"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0BF595F5" w14:textId="6EE19DF6"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7868988" w14:textId="09316A7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F5702B8" w14:textId="357D973A"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8101E4B" w14:textId="2E1F5786"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D66E7BB" w14:textId="036D8627"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FD4CB85" w14:textId="650BF7DC"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09E4F" w14:textId="1BC02ACF"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1416133F" w14:textId="36371A38"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B8010D" w:rsidRPr="008F6E71" w14:paraId="12B8A168" w14:textId="77777777" w:rsidTr="006C39E4">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8ABEE08"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76D7B35F"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C093720"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1:08 - 2:02</w:t>
            </w:r>
          </w:p>
        </w:tc>
        <w:tc>
          <w:tcPr>
            <w:tcW w:w="1317" w:type="dxa"/>
            <w:tcBorders>
              <w:top w:val="nil"/>
              <w:left w:val="nil"/>
              <w:bottom w:val="single" w:sz="4" w:space="0" w:color="auto"/>
              <w:right w:val="single" w:sz="4" w:space="0" w:color="auto"/>
            </w:tcBorders>
            <w:shd w:val="clear" w:color="000000" w:fill="00FF00"/>
            <w:vAlign w:val="center"/>
            <w:hideMark/>
          </w:tcPr>
          <w:p w14:paraId="1894AAF5"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1:54 - 2:24</w:t>
            </w:r>
          </w:p>
        </w:tc>
        <w:tc>
          <w:tcPr>
            <w:tcW w:w="1317" w:type="dxa"/>
            <w:tcBorders>
              <w:top w:val="nil"/>
              <w:left w:val="nil"/>
              <w:bottom w:val="single" w:sz="4" w:space="0" w:color="auto"/>
              <w:right w:val="single" w:sz="4" w:space="0" w:color="auto"/>
            </w:tcBorders>
            <w:shd w:val="clear" w:color="000000" w:fill="FFFF00"/>
            <w:vAlign w:val="center"/>
            <w:hideMark/>
          </w:tcPr>
          <w:p w14:paraId="1A6F34CD"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0:57 - 1:54</w:t>
            </w:r>
          </w:p>
        </w:tc>
        <w:tc>
          <w:tcPr>
            <w:tcW w:w="1317" w:type="dxa"/>
            <w:tcBorders>
              <w:top w:val="nil"/>
              <w:left w:val="nil"/>
              <w:bottom w:val="single" w:sz="4" w:space="0" w:color="auto"/>
              <w:right w:val="single" w:sz="4" w:space="0" w:color="auto"/>
            </w:tcBorders>
            <w:shd w:val="clear" w:color="000000" w:fill="FFC000"/>
            <w:vAlign w:val="center"/>
            <w:hideMark/>
          </w:tcPr>
          <w:p w14:paraId="37494E00"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0:27 - 0:57</w:t>
            </w:r>
          </w:p>
        </w:tc>
        <w:tc>
          <w:tcPr>
            <w:tcW w:w="1317" w:type="dxa"/>
            <w:tcBorders>
              <w:top w:val="nil"/>
              <w:left w:val="nil"/>
              <w:bottom w:val="single" w:sz="4" w:space="0" w:color="auto"/>
              <w:right w:val="single" w:sz="4" w:space="0" w:color="auto"/>
            </w:tcBorders>
            <w:shd w:val="clear" w:color="000000" w:fill="FFFFFF"/>
            <w:vAlign w:val="center"/>
            <w:hideMark/>
          </w:tcPr>
          <w:p w14:paraId="12423251"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0:49 - 1:08</w:t>
            </w:r>
          </w:p>
        </w:tc>
        <w:tc>
          <w:tcPr>
            <w:tcW w:w="1317" w:type="dxa"/>
            <w:tcBorders>
              <w:top w:val="nil"/>
              <w:left w:val="nil"/>
              <w:bottom w:val="single" w:sz="4" w:space="0" w:color="auto"/>
              <w:right w:val="single" w:sz="4" w:space="0" w:color="auto"/>
            </w:tcBorders>
            <w:shd w:val="clear" w:color="000000" w:fill="FFFFFF"/>
            <w:vAlign w:val="center"/>
            <w:hideMark/>
          </w:tcPr>
          <w:p w14:paraId="1090F883"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0:30 - 0:49</w:t>
            </w:r>
          </w:p>
        </w:tc>
        <w:tc>
          <w:tcPr>
            <w:tcW w:w="1317" w:type="dxa"/>
            <w:tcBorders>
              <w:top w:val="nil"/>
              <w:left w:val="nil"/>
              <w:bottom w:val="single" w:sz="4" w:space="0" w:color="auto"/>
              <w:right w:val="single" w:sz="4" w:space="0" w:color="auto"/>
            </w:tcBorders>
            <w:shd w:val="clear" w:color="000000" w:fill="FFFFFF"/>
            <w:vAlign w:val="center"/>
            <w:hideMark/>
          </w:tcPr>
          <w:p w14:paraId="249A7E14"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0:11 - 0:53</w:t>
            </w:r>
          </w:p>
        </w:tc>
        <w:tc>
          <w:tcPr>
            <w:tcW w:w="854" w:type="dxa"/>
            <w:tcBorders>
              <w:top w:val="single" w:sz="4" w:space="0" w:color="auto"/>
              <w:left w:val="nil"/>
              <w:bottom w:val="nil"/>
              <w:right w:val="single" w:sz="4" w:space="0" w:color="auto"/>
            </w:tcBorders>
            <w:shd w:val="clear" w:color="auto" w:fill="FF5E5E"/>
            <w:vAlign w:val="center"/>
            <w:hideMark/>
          </w:tcPr>
          <w:p w14:paraId="55E3797D"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B8010D" w:rsidRPr="008F6E71" w14:paraId="15B5F5A4" w14:textId="77777777" w:rsidTr="006C39E4">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5014C2F6" w14:textId="77777777" w:rsidR="00B8010D" w:rsidRPr="008F6E71" w:rsidRDefault="00B8010D"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7882957"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4DA6BD81"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0C0E1F8"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2A9B458"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53787839"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FA8FDE5"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1211635"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D5DA4D5"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5C892DFC"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B8010D" w:rsidRPr="008F6E71" w14:paraId="03192E46" w14:textId="77777777" w:rsidTr="006C39E4">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009D46EF" w14:textId="77777777" w:rsidR="00B8010D" w:rsidRPr="008F6E71" w:rsidRDefault="00B8010D"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CB6F4B3"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01D64183"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39BEC56"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FC661BE"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58A09B96"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47DBEAF"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708F65A"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7DDF85B3"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B8010D" w:rsidRPr="008F6E71" w14:paraId="2D986F05" w14:textId="77777777" w:rsidTr="006C39E4">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810EBD9"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3C34DB6C"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2D284E4"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0:42 - 1:58</w:t>
            </w:r>
          </w:p>
        </w:tc>
        <w:tc>
          <w:tcPr>
            <w:tcW w:w="1317" w:type="dxa"/>
            <w:tcBorders>
              <w:top w:val="nil"/>
              <w:left w:val="nil"/>
              <w:bottom w:val="single" w:sz="4" w:space="0" w:color="auto"/>
              <w:right w:val="single" w:sz="4" w:space="0" w:color="auto"/>
            </w:tcBorders>
            <w:shd w:val="clear" w:color="000000" w:fill="00FF00"/>
            <w:vAlign w:val="center"/>
            <w:hideMark/>
          </w:tcPr>
          <w:p w14:paraId="714103AE"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1:43 - 2:05</w:t>
            </w:r>
          </w:p>
        </w:tc>
        <w:tc>
          <w:tcPr>
            <w:tcW w:w="1317" w:type="dxa"/>
            <w:tcBorders>
              <w:top w:val="nil"/>
              <w:left w:val="nil"/>
              <w:bottom w:val="single" w:sz="4" w:space="0" w:color="auto"/>
              <w:right w:val="single" w:sz="4" w:space="0" w:color="auto"/>
            </w:tcBorders>
            <w:shd w:val="clear" w:color="000000" w:fill="FFFF00"/>
            <w:vAlign w:val="center"/>
            <w:hideMark/>
          </w:tcPr>
          <w:p w14:paraId="663716C8"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0:49 - 1:43</w:t>
            </w:r>
          </w:p>
        </w:tc>
        <w:tc>
          <w:tcPr>
            <w:tcW w:w="1317" w:type="dxa"/>
            <w:tcBorders>
              <w:top w:val="nil"/>
              <w:left w:val="nil"/>
              <w:bottom w:val="single" w:sz="4" w:space="0" w:color="auto"/>
              <w:right w:val="single" w:sz="4" w:space="0" w:color="auto"/>
            </w:tcBorders>
            <w:shd w:val="clear" w:color="000000" w:fill="FFC000"/>
            <w:vAlign w:val="center"/>
            <w:hideMark/>
          </w:tcPr>
          <w:p w14:paraId="6A71D823"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0:27 - 0:49</w:t>
            </w:r>
          </w:p>
        </w:tc>
        <w:tc>
          <w:tcPr>
            <w:tcW w:w="1317" w:type="dxa"/>
            <w:tcBorders>
              <w:top w:val="nil"/>
              <w:left w:val="nil"/>
              <w:bottom w:val="single" w:sz="4" w:space="0" w:color="auto"/>
              <w:right w:val="single" w:sz="4" w:space="0" w:color="auto"/>
            </w:tcBorders>
            <w:shd w:val="clear" w:color="000000" w:fill="FFFFFF"/>
            <w:vAlign w:val="center"/>
            <w:hideMark/>
          </w:tcPr>
          <w:p w14:paraId="2C7D9C9E"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0:38 - 1:01</w:t>
            </w:r>
          </w:p>
        </w:tc>
        <w:tc>
          <w:tcPr>
            <w:tcW w:w="1317" w:type="dxa"/>
            <w:tcBorders>
              <w:top w:val="nil"/>
              <w:left w:val="nil"/>
              <w:bottom w:val="single" w:sz="4" w:space="0" w:color="auto"/>
              <w:right w:val="single" w:sz="4" w:space="0" w:color="auto"/>
            </w:tcBorders>
            <w:shd w:val="clear" w:color="000000" w:fill="FFFFFF"/>
            <w:vAlign w:val="center"/>
            <w:hideMark/>
          </w:tcPr>
          <w:p w14:paraId="69EE346F"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0:27 - 0:38</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25E7AC3" w14:textId="77777777" w:rsidR="00B8010D" w:rsidRPr="008F6E71" w:rsidRDefault="00B8010D" w:rsidP="006C39E4">
            <w:pPr>
              <w:jc w:val="left"/>
              <w:rPr>
                <w:rFonts w:eastAsia="Times New Roman" w:cs="Arial"/>
                <w:color w:val="000000"/>
                <w:sz w:val="18"/>
                <w:szCs w:val="18"/>
                <w:lang w:val="en-US"/>
              </w:rPr>
            </w:pPr>
          </w:p>
        </w:tc>
      </w:tr>
      <w:tr w:rsidR="00B8010D" w:rsidRPr="008F6E71" w14:paraId="2D305EE6" w14:textId="77777777" w:rsidTr="006C39E4">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4BE7E71C" w14:textId="77777777" w:rsidR="00B8010D" w:rsidRPr="008F6E71" w:rsidRDefault="00B8010D"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A9A0447"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1A2C8E0"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7D00EBE0"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2765DA8D"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097E158A"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50CF918"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DBCDCC5"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16E3D3E" w14:textId="77777777" w:rsidR="00B8010D" w:rsidRPr="008F6E71" w:rsidRDefault="00B8010D" w:rsidP="006C39E4">
            <w:pPr>
              <w:jc w:val="left"/>
              <w:rPr>
                <w:rFonts w:eastAsia="Times New Roman" w:cs="Arial"/>
                <w:color w:val="000000"/>
                <w:sz w:val="18"/>
                <w:szCs w:val="18"/>
                <w:lang w:val="en-US"/>
              </w:rPr>
            </w:pPr>
          </w:p>
        </w:tc>
      </w:tr>
      <w:tr w:rsidR="00B8010D" w:rsidRPr="008F6E71" w14:paraId="102BDECA" w14:textId="77777777" w:rsidTr="006C39E4">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3B55C45"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4FA19E2E"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63E1FC2"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0:42 - 1:58</w:t>
            </w:r>
          </w:p>
        </w:tc>
        <w:tc>
          <w:tcPr>
            <w:tcW w:w="1317" w:type="dxa"/>
            <w:tcBorders>
              <w:top w:val="nil"/>
              <w:left w:val="nil"/>
              <w:bottom w:val="single" w:sz="4" w:space="0" w:color="auto"/>
              <w:right w:val="single" w:sz="4" w:space="0" w:color="auto"/>
            </w:tcBorders>
            <w:shd w:val="clear" w:color="000000" w:fill="00FF00"/>
            <w:vAlign w:val="center"/>
            <w:hideMark/>
          </w:tcPr>
          <w:p w14:paraId="18550F2D"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1:35 - 1:58</w:t>
            </w:r>
          </w:p>
        </w:tc>
        <w:tc>
          <w:tcPr>
            <w:tcW w:w="1317" w:type="dxa"/>
            <w:tcBorders>
              <w:top w:val="nil"/>
              <w:left w:val="nil"/>
              <w:bottom w:val="single" w:sz="4" w:space="0" w:color="auto"/>
              <w:right w:val="single" w:sz="4" w:space="0" w:color="auto"/>
            </w:tcBorders>
            <w:shd w:val="clear" w:color="000000" w:fill="FFFF00"/>
            <w:vAlign w:val="center"/>
            <w:hideMark/>
          </w:tcPr>
          <w:p w14:paraId="1233DF95"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0:46 - 1:35</w:t>
            </w:r>
          </w:p>
        </w:tc>
        <w:tc>
          <w:tcPr>
            <w:tcW w:w="1317" w:type="dxa"/>
            <w:tcBorders>
              <w:top w:val="nil"/>
              <w:left w:val="nil"/>
              <w:bottom w:val="single" w:sz="4" w:space="0" w:color="auto"/>
              <w:right w:val="single" w:sz="4" w:space="0" w:color="auto"/>
            </w:tcBorders>
            <w:shd w:val="clear" w:color="000000" w:fill="FFC000"/>
            <w:vAlign w:val="center"/>
            <w:hideMark/>
          </w:tcPr>
          <w:p w14:paraId="6B150D60"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0:23 - 0:46</w:t>
            </w:r>
          </w:p>
        </w:tc>
        <w:tc>
          <w:tcPr>
            <w:tcW w:w="1317" w:type="dxa"/>
            <w:tcBorders>
              <w:top w:val="nil"/>
              <w:left w:val="nil"/>
              <w:bottom w:val="single" w:sz="4" w:space="0" w:color="auto"/>
              <w:right w:val="single" w:sz="4" w:space="0" w:color="auto"/>
            </w:tcBorders>
            <w:shd w:val="clear" w:color="000000" w:fill="FFFFFF"/>
            <w:vAlign w:val="center"/>
            <w:hideMark/>
          </w:tcPr>
          <w:p w14:paraId="21AF0933" w14:textId="7AF5BA12"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0:38 - 1:01</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53009D9A" w14:textId="3FF03BAD"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0:27 - 0:38</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9AB0000" w14:textId="77777777" w:rsidR="00B8010D" w:rsidRPr="008F6E71" w:rsidRDefault="00B8010D" w:rsidP="006C39E4">
            <w:pPr>
              <w:jc w:val="left"/>
              <w:rPr>
                <w:rFonts w:eastAsia="Times New Roman" w:cs="Arial"/>
                <w:color w:val="000000"/>
                <w:sz w:val="18"/>
                <w:szCs w:val="18"/>
                <w:lang w:val="en-US"/>
              </w:rPr>
            </w:pPr>
          </w:p>
        </w:tc>
      </w:tr>
      <w:tr w:rsidR="00B8010D" w:rsidRPr="008F6E71" w14:paraId="13FF0F97" w14:textId="77777777" w:rsidTr="006C39E4">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E0E963D" w14:textId="77777777" w:rsidR="00B8010D" w:rsidRPr="008F6E71" w:rsidRDefault="00B8010D"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0A69E78"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631A2241"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7CA10E72"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9B42EC3"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072D8B7"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0F0B134"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CCB1817"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6682276" w14:textId="77777777" w:rsidR="00B8010D" w:rsidRPr="008F6E71" w:rsidRDefault="00B8010D" w:rsidP="006C39E4">
            <w:pPr>
              <w:jc w:val="left"/>
              <w:rPr>
                <w:rFonts w:eastAsia="Times New Roman" w:cs="Arial"/>
                <w:color w:val="000000"/>
                <w:sz w:val="18"/>
                <w:szCs w:val="18"/>
                <w:lang w:val="en-US"/>
              </w:rPr>
            </w:pPr>
          </w:p>
        </w:tc>
      </w:tr>
      <w:tr w:rsidR="00B8010D" w:rsidRPr="008F6E71" w14:paraId="3B20FE54" w14:textId="77777777" w:rsidTr="006C39E4">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B05DE1C"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6B26B23C"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6908E60"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0:23 - 0:38</w:t>
            </w:r>
          </w:p>
        </w:tc>
        <w:tc>
          <w:tcPr>
            <w:tcW w:w="1317" w:type="dxa"/>
            <w:tcBorders>
              <w:top w:val="nil"/>
              <w:left w:val="nil"/>
              <w:bottom w:val="single" w:sz="4" w:space="0" w:color="auto"/>
              <w:right w:val="single" w:sz="4" w:space="0" w:color="auto"/>
            </w:tcBorders>
            <w:shd w:val="clear" w:color="000000" w:fill="00FF00"/>
            <w:vAlign w:val="center"/>
            <w:hideMark/>
          </w:tcPr>
          <w:p w14:paraId="32B2C5FA"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0:23 - 0:34</w:t>
            </w:r>
          </w:p>
        </w:tc>
        <w:tc>
          <w:tcPr>
            <w:tcW w:w="1317" w:type="dxa"/>
            <w:tcBorders>
              <w:top w:val="nil"/>
              <w:left w:val="nil"/>
              <w:bottom w:val="single" w:sz="4" w:space="0" w:color="auto"/>
              <w:right w:val="single" w:sz="4" w:space="0" w:color="auto"/>
            </w:tcBorders>
            <w:shd w:val="clear" w:color="000000" w:fill="FFFF00"/>
            <w:vAlign w:val="center"/>
            <w:hideMark/>
          </w:tcPr>
          <w:p w14:paraId="0F61DE24"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0:07 - 0:23</w:t>
            </w:r>
          </w:p>
        </w:tc>
        <w:tc>
          <w:tcPr>
            <w:tcW w:w="1317" w:type="dxa"/>
            <w:tcBorders>
              <w:top w:val="nil"/>
              <w:left w:val="nil"/>
              <w:bottom w:val="single" w:sz="4" w:space="0" w:color="auto"/>
              <w:right w:val="single" w:sz="4" w:space="0" w:color="auto"/>
            </w:tcBorders>
            <w:shd w:val="clear" w:color="000000" w:fill="FFC000"/>
            <w:vAlign w:val="center"/>
            <w:hideMark/>
          </w:tcPr>
          <w:p w14:paraId="3893C825"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0:02 - 0:07</w:t>
            </w:r>
          </w:p>
        </w:tc>
        <w:tc>
          <w:tcPr>
            <w:tcW w:w="2634" w:type="dxa"/>
            <w:gridSpan w:val="2"/>
            <w:tcBorders>
              <w:top w:val="single" w:sz="4" w:space="0" w:color="auto"/>
              <w:left w:val="nil"/>
              <w:bottom w:val="nil"/>
              <w:right w:val="nil"/>
            </w:tcBorders>
            <w:shd w:val="clear" w:color="auto" w:fill="FF5E5E"/>
            <w:vAlign w:val="center"/>
            <w:hideMark/>
          </w:tcPr>
          <w:p w14:paraId="18720EB5"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AAAF25E" w14:textId="77777777" w:rsidR="00B8010D" w:rsidRPr="008F6E71" w:rsidRDefault="00B8010D" w:rsidP="006C39E4">
            <w:pPr>
              <w:jc w:val="left"/>
              <w:rPr>
                <w:rFonts w:eastAsia="Times New Roman" w:cs="Arial"/>
                <w:color w:val="000000"/>
                <w:sz w:val="18"/>
                <w:szCs w:val="18"/>
                <w:lang w:val="en-US"/>
              </w:rPr>
            </w:pPr>
          </w:p>
        </w:tc>
      </w:tr>
      <w:tr w:rsidR="00B8010D" w:rsidRPr="008F6E71" w14:paraId="00735A40" w14:textId="77777777" w:rsidTr="006C39E4">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BC9B1DB"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03B91A7E"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F3A1808"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0:23 - 0:38</w:t>
            </w:r>
          </w:p>
        </w:tc>
        <w:tc>
          <w:tcPr>
            <w:tcW w:w="1317" w:type="dxa"/>
            <w:tcBorders>
              <w:top w:val="nil"/>
              <w:left w:val="nil"/>
              <w:bottom w:val="single" w:sz="4" w:space="0" w:color="auto"/>
              <w:right w:val="single" w:sz="4" w:space="0" w:color="auto"/>
            </w:tcBorders>
            <w:shd w:val="clear" w:color="000000" w:fill="00FF00"/>
            <w:vAlign w:val="center"/>
            <w:hideMark/>
          </w:tcPr>
          <w:p w14:paraId="22B8D6F4"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0:08 - 0:15</w:t>
            </w:r>
          </w:p>
        </w:tc>
        <w:tc>
          <w:tcPr>
            <w:tcW w:w="1317" w:type="dxa"/>
            <w:tcBorders>
              <w:top w:val="nil"/>
              <w:left w:val="nil"/>
              <w:bottom w:val="single" w:sz="4" w:space="0" w:color="auto"/>
              <w:right w:val="single" w:sz="4" w:space="0" w:color="auto"/>
            </w:tcBorders>
            <w:shd w:val="clear" w:color="000000" w:fill="FFFF00"/>
            <w:vAlign w:val="center"/>
            <w:hideMark/>
          </w:tcPr>
          <w:p w14:paraId="281B25C9"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0:02 - 0:08</w:t>
            </w:r>
          </w:p>
        </w:tc>
        <w:tc>
          <w:tcPr>
            <w:tcW w:w="1317" w:type="dxa"/>
            <w:tcBorders>
              <w:top w:val="nil"/>
              <w:left w:val="nil"/>
              <w:bottom w:val="single" w:sz="4" w:space="0" w:color="auto"/>
              <w:right w:val="single" w:sz="4" w:space="0" w:color="auto"/>
            </w:tcBorders>
            <w:shd w:val="clear" w:color="000000" w:fill="FFC000"/>
            <w:vAlign w:val="center"/>
            <w:hideMark/>
          </w:tcPr>
          <w:p w14:paraId="34854D03"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0:01 - 0:02</w:t>
            </w:r>
          </w:p>
        </w:tc>
        <w:tc>
          <w:tcPr>
            <w:tcW w:w="1317" w:type="dxa"/>
            <w:tcBorders>
              <w:top w:val="nil"/>
              <w:left w:val="nil"/>
              <w:bottom w:val="nil"/>
              <w:right w:val="nil"/>
            </w:tcBorders>
            <w:shd w:val="clear" w:color="auto" w:fill="FF5E5E"/>
            <w:vAlign w:val="center"/>
            <w:hideMark/>
          </w:tcPr>
          <w:p w14:paraId="78E84062"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00FAD6B5"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320B8ED5" w14:textId="77777777" w:rsidR="00B8010D" w:rsidRPr="008F6E71" w:rsidRDefault="00B8010D" w:rsidP="006C39E4">
            <w:pPr>
              <w:jc w:val="left"/>
              <w:rPr>
                <w:rFonts w:eastAsia="Times New Roman" w:cs="Arial"/>
                <w:color w:val="000000"/>
                <w:sz w:val="18"/>
                <w:szCs w:val="18"/>
                <w:lang w:val="en-US"/>
              </w:rPr>
            </w:pPr>
          </w:p>
        </w:tc>
      </w:tr>
      <w:tr w:rsidR="00B8010D" w:rsidRPr="008F6E71" w14:paraId="487EBE84" w14:textId="77777777" w:rsidTr="006C39E4">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6459F232"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-25 to -25.5 °C</w:t>
            </w:r>
            <w:r w:rsidRPr="008F6E71">
              <w:rPr>
                <w:rFonts w:eastAsia="Times New Roman" w:cs="Arial"/>
                <w:color w:val="000000"/>
                <w:sz w:val="18"/>
                <w:szCs w:val="18"/>
                <w:lang w:val="en-US"/>
              </w:rPr>
              <w:br/>
              <w:t>(below -13 to -14 °F)</w:t>
            </w:r>
          </w:p>
        </w:tc>
        <w:tc>
          <w:tcPr>
            <w:tcW w:w="1538" w:type="dxa"/>
            <w:tcBorders>
              <w:top w:val="nil"/>
              <w:left w:val="nil"/>
              <w:bottom w:val="single" w:sz="4" w:space="0" w:color="auto"/>
              <w:right w:val="single" w:sz="4" w:space="0" w:color="auto"/>
            </w:tcBorders>
            <w:shd w:val="clear" w:color="auto" w:fill="auto"/>
            <w:vAlign w:val="center"/>
            <w:hideMark/>
          </w:tcPr>
          <w:p w14:paraId="69AD5F69"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B323AC7"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0:23 - 0:38</w:t>
            </w:r>
          </w:p>
        </w:tc>
        <w:tc>
          <w:tcPr>
            <w:tcW w:w="1317" w:type="dxa"/>
            <w:tcBorders>
              <w:top w:val="nil"/>
              <w:left w:val="nil"/>
              <w:bottom w:val="single" w:sz="4" w:space="0" w:color="auto"/>
              <w:right w:val="single" w:sz="4" w:space="0" w:color="auto"/>
            </w:tcBorders>
            <w:shd w:val="clear" w:color="000000" w:fill="00FF00"/>
            <w:vAlign w:val="center"/>
            <w:hideMark/>
          </w:tcPr>
          <w:p w14:paraId="1105B2E5"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0:05 - 0:08</w:t>
            </w:r>
          </w:p>
        </w:tc>
        <w:tc>
          <w:tcPr>
            <w:tcW w:w="1317" w:type="dxa"/>
            <w:tcBorders>
              <w:top w:val="nil"/>
              <w:left w:val="nil"/>
              <w:bottom w:val="single" w:sz="4" w:space="0" w:color="auto"/>
              <w:right w:val="single" w:sz="4" w:space="0" w:color="auto"/>
            </w:tcBorders>
            <w:shd w:val="clear" w:color="000000" w:fill="FFFF00"/>
            <w:vAlign w:val="center"/>
            <w:hideMark/>
          </w:tcPr>
          <w:p w14:paraId="22ACC36D"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0:02 - 0:05</w:t>
            </w:r>
          </w:p>
        </w:tc>
        <w:tc>
          <w:tcPr>
            <w:tcW w:w="1317" w:type="dxa"/>
            <w:tcBorders>
              <w:top w:val="nil"/>
              <w:left w:val="nil"/>
              <w:bottom w:val="single" w:sz="4" w:space="0" w:color="auto"/>
              <w:right w:val="single" w:sz="4" w:space="0" w:color="auto"/>
            </w:tcBorders>
            <w:shd w:val="clear" w:color="000000" w:fill="FFC000"/>
            <w:vAlign w:val="center"/>
            <w:hideMark/>
          </w:tcPr>
          <w:p w14:paraId="58D1E3F8"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0:00 - 0:02</w:t>
            </w:r>
          </w:p>
        </w:tc>
        <w:tc>
          <w:tcPr>
            <w:tcW w:w="2634" w:type="dxa"/>
            <w:gridSpan w:val="2"/>
            <w:tcBorders>
              <w:top w:val="nil"/>
              <w:left w:val="nil"/>
              <w:bottom w:val="single" w:sz="4" w:space="0" w:color="auto"/>
              <w:right w:val="nil"/>
            </w:tcBorders>
            <w:shd w:val="clear" w:color="auto" w:fill="FF5E5E"/>
            <w:vAlign w:val="center"/>
            <w:hideMark/>
          </w:tcPr>
          <w:p w14:paraId="072383DA"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886051A" w14:textId="77777777" w:rsidR="00B8010D" w:rsidRPr="008F6E71" w:rsidRDefault="00B8010D" w:rsidP="006C39E4">
            <w:pPr>
              <w:jc w:val="left"/>
              <w:rPr>
                <w:rFonts w:eastAsia="Times New Roman" w:cs="Arial"/>
                <w:color w:val="000000"/>
                <w:sz w:val="18"/>
                <w:szCs w:val="18"/>
                <w:lang w:val="en-US"/>
              </w:rPr>
            </w:pPr>
          </w:p>
        </w:tc>
      </w:tr>
    </w:tbl>
    <w:p w14:paraId="415FA266" w14:textId="77777777" w:rsidR="00B8010D" w:rsidRPr="008F6E71" w:rsidRDefault="00B8010D" w:rsidP="00B8010D">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0CE5F1BC" w14:textId="77777777" w:rsidR="00B8010D" w:rsidRPr="008F6E71" w:rsidRDefault="00B8010D" w:rsidP="00114231">
      <w:pPr>
        <w:pStyle w:val="Heading4"/>
      </w:pPr>
      <w:r w:rsidRPr="008F6E71">
        <w:t>NOTES</w:t>
      </w:r>
    </w:p>
    <w:p w14:paraId="6C776221" w14:textId="77777777" w:rsidR="00B8010D" w:rsidRPr="008F6E71" w:rsidRDefault="00B8010D" w:rsidP="00086CF4">
      <w:pPr>
        <w:pStyle w:val="ListNotes"/>
        <w:numPr>
          <w:ilvl w:val="0"/>
          <w:numId w:val="49"/>
        </w:numPr>
        <w:rPr>
          <w:lang w:val="en-US"/>
        </w:rPr>
      </w:pPr>
      <w:r w:rsidRPr="008F6E71">
        <w:rPr>
          <w:lang w:val="en-US"/>
        </w:rPr>
        <w:t>Ensure that the lowest operational use temperature (LOUT) is respected. Consider use of Type I fluid when Type IV fluid cannot be used.</w:t>
      </w:r>
    </w:p>
    <w:p w14:paraId="1C61A5E5" w14:textId="77777777" w:rsidR="007035EE" w:rsidRPr="008F6E71" w:rsidRDefault="007035EE" w:rsidP="00086CF4">
      <w:pPr>
        <w:pStyle w:val="ListNotes"/>
        <w:numPr>
          <w:ilvl w:val="0"/>
          <w:numId w:val="49"/>
        </w:numPr>
        <w:rPr>
          <w:lang w:val="en-US"/>
        </w:rPr>
      </w:pPr>
      <w:r w:rsidRPr="008F6E71">
        <w:rPr>
          <w:lang w:val="en-US"/>
        </w:rPr>
        <w:t xml:space="preserve">Freezing mist is best confirmed by observation. It is never reported by METAR however it can occur when mist is present at 0 °C (32 °F) and below. </w:t>
      </w:r>
    </w:p>
    <w:p w14:paraId="6A5CB00D" w14:textId="77777777" w:rsidR="00CA5F72" w:rsidRPr="007A5FC6" w:rsidRDefault="00CA5F72" w:rsidP="00CA5F72">
      <w:pPr>
        <w:pStyle w:val="ListNotes"/>
        <w:numPr>
          <w:ilvl w:val="0"/>
          <w:numId w:val="49"/>
        </w:numPr>
        <w:jc w:val="both"/>
      </w:pPr>
      <w:r>
        <w:t>Use freezing fog holdover times in conditions of ice crystals mixed with freezing fog or mist.</w:t>
      </w:r>
    </w:p>
    <w:p w14:paraId="3AFC8BF7" w14:textId="71D4003D" w:rsidR="00B8010D" w:rsidRPr="008F6E71" w:rsidRDefault="00B8010D" w:rsidP="00B8010D">
      <w:pPr>
        <w:pStyle w:val="ListNotes"/>
        <w:rPr>
          <w:lang w:val="en-US"/>
        </w:rPr>
      </w:pPr>
      <w:r w:rsidRPr="008F6E71">
        <w:rPr>
          <w:lang w:val="en-US"/>
        </w:rPr>
        <w:t>To determine snowfall intensity, the Snowfall Intensities as a Function of Prevailing Visibility table (</w:t>
      </w:r>
      <w:r w:rsidR="00E86349">
        <w:rPr>
          <w:lang w:val="en-US"/>
        </w:rPr>
        <w:fldChar w:fldCharType="begin"/>
      </w:r>
      <w:r w:rsidR="00E86349">
        <w:rPr>
          <w:lang w:val="en-US"/>
        </w:rPr>
        <w:instrText xml:space="preserve"> REF _Ref107225632 \h </w:instrText>
      </w:r>
      <w:r w:rsidR="00E86349">
        <w:rPr>
          <w:lang w:val="en-US"/>
        </w:rPr>
      </w:r>
      <w:r w:rsidR="00E86349">
        <w:rPr>
          <w:lang w:val="en-US"/>
        </w:rPr>
        <w:fldChar w:fldCharType="separate"/>
      </w:r>
      <w:r w:rsidR="0090786B" w:rsidRPr="008F6E71">
        <w:t xml:space="preserve">Table </w:t>
      </w:r>
      <w:r w:rsidR="0090786B">
        <w:rPr>
          <w:noProof/>
        </w:rPr>
        <w:t>53</w:t>
      </w:r>
      <w:r w:rsidR="00E86349">
        <w:rPr>
          <w:lang w:val="en-US"/>
        </w:rPr>
        <w:fldChar w:fldCharType="end"/>
      </w:r>
      <w:r w:rsidRPr="008F6E71">
        <w:rPr>
          <w:lang w:val="en-US"/>
        </w:rPr>
        <w:t>) is required.</w:t>
      </w:r>
    </w:p>
    <w:p w14:paraId="059265DD" w14:textId="60F10AF9" w:rsidR="00B8010D" w:rsidRPr="008F6E71" w:rsidRDefault="00B8010D" w:rsidP="00B8010D">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4C350AB1" w14:textId="77777777" w:rsidR="00F5070A" w:rsidRPr="00944A6E" w:rsidRDefault="00F5070A" w:rsidP="00F5070A">
      <w:pPr>
        <w:pStyle w:val="ListNotes"/>
      </w:pPr>
      <w:r>
        <w:t>Use snow holdover times in conditions of very light, light, or moderate snow mixed with ice crystals.</w:t>
      </w:r>
    </w:p>
    <w:p w14:paraId="5C5A8EAC" w14:textId="77777777" w:rsidR="00B8010D" w:rsidRPr="008F6E71" w:rsidRDefault="00B8010D" w:rsidP="00B8010D">
      <w:pPr>
        <w:pStyle w:val="ListNotes"/>
        <w:rPr>
          <w:lang w:val="en-US"/>
        </w:rPr>
      </w:pPr>
      <w:r w:rsidRPr="008F6E71">
        <w:rPr>
          <w:lang w:val="en-US"/>
        </w:rPr>
        <w:t>Includes light, moderate and heavy freezing drizzle. Use light freezing rain holdover times if positive identification of freezing drizzle is not possible.</w:t>
      </w:r>
    </w:p>
    <w:p w14:paraId="19204FF4" w14:textId="77777777" w:rsidR="00B8010D" w:rsidRPr="008F6E71" w:rsidRDefault="00B8010D" w:rsidP="00B8010D">
      <w:pPr>
        <w:pStyle w:val="ListNotes"/>
        <w:rPr>
          <w:lang w:val="en-US"/>
        </w:rPr>
      </w:pPr>
      <w:r w:rsidRPr="008F6E71">
        <w:rPr>
          <w:lang w:val="en-US"/>
        </w:rPr>
        <w:t>No holdover time guidelines exist for this condition for 0 °C (32 °F) and below.</w:t>
      </w:r>
    </w:p>
    <w:p w14:paraId="07A7F399" w14:textId="113795B3" w:rsidR="00B8010D" w:rsidRPr="008F6E71" w:rsidRDefault="00B8010D" w:rsidP="00B8010D">
      <w:pPr>
        <w:pStyle w:val="ListNotes"/>
        <w:rPr>
          <w:lang w:val="en-US"/>
        </w:rPr>
      </w:pPr>
      <w:r w:rsidRPr="008F6E71">
        <w:rPr>
          <w:lang w:val="en-US"/>
        </w:rPr>
        <w:t>Heavy snow, ice pellets, moderate and heavy freezing rain, small hail and hail (</w:t>
      </w:r>
      <w:r w:rsidR="00187516" w:rsidRPr="008F6E71">
        <w:rPr>
          <w:lang w:val="en-US"/>
        </w:rPr>
        <w:fldChar w:fldCharType="begin"/>
      </w:r>
      <w:r w:rsidR="00187516" w:rsidRPr="008F6E71">
        <w:rPr>
          <w:lang w:val="en-US"/>
        </w:rPr>
        <w:instrText xml:space="preserve"> REF _Ref75337985 \h </w:instrText>
      </w:r>
      <w:r w:rsidR="00187516" w:rsidRPr="008F6E71">
        <w:rPr>
          <w:lang w:val="en-US"/>
        </w:rPr>
      </w:r>
      <w:r w:rsidR="00187516" w:rsidRPr="008F6E71">
        <w:rPr>
          <w:lang w:val="en-US"/>
        </w:rPr>
        <w:fldChar w:fldCharType="separate"/>
      </w:r>
      <w:r w:rsidR="0090786B" w:rsidRPr="008F6E71">
        <w:t>Table Adj-</w:t>
      </w:r>
      <w:r w:rsidR="0090786B">
        <w:rPr>
          <w:noProof/>
        </w:rPr>
        <w:t>52</w:t>
      </w:r>
      <w:r w:rsidR="00187516" w:rsidRPr="008F6E71">
        <w:rPr>
          <w:lang w:val="en-US"/>
        </w:rPr>
        <w:fldChar w:fldCharType="end"/>
      </w:r>
      <w:r w:rsidR="00187516" w:rsidRPr="008F6E71">
        <w:rPr>
          <w:lang w:val="en-US"/>
        </w:rPr>
        <w:t xml:space="preserve"> </w:t>
      </w:r>
      <w:r w:rsidR="00FD0365" w:rsidRPr="008F6E71">
        <w:rPr>
          <w:lang w:val="en-US"/>
        </w:rPr>
        <w:t>provides allowance times for Type IV PG fluids in ice pellets and small hail).</w:t>
      </w:r>
    </w:p>
    <w:p w14:paraId="5138F1A6" w14:textId="77777777" w:rsidR="00B8010D" w:rsidRPr="008F6E71" w:rsidRDefault="00B8010D" w:rsidP="00B8010D">
      <w:pPr>
        <w:pStyle w:val="ListNotes"/>
        <w:rPr>
          <w:lang w:val="en-US"/>
        </w:rPr>
      </w:pPr>
      <w:r w:rsidRPr="008F6E71">
        <w:rPr>
          <w:lang w:val="en-US"/>
        </w:rPr>
        <w:t>No holdover time guidelines exist for this condition below -10 °C (14 °F).</w:t>
      </w:r>
    </w:p>
    <w:p w14:paraId="109B4892" w14:textId="77777777" w:rsidR="00B8010D" w:rsidRPr="008F6E71" w:rsidRDefault="00B8010D" w:rsidP="00114231">
      <w:pPr>
        <w:pStyle w:val="Heading4"/>
      </w:pPr>
      <w:r w:rsidRPr="008F6E71">
        <w:t>CAUTIONS</w:t>
      </w:r>
    </w:p>
    <w:p w14:paraId="7B5C4374" w14:textId="105DC205" w:rsidR="00EC13A5" w:rsidRPr="001A5F58" w:rsidRDefault="00EC13A5" w:rsidP="002375A4">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90786B">
        <w:rPr>
          <w:noProof/>
        </w:rPr>
        <w:t>28</w:t>
      </w:r>
      <w:r>
        <w:fldChar w:fldCharType="end"/>
      </w:r>
      <w:r w:rsidRPr="001A5F58">
        <w:t>.</w:t>
      </w:r>
    </w:p>
    <w:p w14:paraId="15C942EC" w14:textId="4D0F05B3" w:rsidR="00B8010D" w:rsidRPr="008F6E71" w:rsidRDefault="00B8010D" w:rsidP="002375A4">
      <w:pPr>
        <w:pStyle w:val="ListCautions"/>
      </w:pPr>
      <w:r w:rsidRPr="008F6E71">
        <w:br w:type="page"/>
      </w:r>
    </w:p>
    <w:p w14:paraId="651903D9" w14:textId="64D52034" w:rsidR="00B8010D" w:rsidRPr="008F6E71" w:rsidRDefault="0009648C" w:rsidP="00EA1C95">
      <w:pPr>
        <w:pStyle w:val="AdjustedHeading3"/>
      </w:pPr>
      <w:bookmarkStart w:id="1140" w:name="_Toc43986235"/>
      <w:bookmarkStart w:id="1141" w:name="_Toc44053701"/>
      <w:bookmarkStart w:id="1142" w:name="_Toc44054120"/>
      <w:bookmarkStart w:id="1143" w:name="_Toc45715354"/>
      <w:bookmarkStart w:id="1144" w:name="_Toc75345492"/>
      <w:bookmarkStart w:id="1145" w:name="_Toc77777058"/>
      <w:bookmarkStart w:id="1146" w:name="_Toc77777108"/>
      <w:bookmarkStart w:id="1147" w:name="_Toc105048951"/>
      <w:bookmarkStart w:id="1148" w:name="_Toc105049305"/>
      <w:bookmarkStart w:id="1149" w:name="_Toc105049428"/>
      <w:bookmarkStart w:id="1150" w:name="_Toc105399245"/>
      <w:bookmarkStart w:id="1151" w:name="_Toc105399456"/>
      <w:bookmarkStart w:id="1152" w:name="_Toc107305606"/>
      <w:bookmarkStart w:id="1153" w:name="_Toc109206770"/>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90786B">
        <w:rPr>
          <w:noProof/>
        </w:rPr>
        <w:t>43</w:t>
      </w:r>
      <w:r w:rsidRPr="008F6E71">
        <w:rPr>
          <w:noProof/>
        </w:rPr>
        <w:fldChar w:fldCharType="end"/>
      </w:r>
      <w:r w:rsidR="00B8010D" w:rsidRPr="008F6E71">
        <w:t>: Adjusted Type IV Holdover Times for</w:t>
      </w:r>
      <w:r w:rsidR="00B8010D" w:rsidRPr="008F6E71">
        <w:br/>
        <w:t xml:space="preserve">JSC RCP </w:t>
      </w:r>
      <w:r w:rsidR="00C202E8" w:rsidRPr="008F6E71">
        <w:t xml:space="preserve">Nordix </w:t>
      </w:r>
      <w:r w:rsidR="00B8010D" w:rsidRPr="008F6E71">
        <w:t>Defrost EG 4</w:t>
      </w:r>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p>
    <w:tbl>
      <w:tblPr>
        <w:tblW w:w="13536" w:type="dxa"/>
        <w:tblLayout w:type="fixed"/>
        <w:tblCellMar>
          <w:left w:w="0" w:type="dxa"/>
          <w:right w:w="0" w:type="dxa"/>
        </w:tblCellMar>
        <w:tblLook w:val="04A0" w:firstRow="1" w:lastRow="0" w:firstColumn="1" w:lastColumn="0" w:noHBand="0" w:noVBand="1"/>
        <w:tblCaption w:val="Adjusted Type IV Holdover Times for Oksayd Defrost EG 4"/>
        <w:tblDescription w:val="Table showing Adjusted Type IV Holdover Times for Oksayd Defrost EG 4"/>
      </w:tblPr>
      <w:tblGrid>
        <w:gridCol w:w="1926"/>
        <w:gridCol w:w="1538"/>
        <w:gridCol w:w="1316"/>
        <w:gridCol w:w="1317"/>
        <w:gridCol w:w="1317"/>
        <w:gridCol w:w="1317"/>
        <w:gridCol w:w="1317"/>
        <w:gridCol w:w="1317"/>
        <w:gridCol w:w="1317"/>
        <w:gridCol w:w="854"/>
      </w:tblGrid>
      <w:tr w:rsidR="005A6C2A" w:rsidRPr="008F6E71" w14:paraId="5BB501DA" w14:textId="77777777" w:rsidTr="006C39E4">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0BB57D00" w14:textId="0FD50B4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4C891488" w14:textId="0051FDE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41E593B3" w14:textId="7ADFD125"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F602241" w14:textId="0BA3831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60EE47D" w14:textId="064F2CCC"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4607730" w14:textId="26763CC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3C935DE" w14:textId="2106F17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9245FCA" w14:textId="5B3CB95C"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B8F91" w14:textId="226950A6"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563F7694" w14:textId="3D47A68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B8010D" w:rsidRPr="008F6E71" w14:paraId="0961D45E" w14:textId="77777777" w:rsidTr="006C39E4">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A14EC39"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1FB7335B"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239EC12"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2:05 - 3:02</w:t>
            </w:r>
          </w:p>
        </w:tc>
        <w:tc>
          <w:tcPr>
            <w:tcW w:w="1317" w:type="dxa"/>
            <w:tcBorders>
              <w:top w:val="nil"/>
              <w:left w:val="nil"/>
              <w:bottom w:val="single" w:sz="4" w:space="0" w:color="auto"/>
              <w:right w:val="single" w:sz="4" w:space="0" w:color="auto"/>
            </w:tcBorders>
            <w:shd w:val="clear" w:color="000000" w:fill="00FF00"/>
            <w:vAlign w:val="center"/>
            <w:hideMark/>
          </w:tcPr>
          <w:p w14:paraId="1322495B"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2564E13B"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1:50 - 3:00</w:t>
            </w:r>
          </w:p>
        </w:tc>
        <w:tc>
          <w:tcPr>
            <w:tcW w:w="1317" w:type="dxa"/>
            <w:tcBorders>
              <w:top w:val="nil"/>
              <w:left w:val="nil"/>
              <w:bottom w:val="single" w:sz="4" w:space="0" w:color="auto"/>
              <w:right w:val="single" w:sz="4" w:space="0" w:color="auto"/>
            </w:tcBorders>
            <w:shd w:val="clear" w:color="000000" w:fill="FFC000"/>
            <w:vAlign w:val="center"/>
            <w:hideMark/>
          </w:tcPr>
          <w:p w14:paraId="2A215E9D"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1:05 - 1:50</w:t>
            </w:r>
          </w:p>
        </w:tc>
        <w:tc>
          <w:tcPr>
            <w:tcW w:w="1317" w:type="dxa"/>
            <w:tcBorders>
              <w:top w:val="nil"/>
              <w:left w:val="nil"/>
              <w:bottom w:val="single" w:sz="4" w:space="0" w:color="auto"/>
              <w:right w:val="single" w:sz="4" w:space="0" w:color="auto"/>
            </w:tcBorders>
            <w:shd w:val="clear" w:color="000000" w:fill="FFFFFF"/>
            <w:vAlign w:val="center"/>
            <w:hideMark/>
          </w:tcPr>
          <w:p w14:paraId="5D378021"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1:31 - 1:31</w:t>
            </w:r>
          </w:p>
        </w:tc>
        <w:tc>
          <w:tcPr>
            <w:tcW w:w="1317" w:type="dxa"/>
            <w:tcBorders>
              <w:top w:val="nil"/>
              <w:left w:val="nil"/>
              <w:bottom w:val="single" w:sz="4" w:space="0" w:color="auto"/>
              <w:right w:val="single" w:sz="4" w:space="0" w:color="auto"/>
            </w:tcBorders>
            <w:shd w:val="clear" w:color="000000" w:fill="FFFFFF"/>
            <w:vAlign w:val="center"/>
            <w:hideMark/>
          </w:tcPr>
          <w:p w14:paraId="353B5CB0"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0:46 - 1:20</w:t>
            </w:r>
          </w:p>
        </w:tc>
        <w:tc>
          <w:tcPr>
            <w:tcW w:w="1317" w:type="dxa"/>
            <w:tcBorders>
              <w:top w:val="nil"/>
              <w:left w:val="nil"/>
              <w:bottom w:val="single" w:sz="4" w:space="0" w:color="auto"/>
              <w:right w:val="single" w:sz="4" w:space="0" w:color="auto"/>
            </w:tcBorders>
            <w:shd w:val="clear" w:color="000000" w:fill="FFFFFF"/>
            <w:vAlign w:val="center"/>
            <w:hideMark/>
          </w:tcPr>
          <w:p w14:paraId="415F9897"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0:15 - 1:31</w:t>
            </w:r>
          </w:p>
        </w:tc>
        <w:tc>
          <w:tcPr>
            <w:tcW w:w="854" w:type="dxa"/>
            <w:tcBorders>
              <w:top w:val="single" w:sz="4" w:space="0" w:color="auto"/>
              <w:left w:val="nil"/>
              <w:bottom w:val="nil"/>
              <w:right w:val="single" w:sz="4" w:space="0" w:color="auto"/>
            </w:tcBorders>
            <w:shd w:val="clear" w:color="auto" w:fill="FF5E5E"/>
            <w:vAlign w:val="center"/>
            <w:hideMark/>
          </w:tcPr>
          <w:p w14:paraId="0B6DABBB"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B8010D" w:rsidRPr="008F6E71" w14:paraId="3A26EA95" w14:textId="77777777" w:rsidTr="006C39E4">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091CCCCE" w14:textId="77777777" w:rsidR="00B8010D" w:rsidRPr="008F6E71" w:rsidRDefault="00B8010D"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0E9A638"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E9A92B4"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AFACD7E"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62AA4D43"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3A62F229"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0F0DB2D"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314FD61"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7493646"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5EB3FE12"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B8010D" w:rsidRPr="008F6E71" w14:paraId="608843E5" w14:textId="77777777" w:rsidTr="006C39E4">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02021B24" w14:textId="77777777" w:rsidR="00B8010D" w:rsidRPr="008F6E71" w:rsidRDefault="00B8010D"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5D7F2B8"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688750FD"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2A3AEA14"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3132D7E2"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0690D20C"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CD6BAC5"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4C82268"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1CDCDFF4"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B8010D" w:rsidRPr="008F6E71" w14:paraId="67F33910" w14:textId="77777777" w:rsidTr="006C39E4">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6A18121"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5CE3C021"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84E9678"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1:46 - 3:02</w:t>
            </w:r>
          </w:p>
        </w:tc>
        <w:tc>
          <w:tcPr>
            <w:tcW w:w="1317" w:type="dxa"/>
            <w:tcBorders>
              <w:top w:val="nil"/>
              <w:left w:val="nil"/>
              <w:bottom w:val="single" w:sz="4" w:space="0" w:color="auto"/>
              <w:right w:val="single" w:sz="4" w:space="0" w:color="auto"/>
            </w:tcBorders>
            <w:shd w:val="clear" w:color="000000" w:fill="00FF00"/>
            <w:vAlign w:val="center"/>
            <w:hideMark/>
          </w:tcPr>
          <w:p w14:paraId="69EF4352"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2:43 - 3:00</w:t>
            </w:r>
          </w:p>
        </w:tc>
        <w:tc>
          <w:tcPr>
            <w:tcW w:w="1317" w:type="dxa"/>
            <w:tcBorders>
              <w:top w:val="nil"/>
              <w:left w:val="nil"/>
              <w:bottom w:val="single" w:sz="4" w:space="0" w:color="auto"/>
              <w:right w:val="single" w:sz="4" w:space="0" w:color="auto"/>
            </w:tcBorders>
            <w:shd w:val="clear" w:color="000000" w:fill="FFFF00"/>
            <w:vAlign w:val="center"/>
            <w:hideMark/>
          </w:tcPr>
          <w:p w14:paraId="1AF696CE"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1:35 - 2:43</w:t>
            </w:r>
          </w:p>
        </w:tc>
        <w:tc>
          <w:tcPr>
            <w:tcW w:w="1317" w:type="dxa"/>
            <w:tcBorders>
              <w:top w:val="nil"/>
              <w:left w:val="nil"/>
              <w:bottom w:val="single" w:sz="4" w:space="0" w:color="auto"/>
              <w:right w:val="single" w:sz="4" w:space="0" w:color="auto"/>
            </w:tcBorders>
            <w:shd w:val="clear" w:color="000000" w:fill="FFC000"/>
            <w:vAlign w:val="center"/>
            <w:hideMark/>
          </w:tcPr>
          <w:p w14:paraId="0104138A"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0:57 - 1:35</w:t>
            </w:r>
          </w:p>
        </w:tc>
        <w:tc>
          <w:tcPr>
            <w:tcW w:w="1317" w:type="dxa"/>
            <w:tcBorders>
              <w:top w:val="nil"/>
              <w:left w:val="nil"/>
              <w:bottom w:val="single" w:sz="4" w:space="0" w:color="auto"/>
              <w:right w:val="single" w:sz="4" w:space="0" w:color="auto"/>
            </w:tcBorders>
            <w:shd w:val="clear" w:color="000000" w:fill="FFFFFF"/>
            <w:vAlign w:val="center"/>
            <w:hideMark/>
          </w:tcPr>
          <w:p w14:paraId="146E392D"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0:46 - 1:31</w:t>
            </w:r>
          </w:p>
        </w:tc>
        <w:tc>
          <w:tcPr>
            <w:tcW w:w="1317" w:type="dxa"/>
            <w:tcBorders>
              <w:top w:val="nil"/>
              <w:left w:val="nil"/>
              <w:bottom w:val="single" w:sz="4" w:space="0" w:color="auto"/>
              <w:right w:val="single" w:sz="4" w:space="0" w:color="auto"/>
            </w:tcBorders>
            <w:shd w:val="clear" w:color="000000" w:fill="FFFFFF"/>
            <w:vAlign w:val="center"/>
            <w:hideMark/>
          </w:tcPr>
          <w:p w14:paraId="639434FC"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1:01 - 1:24</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7C19162" w14:textId="77777777" w:rsidR="00B8010D" w:rsidRPr="008F6E71" w:rsidRDefault="00B8010D" w:rsidP="006C39E4">
            <w:pPr>
              <w:jc w:val="left"/>
              <w:rPr>
                <w:rFonts w:eastAsia="Times New Roman" w:cs="Arial"/>
                <w:color w:val="000000"/>
                <w:sz w:val="18"/>
                <w:szCs w:val="18"/>
                <w:lang w:val="en-US"/>
              </w:rPr>
            </w:pPr>
          </w:p>
        </w:tc>
      </w:tr>
      <w:tr w:rsidR="00B8010D" w:rsidRPr="008F6E71" w14:paraId="62FB9349" w14:textId="77777777" w:rsidTr="006C39E4">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8E0FA31" w14:textId="77777777" w:rsidR="00B8010D" w:rsidRPr="008F6E71" w:rsidRDefault="00B8010D"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9EB32C4"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F078AE7"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F68A9DD"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D497D7E"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17602E6E"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FE1FBC4"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B8464D1"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11CA53B" w14:textId="77777777" w:rsidR="00B8010D" w:rsidRPr="008F6E71" w:rsidRDefault="00B8010D" w:rsidP="006C39E4">
            <w:pPr>
              <w:jc w:val="left"/>
              <w:rPr>
                <w:rFonts w:eastAsia="Times New Roman" w:cs="Arial"/>
                <w:color w:val="000000"/>
                <w:sz w:val="18"/>
                <w:szCs w:val="18"/>
                <w:lang w:val="en-US"/>
              </w:rPr>
            </w:pPr>
          </w:p>
        </w:tc>
      </w:tr>
      <w:tr w:rsidR="00B8010D" w:rsidRPr="008F6E71" w14:paraId="2195710F" w14:textId="77777777" w:rsidTr="006C39E4">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84E42F7"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1D6BE9B4"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FF16E6A"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1:46 - 3:02</w:t>
            </w:r>
          </w:p>
        </w:tc>
        <w:tc>
          <w:tcPr>
            <w:tcW w:w="1317" w:type="dxa"/>
            <w:tcBorders>
              <w:top w:val="nil"/>
              <w:left w:val="nil"/>
              <w:bottom w:val="single" w:sz="4" w:space="0" w:color="auto"/>
              <w:right w:val="single" w:sz="4" w:space="0" w:color="auto"/>
            </w:tcBorders>
            <w:shd w:val="clear" w:color="000000" w:fill="00FF00"/>
            <w:vAlign w:val="center"/>
            <w:hideMark/>
          </w:tcPr>
          <w:p w14:paraId="7C25B20B"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2:28 - 2:59</w:t>
            </w:r>
          </w:p>
        </w:tc>
        <w:tc>
          <w:tcPr>
            <w:tcW w:w="1317" w:type="dxa"/>
            <w:tcBorders>
              <w:top w:val="nil"/>
              <w:left w:val="nil"/>
              <w:bottom w:val="single" w:sz="4" w:space="0" w:color="auto"/>
              <w:right w:val="single" w:sz="4" w:space="0" w:color="auto"/>
            </w:tcBorders>
            <w:shd w:val="clear" w:color="000000" w:fill="FFFF00"/>
            <w:vAlign w:val="center"/>
            <w:hideMark/>
          </w:tcPr>
          <w:p w14:paraId="4D2C5285"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1:27 - 2:28</w:t>
            </w:r>
          </w:p>
        </w:tc>
        <w:tc>
          <w:tcPr>
            <w:tcW w:w="1317" w:type="dxa"/>
            <w:tcBorders>
              <w:top w:val="nil"/>
              <w:left w:val="nil"/>
              <w:bottom w:val="single" w:sz="4" w:space="0" w:color="auto"/>
              <w:right w:val="single" w:sz="4" w:space="0" w:color="auto"/>
            </w:tcBorders>
            <w:shd w:val="clear" w:color="000000" w:fill="FFC000"/>
            <w:vAlign w:val="center"/>
            <w:hideMark/>
          </w:tcPr>
          <w:p w14:paraId="3866A257"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0:53 - 1:27</w:t>
            </w:r>
          </w:p>
        </w:tc>
        <w:tc>
          <w:tcPr>
            <w:tcW w:w="1317" w:type="dxa"/>
            <w:tcBorders>
              <w:top w:val="nil"/>
              <w:left w:val="nil"/>
              <w:bottom w:val="single" w:sz="4" w:space="0" w:color="auto"/>
              <w:right w:val="single" w:sz="4" w:space="0" w:color="auto"/>
            </w:tcBorders>
            <w:shd w:val="clear" w:color="000000" w:fill="FFFFFF"/>
            <w:vAlign w:val="center"/>
            <w:hideMark/>
          </w:tcPr>
          <w:p w14:paraId="546EBE45" w14:textId="00CD5C8C"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0:46 - 1:31</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37862EAA" w14:textId="61641ADC"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1:01 - 1:24</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1B9022E" w14:textId="77777777" w:rsidR="00B8010D" w:rsidRPr="008F6E71" w:rsidRDefault="00B8010D" w:rsidP="006C39E4">
            <w:pPr>
              <w:jc w:val="left"/>
              <w:rPr>
                <w:rFonts w:eastAsia="Times New Roman" w:cs="Arial"/>
                <w:color w:val="000000"/>
                <w:sz w:val="18"/>
                <w:szCs w:val="18"/>
                <w:lang w:val="en-US"/>
              </w:rPr>
            </w:pPr>
          </w:p>
        </w:tc>
      </w:tr>
      <w:tr w:rsidR="00B8010D" w:rsidRPr="008F6E71" w14:paraId="5E187C0D" w14:textId="77777777" w:rsidTr="006C39E4">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D1F17D3" w14:textId="77777777" w:rsidR="00B8010D" w:rsidRPr="008F6E71" w:rsidRDefault="00B8010D"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CE1EF84"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2AE6A26"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282B33C9"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1C6E62CA"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51D09EC5"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B67DF08"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AE40C39"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9B5CA23" w14:textId="77777777" w:rsidR="00B8010D" w:rsidRPr="008F6E71" w:rsidRDefault="00B8010D" w:rsidP="006C39E4">
            <w:pPr>
              <w:jc w:val="left"/>
              <w:rPr>
                <w:rFonts w:eastAsia="Times New Roman" w:cs="Arial"/>
                <w:color w:val="000000"/>
                <w:sz w:val="18"/>
                <w:szCs w:val="18"/>
                <w:lang w:val="en-US"/>
              </w:rPr>
            </w:pPr>
          </w:p>
        </w:tc>
      </w:tr>
      <w:tr w:rsidR="00B8010D" w:rsidRPr="008F6E71" w14:paraId="3DB135AD" w14:textId="77777777" w:rsidTr="006C39E4">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C5BE8AB"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1CF9E22F"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966D481"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0:34 - 1:50</w:t>
            </w:r>
          </w:p>
        </w:tc>
        <w:tc>
          <w:tcPr>
            <w:tcW w:w="1317" w:type="dxa"/>
            <w:tcBorders>
              <w:top w:val="nil"/>
              <w:left w:val="nil"/>
              <w:bottom w:val="single" w:sz="4" w:space="0" w:color="auto"/>
              <w:right w:val="single" w:sz="4" w:space="0" w:color="auto"/>
            </w:tcBorders>
            <w:shd w:val="clear" w:color="000000" w:fill="00FF00"/>
            <w:vAlign w:val="center"/>
            <w:hideMark/>
          </w:tcPr>
          <w:p w14:paraId="38F331E1"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0:38 - 0:49</w:t>
            </w:r>
          </w:p>
        </w:tc>
        <w:tc>
          <w:tcPr>
            <w:tcW w:w="1317" w:type="dxa"/>
            <w:tcBorders>
              <w:top w:val="nil"/>
              <w:left w:val="nil"/>
              <w:bottom w:val="single" w:sz="4" w:space="0" w:color="auto"/>
              <w:right w:val="single" w:sz="4" w:space="0" w:color="auto"/>
            </w:tcBorders>
            <w:shd w:val="clear" w:color="000000" w:fill="FFFF00"/>
            <w:vAlign w:val="center"/>
            <w:hideMark/>
          </w:tcPr>
          <w:p w14:paraId="64CD567C" w14:textId="77777777" w:rsidR="00B8010D" w:rsidRPr="008F6E71" w:rsidRDefault="00B8010D" w:rsidP="006C39E4">
            <w:pPr>
              <w:jc w:val="center"/>
              <w:rPr>
                <w:rFonts w:eastAsia="Times New Roman" w:cs="Arial"/>
                <w:color w:val="000000"/>
                <w:sz w:val="18"/>
                <w:szCs w:val="18"/>
                <w:lang w:val="en-US"/>
              </w:rPr>
            </w:pPr>
            <w:r w:rsidRPr="008F6E71">
              <w:rPr>
                <w:rFonts w:cs="Arial"/>
                <w:bCs/>
                <w:color w:val="000000"/>
                <w:sz w:val="18"/>
                <w:lang w:val="en-US"/>
              </w:rPr>
              <w:t>0:19 - 0:38</w:t>
            </w:r>
          </w:p>
        </w:tc>
        <w:tc>
          <w:tcPr>
            <w:tcW w:w="1317" w:type="dxa"/>
            <w:tcBorders>
              <w:top w:val="nil"/>
              <w:left w:val="nil"/>
              <w:bottom w:val="single" w:sz="4" w:space="0" w:color="auto"/>
              <w:right w:val="single" w:sz="4" w:space="0" w:color="auto"/>
            </w:tcBorders>
            <w:shd w:val="clear" w:color="000000" w:fill="FFC000"/>
            <w:vAlign w:val="center"/>
            <w:hideMark/>
          </w:tcPr>
          <w:p w14:paraId="347BB368" w14:textId="77777777" w:rsidR="00B8010D" w:rsidRPr="008F6E71" w:rsidRDefault="00B8010D" w:rsidP="006C39E4">
            <w:pPr>
              <w:jc w:val="center"/>
              <w:rPr>
                <w:rFonts w:eastAsia="Times New Roman" w:cs="Arial"/>
                <w:color w:val="000000"/>
                <w:sz w:val="18"/>
                <w:szCs w:val="18"/>
                <w:lang w:val="en-US"/>
              </w:rPr>
            </w:pPr>
            <w:r w:rsidRPr="008F6E71">
              <w:rPr>
                <w:rFonts w:cs="Arial"/>
                <w:bCs/>
                <w:color w:val="000000"/>
                <w:sz w:val="18"/>
                <w:lang w:val="en-US"/>
              </w:rPr>
              <w:t>0:08 - 0:19</w:t>
            </w:r>
          </w:p>
        </w:tc>
        <w:tc>
          <w:tcPr>
            <w:tcW w:w="2634" w:type="dxa"/>
            <w:gridSpan w:val="2"/>
            <w:tcBorders>
              <w:top w:val="single" w:sz="4" w:space="0" w:color="auto"/>
              <w:left w:val="nil"/>
              <w:bottom w:val="nil"/>
              <w:right w:val="nil"/>
            </w:tcBorders>
            <w:shd w:val="clear" w:color="auto" w:fill="FF5E5E"/>
            <w:vAlign w:val="center"/>
            <w:hideMark/>
          </w:tcPr>
          <w:p w14:paraId="089E66E4"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FDDDE98" w14:textId="77777777" w:rsidR="00B8010D" w:rsidRPr="008F6E71" w:rsidRDefault="00B8010D" w:rsidP="006C39E4">
            <w:pPr>
              <w:jc w:val="left"/>
              <w:rPr>
                <w:rFonts w:eastAsia="Times New Roman" w:cs="Arial"/>
                <w:color w:val="000000"/>
                <w:sz w:val="18"/>
                <w:szCs w:val="18"/>
                <w:lang w:val="en-US"/>
              </w:rPr>
            </w:pPr>
          </w:p>
        </w:tc>
      </w:tr>
      <w:tr w:rsidR="00B8010D" w:rsidRPr="008F6E71" w14:paraId="542C0390" w14:textId="77777777" w:rsidTr="006C39E4">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264FA20"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06DC7405"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25BA7DA"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0:34 - 1:50</w:t>
            </w:r>
          </w:p>
        </w:tc>
        <w:tc>
          <w:tcPr>
            <w:tcW w:w="1317" w:type="dxa"/>
            <w:tcBorders>
              <w:top w:val="nil"/>
              <w:left w:val="nil"/>
              <w:bottom w:val="single" w:sz="4" w:space="0" w:color="auto"/>
              <w:right w:val="single" w:sz="4" w:space="0" w:color="auto"/>
            </w:tcBorders>
            <w:shd w:val="clear" w:color="000000" w:fill="00FF00"/>
            <w:vAlign w:val="center"/>
            <w:hideMark/>
          </w:tcPr>
          <w:p w14:paraId="21432D57"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0:30 - 0:42</w:t>
            </w:r>
          </w:p>
        </w:tc>
        <w:tc>
          <w:tcPr>
            <w:tcW w:w="1317" w:type="dxa"/>
            <w:tcBorders>
              <w:top w:val="nil"/>
              <w:left w:val="nil"/>
              <w:bottom w:val="single" w:sz="4" w:space="0" w:color="auto"/>
              <w:right w:val="single" w:sz="4" w:space="0" w:color="auto"/>
            </w:tcBorders>
            <w:shd w:val="clear" w:color="000000" w:fill="FFFF00"/>
            <w:vAlign w:val="center"/>
            <w:hideMark/>
          </w:tcPr>
          <w:p w14:paraId="292F1F99" w14:textId="77777777" w:rsidR="00B8010D" w:rsidRPr="008F6E71" w:rsidRDefault="00B8010D" w:rsidP="006C39E4">
            <w:pPr>
              <w:jc w:val="center"/>
              <w:rPr>
                <w:rFonts w:eastAsia="Times New Roman" w:cs="Arial"/>
                <w:color w:val="000000"/>
                <w:sz w:val="18"/>
                <w:szCs w:val="18"/>
                <w:lang w:val="en-US"/>
              </w:rPr>
            </w:pPr>
            <w:r w:rsidRPr="008F6E71">
              <w:rPr>
                <w:rFonts w:cs="Arial"/>
                <w:bCs/>
                <w:color w:val="000000"/>
                <w:sz w:val="18"/>
                <w:lang w:val="en-US"/>
              </w:rPr>
              <w:t>0:11</w:t>
            </w:r>
            <w:r w:rsidRPr="008F6E71">
              <w:rPr>
                <w:rFonts w:cs="Arial"/>
                <w:color w:val="000000"/>
                <w:sz w:val="18"/>
                <w:szCs w:val="18"/>
                <w:lang w:val="en-US"/>
              </w:rPr>
              <w:t xml:space="preserve"> - 0:30</w:t>
            </w:r>
          </w:p>
        </w:tc>
        <w:tc>
          <w:tcPr>
            <w:tcW w:w="1317" w:type="dxa"/>
            <w:tcBorders>
              <w:top w:val="nil"/>
              <w:left w:val="nil"/>
              <w:bottom w:val="single" w:sz="4" w:space="0" w:color="auto"/>
              <w:right w:val="single" w:sz="4" w:space="0" w:color="auto"/>
            </w:tcBorders>
            <w:shd w:val="clear" w:color="000000" w:fill="FFC000"/>
            <w:vAlign w:val="center"/>
            <w:hideMark/>
          </w:tcPr>
          <w:p w14:paraId="0FDC04E1" w14:textId="77777777" w:rsidR="00B8010D" w:rsidRPr="008F6E71" w:rsidRDefault="00B8010D" w:rsidP="006C39E4">
            <w:pPr>
              <w:jc w:val="center"/>
              <w:rPr>
                <w:rFonts w:eastAsia="Times New Roman" w:cs="Arial"/>
                <w:color w:val="000000"/>
                <w:sz w:val="18"/>
                <w:szCs w:val="18"/>
                <w:lang w:val="en-US"/>
              </w:rPr>
            </w:pPr>
            <w:r w:rsidRPr="008F6E71">
              <w:rPr>
                <w:rFonts w:cs="Arial"/>
                <w:bCs/>
                <w:color w:val="000000"/>
                <w:sz w:val="18"/>
                <w:lang w:val="en-US"/>
              </w:rPr>
              <w:t>0:04 - 0:11</w:t>
            </w:r>
          </w:p>
        </w:tc>
        <w:tc>
          <w:tcPr>
            <w:tcW w:w="1317" w:type="dxa"/>
            <w:tcBorders>
              <w:top w:val="nil"/>
              <w:left w:val="nil"/>
              <w:bottom w:val="nil"/>
              <w:right w:val="nil"/>
            </w:tcBorders>
            <w:shd w:val="clear" w:color="auto" w:fill="FF5E5E"/>
            <w:vAlign w:val="center"/>
            <w:hideMark/>
          </w:tcPr>
          <w:p w14:paraId="06B3EC7B"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3F83DBC3"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4092A0B5" w14:textId="77777777" w:rsidR="00B8010D" w:rsidRPr="008F6E71" w:rsidRDefault="00B8010D" w:rsidP="006C39E4">
            <w:pPr>
              <w:jc w:val="left"/>
              <w:rPr>
                <w:rFonts w:eastAsia="Times New Roman" w:cs="Arial"/>
                <w:color w:val="000000"/>
                <w:sz w:val="18"/>
                <w:szCs w:val="18"/>
                <w:lang w:val="en-US"/>
              </w:rPr>
            </w:pPr>
          </w:p>
        </w:tc>
      </w:tr>
      <w:tr w:rsidR="00B8010D" w:rsidRPr="008F6E71" w14:paraId="6BF4401F" w14:textId="77777777" w:rsidTr="006C39E4">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379193EA"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-25 to -26 °C</w:t>
            </w:r>
            <w:r w:rsidRPr="008F6E71">
              <w:rPr>
                <w:rFonts w:eastAsia="Times New Roman" w:cs="Arial"/>
                <w:color w:val="000000"/>
                <w:sz w:val="18"/>
                <w:szCs w:val="18"/>
                <w:lang w:val="en-US"/>
              </w:rPr>
              <w:br/>
              <w:t>(below -13 to -15 °F)</w:t>
            </w:r>
          </w:p>
        </w:tc>
        <w:tc>
          <w:tcPr>
            <w:tcW w:w="1538" w:type="dxa"/>
            <w:tcBorders>
              <w:top w:val="nil"/>
              <w:left w:val="nil"/>
              <w:bottom w:val="single" w:sz="4" w:space="0" w:color="auto"/>
              <w:right w:val="single" w:sz="4" w:space="0" w:color="auto"/>
            </w:tcBorders>
            <w:shd w:val="clear" w:color="auto" w:fill="auto"/>
            <w:vAlign w:val="center"/>
            <w:hideMark/>
          </w:tcPr>
          <w:p w14:paraId="66E4415C"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DAC5FF4"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0:34 - 1:50</w:t>
            </w:r>
          </w:p>
        </w:tc>
        <w:tc>
          <w:tcPr>
            <w:tcW w:w="1317" w:type="dxa"/>
            <w:tcBorders>
              <w:top w:val="nil"/>
              <w:left w:val="nil"/>
              <w:bottom w:val="single" w:sz="4" w:space="0" w:color="auto"/>
              <w:right w:val="single" w:sz="4" w:space="0" w:color="auto"/>
            </w:tcBorders>
            <w:shd w:val="clear" w:color="000000" w:fill="00FF00"/>
            <w:vAlign w:val="center"/>
            <w:hideMark/>
          </w:tcPr>
          <w:p w14:paraId="38EA054F"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0:19 - 0:27</w:t>
            </w:r>
          </w:p>
        </w:tc>
        <w:tc>
          <w:tcPr>
            <w:tcW w:w="1317" w:type="dxa"/>
            <w:tcBorders>
              <w:top w:val="nil"/>
              <w:left w:val="nil"/>
              <w:bottom w:val="single" w:sz="4" w:space="0" w:color="auto"/>
              <w:right w:val="single" w:sz="4" w:space="0" w:color="auto"/>
            </w:tcBorders>
            <w:shd w:val="clear" w:color="000000" w:fill="FFFF00"/>
            <w:vAlign w:val="center"/>
            <w:hideMark/>
          </w:tcPr>
          <w:p w14:paraId="04DA703C" w14:textId="77777777" w:rsidR="00B8010D" w:rsidRPr="008F6E71" w:rsidRDefault="00B8010D" w:rsidP="006C39E4">
            <w:pPr>
              <w:jc w:val="center"/>
              <w:rPr>
                <w:rFonts w:eastAsia="Times New Roman" w:cs="Arial"/>
                <w:color w:val="000000"/>
                <w:sz w:val="18"/>
                <w:szCs w:val="18"/>
                <w:lang w:val="en-US"/>
              </w:rPr>
            </w:pPr>
            <w:r w:rsidRPr="008F6E71">
              <w:rPr>
                <w:rFonts w:cs="Arial"/>
                <w:bCs/>
                <w:color w:val="000000"/>
                <w:sz w:val="18"/>
                <w:lang w:val="en-US"/>
              </w:rPr>
              <w:t>0:06 - 0:19</w:t>
            </w:r>
          </w:p>
        </w:tc>
        <w:tc>
          <w:tcPr>
            <w:tcW w:w="1317" w:type="dxa"/>
            <w:tcBorders>
              <w:top w:val="nil"/>
              <w:left w:val="nil"/>
              <w:bottom w:val="single" w:sz="4" w:space="0" w:color="auto"/>
              <w:right w:val="single" w:sz="4" w:space="0" w:color="auto"/>
            </w:tcBorders>
            <w:shd w:val="clear" w:color="000000" w:fill="FFC000"/>
            <w:vAlign w:val="center"/>
            <w:hideMark/>
          </w:tcPr>
          <w:p w14:paraId="4B105AAE" w14:textId="77777777" w:rsidR="00B8010D" w:rsidRPr="008F6E71" w:rsidRDefault="00B8010D" w:rsidP="006C39E4">
            <w:pPr>
              <w:jc w:val="center"/>
              <w:rPr>
                <w:rFonts w:eastAsia="Times New Roman" w:cs="Arial"/>
                <w:color w:val="000000"/>
                <w:sz w:val="18"/>
                <w:szCs w:val="18"/>
                <w:lang w:val="en-US"/>
              </w:rPr>
            </w:pPr>
            <w:r w:rsidRPr="008F6E71">
              <w:rPr>
                <w:rFonts w:cs="Arial"/>
                <w:bCs/>
                <w:color w:val="000000"/>
                <w:sz w:val="18"/>
                <w:lang w:val="en-US"/>
              </w:rPr>
              <w:t>0:02 - 0:06</w:t>
            </w:r>
          </w:p>
        </w:tc>
        <w:tc>
          <w:tcPr>
            <w:tcW w:w="2634" w:type="dxa"/>
            <w:gridSpan w:val="2"/>
            <w:tcBorders>
              <w:top w:val="nil"/>
              <w:left w:val="nil"/>
              <w:bottom w:val="single" w:sz="4" w:space="0" w:color="auto"/>
              <w:right w:val="nil"/>
            </w:tcBorders>
            <w:shd w:val="clear" w:color="auto" w:fill="FF5E5E"/>
            <w:vAlign w:val="center"/>
            <w:hideMark/>
          </w:tcPr>
          <w:p w14:paraId="4D73977B"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6873474" w14:textId="77777777" w:rsidR="00B8010D" w:rsidRPr="008F6E71" w:rsidRDefault="00B8010D" w:rsidP="006C39E4">
            <w:pPr>
              <w:jc w:val="left"/>
              <w:rPr>
                <w:rFonts w:eastAsia="Times New Roman" w:cs="Arial"/>
                <w:color w:val="000000"/>
                <w:sz w:val="18"/>
                <w:szCs w:val="18"/>
                <w:lang w:val="en-US"/>
              </w:rPr>
            </w:pPr>
          </w:p>
        </w:tc>
      </w:tr>
    </w:tbl>
    <w:p w14:paraId="144CDA61" w14:textId="77777777" w:rsidR="00B8010D" w:rsidRPr="008F6E71" w:rsidRDefault="00B8010D" w:rsidP="00B8010D">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63626B1E" w14:textId="77777777" w:rsidR="00B8010D" w:rsidRPr="008F6E71" w:rsidRDefault="00B8010D" w:rsidP="00114231">
      <w:pPr>
        <w:pStyle w:val="Heading4"/>
      </w:pPr>
      <w:r w:rsidRPr="008F6E71">
        <w:t>NOTES</w:t>
      </w:r>
    </w:p>
    <w:p w14:paraId="51B43A5C" w14:textId="77777777" w:rsidR="00B8010D" w:rsidRPr="008F6E71" w:rsidRDefault="00B8010D" w:rsidP="00086CF4">
      <w:pPr>
        <w:pStyle w:val="ListNotes"/>
        <w:numPr>
          <w:ilvl w:val="0"/>
          <w:numId w:val="92"/>
        </w:numPr>
        <w:rPr>
          <w:lang w:val="en-US"/>
        </w:rPr>
      </w:pPr>
      <w:r w:rsidRPr="008F6E71">
        <w:rPr>
          <w:lang w:val="en-US"/>
        </w:rPr>
        <w:t>Ensure that the lowest operational use temperature (LOUT) is respected. Consider use of Type I fluid when Type IV fluid cannot be used.</w:t>
      </w:r>
    </w:p>
    <w:p w14:paraId="4E43E633" w14:textId="77777777" w:rsidR="007035EE" w:rsidRPr="008F6E71" w:rsidRDefault="007035EE" w:rsidP="00086CF4">
      <w:pPr>
        <w:pStyle w:val="ListNotes"/>
        <w:numPr>
          <w:ilvl w:val="0"/>
          <w:numId w:val="92"/>
        </w:numPr>
        <w:rPr>
          <w:lang w:val="en-US"/>
        </w:rPr>
      </w:pPr>
      <w:r w:rsidRPr="008F6E71">
        <w:rPr>
          <w:lang w:val="en-US"/>
        </w:rPr>
        <w:t xml:space="preserve">Freezing mist is best confirmed by observation. It is never reported by METAR however it can occur when mist is present at 0 °C (32 °F) and below. </w:t>
      </w:r>
    </w:p>
    <w:p w14:paraId="51DAEE4D" w14:textId="77777777" w:rsidR="00CA5F72" w:rsidRPr="007A5FC6" w:rsidRDefault="00CA5F72" w:rsidP="00CA5F72">
      <w:pPr>
        <w:pStyle w:val="ListNotes"/>
        <w:numPr>
          <w:ilvl w:val="0"/>
          <w:numId w:val="92"/>
        </w:numPr>
        <w:jc w:val="both"/>
      </w:pPr>
      <w:r>
        <w:t>Use freezing fog holdover times in conditions of ice crystals mixed with freezing fog or mist.</w:t>
      </w:r>
    </w:p>
    <w:p w14:paraId="0A2FBACF" w14:textId="76F22FE1" w:rsidR="00B8010D" w:rsidRPr="008F6E71" w:rsidRDefault="00B8010D" w:rsidP="00B8010D">
      <w:pPr>
        <w:pStyle w:val="ListNotes"/>
        <w:rPr>
          <w:lang w:val="en-US"/>
        </w:rPr>
      </w:pPr>
      <w:r w:rsidRPr="008F6E71">
        <w:rPr>
          <w:lang w:val="en-US"/>
        </w:rPr>
        <w:t>To determine snowfall intensity, the Snowfall Intensities as a Function of Prevailing Visibility table (</w:t>
      </w:r>
      <w:r w:rsidR="00E86349">
        <w:rPr>
          <w:lang w:val="en-US"/>
        </w:rPr>
        <w:fldChar w:fldCharType="begin"/>
      </w:r>
      <w:r w:rsidR="00E86349">
        <w:rPr>
          <w:lang w:val="en-US"/>
        </w:rPr>
        <w:instrText xml:space="preserve"> REF _Ref107225632 \h </w:instrText>
      </w:r>
      <w:r w:rsidR="00E86349">
        <w:rPr>
          <w:lang w:val="en-US"/>
        </w:rPr>
      </w:r>
      <w:r w:rsidR="00E86349">
        <w:rPr>
          <w:lang w:val="en-US"/>
        </w:rPr>
        <w:fldChar w:fldCharType="separate"/>
      </w:r>
      <w:r w:rsidR="0090786B" w:rsidRPr="008F6E71">
        <w:t xml:space="preserve">Table </w:t>
      </w:r>
      <w:r w:rsidR="0090786B">
        <w:rPr>
          <w:noProof/>
        </w:rPr>
        <w:t>53</w:t>
      </w:r>
      <w:r w:rsidR="00E86349">
        <w:rPr>
          <w:lang w:val="en-US"/>
        </w:rPr>
        <w:fldChar w:fldCharType="end"/>
      </w:r>
      <w:r w:rsidRPr="008F6E71">
        <w:rPr>
          <w:lang w:val="en-US"/>
        </w:rPr>
        <w:t>) is required.</w:t>
      </w:r>
    </w:p>
    <w:p w14:paraId="641E5371" w14:textId="1A3EDE35" w:rsidR="00B8010D" w:rsidRPr="008F6E71" w:rsidRDefault="00B8010D" w:rsidP="00B8010D">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06C6FAC9" w14:textId="77777777" w:rsidR="00F5070A" w:rsidRPr="00944A6E" w:rsidRDefault="00F5070A" w:rsidP="00F5070A">
      <w:pPr>
        <w:pStyle w:val="ListNotes"/>
      </w:pPr>
      <w:r>
        <w:t>Use snow holdover times in conditions of very light, light, or moderate snow mixed with ice crystals.</w:t>
      </w:r>
    </w:p>
    <w:p w14:paraId="7A73F163" w14:textId="77777777" w:rsidR="00B8010D" w:rsidRPr="008F6E71" w:rsidRDefault="00B8010D" w:rsidP="00B8010D">
      <w:pPr>
        <w:pStyle w:val="ListNotes"/>
        <w:rPr>
          <w:lang w:val="en-US"/>
        </w:rPr>
      </w:pPr>
      <w:r w:rsidRPr="008F6E71">
        <w:rPr>
          <w:lang w:val="en-US"/>
        </w:rPr>
        <w:t>Includes light, moderate and heavy freezing drizzle. Use light freezing rain holdover times if positive identification of freezing drizzle is not possible.</w:t>
      </w:r>
    </w:p>
    <w:p w14:paraId="4D004CEA" w14:textId="77777777" w:rsidR="00B8010D" w:rsidRPr="008F6E71" w:rsidRDefault="00B8010D" w:rsidP="00B8010D">
      <w:pPr>
        <w:pStyle w:val="ListNotes"/>
        <w:rPr>
          <w:lang w:val="en-US"/>
        </w:rPr>
      </w:pPr>
      <w:r w:rsidRPr="008F6E71">
        <w:rPr>
          <w:lang w:val="en-US"/>
        </w:rPr>
        <w:t>No holdover time guidelines exist for this condition for 0 °C (32 °F) and below.</w:t>
      </w:r>
    </w:p>
    <w:p w14:paraId="1F9380DB" w14:textId="0F246A5D" w:rsidR="00B8010D" w:rsidRPr="008F6E71" w:rsidRDefault="00B8010D" w:rsidP="00B8010D">
      <w:pPr>
        <w:pStyle w:val="ListNotes"/>
        <w:rPr>
          <w:lang w:val="en-US"/>
        </w:rPr>
      </w:pPr>
      <w:r w:rsidRPr="008F6E71">
        <w:rPr>
          <w:lang w:val="en-US"/>
        </w:rPr>
        <w:t>Heavy snow, ice pellets, moderate and heavy freezing rain, small hail and hail (</w:t>
      </w:r>
      <w:r w:rsidR="00E362C7" w:rsidRPr="008F6E71">
        <w:rPr>
          <w:lang w:val="en-US"/>
        </w:rPr>
        <w:fldChar w:fldCharType="begin"/>
      </w:r>
      <w:r w:rsidR="00E362C7" w:rsidRPr="008F6E71">
        <w:rPr>
          <w:lang w:val="en-US"/>
        </w:rPr>
        <w:instrText xml:space="preserve"> REF _Ref75338163 \h </w:instrText>
      </w:r>
      <w:r w:rsidR="00E362C7" w:rsidRPr="008F6E71">
        <w:rPr>
          <w:lang w:val="en-US"/>
        </w:rPr>
      </w:r>
      <w:r w:rsidR="00E362C7" w:rsidRPr="008F6E71">
        <w:rPr>
          <w:lang w:val="en-US"/>
        </w:rPr>
        <w:fldChar w:fldCharType="separate"/>
      </w:r>
      <w:r w:rsidR="0090786B" w:rsidRPr="008F6E71">
        <w:t>Table Adj-</w:t>
      </w:r>
      <w:r w:rsidR="0090786B">
        <w:rPr>
          <w:noProof/>
        </w:rPr>
        <w:t>51</w:t>
      </w:r>
      <w:r w:rsidR="00E362C7" w:rsidRPr="008F6E71">
        <w:rPr>
          <w:lang w:val="en-US"/>
        </w:rPr>
        <w:fldChar w:fldCharType="end"/>
      </w:r>
      <w:r w:rsidR="00187516" w:rsidRPr="008F6E71">
        <w:rPr>
          <w:lang w:val="en-US"/>
        </w:rPr>
        <w:t xml:space="preserve"> </w:t>
      </w:r>
      <w:r w:rsidR="00FD0365" w:rsidRPr="008F6E71">
        <w:rPr>
          <w:lang w:val="en-US"/>
        </w:rPr>
        <w:t xml:space="preserve">provides allowance times for Type IV </w:t>
      </w:r>
      <w:r w:rsidR="00945F44" w:rsidRPr="008F6E71">
        <w:rPr>
          <w:lang w:val="en-US"/>
        </w:rPr>
        <w:t>E</w:t>
      </w:r>
      <w:r w:rsidR="00FD0365" w:rsidRPr="008F6E71">
        <w:rPr>
          <w:lang w:val="en-US"/>
        </w:rPr>
        <w:t>G fluids in ice pellets and small hail).</w:t>
      </w:r>
    </w:p>
    <w:p w14:paraId="78C30ED9" w14:textId="77777777" w:rsidR="00B8010D" w:rsidRPr="008F6E71" w:rsidRDefault="00B8010D" w:rsidP="00B8010D">
      <w:pPr>
        <w:pStyle w:val="ListNotes"/>
        <w:rPr>
          <w:lang w:val="en-US"/>
        </w:rPr>
      </w:pPr>
      <w:r w:rsidRPr="008F6E71">
        <w:rPr>
          <w:lang w:val="en-US"/>
        </w:rPr>
        <w:t>No holdover time guidelines exist for this condition below -10 °C (14 °F).</w:t>
      </w:r>
    </w:p>
    <w:p w14:paraId="6E1D8AFF" w14:textId="77777777" w:rsidR="00B8010D" w:rsidRPr="008F6E71" w:rsidRDefault="00B8010D" w:rsidP="00114231">
      <w:pPr>
        <w:pStyle w:val="Heading4"/>
      </w:pPr>
      <w:r w:rsidRPr="008F6E71">
        <w:t>CAUTIONS</w:t>
      </w:r>
    </w:p>
    <w:p w14:paraId="53012CE9" w14:textId="46E009B5" w:rsidR="00EC13A5" w:rsidRPr="001A5F58" w:rsidRDefault="00EC13A5" w:rsidP="002375A4">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90786B">
        <w:rPr>
          <w:noProof/>
        </w:rPr>
        <w:t>28</w:t>
      </w:r>
      <w:r>
        <w:fldChar w:fldCharType="end"/>
      </w:r>
      <w:r w:rsidRPr="001A5F58">
        <w:t>.</w:t>
      </w:r>
    </w:p>
    <w:p w14:paraId="14A2110C" w14:textId="7CBB0A6C" w:rsidR="00B8010D" w:rsidRPr="008F6E71" w:rsidRDefault="00B8010D" w:rsidP="002375A4">
      <w:pPr>
        <w:pStyle w:val="ListCautions"/>
      </w:pPr>
      <w:r w:rsidRPr="008F6E71">
        <w:br w:type="page"/>
      </w:r>
    </w:p>
    <w:p w14:paraId="352E9DC8" w14:textId="15A0FDED" w:rsidR="00461496" w:rsidRPr="008F6E71" w:rsidRDefault="0009648C" w:rsidP="00EA1C95">
      <w:pPr>
        <w:pStyle w:val="AdjustedHeading3"/>
      </w:pPr>
      <w:bookmarkStart w:id="1154" w:name="_Toc75345493"/>
      <w:bookmarkStart w:id="1155" w:name="_Toc77777059"/>
      <w:bookmarkStart w:id="1156" w:name="_Toc77777109"/>
      <w:bookmarkStart w:id="1157" w:name="_Toc105048952"/>
      <w:bookmarkStart w:id="1158" w:name="_Toc105049306"/>
      <w:bookmarkStart w:id="1159" w:name="_Toc105049429"/>
      <w:bookmarkStart w:id="1160" w:name="_Toc105399246"/>
      <w:bookmarkStart w:id="1161" w:name="_Toc105399457"/>
      <w:bookmarkStart w:id="1162" w:name="_Toc107305607"/>
      <w:bookmarkStart w:id="1163" w:name="_Toc109206771"/>
      <w:bookmarkStart w:id="1164" w:name="_Toc43986236"/>
      <w:bookmarkStart w:id="1165" w:name="_Toc44053702"/>
      <w:bookmarkStart w:id="1166" w:name="_Toc44054121"/>
      <w:bookmarkStart w:id="1167" w:name="_Toc45715355"/>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90786B">
        <w:rPr>
          <w:noProof/>
        </w:rPr>
        <w:t>44</w:t>
      </w:r>
      <w:r w:rsidRPr="008F6E71">
        <w:rPr>
          <w:noProof/>
        </w:rPr>
        <w:fldChar w:fldCharType="end"/>
      </w:r>
      <w:r w:rsidR="00461496" w:rsidRPr="008F6E71">
        <w:t>: Adjusted Type IV Holdover Times for</w:t>
      </w:r>
      <w:r w:rsidR="00461496" w:rsidRPr="008F6E71">
        <w:br/>
        <w:t xml:space="preserve">JSC RCP Nordix Defrost </w:t>
      </w:r>
      <w:r w:rsidR="003A3AF2" w:rsidRPr="008F6E71">
        <w:t>NORTH</w:t>
      </w:r>
      <w:r w:rsidR="00461496" w:rsidRPr="008F6E71">
        <w:t xml:space="preserve"> 4</w:t>
      </w:r>
      <w:bookmarkEnd w:id="1154"/>
      <w:bookmarkEnd w:id="1155"/>
      <w:bookmarkEnd w:id="1156"/>
      <w:bookmarkEnd w:id="1157"/>
      <w:bookmarkEnd w:id="1158"/>
      <w:bookmarkEnd w:id="1159"/>
      <w:bookmarkEnd w:id="1160"/>
      <w:bookmarkEnd w:id="1161"/>
      <w:bookmarkEnd w:id="1162"/>
      <w:bookmarkEnd w:id="1163"/>
    </w:p>
    <w:tbl>
      <w:tblPr>
        <w:tblW w:w="13536" w:type="dxa"/>
        <w:tblLayout w:type="fixed"/>
        <w:tblCellMar>
          <w:left w:w="0" w:type="dxa"/>
          <w:right w:w="0" w:type="dxa"/>
        </w:tblCellMar>
        <w:tblLook w:val="04A0" w:firstRow="1" w:lastRow="0" w:firstColumn="1" w:lastColumn="0" w:noHBand="0" w:noVBand="1"/>
        <w:tblCaption w:val="Adjusted Type IV Holdover Times for Oksayd Defrost EG 4"/>
        <w:tblDescription w:val="Table showing Adjusted Type IV Holdover Times for Oksayd Defrost EG 4"/>
      </w:tblPr>
      <w:tblGrid>
        <w:gridCol w:w="1926"/>
        <w:gridCol w:w="1538"/>
        <w:gridCol w:w="1316"/>
        <w:gridCol w:w="1317"/>
        <w:gridCol w:w="1317"/>
        <w:gridCol w:w="1317"/>
        <w:gridCol w:w="1317"/>
        <w:gridCol w:w="1317"/>
        <w:gridCol w:w="1317"/>
        <w:gridCol w:w="854"/>
      </w:tblGrid>
      <w:tr w:rsidR="005A6C2A" w:rsidRPr="008F6E71" w14:paraId="2D0315A5"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5867DE1E" w14:textId="5260EC6F"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23C10449" w14:textId="2604EF3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3ECE20C3" w14:textId="0697AD16"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4CBB42E" w14:textId="643DBC16"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5CC0C4D" w14:textId="65AF5D4D"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000934E" w14:textId="139B4C49"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11FED0E" w14:textId="47CA42E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0D60423" w14:textId="42C33B80"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96239" w14:textId="3576064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3EE9DE54" w14:textId="0BDB30D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171975" w:rsidRPr="008F6E71" w14:paraId="7FE9F85F" w14:textId="77777777" w:rsidTr="00733988">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A6223EB"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5208EB6D"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B3C9482" w14:textId="0CCB5577"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1:39 - 3:02</w:t>
            </w:r>
          </w:p>
        </w:tc>
        <w:tc>
          <w:tcPr>
            <w:tcW w:w="1317" w:type="dxa"/>
            <w:tcBorders>
              <w:top w:val="nil"/>
              <w:left w:val="nil"/>
              <w:bottom w:val="single" w:sz="4" w:space="0" w:color="auto"/>
              <w:right w:val="single" w:sz="4" w:space="0" w:color="auto"/>
            </w:tcBorders>
            <w:shd w:val="clear" w:color="000000" w:fill="00FF00"/>
            <w:vAlign w:val="center"/>
          </w:tcPr>
          <w:p w14:paraId="1E1A05E3" w14:textId="6F9A7DB6"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2:13 - 2:51</w:t>
            </w:r>
          </w:p>
        </w:tc>
        <w:tc>
          <w:tcPr>
            <w:tcW w:w="1317" w:type="dxa"/>
            <w:tcBorders>
              <w:top w:val="nil"/>
              <w:left w:val="nil"/>
              <w:bottom w:val="single" w:sz="4" w:space="0" w:color="auto"/>
              <w:right w:val="single" w:sz="4" w:space="0" w:color="auto"/>
            </w:tcBorders>
            <w:shd w:val="clear" w:color="000000" w:fill="FFFF00"/>
            <w:vAlign w:val="center"/>
          </w:tcPr>
          <w:p w14:paraId="676093F4" w14:textId="14D593E6"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1:05 - 2:13</w:t>
            </w:r>
          </w:p>
        </w:tc>
        <w:tc>
          <w:tcPr>
            <w:tcW w:w="1317" w:type="dxa"/>
            <w:tcBorders>
              <w:top w:val="nil"/>
              <w:left w:val="nil"/>
              <w:bottom w:val="single" w:sz="4" w:space="0" w:color="auto"/>
              <w:right w:val="single" w:sz="4" w:space="0" w:color="auto"/>
            </w:tcBorders>
            <w:shd w:val="clear" w:color="000000" w:fill="FFC000"/>
            <w:vAlign w:val="center"/>
          </w:tcPr>
          <w:p w14:paraId="7F18E435" w14:textId="60979DDE"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FFFF"/>
            <w:vAlign w:val="center"/>
          </w:tcPr>
          <w:p w14:paraId="78F7CD05" w14:textId="6820B74D"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0:49 - 1:31</w:t>
            </w:r>
          </w:p>
        </w:tc>
        <w:tc>
          <w:tcPr>
            <w:tcW w:w="1317" w:type="dxa"/>
            <w:tcBorders>
              <w:top w:val="nil"/>
              <w:left w:val="nil"/>
              <w:bottom w:val="single" w:sz="4" w:space="0" w:color="auto"/>
              <w:right w:val="single" w:sz="4" w:space="0" w:color="auto"/>
            </w:tcBorders>
            <w:shd w:val="clear" w:color="000000" w:fill="FFFFFF"/>
            <w:vAlign w:val="center"/>
          </w:tcPr>
          <w:p w14:paraId="55813E1D" w14:textId="4A24E781"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0:23 - 0:38</w:t>
            </w:r>
          </w:p>
        </w:tc>
        <w:tc>
          <w:tcPr>
            <w:tcW w:w="1317" w:type="dxa"/>
            <w:tcBorders>
              <w:top w:val="nil"/>
              <w:left w:val="nil"/>
              <w:bottom w:val="single" w:sz="4" w:space="0" w:color="auto"/>
              <w:right w:val="single" w:sz="4" w:space="0" w:color="auto"/>
            </w:tcBorders>
            <w:shd w:val="clear" w:color="000000" w:fill="FFFFFF"/>
            <w:vAlign w:val="center"/>
          </w:tcPr>
          <w:p w14:paraId="5A38BDC5" w14:textId="181F84F6"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0:07 - 1:27</w:t>
            </w:r>
          </w:p>
        </w:tc>
        <w:tc>
          <w:tcPr>
            <w:tcW w:w="854" w:type="dxa"/>
            <w:tcBorders>
              <w:top w:val="single" w:sz="4" w:space="0" w:color="auto"/>
              <w:left w:val="nil"/>
              <w:bottom w:val="nil"/>
              <w:right w:val="single" w:sz="4" w:space="0" w:color="auto"/>
            </w:tcBorders>
            <w:shd w:val="clear" w:color="auto" w:fill="FF5E5E"/>
            <w:vAlign w:val="center"/>
            <w:hideMark/>
          </w:tcPr>
          <w:p w14:paraId="4DD5033C"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171975" w:rsidRPr="008F6E71" w14:paraId="4890DC86" w14:textId="77777777" w:rsidTr="00733988">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DEA6413" w14:textId="77777777" w:rsidR="00171975" w:rsidRPr="008F6E71" w:rsidRDefault="00171975" w:rsidP="00171975">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40E07A4"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1947F725" w14:textId="33903A25"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78E114BD" w14:textId="3F1377E1"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6DE58FBE" w14:textId="68EAD5CB"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1AC85A3F" w14:textId="1418AB89"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133ADDDC" w14:textId="04D2143D"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545DF286" w14:textId="0A5F0982"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332DE1F6" w14:textId="0C3C8D03"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024267B3"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171975" w:rsidRPr="008F6E71" w14:paraId="38F68BD9" w14:textId="77777777" w:rsidTr="00733988">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868D7BF" w14:textId="77777777" w:rsidR="00171975" w:rsidRPr="008F6E71" w:rsidRDefault="00171975" w:rsidP="00171975">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929ADC6"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tcPr>
          <w:p w14:paraId="7EFC7AA3" w14:textId="117951A2"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36F9CD21" w14:textId="763D636E"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283F4607" w14:textId="2C1C59EA"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1E6E489F" w14:textId="56B22FA9"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07E4B995" w14:textId="7AFC6D2E"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6CB036FC" w14:textId="40F57D50"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3F3A41AE"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171975" w:rsidRPr="008F6E71" w14:paraId="3B96480E" w14:textId="77777777" w:rsidTr="00733988">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55FE34A"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2A9F7775"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42B69AB8" w14:textId="0CDB5571"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2:02 - 3:02</w:t>
            </w:r>
          </w:p>
        </w:tc>
        <w:tc>
          <w:tcPr>
            <w:tcW w:w="1317" w:type="dxa"/>
            <w:tcBorders>
              <w:top w:val="nil"/>
              <w:left w:val="nil"/>
              <w:bottom w:val="single" w:sz="4" w:space="0" w:color="auto"/>
              <w:right w:val="single" w:sz="4" w:space="0" w:color="auto"/>
            </w:tcBorders>
            <w:shd w:val="clear" w:color="000000" w:fill="00FF00"/>
            <w:vAlign w:val="center"/>
          </w:tcPr>
          <w:p w14:paraId="725A6F2A" w14:textId="55698ADE"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2:13 - 2:51</w:t>
            </w:r>
          </w:p>
        </w:tc>
        <w:tc>
          <w:tcPr>
            <w:tcW w:w="1317" w:type="dxa"/>
            <w:tcBorders>
              <w:top w:val="nil"/>
              <w:left w:val="nil"/>
              <w:bottom w:val="single" w:sz="4" w:space="0" w:color="auto"/>
              <w:right w:val="single" w:sz="4" w:space="0" w:color="auto"/>
            </w:tcBorders>
            <w:shd w:val="clear" w:color="000000" w:fill="FFFF00"/>
            <w:vAlign w:val="center"/>
          </w:tcPr>
          <w:p w14:paraId="126794CC" w14:textId="4D01570A"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1:05 - 2:13</w:t>
            </w:r>
          </w:p>
        </w:tc>
        <w:tc>
          <w:tcPr>
            <w:tcW w:w="1317" w:type="dxa"/>
            <w:tcBorders>
              <w:top w:val="nil"/>
              <w:left w:val="nil"/>
              <w:bottom w:val="single" w:sz="4" w:space="0" w:color="auto"/>
              <w:right w:val="single" w:sz="4" w:space="0" w:color="auto"/>
            </w:tcBorders>
            <w:shd w:val="clear" w:color="000000" w:fill="FFC000"/>
            <w:vAlign w:val="center"/>
          </w:tcPr>
          <w:p w14:paraId="2AC41760" w14:textId="47750628"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FFFF"/>
            <w:vAlign w:val="center"/>
          </w:tcPr>
          <w:p w14:paraId="3FC1795E" w14:textId="24D54CCB"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0:49 - 1:31</w:t>
            </w:r>
          </w:p>
        </w:tc>
        <w:tc>
          <w:tcPr>
            <w:tcW w:w="1317" w:type="dxa"/>
            <w:tcBorders>
              <w:top w:val="nil"/>
              <w:left w:val="nil"/>
              <w:bottom w:val="single" w:sz="4" w:space="0" w:color="auto"/>
              <w:right w:val="single" w:sz="4" w:space="0" w:color="auto"/>
            </w:tcBorders>
            <w:shd w:val="clear" w:color="000000" w:fill="FFFFFF"/>
            <w:vAlign w:val="center"/>
          </w:tcPr>
          <w:p w14:paraId="7C59ED87" w14:textId="25EFBC59"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0:30 - 0:46</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0FA40D7" w14:textId="77777777" w:rsidR="00171975" w:rsidRPr="008F6E71" w:rsidRDefault="00171975" w:rsidP="00171975">
            <w:pPr>
              <w:jc w:val="left"/>
              <w:rPr>
                <w:rFonts w:eastAsia="Times New Roman" w:cs="Arial"/>
                <w:color w:val="000000"/>
                <w:sz w:val="18"/>
                <w:szCs w:val="18"/>
                <w:lang w:val="en-US"/>
              </w:rPr>
            </w:pPr>
          </w:p>
        </w:tc>
      </w:tr>
      <w:tr w:rsidR="00171975" w:rsidRPr="008F6E71" w14:paraId="6C49B86E" w14:textId="77777777" w:rsidTr="00733988">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0F5713A9" w14:textId="77777777" w:rsidR="00171975" w:rsidRPr="008F6E71" w:rsidRDefault="00171975" w:rsidP="00171975">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A99F451"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1F3E8A90" w14:textId="6F79F91B"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3D568690" w14:textId="35567313"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3B750A65" w14:textId="508979E4"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141C947E" w14:textId="4515FF70"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27796A69" w14:textId="79196970"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77F4004E" w14:textId="5EEED5FC"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6BC9915" w14:textId="77777777" w:rsidR="00171975" w:rsidRPr="008F6E71" w:rsidRDefault="00171975" w:rsidP="00171975">
            <w:pPr>
              <w:jc w:val="left"/>
              <w:rPr>
                <w:rFonts w:eastAsia="Times New Roman" w:cs="Arial"/>
                <w:color w:val="000000"/>
                <w:sz w:val="18"/>
                <w:szCs w:val="18"/>
                <w:lang w:val="en-US"/>
              </w:rPr>
            </w:pPr>
          </w:p>
        </w:tc>
      </w:tr>
      <w:tr w:rsidR="00171975" w:rsidRPr="008F6E71" w14:paraId="3EFFC699" w14:textId="77777777" w:rsidTr="00733988">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3355330"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0FC542C4"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1D9F0304" w14:textId="77F53CD5"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2:02 - 3:02</w:t>
            </w:r>
          </w:p>
        </w:tc>
        <w:tc>
          <w:tcPr>
            <w:tcW w:w="1317" w:type="dxa"/>
            <w:tcBorders>
              <w:top w:val="nil"/>
              <w:left w:val="nil"/>
              <w:bottom w:val="single" w:sz="4" w:space="0" w:color="auto"/>
              <w:right w:val="single" w:sz="4" w:space="0" w:color="auto"/>
            </w:tcBorders>
            <w:shd w:val="clear" w:color="000000" w:fill="00FF00"/>
            <w:vAlign w:val="center"/>
          </w:tcPr>
          <w:p w14:paraId="78437190" w14:textId="162BACB8"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2:13 - 2:51</w:t>
            </w:r>
          </w:p>
        </w:tc>
        <w:tc>
          <w:tcPr>
            <w:tcW w:w="1317" w:type="dxa"/>
            <w:tcBorders>
              <w:top w:val="nil"/>
              <w:left w:val="nil"/>
              <w:bottom w:val="single" w:sz="4" w:space="0" w:color="auto"/>
              <w:right w:val="single" w:sz="4" w:space="0" w:color="auto"/>
            </w:tcBorders>
            <w:shd w:val="clear" w:color="000000" w:fill="FFFF00"/>
            <w:vAlign w:val="center"/>
          </w:tcPr>
          <w:p w14:paraId="4E689B98" w14:textId="248DD3B4"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1:05 - 2:13</w:t>
            </w:r>
          </w:p>
        </w:tc>
        <w:tc>
          <w:tcPr>
            <w:tcW w:w="1317" w:type="dxa"/>
            <w:tcBorders>
              <w:top w:val="nil"/>
              <w:left w:val="nil"/>
              <w:bottom w:val="single" w:sz="4" w:space="0" w:color="auto"/>
              <w:right w:val="single" w:sz="4" w:space="0" w:color="auto"/>
            </w:tcBorders>
            <w:shd w:val="clear" w:color="000000" w:fill="FFC000"/>
            <w:vAlign w:val="center"/>
          </w:tcPr>
          <w:p w14:paraId="1E2600D8" w14:textId="6FFF7774"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FFFF"/>
            <w:vAlign w:val="center"/>
          </w:tcPr>
          <w:p w14:paraId="32FB2427" w14:textId="72ECEB7C"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0:49 - 1:31</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67A6C328" w14:textId="0612F647"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0:30 - 0:46</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399D151" w14:textId="77777777" w:rsidR="00171975" w:rsidRPr="008F6E71" w:rsidRDefault="00171975" w:rsidP="00171975">
            <w:pPr>
              <w:jc w:val="left"/>
              <w:rPr>
                <w:rFonts w:eastAsia="Times New Roman" w:cs="Arial"/>
                <w:color w:val="000000"/>
                <w:sz w:val="18"/>
                <w:szCs w:val="18"/>
                <w:lang w:val="en-US"/>
              </w:rPr>
            </w:pPr>
          </w:p>
        </w:tc>
      </w:tr>
      <w:tr w:rsidR="00171975" w:rsidRPr="008F6E71" w14:paraId="44E2020A" w14:textId="77777777" w:rsidTr="00733988">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572C1EE" w14:textId="77777777" w:rsidR="00171975" w:rsidRPr="008F6E71" w:rsidRDefault="00171975" w:rsidP="00171975">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E86CC4F"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2458CE7D" w14:textId="36969FE4"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7DF65870" w14:textId="4B80C651"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6EABC861" w14:textId="2644FF1F"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4F332FA4" w14:textId="3FFC1F1B"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79B790E6" w14:textId="01861060"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123EBE18" w14:textId="0F2EE322"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C0F5FFC" w14:textId="77777777" w:rsidR="00171975" w:rsidRPr="008F6E71" w:rsidRDefault="00171975" w:rsidP="00171975">
            <w:pPr>
              <w:jc w:val="left"/>
              <w:rPr>
                <w:rFonts w:eastAsia="Times New Roman" w:cs="Arial"/>
                <w:color w:val="000000"/>
                <w:sz w:val="18"/>
                <w:szCs w:val="18"/>
                <w:lang w:val="en-US"/>
              </w:rPr>
            </w:pPr>
          </w:p>
        </w:tc>
      </w:tr>
      <w:tr w:rsidR="00171975" w:rsidRPr="008F6E71" w14:paraId="0F4AFF4E" w14:textId="77777777" w:rsidTr="00733988">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2D751C04"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00C08BE4"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75C35369" w14:textId="4642164A"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0:34 - 1:27</w:t>
            </w:r>
          </w:p>
        </w:tc>
        <w:tc>
          <w:tcPr>
            <w:tcW w:w="1317" w:type="dxa"/>
            <w:tcBorders>
              <w:top w:val="nil"/>
              <w:left w:val="nil"/>
              <w:bottom w:val="single" w:sz="4" w:space="0" w:color="auto"/>
              <w:right w:val="single" w:sz="4" w:space="0" w:color="auto"/>
            </w:tcBorders>
            <w:shd w:val="clear" w:color="000000" w:fill="00FF00"/>
            <w:vAlign w:val="center"/>
          </w:tcPr>
          <w:p w14:paraId="6163DC14" w14:textId="705DF9A9"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0:38 - 0:49</w:t>
            </w:r>
          </w:p>
        </w:tc>
        <w:tc>
          <w:tcPr>
            <w:tcW w:w="1317" w:type="dxa"/>
            <w:tcBorders>
              <w:top w:val="nil"/>
              <w:left w:val="nil"/>
              <w:bottom w:val="single" w:sz="4" w:space="0" w:color="auto"/>
              <w:right w:val="single" w:sz="4" w:space="0" w:color="auto"/>
            </w:tcBorders>
            <w:shd w:val="clear" w:color="000000" w:fill="FFFF00"/>
            <w:vAlign w:val="center"/>
          </w:tcPr>
          <w:p w14:paraId="4EFED716" w14:textId="603FADFF"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FFC000"/>
            <w:vAlign w:val="center"/>
          </w:tcPr>
          <w:p w14:paraId="218E4F72" w14:textId="0602F52B"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0:08 - 0:19</w:t>
            </w:r>
          </w:p>
        </w:tc>
        <w:tc>
          <w:tcPr>
            <w:tcW w:w="2634" w:type="dxa"/>
            <w:gridSpan w:val="2"/>
            <w:tcBorders>
              <w:top w:val="single" w:sz="4" w:space="0" w:color="auto"/>
              <w:left w:val="nil"/>
              <w:bottom w:val="nil"/>
              <w:right w:val="nil"/>
            </w:tcBorders>
            <w:shd w:val="clear" w:color="auto" w:fill="FF5E5E"/>
            <w:vAlign w:val="center"/>
            <w:hideMark/>
          </w:tcPr>
          <w:p w14:paraId="6B8A83D4"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BF05DCB" w14:textId="77777777" w:rsidR="00171975" w:rsidRPr="008F6E71" w:rsidRDefault="00171975" w:rsidP="00171975">
            <w:pPr>
              <w:jc w:val="left"/>
              <w:rPr>
                <w:rFonts w:eastAsia="Times New Roman" w:cs="Arial"/>
                <w:color w:val="000000"/>
                <w:sz w:val="18"/>
                <w:szCs w:val="18"/>
                <w:lang w:val="en-US"/>
              </w:rPr>
            </w:pPr>
          </w:p>
        </w:tc>
      </w:tr>
      <w:tr w:rsidR="00171975" w:rsidRPr="008F6E71" w14:paraId="0AB60B50" w14:textId="77777777" w:rsidTr="00733988">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B30FC8C"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31555CF4"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2DBCB2B" w14:textId="3A842AD1"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0:34 - 1:27</w:t>
            </w:r>
          </w:p>
        </w:tc>
        <w:tc>
          <w:tcPr>
            <w:tcW w:w="1317" w:type="dxa"/>
            <w:tcBorders>
              <w:top w:val="nil"/>
              <w:left w:val="nil"/>
              <w:bottom w:val="single" w:sz="4" w:space="0" w:color="auto"/>
              <w:right w:val="single" w:sz="4" w:space="0" w:color="auto"/>
            </w:tcBorders>
            <w:shd w:val="clear" w:color="000000" w:fill="00FF00"/>
            <w:vAlign w:val="center"/>
          </w:tcPr>
          <w:p w14:paraId="350DF1E2" w14:textId="7B6B769A"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0:30 - 0:42</w:t>
            </w:r>
          </w:p>
        </w:tc>
        <w:tc>
          <w:tcPr>
            <w:tcW w:w="1317" w:type="dxa"/>
            <w:tcBorders>
              <w:top w:val="nil"/>
              <w:left w:val="nil"/>
              <w:bottom w:val="single" w:sz="4" w:space="0" w:color="auto"/>
              <w:right w:val="single" w:sz="4" w:space="0" w:color="auto"/>
            </w:tcBorders>
            <w:shd w:val="clear" w:color="000000" w:fill="FFFF00"/>
            <w:vAlign w:val="center"/>
          </w:tcPr>
          <w:p w14:paraId="73054CF5" w14:textId="64B1FA9D"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0:11 - 0:30</w:t>
            </w:r>
          </w:p>
        </w:tc>
        <w:tc>
          <w:tcPr>
            <w:tcW w:w="1317" w:type="dxa"/>
            <w:tcBorders>
              <w:top w:val="nil"/>
              <w:left w:val="nil"/>
              <w:bottom w:val="single" w:sz="4" w:space="0" w:color="auto"/>
              <w:right w:val="single" w:sz="4" w:space="0" w:color="auto"/>
            </w:tcBorders>
            <w:shd w:val="clear" w:color="000000" w:fill="FFC000"/>
            <w:vAlign w:val="center"/>
          </w:tcPr>
          <w:p w14:paraId="2D663563" w14:textId="1AE83EDE"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0:04 - 0:11</w:t>
            </w:r>
          </w:p>
        </w:tc>
        <w:tc>
          <w:tcPr>
            <w:tcW w:w="1317" w:type="dxa"/>
            <w:tcBorders>
              <w:top w:val="nil"/>
              <w:left w:val="nil"/>
              <w:bottom w:val="nil"/>
              <w:right w:val="nil"/>
            </w:tcBorders>
            <w:shd w:val="clear" w:color="auto" w:fill="FF5E5E"/>
            <w:vAlign w:val="center"/>
            <w:hideMark/>
          </w:tcPr>
          <w:p w14:paraId="451ADD79"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32AF41E0"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087EFCD4" w14:textId="77777777" w:rsidR="00171975" w:rsidRPr="008F6E71" w:rsidRDefault="00171975" w:rsidP="00171975">
            <w:pPr>
              <w:jc w:val="left"/>
              <w:rPr>
                <w:rFonts w:eastAsia="Times New Roman" w:cs="Arial"/>
                <w:color w:val="000000"/>
                <w:sz w:val="18"/>
                <w:szCs w:val="18"/>
                <w:lang w:val="en-US"/>
              </w:rPr>
            </w:pPr>
          </w:p>
        </w:tc>
      </w:tr>
      <w:tr w:rsidR="00171975" w:rsidRPr="008F6E71" w14:paraId="58B50576" w14:textId="77777777" w:rsidTr="00733988">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04DCBBAE"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below -25 to -26 °C</w:t>
            </w:r>
            <w:r w:rsidRPr="008F6E71">
              <w:rPr>
                <w:rFonts w:eastAsia="Times New Roman" w:cs="Arial"/>
                <w:color w:val="000000"/>
                <w:sz w:val="18"/>
                <w:szCs w:val="18"/>
                <w:lang w:val="en-US"/>
              </w:rPr>
              <w:br/>
              <w:t>(below -13 to -15 °F)</w:t>
            </w:r>
          </w:p>
        </w:tc>
        <w:tc>
          <w:tcPr>
            <w:tcW w:w="1538" w:type="dxa"/>
            <w:tcBorders>
              <w:top w:val="nil"/>
              <w:left w:val="nil"/>
              <w:bottom w:val="single" w:sz="4" w:space="0" w:color="auto"/>
              <w:right w:val="single" w:sz="4" w:space="0" w:color="auto"/>
            </w:tcBorders>
            <w:shd w:val="clear" w:color="auto" w:fill="auto"/>
            <w:vAlign w:val="center"/>
            <w:hideMark/>
          </w:tcPr>
          <w:p w14:paraId="2318BDDB"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07384484" w14:textId="5AC0785A"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0:34 - 1:27</w:t>
            </w:r>
          </w:p>
        </w:tc>
        <w:tc>
          <w:tcPr>
            <w:tcW w:w="1317" w:type="dxa"/>
            <w:tcBorders>
              <w:top w:val="nil"/>
              <w:left w:val="nil"/>
              <w:bottom w:val="single" w:sz="4" w:space="0" w:color="auto"/>
              <w:right w:val="single" w:sz="4" w:space="0" w:color="auto"/>
            </w:tcBorders>
            <w:shd w:val="clear" w:color="000000" w:fill="00FF00"/>
            <w:vAlign w:val="center"/>
          </w:tcPr>
          <w:p w14:paraId="14A93A26" w14:textId="24D60D42"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0:19 - 0:27</w:t>
            </w:r>
          </w:p>
        </w:tc>
        <w:tc>
          <w:tcPr>
            <w:tcW w:w="1317" w:type="dxa"/>
            <w:tcBorders>
              <w:top w:val="nil"/>
              <w:left w:val="nil"/>
              <w:bottom w:val="single" w:sz="4" w:space="0" w:color="auto"/>
              <w:right w:val="single" w:sz="4" w:space="0" w:color="auto"/>
            </w:tcBorders>
            <w:shd w:val="clear" w:color="000000" w:fill="FFFF00"/>
            <w:vAlign w:val="center"/>
          </w:tcPr>
          <w:p w14:paraId="3B286E24" w14:textId="42C75A6B"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0:06 - 0:19</w:t>
            </w:r>
          </w:p>
        </w:tc>
        <w:tc>
          <w:tcPr>
            <w:tcW w:w="1317" w:type="dxa"/>
            <w:tcBorders>
              <w:top w:val="nil"/>
              <w:left w:val="nil"/>
              <w:bottom w:val="single" w:sz="4" w:space="0" w:color="auto"/>
              <w:right w:val="single" w:sz="4" w:space="0" w:color="auto"/>
            </w:tcBorders>
            <w:shd w:val="clear" w:color="000000" w:fill="FFC000"/>
            <w:vAlign w:val="center"/>
          </w:tcPr>
          <w:p w14:paraId="1916269C" w14:textId="74E4929C"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0:02 - 0:06</w:t>
            </w:r>
          </w:p>
        </w:tc>
        <w:tc>
          <w:tcPr>
            <w:tcW w:w="2634" w:type="dxa"/>
            <w:gridSpan w:val="2"/>
            <w:tcBorders>
              <w:top w:val="nil"/>
              <w:left w:val="nil"/>
              <w:bottom w:val="single" w:sz="4" w:space="0" w:color="auto"/>
              <w:right w:val="nil"/>
            </w:tcBorders>
            <w:shd w:val="clear" w:color="auto" w:fill="FF5E5E"/>
            <w:vAlign w:val="center"/>
            <w:hideMark/>
          </w:tcPr>
          <w:p w14:paraId="01D3E5C0"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9219745" w14:textId="77777777" w:rsidR="00171975" w:rsidRPr="008F6E71" w:rsidRDefault="00171975" w:rsidP="00171975">
            <w:pPr>
              <w:jc w:val="left"/>
              <w:rPr>
                <w:rFonts w:eastAsia="Times New Roman" w:cs="Arial"/>
                <w:color w:val="000000"/>
                <w:sz w:val="18"/>
                <w:szCs w:val="18"/>
                <w:lang w:val="en-US"/>
              </w:rPr>
            </w:pPr>
          </w:p>
        </w:tc>
      </w:tr>
    </w:tbl>
    <w:p w14:paraId="339F7714" w14:textId="77777777" w:rsidR="00461496" w:rsidRPr="008F6E71" w:rsidRDefault="00461496" w:rsidP="0046149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07A813BC" w14:textId="77777777" w:rsidR="00461496" w:rsidRPr="008F6E71" w:rsidRDefault="00461496" w:rsidP="00114231">
      <w:pPr>
        <w:pStyle w:val="Heading4"/>
      </w:pPr>
      <w:r w:rsidRPr="008F6E71">
        <w:t>NOTES</w:t>
      </w:r>
    </w:p>
    <w:p w14:paraId="5609C220" w14:textId="77777777" w:rsidR="00461496" w:rsidRPr="008F6E71" w:rsidRDefault="00461496" w:rsidP="00086CF4">
      <w:pPr>
        <w:pStyle w:val="ListNotes"/>
        <w:numPr>
          <w:ilvl w:val="0"/>
          <w:numId w:val="123"/>
        </w:numPr>
        <w:rPr>
          <w:lang w:val="en-US"/>
        </w:rPr>
      </w:pPr>
      <w:r w:rsidRPr="008F6E71">
        <w:rPr>
          <w:lang w:val="en-US"/>
        </w:rPr>
        <w:t>Ensure that the lowest operational use temperature (LOUT) is respected. Consider use of Type I fluid when Type IV fluid cannot be used.</w:t>
      </w:r>
    </w:p>
    <w:p w14:paraId="24D96946" w14:textId="77777777" w:rsidR="007035EE" w:rsidRPr="008F6E71" w:rsidRDefault="007035EE" w:rsidP="00086CF4">
      <w:pPr>
        <w:pStyle w:val="ListNotes"/>
        <w:numPr>
          <w:ilvl w:val="0"/>
          <w:numId w:val="123"/>
        </w:numPr>
        <w:rPr>
          <w:lang w:val="en-US"/>
        </w:rPr>
      </w:pPr>
      <w:r w:rsidRPr="008F6E71">
        <w:rPr>
          <w:lang w:val="en-US"/>
        </w:rPr>
        <w:t xml:space="preserve">Freezing mist is best confirmed by observation. It is never reported by METAR however it can occur when mist is present at 0 °C (32 °F) and below. </w:t>
      </w:r>
    </w:p>
    <w:p w14:paraId="35314C79" w14:textId="77777777" w:rsidR="00CA5F72" w:rsidRPr="007A5FC6" w:rsidRDefault="00CA5F72" w:rsidP="00CA5F72">
      <w:pPr>
        <w:pStyle w:val="ListNotes"/>
        <w:numPr>
          <w:ilvl w:val="0"/>
          <w:numId w:val="123"/>
        </w:numPr>
        <w:jc w:val="both"/>
      </w:pPr>
      <w:r>
        <w:t>Use freezing fog holdover times in conditions of ice crystals mixed with freezing fog or mist.</w:t>
      </w:r>
    </w:p>
    <w:p w14:paraId="4F69339E" w14:textId="7EAA8A94" w:rsidR="00461496" w:rsidRPr="008F6E71" w:rsidRDefault="00461496" w:rsidP="00461496">
      <w:pPr>
        <w:pStyle w:val="ListNotes"/>
        <w:rPr>
          <w:lang w:val="en-US"/>
        </w:rPr>
      </w:pPr>
      <w:r w:rsidRPr="008F6E71">
        <w:rPr>
          <w:lang w:val="en-US"/>
        </w:rPr>
        <w:t>To determine snowfall intensity, the Snowfall Intensities as a Function of Prevailing Visibility table (</w:t>
      </w:r>
      <w:r w:rsidR="00E86349">
        <w:rPr>
          <w:lang w:val="en-US"/>
        </w:rPr>
        <w:fldChar w:fldCharType="begin"/>
      </w:r>
      <w:r w:rsidR="00E86349">
        <w:rPr>
          <w:lang w:val="en-US"/>
        </w:rPr>
        <w:instrText xml:space="preserve"> REF _Ref107225632 \h </w:instrText>
      </w:r>
      <w:r w:rsidR="00E86349">
        <w:rPr>
          <w:lang w:val="en-US"/>
        </w:rPr>
      </w:r>
      <w:r w:rsidR="00E86349">
        <w:rPr>
          <w:lang w:val="en-US"/>
        </w:rPr>
        <w:fldChar w:fldCharType="separate"/>
      </w:r>
      <w:r w:rsidR="0090786B" w:rsidRPr="008F6E71">
        <w:t xml:space="preserve">Table </w:t>
      </w:r>
      <w:r w:rsidR="0090786B">
        <w:rPr>
          <w:noProof/>
        </w:rPr>
        <w:t>53</w:t>
      </w:r>
      <w:r w:rsidR="00E86349">
        <w:rPr>
          <w:lang w:val="en-US"/>
        </w:rPr>
        <w:fldChar w:fldCharType="end"/>
      </w:r>
      <w:r w:rsidRPr="008F6E71">
        <w:rPr>
          <w:lang w:val="en-US"/>
        </w:rPr>
        <w:t>) is required.</w:t>
      </w:r>
    </w:p>
    <w:p w14:paraId="11EE271E" w14:textId="77777777" w:rsidR="00461496" w:rsidRPr="008F6E71" w:rsidRDefault="00461496" w:rsidP="00461496">
      <w:pPr>
        <w:pStyle w:val="ListNotes"/>
        <w:rPr>
          <w:lang w:val="en-US"/>
        </w:rPr>
      </w:pPr>
      <w:r w:rsidRPr="008F6E71">
        <w:rPr>
          <w:lang w:val="en-US"/>
        </w:rPr>
        <w:t>Use light freezing rain holdover times in conditions of very light or light snow mixed with light rain or drizzle.</w:t>
      </w:r>
    </w:p>
    <w:p w14:paraId="03E21ACC" w14:textId="77777777" w:rsidR="00F5070A" w:rsidRPr="00944A6E" w:rsidRDefault="00F5070A" w:rsidP="00F5070A">
      <w:pPr>
        <w:pStyle w:val="ListNotes"/>
      </w:pPr>
      <w:r>
        <w:t>Use snow holdover times in conditions of very light, light, or moderate snow mixed with ice crystals.</w:t>
      </w:r>
    </w:p>
    <w:p w14:paraId="785F60E5" w14:textId="77777777" w:rsidR="00461496" w:rsidRPr="008F6E71" w:rsidRDefault="00461496" w:rsidP="00461496">
      <w:pPr>
        <w:pStyle w:val="ListNotes"/>
        <w:rPr>
          <w:lang w:val="en-US"/>
        </w:rPr>
      </w:pPr>
      <w:r w:rsidRPr="008F6E71">
        <w:rPr>
          <w:lang w:val="en-US"/>
        </w:rPr>
        <w:t>Includes light, moderate and heavy freezing drizzle. Use light freezing rain holdover times if positive identification of freezing drizzle is not possible.</w:t>
      </w:r>
    </w:p>
    <w:p w14:paraId="7E151777" w14:textId="77777777" w:rsidR="00461496" w:rsidRPr="008F6E71" w:rsidRDefault="00461496" w:rsidP="00461496">
      <w:pPr>
        <w:pStyle w:val="ListNotes"/>
        <w:rPr>
          <w:lang w:val="en-US"/>
        </w:rPr>
      </w:pPr>
      <w:r w:rsidRPr="008F6E71">
        <w:rPr>
          <w:lang w:val="en-US"/>
        </w:rPr>
        <w:t>No holdover time guidelines exist for this condition for 0 °C (32 °F) and below.</w:t>
      </w:r>
    </w:p>
    <w:p w14:paraId="0A322E30" w14:textId="50E25E7A" w:rsidR="00461496" w:rsidRPr="008F6E71" w:rsidRDefault="00461496" w:rsidP="00461496">
      <w:pPr>
        <w:pStyle w:val="ListNotes"/>
        <w:rPr>
          <w:lang w:val="en-US"/>
        </w:rPr>
      </w:pPr>
      <w:r w:rsidRPr="008F6E71">
        <w:rPr>
          <w:lang w:val="en-US"/>
        </w:rPr>
        <w:t>Heavy snow, ice pellets, moderate and heavy freezing rain, small hail and hail (</w:t>
      </w:r>
      <w:r w:rsidR="005D15A9" w:rsidRPr="008F6E71">
        <w:rPr>
          <w:lang w:val="en-US"/>
        </w:rPr>
        <w:fldChar w:fldCharType="begin"/>
      </w:r>
      <w:r w:rsidR="005D15A9" w:rsidRPr="008F6E71">
        <w:rPr>
          <w:lang w:val="en-US"/>
        </w:rPr>
        <w:instrText xml:space="preserve"> REF _Ref75338163 \h </w:instrText>
      </w:r>
      <w:r w:rsidR="005D15A9" w:rsidRPr="008F6E71">
        <w:rPr>
          <w:lang w:val="en-US"/>
        </w:rPr>
      </w:r>
      <w:r w:rsidR="005D15A9" w:rsidRPr="008F6E71">
        <w:rPr>
          <w:lang w:val="en-US"/>
        </w:rPr>
        <w:fldChar w:fldCharType="separate"/>
      </w:r>
      <w:r w:rsidR="0090786B" w:rsidRPr="008F6E71">
        <w:t>Table Adj-</w:t>
      </w:r>
      <w:r w:rsidR="0090786B">
        <w:rPr>
          <w:noProof/>
        </w:rPr>
        <w:t>51</w:t>
      </w:r>
      <w:r w:rsidR="005D15A9" w:rsidRPr="008F6E71">
        <w:rPr>
          <w:lang w:val="en-US"/>
        </w:rPr>
        <w:fldChar w:fldCharType="end"/>
      </w:r>
      <w:r w:rsidR="005D15A9" w:rsidRPr="008F6E71">
        <w:rPr>
          <w:lang w:val="en-US"/>
        </w:rPr>
        <w:t xml:space="preserve"> provides allowance times for Type IV EG fluids in ice pellets and small hail).</w:t>
      </w:r>
    </w:p>
    <w:p w14:paraId="4222A7F3" w14:textId="77777777" w:rsidR="00461496" w:rsidRPr="008F6E71" w:rsidRDefault="00461496" w:rsidP="00461496">
      <w:pPr>
        <w:pStyle w:val="ListNotes"/>
        <w:rPr>
          <w:lang w:val="en-US"/>
        </w:rPr>
      </w:pPr>
      <w:r w:rsidRPr="008F6E71">
        <w:rPr>
          <w:lang w:val="en-US"/>
        </w:rPr>
        <w:t>No holdover time guidelines exist for this condition below -10 °C (14 °F).</w:t>
      </w:r>
    </w:p>
    <w:p w14:paraId="4691FE2D" w14:textId="77777777" w:rsidR="00461496" w:rsidRPr="008F6E71" w:rsidRDefault="00461496" w:rsidP="00114231">
      <w:pPr>
        <w:pStyle w:val="Heading4"/>
      </w:pPr>
      <w:r w:rsidRPr="008F6E71">
        <w:t>CAUTIONS</w:t>
      </w:r>
    </w:p>
    <w:p w14:paraId="709B4EE1" w14:textId="5AD778CD" w:rsidR="00EC13A5" w:rsidRPr="001A5F58" w:rsidRDefault="00EC13A5" w:rsidP="002375A4">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90786B">
        <w:rPr>
          <w:noProof/>
        </w:rPr>
        <w:t>28</w:t>
      </w:r>
      <w:r>
        <w:fldChar w:fldCharType="end"/>
      </w:r>
      <w:r w:rsidRPr="001A5F58">
        <w:t>.</w:t>
      </w:r>
    </w:p>
    <w:p w14:paraId="6BB6B15B" w14:textId="6AA3BC2F" w:rsidR="00461496" w:rsidRPr="008F6E71" w:rsidRDefault="00461496" w:rsidP="002375A4">
      <w:pPr>
        <w:pStyle w:val="ListCautions"/>
      </w:pPr>
      <w:r w:rsidRPr="008F6E71">
        <w:br w:type="page"/>
      </w:r>
    </w:p>
    <w:p w14:paraId="1F691EB6" w14:textId="34422FA5" w:rsidR="007475D1" w:rsidRPr="008F6E71" w:rsidRDefault="0009648C" w:rsidP="00EA1C95">
      <w:pPr>
        <w:pStyle w:val="AdjustedHeading3"/>
      </w:pPr>
      <w:bookmarkStart w:id="1168" w:name="_Toc75345494"/>
      <w:bookmarkStart w:id="1169" w:name="_Toc77777060"/>
      <w:bookmarkStart w:id="1170" w:name="_Toc77777110"/>
      <w:bookmarkStart w:id="1171" w:name="_Toc105048953"/>
      <w:bookmarkStart w:id="1172" w:name="_Toc105049307"/>
      <w:bookmarkStart w:id="1173" w:name="_Toc105049430"/>
      <w:bookmarkStart w:id="1174" w:name="_Toc105399247"/>
      <w:bookmarkStart w:id="1175" w:name="_Toc105399458"/>
      <w:bookmarkStart w:id="1176" w:name="_Toc107305608"/>
      <w:bookmarkStart w:id="1177" w:name="_Toc109206772"/>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90786B">
        <w:rPr>
          <w:noProof/>
        </w:rPr>
        <w:t>45</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C372A3" w:rsidRPr="008F6E71">
        <w:br/>
        <w:t>Kilfrost A</w:t>
      </w:r>
      <w:r w:rsidR="0020055E" w:rsidRPr="008F6E71">
        <w:t>BC</w:t>
      </w:r>
      <w:r w:rsidR="00C372A3" w:rsidRPr="008F6E71">
        <w:t>-S Plus</w:t>
      </w:r>
      <w:bookmarkEnd w:id="1116"/>
      <w:bookmarkEnd w:id="1131"/>
      <w:bookmarkEnd w:id="1132"/>
      <w:bookmarkEnd w:id="1133"/>
      <w:bookmarkEnd w:id="1134"/>
      <w:bookmarkEnd w:id="1135"/>
      <w:bookmarkEnd w:id="1136"/>
      <w:bookmarkEnd w:id="1137"/>
      <w:bookmarkEnd w:id="1138"/>
      <w:bookmarkEnd w:id="1139"/>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p>
    <w:tbl>
      <w:tblPr>
        <w:tblW w:w="13536" w:type="dxa"/>
        <w:tblLayout w:type="fixed"/>
        <w:tblCellMar>
          <w:left w:w="0" w:type="dxa"/>
          <w:right w:w="0" w:type="dxa"/>
        </w:tblCellMar>
        <w:tblLook w:val="04A0" w:firstRow="1" w:lastRow="0" w:firstColumn="1" w:lastColumn="0" w:noHBand="0" w:noVBand="1"/>
        <w:tblCaption w:val="Adjusted Type IV Holdover Times for Kilfrost ABC-S Plus"/>
        <w:tblDescription w:val="Table showing Adjusted Type IV Holdover Times for Kilfrost ABC-S Plus"/>
      </w:tblPr>
      <w:tblGrid>
        <w:gridCol w:w="1926"/>
        <w:gridCol w:w="1538"/>
        <w:gridCol w:w="1316"/>
        <w:gridCol w:w="1317"/>
        <w:gridCol w:w="1317"/>
        <w:gridCol w:w="1317"/>
        <w:gridCol w:w="1317"/>
        <w:gridCol w:w="1317"/>
        <w:gridCol w:w="1317"/>
        <w:gridCol w:w="854"/>
      </w:tblGrid>
      <w:tr w:rsidR="005A6C2A" w:rsidRPr="008F6E71" w14:paraId="34DF501D"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66A993F5" w14:textId="6FE7D59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129E08B4" w14:textId="595D9C6A"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53C0AE0B" w14:textId="627A1760"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1E1AEDE" w14:textId="1D16E0C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9FE5070" w14:textId="016E72D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C60D810" w14:textId="0537652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A4DD5ED" w14:textId="392FC5CF"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7149F17" w14:textId="0F972E8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825D3" w14:textId="78C47038"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283FDBC8" w14:textId="2312030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041F80" w:rsidRPr="008F6E71" w14:paraId="58158A18"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61134C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0D23E5F5"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539AC1D" w14:textId="6B9469DA"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1:39 - 3:02</w:t>
            </w:r>
          </w:p>
        </w:tc>
        <w:tc>
          <w:tcPr>
            <w:tcW w:w="1317" w:type="dxa"/>
            <w:tcBorders>
              <w:top w:val="nil"/>
              <w:left w:val="nil"/>
              <w:bottom w:val="single" w:sz="4" w:space="0" w:color="auto"/>
              <w:right w:val="single" w:sz="4" w:space="0" w:color="auto"/>
            </w:tcBorders>
            <w:shd w:val="clear" w:color="000000" w:fill="00FF00"/>
            <w:vAlign w:val="center"/>
            <w:hideMark/>
          </w:tcPr>
          <w:p w14:paraId="008CB2A6" w14:textId="5C6D9E40"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2:43 - 3:00</w:t>
            </w:r>
          </w:p>
        </w:tc>
        <w:tc>
          <w:tcPr>
            <w:tcW w:w="1317" w:type="dxa"/>
            <w:tcBorders>
              <w:top w:val="nil"/>
              <w:left w:val="nil"/>
              <w:bottom w:val="single" w:sz="4" w:space="0" w:color="auto"/>
              <w:right w:val="single" w:sz="4" w:space="0" w:color="auto"/>
            </w:tcBorders>
            <w:shd w:val="clear" w:color="000000" w:fill="FFFF00"/>
            <w:vAlign w:val="center"/>
            <w:hideMark/>
          </w:tcPr>
          <w:p w14:paraId="30AE432D" w14:textId="0251FF8E"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1:35 - 2:43</w:t>
            </w:r>
          </w:p>
        </w:tc>
        <w:tc>
          <w:tcPr>
            <w:tcW w:w="1317" w:type="dxa"/>
            <w:tcBorders>
              <w:top w:val="nil"/>
              <w:left w:val="nil"/>
              <w:bottom w:val="single" w:sz="4" w:space="0" w:color="auto"/>
              <w:right w:val="single" w:sz="4" w:space="0" w:color="auto"/>
            </w:tcBorders>
            <w:shd w:val="clear" w:color="000000" w:fill="FFC000"/>
            <w:vAlign w:val="center"/>
            <w:hideMark/>
          </w:tcPr>
          <w:p w14:paraId="2853EA05" w14:textId="1B50FFE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0:57 - 1:35</w:t>
            </w:r>
          </w:p>
        </w:tc>
        <w:tc>
          <w:tcPr>
            <w:tcW w:w="1317" w:type="dxa"/>
            <w:tcBorders>
              <w:top w:val="nil"/>
              <w:left w:val="nil"/>
              <w:bottom w:val="single" w:sz="4" w:space="0" w:color="auto"/>
              <w:right w:val="single" w:sz="4" w:space="0" w:color="auto"/>
            </w:tcBorders>
            <w:shd w:val="clear" w:color="000000" w:fill="FFFFFF"/>
            <w:vAlign w:val="center"/>
            <w:hideMark/>
          </w:tcPr>
          <w:p w14:paraId="36458A89"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1:24 - 1:31</w:t>
            </w:r>
          </w:p>
        </w:tc>
        <w:tc>
          <w:tcPr>
            <w:tcW w:w="1317" w:type="dxa"/>
            <w:tcBorders>
              <w:top w:val="nil"/>
              <w:left w:val="nil"/>
              <w:bottom w:val="single" w:sz="4" w:space="0" w:color="auto"/>
              <w:right w:val="single" w:sz="4" w:space="0" w:color="auto"/>
            </w:tcBorders>
            <w:shd w:val="clear" w:color="000000" w:fill="FFFFFF"/>
            <w:vAlign w:val="center"/>
            <w:hideMark/>
          </w:tcPr>
          <w:p w14:paraId="24E07B42"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0:49 - 1:31</w:t>
            </w:r>
          </w:p>
        </w:tc>
        <w:tc>
          <w:tcPr>
            <w:tcW w:w="1317" w:type="dxa"/>
            <w:tcBorders>
              <w:top w:val="nil"/>
              <w:left w:val="nil"/>
              <w:bottom w:val="single" w:sz="4" w:space="0" w:color="auto"/>
              <w:right w:val="single" w:sz="4" w:space="0" w:color="auto"/>
            </w:tcBorders>
            <w:shd w:val="clear" w:color="000000" w:fill="FFFFFF"/>
            <w:vAlign w:val="center"/>
            <w:hideMark/>
          </w:tcPr>
          <w:p w14:paraId="52E547BA"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0:19 - 1:31</w:t>
            </w:r>
          </w:p>
        </w:tc>
        <w:tc>
          <w:tcPr>
            <w:tcW w:w="854" w:type="dxa"/>
            <w:tcBorders>
              <w:top w:val="single" w:sz="4" w:space="0" w:color="auto"/>
              <w:left w:val="nil"/>
              <w:bottom w:val="nil"/>
              <w:right w:val="single" w:sz="4" w:space="0" w:color="auto"/>
            </w:tcBorders>
            <w:shd w:val="clear" w:color="auto" w:fill="FF5E5E"/>
            <w:vAlign w:val="center"/>
            <w:hideMark/>
          </w:tcPr>
          <w:p w14:paraId="40FD7F9D"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08B8A010"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D5F8F50"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609CCAC"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0FDCFCF" w14:textId="70DCF44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1:05 - 2:02</w:t>
            </w:r>
          </w:p>
        </w:tc>
        <w:tc>
          <w:tcPr>
            <w:tcW w:w="1317" w:type="dxa"/>
            <w:tcBorders>
              <w:top w:val="nil"/>
              <w:left w:val="nil"/>
              <w:bottom w:val="single" w:sz="4" w:space="0" w:color="auto"/>
              <w:right w:val="single" w:sz="4" w:space="0" w:color="auto"/>
            </w:tcBorders>
            <w:shd w:val="clear" w:color="000000" w:fill="00FF00"/>
            <w:vAlign w:val="center"/>
            <w:hideMark/>
          </w:tcPr>
          <w:p w14:paraId="4419EC33" w14:textId="3385B2F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1:35 - 1:50</w:t>
            </w:r>
          </w:p>
        </w:tc>
        <w:tc>
          <w:tcPr>
            <w:tcW w:w="1317" w:type="dxa"/>
            <w:tcBorders>
              <w:top w:val="nil"/>
              <w:left w:val="nil"/>
              <w:bottom w:val="single" w:sz="4" w:space="0" w:color="auto"/>
              <w:right w:val="single" w:sz="4" w:space="0" w:color="auto"/>
            </w:tcBorders>
            <w:shd w:val="clear" w:color="000000" w:fill="FFFF00"/>
            <w:vAlign w:val="center"/>
            <w:hideMark/>
          </w:tcPr>
          <w:p w14:paraId="31873C9E" w14:textId="4845A373"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0:57 - 1:35</w:t>
            </w:r>
          </w:p>
        </w:tc>
        <w:tc>
          <w:tcPr>
            <w:tcW w:w="1317" w:type="dxa"/>
            <w:tcBorders>
              <w:top w:val="nil"/>
              <w:left w:val="nil"/>
              <w:bottom w:val="single" w:sz="4" w:space="0" w:color="auto"/>
              <w:right w:val="single" w:sz="4" w:space="0" w:color="auto"/>
            </w:tcBorders>
            <w:shd w:val="clear" w:color="000000" w:fill="FFC000"/>
            <w:vAlign w:val="center"/>
            <w:hideMark/>
          </w:tcPr>
          <w:p w14:paraId="2C2D35F1" w14:textId="328FEB6C"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0:34 - 0:57</w:t>
            </w:r>
          </w:p>
        </w:tc>
        <w:tc>
          <w:tcPr>
            <w:tcW w:w="1317" w:type="dxa"/>
            <w:tcBorders>
              <w:top w:val="nil"/>
              <w:left w:val="nil"/>
              <w:bottom w:val="single" w:sz="4" w:space="0" w:color="auto"/>
              <w:right w:val="single" w:sz="4" w:space="0" w:color="auto"/>
            </w:tcBorders>
            <w:shd w:val="clear" w:color="000000" w:fill="FFFFFF"/>
            <w:vAlign w:val="center"/>
            <w:hideMark/>
          </w:tcPr>
          <w:p w14:paraId="5D7B2F66"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0:46 - 1:01</w:t>
            </w:r>
          </w:p>
        </w:tc>
        <w:tc>
          <w:tcPr>
            <w:tcW w:w="1317" w:type="dxa"/>
            <w:tcBorders>
              <w:top w:val="nil"/>
              <w:left w:val="nil"/>
              <w:bottom w:val="single" w:sz="4" w:space="0" w:color="auto"/>
              <w:right w:val="single" w:sz="4" w:space="0" w:color="auto"/>
            </w:tcBorders>
            <w:shd w:val="clear" w:color="000000" w:fill="FFFFFF"/>
            <w:vAlign w:val="center"/>
            <w:hideMark/>
          </w:tcPr>
          <w:p w14:paraId="59D63585"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0:23 - 0:38</w:t>
            </w:r>
          </w:p>
        </w:tc>
        <w:tc>
          <w:tcPr>
            <w:tcW w:w="1317" w:type="dxa"/>
            <w:tcBorders>
              <w:top w:val="nil"/>
              <w:left w:val="nil"/>
              <w:bottom w:val="single" w:sz="4" w:space="0" w:color="auto"/>
              <w:right w:val="single" w:sz="4" w:space="0" w:color="auto"/>
            </w:tcBorders>
            <w:shd w:val="clear" w:color="000000" w:fill="FFFFFF"/>
            <w:vAlign w:val="center"/>
            <w:hideMark/>
          </w:tcPr>
          <w:p w14:paraId="09D0048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0:08 - 1:01</w:t>
            </w:r>
          </w:p>
        </w:tc>
        <w:tc>
          <w:tcPr>
            <w:tcW w:w="854" w:type="dxa"/>
            <w:tcBorders>
              <w:top w:val="nil"/>
              <w:left w:val="nil"/>
              <w:bottom w:val="nil"/>
              <w:right w:val="single" w:sz="4" w:space="0" w:color="auto"/>
            </w:tcBorders>
            <w:shd w:val="clear" w:color="auto" w:fill="FF5E5E"/>
            <w:vAlign w:val="center"/>
            <w:hideMark/>
          </w:tcPr>
          <w:p w14:paraId="0C49DD3A"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596856C3"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DE13CD0"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4E6B77A"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12199AD7" w14:textId="0C62133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00FF00"/>
            <w:vAlign w:val="center"/>
            <w:hideMark/>
          </w:tcPr>
          <w:p w14:paraId="7B55E392" w14:textId="6A0C8AF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0:46 - 0:53</w:t>
            </w:r>
          </w:p>
        </w:tc>
        <w:tc>
          <w:tcPr>
            <w:tcW w:w="1317" w:type="dxa"/>
            <w:tcBorders>
              <w:top w:val="nil"/>
              <w:left w:val="nil"/>
              <w:bottom w:val="single" w:sz="4" w:space="0" w:color="auto"/>
              <w:right w:val="single" w:sz="4" w:space="0" w:color="auto"/>
            </w:tcBorders>
            <w:shd w:val="clear" w:color="000000" w:fill="FFFF00"/>
            <w:vAlign w:val="center"/>
            <w:hideMark/>
          </w:tcPr>
          <w:p w14:paraId="29086475" w14:textId="53CFF410"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0:23 - 0:46</w:t>
            </w:r>
          </w:p>
        </w:tc>
        <w:tc>
          <w:tcPr>
            <w:tcW w:w="1317" w:type="dxa"/>
            <w:tcBorders>
              <w:top w:val="nil"/>
              <w:left w:val="nil"/>
              <w:bottom w:val="single" w:sz="4" w:space="0" w:color="auto"/>
              <w:right w:val="single" w:sz="4" w:space="0" w:color="auto"/>
            </w:tcBorders>
            <w:shd w:val="clear" w:color="000000" w:fill="FFC000"/>
            <w:vAlign w:val="center"/>
            <w:hideMark/>
          </w:tcPr>
          <w:p w14:paraId="42029F44" w14:textId="141E133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317" w:type="dxa"/>
            <w:tcBorders>
              <w:top w:val="nil"/>
              <w:left w:val="nil"/>
              <w:bottom w:val="single" w:sz="4" w:space="0" w:color="auto"/>
              <w:right w:val="single" w:sz="4" w:space="0" w:color="auto"/>
            </w:tcBorders>
            <w:shd w:val="clear" w:color="000000" w:fill="FFFFFF"/>
            <w:vAlign w:val="center"/>
            <w:hideMark/>
          </w:tcPr>
          <w:p w14:paraId="79A4C778"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0:11 - 0:30</w:t>
            </w:r>
          </w:p>
        </w:tc>
        <w:tc>
          <w:tcPr>
            <w:tcW w:w="1317" w:type="dxa"/>
            <w:tcBorders>
              <w:top w:val="nil"/>
              <w:left w:val="nil"/>
              <w:bottom w:val="single" w:sz="4" w:space="0" w:color="auto"/>
              <w:right w:val="single" w:sz="4" w:space="0" w:color="auto"/>
            </w:tcBorders>
            <w:shd w:val="clear" w:color="000000" w:fill="FFFFFF"/>
            <w:vAlign w:val="center"/>
            <w:hideMark/>
          </w:tcPr>
          <w:p w14:paraId="418549A5"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0:11 - 0:15</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31670CF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041F80" w:rsidRPr="008F6E71" w14:paraId="72FC1020"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2D54F2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1C4B7779"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63315AE" w14:textId="46D9BFC7"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0:42 - 2:40</w:t>
            </w:r>
          </w:p>
        </w:tc>
        <w:tc>
          <w:tcPr>
            <w:tcW w:w="1317" w:type="dxa"/>
            <w:tcBorders>
              <w:top w:val="nil"/>
              <w:left w:val="nil"/>
              <w:bottom w:val="single" w:sz="4" w:space="0" w:color="auto"/>
              <w:right w:val="single" w:sz="4" w:space="0" w:color="auto"/>
            </w:tcBorders>
            <w:shd w:val="clear" w:color="000000" w:fill="00FF00"/>
            <w:vAlign w:val="center"/>
            <w:hideMark/>
          </w:tcPr>
          <w:p w14:paraId="40D37AF2" w14:textId="354D836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2:24 - 2:51</w:t>
            </w:r>
          </w:p>
        </w:tc>
        <w:tc>
          <w:tcPr>
            <w:tcW w:w="1317" w:type="dxa"/>
            <w:tcBorders>
              <w:top w:val="nil"/>
              <w:left w:val="nil"/>
              <w:bottom w:val="single" w:sz="4" w:space="0" w:color="auto"/>
              <w:right w:val="single" w:sz="4" w:space="0" w:color="auto"/>
            </w:tcBorders>
            <w:shd w:val="clear" w:color="000000" w:fill="FFFF00"/>
            <w:vAlign w:val="center"/>
            <w:hideMark/>
          </w:tcPr>
          <w:p w14:paraId="0C205B60" w14:textId="0D271F6A"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1:24 - 2:24</w:t>
            </w:r>
          </w:p>
        </w:tc>
        <w:tc>
          <w:tcPr>
            <w:tcW w:w="1317" w:type="dxa"/>
            <w:tcBorders>
              <w:top w:val="nil"/>
              <w:left w:val="nil"/>
              <w:bottom w:val="single" w:sz="4" w:space="0" w:color="auto"/>
              <w:right w:val="single" w:sz="4" w:space="0" w:color="auto"/>
            </w:tcBorders>
            <w:shd w:val="clear" w:color="000000" w:fill="FFC000"/>
            <w:vAlign w:val="center"/>
            <w:hideMark/>
          </w:tcPr>
          <w:p w14:paraId="505E33F6" w14:textId="0BF36EB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0:49 - 1:24</w:t>
            </w:r>
          </w:p>
        </w:tc>
        <w:tc>
          <w:tcPr>
            <w:tcW w:w="1317" w:type="dxa"/>
            <w:tcBorders>
              <w:top w:val="nil"/>
              <w:left w:val="nil"/>
              <w:bottom w:val="single" w:sz="4" w:space="0" w:color="auto"/>
              <w:right w:val="single" w:sz="4" w:space="0" w:color="auto"/>
            </w:tcBorders>
            <w:shd w:val="clear" w:color="000000" w:fill="FFFFFF"/>
            <w:vAlign w:val="center"/>
            <w:hideMark/>
          </w:tcPr>
          <w:p w14:paraId="48FC4626"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0:19 - 1:12</w:t>
            </w:r>
          </w:p>
        </w:tc>
        <w:tc>
          <w:tcPr>
            <w:tcW w:w="1317" w:type="dxa"/>
            <w:tcBorders>
              <w:top w:val="nil"/>
              <w:left w:val="nil"/>
              <w:bottom w:val="single" w:sz="4" w:space="0" w:color="auto"/>
              <w:right w:val="single" w:sz="4" w:space="0" w:color="auto"/>
            </w:tcBorders>
            <w:shd w:val="clear" w:color="000000" w:fill="FFFFFF"/>
            <w:vAlign w:val="center"/>
            <w:hideMark/>
          </w:tcPr>
          <w:p w14:paraId="111BFB38"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0:15 - 0:23</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9815DE5" w14:textId="77777777" w:rsidR="00041F80" w:rsidRPr="008F6E71" w:rsidRDefault="00041F80" w:rsidP="00041F80">
            <w:pPr>
              <w:jc w:val="left"/>
              <w:rPr>
                <w:rFonts w:eastAsia="Times New Roman" w:cs="Arial"/>
                <w:color w:val="000000"/>
                <w:sz w:val="18"/>
                <w:szCs w:val="18"/>
                <w:lang w:val="en-US"/>
              </w:rPr>
            </w:pPr>
          </w:p>
        </w:tc>
      </w:tr>
      <w:tr w:rsidR="00041F80" w:rsidRPr="008F6E71" w14:paraId="17A9DA2C"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4B03983B"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3F3EBF8"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FB06F73" w14:textId="06604861"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0:34 - 1:24</w:t>
            </w:r>
          </w:p>
        </w:tc>
        <w:tc>
          <w:tcPr>
            <w:tcW w:w="1317" w:type="dxa"/>
            <w:tcBorders>
              <w:top w:val="nil"/>
              <w:left w:val="nil"/>
              <w:bottom w:val="single" w:sz="4" w:space="0" w:color="auto"/>
              <w:right w:val="single" w:sz="4" w:space="0" w:color="auto"/>
            </w:tcBorders>
            <w:shd w:val="clear" w:color="000000" w:fill="00FF00"/>
            <w:vAlign w:val="center"/>
            <w:hideMark/>
          </w:tcPr>
          <w:p w14:paraId="4EB046E6" w14:textId="4D87943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1:24 - 1:39</w:t>
            </w:r>
          </w:p>
        </w:tc>
        <w:tc>
          <w:tcPr>
            <w:tcW w:w="1317" w:type="dxa"/>
            <w:tcBorders>
              <w:top w:val="nil"/>
              <w:left w:val="nil"/>
              <w:bottom w:val="single" w:sz="4" w:space="0" w:color="auto"/>
              <w:right w:val="single" w:sz="4" w:space="0" w:color="auto"/>
            </w:tcBorders>
            <w:shd w:val="clear" w:color="000000" w:fill="FFFF00"/>
            <w:vAlign w:val="center"/>
            <w:hideMark/>
          </w:tcPr>
          <w:p w14:paraId="5B9CC144" w14:textId="00C727E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0:49 - 1:24</w:t>
            </w:r>
          </w:p>
        </w:tc>
        <w:tc>
          <w:tcPr>
            <w:tcW w:w="1317" w:type="dxa"/>
            <w:tcBorders>
              <w:top w:val="nil"/>
              <w:left w:val="nil"/>
              <w:bottom w:val="single" w:sz="4" w:space="0" w:color="auto"/>
              <w:right w:val="single" w:sz="4" w:space="0" w:color="auto"/>
            </w:tcBorders>
            <w:shd w:val="clear" w:color="000000" w:fill="FFC000"/>
            <w:vAlign w:val="center"/>
            <w:hideMark/>
          </w:tcPr>
          <w:p w14:paraId="27AF3422" w14:textId="6D0E67E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0:30 - 0:49</w:t>
            </w:r>
          </w:p>
        </w:tc>
        <w:tc>
          <w:tcPr>
            <w:tcW w:w="1317" w:type="dxa"/>
            <w:tcBorders>
              <w:top w:val="nil"/>
              <w:left w:val="nil"/>
              <w:bottom w:val="single" w:sz="4" w:space="0" w:color="auto"/>
              <w:right w:val="single" w:sz="4" w:space="0" w:color="auto"/>
            </w:tcBorders>
            <w:shd w:val="clear" w:color="000000" w:fill="FFFFFF"/>
            <w:vAlign w:val="center"/>
            <w:hideMark/>
          </w:tcPr>
          <w:p w14:paraId="076FBB72"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0:15 - 0:53</w:t>
            </w:r>
          </w:p>
        </w:tc>
        <w:tc>
          <w:tcPr>
            <w:tcW w:w="1317" w:type="dxa"/>
            <w:tcBorders>
              <w:top w:val="nil"/>
              <w:left w:val="nil"/>
              <w:bottom w:val="single" w:sz="4" w:space="0" w:color="auto"/>
              <w:right w:val="single" w:sz="4" w:space="0" w:color="auto"/>
            </w:tcBorders>
            <w:shd w:val="clear" w:color="000000" w:fill="FFFFFF"/>
            <w:vAlign w:val="center"/>
            <w:hideMark/>
          </w:tcPr>
          <w:p w14:paraId="6476B5A4"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0:11 - 0:19</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9233B61" w14:textId="77777777" w:rsidR="00041F80" w:rsidRPr="008F6E71" w:rsidRDefault="00041F80" w:rsidP="00041F80">
            <w:pPr>
              <w:jc w:val="left"/>
              <w:rPr>
                <w:rFonts w:eastAsia="Times New Roman" w:cs="Arial"/>
                <w:color w:val="000000"/>
                <w:sz w:val="18"/>
                <w:szCs w:val="18"/>
                <w:lang w:val="en-US"/>
              </w:rPr>
            </w:pPr>
          </w:p>
        </w:tc>
      </w:tr>
      <w:tr w:rsidR="00041F80" w:rsidRPr="008F6E71" w14:paraId="0BE9AA81"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A238CF8"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70E3EEC4"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34BCBE3" w14:textId="3D75C6C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0:42 - 2:40</w:t>
            </w:r>
          </w:p>
        </w:tc>
        <w:tc>
          <w:tcPr>
            <w:tcW w:w="1317" w:type="dxa"/>
            <w:tcBorders>
              <w:top w:val="nil"/>
              <w:left w:val="nil"/>
              <w:bottom w:val="single" w:sz="4" w:space="0" w:color="auto"/>
              <w:right w:val="single" w:sz="4" w:space="0" w:color="auto"/>
            </w:tcBorders>
            <w:shd w:val="clear" w:color="000000" w:fill="00FF00"/>
            <w:vAlign w:val="center"/>
            <w:hideMark/>
          </w:tcPr>
          <w:p w14:paraId="3DD9B8E1" w14:textId="68DC0B8A"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2:13 - 2:40</w:t>
            </w:r>
          </w:p>
        </w:tc>
        <w:tc>
          <w:tcPr>
            <w:tcW w:w="1317" w:type="dxa"/>
            <w:tcBorders>
              <w:top w:val="nil"/>
              <w:left w:val="nil"/>
              <w:bottom w:val="single" w:sz="4" w:space="0" w:color="auto"/>
              <w:right w:val="single" w:sz="4" w:space="0" w:color="auto"/>
            </w:tcBorders>
            <w:shd w:val="clear" w:color="000000" w:fill="FFFF00"/>
            <w:vAlign w:val="center"/>
            <w:hideMark/>
          </w:tcPr>
          <w:p w14:paraId="64965B7D" w14:textId="71BA88A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1:20 - 2:13</w:t>
            </w:r>
          </w:p>
        </w:tc>
        <w:tc>
          <w:tcPr>
            <w:tcW w:w="1317" w:type="dxa"/>
            <w:tcBorders>
              <w:top w:val="nil"/>
              <w:left w:val="nil"/>
              <w:bottom w:val="single" w:sz="4" w:space="0" w:color="auto"/>
              <w:right w:val="single" w:sz="4" w:space="0" w:color="auto"/>
            </w:tcBorders>
            <w:shd w:val="clear" w:color="000000" w:fill="FFC000"/>
            <w:vAlign w:val="center"/>
            <w:hideMark/>
          </w:tcPr>
          <w:p w14:paraId="7740BCBF" w14:textId="4047F47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0:46 - 1:20</w:t>
            </w:r>
          </w:p>
        </w:tc>
        <w:tc>
          <w:tcPr>
            <w:tcW w:w="1317" w:type="dxa"/>
            <w:tcBorders>
              <w:top w:val="nil"/>
              <w:left w:val="nil"/>
              <w:bottom w:val="single" w:sz="4" w:space="0" w:color="auto"/>
              <w:right w:val="single" w:sz="4" w:space="0" w:color="auto"/>
            </w:tcBorders>
            <w:shd w:val="clear" w:color="000000" w:fill="FFFFFF"/>
            <w:vAlign w:val="center"/>
            <w:hideMark/>
          </w:tcPr>
          <w:p w14:paraId="0995F2A3" w14:textId="050A6EDF"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0:19 - 1:12</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588A0572" w14:textId="7C4C203F"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0:15 - 0:23</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1FFC307" w14:textId="77777777" w:rsidR="00041F80" w:rsidRPr="008F6E71" w:rsidRDefault="00041F80" w:rsidP="00041F80">
            <w:pPr>
              <w:jc w:val="left"/>
              <w:rPr>
                <w:rFonts w:eastAsia="Times New Roman" w:cs="Arial"/>
                <w:color w:val="000000"/>
                <w:sz w:val="18"/>
                <w:szCs w:val="18"/>
                <w:lang w:val="en-US"/>
              </w:rPr>
            </w:pPr>
          </w:p>
        </w:tc>
      </w:tr>
      <w:tr w:rsidR="00041F80" w:rsidRPr="008F6E71" w14:paraId="152EEF19"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E3ECADE"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9F95C5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E598B6B" w14:textId="1B4F4FC6"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0:34 - 1:24</w:t>
            </w:r>
          </w:p>
        </w:tc>
        <w:tc>
          <w:tcPr>
            <w:tcW w:w="1317" w:type="dxa"/>
            <w:tcBorders>
              <w:top w:val="nil"/>
              <w:left w:val="nil"/>
              <w:bottom w:val="single" w:sz="4" w:space="0" w:color="auto"/>
              <w:right w:val="single" w:sz="4" w:space="0" w:color="auto"/>
            </w:tcBorders>
            <w:shd w:val="clear" w:color="000000" w:fill="00FF00"/>
            <w:vAlign w:val="center"/>
            <w:hideMark/>
          </w:tcPr>
          <w:p w14:paraId="6C4658B7" w14:textId="33BFCB1E"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1:20 - 1:31</w:t>
            </w:r>
          </w:p>
        </w:tc>
        <w:tc>
          <w:tcPr>
            <w:tcW w:w="1317" w:type="dxa"/>
            <w:tcBorders>
              <w:top w:val="nil"/>
              <w:left w:val="nil"/>
              <w:bottom w:val="single" w:sz="4" w:space="0" w:color="auto"/>
              <w:right w:val="single" w:sz="4" w:space="0" w:color="auto"/>
            </w:tcBorders>
            <w:shd w:val="clear" w:color="000000" w:fill="FFFF00"/>
            <w:vAlign w:val="center"/>
            <w:hideMark/>
          </w:tcPr>
          <w:p w14:paraId="61C6644E" w14:textId="31663191"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0:46 - 1:20</w:t>
            </w:r>
          </w:p>
        </w:tc>
        <w:tc>
          <w:tcPr>
            <w:tcW w:w="1317" w:type="dxa"/>
            <w:tcBorders>
              <w:top w:val="nil"/>
              <w:left w:val="nil"/>
              <w:bottom w:val="single" w:sz="4" w:space="0" w:color="auto"/>
              <w:right w:val="single" w:sz="4" w:space="0" w:color="auto"/>
            </w:tcBorders>
            <w:shd w:val="clear" w:color="000000" w:fill="FFC000"/>
            <w:vAlign w:val="center"/>
            <w:hideMark/>
          </w:tcPr>
          <w:p w14:paraId="1303000C" w14:textId="63D82DB3"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0:27 - 0:46</w:t>
            </w:r>
          </w:p>
        </w:tc>
        <w:tc>
          <w:tcPr>
            <w:tcW w:w="1317" w:type="dxa"/>
            <w:tcBorders>
              <w:top w:val="nil"/>
              <w:left w:val="nil"/>
              <w:bottom w:val="single" w:sz="4" w:space="0" w:color="auto"/>
              <w:right w:val="single" w:sz="4" w:space="0" w:color="auto"/>
            </w:tcBorders>
            <w:shd w:val="clear" w:color="000000" w:fill="FFFFFF"/>
            <w:vAlign w:val="center"/>
            <w:hideMark/>
          </w:tcPr>
          <w:p w14:paraId="75257B90" w14:textId="0F7E1CC8"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0:15 - 0:53</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3A022DC9" w14:textId="7422DCED"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0:11 - 0:19</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0A35635" w14:textId="77777777" w:rsidR="00041F80" w:rsidRPr="008F6E71" w:rsidRDefault="00041F80" w:rsidP="00041F80">
            <w:pPr>
              <w:jc w:val="left"/>
              <w:rPr>
                <w:rFonts w:eastAsia="Times New Roman" w:cs="Arial"/>
                <w:color w:val="000000"/>
                <w:sz w:val="18"/>
                <w:szCs w:val="18"/>
                <w:lang w:val="en-US"/>
              </w:rPr>
            </w:pPr>
          </w:p>
        </w:tc>
      </w:tr>
      <w:tr w:rsidR="001043C8" w:rsidRPr="008F6E71" w14:paraId="6AF1AC0B"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4973C45"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78EFEC28"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743AED2" w14:textId="7063E12B"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0:30 - 0:46</w:t>
            </w:r>
          </w:p>
        </w:tc>
        <w:tc>
          <w:tcPr>
            <w:tcW w:w="1317" w:type="dxa"/>
            <w:tcBorders>
              <w:top w:val="nil"/>
              <w:left w:val="nil"/>
              <w:bottom w:val="single" w:sz="4" w:space="0" w:color="auto"/>
              <w:right w:val="single" w:sz="4" w:space="0" w:color="auto"/>
            </w:tcBorders>
            <w:shd w:val="clear" w:color="000000" w:fill="00FF00"/>
            <w:vAlign w:val="center"/>
            <w:hideMark/>
          </w:tcPr>
          <w:p w14:paraId="6A968487" w14:textId="0686702D"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0:23 - 0:34</w:t>
            </w:r>
          </w:p>
        </w:tc>
        <w:tc>
          <w:tcPr>
            <w:tcW w:w="1317" w:type="dxa"/>
            <w:tcBorders>
              <w:top w:val="nil"/>
              <w:left w:val="nil"/>
              <w:bottom w:val="single" w:sz="4" w:space="0" w:color="auto"/>
              <w:right w:val="single" w:sz="4" w:space="0" w:color="auto"/>
            </w:tcBorders>
            <w:shd w:val="clear" w:color="000000" w:fill="FFFF00"/>
            <w:vAlign w:val="center"/>
            <w:hideMark/>
          </w:tcPr>
          <w:p w14:paraId="2B6731DF" w14:textId="6E8A1F93"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0:07 - 0:23</w:t>
            </w:r>
          </w:p>
        </w:tc>
        <w:tc>
          <w:tcPr>
            <w:tcW w:w="1317" w:type="dxa"/>
            <w:tcBorders>
              <w:top w:val="nil"/>
              <w:left w:val="nil"/>
              <w:bottom w:val="single" w:sz="4" w:space="0" w:color="auto"/>
              <w:right w:val="single" w:sz="4" w:space="0" w:color="auto"/>
            </w:tcBorders>
            <w:shd w:val="clear" w:color="000000" w:fill="FFC000"/>
            <w:vAlign w:val="center"/>
            <w:hideMark/>
          </w:tcPr>
          <w:p w14:paraId="30F0F109" w14:textId="43EA3134"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0:02 - 0:07</w:t>
            </w:r>
          </w:p>
        </w:tc>
        <w:tc>
          <w:tcPr>
            <w:tcW w:w="2634" w:type="dxa"/>
            <w:gridSpan w:val="2"/>
            <w:tcBorders>
              <w:top w:val="single" w:sz="4" w:space="0" w:color="auto"/>
              <w:left w:val="nil"/>
              <w:bottom w:val="nil"/>
              <w:right w:val="nil"/>
            </w:tcBorders>
            <w:shd w:val="clear" w:color="auto" w:fill="FF5E5E"/>
            <w:vAlign w:val="center"/>
            <w:hideMark/>
          </w:tcPr>
          <w:p w14:paraId="265BA284"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47656EE" w14:textId="77777777" w:rsidR="001043C8" w:rsidRPr="008F6E71" w:rsidRDefault="001043C8" w:rsidP="001043C8">
            <w:pPr>
              <w:jc w:val="left"/>
              <w:rPr>
                <w:rFonts w:eastAsia="Times New Roman" w:cs="Arial"/>
                <w:color w:val="000000"/>
                <w:sz w:val="18"/>
                <w:szCs w:val="18"/>
                <w:lang w:val="en-US"/>
              </w:rPr>
            </w:pPr>
          </w:p>
        </w:tc>
      </w:tr>
      <w:tr w:rsidR="001043C8" w:rsidRPr="008F6E71" w14:paraId="3BBDB665"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4621C0E"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52DB1AE1"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AA302C1" w14:textId="7B465FAC"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0:30 - 0:46</w:t>
            </w:r>
          </w:p>
        </w:tc>
        <w:tc>
          <w:tcPr>
            <w:tcW w:w="1317" w:type="dxa"/>
            <w:tcBorders>
              <w:top w:val="nil"/>
              <w:left w:val="nil"/>
              <w:bottom w:val="single" w:sz="4" w:space="0" w:color="auto"/>
              <w:right w:val="single" w:sz="4" w:space="0" w:color="auto"/>
            </w:tcBorders>
            <w:shd w:val="clear" w:color="000000" w:fill="00FF00"/>
            <w:vAlign w:val="center"/>
            <w:hideMark/>
          </w:tcPr>
          <w:p w14:paraId="1AAD77DD" w14:textId="1C3B077A"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0:08 - 0:15</w:t>
            </w:r>
          </w:p>
        </w:tc>
        <w:tc>
          <w:tcPr>
            <w:tcW w:w="1317" w:type="dxa"/>
            <w:tcBorders>
              <w:top w:val="nil"/>
              <w:left w:val="nil"/>
              <w:bottom w:val="single" w:sz="4" w:space="0" w:color="auto"/>
              <w:right w:val="single" w:sz="4" w:space="0" w:color="auto"/>
            </w:tcBorders>
            <w:shd w:val="clear" w:color="000000" w:fill="FFFF00"/>
            <w:vAlign w:val="center"/>
            <w:hideMark/>
          </w:tcPr>
          <w:p w14:paraId="0BDC1348" w14:textId="17BC93E4"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0:02 - 0:08</w:t>
            </w:r>
          </w:p>
        </w:tc>
        <w:tc>
          <w:tcPr>
            <w:tcW w:w="1317" w:type="dxa"/>
            <w:tcBorders>
              <w:top w:val="nil"/>
              <w:left w:val="nil"/>
              <w:bottom w:val="single" w:sz="4" w:space="0" w:color="auto"/>
              <w:right w:val="single" w:sz="4" w:space="0" w:color="auto"/>
            </w:tcBorders>
            <w:shd w:val="clear" w:color="000000" w:fill="FFC000"/>
            <w:vAlign w:val="center"/>
            <w:hideMark/>
          </w:tcPr>
          <w:p w14:paraId="14DC7B43" w14:textId="38826227"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0:01 - 0:02</w:t>
            </w:r>
          </w:p>
        </w:tc>
        <w:tc>
          <w:tcPr>
            <w:tcW w:w="1317" w:type="dxa"/>
            <w:tcBorders>
              <w:top w:val="nil"/>
              <w:left w:val="nil"/>
              <w:bottom w:val="nil"/>
              <w:right w:val="nil"/>
            </w:tcBorders>
            <w:shd w:val="clear" w:color="auto" w:fill="FF5E5E"/>
            <w:vAlign w:val="center"/>
            <w:hideMark/>
          </w:tcPr>
          <w:p w14:paraId="69718577"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431A150D"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5AA66000" w14:textId="77777777" w:rsidR="001043C8" w:rsidRPr="008F6E71" w:rsidRDefault="001043C8" w:rsidP="001043C8">
            <w:pPr>
              <w:jc w:val="left"/>
              <w:rPr>
                <w:rFonts w:eastAsia="Times New Roman" w:cs="Arial"/>
                <w:color w:val="000000"/>
                <w:sz w:val="18"/>
                <w:szCs w:val="18"/>
                <w:lang w:val="en-US"/>
              </w:rPr>
            </w:pPr>
          </w:p>
        </w:tc>
      </w:tr>
      <w:tr w:rsidR="001043C8" w:rsidRPr="008F6E71" w14:paraId="462F9CD0"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780B04B9" w14:textId="37C4BB91"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 °C</w:t>
            </w:r>
            <w:r w:rsidRPr="008F6E71">
              <w:rPr>
                <w:rFonts w:eastAsia="Times New Roman" w:cs="Arial"/>
                <w:color w:val="000000"/>
                <w:sz w:val="18"/>
                <w:szCs w:val="18"/>
                <w:lang w:val="en-US"/>
              </w:rPr>
              <w:br/>
              <w:t>(below -13 to -18 °F)</w:t>
            </w:r>
          </w:p>
        </w:tc>
        <w:tc>
          <w:tcPr>
            <w:tcW w:w="1538" w:type="dxa"/>
            <w:tcBorders>
              <w:top w:val="nil"/>
              <w:left w:val="nil"/>
              <w:bottom w:val="single" w:sz="4" w:space="0" w:color="auto"/>
              <w:right w:val="single" w:sz="4" w:space="0" w:color="auto"/>
            </w:tcBorders>
            <w:shd w:val="clear" w:color="auto" w:fill="auto"/>
            <w:vAlign w:val="center"/>
            <w:hideMark/>
          </w:tcPr>
          <w:p w14:paraId="59C12AB6"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2906B8C" w14:textId="17314BEC"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0:30 - 0:46</w:t>
            </w:r>
          </w:p>
        </w:tc>
        <w:tc>
          <w:tcPr>
            <w:tcW w:w="1317" w:type="dxa"/>
            <w:tcBorders>
              <w:top w:val="nil"/>
              <w:left w:val="nil"/>
              <w:bottom w:val="single" w:sz="4" w:space="0" w:color="auto"/>
              <w:right w:val="single" w:sz="4" w:space="0" w:color="auto"/>
            </w:tcBorders>
            <w:shd w:val="clear" w:color="000000" w:fill="00FF00"/>
            <w:vAlign w:val="center"/>
            <w:hideMark/>
          </w:tcPr>
          <w:p w14:paraId="597AB51F" w14:textId="1F9AA4D8"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0:05 - 0:08</w:t>
            </w:r>
          </w:p>
        </w:tc>
        <w:tc>
          <w:tcPr>
            <w:tcW w:w="1317" w:type="dxa"/>
            <w:tcBorders>
              <w:top w:val="nil"/>
              <w:left w:val="nil"/>
              <w:bottom w:val="single" w:sz="4" w:space="0" w:color="auto"/>
              <w:right w:val="single" w:sz="4" w:space="0" w:color="auto"/>
            </w:tcBorders>
            <w:shd w:val="clear" w:color="000000" w:fill="FFFF00"/>
            <w:vAlign w:val="center"/>
            <w:hideMark/>
          </w:tcPr>
          <w:p w14:paraId="5383493E" w14:textId="73EC2456"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0:02 - 0:05</w:t>
            </w:r>
          </w:p>
        </w:tc>
        <w:tc>
          <w:tcPr>
            <w:tcW w:w="1317" w:type="dxa"/>
            <w:tcBorders>
              <w:top w:val="nil"/>
              <w:left w:val="nil"/>
              <w:bottom w:val="single" w:sz="4" w:space="0" w:color="auto"/>
              <w:right w:val="single" w:sz="4" w:space="0" w:color="auto"/>
            </w:tcBorders>
            <w:shd w:val="clear" w:color="000000" w:fill="FFC000"/>
            <w:vAlign w:val="center"/>
            <w:hideMark/>
          </w:tcPr>
          <w:p w14:paraId="6E9DA756" w14:textId="453AEA42"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0:00 - 0:02</w:t>
            </w:r>
          </w:p>
        </w:tc>
        <w:tc>
          <w:tcPr>
            <w:tcW w:w="2634" w:type="dxa"/>
            <w:gridSpan w:val="2"/>
            <w:tcBorders>
              <w:top w:val="nil"/>
              <w:left w:val="nil"/>
              <w:bottom w:val="single" w:sz="4" w:space="0" w:color="auto"/>
              <w:right w:val="nil"/>
            </w:tcBorders>
            <w:shd w:val="clear" w:color="auto" w:fill="FF5E5E"/>
            <w:vAlign w:val="center"/>
            <w:hideMark/>
          </w:tcPr>
          <w:p w14:paraId="312989F3"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19E04EC" w14:textId="77777777" w:rsidR="001043C8" w:rsidRPr="008F6E71" w:rsidRDefault="001043C8" w:rsidP="001043C8">
            <w:pPr>
              <w:jc w:val="left"/>
              <w:rPr>
                <w:rFonts w:eastAsia="Times New Roman" w:cs="Arial"/>
                <w:color w:val="000000"/>
                <w:sz w:val="18"/>
                <w:szCs w:val="18"/>
                <w:lang w:val="en-US"/>
              </w:rPr>
            </w:pPr>
          </w:p>
        </w:tc>
      </w:tr>
    </w:tbl>
    <w:p w14:paraId="5B13036F" w14:textId="5922670D"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4D12884D" w14:textId="77777777" w:rsidR="001445E6" w:rsidRPr="008F6E71" w:rsidRDefault="001445E6" w:rsidP="00114231">
      <w:pPr>
        <w:pStyle w:val="Heading4"/>
      </w:pPr>
      <w:r w:rsidRPr="008F6E71">
        <w:t>NOTES</w:t>
      </w:r>
    </w:p>
    <w:p w14:paraId="55040BBC" w14:textId="6BF1408E" w:rsidR="00147884" w:rsidRPr="008F6E71" w:rsidRDefault="00147884" w:rsidP="00086CF4">
      <w:pPr>
        <w:pStyle w:val="ListNotes"/>
        <w:numPr>
          <w:ilvl w:val="0"/>
          <w:numId w:val="51"/>
        </w:numPr>
        <w:rPr>
          <w:lang w:val="en-US"/>
        </w:rPr>
      </w:pPr>
      <w:r w:rsidRPr="008F6E71">
        <w:rPr>
          <w:lang w:val="en-US"/>
        </w:rPr>
        <w:t>Ensure that the lowest operational use temperature (LOUT) is respected. Consider use of Type I fluid when Type IV fluid cannot be used.</w:t>
      </w:r>
    </w:p>
    <w:p w14:paraId="6A05B53A" w14:textId="77777777" w:rsidR="007035EE" w:rsidRPr="008F6E71" w:rsidRDefault="007035EE" w:rsidP="00086CF4">
      <w:pPr>
        <w:pStyle w:val="ListNotes"/>
        <w:numPr>
          <w:ilvl w:val="0"/>
          <w:numId w:val="51"/>
        </w:numPr>
        <w:rPr>
          <w:lang w:val="en-US"/>
        </w:rPr>
      </w:pPr>
      <w:r w:rsidRPr="008F6E71">
        <w:rPr>
          <w:lang w:val="en-US"/>
        </w:rPr>
        <w:t xml:space="preserve">Freezing mist is best confirmed by observation. It is never reported by METAR however it can occur when mist is present at 0 °C (32 °F) and below. </w:t>
      </w:r>
    </w:p>
    <w:p w14:paraId="1084A590" w14:textId="77777777" w:rsidR="00CA5F72" w:rsidRPr="007A5FC6" w:rsidRDefault="00CA5F72" w:rsidP="00CA5F72">
      <w:pPr>
        <w:pStyle w:val="ListNotes"/>
        <w:numPr>
          <w:ilvl w:val="0"/>
          <w:numId w:val="51"/>
        </w:numPr>
        <w:jc w:val="both"/>
      </w:pPr>
      <w:r>
        <w:t>Use freezing fog holdover times in conditions of ice crystals mixed with freezing fog or mist.</w:t>
      </w:r>
    </w:p>
    <w:p w14:paraId="174303B7" w14:textId="294AE6D0" w:rsidR="00147884" w:rsidRPr="008F6E71" w:rsidRDefault="00147884" w:rsidP="000F574E">
      <w:pPr>
        <w:pStyle w:val="ListNotes"/>
        <w:rPr>
          <w:lang w:val="en-US"/>
        </w:rPr>
      </w:pPr>
      <w:r w:rsidRPr="008F6E71">
        <w:rPr>
          <w:lang w:val="en-US"/>
        </w:rPr>
        <w:t>To determine snowfall intensity, the Snowfall Intensities as a Function of Prevailing Visibility table (</w:t>
      </w:r>
      <w:r w:rsidR="00E86349">
        <w:rPr>
          <w:lang w:val="en-US"/>
        </w:rPr>
        <w:fldChar w:fldCharType="begin"/>
      </w:r>
      <w:r w:rsidR="00E86349">
        <w:rPr>
          <w:lang w:val="en-US"/>
        </w:rPr>
        <w:instrText xml:space="preserve"> REF _Ref107225632 \h </w:instrText>
      </w:r>
      <w:r w:rsidR="00E86349">
        <w:rPr>
          <w:lang w:val="en-US"/>
        </w:rPr>
      </w:r>
      <w:r w:rsidR="00E86349">
        <w:rPr>
          <w:lang w:val="en-US"/>
        </w:rPr>
        <w:fldChar w:fldCharType="separate"/>
      </w:r>
      <w:r w:rsidR="0090786B" w:rsidRPr="008F6E71">
        <w:t xml:space="preserve">Table </w:t>
      </w:r>
      <w:r w:rsidR="0090786B">
        <w:rPr>
          <w:noProof/>
        </w:rPr>
        <w:t>53</w:t>
      </w:r>
      <w:r w:rsidR="00E86349">
        <w:rPr>
          <w:lang w:val="en-US"/>
        </w:rPr>
        <w:fldChar w:fldCharType="end"/>
      </w:r>
      <w:r w:rsidRPr="008F6E71">
        <w:rPr>
          <w:lang w:val="en-US"/>
        </w:rPr>
        <w:t>) is required.</w:t>
      </w:r>
    </w:p>
    <w:p w14:paraId="00F243D9" w14:textId="78DF525F" w:rsidR="00147884" w:rsidRPr="008F6E71" w:rsidRDefault="00147884"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551DF91A" w14:textId="77777777" w:rsidR="00F5070A" w:rsidRPr="00944A6E" w:rsidRDefault="00F5070A" w:rsidP="00F5070A">
      <w:pPr>
        <w:pStyle w:val="ListNotes"/>
      </w:pPr>
      <w:r>
        <w:t>Use snow holdover times in conditions of very light, light, or moderate snow mixed with ice crystals.</w:t>
      </w:r>
    </w:p>
    <w:p w14:paraId="6921906E" w14:textId="1DE79D86" w:rsidR="00147884" w:rsidRPr="008F6E71" w:rsidRDefault="00666E0D" w:rsidP="000F574E">
      <w:pPr>
        <w:pStyle w:val="ListNotes"/>
        <w:rPr>
          <w:lang w:val="en-US"/>
        </w:rPr>
      </w:pPr>
      <w:r w:rsidRPr="008F6E71">
        <w:rPr>
          <w:lang w:val="en-US"/>
        </w:rPr>
        <w:t xml:space="preserve">Includes light, moderate and heavy freezing drizzle. </w:t>
      </w:r>
      <w:r w:rsidR="00147884" w:rsidRPr="008F6E71">
        <w:rPr>
          <w:lang w:val="en-US"/>
        </w:rPr>
        <w:t>Use light freezing rain holdover times if positive identification of freezing drizzle is not possible.</w:t>
      </w:r>
    </w:p>
    <w:p w14:paraId="47AEB96F" w14:textId="77005A5B" w:rsidR="00147884" w:rsidRPr="008F6E71" w:rsidRDefault="00147884"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150CA4BA" w14:textId="5780B330" w:rsidR="00147884" w:rsidRPr="008F6E71" w:rsidRDefault="00147884" w:rsidP="000F574E">
      <w:pPr>
        <w:pStyle w:val="ListNotes"/>
        <w:rPr>
          <w:lang w:val="en-US"/>
        </w:rPr>
      </w:pPr>
      <w:r w:rsidRPr="008F6E71">
        <w:rPr>
          <w:lang w:val="en-US"/>
        </w:rPr>
        <w:t>Heavy snow, ice pellets, moderate and heavy freezing rain, small hail and hail (</w:t>
      </w:r>
      <w:r w:rsidR="00187516" w:rsidRPr="008F6E71">
        <w:rPr>
          <w:lang w:val="en-US"/>
        </w:rPr>
        <w:fldChar w:fldCharType="begin"/>
      </w:r>
      <w:r w:rsidR="00187516" w:rsidRPr="008F6E71">
        <w:rPr>
          <w:lang w:val="en-US"/>
        </w:rPr>
        <w:instrText xml:space="preserve"> REF _Ref75337985 \h </w:instrText>
      </w:r>
      <w:r w:rsidR="00187516" w:rsidRPr="008F6E71">
        <w:rPr>
          <w:lang w:val="en-US"/>
        </w:rPr>
      </w:r>
      <w:r w:rsidR="00187516" w:rsidRPr="008F6E71">
        <w:rPr>
          <w:lang w:val="en-US"/>
        </w:rPr>
        <w:fldChar w:fldCharType="separate"/>
      </w:r>
      <w:r w:rsidR="0090786B" w:rsidRPr="008F6E71">
        <w:t>Table Adj-</w:t>
      </w:r>
      <w:r w:rsidR="0090786B">
        <w:rPr>
          <w:noProof/>
        </w:rPr>
        <w:t>52</w:t>
      </w:r>
      <w:r w:rsidR="00187516" w:rsidRPr="008F6E71">
        <w:rPr>
          <w:lang w:val="en-US"/>
        </w:rPr>
        <w:fldChar w:fldCharType="end"/>
      </w:r>
      <w:r w:rsidR="00187516" w:rsidRPr="008F6E71">
        <w:rPr>
          <w:lang w:val="en-US"/>
        </w:rPr>
        <w:t xml:space="preserve"> </w:t>
      </w:r>
      <w:r w:rsidR="00FD0365" w:rsidRPr="008F6E71">
        <w:rPr>
          <w:lang w:val="en-US"/>
        </w:rPr>
        <w:t>provides allowance times for Type IV PG fluids in ice pellets and small hail).</w:t>
      </w:r>
    </w:p>
    <w:p w14:paraId="21183F66" w14:textId="522427C3" w:rsidR="00147884" w:rsidRPr="008F6E71" w:rsidRDefault="00147884"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03F77FC4" w14:textId="5812AF96" w:rsidR="00147884" w:rsidRPr="008F6E71" w:rsidRDefault="00147884" w:rsidP="00114231">
      <w:pPr>
        <w:pStyle w:val="Heading4"/>
      </w:pPr>
      <w:r w:rsidRPr="008F6E71">
        <w:t>CAUTIONS</w:t>
      </w:r>
    </w:p>
    <w:p w14:paraId="2B04DF78" w14:textId="2EFE8D6F" w:rsidR="00EC13A5" w:rsidRPr="001A5F58" w:rsidRDefault="00EC13A5" w:rsidP="002375A4">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90786B">
        <w:rPr>
          <w:noProof/>
        </w:rPr>
        <w:t>28</w:t>
      </w:r>
      <w:r>
        <w:fldChar w:fldCharType="end"/>
      </w:r>
      <w:r w:rsidRPr="001A5F58">
        <w:t>.</w:t>
      </w:r>
    </w:p>
    <w:p w14:paraId="3D5FDBB5" w14:textId="1122849E" w:rsidR="001C5502" w:rsidRPr="008F6E71" w:rsidRDefault="001C5502" w:rsidP="002375A4">
      <w:pPr>
        <w:pStyle w:val="ListCautions"/>
      </w:pPr>
      <w:r w:rsidRPr="008F6E71">
        <w:br w:type="page"/>
      </w:r>
    </w:p>
    <w:p w14:paraId="713C779D" w14:textId="6FF02AFC" w:rsidR="002D7A5C" w:rsidRPr="008F6E71" w:rsidRDefault="0009648C" w:rsidP="00EA1C95">
      <w:pPr>
        <w:pStyle w:val="AdjustedHeading3"/>
      </w:pPr>
      <w:bookmarkStart w:id="1178" w:name="_TABLE_4N-90%._90"/>
      <w:bookmarkStart w:id="1179" w:name="_Toc436349491"/>
      <w:bookmarkStart w:id="1180" w:name="_Toc517088974"/>
      <w:bookmarkStart w:id="1181" w:name="_Toc517253631"/>
      <w:bookmarkStart w:id="1182" w:name="_Toc519674734"/>
      <w:bookmarkStart w:id="1183" w:name="_Toc519674841"/>
      <w:bookmarkStart w:id="1184" w:name="_Toc520288593"/>
      <w:bookmarkStart w:id="1185" w:name="_Toc520289465"/>
      <w:bookmarkStart w:id="1186" w:name="_Toc9500373"/>
      <w:bookmarkStart w:id="1187" w:name="_Toc14166583"/>
      <w:bookmarkStart w:id="1188" w:name="_Toc14867920"/>
      <w:bookmarkStart w:id="1189" w:name="_Toc43986238"/>
      <w:bookmarkStart w:id="1190" w:name="_Toc44053704"/>
      <w:bookmarkStart w:id="1191" w:name="_Toc44054123"/>
      <w:bookmarkStart w:id="1192" w:name="_Toc45715357"/>
      <w:bookmarkStart w:id="1193" w:name="_Toc75345495"/>
      <w:bookmarkStart w:id="1194" w:name="_Toc77777061"/>
      <w:bookmarkStart w:id="1195" w:name="_Toc77777111"/>
      <w:bookmarkStart w:id="1196" w:name="_Toc105048954"/>
      <w:bookmarkStart w:id="1197" w:name="_Toc105049308"/>
      <w:bookmarkStart w:id="1198" w:name="_Toc105049431"/>
      <w:bookmarkStart w:id="1199" w:name="_Toc105399248"/>
      <w:bookmarkStart w:id="1200" w:name="_Toc105399459"/>
      <w:bookmarkStart w:id="1201" w:name="_Toc107305609"/>
      <w:bookmarkStart w:id="1202" w:name="_Toc109206773"/>
      <w:bookmarkEnd w:id="1178"/>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90786B">
        <w:rPr>
          <w:noProof/>
        </w:rPr>
        <w:t>46</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C372A3" w:rsidRPr="008F6E71">
        <w:br/>
        <w:t>Newave Aerochemical F</w:t>
      </w:r>
      <w:r w:rsidR="0020055E" w:rsidRPr="008F6E71">
        <w:t>CY</w:t>
      </w:r>
      <w:r w:rsidR="00C372A3" w:rsidRPr="008F6E71">
        <w:t xml:space="preserve"> 9311</w:t>
      </w:r>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p>
    <w:tbl>
      <w:tblPr>
        <w:tblW w:w="13536" w:type="dxa"/>
        <w:tblLayout w:type="fixed"/>
        <w:tblCellMar>
          <w:left w:w="0" w:type="dxa"/>
          <w:right w:w="0" w:type="dxa"/>
        </w:tblCellMar>
        <w:tblLook w:val="04A0" w:firstRow="1" w:lastRow="0" w:firstColumn="1" w:lastColumn="0" w:noHBand="0" w:noVBand="1"/>
        <w:tblCaption w:val="Adjusted Type IV Holdover Times for Newave Aerochemical FCY 9311"/>
        <w:tblDescription w:val="Table showing Adjusted Type IV Holdover Times for Newave Aerochemical FCY 9311"/>
      </w:tblPr>
      <w:tblGrid>
        <w:gridCol w:w="1926"/>
        <w:gridCol w:w="1538"/>
        <w:gridCol w:w="1316"/>
        <w:gridCol w:w="1317"/>
        <w:gridCol w:w="1317"/>
        <w:gridCol w:w="1317"/>
        <w:gridCol w:w="1317"/>
        <w:gridCol w:w="1317"/>
        <w:gridCol w:w="1317"/>
        <w:gridCol w:w="854"/>
      </w:tblGrid>
      <w:tr w:rsidR="005A6C2A" w:rsidRPr="008F6E71" w14:paraId="2D6D22E3"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47A49099" w14:textId="7C39A30F"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0F4C20A4" w14:textId="6684F7B5"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768CEBFF" w14:textId="5AC74CB9"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7468D3A" w14:textId="672CF70A"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8A499A7" w14:textId="107E9D40"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DA75C42" w14:textId="64635692"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88B197C" w14:textId="51FD135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B5D64CA" w14:textId="0B0DA9F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082CF" w14:textId="74DB53C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2DD7087B" w14:textId="1D2915F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041F80" w:rsidRPr="008F6E71" w14:paraId="6E8FD921"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EE02DE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094D4BFD"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568D950" w14:textId="4DCB313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1:27 - 3:02</w:t>
            </w:r>
          </w:p>
        </w:tc>
        <w:tc>
          <w:tcPr>
            <w:tcW w:w="1317" w:type="dxa"/>
            <w:tcBorders>
              <w:top w:val="nil"/>
              <w:left w:val="nil"/>
              <w:bottom w:val="single" w:sz="4" w:space="0" w:color="auto"/>
              <w:right w:val="single" w:sz="4" w:space="0" w:color="auto"/>
            </w:tcBorders>
            <w:shd w:val="clear" w:color="000000" w:fill="00FF00"/>
            <w:vAlign w:val="center"/>
            <w:hideMark/>
          </w:tcPr>
          <w:p w14:paraId="5265B8F0" w14:textId="292F9F2D"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1:46 - 2:13</w:t>
            </w:r>
          </w:p>
        </w:tc>
        <w:tc>
          <w:tcPr>
            <w:tcW w:w="1317" w:type="dxa"/>
            <w:tcBorders>
              <w:top w:val="nil"/>
              <w:left w:val="nil"/>
              <w:bottom w:val="single" w:sz="4" w:space="0" w:color="auto"/>
              <w:right w:val="single" w:sz="4" w:space="0" w:color="auto"/>
            </w:tcBorders>
            <w:shd w:val="clear" w:color="000000" w:fill="FFFF00"/>
            <w:vAlign w:val="center"/>
            <w:hideMark/>
          </w:tcPr>
          <w:p w14:paraId="2374B82A" w14:textId="7686B4C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0:53 - 1:46</w:t>
            </w:r>
          </w:p>
        </w:tc>
        <w:tc>
          <w:tcPr>
            <w:tcW w:w="1317" w:type="dxa"/>
            <w:tcBorders>
              <w:top w:val="nil"/>
              <w:left w:val="nil"/>
              <w:bottom w:val="single" w:sz="4" w:space="0" w:color="auto"/>
              <w:right w:val="single" w:sz="4" w:space="0" w:color="auto"/>
            </w:tcBorders>
            <w:shd w:val="clear" w:color="000000" w:fill="FFC000"/>
            <w:vAlign w:val="center"/>
            <w:hideMark/>
          </w:tcPr>
          <w:p w14:paraId="4FC9E917" w14:textId="10FA8D46"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0:27 - 0:53</w:t>
            </w:r>
          </w:p>
        </w:tc>
        <w:tc>
          <w:tcPr>
            <w:tcW w:w="1317" w:type="dxa"/>
            <w:tcBorders>
              <w:top w:val="nil"/>
              <w:left w:val="nil"/>
              <w:bottom w:val="single" w:sz="4" w:space="0" w:color="auto"/>
              <w:right w:val="single" w:sz="4" w:space="0" w:color="auto"/>
            </w:tcBorders>
            <w:shd w:val="clear" w:color="000000" w:fill="FFFFFF"/>
            <w:vAlign w:val="center"/>
            <w:hideMark/>
          </w:tcPr>
          <w:p w14:paraId="0FFFFC4A"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0:53 - 1:31</w:t>
            </w:r>
          </w:p>
        </w:tc>
        <w:tc>
          <w:tcPr>
            <w:tcW w:w="1317" w:type="dxa"/>
            <w:tcBorders>
              <w:top w:val="nil"/>
              <w:left w:val="nil"/>
              <w:bottom w:val="single" w:sz="4" w:space="0" w:color="auto"/>
              <w:right w:val="single" w:sz="4" w:space="0" w:color="auto"/>
            </w:tcBorders>
            <w:shd w:val="clear" w:color="000000" w:fill="FFFFFF"/>
            <w:vAlign w:val="center"/>
            <w:hideMark/>
          </w:tcPr>
          <w:p w14:paraId="6A7E49B2"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0:30 - 0:49</w:t>
            </w:r>
          </w:p>
        </w:tc>
        <w:tc>
          <w:tcPr>
            <w:tcW w:w="1317" w:type="dxa"/>
            <w:tcBorders>
              <w:top w:val="nil"/>
              <w:left w:val="nil"/>
              <w:bottom w:val="single" w:sz="4" w:space="0" w:color="auto"/>
              <w:right w:val="single" w:sz="4" w:space="0" w:color="auto"/>
            </w:tcBorders>
            <w:shd w:val="clear" w:color="000000" w:fill="FFFFFF"/>
            <w:vAlign w:val="center"/>
            <w:hideMark/>
          </w:tcPr>
          <w:p w14:paraId="09DE0EF4"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0:11 - 1:05</w:t>
            </w:r>
          </w:p>
        </w:tc>
        <w:tc>
          <w:tcPr>
            <w:tcW w:w="854" w:type="dxa"/>
            <w:tcBorders>
              <w:top w:val="single" w:sz="4" w:space="0" w:color="auto"/>
              <w:left w:val="nil"/>
              <w:bottom w:val="nil"/>
              <w:right w:val="single" w:sz="4" w:space="0" w:color="auto"/>
            </w:tcBorders>
            <w:shd w:val="clear" w:color="auto" w:fill="FF5E5E"/>
            <w:vAlign w:val="center"/>
            <w:hideMark/>
          </w:tcPr>
          <w:p w14:paraId="26F05F97"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5381840C"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1F89A673"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EC34D22"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5731CDF" w14:textId="67F1FF68"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4C2752E1" w14:textId="34D82831"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1BA3609A" w14:textId="5BD85C0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5BDA5C5" w14:textId="2CEA98F7"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78D6EC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7DEA31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322FC40"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3033EFC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24E4A247"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AB39E65"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7D060F5"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20246FCC" w14:textId="40FE992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30E1A1F4" w14:textId="4EBF8EE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B0ED3FF" w14:textId="6A1B421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2E7CCFA" w14:textId="190F9E0C"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1AF8FD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72F6448"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70270B2D"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041F80" w:rsidRPr="008F6E71" w14:paraId="721278C0"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2324B0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0E75C94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7B67796" w14:textId="311F4748"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0:27 - 1:35</w:t>
            </w:r>
          </w:p>
        </w:tc>
        <w:tc>
          <w:tcPr>
            <w:tcW w:w="1317" w:type="dxa"/>
            <w:tcBorders>
              <w:top w:val="nil"/>
              <w:left w:val="nil"/>
              <w:bottom w:val="single" w:sz="4" w:space="0" w:color="auto"/>
              <w:right w:val="single" w:sz="4" w:space="0" w:color="auto"/>
            </w:tcBorders>
            <w:shd w:val="clear" w:color="000000" w:fill="00FF00"/>
            <w:vAlign w:val="center"/>
            <w:hideMark/>
          </w:tcPr>
          <w:p w14:paraId="0E169F72" w14:textId="14123F8C"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1:24 - 1:46</w:t>
            </w:r>
          </w:p>
        </w:tc>
        <w:tc>
          <w:tcPr>
            <w:tcW w:w="1317" w:type="dxa"/>
            <w:tcBorders>
              <w:top w:val="nil"/>
              <w:left w:val="nil"/>
              <w:bottom w:val="single" w:sz="4" w:space="0" w:color="auto"/>
              <w:right w:val="single" w:sz="4" w:space="0" w:color="auto"/>
            </w:tcBorders>
            <w:shd w:val="clear" w:color="000000" w:fill="FFFF00"/>
            <w:vAlign w:val="center"/>
            <w:hideMark/>
          </w:tcPr>
          <w:p w14:paraId="14EF85C0" w14:textId="356D1A78"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0:42 - 1:24</w:t>
            </w:r>
          </w:p>
        </w:tc>
        <w:tc>
          <w:tcPr>
            <w:tcW w:w="1317" w:type="dxa"/>
            <w:tcBorders>
              <w:top w:val="nil"/>
              <w:left w:val="nil"/>
              <w:bottom w:val="single" w:sz="4" w:space="0" w:color="auto"/>
              <w:right w:val="single" w:sz="4" w:space="0" w:color="auto"/>
            </w:tcBorders>
            <w:shd w:val="clear" w:color="000000" w:fill="FFC000"/>
            <w:vAlign w:val="center"/>
            <w:hideMark/>
          </w:tcPr>
          <w:p w14:paraId="43EAC61B" w14:textId="6F14D01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FFFFFF"/>
            <w:vAlign w:val="center"/>
            <w:hideMark/>
          </w:tcPr>
          <w:p w14:paraId="20BECBD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0:27 - 1:01</w:t>
            </w:r>
          </w:p>
        </w:tc>
        <w:tc>
          <w:tcPr>
            <w:tcW w:w="1317" w:type="dxa"/>
            <w:tcBorders>
              <w:top w:val="nil"/>
              <w:left w:val="nil"/>
              <w:bottom w:val="single" w:sz="4" w:space="0" w:color="auto"/>
              <w:right w:val="single" w:sz="4" w:space="0" w:color="auto"/>
            </w:tcBorders>
            <w:shd w:val="clear" w:color="000000" w:fill="FFFFFF"/>
            <w:vAlign w:val="center"/>
            <w:hideMark/>
          </w:tcPr>
          <w:p w14:paraId="529F666D"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0:15 - 0:27</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8294395" w14:textId="77777777" w:rsidR="00041F80" w:rsidRPr="008F6E71" w:rsidRDefault="00041F80" w:rsidP="00041F80">
            <w:pPr>
              <w:jc w:val="left"/>
              <w:rPr>
                <w:rFonts w:eastAsia="Times New Roman" w:cs="Arial"/>
                <w:color w:val="000000"/>
                <w:sz w:val="18"/>
                <w:szCs w:val="18"/>
                <w:lang w:val="en-US"/>
              </w:rPr>
            </w:pPr>
          </w:p>
        </w:tc>
      </w:tr>
      <w:tr w:rsidR="00041F80" w:rsidRPr="008F6E71" w14:paraId="185E765B"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49AF64D8"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8BC9F7D"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73F6344" w14:textId="51D36016"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45CFEDE9" w14:textId="42CEA902"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4E6E50D" w14:textId="7F6CF8AA"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38EE02A8" w14:textId="3615F8B3"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DE8C63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608138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EE0FD32" w14:textId="77777777" w:rsidR="00041F80" w:rsidRPr="008F6E71" w:rsidRDefault="00041F80" w:rsidP="00041F80">
            <w:pPr>
              <w:jc w:val="left"/>
              <w:rPr>
                <w:rFonts w:eastAsia="Times New Roman" w:cs="Arial"/>
                <w:color w:val="000000"/>
                <w:sz w:val="18"/>
                <w:szCs w:val="18"/>
                <w:lang w:val="en-US"/>
              </w:rPr>
            </w:pPr>
          </w:p>
        </w:tc>
      </w:tr>
      <w:tr w:rsidR="00041F80" w:rsidRPr="008F6E71" w14:paraId="636299F0"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EF3907"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466BB5A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D25C308" w14:textId="104F8EAA"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0:27 - 1:35</w:t>
            </w:r>
          </w:p>
        </w:tc>
        <w:tc>
          <w:tcPr>
            <w:tcW w:w="1317" w:type="dxa"/>
            <w:tcBorders>
              <w:top w:val="nil"/>
              <w:left w:val="nil"/>
              <w:bottom w:val="single" w:sz="4" w:space="0" w:color="auto"/>
              <w:right w:val="single" w:sz="4" w:space="0" w:color="auto"/>
            </w:tcBorders>
            <w:shd w:val="clear" w:color="000000" w:fill="00FF00"/>
            <w:vAlign w:val="center"/>
            <w:hideMark/>
          </w:tcPr>
          <w:p w14:paraId="1CB7D630" w14:textId="1FEE7AF6"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1:12 - 1:31</w:t>
            </w:r>
          </w:p>
        </w:tc>
        <w:tc>
          <w:tcPr>
            <w:tcW w:w="1317" w:type="dxa"/>
            <w:tcBorders>
              <w:top w:val="nil"/>
              <w:left w:val="nil"/>
              <w:bottom w:val="single" w:sz="4" w:space="0" w:color="auto"/>
              <w:right w:val="single" w:sz="4" w:space="0" w:color="auto"/>
            </w:tcBorders>
            <w:shd w:val="clear" w:color="000000" w:fill="FFFF00"/>
            <w:vAlign w:val="center"/>
            <w:hideMark/>
          </w:tcPr>
          <w:p w14:paraId="53A09F77" w14:textId="0253CDD3"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0:38 - 1:12</w:t>
            </w:r>
          </w:p>
        </w:tc>
        <w:tc>
          <w:tcPr>
            <w:tcW w:w="1317" w:type="dxa"/>
            <w:tcBorders>
              <w:top w:val="nil"/>
              <w:left w:val="nil"/>
              <w:bottom w:val="single" w:sz="4" w:space="0" w:color="auto"/>
              <w:right w:val="single" w:sz="4" w:space="0" w:color="auto"/>
            </w:tcBorders>
            <w:shd w:val="clear" w:color="000000" w:fill="FFC000"/>
            <w:vAlign w:val="center"/>
            <w:hideMark/>
          </w:tcPr>
          <w:p w14:paraId="541282A1" w14:textId="3066063A"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FFFFFF"/>
            <w:vAlign w:val="center"/>
            <w:hideMark/>
          </w:tcPr>
          <w:p w14:paraId="652A31A1" w14:textId="4C3B77B8"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0:27 - 1:01</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1EBED0D8" w14:textId="206CBE63"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0:15 - 0:27</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95EC2C4" w14:textId="77777777" w:rsidR="00041F80" w:rsidRPr="008F6E71" w:rsidRDefault="00041F80" w:rsidP="00041F80">
            <w:pPr>
              <w:jc w:val="left"/>
              <w:rPr>
                <w:rFonts w:eastAsia="Times New Roman" w:cs="Arial"/>
                <w:color w:val="000000"/>
                <w:sz w:val="18"/>
                <w:szCs w:val="18"/>
                <w:lang w:val="en-US"/>
              </w:rPr>
            </w:pPr>
          </w:p>
        </w:tc>
      </w:tr>
      <w:tr w:rsidR="00041F80" w:rsidRPr="008F6E71" w14:paraId="2F68B24B"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58B889FE"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A92AE24"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82F5EE4" w14:textId="71C54BC7"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3C581311" w14:textId="458B8D9C"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19E03C89" w14:textId="2B28EA6E"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4A7F0094" w14:textId="79F7ABC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545F91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870F01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FB6B5C9" w14:textId="77777777" w:rsidR="00041F80" w:rsidRPr="008F6E71" w:rsidRDefault="00041F80" w:rsidP="00041F80">
            <w:pPr>
              <w:jc w:val="left"/>
              <w:rPr>
                <w:rFonts w:eastAsia="Times New Roman" w:cs="Arial"/>
                <w:color w:val="000000"/>
                <w:sz w:val="18"/>
                <w:szCs w:val="18"/>
                <w:lang w:val="en-US"/>
              </w:rPr>
            </w:pPr>
          </w:p>
        </w:tc>
      </w:tr>
      <w:tr w:rsidR="006704CC" w:rsidRPr="008F6E71" w14:paraId="3A580915"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E8CABA7" w14:textId="77777777" w:rsidR="006704CC" w:rsidRPr="008F6E71" w:rsidRDefault="006704CC" w:rsidP="006704CC">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55A21FA6" w14:textId="77777777" w:rsidR="006704CC" w:rsidRPr="008F6E71" w:rsidRDefault="006704CC" w:rsidP="006704C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7A5186B" w14:textId="352A6E21" w:rsidR="006704CC" w:rsidRPr="008F6E71" w:rsidRDefault="006704CC" w:rsidP="006704CC">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00FF00"/>
            <w:vAlign w:val="center"/>
            <w:hideMark/>
          </w:tcPr>
          <w:p w14:paraId="23A6970A" w14:textId="144D0872" w:rsidR="006704CC" w:rsidRPr="008F6E71" w:rsidRDefault="006704CC" w:rsidP="006704CC">
            <w:pPr>
              <w:jc w:val="center"/>
              <w:rPr>
                <w:rFonts w:eastAsia="Times New Roman" w:cs="Arial"/>
                <w:color w:val="000000"/>
                <w:sz w:val="18"/>
                <w:szCs w:val="18"/>
                <w:lang w:val="en-US"/>
              </w:rPr>
            </w:pPr>
            <w:r w:rsidRPr="008F6E71">
              <w:rPr>
                <w:rFonts w:cs="Arial"/>
                <w:color w:val="000000"/>
                <w:sz w:val="18"/>
                <w:szCs w:val="18"/>
                <w:lang w:val="en-US"/>
              </w:rPr>
              <w:t>0:46 - 0:57</w:t>
            </w:r>
          </w:p>
        </w:tc>
        <w:tc>
          <w:tcPr>
            <w:tcW w:w="1317" w:type="dxa"/>
            <w:tcBorders>
              <w:top w:val="nil"/>
              <w:left w:val="nil"/>
              <w:bottom w:val="single" w:sz="4" w:space="0" w:color="auto"/>
              <w:right w:val="single" w:sz="4" w:space="0" w:color="auto"/>
            </w:tcBorders>
            <w:shd w:val="clear" w:color="000000" w:fill="FFFF00"/>
            <w:vAlign w:val="center"/>
            <w:hideMark/>
          </w:tcPr>
          <w:p w14:paraId="48FD3020" w14:textId="6A49A965" w:rsidR="006704CC" w:rsidRPr="008F6E71" w:rsidRDefault="006704CC" w:rsidP="006704CC">
            <w:pPr>
              <w:jc w:val="center"/>
              <w:rPr>
                <w:rFonts w:eastAsia="Times New Roman" w:cs="Arial"/>
                <w:color w:val="000000"/>
                <w:sz w:val="18"/>
                <w:szCs w:val="18"/>
                <w:lang w:val="en-US"/>
              </w:rPr>
            </w:pPr>
            <w:r w:rsidRPr="008F6E71">
              <w:rPr>
                <w:rFonts w:cs="Arial"/>
                <w:color w:val="000000"/>
                <w:sz w:val="18"/>
                <w:szCs w:val="18"/>
                <w:lang w:val="en-US"/>
              </w:rPr>
              <w:t>0:23 - 0:46</w:t>
            </w:r>
          </w:p>
        </w:tc>
        <w:tc>
          <w:tcPr>
            <w:tcW w:w="1317" w:type="dxa"/>
            <w:tcBorders>
              <w:top w:val="nil"/>
              <w:left w:val="nil"/>
              <w:bottom w:val="single" w:sz="4" w:space="0" w:color="auto"/>
              <w:right w:val="single" w:sz="4" w:space="0" w:color="auto"/>
            </w:tcBorders>
            <w:shd w:val="clear" w:color="000000" w:fill="FFC000"/>
            <w:vAlign w:val="center"/>
            <w:hideMark/>
          </w:tcPr>
          <w:p w14:paraId="342C1F21" w14:textId="26F4796F" w:rsidR="006704CC" w:rsidRPr="008F6E71" w:rsidRDefault="006704CC" w:rsidP="006704CC">
            <w:pPr>
              <w:jc w:val="center"/>
              <w:rPr>
                <w:rFonts w:eastAsia="Times New Roman" w:cs="Arial"/>
                <w:color w:val="000000"/>
                <w:sz w:val="18"/>
                <w:szCs w:val="18"/>
                <w:lang w:val="en-US"/>
              </w:rPr>
            </w:pPr>
            <w:r w:rsidRPr="008F6E71">
              <w:rPr>
                <w:rFonts w:cs="Arial"/>
                <w:color w:val="000000"/>
                <w:sz w:val="18"/>
                <w:szCs w:val="18"/>
                <w:lang w:val="en-US"/>
              </w:rPr>
              <w:t>0:11 - 0:23</w:t>
            </w:r>
          </w:p>
        </w:tc>
        <w:tc>
          <w:tcPr>
            <w:tcW w:w="2634" w:type="dxa"/>
            <w:gridSpan w:val="2"/>
            <w:tcBorders>
              <w:top w:val="single" w:sz="4" w:space="0" w:color="auto"/>
              <w:left w:val="nil"/>
              <w:bottom w:val="nil"/>
              <w:right w:val="nil"/>
            </w:tcBorders>
            <w:shd w:val="clear" w:color="auto" w:fill="FF5E5E"/>
            <w:vAlign w:val="center"/>
            <w:hideMark/>
          </w:tcPr>
          <w:p w14:paraId="1BB31739" w14:textId="77777777" w:rsidR="006704CC" w:rsidRPr="008F6E71" w:rsidRDefault="006704CC" w:rsidP="006704C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08E9E34" w14:textId="77777777" w:rsidR="006704CC" w:rsidRPr="008F6E71" w:rsidRDefault="006704CC" w:rsidP="006704CC">
            <w:pPr>
              <w:jc w:val="left"/>
              <w:rPr>
                <w:rFonts w:eastAsia="Times New Roman" w:cs="Arial"/>
                <w:color w:val="000000"/>
                <w:sz w:val="18"/>
                <w:szCs w:val="18"/>
                <w:lang w:val="en-US"/>
              </w:rPr>
            </w:pPr>
          </w:p>
        </w:tc>
      </w:tr>
      <w:tr w:rsidR="006704CC" w:rsidRPr="008F6E71" w14:paraId="0A8D8C67"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E613C73" w14:textId="77777777" w:rsidR="006704CC" w:rsidRPr="008F6E71" w:rsidRDefault="006704CC" w:rsidP="006704CC">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5358EF1A" w14:textId="77777777" w:rsidR="006704CC" w:rsidRPr="008F6E71" w:rsidRDefault="006704CC" w:rsidP="006704C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5D9A4CB" w14:textId="585ADC95" w:rsidR="006704CC" w:rsidRPr="008F6E71" w:rsidRDefault="006704CC" w:rsidP="006704CC">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00FF00"/>
            <w:vAlign w:val="center"/>
            <w:hideMark/>
          </w:tcPr>
          <w:p w14:paraId="5993CC3F" w14:textId="0BE366D4" w:rsidR="006704CC" w:rsidRPr="008F6E71" w:rsidRDefault="006704CC" w:rsidP="006704CC">
            <w:pPr>
              <w:jc w:val="center"/>
              <w:rPr>
                <w:rFonts w:eastAsia="Times New Roman" w:cs="Arial"/>
                <w:color w:val="000000"/>
                <w:sz w:val="18"/>
                <w:szCs w:val="18"/>
                <w:lang w:val="en-US"/>
              </w:rPr>
            </w:pPr>
            <w:r w:rsidRPr="008F6E71">
              <w:rPr>
                <w:rFonts w:cs="Arial"/>
                <w:color w:val="000000"/>
                <w:sz w:val="18"/>
                <w:szCs w:val="18"/>
                <w:lang w:val="en-US"/>
              </w:rPr>
              <w:t>0:27 - 0:30</w:t>
            </w:r>
          </w:p>
        </w:tc>
        <w:tc>
          <w:tcPr>
            <w:tcW w:w="1317" w:type="dxa"/>
            <w:tcBorders>
              <w:top w:val="nil"/>
              <w:left w:val="nil"/>
              <w:bottom w:val="single" w:sz="4" w:space="0" w:color="auto"/>
              <w:right w:val="single" w:sz="4" w:space="0" w:color="auto"/>
            </w:tcBorders>
            <w:shd w:val="clear" w:color="000000" w:fill="FFFF00"/>
            <w:vAlign w:val="center"/>
            <w:hideMark/>
          </w:tcPr>
          <w:p w14:paraId="160F7830" w14:textId="2DEC7BC7" w:rsidR="006704CC" w:rsidRPr="008F6E71" w:rsidRDefault="006704CC" w:rsidP="006704CC">
            <w:pPr>
              <w:jc w:val="center"/>
              <w:rPr>
                <w:rFonts w:eastAsia="Times New Roman" w:cs="Arial"/>
                <w:color w:val="000000"/>
                <w:sz w:val="18"/>
                <w:szCs w:val="18"/>
                <w:lang w:val="en-US"/>
              </w:rPr>
            </w:pPr>
            <w:r w:rsidRPr="008F6E71">
              <w:rPr>
                <w:rFonts w:cs="Arial"/>
                <w:color w:val="000000"/>
                <w:sz w:val="18"/>
                <w:szCs w:val="18"/>
                <w:lang w:val="en-US"/>
              </w:rPr>
              <w:t>0:11 - 0:27</w:t>
            </w:r>
          </w:p>
        </w:tc>
        <w:tc>
          <w:tcPr>
            <w:tcW w:w="1317" w:type="dxa"/>
            <w:tcBorders>
              <w:top w:val="nil"/>
              <w:left w:val="nil"/>
              <w:bottom w:val="single" w:sz="4" w:space="0" w:color="auto"/>
              <w:right w:val="single" w:sz="4" w:space="0" w:color="auto"/>
            </w:tcBorders>
            <w:shd w:val="clear" w:color="000000" w:fill="FFC000"/>
            <w:vAlign w:val="center"/>
            <w:hideMark/>
          </w:tcPr>
          <w:p w14:paraId="6A82811B" w14:textId="645553F0" w:rsidR="006704CC" w:rsidRPr="008F6E71" w:rsidRDefault="006704CC" w:rsidP="006704CC">
            <w:pPr>
              <w:jc w:val="center"/>
              <w:rPr>
                <w:rFonts w:eastAsia="Times New Roman" w:cs="Arial"/>
                <w:color w:val="000000"/>
                <w:sz w:val="18"/>
                <w:szCs w:val="18"/>
                <w:lang w:val="en-US"/>
              </w:rPr>
            </w:pPr>
            <w:r w:rsidRPr="008F6E71">
              <w:rPr>
                <w:rFonts w:cs="Arial"/>
                <w:color w:val="000000"/>
                <w:sz w:val="18"/>
                <w:szCs w:val="18"/>
                <w:lang w:val="en-US"/>
              </w:rPr>
              <w:t>0:05 - 0:11</w:t>
            </w:r>
          </w:p>
        </w:tc>
        <w:tc>
          <w:tcPr>
            <w:tcW w:w="1317" w:type="dxa"/>
            <w:tcBorders>
              <w:top w:val="nil"/>
              <w:left w:val="nil"/>
              <w:bottom w:val="nil"/>
              <w:right w:val="nil"/>
            </w:tcBorders>
            <w:shd w:val="clear" w:color="auto" w:fill="FF5E5E"/>
            <w:vAlign w:val="center"/>
            <w:hideMark/>
          </w:tcPr>
          <w:p w14:paraId="2B9FE770" w14:textId="77777777" w:rsidR="006704CC" w:rsidRPr="008F6E71" w:rsidRDefault="006704CC" w:rsidP="006704C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307E8C7B" w14:textId="77777777" w:rsidR="006704CC" w:rsidRPr="008F6E71" w:rsidRDefault="006704CC" w:rsidP="006704C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01E00788" w14:textId="77777777" w:rsidR="006704CC" w:rsidRPr="008F6E71" w:rsidRDefault="006704CC" w:rsidP="006704CC">
            <w:pPr>
              <w:jc w:val="left"/>
              <w:rPr>
                <w:rFonts w:eastAsia="Times New Roman" w:cs="Arial"/>
                <w:color w:val="000000"/>
                <w:sz w:val="18"/>
                <w:szCs w:val="18"/>
                <w:lang w:val="en-US"/>
              </w:rPr>
            </w:pPr>
          </w:p>
        </w:tc>
      </w:tr>
      <w:tr w:rsidR="006704CC" w:rsidRPr="008F6E71" w14:paraId="2F534890"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73501466" w14:textId="03926673" w:rsidR="006704CC" w:rsidRPr="008F6E71" w:rsidRDefault="006704CC" w:rsidP="006704CC">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-29.5 °C</w:t>
            </w:r>
            <w:r w:rsidRPr="008F6E71">
              <w:rPr>
                <w:rFonts w:eastAsia="Times New Roman" w:cs="Arial"/>
                <w:color w:val="000000"/>
                <w:sz w:val="18"/>
                <w:szCs w:val="18"/>
                <w:lang w:val="en-US"/>
              </w:rPr>
              <w:br/>
              <w:t>(below -13 to -21 °F)</w:t>
            </w:r>
          </w:p>
        </w:tc>
        <w:tc>
          <w:tcPr>
            <w:tcW w:w="1538" w:type="dxa"/>
            <w:tcBorders>
              <w:top w:val="nil"/>
              <w:left w:val="nil"/>
              <w:bottom w:val="single" w:sz="4" w:space="0" w:color="auto"/>
              <w:right w:val="single" w:sz="4" w:space="0" w:color="auto"/>
            </w:tcBorders>
            <w:shd w:val="clear" w:color="auto" w:fill="auto"/>
            <w:vAlign w:val="center"/>
            <w:hideMark/>
          </w:tcPr>
          <w:p w14:paraId="622B7ABD" w14:textId="77777777" w:rsidR="006704CC" w:rsidRPr="008F6E71" w:rsidRDefault="006704CC" w:rsidP="006704C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91092BB" w14:textId="7AEB9449" w:rsidR="006704CC" w:rsidRPr="008F6E71" w:rsidRDefault="006704CC" w:rsidP="006704CC">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00FF00"/>
            <w:vAlign w:val="center"/>
            <w:hideMark/>
          </w:tcPr>
          <w:p w14:paraId="4BD9E341" w14:textId="38820571" w:rsidR="006704CC" w:rsidRPr="008F6E71" w:rsidRDefault="006704CC" w:rsidP="006704CC">
            <w:pPr>
              <w:jc w:val="center"/>
              <w:rPr>
                <w:rFonts w:eastAsia="Times New Roman" w:cs="Arial"/>
                <w:color w:val="000000"/>
                <w:sz w:val="18"/>
                <w:szCs w:val="18"/>
                <w:lang w:val="en-US"/>
              </w:rPr>
            </w:pPr>
            <w:r w:rsidRPr="008F6E71">
              <w:rPr>
                <w:rFonts w:cs="Arial"/>
                <w:color w:val="000000"/>
                <w:sz w:val="18"/>
                <w:szCs w:val="18"/>
                <w:lang w:val="en-US"/>
              </w:rPr>
              <w:t>0:23 - 0:30</w:t>
            </w:r>
          </w:p>
        </w:tc>
        <w:tc>
          <w:tcPr>
            <w:tcW w:w="1317" w:type="dxa"/>
            <w:tcBorders>
              <w:top w:val="nil"/>
              <w:left w:val="nil"/>
              <w:bottom w:val="single" w:sz="4" w:space="0" w:color="auto"/>
              <w:right w:val="single" w:sz="4" w:space="0" w:color="auto"/>
            </w:tcBorders>
            <w:shd w:val="clear" w:color="000000" w:fill="FFFF00"/>
            <w:vAlign w:val="center"/>
            <w:hideMark/>
          </w:tcPr>
          <w:p w14:paraId="00F00DDB" w14:textId="6F177F10" w:rsidR="006704CC" w:rsidRPr="008F6E71" w:rsidRDefault="006704CC" w:rsidP="006704CC">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317" w:type="dxa"/>
            <w:tcBorders>
              <w:top w:val="nil"/>
              <w:left w:val="nil"/>
              <w:bottom w:val="single" w:sz="4" w:space="0" w:color="auto"/>
              <w:right w:val="single" w:sz="4" w:space="0" w:color="auto"/>
            </w:tcBorders>
            <w:shd w:val="clear" w:color="000000" w:fill="FFC000"/>
            <w:vAlign w:val="center"/>
            <w:hideMark/>
          </w:tcPr>
          <w:p w14:paraId="14504ADA" w14:textId="73727FCC" w:rsidR="006704CC" w:rsidRPr="008F6E71" w:rsidRDefault="006704CC" w:rsidP="006704CC">
            <w:pPr>
              <w:jc w:val="center"/>
              <w:rPr>
                <w:rFonts w:eastAsia="Times New Roman" w:cs="Arial"/>
                <w:color w:val="000000"/>
                <w:sz w:val="18"/>
                <w:szCs w:val="18"/>
                <w:lang w:val="en-US"/>
              </w:rPr>
            </w:pPr>
            <w:r w:rsidRPr="008F6E71">
              <w:rPr>
                <w:rFonts w:cs="Arial"/>
                <w:color w:val="000000"/>
                <w:sz w:val="18"/>
                <w:szCs w:val="18"/>
                <w:lang w:val="en-US"/>
              </w:rPr>
              <w:t>0:05 - 0:11</w:t>
            </w:r>
          </w:p>
        </w:tc>
        <w:tc>
          <w:tcPr>
            <w:tcW w:w="2634" w:type="dxa"/>
            <w:gridSpan w:val="2"/>
            <w:tcBorders>
              <w:top w:val="nil"/>
              <w:left w:val="nil"/>
              <w:bottom w:val="single" w:sz="4" w:space="0" w:color="auto"/>
              <w:right w:val="nil"/>
            </w:tcBorders>
            <w:shd w:val="clear" w:color="auto" w:fill="FF5E5E"/>
            <w:vAlign w:val="center"/>
            <w:hideMark/>
          </w:tcPr>
          <w:p w14:paraId="67543AD3" w14:textId="77777777" w:rsidR="006704CC" w:rsidRPr="008F6E71" w:rsidRDefault="006704CC" w:rsidP="006704C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561ADBF" w14:textId="77777777" w:rsidR="006704CC" w:rsidRPr="008F6E71" w:rsidRDefault="006704CC" w:rsidP="006704CC">
            <w:pPr>
              <w:jc w:val="left"/>
              <w:rPr>
                <w:rFonts w:eastAsia="Times New Roman" w:cs="Arial"/>
                <w:color w:val="000000"/>
                <w:sz w:val="18"/>
                <w:szCs w:val="18"/>
                <w:lang w:val="en-US"/>
              </w:rPr>
            </w:pPr>
          </w:p>
        </w:tc>
      </w:tr>
    </w:tbl>
    <w:p w14:paraId="1F1CE853" w14:textId="56800BB5"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713F0F20" w14:textId="77777777" w:rsidR="001445E6" w:rsidRPr="008F6E71" w:rsidRDefault="001445E6" w:rsidP="00114231">
      <w:pPr>
        <w:pStyle w:val="Heading4"/>
      </w:pPr>
      <w:r w:rsidRPr="008F6E71">
        <w:t>NOTES</w:t>
      </w:r>
    </w:p>
    <w:p w14:paraId="4FB41254" w14:textId="252053D7" w:rsidR="002D6C17" w:rsidRPr="008F6E71" w:rsidRDefault="002D6C17" w:rsidP="00086CF4">
      <w:pPr>
        <w:pStyle w:val="ListNotes"/>
        <w:numPr>
          <w:ilvl w:val="0"/>
          <w:numId w:val="53"/>
        </w:numPr>
        <w:rPr>
          <w:lang w:val="en-US"/>
        </w:rPr>
      </w:pPr>
      <w:r w:rsidRPr="008F6E71">
        <w:rPr>
          <w:lang w:val="en-US"/>
        </w:rPr>
        <w:t>Ensure that the lowest operational use temperature (LOUT) is respected. Consider use of Type I fluid when Type IV fluid cannot be used.</w:t>
      </w:r>
    </w:p>
    <w:p w14:paraId="2DBD8920" w14:textId="77777777" w:rsidR="007035EE" w:rsidRPr="008F6E71" w:rsidRDefault="007035EE" w:rsidP="00086CF4">
      <w:pPr>
        <w:pStyle w:val="ListNotes"/>
        <w:numPr>
          <w:ilvl w:val="0"/>
          <w:numId w:val="53"/>
        </w:numPr>
        <w:rPr>
          <w:lang w:val="en-US"/>
        </w:rPr>
      </w:pPr>
      <w:r w:rsidRPr="008F6E71">
        <w:rPr>
          <w:lang w:val="en-US"/>
        </w:rPr>
        <w:t xml:space="preserve">Freezing mist is best confirmed by observation. It is never reported by METAR however it can occur when mist is present at 0 °C (32 °F) and below. </w:t>
      </w:r>
    </w:p>
    <w:p w14:paraId="43801834" w14:textId="77777777" w:rsidR="00CA5F72" w:rsidRPr="007A5FC6" w:rsidRDefault="00CA5F72" w:rsidP="00CA5F72">
      <w:pPr>
        <w:pStyle w:val="ListNotes"/>
        <w:numPr>
          <w:ilvl w:val="0"/>
          <w:numId w:val="53"/>
        </w:numPr>
        <w:jc w:val="both"/>
      </w:pPr>
      <w:r>
        <w:t>Use freezing fog holdover times in conditions of ice crystals mixed with freezing fog or mist.</w:t>
      </w:r>
    </w:p>
    <w:p w14:paraId="4A300BAA" w14:textId="584018B7" w:rsidR="002D6C17" w:rsidRPr="008F6E71" w:rsidRDefault="002D6C17" w:rsidP="000F574E">
      <w:pPr>
        <w:pStyle w:val="ListNotes"/>
        <w:rPr>
          <w:lang w:val="en-US"/>
        </w:rPr>
      </w:pPr>
      <w:r w:rsidRPr="008F6E71">
        <w:rPr>
          <w:lang w:val="en-US"/>
        </w:rPr>
        <w:t>To determine snowfall intensity, the Snowfall Intensities as a Function of Prevailing Visibility table (</w:t>
      </w:r>
      <w:r w:rsidR="00E86349">
        <w:rPr>
          <w:lang w:val="en-US"/>
        </w:rPr>
        <w:fldChar w:fldCharType="begin"/>
      </w:r>
      <w:r w:rsidR="00E86349">
        <w:rPr>
          <w:lang w:val="en-US"/>
        </w:rPr>
        <w:instrText xml:space="preserve"> REF _Ref107225632 \h </w:instrText>
      </w:r>
      <w:r w:rsidR="00E86349">
        <w:rPr>
          <w:lang w:val="en-US"/>
        </w:rPr>
      </w:r>
      <w:r w:rsidR="00E86349">
        <w:rPr>
          <w:lang w:val="en-US"/>
        </w:rPr>
        <w:fldChar w:fldCharType="separate"/>
      </w:r>
      <w:r w:rsidR="0090786B" w:rsidRPr="008F6E71">
        <w:t xml:space="preserve">Table </w:t>
      </w:r>
      <w:r w:rsidR="0090786B">
        <w:rPr>
          <w:noProof/>
        </w:rPr>
        <w:t>53</w:t>
      </w:r>
      <w:r w:rsidR="00E86349">
        <w:rPr>
          <w:lang w:val="en-US"/>
        </w:rPr>
        <w:fldChar w:fldCharType="end"/>
      </w:r>
      <w:r w:rsidRPr="008F6E71">
        <w:rPr>
          <w:lang w:val="en-US"/>
        </w:rPr>
        <w:t>) is required.</w:t>
      </w:r>
    </w:p>
    <w:p w14:paraId="303C48DC" w14:textId="6FE5798B" w:rsidR="002D6C17" w:rsidRPr="008F6E71" w:rsidRDefault="002D6C17"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187D989A" w14:textId="77777777" w:rsidR="00F5070A" w:rsidRPr="00944A6E" w:rsidRDefault="00F5070A" w:rsidP="00F5070A">
      <w:pPr>
        <w:pStyle w:val="ListNotes"/>
      </w:pPr>
      <w:r>
        <w:t>Use snow holdover times in conditions of very light, light, or moderate snow mixed with ice crystals.</w:t>
      </w:r>
    </w:p>
    <w:p w14:paraId="13C3DA12" w14:textId="42DFB8BC" w:rsidR="002D6C17" w:rsidRPr="008F6E71" w:rsidRDefault="00666E0D" w:rsidP="000F574E">
      <w:pPr>
        <w:pStyle w:val="ListNotes"/>
        <w:rPr>
          <w:lang w:val="en-US"/>
        </w:rPr>
      </w:pPr>
      <w:r w:rsidRPr="008F6E71">
        <w:rPr>
          <w:lang w:val="en-US"/>
        </w:rPr>
        <w:t xml:space="preserve">Includes light, moderate and heavy freezing drizzle. </w:t>
      </w:r>
      <w:r w:rsidR="002D6C17" w:rsidRPr="008F6E71">
        <w:rPr>
          <w:lang w:val="en-US"/>
        </w:rPr>
        <w:t>Use light freezing rain holdover times if positive identification of freezing drizzle is not possible.</w:t>
      </w:r>
    </w:p>
    <w:p w14:paraId="5B919637" w14:textId="1127A46A" w:rsidR="002D6C17" w:rsidRPr="008F6E71" w:rsidRDefault="002D6C17"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7B3CA63A" w14:textId="22288E28" w:rsidR="002D6C17" w:rsidRPr="008F6E71" w:rsidRDefault="002D6C17" w:rsidP="000F574E">
      <w:pPr>
        <w:pStyle w:val="ListNotes"/>
        <w:rPr>
          <w:lang w:val="en-US"/>
        </w:rPr>
      </w:pPr>
      <w:r w:rsidRPr="008F6E71">
        <w:rPr>
          <w:lang w:val="en-US"/>
        </w:rPr>
        <w:t>Heavy snow, ice pellets, moderate and heavy freezing rain, small hail and hail (</w:t>
      </w:r>
      <w:r w:rsidR="00187516" w:rsidRPr="008F6E71">
        <w:rPr>
          <w:lang w:val="en-US"/>
        </w:rPr>
        <w:fldChar w:fldCharType="begin"/>
      </w:r>
      <w:r w:rsidR="00187516" w:rsidRPr="008F6E71">
        <w:rPr>
          <w:lang w:val="en-US"/>
        </w:rPr>
        <w:instrText xml:space="preserve"> REF _Ref75337985 \h </w:instrText>
      </w:r>
      <w:r w:rsidR="00187516" w:rsidRPr="008F6E71">
        <w:rPr>
          <w:lang w:val="en-US"/>
        </w:rPr>
      </w:r>
      <w:r w:rsidR="00187516" w:rsidRPr="008F6E71">
        <w:rPr>
          <w:lang w:val="en-US"/>
        </w:rPr>
        <w:fldChar w:fldCharType="separate"/>
      </w:r>
      <w:r w:rsidR="0090786B" w:rsidRPr="008F6E71">
        <w:t>Table Adj-</w:t>
      </w:r>
      <w:r w:rsidR="0090786B">
        <w:rPr>
          <w:noProof/>
        </w:rPr>
        <w:t>52</w:t>
      </w:r>
      <w:r w:rsidR="00187516" w:rsidRPr="008F6E71">
        <w:rPr>
          <w:lang w:val="en-US"/>
        </w:rPr>
        <w:fldChar w:fldCharType="end"/>
      </w:r>
      <w:r w:rsidR="00187516" w:rsidRPr="008F6E71">
        <w:rPr>
          <w:lang w:val="en-US"/>
        </w:rPr>
        <w:t xml:space="preserve"> </w:t>
      </w:r>
      <w:r w:rsidR="00FD0365" w:rsidRPr="008F6E71">
        <w:rPr>
          <w:lang w:val="en-US"/>
        </w:rPr>
        <w:t>provides allowance times for Type IV PG fluids in ice pellets and small hail).</w:t>
      </w:r>
    </w:p>
    <w:p w14:paraId="60C1EEA3" w14:textId="3444F741" w:rsidR="002D6C17" w:rsidRPr="008F6E71" w:rsidRDefault="002D6C17"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39C9B4FB" w14:textId="67FBEE6B" w:rsidR="002D6C17" w:rsidRPr="008F6E71" w:rsidRDefault="002D6C17" w:rsidP="00114231">
      <w:pPr>
        <w:pStyle w:val="Heading4"/>
      </w:pPr>
      <w:r w:rsidRPr="008F6E71">
        <w:t>CAUTIONS</w:t>
      </w:r>
    </w:p>
    <w:p w14:paraId="41A5CA63" w14:textId="71076BD0" w:rsidR="00EC13A5" w:rsidRPr="001A5F58" w:rsidRDefault="00EC13A5" w:rsidP="002375A4">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90786B">
        <w:rPr>
          <w:noProof/>
        </w:rPr>
        <w:t>28</w:t>
      </w:r>
      <w:r>
        <w:fldChar w:fldCharType="end"/>
      </w:r>
      <w:r w:rsidRPr="001A5F58">
        <w:t>.</w:t>
      </w:r>
    </w:p>
    <w:p w14:paraId="31F376B3" w14:textId="09EBA3F2" w:rsidR="00604AA9" w:rsidRPr="008F6E71" w:rsidRDefault="00604AA9" w:rsidP="002375A4">
      <w:pPr>
        <w:pStyle w:val="ListCautions"/>
      </w:pPr>
      <w:r w:rsidRPr="008F6E71">
        <w:br w:type="page"/>
      </w:r>
    </w:p>
    <w:p w14:paraId="0ED488F5" w14:textId="30974F42" w:rsidR="00FA740F" w:rsidRPr="008F6E71" w:rsidRDefault="0009648C" w:rsidP="00EA1C95">
      <w:pPr>
        <w:pStyle w:val="AdjustedHeading3"/>
      </w:pPr>
      <w:bookmarkStart w:id="1203" w:name="_Toc75345496"/>
      <w:bookmarkStart w:id="1204" w:name="_Toc77777062"/>
      <w:bookmarkStart w:id="1205" w:name="_Toc77777112"/>
      <w:bookmarkStart w:id="1206" w:name="_Toc105048955"/>
      <w:bookmarkStart w:id="1207" w:name="_Toc105049309"/>
      <w:bookmarkStart w:id="1208" w:name="_Toc105049432"/>
      <w:bookmarkStart w:id="1209" w:name="_Toc105399249"/>
      <w:bookmarkStart w:id="1210" w:name="_Toc105399460"/>
      <w:bookmarkStart w:id="1211" w:name="_Toc107305610"/>
      <w:bookmarkStart w:id="1212" w:name="_Toc109206774"/>
      <w:bookmarkStart w:id="1213" w:name="_Toc517088977"/>
      <w:bookmarkStart w:id="1214" w:name="_Toc517253634"/>
      <w:bookmarkStart w:id="1215" w:name="_Toc519674737"/>
      <w:bookmarkStart w:id="1216" w:name="_Toc519674844"/>
      <w:bookmarkStart w:id="1217" w:name="_Toc520288596"/>
      <w:bookmarkStart w:id="1218" w:name="_Toc520289468"/>
      <w:bookmarkStart w:id="1219" w:name="_Toc9500376"/>
      <w:bookmarkStart w:id="1220" w:name="_Toc14166586"/>
      <w:bookmarkStart w:id="1221" w:name="_Toc14867923"/>
      <w:bookmarkStart w:id="1222" w:name="_Toc43986239"/>
      <w:bookmarkStart w:id="1223" w:name="_Toc44053705"/>
      <w:bookmarkStart w:id="1224" w:name="_Toc44054124"/>
      <w:bookmarkStart w:id="1225" w:name="_Toc45715358"/>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90786B">
        <w:rPr>
          <w:noProof/>
        </w:rPr>
        <w:t>47</w:t>
      </w:r>
      <w:r w:rsidRPr="008F6E71">
        <w:rPr>
          <w:noProof/>
        </w:rPr>
        <w:fldChar w:fldCharType="end"/>
      </w:r>
      <w:r w:rsidR="00FA740F" w:rsidRPr="008F6E71">
        <w:t>: Adjusted Type IV Holdover Times for</w:t>
      </w:r>
      <w:r w:rsidR="00FA740F" w:rsidRPr="008F6E71">
        <w:br/>
        <w:t>Newave Aerochemical FCY-EGIV</w:t>
      </w:r>
      <w:bookmarkEnd w:id="1203"/>
      <w:bookmarkEnd w:id="1204"/>
      <w:bookmarkEnd w:id="1205"/>
      <w:bookmarkEnd w:id="1206"/>
      <w:bookmarkEnd w:id="1207"/>
      <w:bookmarkEnd w:id="1208"/>
      <w:bookmarkEnd w:id="1209"/>
      <w:bookmarkEnd w:id="1210"/>
      <w:bookmarkEnd w:id="1211"/>
      <w:bookmarkEnd w:id="1212"/>
    </w:p>
    <w:tbl>
      <w:tblPr>
        <w:tblW w:w="13536" w:type="dxa"/>
        <w:tblLayout w:type="fixed"/>
        <w:tblCellMar>
          <w:left w:w="0" w:type="dxa"/>
          <w:right w:w="0" w:type="dxa"/>
        </w:tblCellMar>
        <w:tblLook w:val="04A0" w:firstRow="1" w:lastRow="0" w:firstColumn="1" w:lastColumn="0" w:noHBand="0" w:noVBand="1"/>
        <w:tblCaption w:val="Adjusted Type IV Holdover Times for Newave Aerochemical FCY 9311"/>
        <w:tblDescription w:val="Table showing Adjusted Type IV Holdover Times for Newave Aerochemical FCY 9311"/>
      </w:tblPr>
      <w:tblGrid>
        <w:gridCol w:w="1926"/>
        <w:gridCol w:w="1538"/>
        <w:gridCol w:w="1316"/>
        <w:gridCol w:w="1317"/>
        <w:gridCol w:w="1317"/>
        <w:gridCol w:w="1317"/>
        <w:gridCol w:w="1317"/>
        <w:gridCol w:w="1317"/>
        <w:gridCol w:w="1317"/>
        <w:gridCol w:w="854"/>
      </w:tblGrid>
      <w:tr w:rsidR="005A6C2A" w:rsidRPr="008F6E71" w14:paraId="3042DEB8"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0A96CA9E" w14:textId="19449C5F"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55E7B7EF" w14:textId="574BF5E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35882FEE" w14:textId="5E37CFB9"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4A38AB6" w14:textId="0D10FED5"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10D4C5F" w14:textId="6B52649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637B3B4" w14:textId="52EA7C1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1F5B60B" w14:textId="08A6E928"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A557991" w14:textId="383EF956"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5AB01" w14:textId="064B4780"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7C1E44D0" w14:textId="1102B42C"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FA740F" w:rsidRPr="008F6E71" w14:paraId="0321DD3F" w14:textId="77777777" w:rsidTr="00A4086A">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066F5C4"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58EF072A"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4F2C17A" w14:textId="0DD50C6B"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1:58 - 3:02</w:t>
            </w:r>
          </w:p>
        </w:tc>
        <w:tc>
          <w:tcPr>
            <w:tcW w:w="1317" w:type="dxa"/>
            <w:tcBorders>
              <w:top w:val="nil"/>
              <w:left w:val="nil"/>
              <w:bottom w:val="single" w:sz="4" w:space="0" w:color="auto"/>
              <w:right w:val="single" w:sz="4" w:space="0" w:color="auto"/>
            </w:tcBorders>
            <w:shd w:val="clear" w:color="000000" w:fill="00FF00"/>
            <w:vAlign w:val="center"/>
            <w:hideMark/>
          </w:tcPr>
          <w:p w14:paraId="4FF562C0" w14:textId="52CB7D8C"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1:58 - 2:32</w:t>
            </w:r>
          </w:p>
        </w:tc>
        <w:tc>
          <w:tcPr>
            <w:tcW w:w="1317" w:type="dxa"/>
            <w:tcBorders>
              <w:top w:val="nil"/>
              <w:left w:val="nil"/>
              <w:bottom w:val="single" w:sz="4" w:space="0" w:color="auto"/>
              <w:right w:val="single" w:sz="4" w:space="0" w:color="auto"/>
            </w:tcBorders>
            <w:shd w:val="clear" w:color="000000" w:fill="FFFF00"/>
            <w:vAlign w:val="center"/>
            <w:hideMark/>
          </w:tcPr>
          <w:p w14:paraId="13DA3C24" w14:textId="7BAA3130"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0:53 - 1:58</w:t>
            </w:r>
          </w:p>
        </w:tc>
        <w:tc>
          <w:tcPr>
            <w:tcW w:w="1317" w:type="dxa"/>
            <w:tcBorders>
              <w:top w:val="nil"/>
              <w:left w:val="nil"/>
              <w:bottom w:val="single" w:sz="4" w:space="0" w:color="auto"/>
              <w:right w:val="single" w:sz="4" w:space="0" w:color="auto"/>
            </w:tcBorders>
            <w:shd w:val="clear" w:color="000000" w:fill="FFC000"/>
            <w:vAlign w:val="center"/>
            <w:hideMark/>
          </w:tcPr>
          <w:p w14:paraId="3641E322" w14:textId="3DEAD2C6"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0:27 - 0:53</w:t>
            </w:r>
          </w:p>
        </w:tc>
        <w:tc>
          <w:tcPr>
            <w:tcW w:w="1317" w:type="dxa"/>
            <w:tcBorders>
              <w:top w:val="nil"/>
              <w:left w:val="nil"/>
              <w:bottom w:val="single" w:sz="4" w:space="0" w:color="auto"/>
              <w:right w:val="single" w:sz="4" w:space="0" w:color="auto"/>
            </w:tcBorders>
            <w:shd w:val="clear" w:color="000000" w:fill="FFFFFF"/>
            <w:vAlign w:val="center"/>
            <w:hideMark/>
          </w:tcPr>
          <w:p w14:paraId="18B34FB8" w14:textId="3FBAADC2"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1:01 - 1:31</w:t>
            </w:r>
          </w:p>
        </w:tc>
        <w:tc>
          <w:tcPr>
            <w:tcW w:w="1317" w:type="dxa"/>
            <w:tcBorders>
              <w:top w:val="nil"/>
              <w:left w:val="nil"/>
              <w:bottom w:val="single" w:sz="4" w:space="0" w:color="auto"/>
              <w:right w:val="single" w:sz="4" w:space="0" w:color="auto"/>
            </w:tcBorders>
            <w:shd w:val="clear" w:color="000000" w:fill="FFFFFF"/>
            <w:vAlign w:val="center"/>
            <w:hideMark/>
          </w:tcPr>
          <w:p w14:paraId="3205FA72" w14:textId="21EE375B"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0:30 - 0:49</w:t>
            </w:r>
          </w:p>
        </w:tc>
        <w:tc>
          <w:tcPr>
            <w:tcW w:w="1317" w:type="dxa"/>
            <w:tcBorders>
              <w:top w:val="nil"/>
              <w:left w:val="nil"/>
              <w:bottom w:val="single" w:sz="4" w:space="0" w:color="auto"/>
              <w:right w:val="single" w:sz="4" w:space="0" w:color="auto"/>
            </w:tcBorders>
            <w:shd w:val="clear" w:color="000000" w:fill="FFFFFF"/>
            <w:vAlign w:val="center"/>
            <w:hideMark/>
          </w:tcPr>
          <w:p w14:paraId="2A65AE86" w14:textId="5AE071B5"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0:11 - 1:31</w:t>
            </w:r>
          </w:p>
        </w:tc>
        <w:tc>
          <w:tcPr>
            <w:tcW w:w="854" w:type="dxa"/>
            <w:tcBorders>
              <w:top w:val="single" w:sz="4" w:space="0" w:color="auto"/>
              <w:left w:val="nil"/>
              <w:bottom w:val="nil"/>
              <w:right w:val="single" w:sz="4" w:space="0" w:color="auto"/>
            </w:tcBorders>
            <w:shd w:val="clear" w:color="auto" w:fill="FF5E5E"/>
            <w:vAlign w:val="center"/>
            <w:hideMark/>
          </w:tcPr>
          <w:p w14:paraId="19E50C9F"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FA740F" w:rsidRPr="008F6E71" w14:paraId="45E8C48F" w14:textId="77777777" w:rsidTr="00A4086A">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531772E" w14:textId="77777777" w:rsidR="00FA740F" w:rsidRPr="008F6E71" w:rsidRDefault="00FA740F" w:rsidP="00FA740F">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5B5E985"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ECC5A92" w14:textId="6EBE4D06"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0BB8948" w14:textId="63E8CBD9"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358E348C" w14:textId="7D8966A4"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B82AAD7" w14:textId="26A44979"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EE0C017" w14:textId="6C5F154C"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F35FEDC" w14:textId="0119E868"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57F02DA" w14:textId="48B9F38C"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249D6998"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FA740F" w:rsidRPr="008F6E71" w14:paraId="3F04AFBD" w14:textId="77777777" w:rsidTr="00A4086A">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0DC981B6" w14:textId="77777777" w:rsidR="00FA740F" w:rsidRPr="008F6E71" w:rsidRDefault="00FA740F" w:rsidP="00FA740F">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681DBD7"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3EDB8DD7" w14:textId="25ED0B28"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7DD3691" w14:textId="35244407"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C831AC3" w14:textId="3A331C33"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5CA68C9F" w14:textId="4A9B3186"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C6D8B2C" w14:textId="3C6DC72D"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18107E8" w14:textId="51237701"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1E18F892"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FA740F" w:rsidRPr="008F6E71" w14:paraId="05550BFD"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1D6B011"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142D3DD1"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6A932E6" w14:textId="0F40D131"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1:05 - 2:36</w:t>
            </w:r>
          </w:p>
        </w:tc>
        <w:tc>
          <w:tcPr>
            <w:tcW w:w="1317" w:type="dxa"/>
            <w:tcBorders>
              <w:top w:val="nil"/>
              <w:left w:val="nil"/>
              <w:bottom w:val="single" w:sz="4" w:space="0" w:color="auto"/>
              <w:right w:val="single" w:sz="4" w:space="0" w:color="auto"/>
            </w:tcBorders>
            <w:shd w:val="clear" w:color="000000" w:fill="00FF00"/>
            <w:vAlign w:val="center"/>
            <w:hideMark/>
          </w:tcPr>
          <w:p w14:paraId="44126F55" w14:textId="2D2179C1"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1:39 - 2:05</w:t>
            </w:r>
          </w:p>
        </w:tc>
        <w:tc>
          <w:tcPr>
            <w:tcW w:w="1317" w:type="dxa"/>
            <w:tcBorders>
              <w:top w:val="nil"/>
              <w:left w:val="nil"/>
              <w:bottom w:val="single" w:sz="4" w:space="0" w:color="auto"/>
              <w:right w:val="single" w:sz="4" w:space="0" w:color="auto"/>
            </w:tcBorders>
            <w:shd w:val="clear" w:color="000000" w:fill="FFFF00"/>
            <w:vAlign w:val="center"/>
            <w:hideMark/>
          </w:tcPr>
          <w:p w14:paraId="1245D830" w14:textId="1495C9BA"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0:46 - 1:39</w:t>
            </w:r>
          </w:p>
        </w:tc>
        <w:tc>
          <w:tcPr>
            <w:tcW w:w="1317" w:type="dxa"/>
            <w:tcBorders>
              <w:top w:val="nil"/>
              <w:left w:val="nil"/>
              <w:bottom w:val="single" w:sz="4" w:space="0" w:color="auto"/>
              <w:right w:val="single" w:sz="4" w:space="0" w:color="auto"/>
            </w:tcBorders>
            <w:shd w:val="clear" w:color="000000" w:fill="FFC000"/>
            <w:vAlign w:val="center"/>
            <w:hideMark/>
          </w:tcPr>
          <w:p w14:paraId="1C8367C8" w14:textId="36A8FE7F"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0:19 - 0:46</w:t>
            </w:r>
          </w:p>
        </w:tc>
        <w:tc>
          <w:tcPr>
            <w:tcW w:w="1317" w:type="dxa"/>
            <w:tcBorders>
              <w:top w:val="nil"/>
              <w:left w:val="nil"/>
              <w:bottom w:val="single" w:sz="4" w:space="0" w:color="auto"/>
              <w:right w:val="single" w:sz="4" w:space="0" w:color="auto"/>
            </w:tcBorders>
            <w:shd w:val="clear" w:color="000000" w:fill="FFFFFF"/>
            <w:vAlign w:val="center"/>
            <w:hideMark/>
          </w:tcPr>
          <w:p w14:paraId="78311BED" w14:textId="2C6849BE"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0:38 - 1:31</w:t>
            </w:r>
          </w:p>
        </w:tc>
        <w:tc>
          <w:tcPr>
            <w:tcW w:w="1317" w:type="dxa"/>
            <w:tcBorders>
              <w:top w:val="nil"/>
              <w:left w:val="nil"/>
              <w:bottom w:val="single" w:sz="4" w:space="0" w:color="auto"/>
              <w:right w:val="single" w:sz="4" w:space="0" w:color="auto"/>
            </w:tcBorders>
            <w:shd w:val="clear" w:color="000000" w:fill="FFFFFF"/>
            <w:vAlign w:val="center"/>
            <w:hideMark/>
          </w:tcPr>
          <w:p w14:paraId="0F093CC0" w14:textId="6CB03BA3"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0:34 - 0:49</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06C49B8" w14:textId="77777777" w:rsidR="00FA740F" w:rsidRPr="008F6E71" w:rsidRDefault="00FA740F" w:rsidP="00FA740F">
            <w:pPr>
              <w:jc w:val="left"/>
              <w:rPr>
                <w:rFonts w:eastAsia="Times New Roman" w:cs="Arial"/>
                <w:color w:val="000000"/>
                <w:sz w:val="18"/>
                <w:szCs w:val="18"/>
                <w:lang w:val="en-US"/>
              </w:rPr>
            </w:pPr>
          </w:p>
        </w:tc>
      </w:tr>
      <w:tr w:rsidR="00FA740F" w:rsidRPr="008F6E71" w14:paraId="4DEA2AB8" w14:textId="77777777" w:rsidTr="00A4086A">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AB98B01" w14:textId="77777777" w:rsidR="00FA740F" w:rsidRPr="008F6E71" w:rsidRDefault="00FA740F" w:rsidP="00FA740F">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B1671A4"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71276F9" w14:textId="5E2698BD"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3A6AF27E" w14:textId="67B51916"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33E5A2EB" w14:textId="1D954A66"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0BA7CE5E" w14:textId="443F110F"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FA49A14" w14:textId="7BEDB0C2"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8B7D85E" w14:textId="4DA561D2"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FF46597" w14:textId="77777777" w:rsidR="00FA740F" w:rsidRPr="008F6E71" w:rsidRDefault="00FA740F" w:rsidP="00FA740F">
            <w:pPr>
              <w:jc w:val="left"/>
              <w:rPr>
                <w:rFonts w:eastAsia="Times New Roman" w:cs="Arial"/>
                <w:color w:val="000000"/>
                <w:sz w:val="18"/>
                <w:szCs w:val="18"/>
                <w:lang w:val="en-US"/>
              </w:rPr>
            </w:pPr>
          </w:p>
        </w:tc>
      </w:tr>
      <w:tr w:rsidR="00FA740F" w:rsidRPr="008F6E71" w14:paraId="5C0A2D93"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B75BF05"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5F2DE50D"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EB91370" w14:textId="033E57D6"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1:05 - 2:36</w:t>
            </w:r>
          </w:p>
        </w:tc>
        <w:tc>
          <w:tcPr>
            <w:tcW w:w="1317" w:type="dxa"/>
            <w:tcBorders>
              <w:top w:val="nil"/>
              <w:left w:val="nil"/>
              <w:bottom w:val="single" w:sz="4" w:space="0" w:color="auto"/>
              <w:right w:val="single" w:sz="4" w:space="0" w:color="auto"/>
            </w:tcBorders>
            <w:shd w:val="clear" w:color="000000" w:fill="00FF00"/>
            <w:vAlign w:val="center"/>
            <w:hideMark/>
          </w:tcPr>
          <w:p w14:paraId="1D2BA939" w14:textId="1912098D"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1:27 - 1:50</w:t>
            </w:r>
          </w:p>
        </w:tc>
        <w:tc>
          <w:tcPr>
            <w:tcW w:w="1317" w:type="dxa"/>
            <w:tcBorders>
              <w:top w:val="nil"/>
              <w:left w:val="nil"/>
              <w:bottom w:val="single" w:sz="4" w:space="0" w:color="auto"/>
              <w:right w:val="single" w:sz="4" w:space="0" w:color="auto"/>
            </w:tcBorders>
            <w:shd w:val="clear" w:color="000000" w:fill="FFFF00"/>
            <w:vAlign w:val="center"/>
            <w:hideMark/>
          </w:tcPr>
          <w:p w14:paraId="2F07BB29" w14:textId="319DAA66"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0:38 - 1:27</w:t>
            </w:r>
          </w:p>
        </w:tc>
        <w:tc>
          <w:tcPr>
            <w:tcW w:w="1317" w:type="dxa"/>
            <w:tcBorders>
              <w:top w:val="nil"/>
              <w:left w:val="nil"/>
              <w:bottom w:val="single" w:sz="4" w:space="0" w:color="auto"/>
              <w:right w:val="single" w:sz="4" w:space="0" w:color="auto"/>
            </w:tcBorders>
            <w:shd w:val="clear" w:color="000000" w:fill="FFC000"/>
            <w:vAlign w:val="center"/>
            <w:hideMark/>
          </w:tcPr>
          <w:p w14:paraId="56A3EA5C" w14:textId="530D935F"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FFFFFF"/>
            <w:vAlign w:val="center"/>
            <w:hideMark/>
          </w:tcPr>
          <w:p w14:paraId="6962BCC9" w14:textId="2FC6B814"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0:38 - 1:31</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0BF16468" w14:textId="7590A4AA"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0:34 - 0:49</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6A5A726" w14:textId="77777777" w:rsidR="00FA740F" w:rsidRPr="008F6E71" w:rsidRDefault="00FA740F" w:rsidP="00FA740F">
            <w:pPr>
              <w:jc w:val="left"/>
              <w:rPr>
                <w:rFonts w:eastAsia="Times New Roman" w:cs="Arial"/>
                <w:color w:val="000000"/>
                <w:sz w:val="18"/>
                <w:szCs w:val="18"/>
                <w:lang w:val="en-US"/>
              </w:rPr>
            </w:pPr>
          </w:p>
        </w:tc>
      </w:tr>
      <w:tr w:rsidR="00FA740F" w:rsidRPr="008F6E71" w14:paraId="7F077E0B" w14:textId="77777777" w:rsidTr="00A4086A">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0D835944" w14:textId="77777777" w:rsidR="00FA740F" w:rsidRPr="008F6E71" w:rsidRDefault="00FA740F" w:rsidP="00FA740F">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30438A9"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3FE4C4A" w14:textId="61E6118C"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DC182C2" w14:textId="63FD177B"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63C22F15" w14:textId="21C2DC1E"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B9513F8" w14:textId="02648134"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12BD4AF" w14:textId="08D3E3D4"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98AEAE8" w14:textId="4C98B721"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1629C00" w14:textId="77777777" w:rsidR="00FA740F" w:rsidRPr="008F6E71" w:rsidRDefault="00FA740F" w:rsidP="00FA740F">
            <w:pPr>
              <w:jc w:val="left"/>
              <w:rPr>
                <w:rFonts w:eastAsia="Times New Roman" w:cs="Arial"/>
                <w:color w:val="000000"/>
                <w:sz w:val="18"/>
                <w:szCs w:val="18"/>
                <w:lang w:val="en-US"/>
              </w:rPr>
            </w:pPr>
          </w:p>
        </w:tc>
      </w:tr>
      <w:tr w:rsidR="00FA740F" w:rsidRPr="008F6E71" w14:paraId="31939F10"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D7B683A"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625A5934"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F1CFB74" w14:textId="4F053B38"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0:27 - 1:27</w:t>
            </w:r>
          </w:p>
        </w:tc>
        <w:tc>
          <w:tcPr>
            <w:tcW w:w="1317" w:type="dxa"/>
            <w:tcBorders>
              <w:top w:val="nil"/>
              <w:left w:val="nil"/>
              <w:bottom w:val="single" w:sz="4" w:space="0" w:color="auto"/>
              <w:right w:val="single" w:sz="4" w:space="0" w:color="auto"/>
            </w:tcBorders>
            <w:shd w:val="clear" w:color="000000" w:fill="00FF00"/>
            <w:vAlign w:val="center"/>
            <w:hideMark/>
          </w:tcPr>
          <w:p w14:paraId="55E769A1" w14:textId="070B45D8"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1:12 - 1:35</w:t>
            </w:r>
          </w:p>
        </w:tc>
        <w:tc>
          <w:tcPr>
            <w:tcW w:w="1317" w:type="dxa"/>
            <w:tcBorders>
              <w:top w:val="nil"/>
              <w:left w:val="nil"/>
              <w:bottom w:val="single" w:sz="4" w:space="0" w:color="auto"/>
              <w:right w:val="single" w:sz="4" w:space="0" w:color="auto"/>
            </w:tcBorders>
            <w:shd w:val="clear" w:color="000000" w:fill="FFFF00"/>
            <w:vAlign w:val="center"/>
            <w:hideMark/>
          </w:tcPr>
          <w:p w14:paraId="29CC332F" w14:textId="7E95DE74"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0:30 - 1:12</w:t>
            </w:r>
          </w:p>
        </w:tc>
        <w:tc>
          <w:tcPr>
            <w:tcW w:w="1317" w:type="dxa"/>
            <w:tcBorders>
              <w:top w:val="nil"/>
              <w:left w:val="nil"/>
              <w:bottom w:val="single" w:sz="4" w:space="0" w:color="auto"/>
              <w:right w:val="single" w:sz="4" w:space="0" w:color="auto"/>
            </w:tcBorders>
            <w:shd w:val="clear" w:color="000000" w:fill="FFC000"/>
            <w:vAlign w:val="center"/>
            <w:hideMark/>
          </w:tcPr>
          <w:p w14:paraId="19D468EB" w14:textId="2437F329"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0:11 - 0:30</w:t>
            </w:r>
          </w:p>
        </w:tc>
        <w:tc>
          <w:tcPr>
            <w:tcW w:w="2634" w:type="dxa"/>
            <w:gridSpan w:val="2"/>
            <w:tcBorders>
              <w:top w:val="single" w:sz="4" w:space="0" w:color="auto"/>
              <w:left w:val="nil"/>
              <w:bottom w:val="nil"/>
              <w:right w:val="nil"/>
            </w:tcBorders>
            <w:shd w:val="clear" w:color="auto" w:fill="FF5E5E"/>
            <w:vAlign w:val="center"/>
            <w:hideMark/>
          </w:tcPr>
          <w:p w14:paraId="04C9C6DB"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BDE7DF9" w14:textId="77777777" w:rsidR="00FA740F" w:rsidRPr="008F6E71" w:rsidRDefault="00FA740F" w:rsidP="00FA740F">
            <w:pPr>
              <w:jc w:val="left"/>
              <w:rPr>
                <w:rFonts w:eastAsia="Times New Roman" w:cs="Arial"/>
                <w:color w:val="000000"/>
                <w:sz w:val="18"/>
                <w:szCs w:val="18"/>
                <w:lang w:val="en-US"/>
              </w:rPr>
            </w:pPr>
          </w:p>
        </w:tc>
      </w:tr>
      <w:tr w:rsidR="00FA740F" w:rsidRPr="008F6E71" w14:paraId="0F78796C"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749E7FB"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39554061"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693ABEC" w14:textId="4B85CC95"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0:27 - 1:27</w:t>
            </w:r>
          </w:p>
        </w:tc>
        <w:tc>
          <w:tcPr>
            <w:tcW w:w="1317" w:type="dxa"/>
            <w:tcBorders>
              <w:top w:val="nil"/>
              <w:left w:val="nil"/>
              <w:bottom w:val="single" w:sz="4" w:space="0" w:color="auto"/>
              <w:right w:val="single" w:sz="4" w:space="0" w:color="auto"/>
            </w:tcBorders>
            <w:shd w:val="clear" w:color="000000" w:fill="00FF00"/>
            <w:vAlign w:val="center"/>
            <w:hideMark/>
          </w:tcPr>
          <w:p w14:paraId="3A3738AD" w14:textId="7AB1B9D6"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0:53 - 1:12</w:t>
            </w:r>
          </w:p>
        </w:tc>
        <w:tc>
          <w:tcPr>
            <w:tcW w:w="1317" w:type="dxa"/>
            <w:tcBorders>
              <w:top w:val="nil"/>
              <w:left w:val="nil"/>
              <w:bottom w:val="single" w:sz="4" w:space="0" w:color="auto"/>
              <w:right w:val="single" w:sz="4" w:space="0" w:color="auto"/>
            </w:tcBorders>
            <w:shd w:val="clear" w:color="000000" w:fill="FFFF00"/>
            <w:vAlign w:val="center"/>
            <w:hideMark/>
          </w:tcPr>
          <w:p w14:paraId="73862AAC" w14:textId="3B38BAA1"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0:23 - 0:53</w:t>
            </w:r>
          </w:p>
        </w:tc>
        <w:tc>
          <w:tcPr>
            <w:tcW w:w="1317" w:type="dxa"/>
            <w:tcBorders>
              <w:top w:val="nil"/>
              <w:left w:val="nil"/>
              <w:bottom w:val="single" w:sz="4" w:space="0" w:color="auto"/>
              <w:right w:val="single" w:sz="4" w:space="0" w:color="auto"/>
            </w:tcBorders>
            <w:shd w:val="clear" w:color="000000" w:fill="FFC000"/>
            <w:vAlign w:val="center"/>
            <w:hideMark/>
          </w:tcPr>
          <w:p w14:paraId="7D2002EA" w14:textId="17DA0E39"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317" w:type="dxa"/>
            <w:tcBorders>
              <w:top w:val="nil"/>
              <w:left w:val="nil"/>
              <w:bottom w:val="nil"/>
              <w:right w:val="nil"/>
            </w:tcBorders>
            <w:shd w:val="clear" w:color="auto" w:fill="FF5E5E"/>
            <w:vAlign w:val="center"/>
            <w:hideMark/>
          </w:tcPr>
          <w:p w14:paraId="501CC3B7"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7A8D354B"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16427B14" w14:textId="77777777" w:rsidR="00FA740F" w:rsidRPr="008F6E71" w:rsidRDefault="00FA740F" w:rsidP="00FA740F">
            <w:pPr>
              <w:jc w:val="left"/>
              <w:rPr>
                <w:rFonts w:eastAsia="Times New Roman" w:cs="Arial"/>
                <w:color w:val="000000"/>
                <w:sz w:val="18"/>
                <w:szCs w:val="18"/>
                <w:lang w:val="en-US"/>
              </w:rPr>
            </w:pPr>
          </w:p>
        </w:tc>
      </w:tr>
      <w:tr w:rsidR="00FA740F" w:rsidRPr="008F6E71" w14:paraId="48E944AE" w14:textId="77777777" w:rsidTr="00A4086A">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1BD6DED5" w14:textId="41C9C774"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w:t>
            </w:r>
            <w:r w:rsidR="005007AE" w:rsidRPr="008F6E71">
              <w:rPr>
                <w:rFonts w:eastAsia="Times New Roman" w:cs="Arial"/>
                <w:color w:val="000000"/>
                <w:sz w:val="18"/>
                <w:szCs w:val="18"/>
                <w:lang w:val="en-US"/>
              </w:rPr>
              <w:t>0</w:t>
            </w:r>
            <w:r w:rsidRPr="008F6E71">
              <w:rPr>
                <w:rFonts w:eastAsia="Times New Roman" w:cs="Arial"/>
                <w:color w:val="000000"/>
                <w:sz w:val="18"/>
                <w:szCs w:val="18"/>
                <w:lang w:val="en-US"/>
              </w:rPr>
              <w:t xml:space="preserve"> °F)</w:t>
            </w:r>
          </w:p>
        </w:tc>
        <w:tc>
          <w:tcPr>
            <w:tcW w:w="1538" w:type="dxa"/>
            <w:tcBorders>
              <w:top w:val="nil"/>
              <w:left w:val="nil"/>
              <w:bottom w:val="single" w:sz="4" w:space="0" w:color="auto"/>
              <w:right w:val="single" w:sz="4" w:space="0" w:color="auto"/>
            </w:tcBorders>
            <w:shd w:val="clear" w:color="auto" w:fill="auto"/>
            <w:vAlign w:val="center"/>
            <w:hideMark/>
          </w:tcPr>
          <w:p w14:paraId="1D2F4681"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9B09463" w14:textId="40F7C758"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0:27 - 1:27</w:t>
            </w:r>
          </w:p>
        </w:tc>
        <w:tc>
          <w:tcPr>
            <w:tcW w:w="1317" w:type="dxa"/>
            <w:tcBorders>
              <w:top w:val="nil"/>
              <w:left w:val="nil"/>
              <w:bottom w:val="single" w:sz="4" w:space="0" w:color="auto"/>
              <w:right w:val="single" w:sz="4" w:space="0" w:color="auto"/>
            </w:tcBorders>
            <w:shd w:val="clear" w:color="000000" w:fill="00FF00"/>
            <w:vAlign w:val="center"/>
            <w:hideMark/>
          </w:tcPr>
          <w:p w14:paraId="4639656B" w14:textId="375C9E2E"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0:46 - 1:01</w:t>
            </w:r>
          </w:p>
        </w:tc>
        <w:tc>
          <w:tcPr>
            <w:tcW w:w="1317" w:type="dxa"/>
            <w:tcBorders>
              <w:top w:val="nil"/>
              <w:left w:val="nil"/>
              <w:bottom w:val="single" w:sz="4" w:space="0" w:color="auto"/>
              <w:right w:val="single" w:sz="4" w:space="0" w:color="auto"/>
            </w:tcBorders>
            <w:shd w:val="clear" w:color="000000" w:fill="FFFF00"/>
            <w:vAlign w:val="center"/>
            <w:hideMark/>
          </w:tcPr>
          <w:p w14:paraId="22F49057" w14:textId="15F1F429"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0:19 - 0:46</w:t>
            </w:r>
          </w:p>
        </w:tc>
        <w:tc>
          <w:tcPr>
            <w:tcW w:w="1317" w:type="dxa"/>
            <w:tcBorders>
              <w:top w:val="nil"/>
              <w:left w:val="nil"/>
              <w:bottom w:val="single" w:sz="4" w:space="0" w:color="auto"/>
              <w:right w:val="single" w:sz="4" w:space="0" w:color="auto"/>
            </w:tcBorders>
            <w:shd w:val="clear" w:color="000000" w:fill="FFC000"/>
            <w:vAlign w:val="center"/>
            <w:hideMark/>
          </w:tcPr>
          <w:p w14:paraId="1B52249C" w14:textId="287E7363"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0:08 - 0:19</w:t>
            </w:r>
          </w:p>
        </w:tc>
        <w:tc>
          <w:tcPr>
            <w:tcW w:w="2634" w:type="dxa"/>
            <w:gridSpan w:val="2"/>
            <w:tcBorders>
              <w:top w:val="nil"/>
              <w:left w:val="nil"/>
              <w:bottom w:val="single" w:sz="4" w:space="0" w:color="auto"/>
              <w:right w:val="nil"/>
            </w:tcBorders>
            <w:shd w:val="clear" w:color="auto" w:fill="FF5E5E"/>
            <w:vAlign w:val="center"/>
            <w:hideMark/>
          </w:tcPr>
          <w:p w14:paraId="395347B1"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AF23508" w14:textId="77777777" w:rsidR="00FA740F" w:rsidRPr="008F6E71" w:rsidRDefault="00FA740F" w:rsidP="00FA740F">
            <w:pPr>
              <w:jc w:val="left"/>
              <w:rPr>
                <w:rFonts w:eastAsia="Times New Roman" w:cs="Arial"/>
                <w:color w:val="000000"/>
                <w:sz w:val="18"/>
                <w:szCs w:val="18"/>
                <w:lang w:val="en-US"/>
              </w:rPr>
            </w:pPr>
          </w:p>
        </w:tc>
      </w:tr>
    </w:tbl>
    <w:p w14:paraId="37FC99B5" w14:textId="77777777" w:rsidR="00FA740F" w:rsidRPr="008F6E71" w:rsidRDefault="00FA740F" w:rsidP="00FA740F">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70A18E11" w14:textId="77777777" w:rsidR="00FA740F" w:rsidRPr="008F6E71" w:rsidRDefault="00FA740F" w:rsidP="00114231">
      <w:pPr>
        <w:pStyle w:val="Heading4"/>
      </w:pPr>
      <w:r w:rsidRPr="008F6E71">
        <w:t>NOTES</w:t>
      </w:r>
    </w:p>
    <w:p w14:paraId="00D40FCD" w14:textId="77777777" w:rsidR="00FA740F" w:rsidRPr="008F6E71" w:rsidRDefault="00FA740F" w:rsidP="00086CF4">
      <w:pPr>
        <w:pStyle w:val="ListNotes"/>
        <w:numPr>
          <w:ilvl w:val="0"/>
          <w:numId w:val="109"/>
        </w:numPr>
        <w:rPr>
          <w:lang w:val="en-US"/>
        </w:rPr>
      </w:pPr>
      <w:r w:rsidRPr="008F6E71">
        <w:rPr>
          <w:lang w:val="en-US"/>
        </w:rPr>
        <w:t>Ensure that the lowest operational use temperature (LOUT) is respected. Consider use of Type I fluid when Type IV fluid cannot be used.</w:t>
      </w:r>
    </w:p>
    <w:p w14:paraId="0444BB65" w14:textId="77777777" w:rsidR="007035EE" w:rsidRPr="008F6E71" w:rsidRDefault="007035EE" w:rsidP="00086CF4">
      <w:pPr>
        <w:pStyle w:val="ListNotes"/>
        <w:numPr>
          <w:ilvl w:val="0"/>
          <w:numId w:val="109"/>
        </w:numPr>
        <w:rPr>
          <w:lang w:val="en-US"/>
        </w:rPr>
      </w:pPr>
      <w:r w:rsidRPr="008F6E71">
        <w:rPr>
          <w:lang w:val="en-US"/>
        </w:rPr>
        <w:t xml:space="preserve">Freezing mist is best confirmed by observation. It is never reported by METAR however it can occur when mist is present at 0 °C (32 °F) and below. </w:t>
      </w:r>
    </w:p>
    <w:p w14:paraId="27950164" w14:textId="77777777" w:rsidR="00CA5F72" w:rsidRPr="007A5FC6" w:rsidRDefault="00CA5F72" w:rsidP="00CA5F72">
      <w:pPr>
        <w:pStyle w:val="ListNotes"/>
        <w:numPr>
          <w:ilvl w:val="0"/>
          <w:numId w:val="109"/>
        </w:numPr>
        <w:jc w:val="both"/>
      </w:pPr>
      <w:r>
        <w:t>Use freezing fog holdover times in conditions of ice crystals mixed with freezing fog or mist.</w:t>
      </w:r>
    </w:p>
    <w:p w14:paraId="626ED50E" w14:textId="513731F5" w:rsidR="00FA740F" w:rsidRPr="008F6E71" w:rsidRDefault="00FA740F" w:rsidP="00FA740F">
      <w:pPr>
        <w:pStyle w:val="ListNotes"/>
        <w:rPr>
          <w:lang w:val="en-US"/>
        </w:rPr>
      </w:pPr>
      <w:r w:rsidRPr="008F6E71">
        <w:rPr>
          <w:lang w:val="en-US"/>
        </w:rPr>
        <w:t>To determine snowfall intensity, the Snowfall Intensities as a Function of Prevailing Visibility table (</w:t>
      </w:r>
      <w:r w:rsidR="00E86349">
        <w:rPr>
          <w:lang w:val="en-US"/>
        </w:rPr>
        <w:fldChar w:fldCharType="begin"/>
      </w:r>
      <w:r w:rsidR="00E86349">
        <w:rPr>
          <w:lang w:val="en-US"/>
        </w:rPr>
        <w:instrText xml:space="preserve"> REF _Ref107225632 \h </w:instrText>
      </w:r>
      <w:r w:rsidR="00E86349">
        <w:rPr>
          <w:lang w:val="en-US"/>
        </w:rPr>
      </w:r>
      <w:r w:rsidR="00E86349">
        <w:rPr>
          <w:lang w:val="en-US"/>
        </w:rPr>
        <w:fldChar w:fldCharType="separate"/>
      </w:r>
      <w:r w:rsidR="0090786B" w:rsidRPr="008F6E71">
        <w:t xml:space="preserve">Table </w:t>
      </w:r>
      <w:r w:rsidR="0090786B">
        <w:rPr>
          <w:noProof/>
        </w:rPr>
        <w:t>53</w:t>
      </w:r>
      <w:r w:rsidR="00E86349">
        <w:rPr>
          <w:lang w:val="en-US"/>
        </w:rPr>
        <w:fldChar w:fldCharType="end"/>
      </w:r>
      <w:r w:rsidRPr="008F6E71">
        <w:rPr>
          <w:lang w:val="en-US"/>
        </w:rPr>
        <w:t>) is required.</w:t>
      </w:r>
    </w:p>
    <w:p w14:paraId="50F07305" w14:textId="77777777" w:rsidR="00FA740F" w:rsidRPr="008F6E71" w:rsidRDefault="00FA740F" w:rsidP="00FA740F">
      <w:pPr>
        <w:pStyle w:val="ListNotes"/>
        <w:rPr>
          <w:lang w:val="en-US"/>
        </w:rPr>
      </w:pPr>
      <w:r w:rsidRPr="008F6E71">
        <w:rPr>
          <w:lang w:val="en-US"/>
        </w:rPr>
        <w:t>Use light freezing rain holdover times in conditions of very light or light snow mixed with light rain or drizzle.</w:t>
      </w:r>
    </w:p>
    <w:p w14:paraId="39E0628B" w14:textId="77777777" w:rsidR="00F5070A" w:rsidRPr="00944A6E" w:rsidRDefault="00F5070A" w:rsidP="00F5070A">
      <w:pPr>
        <w:pStyle w:val="ListNotes"/>
      </w:pPr>
      <w:r>
        <w:t>Use snow holdover times in conditions of very light, light, or moderate snow mixed with ice crystals.</w:t>
      </w:r>
    </w:p>
    <w:p w14:paraId="33797290" w14:textId="77777777" w:rsidR="00FA740F" w:rsidRPr="008F6E71" w:rsidRDefault="00FA740F" w:rsidP="00FA740F">
      <w:pPr>
        <w:pStyle w:val="ListNotes"/>
        <w:rPr>
          <w:lang w:val="en-US"/>
        </w:rPr>
      </w:pPr>
      <w:r w:rsidRPr="008F6E71">
        <w:rPr>
          <w:lang w:val="en-US"/>
        </w:rPr>
        <w:t>Includes light, moderate and heavy freezing drizzle. Use light freezing rain holdover times if positive identification of freezing drizzle is not possible.</w:t>
      </w:r>
    </w:p>
    <w:p w14:paraId="552CDFCB" w14:textId="77777777" w:rsidR="00FA740F" w:rsidRPr="008F6E71" w:rsidRDefault="00FA740F" w:rsidP="00FA740F">
      <w:pPr>
        <w:pStyle w:val="ListNotes"/>
        <w:rPr>
          <w:lang w:val="en-US"/>
        </w:rPr>
      </w:pPr>
      <w:r w:rsidRPr="008F6E71">
        <w:rPr>
          <w:lang w:val="en-US"/>
        </w:rPr>
        <w:t>No holdover time guidelines exist for this condition for 0 °C (32 °F) and below.</w:t>
      </w:r>
    </w:p>
    <w:p w14:paraId="359254A6" w14:textId="76704842" w:rsidR="00FA740F" w:rsidRPr="008F6E71" w:rsidRDefault="00FA740F" w:rsidP="00FA740F">
      <w:pPr>
        <w:pStyle w:val="ListNotes"/>
        <w:rPr>
          <w:lang w:val="en-US"/>
        </w:rPr>
      </w:pPr>
      <w:r w:rsidRPr="008F6E71">
        <w:rPr>
          <w:lang w:val="en-US"/>
        </w:rPr>
        <w:t>Heavy snow, ice pellets, moderate and heavy freezing rain, small hail and hail (</w:t>
      </w:r>
      <w:r w:rsidR="00187516" w:rsidRPr="008F6E71">
        <w:rPr>
          <w:lang w:val="en-US"/>
        </w:rPr>
        <w:fldChar w:fldCharType="begin"/>
      </w:r>
      <w:r w:rsidR="00187516" w:rsidRPr="008F6E71">
        <w:rPr>
          <w:lang w:val="en-US"/>
        </w:rPr>
        <w:instrText xml:space="preserve"> REF _Ref75338163 \h </w:instrText>
      </w:r>
      <w:r w:rsidR="00187516" w:rsidRPr="008F6E71">
        <w:rPr>
          <w:lang w:val="en-US"/>
        </w:rPr>
      </w:r>
      <w:r w:rsidR="00187516" w:rsidRPr="008F6E71">
        <w:rPr>
          <w:lang w:val="en-US"/>
        </w:rPr>
        <w:fldChar w:fldCharType="separate"/>
      </w:r>
      <w:r w:rsidR="0090786B" w:rsidRPr="008F6E71">
        <w:t>Table Adj-</w:t>
      </w:r>
      <w:r w:rsidR="0090786B">
        <w:rPr>
          <w:noProof/>
        </w:rPr>
        <w:t>51</w:t>
      </w:r>
      <w:r w:rsidR="00187516" w:rsidRPr="008F6E71">
        <w:rPr>
          <w:lang w:val="en-US"/>
        </w:rPr>
        <w:fldChar w:fldCharType="end"/>
      </w:r>
      <w:r w:rsidR="00187516" w:rsidRPr="008F6E71">
        <w:rPr>
          <w:lang w:val="en-US"/>
        </w:rPr>
        <w:t xml:space="preserve"> </w:t>
      </w:r>
      <w:r w:rsidR="00945F44" w:rsidRPr="008F6E71">
        <w:rPr>
          <w:lang w:val="en-US"/>
        </w:rPr>
        <w:t>provides allowance times for Type IV EG fluids in ice pellets and small hail).</w:t>
      </w:r>
    </w:p>
    <w:p w14:paraId="49C63F58" w14:textId="77777777" w:rsidR="00FA740F" w:rsidRPr="008F6E71" w:rsidRDefault="00FA740F" w:rsidP="00FA740F">
      <w:pPr>
        <w:pStyle w:val="ListNotes"/>
        <w:rPr>
          <w:lang w:val="en-US"/>
        </w:rPr>
      </w:pPr>
      <w:r w:rsidRPr="008F6E71">
        <w:rPr>
          <w:lang w:val="en-US"/>
        </w:rPr>
        <w:t>No holdover time guidelines exist for this condition below -10 °C (14 °F).</w:t>
      </w:r>
    </w:p>
    <w:p w14:paraId="5578E10B" w14:textId="77777777" w:rsidR="00FA740F" w:rsidRPr="008F6E71" w:rsidRDefault="00FA740F" w:rsidP="00114231">
      <w:pPr>
        <w:pStyle w:val="Heading4"/>
      </w:pPr>
      <w:r w:rsidRPr="008F6E71">
        <w:t>CAUTIONS</w:t>
      </w:r>
    </w:p>
    <w:p w14:paraId="6E7B80C9" w14:textId="74FA221B" w:rsidR="00EC13A5" w:rsidRPr="001A5F58" w:rsidRDefault="00EC13A5" w:rsidP="002375A4">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90786B">
        <w:rPr>
          <w:noProof/>
        </w:rPr>
        <w:t>28</w:t>
      </w:r>
      <w:r>
        <w:fldChar w:fldCharType="end"/>
      </w:r>
      <w:r w:rsidRPr="001A5F58">
        <w:t>.</w:t>
      </w:r>
    </w:p>
    <w:p w14:paraId="6810D7C2" w14:textId="733DF1A8" w:rsidR="00FA740F" w:rsidRPr="008F6E71" w:rsidRDefault="00FA740F" w:rsidP="002375A4">
      <w:pPr>
        <w:pStyle w:val="ListCautions"/>
      </w:pPr>
      <w:r w:rsidRPr="008F6E71">
        <w:br w:type="page"/>
      </w:r>
    </w:p>
    <w:p w14:paraId="5B45C540" w14:textId="0E63B73B" w:rsidR="00604AA9" w:rsidRPr="008F6E71" w:rsidRDefault="0009648C" w:rsidP="00EA1C95">
      <w:pPr>
        <w:pStyle w:val="AdjustedHeading3"/>
      </w:pPr>
      <w:bookmarkStart w:id="1226" w:name="_Toc75345497"/>
      <w:bookmarkStart w:id="1227" w:name="_Toc77777063"/>
      <w:bookmarkStart w:id="1228" w:name="_Toc77777113"/>
      <w:bookmarkStart w:id="1229" w:name="_Toc105048956"/>
      <w:bookmarkStart w:id="1230" w:name="_Toc105049310"/>
      <w:bookmarkStart w:id="1231" w:name="_Toc105049433"/>
      <w:bookmarkStart w:id="1232" w:name="_Toc105399250"/>
      <w:bookmarkStart w:id="1233" w:name="_Toc105399461"/>
      <w:bookmarkStart w:id="1234" w:name="_Toc107305611"/>
      <w:bookmarkStart w:id="1235" w:name="_Toc109206775"/>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90786B">
        <w:rPr>
          <w:noProof/>
        </w:rPr>
        <w:t>48</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C372A3" w:rsidRPr="008F6E71">
        <w:br/>
        <w:t>Shaanxi Cleanway Aviation Cleansurface I</w:t>
      </w:r>
      <w:r w:rsidR="0020055E" w:rsidRPr="008F6E71">
        <w:t>V</w:t>
      </w:r>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p>
    <w:tbl>
      <w:tblPr>
        <w:tblW w:w="13536" w:type="dxa"/>
        <w:tblLayout w:type="fixed"/>
        <w:tblCellMar>
          <w:left w:w="0" w:type="dxa"/>
          <w:right w:w="0" w:type="dxa"/>
        </w:tblCellMar>
        <w:tblLook w:val="04A0" w:firstRow="1" w:lastRow="0" w:firstColumn="1" w:lastColumn="0" w:noHBand="0" w:noVBand="1"/>
        <w:tblCaption w:val="Adjusted Type IV Holdover Times for Shaanxi Cleanway Aviation Cleansurface IV"/>
        <w:tblDescription w:val="Table showing Adjusted Type IV Holdover Times for Shaanxi Cleanway Aviation Cleansurface IV"/>
      </w:tblPr>
      <w:tblGrid>
        <w:gridCol w:w="1926"/>
        <w:gridCol w:w="1538"/>
        <w:gridCol w:w="1316"/>
        <w:gridCol w:w="1317"/>
        <w:gridCol w:w="1317"/>
        <w:gridCol w:w="1317"/>
        <w:gridCol w:w="1317"/>
        <w:gridCol w:w="1317"/>
        <w:gridCol w:w="1317"/>
        <w:gridCol w:w="854"/>
      </w:tblGrid>
      <w:tr w:rsidR="005A6C2A" w:rsidRPr="008F6E71" w14:paraId="300C1CB4"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68C16588" w14:textId="6DBF485F"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5E610E7C" w14:textId="1738F5AA"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4C75A375" w14:textId="39B3BD82"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80C955F" w14:textId="255CB267"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5CB3D7E" w14:textId="3984C6BD"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102FEC4" w14:textId="35C90239"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AF45F93" w14:textId="7B671C12"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C0350FC" w14:textId="4AB9699C"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6B16F" w14:textId="3DACD6CD"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5111B9A7" w14:textId="2AB93E7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041F80" w:rsidRPr="008F6E71" w14:paraId="2F95CAF8"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BB5E17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6B981F72"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5FB4A9B" w14:textId="5F31204D"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2:09 - 3:02</w:t>
            </w:r>
          </w:p>
        </w:tc>
        <w:tc>
          <w:tcPr>
            <w:tcW w:w="1317" w:type="dxa"/>
            <w:tcBorders>
              <w:top w:val="nil"/>
              <w:left w:val="nil"/>
              <w:bottom w:val="single" w:sz="4" w:space="0" w:color="auto"/>
              <w:right w:val="single" w:sz="4" w:space="0" w:color="auto"/>
            </w:tcBorders>
            <w:shd w:val="clear" w:color="000000" w:fill="00FF00"/>
            <w:vAlign w:val="center"/>
            <w:hideMark/>
          </w:tcPr>
          <w:p w14:paraId="5469EF41" w14:textId="0DE2728A"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2:43 - 3:00</w:t>
            </w:r>
          </w:p>
        </w:tc>
        <w:tc>
          <w:tcPr>
            <w:tcW w:w="1317" w:type="dxa"/>
            <w:tcBorders>
              <w:top w:val="nil"/>
              <w:left w:val="nil"/>
              <w:bottom w:val="single" w:sz="4" w:space="0" w:color="auto"/>
              <w:right w:val="single" w:sz="4" w:space="0" w:color="auto"/>
            </w:tcBorders>
            <w:shd w:val="clear" w:color="000000" w:fill="FFFF00"/>
            <w:vAlign w:val="center"/>
            <w:hideMark/>
          </w:tcPr>
          <w:p w14:paraId="7F0C6D5F" w14:textId="34B0EA5A"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1:27 - 2:43</w:t>
            </w:r>
          </w:p>
        </w:tc>
        <w:tc>
          <w:tcPr>
            <w:tcW w:w="1317" w:type="dxa"/>
            <w:tcBorders>
              <w:top w:val="nil"/>
              <w:left w:val="nil"/>
              <w:bottom w:val="single" w:sz="4" w:space="0" w:color="auto"/>
              <w:right w:val="single" w:sz="4" w:space="0" w:color="auto"/>
            </w:tcBorders>
            <w:shd w:val="clear" w:color="000000" w:fill="FFC000"/>
            <w:vAlign w:val="center"/>
            <w:hideMark/>
          </w:tcPr>
          <w:p w14:paraId="1ACCD0C5" w14:textId="6D207CF3"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0:46 - 1:27</w:t>
            </w:r>
          </w:p>
        </w:tc>
        <w:tc>
          <w:tcPr>
            <w:tcW w:w="1317" w:type="dxa"/>
            <w:tcBorders>
              <w:top w:val="nil"/>
              <w:left w:val="nil"/>
              <w:bottom w:val="single" w:sz="4" w:space="0" w:color="auto"/>
              <w:right w:val="single" w:sz="4" w:space="0" w:color="auto"/>
            </w:tcBorders>
            <w:shd w:val="clear" w:color="000000" w:fill="FFFFFF"/>
            <w:vAlign w:val="center"/>
            <w:hideMark/>
          </w:tcPr>
          <w:p w14:paraId="3E71E7C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1:31 - 1:31</w:t>
            </w:r>
          </w:p>
        </w:tc>
        <w:tc>
          <w:tcPr>
            <w:tcW w:w="1317" w:type="dxa"/>
            <w:tcBorders>
              <w:top w:val="nil"/>
              <w:left w:val="nil"/>
              <w:bottom w:val="single" w:sz="4" w:space="0" w:color="auto"/>
              <w:right w:val="single" w:sz="4" w:space="0" w:color="auto"/>
            </w:tcBorders>
            <w:shd w:val="clear" w:color="000000" w:fill="FFFFFF"/>
            <w:vAlign w:val="center"/>
            <w:hideMark/>
          </w:tcPr>
          <w:p w14:paraId="32D507A5"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1:05 - 1:08</w:t>
            </w:r>
          </w:p>
        </w:tc>
        <w:tc>
          <w:tcPr>
            <w:tcW w:w="1317" w:type="dxa"/>
            <w:tcBorders>
              <w:top w:val="nil"/>
              <w:left w:val="nil"/>
              <w:bottom w:val="single" w:sz="4" w:space="0" w:color="auto"/>
              <w:right w:val="single" w:sz="4" w:space="0" w:color="auto"/>
            </w:tcBorders>
            <w:shd w:val="clear" w:color="000000" w:fill="FFFFFF"/>
            <w:vAlign w:val="center"/>
            <w:hideMark/>
          </w:tcPr>
          <w:p w14:paraId="31931CA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0:11 - 1:31</w:t>
            </w:r>
          </w:p>
        </w:tc>
        <w:tc>
          <w:tcPr>
            <w:tcW w:w="854" w:type="dxa"/>
            <w:tcBorders>
              <w:top w:val="single" w:sz="4" w:space="0" w:color="auto"/>
              <w:left w:val="nil"/>
              <w:bottom w:val="nil"/>
              <w:right w:val="single" w:sz="4" w:space="0" w:color="auto"/>
            </w:tcBorders>
            <w:shd w:val="clear" w:color="auto" w:fill="FF5E5E"/>
            <w:vAlign w:val="center"/>
            <w:hideMark/>
          </w:tcPr>
          <w:p w14:paraId="73C033F2"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063D020B"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0984FE8"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E3E3985"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4316CAD" w14:textId="7D44334E"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1:58 - 3:02</w:t>
            </w:r>
          </w:p>
        </w:tc>
        <w:tc>
          <w:tcPr>
            <w:tcW w:w="1317" w:type="dxa"/>
            <w:tcBorders>
              <w:top w:val="nil"/>
              <w:left w:val="nil"/>
              <w:bottom w:val="single" w:sz="4" w:space="0" w:color="auto"/>
              <w:right w:val="single" w:sz="4" w:space="0" w:color="auto"/>
            </w:tcBorders>
            <w:shd w:val="clear" w:color="000000" w:fill="00FF00"/>
            <w:vAlign w:val="center"/>
            <w:hideMark/>
          </w:tcPr>
          <w:p w14:paraId="7722D5A7" w14:textId="01B27178"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2:40 - 3:00</w:t>
            </w:r>
          </w:p>
        </w:tc>
        <w:tc>
          <w:tcPr>
            <w:tcW w:w="1317" w:type="dxa"/>
            <w:tcBorders>
              <w:top w:val="nil"/>
              <w:left w:val="nil"/>
              <w:bottom w:val="single" w:sz="4" w:space="0" w:color="auto"/>
              <w:right w:val="single" w:sz="4" w:space="0" w:color="auto"/>
            </w:tcBorders>
            <w:shd w:val="clear" w:color="000000" w:fill="FFFF00"/>
            <w:vAlign w:val="center"/>
            <w:hideMark/>
          </w:tcPr>
          <w:p w14:paraId="0E6B5956" w14:textId="699D8AE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1:12 - 2:40</w:t>
            </w:r>
          </w:p>
        </w:tc>
        <w:tc>
          <w:tcPr>
            <w:tcW w:w="1317" w:type="dxa"/>
            <w:tcBorders>
              <w:top w:val="nil"/>
              <w:left w:val="nil"/>
              <w:bottom w:val="single" w:sz="4" w:space="0" w:color="auto"/>
              <w:right w:val="single" w:sz="4" w:space="0" w:color="auto"/>
            </w:tcBorders>
            <w:shd w:val="clear" w:color="000000" w:fill="FFC000"/>
            <w:vAlign w:val="center"/>
            <w:hideMark/>
          </w:tcPr>
          <w:p w14:paraId="474F00D9" w14:textId="527E8F71"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0:34 - 1:12</w:t>
            </w:r>
          </w:p>
        </w:tc>
        <w:tc>
          <w:tcPr>
            <w:tcW w:w="1317" w:type="dxa"/>
            <w:tcBorders>
              <w:top w:val="nil"/>
              <w:left w:val="nil"/>
              <w:bottom w:val="single" w:sz="4" w:space="0" w:color="auto"/>
              <w:right w:val="single" w:sz="4" w:space="0" w:color="auto"/>
            </w:tcBorders>
            <w:shd w:val="clear" w:color="000000" w:fill="FFFFFF"/>
            <w:vAlign w:val="center"/>
            <w:hideMark/>
          </w:tcPr>
          <w:p w14:paraId="3CE05F0C"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0:38 - 1:31</w:t>
            </w:r>
          </w:p>
        </w:tc>
        <w:tc>
          <w:tcPr>
            <w:tcW w:w="1317" w:type="dxa"/>
            <w:tcBorders>
              <w:top w:val="nil"/>
              <w:left w:val="nil"/>
              <w:bottom w:val="single" w:sz="4" w:space="0" w:color="auto"/>
              <w:right w:val="single" w:sz="4" w:space="0" w:color="auto"/>
            </w:tcBorders>
            <w:shd w:val="clear" w:color="000000" w:fill="FFFFFF"/>
            <w:vAlign w:val="center"/>
            <w:hideMark/>
          </w:tcPr>
          <w:p w14:paraId="06AB1D8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0:27 - 0:34</w:t>
            </w:r>
          </w:p>
        </w:tc>
        <w:tc>
          <w:tcPr>
            <w:tcW w:w="1317" w:type="dxa"/>
            <w:tcBorders>
              <w:top w:val="nil"/>
              <w:left w:val="nil"/>
              <w:bottom w:val="single" w:sz="4" w:space="0" w:color="auto"/>
              <w:right w:val="single" w:sz="4" w:space="0" w:color="auto"/>
            </w:tcBorders>
            <w:shd w:val="clear" w:color="000000" w:fill="FFFFFF"/>
            <w:vAlign w:val="center"/>
            <w:hideMark/>
          </w:tcPr>
          <w:p w14:paraId="6D97EF5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0:07 - 0:57</w:t>
            </w:r>
          </w:p>
        </w:tc>
        <w:tc>
          <w:tcPr>
            <w:tcW w:w="854" w:type="dxa"/>
            <w:tcBorders>
              <w:top w:val="nil"/>
              <w:left w:val="nil"/>
              <w:bottom w:val="nil"/>
              <w:right w:val="single" w:sz="4" w:space="0" w:color="auto"/>
            </w:tcBorders>
            <w:shd w:val="clear" w:color="auto" w:fill="FF5E5E"/>
            <w:vAlign w:val="center"/>
            <w:hideMark/>
          </w:tcPr>
          <w:p w14:paraId="78C705F8"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14A90B5B"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D8418B7"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FB5119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60702039" w14:textId="44ECFF28"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0:49 - 1:50</w:t>
            </w:r>
          </w:p>
        </w:tc>
        <w:tc>
          <w:tcPr>
            <w:tcW w:w="1317" w:type="dxa"/>
            <w:tcBorders>
              <w:top w:val="nil"/>
              <w:left w:val="nil"/>
              <w:bottom w:val="single" w:sz="4" w:space="0" w:color="auto"/>
              <w:right w:val="single" w:sz="4" w:space="0" w:color="auto"/>
            </w:tcBorders>
            <w:shd w:val="clear" w:color="000000" w:fill="00FF00"/>
            <w:vAlign w:val="center"/>
            <w:hideMark/>
          </w:tcPr>
          <w:p w14:paraId="4891133B" w14:textId="162C683C"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1:16 - 1:46</w:t>
            </w:r>
          </w:p>
        </w:tc>
        <w:tc>
          <w:tcPr>
            <w:tcW w:w="1317" w:type="dxa"/>
            <w:tcBorders>
              <w:top w:val="nil"/>
              <w:left w:val="nil"/>
              <w:bottom w:val="single" w:sz="4" w:space="0" w:color="auto"/>
              <w:right w:val="single" w:sz="4" w:space="0" w:color="auto"/>
            </w:tcBorders>
            <w:shd w:val="clear" w:color="000000" w:fill="FFFF00"/>
            <w:vAlign w:val="center"/>
            <w:hideMark/>
          </w:tcPr>
          <w:p w14:paraId="009BA730" w14:textId="77429D4D"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0:30 - 1:16</w:t>
            </w:r>
          </w:p>
        </w:tc>
        <w:tc>
          <w:tcPr>
            <w:tcW w:w="1317" w:type="dxa"/>
            <w:tcBorders>
              <w:top w:val="nil"/>
              <w:left w:val="nil"/>
              <w:bottom w:val="single" w:sz="4" w:space="0" w:color="auto"/>
              <w:right w:val="single" w:sz="4" w:space="0" w:color="auto"/>
            </w:tcBorders>
            <w:shd w:val="clear" w:color="000000" w:fill="FFC000"/>
            <w:vAlign w:val="center"/>
            <w:hideMark/>
          </w:tcPr>
          <w:p w14:paraId="6E698D5D" w14:textId="0A5146E0"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0:11 - 0:30</w:t>
            </w:r>
          </w:p>
        </w:tc>
        <w:tc>
          <w:tcPr>
            <w:tcW w:w="1317" w:type="dxa"/>
            <w:tcBorders>
              <w:top w:val="nil"/>
              <w:left w:val="nil"/>
              <w:bottom w:val="single" w:sz="4" w:space="0" w:color="auto"/>
              <w:right w:val="single" w:sz="4" w:space="0" w:color="auto"/>
            </w:tcBorders>
            <w:shd w:val="clear" w:color="000000" w:fill="FFFFFF"/>
            <w:vAlign w:val="center"/>
            <w:hideMark/>
          </w:tcPr>
          <w:p w14:paraId="62611A1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FFFFFF"/>
            <w:vAlign w:val="center"/>
            <w:hideMark/>
          </w:tcPr>
          <w:p w14:paraId="423248D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0:11 - 0:15</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1E21E05D"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041F80" w:rsidRPr="008F6E71" w14:paraId="5D971239"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425650C"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19A23FAC"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07179D0" w14:textId="2F2774A2"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0:46 - 2:21</w:t>
            </w:r>
          </w:p>
        </w:tc>
        <w:tc>
          <w:tcPr>
            <w:tcW w:w="1317" w:type="dxa"/>
            <w:tcBorders>
              <w:top w:val="nil"/>
              <w:left w:val="nil"/>
              <w:bottom w:val="single" w:sz="4" w:space="0" w:color="auto"/>
              <w:right w:val="single" w:sz="4" w:space="0" w:color="auto"/>
            </w:tcBorders>
            <w:shd w:val="clear" w:color="000000" w:fill="00FF00"/>
            <w:vAlign w:val="center"/>
            <w:hideMark/>
          </w:tcPr>
          <w:p w14:paraId="1C5AC940" w14:textId="2C1C1652"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1:31 - 1:50</w:t>
            </w:r>
          </w:p>
        </w:tc>
        <w:tc>
          <w:tcPr>
            <w:tcW w:w="1317" w:type="dxa"/>
            <w:tcBorders>
              <w:top w:val="nil"/>
              <w:left w:val="nil"/>
              <w:bottom w:val="single" w:sz="4" w:space="0" w:color="auto"/>
              <w:right w:val="single" w:sz="4" w:space="0" w:color="auto"/>
            </w:tcBorders>
            <w:shd w:val="clear" w:color="000000" w:fill="FFFF00"/>
            <w:vAlign w:val="center"/>
            <w:hideMark/>
          </w:tcPr>
          <w:p w14:paraId="61E767ED" w14:textId="745CCAD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0:49 - 1:31</w:t>
            </w:r>
          </w:p>
        </w:tc>
        <w:tc>
          <w:tcPr>
            <w:tcW w:w="1317" w:type="dxa"/>
            <w:tcBorders>
              <w:top w:val="nil"/>
              <w:left w:val="nil"/>
              <w:bottom w:val="single" w:sz="4" w:space="0" w:color="auto"/>
              <w:right w:val="single" w:sz="4" w:space="0" w:color="auto"/>
            </w:tcBorders>
            <w:shd w:val="clear" w:color="000000" w:fill="FFC000"/>
            <w:vAlign w:val="center"/>
            <w:hideMark/>
          </w:tcPr>
          <w:p w14:paraId="058AE5FA" w14:textId="3930A06E"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0:27 - 0:49</w:t>
            </w:r>
          </w:p>
        </w:tc>
        <w:tc>
          <w:tcPr>
            <w:tcW w:w="1317" w:type="dxa"/>
            <w:tcBorders>
              <w:top w:val="nil"/>
              <w:left w:val="nil"/>
              <w:bottom w:val="single" w:sz="4" w:space="0" w:color="auto"/>
              <w:right w:val="single" w:sz="4" w:space="0" w:color="auto"/>
            </w:tcBorders>
            <w:shd w:val="clear" w:color="000000" w:fill="FFFFFF"/>
            <w:vAlign w:val="center"/>
            <w:hideMark/>
          </w:tcPr>
          <w:p w14:paraId="3CA54EC9"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0:27 - 1:20</w:t>
            </w:r>
          </w:p>
        </w:tc>
        <w:tc>
          <w:tcPr>
            <w:tcW w:w="1317" w:type="dxa"/>
            <w:tcBorders>
              <w:top w:val="nil"/>
              <w:left w:val="nil"/>
              <w:bottom w:val="single" w:sz="4" w:space="0" w:color="auto"/>
              <w:right w:val="single" w:sz="4" w:space="0" w:color="auto"/>
            </w:tcBorders>
            <w:shd w:val="clear" w:color="000000" w:fill="FFFFFF"/>
            <w:vAlign w:val="center"/>
            <w:hideMark/>
          </w:tcPr>
          <w:p w14:paraId="2CCC39E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0:15 - 0:27</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1D543CE" w14:textId="77777777" w:rsidR="00041F80" w:rsidRPr="008F6E71" w:rsidRDefault="00041F80" w:rsidP="00041F80">
            <w:pPr>
              <w:jc w:val="left"/>
              <w:rPr>
                <w:rFonts w:eastAsia="Times New Roman" w:cs="Arial"/>
                <w:color w:val="000000"/>
                <w:sz w:val="18"/>
                <w:szCs w:val="18"/>
                <w:lang w:val="en-US"/>
              </w:rPr>
            </w:pPr>
          </w:p>
        </w:tc>
      </w:tr>
      <w:tr w:rsidR="00041F80" w:rsidRPr="008F6E71" w14:paraId="5203C200"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07A2ED20"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06FA4FE"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61958E0" w14:textId="79A2CEF7"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0:38 - 1:27</w:t>
            </w:r>
          </w:p>
        </w:tc>
        <w:tc>
          <w:tcPr>
            <w:tcW w:w="1317" w:type="dxa"/>
            <w:tcBorders>
              <w:top w:val="nil"/>
              <w:left w:val="nil"/>
              <w:bottom w:val="single" w:sz="4" w:space="0" w:color="auto"/>
              <w:right w:val="single" w:sz="4" w:space="0" w:color="auto"/>
            </w:tcBorders>
            <w:shd w:val="clear" w:color="000000" w:fill="00FF00"/>
            <w:vAlign w:val="center"/>
            <w:hideMark/>
          </w:tcPr>
          <w:p w14:paraId="3573507C" w14:textId="4C3EE870"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1:43 - 2:13</w:t>
            </w:r>
          </w:p>
        </w:tc>
        <w:tc>
          <w:tcPr>
            <w:tcW w:w="1317" w:type="dxa"/>
            <w:tcBorders>
              <w:top w:val="nil"/>
              <w:left w:val="nil"/>
              <w:bottom w:val="single" w:sz="4" w:space="0" w:color="auto"/>
              <w:right w:val="single" w:sz="4" w:space="0" w:color="auto"/>
            </w:tcBorders>
            <w:shd w:val="clear" w:color="000000" w:fill="FFFF00"/>
            <w:vAlign w:val="center"/>
            <w:hideMark/>
          </w:tcPr>
          <w:p w14:paraId="23E366FC" w14:textId="41F90A9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0:46 - 1:43</w:t>
            </w:r>
          </w:p>
        </w:tc>
        <w:tc>
          <w:tcPr>
            <w:tcW w:w="1317" w:type="dxa"/>
            <w:tcBorders>
              <w:top w:val="nil"/>
              <w:left w:val="nil"/>
              <w:bottom w:val="single" w:sz="4" w:space="0" w:color="auto"/>
              <w:right w:val="single" w:sz="4" w:space="0" w:color="auto"/>
            </w:tcBorders>
            <w:shd w:val="clear" w:color="000000" w:fill="FFC000"/>
            <w:vAlign w:val="center"/>
            <w:hideMark/>
          </w:tcPr>
          <w:p w14:paraId="65F2A564" w14:textId="463D4EBA"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0:23 - 0:46</w:t>
            </w:r>
          </w:p>
        </w:tc>
        <w:tc>
          <w:tcPr>
            <w:tcW w:w="1317" w:type="dxa"/>
            <w:tcBorders>
              <w:top w:val="nil"/>
              <w:left w:val="nil"/>
              <w:bottom w:val="single" w:sz="4" w:space="0" w:color="auto"/>
              <w:right w:val="single" w:sz="4" w:space="0" w:color="auto"/>
            </w:tcBorders>
            <w:shd w:val="clear" w:color="000000" w:fill="FFFFFF"/>
            <w:vAlign w:val="center"/>
            <w:hideMark/>
          </w:tcPr>
          <w:p w14:paraId="28BFD0FC"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0:23 - 1:01</w:t>
            </w:r>
          </w:p>
        </w:tc>
        <w:tc>
          <w:tcPr>
            <w:tcW w:w="1317" w:type="dxa"/>
            <w:tcBorders>
              <w:top w:val="nil"/>
              <w:left w:val="nil"/>
              <w:bottom w:val="single" w:sz="4" w:space="0" w:color="auto"/>
              <w:right w:val="single" w:sz="4" w:space="0" w:color="auto"/>
            </w:tcBorders>
            <w:shd w:val="clear" w:color="000000" w:fill="FFFFFF"/>
            <w:vAlign w:val="center"/>
            <w:hideMark/>
          </w:tcPr>
          <w:p w14:paraId="61C11D59"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0:19 - 0:30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88FDC50" w14:textId="77777777" w:rsidR="00041F80" w:rsidRPr="008F6E71" w:rsidRDefault="00041F80" w:rsidP="00041F80">
            <w:pPr>
              <w:jc w:val="left"/>
              <w:rPr>
                <w:rFonts w:eastAsia="Times New Roman" w:cs="Arial"/>
                <w:color w:val="000000"/>
                <w:sz w:val="18"/>
                <w:szCs w:val="18"/>
                <w:lang w:val="en-US"/>
              </w:rPr>
            </w:pPr>
          </w:p>
        </w:tc>
      </w:tr>
      <w:tr w:rsidR="00041F80" w:rsidRPr="008F6E71" w14:paraId="60FF016E"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5366B24"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43B9288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155BFC1" w14:textId="1D5594FE"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0:46 - 2:21</w:t>
            </w:r>
          </w:p>
        </w:tc>
        <w:tc>
          <w:tcPr>
            <w:tcW w:w="1317" w:type="dxa"/>
            <w:tcBorders>
              <w:top w:val="nil"/>
              <w:left w:val="nil"/>
              <w:bottom w:val="single" w:sz="4" w:space="0" w:color="auto"/>
              <w:right w:val="single" w:sz="4" w:space="0" w:color="auto"/>
            </w:tcBorders>
            <w:shd w:val="clear" w:color="000000" w:fill="00FF00"/>
            <w:vAlign w:val="center"/>
            <w:hideMark/>
          </w:tcPr>
          <w:p w14:paraId="41AA25BB" w14:textId="2C4BB10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1:01 - 1:16</w:t>
            </w:r>
          </w:p>
        </w:tc>
        <w:tc>
          <w:tcPr>
            <w:tcW w:w="1317" w:type="dxa"/>
            <w:tcBorders>
              <w:top w:val="nil"/>
              <w:left w:val="nil"/>
              <w:bottom w:val="single" w:sz="4" w:space="0" w:color="auto"/>
              <w:right w:val="single" w:sz="4" w:space="0" w:color="auto"/>
            </w:tcBorders>
            <w:shd w:val="clear" w:color="000000" w:fill="FFFF00"/>
            <w:vAlign w:val="center"/>
            <w:hideMark/>
          </w:tcPr>
          <w:p w14:paraId="37764FE0" w14:textId="2BA28FC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0:34 - 1:01</w:t>
            </w:r>
          </w:p>
        </w:tc>
        <w:tc>
          <w:tcPr>
            <w:tcW w:w="1317" w:type="dxa"/>
            <w:tcBorders>
              <w:top w:val="nil"/>
              <w:left w:val="nil"/>
              <w:bottom w:val="single" w:sz="4" w:space="0" w:color="auto"/>
              <w:right w:val="single" w:sz="4" w:space="0" w:color="auto"/>
            </w:tcBorders>
            <w:shd w:val="clear" w:color="000000" w:fill="FFC000"/>
            <w:vAlign w:val="center"/>
            <w:hideMark/>
          </w:tcPr>
          <w:p w14:paraId="50E30F27" w14:textId="71D537C1"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0:19 - 0:34</w:t>
            </w:r>
          </w:p>
        </w:tc>
        <w:tc>
          <w:tcPr>
            <w:tcW w:w="1317" w:type="dxa"/>
            <w:tcBorders>
              <w:top w:val="nil"/>
              <w:left w:val="nil"/>
              <w:bottom w:val="single" w:sz="4" w:space="0" w:color="auto"/>
              <w:right w:val="single" w:sz="4" w:space="0" w:color="auto"/>
            </w:tcBorders>
            <w:shd w:val="clear" w:color="000000" w:fill="FFFFFF"/>
            <w:vAlign w:val="center"/>
            <w:hideMark/>
          </w:tcPr>
          <w:p w14:paraId="31C92FA6" w14:textId="1F9EBD84"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0:27 - 1:20</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0E35BD0A" w14:textId="27D939B6"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0:15 - 0:27</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EA1D1EB" w14:textId="77777777" w:rsidR="00041F80" w:rsidRPr="008F6E71" w:rsidRDefault="00041F80" w:rsidP="00041F80">
            <w:pPr>
              <w:jc w:val="left"/>
              <w:rPr>
                <w:rFonts w:eastAsia="Times New Roman" w:cs="Arial"/>
                <w:color w:val="000000"/>
                <w:sz w:val="18"/>
                <w:szCs w:val="18"/>
                <w:lang w:val="en-US"/>
              </w:rPr>
            </w:pPr>
          </w:p>
        </w:tc>
      </w:tr>
      <w:tr w:rsidR="00041F80" w:rsidRPr="008F6E71" w14:paraId="588D3324"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31E6C9BB"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DD5CC9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E15DB61" w14:textId="0331394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0:38 - 1:27</w:t>
            </w:r>
          </w:p>
        </w:tc>
        <w:tc>
          <w:tcPr>
            <w:tcW w:w="1317" w:type="dxa"/>
            <w:tcBorders>
              <w:top w:val="nil"/>
              <w:left w:val="nil"/>
              <w:bottom w:val="single" w:sz="4" w:space="0" w:color="auto"/>
              <w:right w:val="single" w:sz="4" w:space="0" w:color="auto"/>
            </w:tcBorders>
            <w:shd w:val="clear" w:color="000000" w:fill="00FF00"/>
            <w:vAlign w:val="center"/>
            <w:hideMark/>
          </w:tcPr>
          <w:p w14:paraId="778DBFB9" w14:textId="3805AABD"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1:16 - 1:39</w:t>
            </w:r>
          </w:p>
        </w:tc>
        <w:tc>
          <w:tcPr>
            <w:tcW w:w="1317" w:type="dxa"/>
            <w:tcBorders>
              <w:top w:val="nil"/>
              <w:left w:val="nil"/>
              <w:bottom w:val="single" w:sz="4" w:space="0" w:color="auto"/>
              <w:right w:val="single" w:sz="4" w:space="0" w:color="auto"/>
            </w:tcBorders>
            <w:shd w:val="clear" w:color="000000" w:fill="FFFF00"/>
            <w:vAlign w:val="center"/>
            <w:hideMark/>
          </w:tcPr>
          <w:p w14:paraId="140111D9" w14:textId="16DC32D0"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0:34 - 1:16</w:t>
            </w:r>
          </w:p>
        </w:tc>
        <w:tc>
          <w:tcPr>
            <w:tcW w:w="1317" w:type="dxa"/>
            <w:tcBorders>
              <w:top w:val="nil"/>
              <w:left w:val="nil"/>
              <w:bottom w:val="single" w:sz="4" w:space="0" w:color="auto"/>
              <w:right w:val="single" w:sz="4" w:space="0" w:color="auto"/>
            </w:tcBorders>
            <w:shd w:val="clear" w:color="000000" w:fill="FFC000"/>
            <w:vAlign w:val="center"/>
            <w:hideMark/>
          </w:tcPr>
          <w:p w14:paraId="08166C34" w14:textId="5005095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0:15 - 0:34</w:t>
            </w:r>
          </w:p>
        </w:tc>
        <w:tc>
          <w:tcPr>
            <w:tcW w:w="1317" w:type="dxa"/>
            <w:tcBorders>
              <w:top w:val="nil"/>
              <w:left w:val="nil"/>
              <w:bottom w:val="single" w:sz="4" w:space="0" w:color="auto"/>
              <w:right w:val="single" w:sz="4" w:space="0" w:color="auto"/>
            </w:tcBorders>
            <w:shd w:val="clear" w:color="000000" w:fill="FFFFFF"/>
            <w:vAlign w:val="center"/>
            <w:hideMark/>
          </w:tcPr>
          <w:p w14:paraId="5F41CD79" w14:textId="5387BCE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0:23 - 1:01</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7A7478D7" w14:textId="1966D631"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0:19 - 0:30</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14CC0CC" w14:textId="77777777" w:rsidR="00041F80" w:rsidRPr="008F6E71" w:rsidRDefault="00041F80" w:rsidP="00041F80">
            <w:pPr>
              <w:jc w:val="left"/>
              <w:rPr>
                <w:rFonts w:eastAsia="Times New Roman" w:cs="Arial"/>
                <w:color w:val="000000"/>
                <w:sz w:val="18"/>
                <w:szCs w:val="18"/>
                <w:lang w:val="en-US"/>
              </w:rPr>
            </w:pPr>
          </w:p>
        </w:tc>
      </w:tr>
      <w:tr w:rsidR="00883E2A" w:rsidRPr="008F6E71" w14:paraId="2ADB6060"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BEFCE89" w14:textId="77777777" w:rsidR="00883E2A" w:rsidRPr="008F6E71" w:rsidRDefault="00883E2A" w:rsidP="00883E2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79D32B2B" w14:textId="77777777" w:rsidR="00883E2A" w:rsidRPr="008F6E71" w:rsidRDefault="00883E2A" w:rsidP="00883E2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52C02D0" w14:textId="3D388D13" w:rsidR="00883E2A" w:rsidRPr="008F6E71" w:rsidRDefault="00883E2A" w:rsidP="00883E2A">
            <w:pPr>
              <w:jc w:val="center"/>
              <w:rPr>
                <w:rFonts w:eastAsia="Times New Roman" w:cs="Arial"/>
                <w:color w:val="000000"/>
                <w:sz w:val="18"/>
                <w:szCs w:val="18"/>
                <w:lang w:val="en-US"/>
              </w:rPr>
            </w:pPr>
            <w:r w:rsidRPr="008F6E71">
              <w:rPr>
                <w:rFonts w:cs="Arial"/>
                <w:color w:val="000000"/>
                <w:sz w:val="18"/>
                <w:szCs w:val="18"/>
                <w:lang w:val="en-US"/>
              </w:rPr>
              <w:t>0:23 - 0:38</w:t>
            </w:r>
          </w:p>
        </w:tc>
        <w:tc>
          <w:tcPr>
            <w:tcW w:w="1317" w:type="dxa"/>
            <w:tcBorders>
              <w:top w:val="nil"/>
              <w:left w:val="nil"/>
              <w:bottom w:val="single" w:sz="4" w:space="0" w:color="auto"/>
              <w:right w:val="single" w:sz="4" w:space="0" w:color="auto"/>
            </w:tcBorders>
            <w:shd w:val="clear" w:color="000000" w:fill="00FF00"/>
            <w:vAlign w:val="center"/>
            <w:hideMark/>
          </w:tcPr>
          <w:p w14:paraId="7474B881" w14:textId="4F90619B" w:rsidR="00883E2A" w:rsidRPr="008F6E71" w:rsidRDefault="00883E2A" w:rsidP="00883E2A">
            <w:pPr>
              <w:jc w:val="center"/>
              <w:rPr>
                <w:rFonts w:eastAsia="Times New Roman" w:cs="Arial"/>
                <w:color w:val="000000"/>
                <w:sz w:val="18"/>
                <w:szCs w:val="18"/>
                <w:lang w:val="en-US"/>
              </w:rPr>
            </w:pPr>
            <w:r w:rsidRPr="008F6E71">
              <w:rPr>
                <w:rFonts w:cs="Arial"/>
                <w:color w:val="000000"/>
                <w:sz w:val="18"/>
                <w:szCs w:val="18"/>
                <w:lang w:val="en-US"/>
              </w:rPr>
              <w:t>0:23 - 0:34</w:t>
            </w:r>
          </w:p>
        </w:tc>
        <w:tc>
          <w:tcPr>
            <w:tcW w:w="1317" w:type="dxa"/>
            <w:tcBorders>
              <w:top w:val="nil"/>
              <w:left w:val="nil"/>
              <w:bottom w:val="single" w:sz="4" w:space="0" w:color="auto"/>
              <w:right w:val="single" w:sz="4" w:space="0" w:color="auto"/>
            </w:tcBorders>
            <w:shd w:val="clear" w:color="000000" w:fill="FFFF00"/>
            <w:vAlign w:val="center"/>
            <w:hideMark/>
          </w:tcPr>
          <w:p w14:paraId="3CD72FFD" w14:textId="70FD5F02" w:rsidR="00883E2A" w:rsidRPr="008F6E71" w:rsidRDefault="00883E2A" w:rsidP="00883E2A">
            <w:pPr>
              <w:jc w:val="center"/>
              <w:rPr>
                <w:rFonts w:eastAsia="Times New Roman" w:cs="Arial"/>
                <w:color w:val="000000"/>
                <w:sz w:val="18"/>
                <w:szCs w:val="18"/>
                <w:lang w:val="en-US"/>
              </w:rPr>
            </w:pPr>
            <w:r w:rsidRPr="008F6E71">
              <w:rPr>
                <w:rFonts w:cs="Arial"/>
                <w:color w:val="000000"/>
                <w:sz w:val="18"/>
                <w:szCs w:val="18"/>
                <w:lang w:val="en-US"/>
              </w:rPr>
              <w:t>0:07 - 0:23</w:t>
            </w:r>
          </w:p>
        </w:tc>
        <w:tc>
          <w:tcPr>
            <w:tcW w:w="1317" w:type="dxa"/>
            <w:tcBorders>
              <w:top w:val="nil"/>
              <w:left w:val="nil"/>
              <w:bottom w:val="single" w:sz="4" w:space="0" w:color="auto"/>
              <w:right w:val="single" w:sz="4" w:space="0" w:color="auto"/>
            </w:tcBorders>
            <w:shd w:val="clear" w:color="000000" w:fill="FFC000"/>
            <w:vAlign w:val="center"/>
            <w:hideMark/>
          </w:tcPr>
          <w:p w14:paraId="2658D1F5" w14:textId="4332B88D" w:rsidR="00883E2A" w:rsidRPr="008F6E71" w:rsidRDefault="00883E2A" w:rsidP="00883E2A">
            <w:pPr>
              <w:jc w:val="center"/>
              <w:rPr>
                <w:rFonts w:eastAsia="Times New Roman" w:cs="Arial"/>
                <w:color w:val="000000"/>
                <w:sz w:val="18"/>
                <w:szCs w:val="18"/>
                <w:lang w:val="en-US"/>
              </w:rPr>
            </w:pPr>
            <w:r w:rsidRPr="008F6E71">
              <w:rPr>
                <w:rFonts w:cs="Arial"/>
                <w:color w:val="000000"/>
                <w:sz w:val="18"/>
                <w:szCs w:val="18"/>
                <w:lang w:val="en-US"/>
              </w:rPr>
              <w:t>0:02 - 0:07</w:t>
            </w:r>
          </w:p>
        </w:tc>
        <w:tc>
          <w:tcPr>
            <w:tcW w:w="2634" w:type="dxa"/>
            <w:gridSpan w:val="2"/>
            <w:tcBorders>
              <w:top w:val="single" w:sz="4" w:space="0" w:color="auto"/>
              <w:left w:val="nil"/>
              <w:bottom w:val="nil"/>
              <w:right w:val="nil"/>
            </w:tcBorders>
            <w:shd w:val="clear" w:color="auto" w:fill="FF5E5E"/>
            <w:vAlign w:val="center"/>
            <w:hideMark/>
          </w:tcPr>
          <w:p w14:paraId="387B5DB3" w14:textId="77777777" w:rsidR="00883E2A" w:rsidRPr="008F6E71" w:rsidRDefault="00883E2A" w:rsidP="00883E2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FC6709E" w14:textId="77777777" w:rsidR="00883E2A" w:rsidRPr="008F6E71" w:rsidRDefault="00883E2A" w:rsidP="00883E2A">
            <w:pPr>
              <w:jc w:val="left"/>
              <w:rPr>
                <w:rFonts w:eastAsia="Times New Roman" w:cs="Arial"/>
                <w:color w:val="000000"/>
                <w:sz w:val="18"/>
                <w:szCs w:val="18"/>
                <w:lang w:val="en-US"/>
              </w:rPr>
            </w:pPr>
          </w:p>
        </w:tc>
      </w:tr>
      <w:tr w:rsidR="00883E2A" w:rsidRPr="008F6E71" w14:paraId="7E51BA39"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D0D09D5" w14:textId="77777777" w:rsidR="00883E2A" w:rsidRPr="008F6E71" w:rsidRDefault="00883E2A" w:rsidP="00883E2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383F0ABE" w14:textId="77777777" w:rsidR="00883E2A" w:rsidRPr="008F6E71" w:rsidRDefault="00883E2A" w:rsidP="00883E2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58BF71C" w14:textId="5AC60386" w:rsidR="00883E2A" w:rsidRPr="008F6E71" w:rsidRDefault="00883E2A" w:rsidP="00883E2A">
            <w:pPr>
              <w:jc w:val="center"/>
              <w:rPr>
                <w:rFonts w:eastAsia="Times New Roman" w:cs="Arial"/>
                <w:color w:val="000000"/>
                <w:sz w:val="18"/>
                <w:szCs w:val="18"/>
                <w:lang w:val="en-US"/>
              </w:rPr>
            </w:pPr>
            <w:r w:rsidRPr="008F6E71">
              <w:rPr>
                <w:rFonts w:cs="Arial"/>
                <w:color w:val="000000"/>
                <w:sz w:val="18"/>
                <w:szCs w:val="18"/>
                <w:lang w:val="en-US"/>
              </w:rPr>
              <w:t>0:23 - 0:38</w:t>
            </w:r>
          </w:p>
        </w:tc>
        <w:tc>
          <w:tcPr>
            <w:tcW w:w="1317" w:type="dxa"/>
            <w:tcBorders>
              <w:top w:val="nil"/>
              <w:left w:val="nil"/>
              <w:bottom w:val="single" w:sz="4" w:space="0" w:color="auto"/>
              <w:right w:val="single" w:sz="4" w:space="0" w:color="auto"/>
            </w:tcBorders>
            <w:shd w:val="clear" w:color="000000" w:fill="00FF00"/>
            <w:vAlign w:val="center"/>
            <w:hideMark/>
          </w:tcPr>
          <w:p w14:paraId="4593D014" w14:textId="6D3F5D59" w:rsidR="00883E2A" w:rsidRPr="008F6E71" w:rsidRDefault="00883E2A" w:rsidP="00883E2A">
            <w:pPr>
              <w:jc w:val="center"/>
              <w:rPr>
                <w:rFonts w:eastAsia="Times New Roman" w:cs="Arial"/>
                <w:color w:val="000000"/>
                <w:sz w:val="18"/>
                <w:szCs w:val="18"/>
                <w:lang w:val="en-US"/>
              </w:rPr>
            </w:pPr>
            <w:r w:rsidRPr="008F6E71">
              <w:rPr>
                <w:rFonts w:cs="Arial"/>
                <w:color w:val="000000"/>
                <w:sz w:val="18"/>
                <w:szCs w:val="18"/>
                <w:lang w:val="en-US"/>
              </w:rPr>
              <w:t>0:08 - 0:15</w:t>
            </w:r>
          </w:p>
        </w:tc>
        <w:tc>
          <w:tcPr>
            <w:tcW w:w="1317" w:type="dxa"/>
            <w:tcBorders>
              <w:top w:val="nil"/>
              <w:left w:val="nil"/>
              <w:bottom w:val="single" w:sz="4" w:space="0" w:color="auto"/>
              <w:right w:val="single" w:sz="4" w:space="0" w:color="auto"/>
            </w:tcBorders>
            <w:shd w:val="clear" w:color="000000" w:fill="FFFF00"/>
            <w:vAlign w:val="center"/>
            <w:hideMark/>
          </w:tcPr>
          <w:p w14:paraId="52A2601D" w14:textId="4B0BE5E0" w:rsidR="00883E2A" w:rsidRPr="008F6E71" w:rsidRDefault="00883E2A" w:rsidP="00883E2A">
            <w:pPr>
              <w:jc w:val="center"/>
              <w:rPr>
                <w:rFonts w:eastAsia="Times New Roman" w:cs="Arial"/>
                <w:color w:val="000000"/>
                <w:sz w:val="18"/>
                <w:szCs w:val="18"/>
                <w:lang w:val="en-US"/>
              </w:rPr>
            </w:pPr>
            <w:r w:rsidRPr="008F6E71">
              <w:rPr>
                <w:rFonts w:cs="Arial"/>
                <w:color w:val="000000"/>
                <w:sz w:val="18"/>
                <w:szCs w:val="18"/>
                <w:lang w:val="en-US"/>
              </w:rPr>
              <w:t>0:02 - 0:08</w:t>
            </w:r>
          </w:p>
        </w:tc>
        <w:tc>
          <w:tcPr>
            <w:tcW w:w="1317" w:type="dxa"/>
            <w:tcBorders>
              <w:top w:val="nil"/>
              <w:left w:val="nil"/>
              <w:bottom w:val="single" w:sz="4" w:space="0" w:color="auto"/>
              <w:right w:val="single" w:sz="4" w:space="0" w:color="auto"/>
            </w:tcBorders>
            <w:shd w:val="clear" w:color="000000" w:fill="FFC000"/>
            <w:vAlign w:val="center"/>
            <w:hideMark/>
          </w:tcPr>
          <w:p w14:paraId="3A4E1200" w14:textId="227EA728" w:rsidR="00883E2A" w:rsidRPr="008F6E71" w:rsidRDefault="00883E2A" w:rsidP="00883E2A">
            <w:pPr>
              <w:jc w:val="center"/>
              <w:rPr>
                <w:rFonts w:eastAsia="Times New Roman" w:cs="Arial"/>
                <w:color w:val="000000"/>
                <w:sz w:val="18"/>
                <w:szCs w:val="18"/>
                <w:lang w:val="en-US"/>
              </w:rPr>
            </w:pPr>
            <w:r w:rsidRPr="008F6E71">
              <w:rPr>
                <w:rFonts w:cs="Arial"/>
                <w:color w:val="000000"/>
                <w:sz w:val="18"/>
                <w:szCs w:val="18"/>
                <w:lang w:val="en-US"/>
              </w:rPr>
              <w:t>0:01 - 0:02</w:t>
            </w:r>
          </w:p>
        </w:tc>
        <w:tc>
          <w:tcPr>
            <w:tcW w:w="1317" w:type="dxa"/>
            <w:tcBorders>
              <w:top w:val="nil"/>
              <w:left w:val="nil"/>
              <w:bottom w:val="nil"/>
              <w:right w:val="nil"/>
            </w:tcBorders>
            <w:shd w:val="clear" w:color="auto" w:fill="FF5E5E"/>
            <w:vAlign w:val="center"/>
            <w:hideMark/>
          </w:tcPr>
          <w:p w14:paraId="60155F31" w14:textId="77777777" w:rsidR="00883E2A" w:rsidRPr="008F6E71" w:rsidRDefault="00883E2A" w:rsidP="00883E2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2EF1C8CC" w14:textId="77777777" w:rsidR="00883E2A" w:rsidRPr="008F6E71" w:rsidRDefault="00883E2A" w:rsidP="00883E2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0CB10677" w14:textId="77777777" w:rsidR="00883E2A" w:rsidRPr="008F6E71" w:rsidRDefault="00883E2A" w:rsidP="00883E2A">
            <w:pPr>
              <w:jc w:val="left"/>
              <w:rPr>
                <w:rFonts w:eastAsia="Times New Roman" w:cs="Arial"/>
                <w:color w:val="000000"/>
                <w:sz w:val="18"/>
                <w:szCs w:val="18"/>
                <w:lang w:val="en-US"/>
              </w:rPr>
            </w:pPr>
          </w:p>
        </w:tc>
      </w:tr>
      <w:tr w:rsidR="00883E2A" w:rsidRPr="008F6E71" w14:paraId="7609DABA"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2062295A" w14:textId="3FDA15C4" w:rsidR="00883E2A" w:rsidRPr="008F6E71" w:rsidRDefault="00883E2A" w:rsidP="00883E2A">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-28.5 °C</w:t>
            </w:r>
            <w:r w:rsidRPr="008F6E71">
              <w:rPr>
                <w:rFonts w:eastAsia="Times New Roman" w:cs="Arial"/>
                <w:color w:val="000000"/>
                <w:sz w:val="18"/>
                <w:szCs w:val="18"/>
                <w:lang w:val="en-US"/>
              </w:rPr>
              <w:br/>
              <w:t>(below -13 to -19 °F)</w:t>
            </w:r>
          </w:p>
        </w:tc>
        <w:tc>
          <w:tcPr>
            <w:tcW w:w="1538" w:type="dxa"/>
            <w:tcBorders>
              <w:top w:val="nil"/>
              <w:left w:val="nil"/>
              <w:bottom w:val="single" w:sz="4" w:space="0" w:color="auto"/>
              <w:right w:val="single" w:sz="4" w:space="0" w:color="auto"/>
            </w:tcBorders>
            <w:shd w:val="clear" w:color="auto" w:fill="auto"/>
            <w:vAlign w:val="center"/>
            <w:hideMark/>
          </w:tcPr>
          <w:p w14:paraId="70D912EC" w14:textId="77777777" w:rsidR="00883E2A" w:rsidRPr="008F6E71" w:rsidRDefault="00883E2A" w:rsidP="00883E2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2B7CE89" w14:textId="234DC8B0" w:rsidR="00883E2A" w:rsidRPr="008F6E71" w:rsidRDefault="00883E2A" w:rsidP="00883E2A">
            <w:pPr>
              <w:jc w:val="center"/>
              <w:rPr>
                <w:rFonts w:eastAsia="Times New Roman" w:cs="Arial"/>
                <w:color w:val="000000"/>
                <w:sz w:val="18"/>
                <w:szCs w:val="18"/>
                <w:lang w:val="en-US"/>
              </w:rPr>
            </w:pPr>
            <w:r w:rsidRPr="008F6E71">
              <w:rPr>
                <w:rFonts w:cs="Arial"/>
                <w:color w:val="000000"/>
                <w:sz w:val="18"/>
                <w:szCs w:val="18"/>
                <w:lang w:val="en-US"/>
              </w:rPr>
              <w:t>0:23 - 0:38</w:t>
            </w:r>
          </w:p>
        </w:tc>
        <w:tc>
          <w:tcPr>
            <w:tcW w:w="1317" w:type="dxa"/>
            <w:tcBorders>
              <w:top w:val="nil"/>
              <w:left w:val="nil"/>
              <w:bottom w:val="single" w:sz="4" w:space="0" w:color="auto"/>
              <w:right w:val="single" w:sz="4" w:space="0" w:color="auto"/>
            </w:tcBorders>
            <w:shd w:val="clear" w:color="000000" w:fill="00FF00"/>
            <w:vAlign w:val="center"/>
            <w:hideMark/>
          </w:tcPr>
          <w:p w14:paraId="707B3FB3" w14:textId="32ED071C" w:rsidR="00883E2A" w:rsidRPr="008F6E71" w:rsidRDefault="00883E2A" w:rsidP="00883E2A">
            <w:pPr>
              <w:jc w:val="center"/>
              <w:rPr>
                <w:rFonts w:eastAsia="Times New Roman" w:cs="Arial"/>
                <w:color w:val="000000"/>
                <w:sz w:val="18"/>
                <w:szCs w:val="18"/>
                <w:lang w:val="en-US"/>
              </w:rPr>
            </w:pPr>
            <w:r w:rsidRPr="008F6E71">
              <w:rPr>
                <w:rFonts w:cs="Arial"/>
                <w:color w:val="000000"/>
                <w:sz w:val="18"/>
                <w:szCs w:val="18"/>
                <w:lang w:val="en-US"/>
              </w:rPr>
              <w:t>0:05 - 0:08</w:t>
            </w:r>
          </w:p>
        </w:tc>
        <w:tc>
          <w:tcPr>
            <w:tcW w:w="1317" w:type="dxa"/>
            <w:tcBorders>
              <w:top w:val="nil"/>
              <w:left w:val="nil"/>
              <w:bottom w:val="single" w:sz="4" w:space="0" w:color="auto"/>
              <w:right w:val="single" w:sz="4" w:space="0" w:color="auto"/>
            </w:tcBorders>
            <w:shd w:val="clear" w:color="000000" w:fill="FFFF00"/>
            <w:vAlign w:val="center"/>
            <w:hideMark/>
          </w:tcPr>
          <w:p w14:paraId="43479F60" w14:textId="238BFE5B" w:rsidR="00883E2A" w:rsidRPr="008F6E71" w:rsidRDefault="00883E2A" w:rsidP="00883E2A">
            <w:pPr>
              <w:jc w:val="center"/>
              <w:rPr>
                <w:rFonts w:eastAsia="Times New Roman" w:cs="Arial"/>
                <w:color w:val="000000"/>
                <w:sz w:val="18"/>
                <w:szCs w:val="18"/>
                <w:lang w:val="en-US"/>
              </w:rPr>
            </w:pPr>
            <w:r w:rsidRPr="008F6E71">
              <w:rPr>
                <w:rFonts w:cs="Arial"/>
                <w:color w:val="000000"/>
                <w:sz w:val="18"/>
                <w:szCs w:val="18"/>
                <w:lang w:val="en-US"/>
              </w:rPr>
              <w:t>0:02 - 0:05</w:t>
            </w:r>
          </w:p>
        </w:tc>
        <w:tc>
          <w:tcPr>
            <w:tcW w:w="1317" w:type="dxa"/>
            <w:tcBorders>
              <w:top w:val="nil"/>
              <w:left w:val="nil"/>
              <w:bottom w:val="single" w:sz="4" w:space="0" w:color="auto"/>
              <w:right w:val="single" w:sz="4" w:space="0" w:color="auto"/>
            </w:tcBorders>
            <w:shd w:val="clear" w:color="000000" w:fill="FFC000"/>
            <w:vAlign w:val="center"/>
            <w:hideMark/>
          </w:tcPr>
          <w:p w14:paraId="2DBA0EB3" w14:textId="4CA9AC58" w:rsidR="00883E2A" w:rsidRPr="008F6E71" w:rsidRDefault="00883E2A" w:rsidP="00883E2A">
            <w:pPr>
              <w:jc w:val="center"/>
              <w:rPr>
                <w:rFonts w:eastAsia="Times New Roman" w:cs="Arial"/>
                <w:color w:val="000000"/>
                <w:sz w:val="18"/>
                <w:szCs w:val="18"/>
                <w:lang w:val="en-US"/>
              </w:rPr>
            </w:pPr>
            <w:r w:rsidRPr="008F6E71">
              <w:rPr>
                <w:rFonts w:cs="Arial"/>
                <w:color w:val="000000"/>
                <w:sz w:val="18"/>
                <w:szCs w:val="18"/>
                <w:lang w:val="en-US"/>
              </w:rPr>
              <w:t>0:00 - 0:02</w:t>
            </w:r>
          </w:p>
        </w:tc>
        <w:tc>
          <w:tcPr>
            <w:tcW w:w="2634" w:type="dxa"/>
            <w:gridSpan w:val="2"/>
            <w:tcBorders>
              <w:top w:val="nil"/>
              <w:left w:val="nil"/>
              <w:bottom w:val="single" w:sz="4" w:space="0" w:color="auto"/>
              <w:right w:val="nil"/>
            </w:tcBorders>
            <w:shd w:val="clear" w:color="auto" w:fill="FF5E5E"/>
            <w:vAlign w:val="center"/>
            <w:hideMark/>
          </w:tcPr>
          <w:p w14:paraId="55D2C749" w14:textId="77777777" w:rsidR="00883E2A" w:rsidRPr="008F6E71" w:rsidRDefault="00883E2A" w:rsidP="00883E2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23428B1" w14:textId="77777777" w:rsidR="00883E2A" w:rsidRPr="008F6E71" w:rsidRDefault="00883E2A" w:rsidP="00883E2A">
            <w:pPr>
              <w:jc w:val="left"/>
              <w:rPr>
                <w:rFonts w:eastAsia="Times New Roman" w:cs="Arial"/>
                <w:color w:val="000000"/>
                <w:sz w:val="18"/>
                <w:szCs w:val="18"/>
                <w:lang w:val="en-US"/>
              </w:rPr>
            </w:pPr>
          </w:p>
        </w:tc>
      </w:tr>
    </w:tbl>
    <w:p w14:paraId="18A1494D" w14:textId="5CCEC627"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31666DCD" w14:textId="77777777" w:rsidR="001445E6" w:rsidRPr="008F6E71" w:rsidRDefault="001445E6" w:rsidP="00114231">
      <w:pPr>
        <w:pStyle w:val="Heading4"/>
      </w:pPr>
      <w:r w:rsidRPr="008F6E71">
        <w:t>NOTES</w:t>
      </w:r>
    </w:p>
    <w:p w14:paraId="60163FFB" w14:textId="243B7944" w:rsidR="00604AA9" w:rsidRPr="008F6E71" w:rsidRDefault="00604AA9" w:rsidP="00086CF4">
      <w:pPr>
        <w:pStyle w:val="ListNotes"/>
        <w:numPr>
          <w:ilvl w:val="0"/>
          <w:numId w:val="48"/>
        </w:numPr>
        <w:rPr>
          <w:lang w:val="en-US"/>
        </w:rPr>
      </w:pPr>
      <w:r w:rsidRPr="008F6E71">
        <w:rPr>
          <w:lang w:val="en-US"/>
        </w:rPr>
        <w:t>Ensure that the lowest operational use temperature (LOUT) is respected. Consider use of Type I fluid when Type IV fluid cannot be used.</w:t>
      </w:r>
    </w:p>
    <w:p w14:paraId="3903486F" w14:textId="77777777" w:rsidR="007035EE" w:rsidRPr="008F6E71" w:rsidRDefault="007035EE" w:rsidP="00086CF4">
      <w:pPr>
        <w:pStyle w:val="ListNotes"/>
        <w:numPr>
          <w:ilvl w:val="0"/>
          <w:numId w:val="48"/>
        </w:numPr>
        <w:rPr>
          <w:lang w:val="en-US"/>
        </w:rPr>
      </w:pPr>
      <w:r w:rsidRPr="008F6E71">
        <w:rPr>
          <w:lang w:val="en-US"/>
        </w:rPr>
        <w:t xml:space="preserve">Freezing mist is best confirmed by observation. It is never reported by METAR however it can occur when mist is present at 0 °C (32 °F) and below. </w:t>
      </w:r>
    </w:p>
    <w:p w14:paraId="63582A7D" w14:textId="77777777" w:rsidR="00CA5F72" w:rsidRPr="007A5FC6" w:rsidRDefault="00CA5F72" w:rsidP="00CA5F72">
      <w:pPr>
        <w:pStyle w:val="ListNotes"/>
        <w:numPr>
          <w:ilvl w:val="0"/>
          <w:numId w:val="48"/>
        </w:numPr>
        <w:jc w:val="both"/>
      </w:pPr>
      <w:r>
        <w:t>Use freezing fog holdover times in conditions of ice crystals mixed with freezing fog or mist.</w:t>
      </w:r>
    </w:p>
    <w:p w14:paraId="50A171C6" w14:textId="209DCBE5" w:rsidR="00604AA9" w:rsidRPr="008F6E71" w:rsidRDefault="00604AA9" w:rsidP="000F574E">
      <w:pPr>
        <w:pStyle w:val="ListNotes"/>
        <w:rPr>
          <w:lang w:val="en-US"/>
        </w:rPr>
      </w:pPr>
      <w:r w:rsidRPr="008F6E71">
        <w:rPr>
          <w:lang w:val="en-US"/>
        </w:rPr>
        <w:t>To determine snowfall intensity, the Snowfall Intensities as a Function of Prevailing Visibility table (</w:t>
      </w:r>
      <w:r w:rsidR="00E86349">
        <w:rPr>
          <w:lang w:val="en-US"/>
        </w:rPr>
        <w:fldChar w:fldCharType="begin"/>
      </w:r>
      <w:r w:rsidR="00E86349">
        <w:rPr>
          <w:lang w:val="en-US"/>
        </w:rPr>
        <w:instrText xml:space="preserve"> REF _Ref107225632 \h </w:instrText>
      </w:r>
      <w:r w:rsidR="00E86349">
        <w:rPr>
          <w:lang w:val="en-US"/>
        </w:rPr>
      </w:r>
      <w:r w:rsidR="00E86349">
        <w:rPr>
          <w:lang w:val="en-US"/>
        </w:rPr>
        <w:fldChar w:fldCharType="separate"/>
      </w:r>
      <w:r w:rsidR="0090786B" w:rsidRPr="008F6E71">
        <w:t xml:space="preserve">Table </w:t>
      </w:r>
      <w:r w:rsidR="0090786B">
        <w:rPr>
          <w:noProof/>
        </w:rPr>
        <w:t>53</w:t>
      </w:r>
      <w:r w:rsidR="00E86349">
        <w:rPr>
          <w:lang w:val="en-US"/>
        </w:rPr>
        <w:fldChar w:fldCharType="end"/>
      </w:r>
      <w:r w:rsidRPr="008F6E71">
        <w:rPr>
          <w:lang w:val="en-US"/>
        </w:rPr>
        <w:t>) is required.</w:t>
      </w:r>
    </w:p>
    <w:p w14:paraId="5C96A0DB" w14:textId="5174BDEF" w:rsidR="00604AA9" w:rsidRPr="008F6E71" w:rsidRDefault="00604AA9"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3540D084" w14:textId="77777777" w:rsidR="00F5070A" w:rsidRPr="00944A6E" w:rsidRDefault="00F5070A" w:rsidP="00F5070A">
      <w:pPr>
        <w:pStyle w:val="ListNotes"/>
      </w:pPr>
      <w:r>
        <w:t>Use snow holdover times in conditions of very light, light, or moderate snow mixed with ice crystals.</w:t>
      </w:r>
    </w:p>
    <w:p w14:paraId="19A5C8ED" w14:textId="4A82F810" w:rsidR="00604AA9" w:rsidRPr="008F6E71" w:rsidRDefault="00666E0D" w:rsidP="000F574E">
      <w:pPr>
        <w:pStyle w:val="ListNotes"/>
        <w:rPr>
          <w:lang w:val="en-US"/>
        </w:rPr>
      </w:pPr>
      <w:r w:rsidRPr="008F6E71">
        <w:rPr>
          <w:lang w:val="en-US"/>
        </w:rPr>
        <w:t xml:space="preserve">Includes light, moderate and heavy freezing drizzle. </w:t>
      </w:r>
      <w:r w:rsidR="00604AA9" w:rsidRPr="008F6E71">
        <w:rPr>
          <w:lang w:val="en-US"/>
        </w:rPr>
        <w:t>Use light freezing rain holdover times if positive identification of freezing drizzle is not possible.</w:t>
      </w:r>
    </w:p>
    <w:p w14:paraId="0819FDFF" w14:textId="26B4E0D9" w:rsidR="00604AA9" w:rsidRPr="008F6E71" w:rsidRDefault="00604AA9"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6831E791" w14:textId="75AAD5F3" w:rsidR="00604AA9" w:rsidRPr="008F6E71" w:rsidRDefault="00604AA9" w:rsidP="000F574E">
      <w:pPr>
        <w:pStyle w:val="ListNotes"/>
        <w:rPr>
          <w:lang w:val="en-US"/>
        </w:rPr>
      </w:pPr>
      <w:r w:rsidRPr="008F6E71">
        <w:rPr>
          <w:lang w:val="en-US"/>
        </w:rPr>
        <w:t>Heavy snow, ice pellets, moderate and heavy freezing rain, small hail and hail (</w:t>
      </w:r>
      <w:r w:rsidR="00E86349">
        <w:rPr>
          <w:lang w:val="en-US"/>
        </w:rPr>
        <w:fldChar w:fldCharType="begin"/>
      </w:r>
      <w:r w:rsidR="00E86349">
        <w:rPr>
          <w:lang w:val="en-US"/>
        </w:rPr>
        <w:instrText xml:space="preserve"> REF _Ref75337985 \h </w:instrText>
      </w:r>
      <w:r w:rsidR="00E86349">
        <w:rPr>
          <w:lang w:val="en-US"/>
        </w:rPr>
      </w:r>
      <w:r w:rsidR="00E86349">
        <w:rPr>
          <w:lang w:val="en-US"/>
        </w:rPr>
        <w:fldChar w:fldCharType="separate"/>
      </w:r>
      <w:r w:rsidR="0090786B" w:rsidRPr="008F6E71">
        <w:t>Table Adj-</w:t>
      </w:r>
      <w:r w:rsidR="0090786B">
        <w:rPr>
          <w:noProof/>
        </w:rPr>
        <w:t>52</w:t>
      </w:r>
      <w:r w:rsidR="00E86349">
        <w:rPr>
          <w:lang w:val="en-US"/>
        </w:rPr>
        <w:fldChar w:fldCharType="end"/>
      </w:r>
      <w:r w:rsidR="00187516" w:rsidRPr="008F6E71">
        <w:rPr>
          <w:lang w:val="en-US"/>
        </w:rPr>
        <w:t xml:space="preserve"> </w:t>
      </w:r>
      <w:r w:rsidR="00FD0365" w:rsidRPr="008F6E71">
        <w:rPr>
          <w:lang w:val="en-US"/>
        </w:rPr>
        <w:t>provides allowance times for Type IV PG fluids in ice pellets and small hail).</w:t>
      </w:r>
    </w:p>
    <w:p w14:paraId="5D8D8DE6" w14:textId="2D8944AA" w:rsidR="00604AA9" w:rsidRPr="008F6E71" w:rsidRDefault="00604AA9"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2D5D8A86" w14:textId="2920E399" w:rsidR="00604AA9" w:rsidRPr="008F6E71" w:rsidRDefault="00604AA9" w:rsidP="00114231">
      <w:pPr>
        <w:pStyle w:val="Heading4"/>
      </w:pPr>
      <w:r w:rsidRPr="008F6E71">
        <w:t>CAUTIONS</w:t>
      </w:r>
    </w:p>
    <w:p w14:paraId="6B66A7E8" w14:textId="405BF1FB" w:rsidR="00EC13A5" w:rsidRPr="001A5F58" w:rsidRDefault="00EC13A5" w:rsidP="002375A4">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90786B">
        <w:rPr>
          <w:noProof/>
        </w:rPr>
        <w:t>28</w:t>
      </w:r>
      <w:r>
        <w:fldChar w:fldCharType="end"/>
      </w:r>
      <w:r w:rsidRPr="001A5F58">
        <w:t>.</w:t>
      </w:r>
    </w:p>
    <w:p w14:paraId="0B3E392E" w14:textId="77777777" w:rsidR="000C7854" w:rsidRPr="0092260A" w:rsidRDefault="000C7854" w:rsidP="000C7854">
      <w:pPr>
        <w:rPr>
          <w:lang w:val="en-US"/>
        </w:rPr>
      </w:pPr>
    </w:p>
    <w:p w14:paraId="6D245188" w14:textId="1746EA47" w:rsidR="000C7854" w:rsidRPr="008F6E71" w:rsidRDefault="000C7854" w:rsidP="002375A4">
      <w:pPr>
        <w:pStyle w:val="ListCautions"/>
        <w:sectPr w:rsidR="000C7854" w:rsidRPr="008F6E71" w:rsidSect="00F97A38">
          <w:headerReference w:type="default" r:id="rId80"/>
          <w:footerReference w:type="default" r:id="rId81"/>
          <w:pgSz w:w="15840" w:h="12240" w:orient="landscape" w:code="1"/>
          <w:pgMar w:top="1152" w:right="1152" w:bottom="1152" w:left="1152" w:header="432" w:footer="432" w:gutter="0"/>
          <w:cols w:space="720"/>
          <w:docGrid w:linePitch="326"/>
        </w:sectPr>
      </w:pPr>
    </w:p>
    <w:p w14:paraId="2558B49C" w14:textId="50647186" w:rsidR="000C7854" w:rsidRDefault="00086906" w:rsidP="002F4075">
      <w:pPr>
        <w:pStyle w:val="AdjustedHeading2"/>
      </w:pPr>
      <w:bookmarkStart w:id="1236" w:name="_Toc107305612"/>
      <w:bookmarkStart w:id="1237" w:name="_Toc109206776"/>
      <w:r>
        <w:t xml:space="preserve">Adjusted </w:t>
      </w:r>
      <w:r w:rsidR="000C7854">
        <w:t>HOT Guidelines for Mixed Snow and Freezing Fog</w:t>
      </w:r>
      <w:r w:rsidR="000C7854">
        <w:br/>
      </w:r>
      <w:r w:rsidR="000C7854" w:rsidRPr="008F6E71">
        <w:t>Winter 202</w:t>
      </w:r>
      <w:r w:rsidR="000C7854">
        <w:t>2</w:t>
      </w:r>
      <w:r w:rsidR="000C7854" w:rsidRPr="008F6E71">
        <w:t>-202</w:t>
      </w:r>
      <w:r w:rsidR="000C7854">
        <w:t>3</w:t>
      </w:r>
      <w:bookmarkEnd w:id="1236"/>
      <w:bookmarkEnd w:id="1237"/>
    </w:p>
    <w:p w14:paraId="3C0C89EB"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4813D90F"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3C7AE260"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514B531E"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51C0825C"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6155E2CE" w14:textId="77777777" w:rsidR="00072F4C" w:rsidRPr="00A4087B" w:rsidRDefault="00072F4C" w:rsidP="00072F4C">
      <w:pPr>
        <w:rPr>
          <w:lang w:val="en-US"/>
        </w:rPr>
      </w:pPr>
    </w:p>
    <w:p w14:paraId="6C8F1657" w14:textId="77777777" w:rsidR="004A3FB9" w:rsidRPr="00B870A2" w:rsidRDefault="004A3FB9" w:rsidP="00AD07BC">
      <w:pPr>
        <w:pBdr>
          <w:top w:val="single" w:sz="4" w:space="1" w:color="auto"/>
          <w:left w:val="single" w:sz="4" w:space="1" w:color="auto"/>
          <w:bottom w:val="single" w:sz="4" w:space="1" w:color="auto"/>
          <w:right w:val="single" w:sz="4" w:space="1" w:color="auto"/>
        </w:pBdr>
        <w:rPr>
          <w:lang w:val="en-US"/>
        </w:rPr>
      </w:pPr>
    </w:p>
    <w:p w14:paraId="4858F7C6" w14:textId="77777777" w:rsidR="004A3FB9" w:rsidRPr="00DE16A3" w:rsidRDefault="004A3FB9" w:rsidP="00AD07BC">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1238" w:name="SnowZFogCautionsAdj"/>
      <w:bookmarkEnd w:id="1238"/>
      <w:r w:rsidRPr="00DE16A3">
        <w:rPr>
          <w:sz w:val="24"/>
          <w:szCs w:val="24"/>
        </w:rPr>
        <w:t>CAUTIONS</w:t>
      </w:r>
    </w:p>
    <w:p w14:paraId="18263DA0" w14:textId="77777777" w:rsidR="004A3FB9" w:rsidRPr="008F6E71" w:rsidRDefault="004A3FB9" w:rsidP="00AD07BC">
      <w:pPr>
        <w:pStyle w:val="ListCautions"/>
        <w:pBdr>
          <w:top w:val="single" w:sz="4" w:space="1" w:color="auto"/>
          <w:left w:val="single" w:sz="4" w:space="1" w:color="auto"/>
          <w:bottom w:val="single" w:sz="4" w:space="1" w:color="auto"/>
          <w:right w:val="single" w:sz="4" w:space="1" w:color="auto"/>
        </w:pBdr>
      </w:pPr>
      <w:r w:rsidRPr="008F6E71">
        <w:t>The responsibility for the application of these data remains with the user.</w:t>
      </w:r>
    </w:p>
    <w:p w14:paraId="0E16DCAC" w14:textId="77777777" w:rsidR="004A3FB9" w:rsidRPr="008F6E71" w:rsidRDefault="004A3FB9" w:rsidP="00AD07BC">
      <w:pPr>
        <w:pStyle w:val="ListCautions"/>
        <w:pBdr>
          <w:top w:val="single" w:sz="4" w:space="1" w:color="auto"/>
          <w:left w:val="single" w:sz="4" w:space="1" w:color="auto"/>
          <w:bottom w:val="single" w:sz="4" w:space="1" w:color="auto"/>
          <w:right w:val="single" w:sz="4" w:space="1" w:color="auto"/>
        </w:pBdr>
      </w:pPr>
      <w:r w:rsidRPr="008F6E71">
        <w:t>The time of protection will be shortened in heavy weather conditions. Heavy precipitation rates or high moisture content, high wind velocity, or jet blast may reduce holdover time below the lowest time stated in the range. Holdover time may be reduced when aircraft skin temperature is lower than outside air temperature.</w:t>
      </w:r>
    </w:p>
    <w:p w14:paraId="1E1C7925" w14:textId="77777777" w:rsidR="004A3FB9" w:rsidRDefault="004A3FB9" w:rsidP="00AD07BC">
      <w:pPr>
        <w:pStyle w:val="ListCautions"/>
        <w:pBdr>
          <w:top w:val="single" w:sz="4" w:space="1" w:color="auto"/>
          <w:left w:val="single" w:sz="4" w:space="1" w:color="auto"/>
          <w:bottom w:val="single" w:sz="4" w:space="1" w:color="auto"/>
          <w:right w:val="single" w:sz="4" w:space="1" w:color="auto"/>
        </w:pBdr>
      </w:pPr>
      <w:r w:rsidRPr="008F6E71">
        <w:t>Fluids used during ground de/anti-icing do not provide in-flight icing protection.</w:t>
      </w:r>
    </w:p>
    <w:p w14:paraId="45603EEE" w14:textId="77777777" w:rsidR="004A3FB9" w:rsidRDefault="004A3FB9" w:rsidP="00AD07BC">
      <w:pPr>
        <w:pStyle w:val="ListCautions"/>
        <w:pBdr>
          <w:top w:val="single" w:sz="4" w:space="1" w:color="auto"/>
          <w:left w:val="single" w:sz="4" w:space="1" w:color="auto"/>
          <w:bottom w:val="single" w:sz="4" w:space="1" w:color="auto"/>
          <w:right w:val="single" w:sz="4" w:space="1" w:color="auto"/>
        </w:pBdr>
      </w:pPr>
      <w:r w:rsidRPr="008F6E71">
        <w:t>This table is for departure planning only and should be used in conjunction with pretakeoff check procedures</w:t>
      </w:r>
    </w:p>
    <w:p w14:paraId="185B1D09" w14:textId="77777777" w:rsidR="004A3FB9" w:rsidRPr="00B870A2" w:rsidRDefault="004A3FB9" w:rsidP="00AD07BC">
      <w:pPr>
        <w:pBdr>
          <w:top w:val="single" w:sz="4" w:space="1" w:color="auto"/>
          <w:left w:val="single" w:sz="4" w:space="1" w:color="auto"/>
          <w:bottom w:val="single" w:sz="4" w:space="1" w:color="auto"/>
          <w:right w:val="single" w:sz="4" w:space="1" w:color="auto"/>
        </w:pBdr>
        <w:rPr>
          <w:lang w:val="en-US"/>
        </w:rPr>
      </w:pPr>
    </w:p>
    <w:p w14:paraId="1229B00F" w14:textId="77777777" w:rsidR="000C7854" w:rsidRPr="00B870A2" w:rsidRDefault="000C7854" w:rsidP="000C7854">
      <w:pPr>
        <w:rPr>
          <w:lang w:val="en-US"/>
        </w:rPr>
      </w:pPr>
    </w:p>
    <w:p w14:paraId="6453F0C9" w14:textId="77777777" w:rsidR="000C7854" w:rsidRDefault="000C7854" w:rsidP="000C7854">
      <w:pPr>
        <w:pStyle w:val="Heading2"/>
        <w:rPr>
          <w:lang w:val="en-US"/>
        </w:rPr>
        <w:sectPr w:rsidR="000C7854" w:rsidSect="000F1179">
          <w:headerReference w:type="default" r:id="rId82"/>
          <w:footerReference w:type="default" r:id="rId83"/>
          <w:headerReference w:type="first" r:id="rId84"/>
          <w:footerReference w:type="first" r:id="rId85"/>
          <w:pgSz w:w="12240" w:h="15840" w:code="1"/>
          <w:pgMar w:top="1151" w:right="1151" w:bottom="1151" w:left="1151" w:header="431" w:footer="431" w:gutter="0"/>
          <w:cols w:space="720"/>
          <w:vAlign w:val="center"/>
          <w:docGrid w:linePitch="326"/>
        </w:sectPr>
      </w:pPr>
    </w:p>
    <w:p w14:paraId="034937D9" w14:textId="52D2AF84" w:rsidR="000C7854" w:rsidRPr="008F6E71" w:rsidRDefault="00585244" w:rsidP="00585244">
      <w:pPr>
        <w:pStyle w:val="AdjustedHeading3"/>
      </w:pPr>
      <w:bookmarkStart w:id="1239" w:name="_Toc107305613"/>
      <w:bookmarkStart w:id="1240" w:name="_Toc109206777"/>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90786B">
        <w:rPr>
          <w:noProof/>
        </w:rPr>
        <w:t>49</w:t>
      </w:r>
      <w:r w:rsidRPr="008F6E71">
        <w:rPr>
          <w:noProof/>
        </w:rPr>
        <w:fldChar w:fldCharType="end"/>
      </w:r>
      <w:r w:rsidRPr="008F6E71">
        <w:t xml:space="preserve">: </w:t>
      </w:r>
      <w:r w:rsidR="00221E09" w:rsidRPr="008F6E71">
        <w:t>Adjuste</w:t>
      </w:r>
      <w:r w:rsidR="00221E09">
        <w:t xml:space="preserve">d </w:t>
      </w:r>
      <w:r w:rsidR="000C7854">
        <w:t>Holdover Times for Snow Mixed with Freezing Fog</w:t>
      </w:r>
      <w:r w:rsidR="000C7854">
        <w:br/>
      </w:r>
      <w:r w:rsidR="000C7854" w:rsidRPr="008F6E71">
        <w:t>for SAE Type I, Type II, Type III, and Type IV Fluids</w:t>
      </w:r>
      <w:r w:rsidR="000C7854" w:rsidRPr="00D84F68">
        <w:rPr>
          <w:vertAlign w:val="superscript"/>
        </w:rPr>
        <w:t>1</w:t>
      </w:r>
      <w:bookmarkEnd w:id="1239"/>
      <w:bookmarkEnd w:id="1240"/>
    </w:p>
    <w:tbl>
      <w:tblPr>
        <w:tblW w:w="13320" w:type="dxa"/>
        <w:tblLook w:val="04A0" w:firstRow="1" w:lastRow="0" w:firstColumn="1" w:lastColumn="0" w:noHBand="0" w:noVBand="1"/>
      </w:tblPr>
      <w:tblGrid>
        <w:gridCol w:w="2180"/>
        <w:gridCol w:w="1340"/>
        <w:gridCol w:w="1340"/>
        <w:gridCol w:w="1340"/>
        <w:gridCol w:w="600"/>
        <w:gridCol w:w="2180"/>
        <w:gridCol w:w="1660"/>
        <w:gridCol w:w="1340"/>
        <w:gridCol w:w="1340"/>
      </w:tblGrid>
      <w:tr w:rsidR="000C7854" w:rsidRPr="000A44F9" w14:paraId="51FD8982" w14:textId="77777777" w:rsidTr="00A4086A">
        <w:trPr>
          <w:trHeight w:val="624"/>
        </w:trPr>
        <w:tc>
          <w:tcPr>
            <w:tcW w:w="21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F037BB" w14:textId="77777777" w:rsidR="000C7854" w:rsidRPr="000A44F9" w:rsidRDefault="000C7854" w:rsidP="00A4086A">
            <w:pPr>
              <w:jc w:val="center"/>
              <w:rPr>
                <w:rFonts w:eastAsia="Times New Roman" w:cs="Arial"/>
                <w:b/>
                <w:bCs/>
                <w:color w:val="000000"/>
                <w:sz w:val="18"/>
                <w:szCs w:val="18"/>
                <w:lang w:eastAsia="en-CA"/>
              </w:rPr>
            </w:pPr>
            <w:r w:rsidRPr="000A44F9">
              <w:rPr>
                <w:rFonts w:eastAsia="Times New Roman" w:cs="Arial"/>
                <w:b/>
                <w:bCs/>
                <w:color w:val="000000"/>
                <w:sz w:val="18"/>
                <w:szCs w:val="18"/>
                <w:lang w:val="en-US" w:eastAsia="en-CA"/>
              </w:rPr>
              <w:t xml:space="preserve">Outside Air </w:t>
            </w:r>
            <w:r w:rsidRPr="000A44F9">
              <w:rPr>
                <w:rFonts w:eastAsia="Times New Roman" w:cs="Arial"/>
                <w:b/>
                <w:bCs/>
                <w:color w:val="000000"/>
                <w:sz w:val="18"/>
                <w:szCs w:val="18"/>
                <w:lang w:val="en-US" w:eastAsia="en-CA"/>
              </w:rPr>
              <w:br/>
              <w:t>Temperature</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5C96C7BE" w14:textId="77777777" w:rsidR="000C7854" w:rsidRPr="000A44F9" w:rsidRDefault="000C7854" w:rsidP="00A4086A">
            <w:pPr>
              <w:jc w:val="center"/>
              <w:rPr>
                <w:rFonts w:eastAsia="Times New Roman" w:cs="Arial"/>
                <w:b/>
                <w:bCs/>
                <w:color w:val="000000"/>
                <w:sz w:val="18"/>
                <w:szCs w:val="18"/>
                <w:lang w:eastAsia="en-CA"/>
              </w:rPr>
            </w:pPr>
            <w:r w:rsidRPr="000A44F9">
              <w:rPr>
                <w:rFonts w:eastAsia="Times New Roman" w:cs="Arial"/>
                <w:b/>
                <w:bCs/>
                <w:color w:val="000000"/>
                <w:sz w:val="18"/>
                <w:szCs w:val="18"/>
                <w:lang w:val="en-US" w:eastAsia="en-CA"/>
              </w:rPr>
              <w:t>Type I</w:t>
            </w:r>
            <w:r w:rsidRPr="000A44F9">
              <w:rPr>
                <w:rFonts w:eastAsia="Times New Roman" w:cs="Arial"/>
                <w:b/>
                <w:bCs/>
                <w:color w:val="000000"/>
                <w:sz w:val="18"/>
                <w:szCs w:val="18"/>
                <w:vertAlign w:val="superscript"/>
                <w:lang w:val="en-US" w:eastAsia="en-CA"/>
              </w:rPr>
              <w:t>2</w:t>
            </w:r>
            <w:r w:rsidRPr="000A44F9">
              <w:rPr>
                <w:rFonts w:eastAsia="Times New Roman" w:cs="Arial"/>
                <w:b/>
                <w:bCs/>
                <w:color w:val="000000"/>
                <w:sz w:val="18"/>
                <w:szCs w:val="18"/>
                <w:lang w:val="en-US" w:eastAsia="en-CA"/>
              </w:rPr>
              <w:br/>
              <w:t>Aluminum</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1F79A775" w14:textId="77777777" w:rsidR="000C7854" w:rsidRPr="000A44F9" w:rsidRDefault="000C7854" w:rsidP="00A4086A">
            <w:pPr>
              <w:jc w:val="center"/>
              <w:rPr>
                <w:rFonts w:eastAsia="Times New Roman" w:cs="Arial"/>
                <w:b/>
                <w:bCs/>
                <w:color w:val="000000"/>
                <w:sz w:val="18"/>
                <w:szCs w:val="18"/>
                <w:lang w:eastAsia="en-CA"/>
              </w:rPr>
            </w:pPr>
            <w:r w:rsidRPr="000A44F9">
              <w:rPr>
                <w:rFonts w:eastAsia="Times New Roman" w:cs="Arial"/>
                <w:b/>
                <w:bCs/>
                <w:color w:val="000000"/>
                <w:sz w:val="18"/>
                <w:szCs w:val="18"/>
                <w:lang w:val="en-US" w:eastAsia="en-CA"/>
              </w:rPr>
              <w:t>Type I</w:t>
            </w:r>
            <w:r w:rsidRPr="000A44F9">
              <w:rPr>
                <w:rFonts w:eastAsia="Times New Roman" w:cs="Arial"/>
                <w:b/>
                <w:bCs/>
                <w:color w:val="000000"/>
                <w:sz w:val="18"/>
                <w:szCs w:val="18"/>
                <w:vertAlign w:val="superscript"/>
                <w:lang w:val="en-US" w:eastAsia="en-CA"/>
              </w:rPr>
              <w:t>2</w:t>
            </w:r>
            <w:r w:rsidRPr="000A44F9">
              <w:rPr>
                <w:rFonts w:eastAsia="Times New Roman" w:cs="Arial"/>
                <w:b/>
                <w:bCs/>
                <w:color w:val="000000"/>
                <w:sz w:val="18"/>
                <w:szCs w:val="18"/>
                <w:lang w:val="en-US" w:eastAsia="en-CA"/>
              </w:rPr>
              <w:t xml:space="preserve"> </w:t>
            </w:r>
            <w:r w:rsidRPr="000A44F9">
              <w:rPr>
                <w:rFonts w:eastAsia="Times New Roman" w:cs="Arial"/>
                <w:b/>
                <w:bCs/>
                <w:color w:val="000000"/>
                <w:sz w:val="18"/>
                <w:szCs w:val="18"/>
                <w:lang w:val="en-US" w:eastAsia="en-CA"/>
              </w:rPr>
              <w:br/>
              <w:t>Composite</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1919E868" w14:textId="77777777" w:rsidR="000C7854" w:rsidRPr="000A44F9" w:rsidRDefault="000C7854" w:rsidP="00A4086A">
            <w:pPr>
              <w:jc w:val="center"/>
              <w:rPr>
                <w:rFonts w:eastAsia="Times New Roman" w:cs="Arial"/>
                <w:b/>
                <w:bCs/>
                <w:color w:val="000000"/>
                <w:sz w:val="18"/>
                <w:szCs w:val="18"/>
                <w:lang w:eastAsia="en-CA"/>
              </w:rPr>
            </w:pPr>
            <w:r w:rsidRPr="000A44F9">
              <w:rPr>
                <w:rFonts w:eastAsia="Times New Roman" w:cs="Arial"/>
                <w:b/>
                <w:bCs/>
                <w:color w:val="000000"/>
                <w:sz w:val="18"/>
                <w:szCs w:val="18"/>
                <w:lang w:val="en-US" w:eastAsia="en-CA"/>
              </w:rPr>
              <w:t>Type III</w:t>
            </w:r>
            <w:r w:rsidRPr="00E03849">
              <w:rPr>
                <w:rFonts w:eastAsia="Times New Roman" w:cs="Arial"/>
                <w:b/>
                <w:bCs/>
                <w:color w:val="000000"/>
                <w:sz w:val="18"/>
                <w:szCs w:val="18"/>
                <w:vertAlign w:val="superscript"/>
                <w:lang w:val="en-US" w:eastAsia="en-CA"/>
              </w:rPr>
              <w:t>3</w:t>
            </w:r>
          </w:p>
        </w:tc>
        <w:tc>
          <w:tcPr>
            <w:tcW w:w="600" w:type="dxa"/>
            <w:tcBorders>
              <w:top w:val="nil"/>
              <w:left w:val="nil"/>
              <w:bottom w:val="nil"/>
              <w:right w:val="nil"/>
            </w:tcBorders>
            <w:shd w:val="clear" w:color="auto" w:fill="auto"/>
            <w:vAlign w:val="center"/>
            <w:hideMark/>
          </w:tcPr>
          <w:p w14:paraId="11F59A67" w14:textId="77777777" w:rsidR="000C7854" w:rsidRPr="000A44F9" w:rsidRDefault="000C7854" w:rsidP="00A4086A">
            <w:pPr>
              <w:jc w:val="center"/>
              <w:rPr>
                <w:rFonts w:eastAsia="Times New Roman" w:cs="Arial"/>
                <w:b/>
                <w:bCs/>
                <w:color w:val="000000"/>
                <w:sz w:val="18"/>
                <w:szCs w:val="18"/>
                <w:lang w:eastAsia="en-CA"/>
              </w:rPr>
            </w:pPr>
          </w:p>
        </w:tc>
        <w:tc>
          <w:tcPr>
            <w:tcW w:w="218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63112E0" w14:textId="77777777" w:rsidR="000C7854" w:rsidRPr="000A44F9" w:rsidRDefault="000C7854" w:rsidP="00A4086A">
            <w:pPr>
              <w:jc w:val="center"/>
              <w:rPr>
                <w:rFonts w:eastAsia="Times New Roman" w:cs="Arial"/>
                <w:b/>
                <w:bCs/>
                <w:color w:val="000000"/>
                <w:sz w:val="18"/>
                <w:szCs w:val="18"/>
                <w:lang w:eastAsia="en-CA"/>
              </w:rPr>
            </w:pPr>
            <w:r w:rsidRPr="000A44F9">
              <w:rPr>
                <w:rFonts w:eastAsia="Times New Roman" w:cs="Arial"/>
                <w:b/>
                <w:bCs/>
                <w:color w:val="000000"/>
                <w:sz w:val="18"/>
                <w:szCs w:val="18"/>
                <w:lang w:val="en-US" w:eastAsia="en-CA"/>
              </w:rPr>
              <w:t xml:space="preserve">Outside Air </w:t>
            </w:r>
            <w:r w:rsidRPr="000A44F9">
              <w:rPr>
                <w:rFonts w:eastAsia="Times New Roman" w:cs="Arial"/>
                <w:b/>
                <w:bCs/>
                <w:color w:val="000000"/>
                <w:sz w:val="18"/>
                <w:szCs w:val="18"/>
                <w:lang w:val="en-US" w:eastAsia="en-CA"/>
              </w:rPr>
              <w:br/>
              <w:t>Temperature</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14:paraId="73ADCA5A" w14:textId="77777777" w:rsidR="000C7854" w:rsidRPr="000A44F9" w:rsidRDefault="000C7854" w:rsidP="00A4086A">
            <w:pPr>
              <w:jc w:val="center"/>
              <w:rPr>
                <w:rFonts w:eastAsia="Times New Roman" w:cs="Arial"/>
                <w:b/>
                <w:bCs/>
                <w:color w:val="000000"/>
                <w:sz w:val="18"/>
                <w:szCs w:val="18"/>
                <w:lang w:eastAsia="en-CA"/>
              </w:rPr>
            </w:pPr>
            <w:r w:rsidRPr="000A44F9">
              <w:rPr>
                <w:rFonts w:eastAsia="Times New Roman" w:cs="Arial"/>
                <w:b/>
                <w:bCs/>
                <w:color w:val="000000"/>
                <w:sz w:val="18"/>
                <w:szCs w:val="18"/>
                <w:lang w:val="en-US" w:eastAsia="en-CA"/>
              </w:rPr>
              <w:t xml:space="preserve">Concentration Fluid/Water </w:t>
            </w:r>
            <w:r w:rsidRPr="000A44F9">
              <w:rPr>
                <w:rFonts w:eastAsia="Times New Roman" w:cs="Arial"/>
                <w:b/>
                <w:bCs/>
                <w:color w:val="000000"/>
                <w:sz w:val="18"/>
                <w:szCs w:val="18"/>
                <w:lang w:val="en-US" w:eastAsia="en-CA"/>
              </w:rPr>
              <w:br/>
            </w:r>
            <w:r w:rsidRPr="009A6199">
              <w:rPr>
                <w:rFonts w:eastAsia="Times New Roman" w:cs="Arial"/>
                <w:color w:val="000000"/>
                <w:sz w:val="16"/>
                <w:szCs w:val="16"/>
                <w:lang w:val="en-US" w:eastAsia="en-CA"/>
              </w:rPr>
              <w:t>By % Volume</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6D38DAA0" w14:textId="77777777" w:rsidR="000C7854" w:rsidRPr="000A44F9" w:rsidRDefault="000C7854" w:rsidP="00A4086A">
            <w:pPr>
              <w:jc w:val="center"/>
              <w:rPr>
                <w:rFonts w:eastAsia="Times New Roman" w:cs="Arial"/>
                <w:b/>
                <w:bCs/>
                <w:color w:val="000000"/>
                <w:sz w:val="18"/>
                <w:szCs w:val="18"/>
                <w:lang w:eastAsia="en-CA"/>
              </w:rPr>
            </w:pPr>
            <w:r w:rsidRPr="000A44F9">
              <w:rPr>
                <w:rFonts w:eastAsia="Times New Roman" w:cs="Arial"/>
                <w:b/>
                <w:bCs/>
                <w:color w:val="000000"/>
                <w:sz w:val="18"/>
                <w:szCs w:val="18"/>
                <w:lang w:val="en-US" w:eastAsia="en-CA"/>
              </w:rPr>
              <w:t>Type II</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392816C0" w14:textId="77777777" w:rsidR="000C7854" w:rsidRPr="000A44F9" w:rsidRDefault="000C7854" w:rsidP="00A4086A">
            <w:pPr>
              <w:jc w:val="center"/>
              <w:rPr>
                <w:rFonts w:eastAsia="Times New Roman" w:cs="Arial"/>
                <w:b/>
                <w:bCs/>
                <w:color w:val="000000"/>
                <w:sz w:val="18"/>
                <w:szCs w:val="18"/>
                <w:lang w:eastAsia="en-CA"/>
              </w:rPr>
            </w:pPr>
            <w:r w:rsidRPr="000A44F9">
              <w:rPr>
                <w:rFonts w:eastAsia="Times New Roman" w:cs="Arial"/>
                <w:b/>
                <w:bCs/>
                <w:color w:val="000000"/>
                <w:sz w:val="18"/>
                <w:szCs w:val="18"/>
                <w:lang w:val="en-US" w:eastAsia="en-CA"/>
              </w:rPr>
              <w:t>Type IV</w:t>
            </w:r>
          </w:p>
        </w:tc>
      </w:tr>
      <w:tr w:rsidR="00CE50D6" w:rsidRPr="000A44F9" w14:paraId="33261520" w14:textId="77777777" w:rsidTr="0069274A">
        <w:trPr>
          <w:trHeight w:val="454"/>
        </w:trPr>
        <w:tc>
          <w:tcPr>
            <w:tcW w:w="2180" w:type="dxa"/>
            <w:vMerge w:val="restart"/>
            <w:tcBorders>
              <w:top w:val="nil"/>
              <w:left w:val="single" w:sz="8" w:space="0" w:color="auto"/>
              <w:bottom w:val="single" w:sz="4" w:space="0" w:color="auto"/>
              <w:right w:val="single" w:sz="8" w:space="0" w:color="auto"/>
            </w:tcBorders>
            <w:shd w:val="clear" w:color="auto" w:fill="auto"/>
            <w:vAlign w:val="center"/>
            <w:hideMark/>
          </w:tcPr>
          <w:p w14:paraId="06911E31" w14:textId="77777777" w:rsidR="00CE50D6" w:rsidRPr="000A44F9" w:rsidRDefault="00CE50D6" w:rsidP="00CE50D6">
            <w:pPr>
              <w:jc w:val="center"/>
              <w:rPr>
                <w:rFonts w:eastAsia="Times New Roman" w:cs="Arial"/>
                <w:color w:val="000000"/>
                <w:sz w:val="18"/>
                <w:szCs w:val="18"/>
                <w:lang w:eastAsia="en-CA"/>
              </w:rPr>
            </w:pPr>
            <w:r w:rsidRPr="0026032F">
              <w:rPr>
                <w:rFonts w:eastAsia="Times New Roman" w:cs="Arial"/>
                <w:color w:val="000000"/>
                <w:sz w:val="18"/>
                <w:szCs w:val="18"/>
                <w:lang w:val="en-US" w:eastAsia="en-CA"/>
              </w:rPr>
              <w:t xml:space="preserve">below 0 °C to -3 °C </w:t>
            </w:r>
            <w:r w:rsidRPr="0026032F">
              <w:rPr>
                <w:rFonts w:eastAsia="Times New Roman" w:cs="Arial"/>
                <w:color w:val="000000"/>
                <w:sz w:val="18"/>
                <w:szCs w:val="18"/>
                <w:lang w:val="en-US" w:eastAsia="en-CA"/>
              </w:rPr>
              <w:br/>
              <w:t>(below 32 °F to 27 °F)</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tcPr>
          <w:p w14:paraId="083FE8BD" w14:textId="3085E8CD" w:rsidR="00CE50D6" w:rsidRPr="000A44F9" w:rsidRDefault="00CE50D6" w:rsidP="00CE50D6">
            <w:pPr>
              <w:jc w:val="center"/>
              <w:rPr>
                <w:rFonts w:eastAsia="Times New Roman" w:cs="Arial"/>
                <w:color w:val="000000"/>
                <w:sz w:val="18"/>
                <w:szCs w:val="18"/>
                <w:lang w:eastAsia="en-CA"/>
              </w:rPr>
            </w:pPr>
            <w:r w:rsidRPr="00562827">
              <w:rPr>
                <w:rFonts w:cs="Arial"/>
                <w:color w:val="000000"/>
                <w:sz w:val="18"/>
                <w:szCs w:val="18"/>
                <w:lang w:eastAsia="en-CA"/>
              </w:rPr>
              <w:t>0:02 - 0:05</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tcPr>
          <w:p w14:paraId="16D05136" w14:textId="1C40D136" w:rsidR="00CE50D6" w:rsidRPr="000A44F9" w:rsidRDefault="00CE50D6" w:rsidP="00CE50D6">
            <w:pPr>
              <w:jc w:val="center"/>
              <w:rPr>
                <w:rFonts w:eastAsia="Times New Roman" w:cs="Arial"/>
                <w:color w:val="000000"/>
                <w:sz w:val="18"/>
                <w:szCs w:val="18"/>
                <w:lang w:eastAsia="en-CA"/>
              </w:rPr>
            </w:pPr>
            <w:r w:rsidRPr="00562827">
              <w:rPr>
                <w:rFonts w:cs="Arial"/>
                <w:color w:val="000000"/>
                <w:sz w:val="18"/>
                <w:szCs w:val="18"/>
                <w:lang w:eastAsia="en-CA"/>
              </w:rPr>
              <w:t>0:02 - 0:02</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tcPr>
          <w:p w14:paraId="50C84115" w14:textId="7DA6C072"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0:07 - 0:15</w:t>
            </w:r>
          </w:p>
        </w:tc>
        <w:tc>
          <w:tcPr>
            <w:tcW w:w="600" w:type="dxa"/>
            <w:tcBorders>
              <w:top w:val="nil"/>
              <w:left w:val="nil"/>
              <w:bottom w:val="nil"/>
              <w:right w:val="nil"/>
            </w:tcBorders>
            <w:shd w:val="clear" w:color="auto" w:fill="auto"/>
            <w:vAlign w:val="center"/>
            <w:hideMark/>
          </w:tcPr>
          <w:p w14:paraId="2D75B2DF" w14:textId="77777777" w:rsidR="00CE50D6" w:rsidRPr="000A44F9" w:rsidRDefault="00CE50D6" w:rsidP="00CE50D6">
            <w:pPr>
              <w:jc w:val="center"/>
              <w:rPr>
                <w:rFonts w:eastAsia="Times New Roman" w:cs="Arial"/>
                <w:color w:val="000000"/>
                <w:sz w:val="18"/>
                <w:szCs w:val="18"/>
                <w:lang w:eastAsia="en-CA"/>
              </w:rPr>
            </w:pPr>
          </w:p>
        </w:tc>
        <w:tc>
          <w:tcPr>
            <w:tcW w:w="2180" w:type="dxa"/>
            <w:vMerge w:val="restart"/>
            <w:tcBorders>
              <w:top w:val="nil"/>
              <w:left w:val="single" w:sz="8" w:space="0" w:color="auto"/>
              <w:bottom w:val="single" w:sz="8" w:space="0" w:color="000000"/>
              <w:right w:val="single" w:sz="4" w:space="0" w:color="auto"/>
            </w:tcBorders>
            <w:shd w:val="clear" w:color="auto" w:fill="auto"/>
            <w:vAlign w:val="center"/>
            <w:hideMark/>
          </w:tcPr>
          <w:p w14:paraId="175BF29A" w14:textId="77777777" w:rsidR="00CE50D6" w:rsidRPr="0026032F" w:rsidRDefault="00CE50D6" w:rsidP="00CE50D6">
            <w:pPr>
              <w:jc w:val="center"/>
              <w:rPr>
                <w:rFonts w:eastAsia="Times New Roman" w:cs="Arial"/>
                <w:color w:val="000000"/>
                <w:sz w:val="18"/>
                <w:szCs w:val="18"/>
                <w:lang w:eastAsia="en-CA"/>
              </w:rPr>
            </w:pPr>
            <w:r w:rsidRPr="0026032F">
              <w:rPr>
                <w:rFonts w:eastAsia="Times New Roman" w:cs="Arial"/>
                <w:color w:val="000000"/>
                <w:sz w:val="18"/>
                <w:szCs w:val="18"/>
                <w:lang w:val="en-US" w:eastAsia="en-CA"/>
              </w:rPr>
              <w:t xml:space="preserve">below 0 °C to -3 °C </w:t>
            </w:r>
            <w:r w:rsidRPr="0026032F">
              <w:rPr>
                <w:rFonts w:eastAsia="Times New Roman" w:cs="Arial"/>
                <w:color w:val="000000"/>
                <w:sz w:val="18"/>
                <w:szCs w:val="18"/>
                <w:lang w:val="en-US" w:eastAsia="en-CA"/>
              </w:rPr>
              <w:br/>
              <w:t>(below 32 °F to 27 °F)</w:t>
            </w:r>
          </w:p>
        </w:tc>
        <w:tc>
          <w:tcPr>
            <w:tcW w:w="1660" w:type="dxa"/>
            <w:tcBorders>
              <w:top w:val="nil"/>
              <w:left w:val="nil"/>
              <w:bottom w:val="single" w:sz="4" w:space="0" w:color="auto"/>
              <w:right w:val="single" w:sz="8" w:space="0" w:color="auto"/>
            </w:tcBorders>
            <w:shd w:val="clear" w:color="auto" w:fill="auto"/>
            <w:vAlign w:val="center"/>
            <w:hideMark/>
          </w:tcPr>
          <w:p w14:paraId="3D76AC67"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100/0</w:t>
            </w:r>
          </w:p>
        </w:tc>
        <w:tc>
          <w:tcPr>
            <w:tcW w:w="1340" w:type="dxa"/>
            <w:tcBorders>
              <w:top w:val="nil"/>
              <w:left w:val="nil"/>
              <w:bottom w:val="single" w:sz="4" w:space="0" w:color="auto"/>
              <w:right w:val="single" w:sz="8" w:space="0" w:color="auto"/>
            </w:tcBorders>
            <w:shd w:val="clear" w:color="auto" w:fill="auto"/>
            <w:vAlign w:val="center"/>
          </w:tcPr>
          <w:p w14:paraId="0CC0B693" w14:textId="692A88DA"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0:11 - 0:21</w:t>
            </w:r>
          </w:p>
        </w:tc>
        <w:tc>
          <w:tcPr>
            <w:tcW w:w="1340" w:type="dxa"/>
            <w:tcBorders>
              <w:top w:val="nil"/>
              <w:left w:val="nil"/>
              <w:bottom w:val="single" w:sz="4" w:space="0" w:color="auto"/>
              <w:right w:val="single" w:sz="8" w:space="0" w:color="auto"/>
            </w:tcBorders>
            <w:shd w:val="clear" w:color="auto" w:fill="auto"/>
            <w:vAlign w:val="center"/>
          </w:tcPr>
          <w:p w14:paraId="5828DFFF" w14:textId="1FD0FE0C"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0:11 - 0:23</w:t>
            </w:r>
          </w:p>
        </w:tc>
      </w:tr>
      <w:tr w:rsidR="00CE50D6" w:rsidRPr="000A44F9" w14:paraId="16C13C53" w14:textId="77777777" w:rsidTr="0069274A">
        <w:trPr>
          <w:trHeight w:val="454"/>
        </w:trPr>
        <w:tc>
          <w:tcPr>
            <w:tcW w:w="2180" w:type="dxa"/>
            <w:vMerge/>
            <w:tcBorders>
              <w:top w:val="nil"/>
              <w:left w:val="single" w:sz="8" w:space="0" w:color="auto"/>
              <w:bottom w:val="single" w:sz="4" w:space="0" w:color="auto"/>
              <w:right w:val="single" w:sz="8" w:space="0" w:color="auto"/>
            </w:tcBorders>
            <w:vAlign w:val="center"/>
            <w:hideMark/>
          </w:tcPr>
          <w:p w14:paraId="57053E25" w14:textId="77777777" w:rsidR="00CE50D6" w:rsidRPr="000A44F9" w:rsidRDefault="00CE50D6" w:rsidP="00CE50D6">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tcPr>
          <w:p w14:paraId="7F2E0341" w14:textId="77777777" w:rsidR="00CE50D6" w:rsidRPr="000A44F9" w:rsidRDefault="00CE50D6" w:rsidP="00CE50D6">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tcPr>
          <w:p w14:paraId="233FD172" w14:textId="77777777" w:rsidR="00CE50D6" w:rsidRPr="000A44F9" w:rsidRDefault="00CE50D6" w:rsidP="00CE50D6">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tcPr>
          <w:p w14:paraId="6252CD91" w14:textId="77777777" w:rsidR="00CE50D6" w:rsidRPr="000A44F9" w:rsidRDefault="00CE50D6" w:rsidP="00CE50D6">
            <w:pPr>
              <w:jc w:val="left"/>
              <w:rPr>
                <w:rFonts w:eastAsia="Times New Roman" w:cs="Arial"/>
                <w:color w:val="000000"/>
                <w:sz w:val="18"/>
                <w:szCs w:val="18"/>
                <w:lang w:eastAsia="en-CA"/>
              </w:rPr>
            </w:pPr>
          </w:p>
        </w:tc>
        <w:tc>
          <w:tcPr>
            <w:tcW w:w="600" w:type="dxa"/>
            <w:tcBorders>
              <w:top w:val="nil"/>
              <w:left w:val="nil"/>
              <w:bottom w:val="nil"/>
              <w:right w:val="nil"/>
            </w:tcBorders>
            <w:shd w:val="clear" w:color="auto" w:fill="auto"/>
            <w:vAlign w:val="center"/>
            <w:hideMark/>
          </w:tcPr>
          <w:p w14:paraId="1DA514A3" w14:textId="77777777" w:rsidR="00CE50D6" w:rsidRPr="000A44F9" w:rsidRDefault="00CE50D6" w:rsidP="00CE50D6">
            <w:pPr>
              <w:jc w:val="center"/>
              <w:rPr>
                <w:rFonts w:eastAsia="Times New Roman" w:cs="Arial"/>
                <w:color w:val="000000"/>
                <w:sz w:val="18"/>
                <w:szCs w:val="18"/>
                <w:lang w:eastAsia="en-CA"/>
              </w:rPr>
            </w:pPr>
          </w:p>
        </w:tc>
        <w:tc>
          <w:tcPr>
            <w:tcW w:w="2180" w:type="dxa"/>
            <w:vMerge/>
            <w:tcBorders>
              <w:top w:val="nil"/>
              <w:left w:val="single" w:sz="8" w:space="0" w:color="auto"/>
              <w:bottom w:val="single" w:sz="8" w:space="0" w:color="000000"/>
              <w:right w:val="single" w:sz="4" w:space="0" w:color="auto"/>
            </w:tcBorders>
            <w:vAlign w:val="center"/>
            <w:hideMark/>
          </w:tcPr>
          <w:p w14:paraId="61156656" w14:textId="77777777" w:rsidR="00CE50D6" w:rsidRPr="000A44F9" w:rsidRDefault="00CE50D6" w:rsidP="00CE50D6">
            <w:pPr>
              <w:jc w:val="left"/>
              <w:rPr>
                <w:rFonts w:eastAsia="Times New Roman" w:cs="Arial"/>
                <w:color w:val="000000"/>
                <w:sz w:val="18"/>
                <w:szCs w:val="18"/>
                <w:lang w:eastAsia="en-CA"/>
              </w:rPr>
            </w:pPr>
          </w:p>
        </w:tc>
        <w:tc>
          <w:tcPr>
            <w:tcW w:w="1660" w:type="dxa"/>
            <w:tcBorders>
              <w:top w:val="nil"/>
              <w:left w:val="nil"/>
              <w:bottom w:val="single" w:sz="4" w:space="0" w:color="auto"/>
              <w:right w:val="single" w:sz="8" w:space="0" w:color="auto"/>
            </w:tcBorders>
            <w:shd w:val="clear" w:color="auto" w:fill="auto"/>
            <w:vAlign w:val="center"/>
            <w:hideMark/>
          </w:tcPr>
          <w:p w14:paraId="0D03E922"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75/25</w:t>
            </w:r>
          </w:p>
        </w:tc>
        <w:tc>
          <w:tcPr>
            <w:tcW w:w="1340" w:type="dxa"/>
            <w:tcBorders>
              <w:top w:val="nil"/>
              <w:left w:val="nil"/>
              <w:bottom w:val="single" w:sz="4" w:space="0" w:color="auto"/>
              <w:right w:val="single" w:sz="8" w:space="0" w:color="auto"/>
            </w:tcBorders>
            <w:shd w:val="clear" w:color="auto" w:fill="auto"/>
            <w:vAlign w:val="center"/>
          </w:tcPr>
          <w:p w14:paraId="6A136270" w14:textId="2FAEC696"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0:06 - 0:11</w:t>
            </w:r>
          </w:p>
        </w:tc>
        <w:tc>
          <w:tcPr>
            <w:tcW w:w="1340" w:type="dxa"/>
            <w:tcBorders>
              <w:top w:val="nil"/>
              <w:left w:val="nil"/>
              <w:bottom w:val="single" w:sz="4" w:space="0" w:color="auto"/>
              <w:right w:val="single" w:sz="8" w:space="0" w:color="auto"/>
            </w:tcBorders>
            <w:shd w:val="clear" w:color="auto" w:fill="auto"/>
            <w:vAlign w:val="center"/>
          </w:tcPr>
          <w:p w14:paraId="04B45F86" w14:textId="5F05331F"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0:15 - 0:29</w:t>
            </w:r>
          </w:p>
        </w:tc>
      </w:tr>
      <w:tr w:rsidR="00CE50D6" w:rsidRPr="000A44F9" w14:paraId="0874BF57" w14:textId="77777777" w:rsidTr="0069274A">
        <w:trPr>
          <w:trHeight w:val="454"/>
        </w:trPr>
        <w:tc>
          <w:tcPr>
            <w:tcW w:w="2180" w:type="dxa"/>
            <w:vMerge w:val="restart"/>
            <w:tcBorders>
              <w:top w:val="nil"/>
              <w:left w:val="single" w:sz="8" w:space="0" w:color="auto"/>
              <w:bottom w:val="single" w:sz="4" w:space="0" w:color="auto"/>
              <w:right w:val="single" w:sz="8" w:space="0" w:color="auto"/>
            </w:tcBorders>
            <w:shd w:val="clear" w:color="auto" w:fill="auto"/>
            <w:vAlign w:val="center"/>
            <w:hideMark/>
          </w:tcPr>
          <w:p w14:paraId="0E33E8D0"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-3 to -6 °C</w:t>
            </w:r>
            <w:r w:rsidRPr="000A44F9">
              <w:rPr>
                <w:rFonts w:eastAsia="Times New Roman" w:cs="Arial"/>
                <w:color w:val="000000"/>
                <w:sz w:val="18"/>
                <w:szCs w:val="18"/>
                <w:lang w:val="en-US" w:eastAsia="en-CA"/>
              </w:rPr>
              <w:br/>
              <w:t>(below 27 to 21 °F)</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tcPr>
          <w:p w14:paraId="787730ED" w14:textId="0131C3FA" w:rsidR="00CE50D6" w:rsidRPr="000A44F9" w:rsidRDefault="00CE50D6" w:rsidP="00CE50D6">
            <w:pPr>
              <w:jc w:val="center"/>
              <w:rPr>
                <w:rFonts w:eastAsia="Times New Roman" w:cs="Arial"/>
                <w:color w:val="000000"/>
                <w:sz w:val="18"/>
                <w:szCs w:val="18"/>
                <w:lang w:eastAsia="en-CA"/>
              </w:rPr>
            </w:pPr>
            <w:r w:rsidRPr="00562827">
              <w:rPr>
                <w:rFonts w:cs="Arial"/>
                <w:color w:val="000000"/>
                <w:sz w:val="18"/>
                <w:szCs w:val="18"/>
                <w:lang w:eastAsia="en-CA"/>
              </w:rPr>
              <w:t>0:02 - 0:03</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tcPr>
          <w:p w14:paraId="0F9CEB3D" w14:textId="6D37EE90" w:rsidR="00CE50D6" w:rsidRPr="000A44F9" w:rsidRDefault="00CE50D6" w:rsidP="00CE50D6">
            <w:pPr>
              <w:jc w:val="center"/>
              <w:rPr>
                <w:rFonts w:eastAsia="Times New Roman" w:cs="Arial"/>
                <w:color w:val="000000"/>
                <w:sz w:val="18"/>
                <w:szCs w:val="18"/>
                <w:lang w:eastAsia="en-CA"/>
              </w:rPr>
            </w:pPr>
            <w:r w:rsidRPr="00562827">
              <w:rPr>
                <w:rFonts w:cs="Arial"/>
                <w:color w:val="000000"/>
                <w:sz w:val="18"/>
                <w:szCs w:val="18"/>
                <w:lang w:eastAsia="en-CA"/>
              </w:rPr>
              <w:t>0:01 - 0:02</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tcPr>
          <w:p w14:paraId="11F92F72" w14:textId="15C7F29E"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0:07 - 0:15</w:t>
            </w:r>
          </w:p>
        </w:tc>
        <w:tc>
          <w:tcPr>
            <w:tcW w:w="600" w:type="dxa"/>
            <w:tcBorders>
              <w:top w:val="nil"/>
              <w:left w:val="nil"/>
              <w:bottom w:val="nil"/>
              <w:right w:val="nil"/>
            </w:tcBorders>
            <w:shd w:val="clear" w:color="auto" w:fill="auto"/>
            <w:vAlign w:val="center"/>
            <w:hideMark/>
          </w:tcPr>
          <w:p w14:paraId="1F9DE94E" w14:textId="77777777" w:rsidR="00CE50D6" w:rsidRPr="000A44F9" w:rsidRDefault="00CE50D6" w:rsidP="00CE50D6">
            <w:pPr>
              <w:jc w:val="center"/>
              <w:rPr>
                <w:rFonts w:eastAsia="Times New Roman" w:cs="Arial"/>
                <w:color w:val="000000"/>
                <w:sz w:val="18"/>
                <w:szCs w:val="18"/>
                <w:lang w:eastAsia="en-CA"/>
              </w:rPr>
            </w:pPr>
          </w:p>
        </w:tc>
        <w:tc>
          <w:tcPr>
            <w:tcW w:w="2180" w:type="dxa"/>
            <w:vMerge/>
            <w:tcBorders>
              <w:top w:val="nil"/>
              <w:left w:val="single" w:sz="8" w:space="0" w:color="auto"/>
              <w:bottom w:val="single" w:sz="8" w:space="0" w:color="000000"/>
              <w:right w:val="single" w:sz="4" w:space="0" w:color="auto"/>
            </w:tcBorders>
            <w:vAlign w:val="center"/>
            <w:hideMark/>
          </w:tcPr>
          <w:p w14:paraId="080C145B" w14:textId="77777777" w:rsidR="00CE50D6" w:rsidRPr="000A44F9" w:rsidRDefault="00CE50D6" w:rsidP="00CE50D6">
            <w:pPr>
              <w:jc w:val="left"/>
              <w:rPr>
                <w:rFonts w:eastAsia="Times New Roman" w:cs="Arial"/>
                <w:color w:val="000000"/>
                <w:sz w:val="18"/>
                <w:szCs w:val="18"/>
                <w:lang w:eastAsia="en-CA"/>
              </w:rPr>
            </w:pPr>
          </w:p>
        </w:tc>
        <w:tc>
          <w:tcPr>
            <w:tcW w:w="1660" w:type="dxa"/>
            <w:tcBorders>
              <w:top w:val="nil"/>
              <w:left w:val="nil"/>
              <w:bottom w:val="single" w:sz="8" w:space="0" w:color="auto"/>
              <w:right w:val="single" w:sz="8" w:space="0" w:color="auto"/>
            </w:tcBorders>
            <w:shd w:val="clear" w:color="auto" w:fill="auto"/>
            <w:vAlign w:val="center"/>
            <w:hideMark/>
          </w:tcPr>
          <w:p w14:paraId="52759151"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50/50</w:t>
            </w:r>
          </w:p>
        </w:tc>
        <w:tc>
          <w:tcPr>
            <w:tcW w:w="1340" w:type="dxa"/>
            <w:tcBorders>
              <w:top w:val="nil"/>
              <w:left w:val="nil"/>
              <w:bottom w:val="single" w:sz="8" w:space="0" w:color="auto"/>
              <w:right w:val="single" w:sz="8" w:space="0" w:color="auto"/>
            </w:tcBorders>
            <w:shd w:val="clear" w:color="auto" w:fill="auto"/>
            <w:vAlign w:val="center"/>
          </w:tcPr>
          <w:p w14:paraId="0354BB5A" w14:textId="658702CD"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0:03 - 0:06</w:t>
            </w:r>
          </w:p>
        </w:tc>
        <w:tc>
          <w:tcPr>
            <w:tcW w:w="1340" w:type="dxa"/>
            <w:tcBorders>
              <w:top w:val="nil"/>
              <w:left w:val="nil"/>
              <w:bottom w:val="single" w:sz="8" w:space="0" w:color="auto"/>
              <w:right w:val="single" w:sz="8" w:space="0" w:color="auto"/>
            </w:tcBorders>
            <w:shd w:val="clear" w:color="auto" w:fill="auto"/>
            <w:vAlign w:val="center"/>
          </w:tcPr>
          <w:p w14:paraId="64A426E3" w14:textId="07836AD0"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0:04 - 0:10</w:t>
            </w:r>
          </w:p>
        </w:tc>
      </w:tr>
      <w:tr w:rsidR="00CE50D6" w:rsidRPr="000A44F9" w14:paraId="184B2403" w14:textId="77777777" w:rsidTr="0069274A">
        <w:trPr>
          <w:trHeight w:val="454"/>
        </w:trPr>
        <w:tc>
          <w:tcPr>
            <w:tcW w:w="2180" w:type="dxa"/>
            <w:vMerge/>
            <w:tcBorders>
              <w:top w:val="nil"/>
              <w:left w:val="single" w:sz="8" w:space="0" w:color="auto"/>
              <w:bottom w:val="single" w:sz="4" w:space="0" w:color="auto"/>
              <w:right w:val="single" w:sz="8" w:space="0" w:color="auto"/>
            </w:tcBorders>
            <w:vAlign w:val="center"/>
            <w:hideMark/>
          </w:tcPr>
          <w:p w14:paraId="01DD342B" w14:textId="77777777" w:rsidR="00CE50D6" w:rsidRPr="000A44F9" w:rsidRDefault="00CE50D6" w:rsidP="00CE50D6">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tcPr>
          <w:p w14:paraId="1E26F4A5" w14:textId="77777777" w:rsidR="00CE50D6" w:rsidRPr="000A44F9" w:rsidRDefault="00CE50D6" w:rsidP="00CE50D6">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tcPr>
          <w:p w14:paraId="57841910" w14:textId="77777777" w:rsidR="00CE50D6" w:rsidRPr="000A44F9" w:rsidRDefault="00CE50D6" w:rsidP="00CE50D6">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tcPr>
          <w:p w14:paraId="01C2515C" w14:textId="77777777" w:rsidR="00CE50D6" w:rsidRPr="000A44F9" w:rsidRDefault="00CE50D6" w:rsidP="00CE50D6">
            <w:pPr>
              <w:jc w:val="left"/>
              <w:rPr>
                <w:rFonts w:eastAsia="Times New Roman" w:cs="Arial"/>
                <w:color w:val="000000"/>
                <w:sz w:val="18"/>
                <w:szCs w:val="18"/>
                <w:lang w:eastAsia="en-CA"/>
              </w:rPr>
            </w:pPr>
          </w:p>
        </w:tc>
        <w:tc>
          <w:tcPr>
            <w:tcW w:w="600" w:type="dxa"/>
            <w:tcBorders>
              <w:top w:val="nil"/>
              <w:left w:val="nil"/>
              <w:bottom w:val="nil"/>
              <w:right w:val="nil"/>
            </w:tcBorders>
            <w:shd w:val="clear" w:color="auto" w:fill="auto"/>
            <w:vAlign w:val="center"/>
            <w:hideMark/>
          </w:tcPr>
          <w:p w14:paraId="16B7E208" w14:textId="77777777" w:rsidR="00CE50D6" w:rsidRPr="000A44F9" w:rsidRDefault="00CE50D6" w:rsidP="00CE50D6">
            <w:pPr>
              <w:jc w:val="center"/>
              <w:rPr>
                <w:rFonts w:eastAsia="Times New Roman" w:cs="Arial"/>
                <w:color w:val="000000"/>
                <w:sz w:val="18"/>
                <w:szCs w:val="18"/>
                <w:lang w:eastAsia="en-CA"/>
              </w:rPr>
            </w:pPr>
          </w:p>
        </w:tc>
        <w:tc>
          <w:tcPr>
            <w:tcW w:w="2180" w:type="dxa"/>
            <w:vMerge w:val="restart"/>
            <w:tcBorders>
              <w:top w:val="nil"/>
              <w:left w:val="single" w:sz="8" w:space="0" w:color="auto"/>
              <w:bottom w:val="single" w:sz="8" w:space="0" w:color="000000"/>
              <w:right w:val="single" w:sz="4" w:space="0" w:color="auto"/>
            </w:tcBorders>
            <w:shd w:val="clear" w:color="auto" w:fill="auto"/>
            <w:vAlign w:val="center"/>
            <w:hideMark/>
          </w:tcPr>
          <w:p w14:paraId="27671BCF"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-3 to -8 °C</w:t>
            </w:r>
            <w:r w:rsidRPr="000A44F9">
              <w:rPr>
                <w:rFonts w:eastAsia="Times New Roman" w:cs="Arial"/>
                <w:color w:val="000000"/>
                <w:sz w:val="18"/>
                <w:szCs w:val="18"/>
                <w:lang w:val="en-US" w:eastAsia="en-CA"/>
              </w:rPr>
              <w:br/>
              <w:t>(below 27 to 18 °F)</w:t>
            </w:r>
          </w:p>
        </w:tc>
        <w:tc>
          <w:tcPr>
            <w:tcW w:w="1660" w:type="dxa"/>
            <w:tcBorders>
              <w:top w:val="nil"/>
              <w:left w:val="nil"/>
              <w:bottom w:val="single" w:sz="4" w:space="0" w:color="auto"/>
              <w:right w:val="single" w:sz="8" w:space="0" w:color="auto"/>
            </w:tcBorders>
            <w:shd w:val="clear" w:color="auto" w:fill="auto"/>
            <w:vAlign w:val="center"/>
            <w:hideMark/>
          </w:tcPr>
          <w:p w14:paraId="39A2A8F2"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100/0</w:t>
            </w:r>
          </w:p>
        </w:tc>
        <w:tc>
          <w:tcPr>
            <w:tcW w:w="1340" w:type="dxa"/>
            <w:tcBorders>
              <w:top w:val="nil"/>
              <w:left w:val="nil"/>
              <w:bottom w:val="single" w:sz="4" w:space="0" w:color="auto"/>
              <w:right w:val="single" w:sz="8" w:space="0" w:color="auto"/>
            </w:tcBorders>
            <w:shd w:val="clear" w:color="auto" w:fill="auto"/>
            <w:vAlign w:val="center"/>
          </w:tcPr>
          <w:p w14:paraId="3038101A" w14:textId="57A55619"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0:08 - 0:15</w:t>
            </w:r>
          </w:p>
        </w:tc>
        <w:tc>
          <w:tcPr>
            <w:tcW w:w="1340" w:type="dxa"/>
            <w:tcBorders>
              <w:top w:val="nil"/>
              <w:left w:val="nil"/>
              <w:bottom w:val="single" w:sz="4" w:space="0" w:color="auto"/>
              <w:right w:val="single" w:sz="8" w:space="0" w:color="auto"/>
            </w:tcBorders>
            <w:shd w:val="clear" w:color="auto" w:fill="auto"/>
            <w:vAlign w:val="center"/>
          </w:tcPr>
          <w:p w14:paraId="71CE7428" w14:textId="7CE4E12F"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0:10 - 0:21</w:t>
            </w:r>
          </w:p>
        </w:tc>
      </w:tr>
      <w:tr w:rsidR="00CE50D6" w:rsidRPr="000A44F9" w14:paraId="4A199E5D" w14:textId="77777777" w:rsidTr="0069274A">
        <w:trPr>
          <w:trHeight w:val="454"/>
        </w:trPr>
        <w:tc>
          <w:tcPr>
            <w:tcW w:w="2180" w:type="dxa"/>
            <w:vMerge w:val="restart"/>
            <w:tcBorders>
              <w:top w:val="nil"/>
              <w:left w:val="single" w:sz="8" w:space="0" w:color="auto"/>
              <w:bottom w:val="single" w:sz="4" w:space="0" w:color="auto"/>
              <w:right w:val="single" w:sz="8" w:space="0" w:color="auto"/>
            </w:tcBorders>
            <w:shd w:val="clear" w:color="auto" w:fill="auto"/>
            <w:vAlign w:val="center"/>
            <w:hideMark/>
          </w:tcPr>
          <w:p w14:paraId="15B135C6"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-6 to -10 °C</w:t>
            </w:r>
            <w:r w:rsidRPr="000A44F9">
              <w:rPr>
                <w:rFonts w:eastAsia="Times New Roman" w:cs="Arial"/>
                <w:color w:val="000000"/>
                <w:sz w:val="18"/>
                <w:szCs w:val="18"/>
                <w:lang w:val="en-US" w:eastAsia="en-CA"/>
              </w:rPr>
              <w:br/>
              <w:t>(below 21 to 14 °F)</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tcPr>
          <w:p w14:paraId="4A68A6A0" w14:textId="32B3506C" w:rsidR="00CE50D6" w:rsidRPr="000A44F9" w:rsidRDefault="00CE50D6" w:rsidP="00CE50D6">
            <w:pPr>
              <w:jc w:val="center"/>
              <w:rPr>
                <w:rFonts w:eastAsia="Times New Roman" w:cs="Arial"/>
                <w:color w:val="000000"/>
                <w:sz w:val="18"/>
                <w:szCs w:val="18"/>
                <w:lang w:eastAsia="en-CA"/>
              </w:rPr>
            </w:pPr>
            <w:r w:rsidRPr="00562827">
              <w:rPr>
                <w:rFonts w:cs="Arial"/>
                <w:color w:val="000000"/>
                <w:sz w:val="18"/>
                <w:szCs w:val="18"/>
                <w:lang w:eastAsia="en-CA"/>
              </w:rPr>
              <w:t>0:02 - 0:02</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tcPr>
          <w:p w14:paraId="2BCD1CB8" w14:textId="2420FB7B" w:rsidR="00CE50D6" w:rsidRPr="000A44F9" w:rsidRDefault="00CE50D6" w:rsidP="00CE50D6">
            <w:pPr>
              <w:jc w:val="center"/>
              <w:rPr>
                <w:rFonts w:eastAsia="Times New Roman" w:cs="Arial"/>
                <w:color w:val="000000"/>
                <w:sz w:val="18"/>
                <w:szCs w:val="18"/>
                <w:lang w:eastAsia="en-CA"/>
              </w:rPr>
            </w:pPr>
            <w:r w:rsidRPr="00562827">
              <w:rPr>
                <w:rFonts w:cs="Arial"/>
                <w:color w:val="000000"/>
                <w:sz w:val="18"/>
                <w:szCs w:val="18"/>
                <w:lang w:eastAsia="en-CA"/>
              </w:rPr>
              <w:t>0:01 - 0:02</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tcPr>
          <w:p w14:paraId="76D39B74" w14:textId="205C52A9"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0:07 - 0:15</w:t>
            </w:r>
          </w:p>
        </w:tc>
        <w:tc>
          <w:tcPr>
            <w:tcW w:w="600" w:type="dxa"/>
            <w:tcBorders>
              <w:top w:val="nil"/>
              <w:left w:val="nil"/>
              <w:bottom w:val="nil"/>
              <w:right w:val="nil"/>
            </w:tcBorders>
            <w:shd w:val="clear" w:color="auto" w:fill="auto"/>
            <w:vAlign w:val="center"/>
            <w:hideMark/>
          </w:tcPr>
          <w:p w14:paraId="2EFF9E76" w14:textId="77777777" w:rsidR="00CE50D6" w:rsidRPr="000A44F9" w:rsidRDefault="00CE50D6" w:rsidP="00CE50D6">
            <w:pPr>
              <w:jc w:val="center"/>
              <w:rPr>
                <w:rFonts w:eastAsia="Times New Roman" w:cs="Arial"/>
                <w:color w:val="000000"/>
                <w:sz w:val="18"/>
                <w:szCs w:val="18"/>
                <w:lang w:eastAsia="en-CA"/>
              </w:rPr>
            </w:pPr>
          </w:p>
        </w:tc>
        <w:tc>
          <w:tcPr>
            <w:tcW w:w="2180" w:type="dxa"/>
            <w:vMerge/>
            <w:tcBorders>
              <w:top w:val="nil"/>
              <w:left w:val="single" w:sz="8" w:space="0" w:color="auto"/>
              <w:bottom w:val="single" w:sz="8" w:space="0" w:color="000000"/>
              <w:right w:val="single" w:sz="4" w:space="0" w:color="auto"/>
            </w:tcBorders>
            <w:vAlign w:val="center"/>
            <w:hideMark/>
          </w:tcPr>
          <w:p w14:paraId="1F6EEF4F" w14:textId="77777777" w:rsidR="00CE50D6" w:rsidRPr="000A44F9" w:rsidRDefault="00CE50D6" w:rsidP="00CE50D6">
            <w:pPr>
              <w:jc w:val="left"/>
              <w:rPr>
                <w:rFonts w:eastAsia="Times New Roman" w:cs="Arial"/>
                <w:color w:val="000000"/>
                <w:sz w:val="18"/>
                <w:szCs w:val="18"/>
                <w:lang w:eastAsia="en-CA"/>
              </w:rPr>
            </w:pPr>
          </w:p>
        </w:tc>
        <w:tc>
          <w:tcPr>
            <w:tcW w:w="1660" w:type="dxa"/>
            <w:tcBorders>
              <w:top w:val="nil"/>
              <w:left w:val="nil"/>
              <w:bottom w:val="single" w:sz="8" w:space="0" w:color="auto"/>
              <w:right w:val="single" w:sz="8" w:space="0" w:color="auto"/>
            </w:tcBorders>
            <w:shd w:val="clear" w:color="auto" w:fill="auto"/>
            <w:vAlign w:val="center"/>
            <w:hideMark/>
          </w:tcPr>
          <w:p w14:paraId="7DDF6663"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75/25</w:t>
            </w:r>
          </w:p>
        </w:tc>
        <w:tc>
          <w:tcPr>
            <w:tcW w:w="1340" w:type="dxa"/>
            <w:tcBorders>
              <w:top w:val="nil"/>
              <w:left w:val="nil"/>
              <w:bottom w:val="single" w:sz="8" w:space="0" w:color="auto"/>
              <w:right w:val="single" w:sz="8" w:space="0" w:color="auto"/>
            </w:tcBorders>
            <w:shd w:val="clear" w:color="auto" w:fill="auto"/>
            <w:vAlign w:val="center"/>
          </w:tcPr>
          <w:p w14:paraId="7E67E91C" w14:textId="739FBBB0"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0:04 - 0:10</w:t>
            </w:r>
          </w:p>
        </w:tc>
        <w:tc>
          <w:tcPr>
            <w:tcW w:w="1340" w:type="dxa"/>
            <w:tcBorders>
              <w:top w:val="nil"/>
              <w:left w:val="nil"/>
              <w:bottom w:val="single" w:sz="8" w:space="0" w:color="auto"/>
              <w:right w:val="single" w:sz="8" w:space="0" w:color="auto"/>
            </w:tcBorders>
            <w:shd w:val="clear" w:color="auto" w:fill="auto"/>
            <w:vAlign w:val="center"/>
          </w:tcPr>
          <w:p w14:paraId="7366CED4" w14:textId="51F03344"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0:11 - 0:23</w:t>
            </w:r>
          </w:p>
        </w:tc>
      </w:tr>
      <w:tr w:rsidR="00CE50D6" w:rsidRPr="000A44F9" w14:paraId="4148ED6E" w14:textId="77777777" w:rsidTr="0069274A">
        <w:trPr>
          <w:trHeight w:val="454"/>
        </w:trPr>
        <w:tc>
          <w:tcPr>
            <w:tcW w:w="2180" w:type="dxa"/>
            <w:vMerge/>
            <w:tcBorders>
              <w:top w:val="nil"/>
              <w:left w:val="single" w:sz="8" w:space="0" w:color="auto"/>
              <w:bottom w:val="single" w:sz="4" w:space="0" w:color="auto"/>
              <w:right w:val="single" w:sz="8" w:space="0" w:color="auto"/>
            </w:tcBorders>
            <w:vAlign w:val="center"/>
            <w:hideMark/>
          </w:tcPr>
          <w:p w14:paraId="53DD3FA8" w14:textId="77777777" w:rsidR="00CE50D6" w:rsidRPr="000A44F9" w:rsidRDefault="00CE50D6" w:rsidP="00CE50D6">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tcPr>
          <w:p w14:paraId="69E0031E" w14:textId="77777777" w:rsidR="00CE50D6" w:rsidRPr="000A44F9" w:rsidRDefault="00CE50D6" w:rsidP="00CE50D6">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tcPr>
          <w:p w14:paraId="51E4961A" w14:textId="77777777" w:rsidR="00CE50D6" w:rsidRPr="000A44F9" w:rsidRDefault="00CE50D6" w:rsidP="00CE50D6">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tcPr>
          <w:p w14:paraId="495F351E" w14:textId="77777777" w:rsidR="00CE50D6" w:rsidRPr="000A44F9" w:rsidRDefault="00CE50D6" w:rsidP="00CE50D6">
            <w:pPr>
              <w:jc w:val="left"/>
              <w:rPr>
                <w:rFonts w:eastAsia="Times New Roman" w:cs="Arial"/>
                <w:color w:val="000000"/>
                <w:sz w:val="18"/>
                <w:szCs w:val="18"/>
                <w:lang w:eastAsia="en-CA"/>
              </w:rPr>
            </w:pPr>
          </w:p>
        </w:tc>
        <w:tc>
          <w:tcPr>
            <w:tcW w:w="600" w:type="dxa"/>
            <w:tcBorders>
              <w:top w:val="nil"/>
              <w:left w:val="nil"/>
              <w:bottom w:val="nil"/>
              <w:right w:val="nil"/>
            </w:tcBorders>
            <w:shd w:val="clear" w:color="auto" w:fill="auto"/>
            <w:vAlign w:val="center"/>
            <w:hideMark/>
          </w:tcPr>
          <w:p w14:paraId="64859949" w14:textId="77777777" w:rsidR="00CE50D6" w:rsidRPr="000A44F9" w:rsidRDefault="00CE50D6" w:rsidP="00CE50D6">
            <w:pPr>
              <w:jc w:val="center"/>
              <w:rPr>
                <w:rFonts w:eastAsia="Times New Roman" w:cs="Arial"/>
                <w:color w:val="000000"/>
                <w:sz w:val="18"/>
                <w:szCs w:val="18"/>
                <w:lang w:eastAsia="en-CA"/>
              </w:rPr>
            </w:pPr>
          </w:p>
        </w:tc>
        <w:tc>
          <w:tcPr>
            <w:tcW w:w="2180" w:type="dxa"/>
            <w:vMerge w:val="restart"/>
            <w:tcBorders>
              <w:top w:val="nil"/>
              <w:left w:val="single" w:sz="8" w:space="0" w:color="auto"/>
              <w:bottom w:val="single" w:sz="8" w:space="0" w:color="000000"/>
              <w:right w:val="single" w:sz="4" w:space="0" w:color="auto"/>
            </w:tcBorders>
            <w:shd w:val="clear" w:color="auto" w:fill="auto"/>
            <w:vAlign w:val="center"/>
            <w:hideMark/>
          </w:tcPr>
          <w:p w14:paraId="74567A1B"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-8 to -14 °C</w:t>
            </w:r>
            <w:r w:rsidRPr="000A44F9">
              <w:rPr>
                <w:rFonts w:eastAsia="Times New Roman" w:cs="Arial"/>
                <w:color w:val="000000"/>
                <w:sz w:val="18"/>
                <w:szCs w:val="18"/>
                <w:lang w:val="en-US" w:eastAsia="en-CA"/>
              </w:rPr>
              <w:br/>
              <w:t>(below 18 to 7 °F)</w:t>
            </w:r>
          </w:p>
        </w:tc>
        <w:tc>
          <w:tcPr>
            <w:tcW w:w="1660" w:type="dxa"/>
            <w:tcBorders>
              <w:top w:val="nil"/>
              <w:left w:val="nil"/>
              <w:bottom w:val="single" w:sz="4" w:space="0" w:color="auto"/>
              <w:right w:val="single" w:sz="8" w:space="0" w:color="auto"/>
            </w:tcBorders>
            <w:shd w:val="clear" w:color="auto" w:fill="auto"/>
            <w:vAlign w:val="center"/>
            <w:hideMark/>
          </w:tcPr>
          <w:p w14:paraId="34974FED"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100/0</w:t>
            </w:r>
          </w:p>
        </w:tc>
        <w:tc>
          <w:tcPr>
            <w:tcW w:w="1340" w:type="dxa"/>
            <w:tcBorders>
              <w:top w:val="nil"/>
              <w:left w:val="nil"/>
              <w:bottom w:val="single" w:sz="4" w:space="0" w:color="auto"/>
              <w:right w:val="single" w:sz="8" w:space="0" w:color="auto"/>
            </w:tcBorders>
            <w:shd w:val="clear" w:color="auto" w:fill="auto"/>
            <w:vAlign w:val="center"/>
          </w:tcPr>
          <w:p w14:paraId="2BE20327" w14:textId="06EB99F0"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0:06 - 0:11</w:t>
            </w:r>
          </w:p>
        </w:tc>
        <w:tc>
          <w:tcPr>
            <w:tcW w:w="1340" w:type="dxa"/>
            <w:tcBorders>
              <w:top w:val="nil"/>
              <w:left w:val="nil"/>
              <w:bottom w:val="single" w:sz="4" w:space="0" w:color="auto"/>
              <w:right w:val="single" w:sz="8" w:space="0" w:color="auto"/>
            </w:tcBorders>
            <w:shd w:val="clear" w:color="auto" w:fill="auto"/>
            <w:vAlign w:val="center"/>
          </w:tcPr>
          <w:p w14:paraId="189FB0A8" w14:textId="177D44B0"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0:10 - 0:17</w:t>
            </w:r>
          </w:p>
        </w:tc>
      </w:tr>
      <w:tr w:rsidR="00CE50D6" w:rsidRPr="000A44F9" w14:paraId="606EAD6F" w14:textId="77777777" w:rsidTr="0069274A">
        <w:trPr>
          <w:trHeight w:val="454"/>
        </w:trPr>
        <w:tc>
          <w:tcPr>
            <w:tcW w:w="2180" w:type="dxa"/>
            <w:vMerge w:val="restart"/>
            <w:tcBorders>
              <w:top w:val="nil"/>
              <w:left w:val="single" w:sz="8" w:space="0" w:color="auto"/>
              <w:bottom w:val="single" w:sz="4" w:space="0" w:color="auto"/>
              <w:right w:val="single" w:sz="8" w:space="0" w:color="auto"/>
            </w:tcBorders>
            <w:shd w:val="clear" w:color="auto" w:fill="auto"/>
            <w:vAlign w:val="center"/>
            <w:hideMark/>
          </w:tcPr>
          <w:p w14:paraId="25C96AFB"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-10 to -25 °C</w:t>
            </w:r>
            <w:r w:rsidRPr="009A6199">
              <w:rPr>
                <w:rFonts w:eastAsia="Times New Roman" w:cs="Arial"/>
                <w:color w:val="000000"/>
                <w:sz w:val="18"/>
                <w:szCs w:val="18"/>
                <w:vertAlign w:val="superscript"/>
                <w:lang w:val="en-US" w:eastAsia="en-CA"/>
              </w:rPr>
              <w:t>5</w:t>
            </w:r>
            <w:r w:rsidRPr="000A44F9">
              <w:rPr>
                <w:rFonts w:eastAsia="Times New Roman" w:cs="Arial"/>
                <w:color w:val="000000"/>
                <w:sz w:val="18"/>
                <w:szCs w:val="18"/>
                <w:lang w:val="en-US" w:eastAsia="en-CA"/>
              </w:rPr>
              <w:br/>
              <w:t>(below 14 to -13 °F</w:t>
            </w:r>
            <w:r w:rsidRPr="009A6199">
              <w:rPr>
                <w:rFonts w:eastAsia="Times New Roman" w:cs="Arial"/>
                <w:color w:val="000000"/>
                <w:sz w:val="18"/>
                <w:szCs w:val="18"/>
                <w:vertAlign w:val="superscript"/>
                <w:lang w:val="en-US" w:eastAsia="en-CA"/>
              </w:rPr>
              <w:t>5</w:t>
            </w:r>
            <w:r w:rsidRPr="000A44F9">
              <w:rPr>
                <w:rFonts w:eastAsia="Times New Roman" w:cs="Arial"/>
                <w:color w:val="000000"/>
                <w:sz w:val="18"/>
                <w:szCs w:val="18"/>
                <w:lang w:val="en-US" w:eastAsia="en-CA"/>
              </w:rPr>
              <w:t>)</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tcPr>
          <w:p w14:paraId="3B19E6BE" w14:textId="10DBE0FC"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0:01 - 0:02</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tcPr>
          <w:p w14:paraId="6BB5CC68" w14:textId="5E52D0E1"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0:01 - 0:02</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tcPr>
          <w:p w14:paraId="386F9344" w14:textId="2A241D75"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0:07 - 0:15</w:t>
            </w:r>
            <w:r>
              <w:rPr>
                <w:rFonts w:cs="Arial"/>
                <w:color w:val="000000"/>
                <w:sz w:val="18"/>
                <w:szCs w:val="18"/>
                <w:vertAlign w:val="superscript"/>
                <w:lang w:eastAsia="en-CA"/>
              </w:rPr>
              <w:t>4</w:t>
            </w:r>
          </w:p>
        </w:tc>
        <w:tc>
          <w:tcPr>
            <w:tcW w:w="600" w:type="dxa"/>
            <w:tcBorders>
              <w:top w:val="nil"/>
              <w:left w:val="nil"/>
              <w:bottom w:val="nil"/>
              <w:right w:val="nil"/>
            </w:tcBorders>
            <w:shd w:val="clear" w:color="auto" w:fill="auto"/>
            <w:vAlign w:val="center"/>
            <w:hideMark/>
          </w:tcPr>
          <w:p w14:paraId="2B715752" w14:textId="77777777" w:rsidR="00CE50D6" w:rsidRPr="000A44F9" w:rsidRDefault="00CE50D6" w:rsidP="00CE50D6">
            <w:pPr>
              <w:jc w:val="center"/>
              <w:rPr>
                <w:rFonts w:eastAsia="Times New Roman" w:cs="Arial"/>
                <w:color w:val="000000"/>
                <w:sz w:val="18"/>
                <w:szCs w:val="18"/>
                <w:lang w:eastAsia="en-CA"/>
              </w:rPr>
            </w:pPr>
          </w:p>
        </w:tc>
        <w:tc>
          <w:tcPr>
            <w:tcW w:w="2180" w:type="dxa"/>
            <w:vMerge/>
            <w:tcBorders>
              <w:top w:val="nil"/>
              <w:left w:val="single" w:sz="8" w:space="0" w:color="auto"/>
              <w:bottom w:val="single" w:sz="8" w:space="0" w:color="000000"/>
              <w:right w:val="single" w:sz="4" w:space="0" w:color="auto"/>
            </w:tcBorders>
            <w:vAlign w:val="center"/>
            <w:hideMark/>
          </w:tcPr>
          <w:p w14:paraId="362FA06F" w14:textId="77777777" w:rsidR="00CE50D6" w:rsidRPr="000A44F9" w:rsidRDefault="00CE50D6" w:rsidP="00CE50D6">
            <w:pPr>
              <w:jc w:val="left"/>
              <w:rPr>
                <w:rFonts w:eastAsia="Times New Roman" w:cs="Arial"/>
                <w:color w:val="000000"/>
                <w:sz w:val="18"/>
                <w:szCs w:val="18"/>
                <w:lang w:eastAsia="en-CA"/>
              </w:rPr>
            </w:pPr>
          </w:p>
        </w:tc>
        <w:tc>
          <w:tcPr>
            <w:tcW w:w="1660" w:type="dxa"/>
            <w:tcBorders>
              <w:top w:val="nil"/>
              <w:left w:val="nil"/>
              <w:bottom w:val="single" w:sz="8" w:space="0" w:color="auto"/>
              <w:right w:val="single" w:sz="8" w:space="0" w:color="auto"/>
            </w:tcBorders>
            <w:shd w:val="clear" w:color="auto" w:fill="auto"/>
            <w:vAlign w:val="center"/>
            <w:hideMark/>
          </w:tcPr>
          <w:p w14:paraId="5C2A8C47"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75/25</w:t>
            </w:r>
          </w:p>
        </w:tc>
        <w:tc>
          <w:tcPr>
            <w:tcW w:w="1340" w:type="dxa"/>
            <w:tcBorders>
              <w:top w:val="nil"/>
              <w:left w:val="nil"/>
              <w:bottom w:val="single" w:sz="8" w:space="0" w:color="auto"/>
              <w:right w:val="single" w:sz="8" w:space="0" w:color="auto"/>
            </w:tcBorders>
            <w:shd w:val="clear" w:color="auto" w:fill="auto"/>
            <w:vAlign w:val="center"/>
          </w:tcPr>
          <w:p w14:paraId="67546458" w14:textId="3BC0C5C4"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0:03 - 0:08</w:t>
            </w:r>
          </w:p>
        </w:tc>
        <w:tc>
          <w:tcPr>
            <w:tcW w:w="1340" w:type="dxa"/>
            <w:tcBorders>
              <w:top w:val="nil"/>
              <w:left w:val="nil"/>
              <w:bottom w:val="single" w:sz="8" w:space="0" w:color="auto"/>
              <w:right w:val="single" w:sz="8" w:space="0" w:color="auto"/>
            </w:tcBorders>
            <w:shd w:val="clear" w:color="auto" w:fill="auto"/>
            <w:vAlign w:val="center"/>
          </w:tcPr>
          <w:p w14:paraId="2B9A7B08" w14:textId="6D6FC206"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0:08 - 0:17</w:t>
            </w:r>
          </w:p>
        </w:tc>
      </w:tr>
      <w:tr w:rsidR="00CE50D6" w:rsidRPr="000A44F9" w14:paraId="37A39AE5" w14:textId="77777777" w:rsidTr="0069274A">
        <w:trPr>
          <w:trHeight w:val="454"/>
        </w:trPr>
        <w:tc>
          <w:tcPr>
            <w:tcW w:w="2180" w:type="dxa"/>
            <w:vMerge/>
            <w:tcBorders>
              <w:top w:val="nil"/>
              <w:left w:val="single" w:sz="8" w:space="0" w:color="auto"/>
              <w:bottom w:val="single" w:sz="4" w:space="0" w:color="auto"/>
              <w:right w:val="single" w:sz="8" w:space="0" w:color="auto"/>
            </w:tcBorders>
            <w:vAlign w:val="center"/>
            <w:hideMark/>
          </w:tcPr>
          <w:p w14:paraId="110058C3" w14:textId="77777777" w:rsidR="00CE50D6" w:rsidRPr="000A44F9" w:rsidRDefault="00CE50D6" w:rsidP="00CE50D6">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tcPr>
          <w:p w14:paraId="5559F7B9" w14:textId="77777777" w:rsidR="00CE50D6" w:rsidRPr="000A44F9" w:rsidRDefault="00CE50D6" w:rsidP="00CE50D6">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tcPr>
          <w:p w14:paraId="77814799" w14:textId="77777777" w:rsidR="00CE50D6" w:rsidRPr="000A44F9" w:rsidRDefault="00CE50D6" w:rsidP="00CE50D6">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tcPr>
          <w:p w14:paraId="35A4BF27" w14:textId="77777777" w:rsidR="00CE50D6" w:rsidRPr="000A44F9" w:rsidRDefault="00CE50D6" w:rsidP="00CE50D6">
            <w:pPr>
              <w:jc w:val="left"/>
              <w:rPr>
                <w:rFonts w:eastAsia="Times New Roman" w:cs="Arial"/>
                <w:color w:val="000000"/>
                <w:sz w:val="18"/>
                <w:szCs w:val="18"/>
                <w:lang w:eastAsia="en-CA"/>
              </w:rPr>
            </w:pPr>
          </w:p>
        </w:tc>
        <w:tc>
          <w:tcPr>
            <w:tcW w:w="600" w:type="dxa"/>
            <w:tcBorders>
              <w:top w:val="nil"/>
              <w:left w:val="nil"/>
              <w:bottom w:val="nil"/>
              <w:right w:val="nil"/>
            </w:tcBorders>
            <w:shd w:val="clear" w:color="auto" w:fill="auto"/>
            <w:vAlign w:val="center"/>
            <w:hideMark/>
          </w:tcPr>
          <w:p w14:paraId="0C461DB4" w14:textId="77777777" w:rsidR="00CE50D6" w:rsidRPr="000A44F9" w:rsidRDefault="00CE50D6" w:rsidP="00CE50D6">
            <w:pPr>
              <w:jc w:val="center"/>
              <w:rPr>
                <w:rFonts w:eastAsia="Times New Roman" w:cs="Arial"/>
                <w:color w:val="000000"/>
                <w:sz w:val="18"/>
                <w:szCs w:val="18"/>
                <w:lang w:eastAsia="en-CA"/>
              </w:rPr>
            </w:pPr>
          </w:p>
        </w:tc>
        <w:tc>
          <w:tcPr>
            <w:tcW w:w="2180" w:type="dxa"/>
            <w:tcBorders>
              <w:top w:val="nil"/>
              <w:left w:val="single" w:sz="8" w:space="0" w:color="auto"/>
              <w:bottom w:val="single" w:sz="8" w:space="0" w:color="auto"/>
              <w:right w:val="single" w:sz="4" w:space="0" w:color="auto"/>
            </w:tcBorders>
            <w:shd w:val="clear" w:color="auto" w:fill="auto"/>
            <w:vAlign w:val="center"/>
            <w:hideMark/>
          </w:tcPr>
          <w:p w14:paraId="78EE3065"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-14 to -18 °C</w:t>
            </w:r>
            <w:r w:rsidRPr="000A44F9">
              <w:rPr>
                <w:rFonts w:eastAsia="Times New Roman" w:cs="Arial"/>
                <w:color w:val="000000"/>
                <w:sz w:val="18"/>
                <w:szCs w:val="18"/>
                <w:lang w:val="en-US" w:eastAsia="en-CA"/>
              </w:rPr>
              <w:br/>
              <w:t>(below 7 to 0 °F)</w:t>
            </w:r>
          </w:p>
        </w:tc>
        <w:tc>
          <w:tcPr>
            <w:tcW w:w="1660" w:type="dxa"/>
            <w:tcBorders>
              <w:top w:val="nil"/>
              <w:left w:val="nil"/>
              <w:bottom w:val="single" w:sz="8" w:space="0" w:color="auto"/>
              <w:right w:val="single" w:sz="8" w:space="0" w:color="auto"/>
            </w:tcBorders>
            <w:shd w:val="clear" w:color="auto" w:fill="auto"/>
            <w:vAlign w:val="center"/>
            <w:hideMark/>
          </w:tcPr>
          <w:p w14:paraId="64C380C2"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100/0</w:t>
            </w:r>
          </w:p>
        </w:tc>
        <w:tc>
          <w:tcPr>
            <w:tcW w:w="1340" w:type="dxa"/>
            <w:tcBorders>
              <w:top w:val="nil"/>
              <w:left w:val="nil"/>
              <w:bottom w:val="single" w:sz="8" w:space="0" w:color="auto"/>
              <w:right w:val="single" w:sz="8" w:space="0" w:color="auto"/>
            </w:tcBorders>
            <w:shd w:val="clear" w:color="auto" w:fill="auto"/>
            <w:vAlign w:val="center"/>
          </w:tcPr>
          <w:p w14:paraId="3B2F8C3C" w14:textId="73734781"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0:01 - 0:03</w:t>
            </w:r>
          </w:p>
        </w:tc>
        <w:tc>
          <w:tcPr>
            <w:tcW w:w="1340" w:type="dxa"/>
            <w:tcBorders>
              <w:top w:val="nil"/>
              <w:left w:val="nil"/>
              <w:bottom w:val="single" w:sz="8" w:space="0" w:color="auto"/>
              <w:right w:val="single" w:sz="8" w:space="0" w:color="auto"/>
            </w:tcBorders>
            <w:shd w:val="clear" w:color="auto" w:fill="auto"/>
            <w:vAlign w:val="center"/>
          </w:tcPr>
          <w:p w14:paraId="2A23BA02" w14:textId="288B0C49"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0:01 - 0:04</w:t>
            </w:r>
          </w:p>
        </w:tc>
      </w:tr>
      <w:tr w:rsidR="00CE50D6" w:rsidRPr="000A44F9" w14:paraId="30A5F2E1" w14:textId="77777777" w:rsidTr="0069274A">
        <w:trPr>
          <w:trHeight w:val="454"/>
        </w:trPr>
        <w:tc>
          <w:tcPr>
            <w:tcW w:w="2180" w:type="dxa"/>
            <w:vMerge w:val="restart"/>
            <w:tcBorders>
              <w:top w:val="nil"/>
              <w:left w:val="single" w:sz="8" w:space="0" w:color="auto"/>
              <w:bottom w:val="single" w:sz="8" w:space="0" w:color="000000"/>
              <w:right w:val="single" w:sz="8" w:space="0" w:color="auto"/>
            </w:tcBorders>
            <w:shd w:val="clear" w:color="auto" w:fill="auto"/>
            <w:vAlign w:val="center"/>
            <w:hideMark/>
          </w:tcPr>
          <w:p w14:paraId="1A7A1790"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-25 °C to LOUT</w:t>
            </w:r>
            <w:r w:rsidRPr="009A6199">
              <w:rPr>
                <w:rFonts w:eastAsia="Times New Roman" w:cs="Arial"/>
                <w:color w:val="000000"/>
                <w:sz w:val="18"/>
                <w:szCs w:val="18"/>
                <w:vertAlign w:val="superscript"/>
                <w:lang w:val="en-US" w:eastAsia="en-CA"/>
              </w:rPr>
              <w:t>5</w:t>
            </w:r>
            <w:r w:rsidRPr="000A44F9">
              <w:rPr>
                <w:rFonts w:eastAsia="Times New Roman" w:cs="Arial"/>
                <w:color w:val="000000"/>
                <w:sz w:val="18"/>
                <w:szCs w:val="18"/>
                <w:lang w:val="en-US" w:eastAsia="en-CA"/>
              </w:rPr>
              <w:br/>
              <w:t>(below -13 °F to LOUT</w:t>
            </w:r>
            <w:r w:rsidRPr="009A6199">
              <w:rPr>
                <w:rFonts w:eastAsia="Times New Roman" w:cs="Arial"/>
                <w:color w:val="000000"/>
                <w:sz w:val="18"/>
                <w:szCs w:val="18"/>
                <w:vertAlign w:val="superscript"/>
                <w:lang w:val="en-US" w:eastAsia="en-CA"/>
              </w:rPr>
              <w:t>5</w:t>
            </w:r>
            <w:r w:rsidRPr="000A44F9">
              <w:rPr>
                <w:rFonts w:eastAsia="Times New Roman" w:cs="Arial"/>
                <w:color w:val="000000"/>
                <w:sz w:val="18"/>
                <w:szCs w:val="18"/>
                <w:lang w:val="en-US" w:eastAsia="en-CA"/>
              </w:rPr>
              <w:t>)</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tcPr>
          <w:p w14:paraId="58E6B705" w14:textId="468AE38D"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0:01 - 0:02</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tcPr>
          <w:p w14:paraId="26080E23" w14:textId="59486E17"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0:01 - 0:02</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tcPr>
          <w:p w14:paraId="1E132DF5" w14:textId="4AB44857"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0:04 - 0:08</w:t>
            </w:r>
            <w:r>
              <w:rPr>
                <w:rFonts w:cs="Arial"/>
                <w:color w:val="000000"/>
                <w:sz w:val="18"/>
                <w:szCs w:val="18"/>
                <w:vertAlign w:val="superscript"/>
                <w:lang w:eastAsia="en-CA"/>
              </w:rPr>
              <w:t>4</w:t>
            </w:r>
          </w:p>
        </w:tc>
        <w:tc>
          <w:tcPr>
            <w:tcW w:w="600" w:type="dxa"/>
            <w:tcBorders>
              <w:top w:val="nil"/>
              <w:left w:val="nil"/>
              <w:bottom w:val="nil"/>
              <w:right w:val="nil"/>
            </w:tcBorders>
            <w:shd w:val="clear" w:color="auto" w:fill="auto"/>
            <w:vAlign w:val="center"/>
            <w:hideMark/>
          </w:tcPr>
          <w:p w14:paraId="60D6D04A" w14:textId="77777777" w:rsidR="00CE50D6" w:rsidRPr="000A44F9" w:rsidRDefault="00CE50D6" w:rsidP="00CE50D6">
            <w:pPr>
              <w:jc w:val="center"/>
              <w:rPr>
                <w:rFonts w:eastAsia="Times New Roman" w:cs="Arial"/>
                <w:color w:val="000000"/>
                <w:sz w:val="18"/>
                <w:szCs w:val="18"/>
                <w:lang w:eastAsia="en-CA"/>
              </w:rPr>
            </w:pPr>
          </w:p>
        </w:tc>
        <w:tc>
          <w:tcPr>
            <w:tcW w:w="2180" w:type="dxa"/>
            <w:tcBorders>
              <w:top w:val="nil"/>
              <w:left w:val="single" w:sz="8" w:space="0" w:color="auto"/>
              <w:bottom w:val="single" w:sz="8" w:space="0" w:color="auto"/>
              <w:right w:val="single" w:sz="4" w:space="0" w:color="auto"/>
            </w:tcBorders>
            <w:shd w:val="clear" w:color="auto" w:fill="auto"/>
            <w:vAlign w:val="center"/>
            <w:hideMark/>
          </w:tcPr>
          <w:p w14:paraId="2C01A13E"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-18 to -25 °C</w:t>
            </w:r>
            <w:r w:rsidRPr="009A6199">
              <w:rPr>
                <w:rFonts w:eastAsia="Times New Roman" w:cs="Arial"/>
                <w:color w:val="000000"/>
                <w:sz w:val="18"/>
                <w:szCs w:val="18"/>
                <w:vertAlign w:val="superscript"/>
                <w:lang w:val="en-US" w:eastAsia="en-CA"/>
              </w:rPr>
              <w:t>5</w:t>
            </w:r>
            <w:r w:rsidRPr="000A44F9">
              <w:rPr>
                <w:rFonts w:eastAsia="Times New Roman" w:cs="Arial"/>
                <w:color w:val="000000"/>
                <w:sz w:val="18"/>
                <w:szCs w:val="18"/>
                <w:lang w:val="en-US" w:eastAsia="en-CA"/>
              </w:rPr>
              <w:br/>
              <w:t>(below 0 to -13 °F</w:t>
            </w:r>
            <w:r w:rsidRPr="009A6199">
              <w:rPr>
                <w:rFonts w:eastAsia="Times New Roman" w:cs="Arial"/>
                <w:color w:val="000000"/>
                <w:sz w:val="18"/>
                <w:szCs w:val="18"/>
                <w:vertAlign w:val="superscript"/>
                <w:lang w:val="en-US" w:eastAsia="en-CA"/>
              </w:rPr>
              <w:t>5</w:t>
            </w:r>
            <w:r w:rsidRPr="000A44F9">
              <w:rPr>
                <w:rFonts w:eastAsia="Times New Roman" w:cs="Arial"/>
                <w:color w:val="000000"/>
                <w:sz w:val="18"/>
                <w:szCs w:val="18"/>
                <w:lang w:val="en-US" w:eastAsia="en-CA"/>
              </w:rPr>
              <w:t>)</w:t>
            </w:r>
          </w:p>
        </w:tc>
        <w:tc>
          <w:tcPr>
            <w:tcW w:w="1660" w:type="dxa"/>
            <w:tcBorders>
              <w:top w:val="nil"/>
              <w:left w:val="nil"/>
              <w:bottom w:val="single" w:sz="8" w:space="0" w:color="auto"/>
              <w:right w:val="single" w:sz="8" w:space="0" w:color="auto"/>
            </w:tcBorders>
            <w:shd w:val="clear" w:color="auto" w:fill="auto"/>
            <w:vAlign w:val="center"/>
            <w:hideMark/>
          </w:tcPr>
          <w:p w14:paraId="559392C0"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100/0</w:t>
            </w:r>
          </w:p>
        </w:tc>
        <w:tc>
          <w:tcPr>
            <w:tcW w:w="1340" w:type="dxa"/>
            <w:tcBorders>
              <w:top w:val="nil"/>
              <w:left w:val="nil"/>
              <w:bottom w:val="single" w:sz="8" w:space="0" w:color="auto"/>
              <w:right w:val="single" w:sz="8" w:space="0" w:color="auto"/>
            </w:tcBorders>
            <w:shd w:val="clear" w:color="auto" w:fill="auto"/>
            <w:vAlign w:val="center"/>
          </w:tcPr>
          <w:p w14:paraId="1971B7AE" w14:textId="79632010"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0:01 - 0:02</w:t>
            </w:r>
          </w:p>
        </w:tc>
        <w:tc>
          <w:tcPr>
            <w:tcW w:w="1340" w:type="dxa"/>
            <w:tcBorders>
              <w:top w:val="nil"/>
              <w:left w:val="nil"/>
              <w:bottom w:val="single" w:sz="8" w:space="0" w:color="auto"/>
              <w:right w:val="single" w:sz="8" w:space="0" w:color="auto"/>
            </w:tcBorders>
            <w:shd w:val="clear" w:color="auto" w:fill="auto"/>
            <w:vAlign w:val="center"/>
          </w:tcPr>
          <w:p w14:paraId="3AA03F37" w14:textId="6AD1F3F4"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0:01 - 0:02</w:t>
            </w:r>
          </w:p>
        </w:tc>
      </w:tr>
      <w:tr w:rsidR="00CE50D6" w:rsidRPr="000A44F9" w14:paraId="09C67A1A" w14:textId="77777777" w:rsidTr="0069274A">
        <w:trPr>
          <w:trHeight w:val="454"/>
        </w:trPr>
        <w:tc>
          <w:tcPr>
            <w:tcW w:w="2180" w:type="dxa"/>
            <w:vMerge/>
            <w:tcBorders>
              <w:top w:val="nil"/>
              <w:left w:val="single" w:sz="8" w:space="0" w:color="auto"/>
              <w:bottom w:val="single" w:sz="8" w:space="0" w:color="000000"/>
              <w:right w:val="single" w:sz="8" w:space="0" w:color="auto"/>
            </w:tcBorders>
            <w:vAlign w:val="center"/>
            <w:hideMark/>
          </w:tcPr>
          <w:p w14:paraId="696369AB" w14:textId="77777777" w:rsidR="00CE50D6" w:rsidRPr="000A44F9" w:rsidRDefault="00CE50D6" w:rsidP="00CE50D6">
            <w:pPr>
              <w:jc w:val="left"/>
              <w:rPr>
                <w:rFonts w:eastAsia="Times New Roman" w:cs="Arial"/>
                <w:color w:val="000000"/>
                <w:sz w:val="18"/>
                <w:szCs w:val="18"/>
                <w:lang w:eastAsia="en-CA"/>
              </w:rPr>
            </w:pPr>
          </w:p>
        </w:tc>
        <w:tc>
          <w:tcPr>
            <w:tcW w:w="1340" w:type="dxa"/>
            <w:vMerge/>
            <w:tcBorders>
              <w:top w:val="nil"/>
              <w:left w:val="single" w:sz="8" w:space="0" w:color="auto"/>
              <w:bottom w:val="single" w:sz="8" w:space="0" w:color="000000"/>
              <w:right w:val="single" w:sz="8" w:space="0" w:color="auto"/>
            </w:tcBorders>
            <w:vAlign w:val="center"/>
          </w:tcPr>
          <w:p w14:paraId="25D9AD59" w14:textId="77777777" w:rsidR="00CE50D6" w:rsidRPr="000A44F9" w:rsidRDefault="00CE50D6" w:rsidP="00CE50D6">
            <w:pPr>
              <w:jc w:val="left"/>
              <w:rPr>
                <w:rFonts w:eastAsia="Times New Roman" w:cs="Arial"/>
                <w:color w:val="000000"/>
                <w:sz w:val="18"/>
                <w:szCs w:val="18"/>
                <w:lang w:eastAsia="en-CA"/>
              </w:rPr>
            </w:pPr>
          </w:p>
        </w:tc>
        <w:tc>
          <w:tcPr>
            <w:tcW w:w="1340" w:type="dxa"/>
            <w:vMerge/>
            <w:tcBorders>
              <w:top w:val="nil"/>
              <w:left w:val="single" w:sz="8" w:space="0" w:color="auto"/>
              <w:bottom w:val="single" w:sz="8" w:space="0" w:color="000000"/>
              <w:right w:val="single" w:sz="8" w:space="0" w:color="auto"/>
            </w:tcBorders>
            <w:vAlign w:val="center"/>
          </w:tcPr>
          <w:p w14:paraId="2ADBFC36" w14:textId="77777777" w:rsidR="00CE50D6" w:rsidRPr="000A44F9" w:rsidRDefault="00CE50D6" w:rsidP="00CE50D6">
            <w:pPr>
              <w:jc w:val="left"/>
              <w:rPr>
                <w:rFonts w:eastAsia="Times New Roman" w:cs="Arial"/>
                <w:color w:val="000000"/>
                <w:sz w:val="18"/>
                <w:szCs w:val="18"/>
                <w:lang w:eastAsia="en-CA"/>
              </w:rPr>
            </w:pPr>
          </w:p>
        </w:tc>
        <w:tc>
          <w:tcPr>
            <w:tcW w:w="1340" w:type="dxa"/>
            <w:vMerge/>
            <w:tcBorders>
              <w:top w:val="nil"/>
              <w:left w:val="single" w:sz="8" w:space="0" w:color="auto"/>
              <w:bottom w:val="single" w:sz="8" w:space="0" w:color="000000"/>
              <w:right w:val="single" w:sz="8" w:space="0" w:color="auto"/>
            </w:tcBorders>
            <w:vAlign w:val="center"/>
          </w:tcPr>
          <w:p w14:paraId="54676507" w14:textId="77777777" w:rsidR="00CE50D6" w:rsidRPr="000A44F9" w:rsidRDefault="00CE50D6" w:rsidP="00CE50D6">
            <w:pPr>
              <w:jc w:val="left"/>
              <w:rPr>
                <w:rFonts w:eastAsia="Times New Roman" w:cs="Arial"/>
                <w:color w:val="000000"/>
                <w:sz w:val="18"/>
                <w:szCs w:val="18"/>
                <w:lang w:eastAsia="en-CA"/>
              </w:rPr>
            </w:pPr>
          </w:p>
        </w:tc>
        <w:tc>
          <w:tcPr>
            <w:tcW w:w="600" w:type="dxa"/>
            <w:tcBorders>
              <w:top w:val="nil"/>
              <w:left w:val="nil"/>
              <w:bottom w:val="nil"/>
              <w:right w:val="nil"/>
            </w:tcBorders>
            <w:shd w:val="clear" w:color="auto" w:fill="auto"/>
            <w:vAlign w:val="center"/>
            <w:hideMark/>
          </w:tcPr>
          <w:p w14:paraId="1D9BAD57" w14:textId="77777777" w:rsidR="00CE50D6" w:rsidRPr="000A44F9" w:rsidRDefault="00CE50D6" w:rsidP="00CE50D6">
            <w:pPr>
              <w:jc w:val="center"/>
              <w:rPr>
                <w:rFonts w:eastAsia="Times New Roman" w:cs="Arial"/>
                <w:color w:val="000000"/>
                <w:sz w:val="18"/>
                <w:szCs w:val="18"/>
                <w:lang w:eastAsia="en-CA"/>
              </w:rPr>
            </w:pPr>
          </w:p>
        </w:tc>
        <w:tc>
          <w:tcPr>
            <w:tcW w:w="2180" w:type="dxa"/>
            <w:tcBorders>
              <w:top w:val="nil"/>
              <w:left w:val="single" w:sz="8" w:space="0" w:color="auto"/>
              <w:bottom w:val="single" w:sz="8" w:space="0" w:color="auto"/>
              <w:right w:val="single" w:sz="4" w:space="0" w:color="auto"/>
            </w:tcBorders>
            <w:shd w:val="clear" w:color="auto" w:fill="auto"/>
            <w:vAlign w:val="center"/>
            <w:hideMark/>
          </w:tcPr>
          <w:p w14:paraId="78559661"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-25 °C to LOUT</w:t>
            </w:r>
            <w:r w:rsidRPr="009A6199">
              <w:rPr>
                <w:rFonts w:eastAsia="Times New Roman" w:cs="Arial"/>
                <w:color w:val="000000"/>
                <w:sz w:val="18"/>
                <w:szCs w:val="18"/>
                <w:vertAlign w:val="superscript"/>
                <w:lang w:val="en-US" w:eastAsia="en-CA"/>
              </w:rPr>
              <w:t>5</w:t>
            </w:r>
            <w:r w:rsidRPr="000A44F9">
              <w:rPr>
                <w:rFonts w:eastAsia="Times New Roman" w:cs="Arial"/>
                <w:color w:val="000000"/>
                <w:sz w:val="18"/>
                <w:szCs w:val="18"/>
                <w:lang w:val="en-US" w:eastAsia="en-CA"/>
              </w:rPr>
              <w:br/>
              <w:t>(below -13 °F to LOUT</w:t>
            </w:r>
            <w:r w:rsidRPr="009A6199">
              <w:rPr>
                <w:rFonts w:eastAsia="Times New Roman" w:cs="Arial"/>
                <w:color w:val="000000"/>
                <w:sz w:val="18"/>
                <w:szCs w:val="18"/>
                <w:vertAlign w:val="superscript"/>
                <w:lang w:val="en-US" w:eastAsia="en-CA"/>
              </w:rPr>
              <w:t>5</w:t>
            </w:r>
            <w:r w:rsidRPr="000A44F9">
              <w:rPr>
                <w:rFonts w:eastAsia="Times New Roman" w:cs="Arial"/>
                <w:color w:val="000000"/>
                <w:sz w:val="18"/>
                <w:szCs w:val="18"/>
                <w:lang w:val="en-US" w:eastAsia="en-CA"/>
              </w:rPr>
              <w:t>)</w:t>
            </w:r>
          </w:p>
        </w:tc>
        <w:tc>
          <w:tcPr>
            <w:tcW w:w="1660" w:type="dxa"/>
            <w:tcBorders>
              <w:top w:val="nil"/>
              <w:left w:val="nil"/>
              <w:bottom w:val="single" w:sz="8" w:space="0" w:color="auto"/>
              <w:right w:val="single" w:sz="8" w:space="0" w:color="auto"/>
            </w:tcBorders>
            <w:shd w:val="clear" w:color="auto" w:fill="auto"/>
            <w:vAlign w:val="center"/>
            <w:hideMark/>
          </w:tcPr>
          <w:p w14:paraId="0676F4CA"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100/0</w:t>
            </w:r>
          </w:p>
        </w:tc>
        <w:tc>
          <w:tcPr>
            <w:tcW w:w="1340" w:type="dxa"/>
            <w:tcBorders>
              <w:top w:val="nil"/>
              <w:left w:val="nil"/>
              <w:bottom w:val="single" w:sz="8" w:space="0" w:color="auto"/>
              <w:right w:val="single" w:sz="8" w:space="0" w:color="auto"/>
            </w:tcBorders>
            <w:shd w:val="clear" w:color="auto" w:fill="auto"/>
            <w:vAlign w:val="center"/>
          </w:tcPr>
          <w:p w14:paraId="1C998C14" w14:textId="1388D872"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0:00 - 0:01</w:t>
            </w:r>
          </w:p>
        </w:tc>
        <w:tc>
          <w:tcPr>
            <w:tcW w:w="1340" w:type="dxa"/>
            <w:tcBorders>
              <w:top w:val="nil"/>
              <w:left w:val="nil"/>
              <w:bottom w:val="single" w:sz="8" w:space="0" w:color="auto"/>
              <w:right w:val="single" w:sz="8" w:space="0" w:color="auto"/>
            </w:tcBorders>
            <w:shd w:val="clear" w:color="auto" w:fill="auto"/>
            <w:vAlign w:val="center"/>
          </w:tcPr>
          <w:p w14:paraId="499F9290" w14:textId="03E44A2F"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0:00 - 0:01</w:t>
            </w:r>
          </w:p>
        </w:tc>
      </w:tr>
    </w:tbl>
    <w:p w14:paraId="2AC52B8A" w14:textId="77777777" w:rsidR="00740DBD" w:rsidRPr="00077706" w:rsidRDefault="00740DBD" w:rsidP="00740DBD">
      <w:pPr>
        <w:spacing w:before="80"/>
        <w:rPr>
          <w:rFonts w:cs="Arial"/>
          <w:b/>
          <w:sz w:val="18"/>
          <w:szCs w:val="30"/>
        </w:rPr>
      </w:pPr>
      <w:r w:rsidRPr="00944A6E">
        <w:rPr>
          <w:rFonts w:cs="Arial"/>
          <w:b/>
          <w:sz w:val="18"/>
          <w:szCs w:val="30"/>
        </w:rPr>
        <w:t>THIS TABLE IS FOR USE WHEN FLAPS/SLATS ARE DEPLOYED PRIOR TO DE/ANTI-ICING. HOLDOVER TIMES HAVE BEEN ADJUSTED TO 76 PERCENT.</w:t>
      </w:r>
    </w:p>
    <w:p w14:paraId="1E46FE7B" w14:textId="77777777" w:rsidR="000C7854" w:rsidRPr="008F6E71" w:rsidRDefault="000C7854" w:rsidP="000C7854">
      <w:pPr>
        <w:pStyle w:val="Heading4"/>
        <w:spacing w:before="80"/>
      </w:pPr>
      <w:r w:rsidRPr="008F6E71">
        <w:t>NOTES</w:t>
      </w:r>
    </w:p>
    <w:p w14:paraId="249D6FA7" w14:textId="355FC939" w:rsidR="000C7854" w:rsidRPr="006475FD" w:rsidRDefault="000C7854" w:rsidP="006475FD">
      <w:pPr>
        <w:pStyle w:val="ListNotes"/>
        <w:numPr>
          <w:ilvl w:val="0"/>
          <w:numId w:val="141"/>
        </w:numPr>
        <w:rPr>
          <w:lang w:val="en-US"/>
        </w:rPr>
      </w:pPr>
      <w:r w:rsidRPr="006475FD">
        <w:rPr>
          <w:lang w:val="en-US"/>
        </w:rPr>
        <w:t>These holdover times are for use in -SN FZFG and SN FZFG. The Snowfall Intensities as a Function of Prevailing Visibility table (</w:t>
      </w:r>
      <w:r w:rsidR="00E86349">
        <w:rPr>
          <w:lang w:val="en-US"/>
        </w:rPr>
        <w:fldChar w:fldCharType="begin"/>
      </w:r>
      <w:r w:rsidR="00E86349">
        <w:rPr>
          <w:lang w:val="en-US"/>
        </w:rPr>
        <w:instrText xml:space="preserve"> REF _Ref107225632 \h </w:instrText>
      </w:r>
      <w:r w:rsidR="00E86349">
        <w:rPr>
          <w:lang w:val="en-US"/>
        </w:rPr>
      </w:r>
      <w:r w:rsidR="00E86349">
        <w:rPr>
          <w:lang w:val="en-US"/>
        </w:rPr>
        <w:fldChar w:fldCharType="separate"/>
      </w:r>
      <w:r w:rsidR="0090786B" w:rsidRPr="008F6E71">
        <w:t xml:space="preserve">Table </w:t>
      </w:r>
      <w:r w:rsidR="0090786B">
        <w:rPr>
          <w:noProof/>
        </w:rPr>
        <w:t>53</w:t>
      </w:r>
      <w:r w:rsidR="00E86349">
        <w:rPr>
          <w:lang w:val="en-US"/>
        </w:rPr>
        <w:fldChar w:fldCharType="end"/>
      </w:r>
      <w:r w:rsidRPr="006475FD">
        <w:rPr>
          <w:lang w:val="en-US"/>
        </w:rPr>
        <w:t>) is required</w:t>
      </w:r>
      <w:r w:rsidRPr="00196D70">
        <w:t xml:space="preserve"> </w:t>
      </w:r>
      <w:r w:rsidRPr="006475FD">
        <w:rPr>
          <w:lang w:val="en-US"/>
        </w:rPr>
        <w:t>to confirm the precipitation intensity is no greater than “moderate”. No holdover times exist if the reported visibility correlates to a “heavy” precipitation intensity.</w:t>
      </w:r>
    </w:p>
    <w:p w14:paraId="46D131A2" w14:textId="77777777" w:rsidR="000C7854" w:rsidRPr="00D84F68" w:rsidRDefault="000C7854" w:rsidP="006B0C9E">
      <w:pPr>
        <w:pStyle w:val="ListNotes"/>
        <w:rPr>
          <w:lang w:val="en-US"/>
        </w:rPr>
      </w:pPr>
      <w:r w:rsidRPr="00D84F68">
        <w:rPr>
          <w:lang w:val="en-US"/>
        </w:rPr>
        <w:t xml:space="preserve">Type I Fluid / Water Mixture must be selected so that the freezing point of the mixture is at least 10 °C (18 °F) below outside air temperature. </w:t>
      </w:r>
    </w:p>
    <w:p w14:paraId="6269F721" w14:textId="77777777" w:rsidR="000C7854" w:rsidRPr="00D84F68" w:rsidRDefault="000C7854" w:rsidP="006B0C9E">
      <w:pPr>
        <w:pStyle w:val="ListNotes"/>
        <w:rPr>
          <w:lang w:val="en-US"/>
        </w:rPr>
      </w:pPr>
      <w:r w:rsidRPr="00D84F68">
        <w:rPr>
          <w:lang w:val="en-US"/>
        </w:rPr>
        <w:t>To use the Type III fluid holdover times, the fluid brand being used must be known. AllClear AeroClear MAX must be applied unheated.</w:t>
      </w:r>
    </w:p>
    <w:p w14:paraId="163AA0AE" w14:textId="77777777" w:rsidR="000C7854" w:rsidRPr="003D3024" w:rsidRDefault="000C7854" w:rsidP="006B0C9E">
      <w:pPr>
        <w:pStyle w:val="ListNotes"/>
        <w:rPr>
          <w:lang w:val="en-US"/>
        </w:rPr>
      </w:pPr>
      <w:r w:rsidRPr="003D3024">
        <w:rPr>
          <w:lang w:val="en-US"/>
        </w:rPr>
        <w:t>No holdover time guidelines exist below -16°C (3°F) for low speed aircraft and below -</w:t>
      </w:r>
      <w:r>
        <w:rPr>
          <w:lang w:val="en-US"/>
        </w:rPr>
        <w:t xml:space="preserve">20.5 </w:t>
      </w:r>
      <w:r w:rsidRPr="003D3024">
        <w:rPr>
          <w:lang w:val="en-US"/>
        </w:rPr>
        <w:t>°C (</w:t>
      </w:r>
      <w:r>
        <w:rPr>
          <w:lang w:val="en-US"/>
        </w:rPr>
        <w:t xml:space="preserve">-5 </w:t>
      </w:r>
      <w:r w:rsidRPr="003D3024">
        <w:rPr>
          <w:lang w:val="en-US"/>
        </w:rPr>
        <w:t>°F) mid</w:t>
      </w:r>
      <w:r>
        <w:rPr>
          <w:lang w:val="en-US"/>
        </w:rPr>
        <w:t>dle</w:t>
      </w:r>
      <w:r w:rsidRPr="003D3024">
        <w:rPr>
          <w:lang w:val="en-US"/>
        </w:rPr>
        <w:t xml:space="preserve"> speed aircraft. If uncertain whether the aircraft conforms to the low, mi</w:t>
      </w:r>
      <w:r>
        <w:rPr>
          <w:lang w:val="en-US"/>
        </w:rPr>
        <w:t>d</w:t>
      </w:r>
      <w:r w:rsidRPr="003D3024">
        <w:rPr>
          <w:lang w:val="en-US"/>
        </w:rPr>
        <w:t>d</w:t>
      </w:r>
      <w:r>
        <w:rPr>
          <w:lang w:val="en-US"/>
        </w:rPr>
        <w:t>le</w:t>
      </w:r>
      <w:r w:rsidRPr="003D3024">
        <w:rPr>
          <w:lang w:val="en-US"/>
        </w:rPr>
        <w:t xml:space="preserve">, or high speed aerodynamic test criterion, no holdover time guidelines exist below -16°C (3°F). </w:t>
      </w:r>
    </w:p>
    <w:p w14:paraId="6232F811" w14:textId="77777777" w:rsidR="000C7854" w:rsidRPr="004F069E" w:rsidRDefault="000C7854" w:rsidP="006B0C9E">
      <w:pPr>
        <w:pStyle w:val="ListNotes"/>
        <w:rPr>
          <w:lang w:val="en-US"/>
        </w:rPr>
      </w:pPr>
      <w:r w:rsidRPr="006B42E7">
        <w:rPr>
          <w:lang w:val="en-US"/>
        </w:rPr>
        <w:t xml:space="preserve">Ensure that the lowest operational use temperature (LOUT) is respected. </w:t>
      </w:r>
      <w:r w:rsidRPr="004F069E">
        <w:rPr>
          <w:lang w:val="en-US"/>
        </w:rPr>
        <w:t>If the LOUT is unknown, no holdover time guidelines exist below -25 °C (-13 °F)</w:t>
      </w:r>
      <w:r>
        <w:rPr>
          <w:lang w:val="en-US"/>
        </w:rPr>
        <w:t xml:space="preserve"> for Type II fluids and </w:t>
      </w:r>
      <w:r w:rsidRPr="00552A93">
        <w:rPr>
          <w:lang w:val="en-US"/>
        </w:rPr>
        <w:t>below -23.5 °C (-10 °F)</w:t>
      </w:r>
      <w:r>
        <w:rPr>
          <w:lang w:val="en-US"/>
        </w:rPr>
        <w:t xml:space="preserve"> for Type IV fluids.</w:t>
      </w:r>
    </w:p>
    <w:p w14:paraId="5863A19B" w14:textId="77777777" w:rsidR="000C7854" w:rsidRPr="008F6E71" w:rsidRDefault="000C7854" w:rsidP="000C7854">
      <w:pPr>
        <w:pStyle w:val="Heading4"/>
        <w:spacing w:before="80"/>
      </w:pPr>
      <w:r w:rsidRPr="008F6E71">
        <w:t>CAUTIONS</w:t>
      </w:r>
    </w:p>
    <w:p w14:paraId="013B93B3" w14:textId="3698032D" w:rsidR="000C7854" w:rsidRDefault="000C7854" w:rsidP="002375A4">
      <w:pPr>
        <w:pStyle w:val="ListCautions"/>
      </w:pPr>
      <w:r w:rsidRPr="001A5F58">
        <w:t xml:space="preserve">The cautions that apply to the holdover times in the table above can be found on </w:t>
      </w:r>
      <w:r>
        <w:t xml:space="preserve">page </w:t>
      </w:r>
      <w:r w:rsidR="00EC13A5">
        <w:t>A-</w:t>
      </w:r>
      <w:r w:rsidR="00EC13A5">
        <w:fldChar w:fldCharType="begin"/>
      </w:r>
      <w:r w:rsidR="00EC13A5">
        <w:instrText xml:space="preserve"> PAGEREF SnowZFogCautionsAdj \h </w:instrText>
      </w:r>
      <w:r w:rsidR="00EC13A5">
        <w:fldChar w:fldCharType="separate"/>
      </w:r>
      <w:r w:rsidR="0090786B">
        <w:rPr>
          <w:noProof/>
        </w:rPr>
        <w:t>57</w:t>
      </w:r>
      <w:r w:rsidR="00EC13A5">
        <w:fldChar w:fldCharType="end"/>
      </w:r>
      <w:r w:rsidRPr="001A5F58">
        <w:t>.</w:t>
      </w:r>
    </w:p>
    <w:p w14:paraId="3781AD2F" w14:textId="77777777" w:rsidR="000C7854" w:rsidRPr="000C7854" w:rsidRDefault="000C7854" w:rsidP="000C7854">
      <w:pPr>
        <w:rPr>
          <w:lang w:val="en-US"/>
        </w:rPr>
      </w:pPr>
    </w:p>
    <w:p w14:paraId="2F627C24" w14:textId="0B6E87E9" w:rsidR="000C7854" w:rsidRPr="000C7854" w:rsidRDefault="000C7854" w:rsidP="002375A4">
      <w:pPr>
        <w:pStyle w:val="ListCautions"/>
        <w:sectPr w:rsidR="000C7854" w:rsidRPr="000C7854" w:rsidSect="00F97A38">
          <w:headerReference w:type="default" r:id="rId86"/>
          <w:footerReference w:type="default" r:id="rId87"/>
          <w:pgSz w:w="15840" w:h="12240" w:orient="landscape" w:code="1"/>
          <w:pgMar w:top="1152" w:right="1152" w:bottom="1152" w:left="1152" w:header="432" w:footer="432" w:gutter="0"/>
          <w:cols w:space="720"/>
          <w:docGrid w:linePitch="360"/>
        </w:sectPr>
      </w:pPr>
    </w:p>
    <w:p w14:paraId="7B46087C" w14:textId="2A318BB4" w:rsidR="005B26A4" w:rsidRPr="008F6E71" w:rsidRDefault="005B26A4" w:rsidP="002F4075">
      <w:pPr>
        <w:pStyle w:val="AdjustedHeading2"/>
      </w:pPr>
      <w:bookmarkStart w:id="1241" w:name="_Toc107305614"/>
      <w:bookmarkStart w:id="1242" w:name="_Toc109206778"/>
      <w:r>
        <w:t xml:space="preserve">Adjusted </w:t>
      </w:r>
      <w:r w:rsidRPr="008F6E71">
        <w:t xml:space="preserve">Allowance Times Tables for Winter </w:t>
      </w:r>
      <w:r>
        <w:t>2022-2023</w:t>
      </w:r>
      <w:bookmarkEnd w:id="1241"/>
      <w:bookmarkEnd w:id="1242"/>
    </w:p>
    <w:p w14:paraId="40821C80"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5A8C1E62"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4C76852B"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79DFAE37"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152B6DE4"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3E238BAF" w14:textId="77777777" w:rsidR="00072F4C" w:rsidRPr="00A4087B" w:rsidRDefault="00072F4C" w:rsidP="00072F4C">
      <w:pPr>
        <w:rPr>
          <w:lang w:val="en-US"/>
        </w:rPr>
      </w:pPr>
    </w:p>
    <w:p w14:paraId="19116064" w14:textId="77777777" w:rsidR="004A3FB9" w:rsidRPr="009051CD" w:rsidRDefault="004A3FB9" w:rsidP="00AD07BC">
      <w:pPr>
        <w:pStyle w:val="Heading4"/>
        <w:pBdr>
          <w:top w:val="single" w:sz="4" w:space="1" w:color="auto"/>
          <w:left w:val="single" w:sz="4" w:space="1" w:color="auto"/>
          <w:bottom w:val="single" w:sz="4" w:space="1" w:color="auto"/>
          <w:right w:val="single" w:sz="4" w:space="1" w:color="auto"/>
        </w:pBdr>
        <w:spacing w:before="0" w:after="0"/>
        <w:rPr>
          <w:sz w:val="20"/>
          <w:szCs w:val="20"/>
        </w:rPr>
      </w:pPr>
    </w:p>
    <w:p w14:paraId="4AAB9EF0" w14:textId="77777777" w:rsidR="004A3FB9" w:rsidRPr="00354B36" w:rsidRDefault="004A3FB9" w:rsidP="00AD07BC">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1243" w:name="AllowanceTimesCautionsAdj"/>
      <w:bookmarkEnd w:id="1243"/>
      <w:r w:rsidRPr="00354B36">
        <w:rPr>
          <w:sz w:val="24"/>
          <w:szCs w:val="24"/>
        </w:rPr>
        <w:t>CAUTIONS</w:t>
      </w:r>
    </w:p>
    <w:p w14:paraId="34FD4963" w14:textId="77777777" w:rsidR="004A3FB9" w:rsidRPr="008F6E71" w:rsidRDefault="004A3FB9" w:rsidP="00AD07BC">
      <w:pPr>
        <w:pStyle w:val="ListCautions"/>
        <w:pBdr>
          <w:top w:val="single" w:sz="4" w:space="1" w:color="auto"/>
          <w:left w:val="single" w:sz="4" w:space="1" w:color="auto"/>
          <w:bottom w:val="single" w:sz="4" w:space="1" w:color="auto"/>
          <w:right w:val="single" w:sz="4" w:space="1" w:color="auto"/>
        </w:pBdr>
      </w:pPr>
      <w:r w:rsidRPr="008F6E71">
        <w:t>The responsibility for the application of these data remains with the user.</w:t>
      </w:r>
    </w:p>
    <w:p w14:paraId="73F51987" w14:textId="77777777" w:rsidR="004A3FB9" w:rsidRPr="008F6E71" w:rsidRDefault="004A3FB9" w:rsidP="00AD07BC">
      <w:pPr>
        <w:pStyle w:val="ListCautions"/>
        <w:pBdr>
          <w:top w:val="single" w:sz="4" w:space="1" w:color="auto"/>
          <w:left w:val="single" w:sz="4" w:space="1" w:color="auto"/>
          <w:bottom w:val="single" w:sz="4" w:space="1" w:color="auto"/>
          <w:right w:val="single" w:sz="4" w:space="1" w:color="auto"/>
        </w:pBdr>
      </w:pPr>
      <w:r w:rsidRPr="008F6E71">
        <w:t xml:space="preserve">Fluids used during ground de/anti-icing do not provide in-flight icing protection. </w:t>
      </w:r>
    </w:p>
    <w:p w14:paraId="1CE14396" w14:textId="77777777" w:rsidR="004A3FB9" w:rsidRPr="008F6E71" w:rsidRDefault="004A3FB9" w:rsidP="00AD07BC">
      <w:pPr>
        <w:pStyle w:val="ListCautions"/>
        <w:pBdr>
          <w:top w:val="single" w:sz="4" w:space="1" w:color="auto"/>
          <w:left w:val="single" w:sz="4" w:space="1" w:color="auto"/>
          <w:bottom w:val="single" w:sz="4" w:space="1" w:color="auto"/>
          <w:right w:val="single" w:sz="4" w:space="1" w:color="auto"/>
        </w:pBdr>
      </w:pPr>
      <w:r w:rsidRPr="008F6E71">
        <w:t>This table is for departure planning only and should be used in conjunction with pretakeoff check procedures.</w:t>
      </w:r>
    </w:p>
    <w:p w14:paraId="08EA8891" w14:textId="77777777" w:rsidR="004A3FB9" w:rsidRPr="008F6E71" w:rsidRDefault="004A3FB9" w:rsidP="00AD07BC">
      <w:pPr>
        <w:pStyle w:val="ListCautions"/>
        <w:pBdr>
          <w:top w:val="single" w:sz="4" w:space="1" w:color="auto"/>
          <w:left w:val="single" w:sz="4" w:space="1" w:color="auto"/>
          <w:bottom w:val="single" w:sz="4" w:space="1" w:color="auto"/>
          <w:right w:val="single" w:sz="4" w:space="1" w:color="auto"/>
        </w:pBdr>
      </w:pPr>
      <w:r w:rsidRPr="008F6E71">
        <w:t xml:space="preserve">Allowance time cannot be extended by an inspection of the aircraft critical surfaces. </w:t>
      </w:r>
    </w:p>
    <w:p w14:paraId="345DE658" w14:textId="77777777" w:rsidR="004A3FB9" w:rsidRPr="009051CD" w:rsidRDefault="004A3FB9" w:rsidP="00AD07BC">
      <w:pPr>
        <w:pStyle w:val="ListCautions"/>
        <w:numPr>
          <w:ilvl w:val="0"/>
          <w:numId w:val="0"/>
        </w:numPr>
        <w:pBdr>
          <w:top w:val="single" w:sz="4" w:space="1" w:color="auto"/>
          <w:left w:val="single" w:sz="4" w:space="1" w:color="auto"/>
          <w:bottom w:val="single" w:sz="4" w:space="1" w:color="auto"/>
          <w:right w:val="single" w:sz="4" w:space="1" w:color="auto"/>
        </w:pBdr>
      </w:pPr>
    </w:p>
    <w:p w14:paraId="5B6ED60F" w14:textId="77777777" w:rsidR="00354B36" w:rsidRPr="00354B36" w:rsidRDefault="00354B36" w:rsidP="00354B36">
      <w:pPr>
        <w:rPr>
          <w:lang w:val="en-US"/>
        </w:rPr>
      </w:pPr>
    </w:p>
    <w:p w14:paraId="0566B9BE" w14:textId="3FF0B17E" w:rsidR="007F5101" w:rsidRPr="001E4423" w:rsidRDefault="007F5101" w:rsidP="0060733A">
      <w:pPr>
        <w:sectPr w:rsidR="007F5101" w:rsidRPr="001E4423" w:rsidSect="005B26A4">
          <w:headerReference w:type="default" r:id="rId88"/>
          <w:footerReference w:type="default" r:id="rId89"/>
          <w:pgSz w:w="12240" w:h="15840" w:code="1"/>
          <w:pgMar w:top="1151" w:right="1151" w:bottom="1151" w:left="1151" w:header="431" w:footer="431" w:gutter="0"/>
          <w:cols w:space="720"/>
          <w:vAlign w:val="center"/>
          <w:docGrid w:linePitch="360"/>
        </w:sectPr>
      </w:pPr>
    </w:p>
    <w:p w14:paraId="48B28D90" w14:textId="7D46A84D" w:rsidR="001907DF" w:rsidRPr="008F6E71" w:rsidRDefault="0009648C" w:rsidP="00EA1C95">
      <w:pPr>
        <w:pStyle w:val="AdjustedHeading3"/>
        <w:rPr>
          <w:vertAlign w:val="superscript"/>
          <w:lang w:eastAsia="fr-FR"/>
        </w:rPr>
      </w:pPr>
      <w:bookmarkStart w:id="1244" w:name="_TABLE_6-90%._90"/>
      <w:bookmarkStart w:id="1245" w:name="_Ref75337960"/>
      <w:bookmarkStart w:id="1246" w:name="_Toc75345498"/>
      <w:bookmarkStart w:id="1247" w:name="_Toc77777064"/>
      <w:bookmarkStart w:id="1248" w:name="_Toc77777114"/>
      <w:bookmarkStart w:id="1249" w:name="_Toc105048957"/>
      <w:bookmarkStart w:id="1250" w:name="_Toc105049311"/>
      <w:bookmarkStart w:id="1251" w:name="_Toc105049434"/>
      <w:bookmarkStart w:id="1252" w:name="_Toc105399251"/>
      <w:bookmarkStart w:id="1253" w:name="_Toc105399462"/>
      <w:bookmarkStart w:id="1254" w:name="_Toc107305615"/>
      <w:bookmarkStart w:id="1255" w:name="_Toc109206779"/>
      <w:bookmarkStart w:id="1256" w:name="_Ref9506000"/>
      <w:bookmarkStart w:id="1257" w:name="_Toc517088979"/>
      <w:bookmarkStart w:id="1258" w:name="_Toc517253636"/>
      <w:bookmarkStart w:id="1259" w:name="_Toc519674739"/>
      <w:bookmarkStart w:id="1260" w:name="_Toc519674846"/>
      <w:bookmarkStart w:id="1261" w:name="_Toc520288598"/>
      <w:bookmarkStart w:id="1262" w:name="_Toc520289470"/>
      <w:bookmarkStart w:id="1263" w:name="_Toc9500378"/>
      <w:bookmarkStart w:id="1264" w:name="_Toc14166588"/>
      <w:bookmarkStart w:id="1265" w:name="_Toc14867925"/>
      <w:bookmarkStart w:id="1266" w:name="_Toc43986241"/>
      <w:bookmarkStart w:id="1267" w:name="_Toc44053707"/>
      <w:bookmarkStart w:id="1268" w:name="_Toc44054126"/>
      <w:bookmarkStart w:id="1269" w:name="_Toc45715360"/>
      <w:bookmarkEnd w:id="1244"/>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90786B">
        <w:rPr>
          <w:noProof/>
        </w:rPr>
        <w:t>50</w:t>
      </w:r>
      <w:r w:rsidRPr="008F6E71">
        <w:rPr>
          <w:noProof/>
        </w:rPr>
        <w:fldChar w:fldCharType="end"/>
      </w:r>
      <w:bookmarkEnd w:id="1245"/>
      <w:r w:rsidR="001907DF" w:rsidRPr="008F6E71">
        <w:rPr>
          <w:lang w:eastAsia="fr-FR"/>
        </w:rPr>
        <w:t>: Adjusted Allowance Times for SAE Type III Fluids</w:t>
      </w:r>
      <w:r w:rsidR="001907DF" w:rsidRPr="008F6E71">
        <w:rPr>
          <w:vertAlign w:val="superscript"/>
          <w:lang w:eastAsia="fr-FR"/>
        </w:rPr>
        <w:t>1</w:t>
      </w:r>
      <w:bookmarkEnd w:id="1246"/>
      <w:bookmarkEnd w:id="1247"/>
      <w:bookmarkEnd w:id="1248"/>
      <w:bookmarkEnd w:id="1249"/>
      <w:bookmarkEnd w:id="1250"/>
      <w:bookmarkEnd w:id="1251"/>
      <w:bookmarkEnd w:id="1252"/>
      <w:bookmarkEnd w:id="1253"/>
      <w:r w:rsidR="002B079B">
        <w:rPr>
          <w:vertAlign w:val="superscript"/>
          <w:lang w:eastAsia="fr-FR"/>
        </w:rPr>
        <w:t>,2</w:t>
      </w:r>
      <w:bookmarkEnd w:id="1254"/>
      <w:bookmarkEnd w:id="1255"/>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Look w:val="0000" w:firstRow="0" w:lastRow="0" w:firstColumn="0" w:lastColumn="0" w:noHBand="0" w:noVBand="0"/>
        <w:tblCaption w:val="Allowance Times for SAE Type III Fluids"/>
        <w:tblDescription w:val="Table showing Allowance Times for SAE Type III Fluids&#10;"/>
      </w:tblPr>
      <w:tblGrid>
        <w:gridCol w:w="3681"/>
        <w:gridCol w:w="1415"/>
        <w:gridCol w:w="1563"/>
        <w:gridCol w:w="1696"/>
        <w:gridCol w:w="1565"/>
      </w:tblGrid>
      <w:tr w:rsidR="001907DF" w:rsidRPr="008F6E71" w14:paraId="7DF32CC7" w14:textId="77777777" w:rsidTr="0030161C">
        <w:trPr>
          <w:trHeight w:hRule="exact" w:val="432"/>
          <w:tblHeader/>
          <w:jc w:val="center"/>
        </w:trPr>
        <w:tc>
          <w:tcPr>
            <w:tcW w:w="1855" w:type="pct"/>
            <w:vMerge w:val="restart"/>
            <w:vAlign w:val="center"/>
          </w:tcPr>
          <w:p w14:paraId="04ED976C" w14:textId="77777777" w:rsidR="001907DF" w:rsidRPr="008F6E71" w:rsidRDefault="001907DF" w:rsidP="00A4086A">
            <w:pPr>
              <w:ind w:left="144"/>
              <w:jc w:val="left"/>
              <w:rPr>
                <w:rFonts w:cs="Arial"/>
                <w:b/>
                <w:bCs/>
                <w:sz w:val="18"/>
                <w:szCs w:val="18"/>
                <w:lang w:val="en-US"/>
              </w:rPr>
            </w:pPr>
            <w:r w:rsidRPr="008F6E71">
              <w:rPr>
                <w:rFonts w:cs="Arial"/>
                <w:b/>
                <w:bCs/>
                <w:sz w:val="18"/>
                <w:szCs w:val="18"/>
                <w:lang w:val="en-US"/>
              </w:rPr>
              <w:t>Precipitation Types or Combinations</w:t>
            </w:r>
          </w:p>
        </w:tc>
        <w:tc>
          <w:tcPr>
            <w:tcW w:w="713" w:type="pct"/>
            <w:vMerge w:val="restart"/>
            <w:vAlign w:val="center"/>
          </w:tcPr>
          <w:p w14:paraId="29D6B000" w14:textId="77777777" w:rsidR="001907DF" w:rsidRPr="008F6E71" w:rsidRDefault="001907DF" w:rsidP="00A4086A">
            <w:pPr>
              <w:jc w:val="center"/>
              <w:rPr>
                <w:rFonts w:cs="Arial"/>
                <w:b/>
                <w:bCs/>
                <w:sz w:val="18"/>
                <w:szCs w:val="18"/>
                <w:lang w:val="en-US"/>
              </w:rPr>
            </w:pPr>
            <w:r w:rsidRPr="008F6E71">
              <w:rPr>
                <w:rFonts w:cs="Arial"/>
                <w:b/>
                <w:bCs/>
                <w:sz w:val="18"/>
                <w:szCs w:val="18"/>
                <w:lang w:val="en-US"/>
              </w:rPr>
              <w:t>Applicable METAR Codes</w:t>
            </w:r>
          </w:p>
        </w:tc>
        <w:tc>
          <w:tcPr>
            <w:tcW w:w="2432" w:type="pct"/>
            <w:gridSpan w:val="3"/>
            <w:tcBorders>
              <w:right w:val="single" w:sz="6" w:space="0" w:color="auto"/>
            </w:tcBorders>
            <w:vAlign w:val="center"/>
          </w:tcPr>
          <w:p w14:paraId="2C2AB875" w14:textId="77777777" w:rsidR="001907DF" w:rsidRPr="008F6E71" w:rsidDel="00F510ED" w:rsidRDefault="001907DF" w:rsidP="00A4086A">
            <w:pPr>
              <w:jc w:val="center"/>
              <w:rPr>
                <w:rFonts w:cs="Arial"/>
                <w:b/>
                <w:bCs/>
                <w:sz w:val="18"/>
                <w:szCs w:val="18"/>
                <w:lang w:val="en-US"/>
              </w:rPr>
            </w:pPr>
            <w:r w:rsidRPr="008F6E71">
              <w:rPr>
                <w:rFonts w:cs="Arial"/>
                <w:b/>
                <w:bCs/>
                <w:sz w:val="18"/>
                <w:szCs w:val="18"/>
                <w:lang w:val="en-US"/>
              </w:rPr>
              <w:t>Outside Air Temperature</w:t>
            </w:r>
          </w:p>
        </w:tc>
      </w:tr>
      <w:tr w:rsidR="001907DF" w:rsidRPr="008F6E71" w14:paraId="0BF48675" w14:textId="77777777" w:rsidTr="0030161C">
        <w:trPr>
          <w:trHeight w:hRule="exact" w:val="432"/>
          <w:tblHeader/>
          <w:jc w:val="center"/>
        </w:trPr>
        <w:tc>
          <w:tcPr>
            <w:tcW w:w="1855" w:type="pct"/>
            <w:vMerge/>
            <w:vAlign w:val="center"/>
          </w:tcPr>
          <w:p w14:paraId="7509CB0C" w14:textId="77777777" w:rsidR="001907DF" w:rsidRPr="008F6E71" w:rsidRDefault="001907DF" w:rsidP="00A4086A">
            <w:pPr>
              <w:ind w:left="144"/>
              <w:jc w:val="left"/>
              <w:rPr>
                <w:rFonts w:cs="Arial"/>
                <w:sz w:val="18"/>
                <w:szCs w:val="18"/>
                <w:lang w:val="en-US"/>
              </w:rPr>
            </w:pPr>
          </w:p>
        </w:tc>
        <w:tc>
          <w:tcPr>
            <w:tcW w:w="713" w:type="pct"/>
            <w:vMerge/>
            <w:vAlign w:val="center"/>
          </w:tcPr>
          <w:p w14:paraId="13BF75D6" w14:textId="77777777" w:rsidR="001907DF" w:rsidRPr="008F6E71" w:rsidRDefault="001907DF" w:rsidP="00A4086A">
            <w:pPr>
              <w:jc w:val="center"/>
              <w:rPr>
                <w:rFonts w:cs="Arial"/>
                <w:b/>
                <w:bCs/>
                <w:sz w:val="18"/>
                <w:szCs w:val="18"/>
                <w:lang w:val="en-US"/>
              </w:rPr>
            </w:pPr>
          </w:p>
        </w:tc>
        <w:tc>
          <w:tcPr>
            <w:tcW w:w="788" w:type="pct"/>
            <w:vAlign w:val="center"/>
          </w:tcPr>
          <w:p w14:paraId="33184A91" w14:textId="77777777" w:rsidR="001907DF" w:rsidRPr="008F6E71" w:rsidRDefault="001907DF" w:rsidP="00A4086A">
            <w:pPr>
              <w:jc w:val="center"/>
              <w:rPr>
                <w:rFonts w:cs="Arial"/>
                <w:b/>
                <w:bCs/>
                <w:sz w:val="18"/>
                <w:szCs w:val="18"/>
                <w:lang w:val="en-US"/>
              </w:rPr>
            </w:pPr>
            <w:r w:rsidRPr="008F6E71">
              <w:rPr>
                <w:rFonts w:cs="Arial"/>
                <w:b/>
                <w:bCs/>
                <w:sz w:val="18"/>
                <w:szCs w:val="18"/>
                <w:lang w:val="en-US"/>
              </w:rPr>
              <w:t>-5 °C and above</w:t>
            </w:r>
          </w:p>
        </w:tc>
        <w:tc>
          <w:tcPr>
            <w:tcW w:w="855" w:type="pct"/>
            <w:vAlign w:val="center"/>
          </w:tcPr>
          <w:p w14:paraId="45F15C84" w14:textId="77777777" w:rsidR="001907DF" w:rsidRPr="008F6E71" w:rsidRDefault="001907DF" w:rsidP="00A4086A">
            <w:pPr>
              <w:jc w:val="center"/>
              <w:rPr>
                <w:rFonts w:cs="Arial"/>
                <w:b/>
                <w:bCs/>
                <w:sz w:val="18"/>
                <w:szCs w:val="18"/>
                <w:lang w:val="en-US"/>
              </w:rPr>
            </w:pPr>
            <w:r w:rsidRPr="008F6E71">
              <w:rPr>
                <w:rFonts w:cs="Arial"/>
                <w:b/>
                <w:bCs/>
                <w:sz w:val="18"/>
                <w:szCs w:val="18"/>
                <w:lang w:val="en-US"/>
              </w:rPr>
              <w:t>Below -5 to -10 °C</w:t>
            </w:r>
          </w:p>
        </w:tc>
        <w:tc>
          <w:tcPr>
            <w:tcW w:w="789" w:type="pct"/>
            <w:tcBorders>
              <w:bottom w:val="single" w:sz="6" w:space="0" w:color="auto"/>
              <w:right w:val="single" w:sz="6" w:space="0" w:color="auto"/>
            </w:tcBorders>
            <w:vAlign w:val="center"/>
          </w:tcPr>
          <w:p w14:paraId="57770480" w14:textId="2966284B" w:rsidR="001907DF" w:rsidRPr="008F6E71" w:rsidRDefault="001907DF" w:rsidP="00A4086A">
            <w:pPr>
              <w:jc w:val="center"/>
              <w:rPr>
                <w:rFonts w:cs="Arial"/>
                <w:b/>
                <w:bCs/>
                <w:sz w:val="18"/>
                <w:szCs w:val="18"/>
                <w:lang w:val="en-US"/>
              </w:rPr>
            </w:pPr>
            <w:r w:rsidRPr="008F6E71">
              <w:rPr>
                <w:rFonts w:cs="Arial"/>
                <w:b/>
                <w:bCs/>
                <w:sz w:val="18"/>
                <w:szCs w:val="18"/>
                <w:lang w:val="en-US"/>
              </w:rPr>
              <w:t>Below -10 °C</w:t>
            </w:r>
            <w:r w:rsidR="00FF01CE">
              <w:rPr>
                <w:rFonts w:cs="Arial"/>
                <w:b/>
                <w:bCs/>
                <w:sz w:val="18"/>
                <w:szCs w:val="18"/>
                <w:vertAlign w:val="superscript"/>
                <w:lang w:val="en-US"/>
              </w:rPr>
              <w:t>3</w:t>
            </w:r>
          </w:p>
        </w:tc>
      </w:tr>
      <w:tr w:rsidR="001907DF" w:rsidRPr="008F6E71" w14:paraId="77216A29" w14:textId="77777777" w:rsidTr="0030161C">
        <w:trPr>
          <w:trHeight w:hRule="exact" w:val="576"/>
          <w:tblHeader/>
          <w:jc w:val="center"/>
        </w:trPr>
        <w:tc>
          <w:tcPr>
            <w:tcW w:w="1855" w:type="pct"/>
            <w:vAlign w:val="center"/>
          </w:tcPr>
          <w:p w14:paraId="3ED6F5D2" w14:textId="77777777" w:rsidR="001907DF" w:rsidRPr="008F6E71" w:rsidRDefault="001907DF" w:rsidP="00A4086A">
            <w:pPr>
              <w:ind w:left="144"/>
              <w:jc w:val="left"/>
              <w:rPr>
                <w:rFonts w:cs="Arial"/>
                <w:b/>
                <w:bCs/>
                <w:sz w:val="18"/>
                <w:szCs w:val="18"/>
                <w:lang w:val="en-US"/>
              </w:rPr>
            </w:pPr>
            <w:r w:rsidRPr="008F6E71">
              <w:rPr>
                <w:rFonts w:cs="Arial"/>
                <w:b/>
                <w:bCs/>
                <w:sz w:val="18"/>
                <w:szCs w:val="18"/>
                <w:lang w:val="en-US"/>
              </w:rPr>
              <w:t xml:space="preserve">Light Ice Pellets </w:t>
            </w:r>
          </w:p>
        </w:tc>
        <w:tc>
          <w:tcPr>
            <w:tcW w:w="713" w:type="pct"/>
            <w:vAlign w:val="center"/>
          </w:tcPr>
          <w:p w14:paraId="57A13F6C" w14:textId="77777777" w:rsidR="001907DF" w:rsidRPr="008F6E71" w:rsidRDefault="001907DF" w:rsidP="00A4086A">
            <w:pPr>
              <w:jc w:val="center"/>
              <w:rPr>
                <w:rFonts w:cs="Arial"/>
                <w:sz w:val="18"/>
                <w:szCs w:val="18"/>
                <w:lang w:val="en-US"/>
              </w:rPr>
            </w:pPr>
            <w:r w:rsidRPr="008F6E71">
              <w:rPr>
                <w:rFonts w:cs="Arial"/>
                <w:b/>
                <w:sz w:val="18"/>
                <w:szCs w:val="18"/>
                <w:lang w:val="en-US"/>
              </w:rPr>
              <w:t>-PL</w:t>
            </w:r>
          </w:p>
        </w:tc>
        <w:tc>
          <w:tcPr>
            <w:tcW w:w="788" w:type="pct"/>
            <w:vAlign w:val="center"/>
          </w:tcPr>
          <w:p w14:paraId="600AECAC" w14:textId="54700FE4" w:rsidR="001907DF" w:rsidRPr="008F6E71" w:rsidRDefault="001352EE" w:rsidP="00A4086A">
            <w:pPr>
              <w:jc w:val="center"/>
              <w:rPr>
                <w:rFonts w:cs="Arial"/>
                <w:sz w:val="18"/>
                <w:szCs w:val="18"/>
                <w:lang w:val="en-US"/>
              </w:rPr>
            </w:pPr>
            <w:r w:rsidRPr="008F6E71">
              <w:rPr>
                <w:rFonts w:cs="Arial"/>
                <w:sz w:val="18"/>
                <w:szCs w:val="18"/>
                <w:lang w:val="en-US"/>
              </w:rPr>
              <w:t>8</w:t>
            </w:r>
            <w:r w:rsidR="001907DF" w:rsidRPr="008F6E71">
              <w:rPr>
                <w:rFonts w:cs="Arial"/>
                <w:sz w:val="18"/>
                <w:szCs w:val="18"/>
                <w:lang w:val="en-US"/>
              </w:rPr>
              <w:t xml:space="preserve"> minutes </w:t>
            </w:r>
          </w:p>
        </w:tc>
        <w:tc>
          <w:tcPr>
            <w:tcW w:w="855" w:type="pct"/>
            <w:vAlign w:val="center"/>
          </w:tcPr>
          <w:p w14:paraId="1E26658B" w14:textId="46FEA03F" w:rsidR="001907DF" w:rsidRPr="008F6E71" w:rsidRDefault="001352EE" w:rsidP="00A4086A">
            <w:pPr>
              <w:jc w:val="center"/>
              <w:rPr>
                <w:rFonts w:cs="Arial"/>
                <w:sz w:val="18"/>
                <w:szCs w:val="18"/>
                <w:lang w:val="en-US"/>
              </w:rPr>
            </w:pPr>
            <w:r w:rsidRPr="008F6E71">
              <w:rPr>
                <w:rFonts w:cs="Arial"/>
                <w:sz w:val="18"/>
                <w:szCs w:val="18"/>
                <w:lang w:val="en-US"/>
              </w:rPr>
              <w:t>8</w:t>
            </w:r>
            <w:r w:rsidR="001907DF" w:rsidRPr="008F6E71">
              <w:rPr>
                <w:rFonts w:cs="Arial"/>
                <w:sz w:val="18"/>
                <w:szCs w:val="18"/>
                <w:lang w:val="en-US"/>
              </w:rPr>
              <w:t xml:space="preserve"> minutes </w:t>
            </w:r>
          </w:p>
        </w:tc>
        <w:tc>
          <w:tcPr>
            <w:tcW w:w="789" w:type="pct"/>
            <w:vMerge w:val="restart"/>
            <w:tcBorders>
              <w:right w:val="single" w:sz="6" w:space="0" w:color="auto"/>
            </w:tcBorders>
            <w:shd w:val="clear" w:color="auto" w:fill="D9D9D9"/>
            <w:vAlign w:val="center"/>
          </w:tcPr>
          <w:p w14:paraId="42123DEB" w14:textId="77777777" w:rsidR="001907DF" w:rsidRPr="008F6E71" w:rsidRDefault="001907DF" w:rsidP="00A4086A">
            <w:pPr>
              <w:jc w:val="center"/>
              <w:rPr>
                <w:rFonts w:cs="Arial"/>
                <w:b/>
                <w:bCs/>
                <w:sz w:val="18"/>
                <w:szCs w:val="18"/>
                <w:lang w:val="en-US"/>
              </w:rPr>
            </w:pPr>
            <w:r w:rsidRPr="008F6E71">
              <w:rPr>
                <w:rFonts w:cs="Arial"/>
                <w:b/>
                <w:bCs/>
                <w:sz w:val="18"/>
                <w:szCs w:val="18"/>
                <w:lang w:val="en-US"/>
              </w:rPr>
              <w:t xml:space="preserve">Caution: </w:t>
            </w:r>
          </w:p>
          <w:p w14:paraId="50DE3198" w14:textId="77777777" w:rsidR="001907DF" w:rsidRPr="008F6E71" w:rsidRDefault="001907DF" w:rsidP="00A4086A">
            <w:pPr>
              <w:jc w:val="center"/>
              <w:rPr>
                <w:rFonts w:cs="Arial"/>
                <w:sz w:val="18"/>
                <w:szCs w:val="18"/>
                <w:lang w:val="en-US"/>
              </w:rPr>
            </w:pPr>
            <w:r w:rsidRPr="008F6E71">
              <w:rPr>
                <w:rFonts w:cs="Arial"/>
                <w:b/>
                <w:bCs/>
                <w:sz w:val="18"/>
                <w:szCs w:val="18"/>
                <w:lang w:val="en-US"/>
              </w:rPr>
              <w:t>No allowance times currently exist</w:t>
            </w:r>
          </w:p>
        </w:tc>
      </w:tr>
      <w:tr w:rsidR="001907DF" w:rsidRPr="008F6E71" w14:paraId="26589E6B" w14:textId="77777777" w:rsidTr="0030161C">
        <w:trPr>
          <w:trHeight w:hRule="exact" w:val="576"/>
          <w:tblHeader/>
          <w:jc w:val="center"/>
        </w:trPr>
        <w:tc>
          <w:tcPr>
            <w:tcW w:w="1855" w:type="pct"/>
            <w:vAlign w:val="center"/>
          </w:tcPr>
          <w:p w14:paraId="57F28DD8" w14:textId="77777777" w:rsidR="001907DF" w:rsidRPr="008F6E71" w:rsidRDefault="001907DF" w:rsidP="00A4086A">
            <w:pPr>
              <w:ind w:left="144"/>
              <w:jc w:val="left"/>
              <w:rPr>
                <w:rFonts w:cs="Arial"/>
                <w:b/>
                <w:bCs/>
                <w:sz w:val="18"/>
                <w:szCs w:val="18"/>
                <w:lang w:val="en-US"/>
              </w:rPr>
            </w:pPr>
            <w:r w:rsidRPr="008F6E71">
              <w:rPr>
                <w:rFonts w:cs="Arial"/>
                <w:b/>
                <w:bCs/>
                <w:sz w:val="18"/>
                <w:szCs w:val="18"/>
                <w:lang w:val="en-US"/>
              </w:rPr>
              <w:t xml:space="preserve">Light Ice Pellets Mixed with Light Snow </w:t>
            </w:r>
          </w:p>
        </w:tc>
        <w:tc>
          <w:tcPr>
            <w:tcW w:w="713" w:type="pct"/>
            <w:vAlign w:val="center"/>
          </w:tcPr>
          <w:p w14:paraId="0F38877D" w14:textId="77777777" w:rsidR="001907DF" w:rsidRPr="008F6E71" w:rsidRDefault="001907DF" w:rsidP="00A4086A">
            <w:pPr>
              <w:jc w:val="center"/>
              <w:rPr>
                <w:rFonts w:cs="Arial"/>
                <w:sz w:val="18"/>
                <w:szCs w:val="18"/>
                <w:lang w:val="en-US"/>
              </w:rPr>
            </w:pPr>
            <w:r w:rsidRPr="008F6E71">
              <w:rPr>
                <w:rFonts w:cs="Arial"/>
                <w:b/>
                <w:sz w:val="18"/>
                <w:szCs w:val="18"/>
                <w:lang w:val="en-US"/>
              </w:rPr>
              <w:noBreakHyphen/>
              <w:t>PLSN, -SNPL</w:t>
            </w:r>
          </w:p>
        </w:tc>
        <w:tc>
          <w:tcPr>
            <w:tcW w:w="788" w:type="pct"/>
            <w:vAlign w:val="center"/>
          </w:tcPr>
          <w:p w14:paraId="06B28F18" w14:textId="2F1DDE92" w:rsidR="001907DF" w:rsidRPr="008F6E71" w:rsidRDefault="001352EE" w:rsidP="00A4086A">
            <w:pPr>
              <w:jc w:val="center"/>
              <w:rPr>
                <w:rFonts w:cs="Arial"/>
                <w:sz w:val="18"/>
                <w:szCs w:val="18"/>
                <w:lang w:val="en-US"/>
              </w:rPr>
            </w:pPr>
            <w:r w:rsidRPr="008F6E71">
              <w:rPr>
                <w:rFonts w:cs="Arial"/>
                <w:sz w:val="18"/>
                <w:szCs w:val="18"/>
                <w:lang w:val="en-US"/>
              </w:rPr>
              <w:t>8</w:t>
            </w:r>
            <w:r w:rsidR="001907DF" w:rsidRPr="008F6E71">
              <w:rPr>
                <w:rFonts w:cs="Arial"/>
                <w:sz w:val="18"/>
                <w:szCs w:val="18"/>
                <w:lang w:val="en-US"/>
              </w:rPr>
              <w:t xml:space="preserve"> minutes </w:t>
            </w:r>
          </w:p>
        </w:tc>
        <w:tc>
          <w:tcPr>
            <w:tcW w:w="855" w:type="pct"/>
            <w:vAlign w:val="center"/>
          </w:tcPr>
          <w:p w14:paraId="0B28468A" w14:textId="589D1205" w:rsidR="001907DF" w:rsidRPr="008F6E71" w:rsidRDefault="001352EE" w:rsidP="00A4086A">
            <w:pPr>
              <w:jc w:val="center"/>
              <w:rPr>
                <w:rFonts w:cs="Arial"/>
                <w:sz w:val="18"/>
                <w:szCs w:val="18"/>
                <w:lang w:val="en-US"/>
              </w:rPr>
            </w:pPr>
            <w:r w:rsidRPr="008F6E71">
              <w:rPr>
                <w:rFonts w:cs="Arial"/>
                <w:sz w:val="18"/>
                <w:szCs w:val="18"/>
                <w:lang w:val="en-US"/>
              </w:rPr>
              <w:t>8</w:t>
            </w:r>
            <w:r w:rsidR="001907DF" w:rsidRPr="008F6E71">
              <w:rPr>
                <w:rFonts w:cs="Arial"/>
                <w:sz w:val="18"/>
                <w:szCs w:val="18"/>
                <w:lang w:val="en-US"/>
              </w:rPr>
              <w:t xml:space="preserve"> minutes</w:t>
            </w:r>
          </w:p>
        </w:tc>
        <w:tc>
          <w:tcPr>
            <w:tcW w:w="789" w:type="pct"/>
            <w:vMerge/>
            <w:tcBorders>
              <w:right w:val="single" w:sz="6" w:space="0" w:color="auto"/>
            </w:tcBorders>
            <w:shd w:val="clear" w:color="auto" w:fill="D9D9D9"/>
            <w:vAlign w:val="center"/>
          </w:tcPr>
          <w:p w14:paraId="2326E62A" w14:textId="77777777" w:rsidR="001907DF" w:rsidRPr="008F6E71" w:rsidRDefault="001907DF" w:rsidP="00A4086A">
            <w:pPr>
              <w:jc w:val="center"/>
              <w:rPr>
                <w:rFonts w:cs="Arial"/>
                <w:sz w:val="18"/>
                <w:szCs w:val="18"/>
                <w:lang w:val="en-US"/>
              </w:rPr>
            </w:pPr>
          </w:p>
        </w:tc>
      </w:tr>
      <w:tr w:rsidR="001907DF" w:rsidRPr="008F6E71" w14:paraId="419EAB0F" w14:textId="77777777" w:rsidTr="0030161C">
        <w:trPr>
          <w:trHeight w:hRule="exact" w:val="727"/>
          <w:tblHeader/>
          <w:jc w:val="center"/>
        </w:trPr>
        <w:tc>
          <w:tcPr>
            <w:tcW w:w="1855" w:type="pct"/>
            <w:vAlign w:val="center"/>
          </w:tcPr>
          <w:p w14:paraId="30C23B73" w14:textId="77777777" w:rsidR="001907DF" w:rsidRPr="008F6E71" w:rsidRDefault="001907DF" w:rsidP="00A4086A">
            <w:pPr>
              <w:ind w:left="144"/>
              <w:jc w:val="left"/>
              <w:rPr>
                <w:rFonts w:cs="Arial"/>
                <w:b/>
                <w:bCs/>
                <w:sz w:val="18"/>
                <w:szCs w:val="18"/>
                <w:lang w:val="en-US"/>
              </w:rPr>
            </w:pPr>
            <w:r w:rsidRPr="008F6E71">
              <w:rPr>
                <w:rFonts w:cs="Arial"/>
                <w:b/>
                <w:sz w:val="18"/>
                <w:szCs w:val="18"/>
                <w:lang w:val="en-US"/>
              </w:rPr>
              <w:t xml:space="preserve">Light Ice Pellets Mixed with Light Freezing Drizzle or Moderate Freezing Drizzle </w:t>
            </w:r>
          </w:p>
        </w:tc>
        <w:tc>
          <w:tcPr>
            <w:tcW w:w="713" w:type="pct"/>
            <w:vAlign w:val="center"/>
          </w:tcPr>
          <w:p w14:paraId="266F76AE" w14:textId="77777777" w:rsidR="001907DF" w:rsidRPr="008F6E71" w:rsidRDefault="001907DF" w:rsidP="00A4086A">
            <w:pPr>
              <w:jc w:val="center"/>
              <w:rPr>
                <w:rFonts w:cs="Arial"/>
                <w:sz w:val="18"/>
                <w:szCs w:val="18"/>
                <w:lang w:val="en-US"/>
              </w:rPr>
            </w:pPr>
            <w:r w:rsidRPr="008F6E71">
              <w:rPr>
                <w:rFonts w:cs="Arial"/>
                <w:b/>
                <w:sz w:val="18"/>
                <w:szCs w:val="18"/>
                <w:lang w:val="en-US"/>
              </w:rPr>
              <w:noBreakHyphen/>
              <w:t xml:space="preserve">PLFZDZ, </w:t>
            </w:r>
            <w:r w:rsidRPr="008F6E71">
              <w:rPr>
                <w:rFonts w:cs="Arial"/>
                <w:b/>
                <w:sz w:val="18"/>
                <w:szCs w:val="18"/>
                <w:lang w:val="en-US"/>
              </w:rPr>
              <w:br/>
            </w:r>
            <w:r w:rsidRPr="008F6E71">
              <w:rPr>
                <w:rFonts w:cs="Arial"/>
                <w:b/>
                <w:sz w:val="18"/>
                <w:szCs w:val="18"/>
                <w:lang w:val="en-US"/>
              </w:rPr>
              <w:noBreakHyphen/>
              <w:t>FZDZPL, FZDZPL</w:t>
            </w:r>
          </w:p>
        </w:tc>
        <w:tc>
          <w:tcPr>
            <w:tcW w:w="788" w:type="pct"/>
            <w:vAlign w:val="center"/>
          </w:tcPr>
          <w:p w14:paraId="1D28CB21" w14:textId="5DA9FADB" w:rsidR="001907DF" w:rsidRPr="008F6E71" w:rsidRDefault="001352EE" w:rsidP="00A4086A">
            <w:pPr>
              <w:jc w:val="center"/>
              <w:rPr>
                <w:rFonts w:cs="Arial"/>
                <w:sz w:val="18"/>
                <w:szCs w:val="18"/>
                <w:lang w:val="en-US"/>
              </w:rPr>
            </w:pPr>
            <w:r w:rsidRPr="008F6E71">
              <w:rPr>
                <w:rFonts w:cs="Arial"/>
                <w:sz w:val="18"/>
                <w:szCs w:val="18"/>
                <w:lang w:val="en-US"/>
              </w:rPr>
              <w:t>5</w:t>
            </w:r>
            <w:r w:rsidR="001907DF" w:rsidRPr="008F6E71">
              <w:rPr>
                <w:rFonts w:cs="Arial"/>
                <w:sz w:val="18"/>
                <w:szCs w:val="18"/>
                <w:lang w:val="en-US"/>
              </w:rPr>
              <w:t xml:space="preserve"> minutes </w:t>
            </w:r>
          </w:p>
        </w:tc>
        <w:tc>
          <w:tcPr>
            <w:tcW w:w="855" w:type="pct"/>
            <w:vAlign w:val="center"/>
          </w:tcPr>
          <w:p w14:paraId="41056344" w14:textId="6E9A10F9" w:rsidR="001907DF" w:rsidRPr="008F6E71" w:rsidRDefault="001352EE" w:rsidP="00A4086A">
            <w:pPr>
              <w:jc w:val="center"/>
              <w:rPr>
                <w:rFonts w:cs="Arial"/>
                <w:sz w:val="18"/>
                <w:szCs w:val="18"/>
                <w:lang w:val="en-US"/>
              </w:rPr>
            </w:pPr>
            <w:r w:rsidRPr="008F6E71">
              <w:rPr>
                <w:rFonts w:cs="Arial"/>
                <w:sz w:val="18"/>
                <w:szCs w:val="18"/>
                <w:lang w:val="en-US"/>
              </w:rPr>
              <w:t>4</w:t>
            </w:r>
            <w:r w:rsidR="001907DF" w:rsidRPr="008F6E71">
              <w:rPr>
                <w:rFonts w:cs="Arial"/>
                <w:sz w:val="18"/>
                <w:szCs w:val="18"/>
                <w:lang w:val="en-US"/>
              </w:rPr>
              <w:t xml:space="preserve"> minutes </w:t>
            </w:r>
          </w:p>
        </w:tc>
        <w:tc>
          <w:tcPr>
            <w:tcW w:w="789" w:type="pct"/>
            <w:vMerge/>
            <w:tcBorders>
              <w:right w:val="single" w:sz="6" w:space="0" w:color="auto"/>
            </w:tcBorders>
            <w:shd w:val="clear" w:color="auto" w:fill="D9D9D9"/>
            <w:vAlign w:val="center"/>
          </w:tcPr>
          <w:p w14:paraId="06BDFCFA" w14:textId="77777777" w:rsidR="001907DF" w:rsidRPr="008F6E71" w:rsidRDefault="001907DF" w:rsidP="00A4086A">
            <w:pPr>
              <w:jc w:val="center"/>
              <w:rPr>
                <w:rFonts w:cs="Arial"/>
                <w:sz w:val="18"/>
                <w:szCs w:val="18"/>
                <w:lang w:val="en-US"/>
              </w:rPr>
            </w:pPr>
          </w:p>
        </w:tc>
      </w:tr>
      <w:tr w:rsidR="001907DF" w:rsidRPr="008F6E71" w14:paraId="33160E72" w14:textId="77777777" w:rsidTr="0030161C">
        <w:trPr>
          <w:trHeight w:hRule="exact" w:val="576"/>
          <w:tblHeader/>
          <w:jc w:val="center"/>
        </w:trPr>
        <w:tc>
          <w:tcPr>
            <w:tcW w:w="1855" w:type="pct"/>
            <w:vAlign w:val="center"/>
          </w:tcPr>
          <w:p w14:paraId="7F1526AD" w14:textId="77777777" w:rsidR="001907DF" w:rsidRPr="008F6E71" w:rsidRDefault="001907DF" w:rsidP="00A4086A">
            <w:pPr>
              <w:ind w:left="144"/>
              <w:jc w:val="left"/>
              <w:rPr>
                <w:rFonts w:cs="Arial"/>
                <w:b/>
                <w:bCs/>
                <w:sz w:val="18"/>
                <w:szCs w:val="18"/>
                <w:lang w:val="en-US"/>
              </w:rPr>
            </w:pPr>
            <w:r w:rsidRPr="008F6E71">
              <w:rPr>
                <w:rFonts w:cs="Arial"/>
                <w:b/>
                <w:bCs/>
                <w:sz w:val="18"/>
                <w:szCs w:val="18"/>
                <w:lang w:val="en-US"/>
              </w:rPr>
              <w:t xml:space="preserve">Light Ice Pellets Mixed with Light Freezing Rain </w:t>
            </w:r>
          </w:p>
        </w:tc>
        <w:tc>
          <w:tcPr>
            <w:tcW w:w="713" w:type="pct"/>
            <w:vAlign w:val="center"/>
          </w:tcPr>
          <w:p w14:paraId="6979BEF2" w14:textId="77777777" w:rsidR="001907DF" w:rsidRPr="008F6E71" w:rsidRDefault="001907DF" w:rsidP="00A4086A">
            <w:pPr>
              <w:jc w:val="center"/>
              <w:rPr>
                <w:rFonts w:cs="Arial"/>
                <w:sz w:val="18"/>
                <w:szCs w:val="18"/>
                <w:lang w:val="en-US"/>
              </w:rPr>
            </w:pPr>
            <w:r w:rsidRPr="008F6E71">
              <w:rPr>
                <w:rFonts w:cs="Arial"/>
                <w:b/>
                <w:sz w:val="18"/>
                <w:szCs w:val="18"/>
                <w:lang w:val="en-US"/>
              </w:rPr>
              <w:t xml:space="preserve">-PLFZRA, </w:t>
            </w:r>
            <w:r w:rsidRPr="008F6E71">
              <w:rPr>
                <w:rFonts w:cs="Arial"/>
                <w:b/>
                <w:sz w:val="18"/>
                <w:szCs w:val="18"/>
                <w:lang w:val="en-US"/>
              </w:rPr>
              <w:br/>
              <w:t>-FZRAPL</w:t>
            </w:r>
          </w:p>
        </w:tc>
        <w:tc>
          <w:tcPr>
            <w:tcW w:w="788" w:type="pct"/>
            <w:vAlign w:val="center"/>
          </w:tcPr>
          <w:p w14:paraId="7E9F2CBE" w14:textId="50787F96" w:rsidR="001907DF" w:rsidRPr="008F6E71" w:rsidRDefault="001352EE" w:rsidP="00A4086A">
            <w:pPr>
              <w:jc w:val="center"/>
              <w:rPr>
                <w:rFonts w:cs="Arial"/>
                <w:sz w:val="18"/>
                <w:szCs w:val="18"/>
                <w:lang w:val="en-US"/>
              </w:rPr>
            </w:pPr>
            <w:r w:rsidRPr="008F6E71">
              <w:rPr>
                <w:rFonts w:cs="Arial"/>
                <w:sz w:val="18"/>
                <w:szCs w:val="18"/>
                <w:lang w:val="en-US"/>
              </w:rPr>
              <w:t>5</w:t>
            </w:r>
            <w:r w:rsidR="001907DF" w:rsidRPr="008F6E71">
              <w:rPr>
                <w:rFonts w:cs="Arial"/>
                <w:sz w:val="18"/>
                <w:szCs w:val="18"/>
                <w:lang w:val="en-US"/>
              </w:rPr>
              <w:t xml:space="preserve"> minutes</w:t>
            </w:r>
          </w:p>
        </w:tc>
        <w:tc>
          <w:tcPr>
            <w:tcW w:w="855" w:type="pct"/>
            <w:tcBorders>
              <w:bottom w:val="single" w:sz="6" w:space="0" w:color="auto"/>
            </w:tcBorders>
            <w:vAlign w:val="center"/>
          </w:tcPr>
          <w:p w14:paraId="3B846544" w14:textId="7617278A" w:rsidR="001907DF" w:rsidRPr="008F6E71" w:rsidRDefault="001352EE" w:rsidP="00A4086A">
            <w:pPr>
              <w:jc w:val="center"/>
              <w:rPr>
                <w:rFonts w:cs="Arial"/>
                <w:sz w:val="18"/>
                <w:szCs w:val="18"/>
                <w:lang w:val="en-US"/>
              </w:rPr>
            </w:pPr>
            <w:r w:rsidRPr="008F6E71">
              <w:rPr>
                <w:rFonts w:cs="Arial"/>
                <w:sz w:val="18"/>
                <w:szCs w:val="18"/>
                <w:lang w:val="en-US"/>
              </w:rPr>
              <w:t>4</w:t>
            </w:r>
            <w:r w:rsidR="001907DF" w:rsidRPr="008F6E71">
              <w:rPr>
                <w:rFonts w:cs="Arial"/>
                <w:sz w:val="18"/>
                <w:szCs w:val="18"/>
                <w:lang w:val="en-US"/>
              </w:rPr>
              <w:t xml:space="preserve"> minutes </w:t>
            </w:r>
          </w:p>
        </w:tc>
        <w:tc>
          <w:tcPr>
            <w:tcW w:w="789" w:type="pct"/>
            <w:vMerge/>
            <w:tcBorders>
              <w:right w:val="single" w:sz="6" w:space="0" w:color="auto"/>
            </w:tcBorders>
            <w:shd w:val="clear" w:color="auto" w:fill="D9D9D9"/>
            <w:vAlign w:val="center"/>
          </w:tcPr>
          <w:p w14:paraId="612DBF70" w14:textId="77777777" w:rsidR="001907DF" w:rsidRPr="008F6E71" w:rsidRDefault="001907DF" w:rsidP="00A4086A">
            <w:pPr>
              <w:jc w:val="center"/>
              <w:rPr>
                <w:rFonts w:cs="Arial"/>
                <w:sz w:val="18"/>
                <w:szCs w:val="18"/>
                <w:lang w:val="en-US"/>
              </w:rPr>
            </w:pPr>
          </w:p>
        </w:tc>
      </w:tr>
      <w:tr w:rsidR="001907DF" w:rsidRPr="008F6E71" w14:paraId="3745548D" w14:textId="77777777" w:rsidTr="0030161C">
        <w:trPr>
          <w:trHeight w:hRule="exact" w:val="576"/>
          <w:tblHeader/>
          <w:jc w:val="center"/>
        </w:trPr>
        <w:tc>
          <w:tcPr>
            <w:tcW w:w="1855" w:type="pct"/>
            <w:vAlign w:val="center"/>
          </w:tcPr>
          <w:p w14:paraId="7034EE53" w14:textId="77777777" w:rsidR="001907DF" w:rsidRPr="008F6E71" w:rsidRDefault="001907DF" w:rsidP="00A4086A">
            <w:pPr>
              <w:ind w:left="144"/>
              <w:jc w:val="left"/>
              <w:rPr>
                <w:rFonts w:cs="Arial"/>
                <w:b/>
                <w:bCs/>
                <w:sz w:val="18"/>
                <w:szCs w:val="18"/>
                <w:lang w:val="en-US"/>
              </w:rPr>
            </w:pPr>
            <w:r w:rsidRPr="008F6E71">
              <w:rPr>
                <w:rFonts w:cs="Arial"/>
                <w:b/>
                <w:bCs/>
                <w:sz w:val="18"/>
                <w:szCs w:val="18"/>
                <w:lang w:val="en-US"/>
              </w:rPr>
              <w:t xml:space="preserve">Light Ice Pellets Mixed with Light Rain </w:t>
            </w:r>
          </w:p>
        </w:tc>
        <w:tc>
          <w:tcPr>
            <w:tcW w:w="713" w:type="pct"/>
            <w:vAlign w:val="center"/>
          </w:tcPr>
          <w:p w14:paraId="39A7C7DC" w14:textId="77777777" w:rsidR="001907DF" w:rsidRPr="008F6E71" w:rsidRDefault="001907DF" w:rsidP="00A4086A">
            <w:pPr>
              <w:jc w:val="center"/>
              <w:rPr>
                <w:rFonts w:cs="Arial"/>
                <w:sz w:val="18"/>
                <w:szCs w:val="18"/>
                <w:lang w:val="en-US"/>
              </w:rPr>
            </w:pPr>
            <w:r w:rsidRPr="008F6E71">
              <w:rPr>
                <w:rFonts w:cs="Arial"/>
                <w:b/>
                <w:sz w:val="18"/>
                <w:szCs w:val="18"/>
                <w:lang w:val="en-US"/>
              </w:rPr>
              <w:t>-PLRA, -RAPL</w:t>
            </w:r>
          </w:p>
        </w:tc>
        <w:tc>
          <w:tcPr>
            <w:tcW w:w="788" w:type="pct"/>
            <w:tcBorders>
              <w:bottom w:val="single" w:sz="6" w:space="0" w:color="auto"/>
            </w:tcBorders>
            <w:vAlign w:val="center"/>
          </w:tcPr>
          <w:p w14:paraId="74AB175D" w14:textId="4F249C3D" w:rsidR="001907DF" w:rsidRPr="008F6E71" w:rsidRDefault="001352EE" w:rsidP="00A4086A">
            <w:pPr>
              <w:jc w:val="center"/>
              <w:rPr>
                <w:rFonts w:cs="Arial"/>
                <w:sz w:val="18"/>
                <w:szCs w:val="18"/>
                <w:lang w:val="en-US"/>
              </w:rPr>
            </w:pPr>
            <w:r w:rsidRPr="008F6E71">
              <w:rPr>
                <w:rFonts w:cs="Arial"/>
                <w:sz w:val="18"/>
                <w:szCs w:val="18"/>
                <w:lang w:val="en-US"/>
              </w:rPr>
              <w:t>5</w:t>
            </w:r>
            <w:r w:rsidR="001907DF" w:rsidRPr="008F6E71">
              <w:rPr>
                <w:rFonts w:cs="Arial"/>
                <w:sz w:val="18"/>
                <w:szCs w:val="18"/>
                <w:lang w:val="en-US"/>
              </w:rPr>
              <w:t xml:space="preserve"> minutes</w:t>
            </w:r>
            <w:r w:rsidR="00FF01CE">
              <w:rPr>
                <w:rFonts w:cs="Arial"/>
                <w:sz w:val="18"/>
                <w:szCs w:val="18"/>
                <w:vertAlign w:val="superscript"/>
                <w:lang w:val="en-US"/>
              </w:rPr>
              <w:t>4</w:t>
            </w:r>
          </w:p>
        </w:tc>
        <w:tc>
          <w:tcPr>
            <w:tcW w:w="855" w:type="pct"/>
            <w:tcBorders>
              <w:bottom w:val="nil"/>
              <w:right w:val="nil"/>
            </w:tcBorders>
            <w:shd w:val="clear" w:color="auto" w:fill="D9D9D9"/>
            <w:vAlign w:val="center"/>
          </w:tcPr>
          <w:p w14:paraId="62AC3FD2" w14:textId="77777777" w:rsidR="001907DF" w:rsidRPr="008F6E71" w:rsidRDefault="001907DF" w:rsidP="00A4086A">
            <w:pPr>
              <w:jc w:val="center"/>
              <w:rPr>
                <w:rFonts w:cs="Arial"/>
                <w:sz w:val="18"/>
                <w:szCs w:val="18"/>
                <w:lang w:val="en-US"/>
              </w:rPr>
            </w:pPr>
          </w:p>
        </w:tc>
        <w:tc>
          <w:tcPr>
            <w:tcW w:w="789" w:type="pct"/>
            <w:vMerge/>
            <w:tcBorders>
              <w:left w:val="nil"/>
              <w:right w:val="single" w:sz="6" w:space="0" w:color="auto"/>
            </w:tcBorders>
            <w:shd w:val="clear" w:color="auto" w:fill="D9D9D9"/>
            <w:vAlign w:val="center"/>
          </w:tcPr>
          <w:p w14:paraId="05195101" w14:textId="77777777" w:rsidR="001907DF" w:rsidRPr="008F6E71" w:rsidRDefault="001907DF" w:rsidP="00A4086A">
            <w:pPr>
              <w:jc w:val="center"/>
              <w:rPr>
                <w:rFonts w:cs="Arial"/>
                <w:sz w:val="18"/>
                <w:szCs w:val="18"/>
                <w:lang w:val="en-US"/>
              </w:rPr>
            </w:pPr>
          </w:p>
        </w:tc>
      </w:tr>
      <w:tr w:rsidR="001907DF" w:rsidRPr="008F6E71" w14:paraId="78ADFF81" w14:textId="77777777" w:rsidTr="0030161C">
        <w:trPr>
          <w:trHeight w:hRule="exact" w:val="576"/>
          <w:tblHeader/>
          <w:jc w:val="center"/>
        </w:trPr>
        <w:tc>
          <w:tcPr>
            <w:tcW w:w="1855" w:type="pct"/>
            <w:vAlign w:val="center"/>
          </w:tcPr>
          <w:p w14:paraId="79C9801C" w14:textId="4A8AA594" w:rsidR="001907DF" w:rsidRPr="008F6E71" w:rsidRDefault="001907DF" w:rsidP="00A4086A">
            <w:pPr>
              <w:ind w:left="144"/>
              <w:jc w:val="left"/>
              <w:rPr>
                <w:rFonts w:cs="Arial"/>
                <w:b/>
                <w:bCs/>
                <w:sz w:val="18"/>
                <w:szCs w:val="18"/>
                <w:vertAlign w:val="superscript"/>
                <w:lang w:val="en-US"/>
              </w:rPr>
            </w:pPr>
            <w:r w:rsidRPr="008F6E71">
              <w:rPr>
                <w:rFonts w:cs="Arial"/>
                <w:b/>
                <w:bCs/>
                <w:sz w:val="18"/>
                <w:szCs w:val="18"/>
                <w:lang w:val="en-US"/>
              </w:rPr>
              <w:t>Moderate Ice Pellets (or Small Hail</w:t>
            </w:r>
            <w:r w:rsidR="00FF01CE">
              <w:rPr>
                <w:rFonts w:cs="Arial"/>
                <w:b/>
                <w:bCs/>
                <w:sz w:val="18"/>
                <w:szCs w:val="18"/>
                <w:vertAlign w:val="superscript"/>
                <w:lang w:val="en-US"/>
              </w:rPr>
              <w:t>5</w:t>
            </w:r>
            <w:r w:rsidRPr="008F6E71">
              <w:rPr>
                <w:rFonts w:cs="Arial"/>
                <w:b/>
                <w:bCs/>
                <w:sz w:val="18"/>
                <w:szCs w:val="18"/>
                <w:lang w:val="en-US"/>
              </w:rPr>
              <w:t>)</w:t>
            </w:r>
            <w:r w:rsidRPr="008F6E71">
              <w:rPr>
                <w:rFonts w:cs="Arial"/>
                <w:b/>
                <w:bCs/>
                <w:sz w:val="18"/>
                <w:szCs w:val="18"/>
                <w:vertAlign w:val="superscript"/>
                <w:lang w:val="en-US"/>
              </w:rPr>
              <w:t xml:space="preserve"> </w:t>
            </w:r>
          </w:p>
        </w:tc>
        <w:tc>
          <w:tcPr>
            <w:tcW w:w="713" w:type="pct"/>
            <w:vAlign w:val="center"/>
          </w:tcPr>
          <w:p w14:paraId="424498AD" w14:textId="77777777" w:rsidR="001907DF" w:rsidRPr="008F6E71" w:rsidRDefault="001907DF" w:rsidP="00A4086A">
            <w:pPr>
              <w:jc w:val="center"/>
              <w:rPr>
                <w:rFonts w:cs="Arial"/>
                <w:sz w:val="18"/>
                <w:szCs w:val="18"/>
                <w:lang w:val="en-US"/>
              </w:rPr>
            </w:pPr>
            <w:r w:rsidRPr="008F6E71">
              <w:rPr>
                <w:rFonts w:cs="Arial"/>
                <w:b/>
                <w:bCs/>
                <w:sz w:val="18"/>
                <w:szCs w:val="18"/>
                <w:lang w:val="en-US"/>
              </w:rPr>
              <w:t>PL, GS</w:t>
            </w:r>
          </w:p>
        </w:tc>
        <w:tc>
          <w:tcPr>
            <w:tcW w:w="788" w:type="pct"/>
            <w:vAlign w:val="center"/>
          </w:tcPr>
          <w:p w14:paraId="5CA1EAE7" w14:textId="25585171" w:rsidR="001907DF" w:rsidRPr="008F6E71" w:rsidRDefault="001352EE" w:rsidP="00A4086A">
            <w:pPr>
              <w:jc w:val="center"/>
              <w:rPr>
                <w:rFonts w:cs="Arial"/>
                <w:sz w:val="18"/>
                <w:szCs w:val="18"/>
                <w:lang w:val="en-US"/>
              </w:rPr>
            </w:pPr>
            <w:r w:rsidRPr="008F6E71">
              <w:rPr>
                <w:rFonts w:cs="Arial"/>
                <w:sz w:val="18"/>
                <w:szCs w:val="18"/>
                <w:lang w:val="en-US"/>
              </w:rPr>
              <w:t>4</w:t>
            </w:r>
            <w:r w:rsidR="001907DF" w:rsidRPr="008F6E71">
              <w:rPr>
                <w:rFonts w:cs="Arial"/>
                <w:sz w:val="18"/>
                <w:szCs w:val="18"/>
                <w:lang w:val="en-US"/>
              </w:rPr>
              <w:t xml:space="preserve"> minutes </w:t>
            </w:r>
          </w:p>
        </w:tc>
        <w:tc>
          <w:tcPr>
            <w:tcW w:w="855" w:type="pct"/>
            <w:vAlign w:val="center"/>
          </w:tcPr>
          <w:p w14:paraId="4ABD99C0" w14:textId="545F8E50" w:rsidR="001907DF" w:rsidRPr="008F6E71" w:rsidRDefault="001352EE" w:rsidP="00A4086A">
            <w:pPr>
              <w:jc w:val="center"/>
              <w:rPr>
                <w:rFonts w:cs="Arial"/>
                <w:sz w:val="18"/>
                <w:szCs w:val="18"/>
                <w:lang w:val="en-US"/>
              </w:rPr>
            </w:pPr>
            <w:r w:rsidRPr="008F6E71">
              <w:rPr>
                <w:rFonts w:cs="Arial"/>
                <w:sz w:val="18"/>
                <w:szCs w:val="18"/>
                <w:lang w:val="en-US"/>
              </w:rPr>
              <w:t>4</w:t>
            </w:r>
            <w:r w:rsidR="001907DF" w:rsidRPr="008F6E71">
              <w:rPr>
                <w:rFonts w:cs="Arial"/>
                <w:sz w:val="18"/>
                <w:szCs w:val="18"/>
                <w:lang w:val="en-US"/>
              </w:rPr>
              <w:t xml:space="preserve"> minutes </w:t>
            </w:r>
          </w:p>
        </w:tc>
        <w:tc>
          <w:tcPr>
            <w:tcW w:w="789" w:type="pct"/>
            <w:vMerge/>
            <w:tcBorders>
              <w:right w:val="single" w:sz="6" w:space="0" w:color="auto"/>
            </w:tcBorders>
            <w:shd w:val="clear" w:color="auto" w:fill="D9D9D9"/>
            <w:vAlign w:val="center"/>
          </w:tcPr>
          <w:p w14:paraId="66C041ED" w14:textId="77777777" w:rsidR="001907DF" w:rsidRPr="008F6E71" w:rsidRDefault="001907DF" w:rsidP="00A4086A">
            <w:pPr>
              <w:jc w:val="center"/>
              <w:rPr>
                <w:rFonts w:cs="Arial"/>
                <w:b/>
                <w:bCs/>
                <w:sz w:val="18"/>
                <w:szCs w:val="18"/>
                <w:lang w:val="en-US"/>
              </w:rPr>
            </w:pPr>
          </w:p>
        </w:tc>
      </w:tr>
    </w:tbl>
    <w:p w14:paraId="51F05BC3" w14:textId="77777777" w:rsidR="0030161C" w:rsidRPr="008F6E71" w:rsidRDefault="0030161C" w:rsidP="0030161C">
      <w:pPr>
        <w:spacing w:before="120"/>
        <w:rPr>
          <w:rFonts w:cs="Arial"/>
          <w:b/>
          <w:sz w:val="18"/>
          <w:szCs w:val="30"/>
          <w:lang w:val="en-US"/>
        </w:rPr>
      </w:pPr>
      <w:r w:rsidRPr="008F6E71">
        <w:rPr>
          <w:rFonts w:cs="Arial"/>
          <w:b/>
          <w:sz w:val="18"/>
          <w:szCs w:val="30"/>
          <w:lang w:val="en-US"/>
        </w:rPr>
        <w:t>THIS TABLE IS FOR USE WHEN FLAPS/SLATS ARE DEPLOYED PRIOR TO DE/ANTI-ICING. ALLOWANCE TIMES HAVE BEEN ADJUSTED TO 76 PERCENT.</w:t>
      </w:r>
    </w:p>
    <w:p w14:paraId="462FF2F8" w14:textId="77777777" w:rsidR="001907DF" w:rsidRPr="008F6E71" w:rsidRDefault="001907DF" w:rsidP="00114231">
      <w:pPr>
        <w:pStyle w:val="Heading4"/>
      </w:pPr>
      <w:r w:rsidRPr="008F6E71">
        <w:t>NOTES</w:t>
      </w:r>
    </w:p>
    <w:p w14:paraId="3888FEB8" w14:textId="77777777" w:rsidR="001907DF" w:rsidRPr="008F6E71" w:rsidRDefault="001907DF" w:rsidP="00086CF4">
      <w:pPr>
        <w:pStyle w:val="ListNotes"/>
        <w:numPr>
          <w:ilvl w:val="0"/>
          <w:numId w:val="117"/>
        </w:numPr>
        <w:rPr>
          <w:lang w:val="en-US"/>
        </w:rPr>
      </w:pPr>
      <w:r w:rsidRPr="008F6E71">
        <w:rPr>
          <w:lang w:val="en-US"/>
        </w:rPr>
        <w:t>These allowance times are for use with undiluted (100/0) fluids applied unheated on aircraft with rotation speeds of 100 knots or greater.</w:t>
      </w:r>
    </w:p>
    <w:p w14:paraId="74F6C949" w14:textId="77777777" w:rsidR="000F2DB7" w:rsidRPr="008F6E71" w:rsidRDefault="000F2DB7" w:rsidP="000F2DB7">
      <w:pPr>
        <w:pStyle w:val="ListNotes"/>
        <w:numPr>
          <w:ilvl w:val="0"/>
          <w:numId w:val="117"/>
        </w:numPr>
      </w:pPr>
      <w:r w:rsidRPr="008F6E71">
        <w:t>Takeoff is allowed up to 90 minutes after start of fluid application if the precipitation stops at or before the allowance time expires and does not restart. The OAT must not decrease during the 90 minutes to use this guidance in conditions of light ice pellets mixed with either: light freezing drizzle, moderate freezing drizzle, light freezing rain, or light rain.</w:t>
      </w:r>
    </w:p>
    <w:p w14:paraId="7AA09E86" w14:textId="77777777" w:rsidR="001907DF" w:rsidRPr="008F6E71" w:rsidRDefault="001907DF" w:rsidP="001907DF">
      <w:pPr>
        <w:pStyle w:val="ListNotes"/>
        <w:rPr>
          <w:lang w:val="en-US"/>
        </w:rPr>
      </w:pPr>
      <w:r w:rsidRPr="008F6E71">
        <w:rPr>
          <w:lang w:val="en-US"/>
        </w:rPr>
        <w:t xml:space="preserve">Ensure that the lowest operational use temperature (LOUT) is respected. </w:t>
      </w:r>
    </w:p>
    <w:p w14:paraId="7EEE7808" w14:textId="4055542E" w:rsidR="001907DF" w:rsidRPr="008F6E71" w:rsidRDefault="001907DF" w:rsidP="001907DF">
      <w:pPr>
        <w:pStyle w:val="ListNotes"/>
        <w:rPr>
          <w:lang w:val="en-US"/>
        </w:rPr>
      </w:pPr>
      <w:r w:rsidRPr="008F6E71">
        <w:rPr>
          <w:lang w:val="en-US"/>
        </w:rPr>
        <w:t>No allowance times exist in this condition for temperatures of 0 °C and below; consider use of light ice pellets mixed with light freezing rain.</w:t>
      </w:r>
    </w:p>
    <w:p w14:paraId="0FF72A31" w14:textId="398D223E" w:rsidR="00C55916" w:rsidRPr="00927A19" w:rsidRDefault="00C55916" w:rsidP="00C55916">
      <w:pPr>
        <w:pStyle w:val="ListNotes"/>
      </w:pPr>
      <w:r>
        <w:t xml:space="preserve">In the US, small hail is reported by METAR as GR and the remarks section is used to indicate “GR LESS THAN ¼”. Outside of the US the METAR code GS is used to indicate small hail when it is less than 5 mm and GR to indicate hail when it is 5mm or greater. </w:t>
      </w:r>
      <w:r w:rsidRPr="00927A19">
        <w:t xml:space="preserve">If </w:t>
      </w:r>
      <w:r>
        <w:t xml:space="preserve">METAR does not report an </w:t>
      </w:r>
      <w:r w:rsidRPr="00927A19">
        <w:t xml:space="preserve">intensity </w:t>
      </w:r>
      <w:r>
        <w:t>for</w:t>
      </w:r>
      <w:r w:rsidRPr="00927A19">
        <w:t xml:space="preserve"> small hail, use the “moderate ice pellets or small hail” allowance times. If </w:t>
      </w:r>
      <w:r>
        <w:t xml:space="preserve">METAR reports an </w:t>
      </w:r>
      <w:r w:rsidRPr="00927A19">
        <w:t xml:space="preserve">intensity with small hail, the ice pellet condition with the equivalent intensity can be used, e.g. if light small hail is reported, the “light ice pellets” allowance times can be used. This also applies in mixed conditions, e.g. if light small hail mixed with </w:t>
      </w:r>
      <w:r>
        <w:t xml:space="preserve">light </w:t>
      </w:r>
      <w:r w:rsidRPr="00927A19">
        <w:t>snow is reported, use the “light ice pellets mixed with light snow” allowance times.</w:t>
      </w:r>
    </w:p>
    <w:p w14:paraId="49F90A6B" w14:textId="77777777" w:rsidR="001907DF" w:rsidRPr="008F6E71" w:rsidRDefault="001907DF" w:rsidP="00114231">
      <w:pPr>
        <w:pStyle w:val="Heading4"/>
      </w:pPr>
      <w:r w:rsidRPr="008F6E71">
        <w:t>CAUTIONS</w:t>
      </w:r>
    </w:p>
    <w:p w14:paraId="1B9BCF48" w14:textId="2EB271D8" w:rsidR="00416950" w:rsidRPr="00416950" w:rsidRDefault="00416950" w:rsidP="002375A4">
      <w:pPr>
        <w:pStyle w:val="ListCautions"/>
      </w:pPr>
      <w:r w:rsidRPr="00416950">
        <w:t xml:space="preserve">The cautions that apply to the </w:t>
      </w:r>
      <w:r>
        <w:t>allowance</w:t>
      </w:r>
      <w:r w:rsidRPr="00416950">
        <w:t xml:space="preserve"> times in the table above can be found on page A-</w:t>
      </w:r>
      <w:r w:rsidR="00785BF8">
        <w:fldChar w:fldCharType="begin"/>
      </w:r>
      <w:r w:rsidR="00785BF8">
        <w:instrText xml:space="preserve"> PAGEREF AllowanceTimesCautionsAdj \h </w:instrText>
      </w:r>
      <w:r w:rsidR="00785BF8">
        <w:fldChar w:fldCharType="separate"/>
      </w:r>
      <w:r w:rsidR="0090786B">
        <w:rPr>
          <w:noProof/>
        </w:rPr>
        <w:t>59</w:t>
      </w:r>
      <w:r w:rsidR="00785BF8">
        <w:fldChar w:fldCharType="end"/>
      </w:r>
      <w:r w:rsidRPr="00416950">
        <w:t>.</w:t>
      </w:r>
    </w:p>
    <w:p w14:paraId="3BED5D85" w14:textId="77777777" w:rsidR="001907DF" w:rsidRPr="008F6E71" w:rsidRDefault="001907DF" w:rsidP="002375A4">
      <w:pPr>
        <w:pStyle w:val="ListCautions"/>
        <w:rPr>
          <w:rFonts w:ascii="Arial Bold" w:hAnsi="Arial Bold"/>
        </w:rPr>
      </w:pPr>
      <w:r w:rsidRPr="008F6E71">
        <w:br w:type="page"/>
      </w:r>
    </w:p>
    <w:p w14:paraId="4A49ED1D" w14:textId="342FBCA1" w:rsidR="007420A0" w:rsidRPr="008F6E71" w:rsidRDefault="0009648C" w:rsidP="00EA1C95">
      <w:pPr>
        <w:pStyle w:val="AdjustedHeading3"/>
        <w:rPr>
          <w:lang w:eastAsia="fr-FR"/>
        </w:rPr>
      </w:pPr>
      <w:bookmarkStart w:id="1270" w:name="_Ref75338163"/>
      <w:bookmarkStart w:id="1271" w:name="_Toc75345499"/>
      <w:bookmarkStart w:id="1272" w:name="_Toc77777065"/>
      <w:bookmarkStart w:id="1273" w:name="_Toc77777115"/>
      <w:bookmarkStart w:id="1274" w:name="_Toc105048958"/>
      <w:bookmarkStart w:id="1275" w:name="_Toc105049312"/>
      <w:bookmarkStart w:id="1276" w:name="_Toc105049435"/>
      <w:bookmarkStart w:id="1277" w:name="_Toc105399252"/>
      <w:bookmarkStart w:id="1278" w:name="_Toc105399463"/>
      <w:bookmarkStart w:id="1279" w:name="_Toc107305616"/>
      <w:bookmarkStart w:id="1280" w:name="_Toc109206780"/>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90786B">
        <w:rPr>
          <w:noProof/>
        </w:rPr>
        <w:t>51</w:t>
      </w:r>
      <w:r w:rsidRPr="008F6E71">
        <w:rPr>
          <w:noProof/>
        </w:rPr>
        <w:fldChar w:fldCharType="end"/>
      </w:r>
      <w:bookmarkEnd w:id="1270"/>
      <w:r w:rsidR="007420A0" w:rsidRPr="008F6E71">
        <w:rPr>
          <w:lang w:eastAsia="fr-FR"/>
        </w:rPr>
        <w:t xml:space="preserve">: </w:t>
      </w:r>
      <w:r w:rsidR="001907DF" w:rsidRPr="008F6E71">
        <w:rPr>
          <w:lang w:eastAsia="fr-FR"/>
        </w:rPr>
        <w:t xml:space="preserve">Adjusted </w:t>
      </w:r>
      <w:r w:rsidR="007420A0" w:rsidRPr="008F6E71">
        <w:rPr>
          <w:lang w:eastAsia="fr-FR"/>
        </w:rPr>
        <w:t>Allowance Times for SAE Type IV</w:t>
      </w:r>
      <w:r w:rsidR="007420A0" w:rsidRPr="008F6E71">
        <w:rPr>
          <w:lang w:eastAsia="fr-FR"/>
        </w:rPr>
        <w:br/>
      </w:r>
      <w:r w:rsidR="00187516" w:rsidRPr="008F6E71">
        <w:rPr>
          <w:lang w:eastAsia="fr-FR"/>
        </w:rPr>
        <w:t xml:space="preserve">Ethylene Glycol </w:t>
      </w:r>
      <w:r w:rsidR="007420A0" w:rsidRPr="008F6E71">
        <w:rPr>
          <w:lang w:eastAsia="fr-FR"/>
        </w:rPr>
        <w:t>(EG) F</w:t>
      </w:r>
      <w:r w:rsidR="00187516" w:rsidRPr="008F6E71">
        <w:rPr>
          <w:lang w:eastAsia="fr-FR"/>
        </w:rPr>
        <w:t>luids</w:t>
      </w:r>
      <w:r w:rsidR="007420A0" w:rsidRPr="008F6E71">
        <w:rPr>
          <w:vertAlign w:val="superscript"/>
          <w:lang w:eastAsia="fr-FR"/>
        </w:rPr>
        <w:t>1</w:t>
      </w:r>
      <w:bookmarkEnd w:id="1271"/>
      <w:bookmarkEnd w:id="1272"/>
      <w:bookmarkEnd w:id="1273"/>
      <w:bookmarkEnd w:id="1274"/>
      <w:bookmarkEnd w:id="1275"/>
      <w:bookmarkEnd w:id="1276"/>
      <w:bookmarkEnd w:id="1277"/>
      <w:bookmarkEnd w:id="1278"/>
      <w:r w:rsidR="002B079B">
        <w:rPr>
          <w:vertAlign w:val="superscript"/>
          <w:lang w:eastAsia="fr-FR"/>
        </w:rPr>
        <w:t>,2</w:t>
      </w:r>
      <w:bookmarkEnd w:id="1279"/>
      <w:bookmarkEnd w:id="1280"/>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Look w:val="0000" w:firstRow="0" w:lastRow="0" w:firstColumn="0" w:lastColumn="0" w:noHBand="0" w:noVBand="0"/>
        <w:tblCaption w:val="Allowance Times for SAE Type IV Fluids"/>
        <w:tblDescription w:val="Table showing Allowance Times for SAE Type IV Fluids"/>
      </w:tblPr>
      <w:tblGrid>
        <w:gridCol w:w="3535"/>
        <w:gridCol w:w="1853"/>
        <w:gridCol w:w="1133"/>
        <w:gridCol w:w="1133"/>
        <w:gridCol w:w="1133"/>
        <w:gridCol w:w="1133"/>
      </w:tblGrid>
      <w:tr w:rsidR="007420A0" w:rsidRPr="008F6E71" w14:paraId="4D6EFBC6" w14:textId="77777777" w:rsidTr="00A4086A">
        <w:trPr>
          <w:trHeight w:hRule="exact" w:val="432"/>
          <w:tblHeader/>
          <w:jc w:val="center"/>
        </w:trPr>
        <w:tc>
          <w:tcPr>
            <w:tcW w:w="1782" w:type="pct"/>
            <w:vMerge w:val="restart"/>
            <w:vAlign w:val="center"/>
          </w:tcPr>
          <w:p w14:paraId="111A4E13" w14:textId="77777777" w:rsidR="007420A0" w:rsidRPr="008F6E71" w:rsidRDefault="007420A0" w:rsidP="00A4086A">
            <w:pPr>
              <w:ind w:left="144"/>
              <w:jc w:val="left"/>
              <w:rPr>
                <w:rFonts w:cs="Arial"/>
                <w:b/>
                <w:bCs/>
                <w:sz w:val="18"/>
                <w:szCs w:val="18"/>
                <w:lang w:val="en-US"/>
              </w:rPr>
            </w:pPr>
            <w:r w:rsidRPr="008F6E71">
              <w:rPr>
                <w:rFonts w:cs="Arial"/>
                <w:b/>
                <w:bCs/>
                <w:sz w:val="18"/>
                <w:szCs w:val="18"/>
                <w:lang w:val="en-US"/>
              </w:rPr>
              <w:t>Precipitation Types or Combinations</w:t>
            </w:r>
          </w:p>
        </w:tc>
        <w:tc>
          <w:tcPr>
            <w:tcW w:w="934" w:type="pct"/>
            <w:vMerge w:val="restart"/>
            <w:vAlign w:val="center"/>
          </w:tcPr>
          <w:p w14:paraId="3931EEE4" w14:textId="77777777" w:rsidR="007420A0" w:rsidRPr="008F6E71" w:rsidRDefault="007420A0" w:rsidP="00A4086A">
            <w:pPr>
              <w:jc w:val="center"/>
              <w:rPr>
                <w:rFonts w:cs="Arial"/>
                <w:b/>
                <w:bCs/>
                <w:sz w:val="18"/>
                <w:szCs w:val="18"/>
                <w:lang w:val="en-US"/>
              </w:rPr>
            </w:pPr>
            <w:r w:rsidRPr="008F6E71">
              <w:rPr>
                <w:rFonts w:cs="Arial"/>
                <w:b/>
                <w:bCs/>
                <w:sz w:val="18"/>
                <w:szCs w:val="18"/>
                <w:lang w:val="en-US"/>
              </w:rPr>
              <w:t xml:space="preserve">Applicable </w:t>
            </w:r>
            <w:r w:rsidRPr="008F6E71">
              <w:rPr>
                <w:rFonts w:cs="Arial"/>
                <w:b/>
                <w:bCs/>
                <w:sz w:val="18"/>
                <w:szCs w:val="18"/>
                <w:lang w:val="en-US"/>
              </w:rPr>
              <w:br/>
              <w:t>METAR Codes</w:t>
            </w:r>
          </w:p>
        </w:tc>
        <w:tc>
          <w:tcPr>
            <w:tcW w:w="2284" w:type="pct"/>
            <w:gridSpan w:val="4"/>
            <w:vAlign w:val="center"/>
          </w:tcPr>
          <w:p w14:paraId="4BA67F50" w14:textId="77777777" w:rsidR="007420A0" w:rsidRPr="008F6E71" w:rsidDel="00F510ED" w:rsidRDefault="007420A0" w:rsidP="00A4086A">
            <w:pPr>
              <w:jc w:val="center"/>
              <w:rPr>
                <w:rFonts w:cs="Arial"/>
                <w:b/>
                <w:bCs/>
                <w:sz w:val="18"/>
                <w:szCs w:val="18"/>
                <w:lang w:val="en-US"/>
              </w:rPr>
            </w:pPr>
            <w:r w:rsidRPr="008F6E71">
              <w:rPr>
                <w:rFonts w:cs="Arial"/>
                <w:b/>
                <w:bCs/>
                <w:sz w:val="18"/>
                <w:szCs w:val="18"/>
                <w:lang w:val="en-US"/>
              </w:rPr>
              <w:t>Outside Air Temperature</w:t>
            </w:r>
          </w:p>
        </w:tc>
      </w:tr>
      <w:tr w:rsidR="007420A0" w:rsidRPr="008F6E71" w14:paraId="241A1AA7" w14:textId="77777777" w:rsidTr="00A4086A">
        <w:trPr>
          <w:trHeight w:hRule="exact" w:val="576"/>
          <w:tblHeader/>
          <w:jc w:val="center"/>
        </w:trPr>
        <w:tc>
          <w:tcPr>
            <w:tcW w:w="1782" w:type="pct"/>
            <w:vMerge/>
            <w:vAlign w:val="center"/>
          </w:tcPr>
          <w:p w14:paraId="35BDC15C" w14:textId="77777777" w:rsidR="007420A0" w:rsidRPr="008F6E71" w:rsidRDefault="007420A0" w:rsidP="00A4086A">
            <w:pPr>
              <w:ind w:left="144"/>
              <w:jc w:val="left"/>
              <w:rPr>
                <w:rFonts w:cs="Arial"/>
                <w:sz w:val="18"/>
                <w:szCs w:val="18"/>
                <w:lang w:val="en-US"/>
              </w:rPr>
            </w:pPr>
          </w:p>
        </w:tc>
        <w:tc>
          <w:tcPr>
            <w:tcW w:w="934" w:type="pct"/>
            <w:vMerge/>
          </w:tcPr>
          <w:p w14:paraId="4BAFA583" w14:textId="77777777" w:rsidR="007420A0" w:rsidRPr="008F6E71" w:rsidRDefault="007420A0" w:rsidP="00A4086A">
            <w:pPr>
              <w:jc w:val="center"/>
              <w:rPr>
                <w:rFonts w:cs="Arial"/>
                <w:b/>
                <w:bCs/>
                <w:sz w:val="18"/>
                <w:szCs w:val="18"/>
                <w:lang w:val="en-US"/>
              </w:rPr>
            </w:pPr>
          </w:p>
        </w:tc>
        <w:tc>
          <w:tcPr>
            <w:tcW w:w="571" w:type="pct"/>
            <w:vAlign w:val="center"/>
          </w:tcPr>
          <w:p w14:paraId="2C6D6A2F" w14:textId="77777777" w:rsidR="007420A0" w:rsidRPr="008F6E71" w:rsidRDefault="007420A0" w:rsidP="00A4086A">
            <w:pPr>
              <w:jc w:val="center"/>
              <w:rPr>
                <w:rFonts w:cs="Arial"/>
                <w:b/>
                <w:bCs/>
                <w:sz w:val="18"/>
                <w:szCs w:val="18"/>
                <w:lang w:val="en-US"/>
              </w:rPr>
            </w:pPr>
            <w:r w:rsidRPr="008F6E71">
              <w:rPr>
                <w:rFonts w:cs="Arial"/>
                <w:b/>
                <w:bCs/>
                <w:sz w:val="18"/>
                <w:szCs w:val="18"/>
                <w:lang w:val="en-US"/>
              </w:rPr>
              <w:t xml:space="preserve">-5 °C and </w:t>
            </w:r>
          </w:p>
          <w:p w14:paraId="7C8F4D82" w14:textId="2C84EF1B" w:rsidR="007420A0" w:rsidRPr="008F6E71" w:rsidRDefault="007420A0" w:rsidP="00A4086A">
            <w:pPr>
              <w:jc w:val="center"/>
              <w:rPr>
                <w:rFonts w:cs="Arial"/>
                <w:b/>
                <w:bCs/>
                <w:sz w:val="18"/>
                <w:szCs w:val="18"/>
                <w:lang w:val="en-US"/>
              </w:rPr>
            </w:pPr>
            <w:r w:rsidRPr="008F6E71">
              <w:rPr>
                <w:rFonts w:cs="Arial"/>
                <w:b/>
                <w:bCs/>
                <w:sz w:val="18"/>
                <w:szCs w:val="18"/>
                <w:lang w:val="en-US"/>
              </w:rPr>
              <w:t>above</w:t>
            </w:r>
            <w:r w:rsidR="0049115F">
              <w:rPr>
                <w:rFonts w:cs="Arial"/>
                <w:b/>
                <w:bCs/>
                <w:sz w:val="18"/>
                <w:szCs w:val="18"/>
                <w:vertAlign w:val="superscript"/>
                <w:lang w:val="en-US"/>
              </w:rPr>
              <w:t>3</w:t>
            </w:r>
          </w:p>
        </w:tc>
        <w:tc>
          <w:tcPr>
            <w:tcW w:w="571" w:type="pct"/>
            <w:vAlign w:val="center"/>
          </w:tcPr>
          <w:p w14:paraId="209D7C86" w14:textId="77777777" w:rsidR="007420A0" w:rsidRPr="008F6E71" w:rsidRDefault="007420A0" w:rsidP="00A4086A">
            <w:pPr>
              <w:jc w:val="center"/>
              <w:rPr>
                <w:rFonts w:cs="Arial"/>
                <w:b/>
                <w:bCs/>
                <w:sz w:val="18"/>
                <w:szCs w:val="18"/>
                <w:lang w:val="en-US"/>
              </w:rPr>
            </w:pPr>
            <w:r w:rsidRPr="008F6E71">
              <w:rPr>
                <w:rFonts w:cs="Arial"/>
                <w:b/>
                <w:bCs/>
                <w:sz w:val="18"/>
                <w:szCs w:val="18"/>
                <w:lang w:val="en-US"/>
              </w:rPr>
              <w:t xml:space="preserve">Below -5 </w:t>
            </w:r>
          </w:p>
          <w:p w14:paraId="54BEE3BD" w14:textId="30B00475" w:rsidR="007420A0" w:rsidRPr="008F6E71" w:rsidRDefault="007420A0" w:rsidP="00A4086A">
            <w:pPr>
              <w:jc w:val="center"/>
              <w:rPr>
                <w:rFonts w:cs="Arial"/>
                <w:b/>
                <w:bCs/>
                <w:sz w:val="18"/>
                <w:szCs w:val="18"/>
                <w:lang w:val="en-US"/>
              </w:rPr>
            </w:pPr>
            <w:r w:rsidRPr="008F6E71">
              <w:rPr>
                <w:rFonts w:cs="Arial"/>
                <w:b/>
                <w:bCs/>
                <w:sz w:val="18"/>
                <w:szCs w:val="18"/>
                <w:lang w:val="en-US"/>
              </w:rPr>
              <w:t>to -10 °C</w:t>
            </w:r>
            <w:r w:rsidR="0049115F">
              <w:rPr>
                <w:rFonts w:cs="Arial"/>
                <w:b/>
                <w:bCs/>
                <w:sz w:val="18"/>
                <w:szCs w:val="18"/>
                <w:vertAlign w:val="superscript"/>
                <w:lang w:val="en-US"/>
              </w:rPr>
              <w:t>3</w:t>
            </w:r>
          </w:p>
        </w:tc>
        <w:tc>
          <w:tcPr>
            <w:tcW w:w="571" w:type="pct"/>
            <w:vAlign w:val="center"/>
          </w:tcPr>
          <w:p w14:paraId="3A33B94E" w14:textId="77777777" w:rsidR="007420A0" w:rsidRPr="008F6E71" w:rsidRDefault="007420A0" w:rsidP="00A4086A">
            <w:pPr>
              <w:jc w:val="center"/>
              <w:rPr>
                <w:sz w:val="18"/>
                <w:szCs w:val="18"/>
                <w:lang w:val="en-US"/>
              </w:rPr>
            </w:pPr>
            <w:r w:rsidRPr="008F6E71">
              <w:rPr>
                <w:rFonts w:cs="Arial"/>
                <w:b/>
                <w:bCs/>
                <w:sz w:val="18"/>
                <w:szCs w:val="18"/>
                <w:lang w:val="en-US"/>
              </w:rPr>
              <w:t>Below -10</w:t>
            </w:r>
            <w:r w:rsidRPr="008F6E71">
              <w:rPr>
                <w:sz w:val="18"/>
                <w:szCs w:val="18"/>
                <w:lang w:val="en-US"/>
              </w:rPr>
              <w:t xml:space="preserve"> </w:t>
            </w:r>
          </w:p>
          <w:p w14:paraId="6D58B189" w14:textId="158691B0" w:rsidR="007420A0" w:rsidRPr="008F6E71" w:rsidRDefault="007420A0" w:rsidP="00A4086A">
            <w:pPr>
              <w:jc w:val="center"/>
              <w:rPr>
                <w:rFonts w:cs="Arial"/>
                <w:b/>
                <w:bCs/>
                <w:sz w:val="18"/>
                <w:szCs w:val="18"/>
                <w:lang w:val="en-US"/>
              </w:rPr>
            </w:pPr>
            <w:r w:rsidRPr="008F6E71">
              <w:rPr>
                <w:rFonts w:cs="Arial"/>
                <w:b/>
                <w:bCs/>
                <w:sz w:val="18"/>
                <w:szCs w:val="18"/>
                <w:lang w:val="en-US"/>
              </w:rPr>
              <w:t>to -16 °C</w:t>
            </w:r>
            <w:r w:rsidR="0049115F">
              <w:rPr>
                <w:rFonts w:cs="Arial"/>
                <w:b/>
                <w:bCs/>
                <w:sz w:val="18"/>
                <w:szCs w:val="18"/>
                <w:vertAlign w:val="superscript"/>
                <w:lang w:val="en-US"/>
              </w:rPr>
              <w:t>3</w:t>
            </w:r>
          </w:p>
        </w:tc>
        <w:tc>
          <w:tcPr>
            <w:tcW w:w="571" w:type="pct"/>
            <w:tcBorders>
              <w:bottom w:val="single" w:sz="6" w:space="0" w:color="auto"/>
            </w:tcBorders>
            <w:vAlign w:val="center"/>
          </w:tcPr>
          <w:p w14:paraId="7E9FCA8E" w14:textId="77777777" w:rsidR="007420A0" w:rsidRPr="008F6E71" w:rsidRDefault="007420A0" w:rsidP="00A4086A">
            <w:pPr>
              <w:jc w:val="center"/>
              <w:rPr>
                <w:rFonts w:cs="Arial"/>
                <w:b/>
                <w:bCs/>
                <w:sz w:val="18"/>
                <w:szCs w:val="18"/>
                <w:lang w:val="en-US"/>
              </w:rPr>
            </w:pPr>
            <w:r w:rsidRPr="008F6E71">
              <w:rPr>
                <w:rFonts w:cs="Arial"/>
                <w:b/>
                <w:bCs/>
                <w:sz w:val="18"/>
                <w:szCs w:val="18"/>
                <w:lang w:val="en-US"/>
              </w:rPr>
              <w:t xml:space="preserve">Below -16 </w:t>
            </w:r>
          </w:p>
          <w:p w14:paraId="532A981B" w14:textId="2700E656" w:rsidR="007420A0" w:rsidRPr="008F6E71" w:rsidRDefault="007420A0" w:rsidP="00A4086A">
            <w:pPr>
              <w:jc w:val="center"/>
              <w:rPr>
                <w:rFonts w:cs="Arial"/>
                <w:b/>
                <w:bCs/>
                <w:sz w:val="18"/>
                <w:szCs w:val="18"/>
                <w:lang w:val="en-US"/>
              </w:rPr>
            </w:pPr>
            <w:r w:rsidRPr="008F6E71">
              <w:rPr>
                <w:rFonts w:cs="Arial"/>
                <w:b/>
                <w:bCs/>
                <w:sz w:val="18"/>
                <w:szCs w:val="18"/>
                <w:lang w:val="en-US"/>
              </w:rPr>
              <w:t>to -22 °C</w:t>
            </w:r>
            <w:r w:rsidR="0049115F">
              <w:rPr>
                <w:rFonts w:cs="Arial"/>
                <w:b/>
                <w:bCs/>
                <w:sz w:val="18"/>
                <w:szCs w:val="18"/>
                <w:vertAlign w:val="superscript"/>
                <w:lang w:val="en-US"/>
              </w:rPr>
              <w:t>3,</w:t>
            </w:r>
            <w:r w:rsidR="00FF01CE">
              <w:rPr>
                <w:rFonts w:cs="Arial"/>
                <w:b/>
                <w:bCs/>
                <w:sz w:val="18"/>
                <w:szCs w:val="18"/>
                <w:vertAlign w:val="superscript"/>
                <w:lang w:val="en-US"/>
              </w:rPr>
              <w:t>4</w:t>
            </w:r>
          </w:p>
        </w:tc>
      </w:tr>
      <w:tr w:rsidR="007420A0" w:rsidRPr="008F6E71" w14:paraId="0DC7D12D" w14:textId="77777777" w:rsidTr="00A4086A">
        <w:trPr>
          <w:trHeight w:hRule="exact" w:val="576"/>
          <w:tblHeader/>
          <w:jc w:val="center"/>
        </w:trPr>
        <w:tc>
          <w:tcPr>
            <w:tcW w:w="1782" w:type="pct"/>
            <w:vAlign w:val="center"/>
          </w:tcPr>
          <w:p w14:paraId="187D4027" w14:textId="77777777" w:rsidR="007420A0" w:rsidRPr="008F6E71" w:rsidRDefault="007420A0" w:rsidP="00A4086A">
            <w:pPr>
              <w:ind w:left="144"/>
              <w:jc w:val="left"/>
              <w:rPr>
                <w:rFonts w:cs="Arial"/>
                <w:b/>
                <w:sz w:val="18"/>
                <w:szCs w:val="18"/>
                <w:lang w:val="en-US"/>
              </w:rPr>
            </w:pPr>
            <w:r w:rsidRPr="008F6E71">
              <w:rPr>
                <w:rFonts w:cs="Arial"/>
                <w:b/>
                <w:sz w:val="18"/>
                <w:szCs w:val="18"/>
                <w:lang w:val="en-US"/>
              </w:rPr>
              <w:t xml:space="preserve">Light Ice Pellets </w:t>
            </w:r>
          </w:p>
        </w:tc>
        <w:tc>
          <w:tcPr>
            <w:tcW w:w="934" w:type="pct"/>
            <w:vAlign w:val="center"/>
          </w:tcPr>
          <w:p w14:paraId="1812D696" w14:textId="77777777" w:rsidR="007420A0" w:rsidRPr="008F6E71" w:rsidDel="001A4B61" w:rsidRDefault="007420A0" w:rsidP="00A4086A">
            <w:pPr>
              <w:jc w:val="center"/>
              <w:rPr>
                <w:rFonts w:cs="Arial"/>
                <w:sz w:val="18"/>
                <w:szCs w:val="18"/>
                <w:lang w:val="en-US"/>
              </w:rPr>
            </w:pPr>
            <w:r w:rsidRPr="008F6E71">
              <w:rPr>
                <w:rFonts w:cs="Arial"/>
                <w:b/>
                <w:sz w:val="18"/>
                <w:szCs w:val="18"/>
                <w:lang w:val="en-US"/>
              </w:rPr>
              <w:t>-PL</w:t>
            </w:r>
          </w:p>
        </w:tc>
        <w:tc>
          <w:tcPr>
            <w:tcW w:w="571" w:type="pct"/>
            <w:vAlign w:val="center"/>
          </w:tcPr>
          <w:p w14:paraId="25BEF7BC" w14:textId="4C658DDC" w:rsidR="007420A0" w:rsidRPr="008F6E71" w:rsidRDefault="00A6397E" w:rsidP="00A4086A">
            <w:pPr>
              <w:jc w:val="center"/>
              <w:rPr>
                <w:rFonts w:cs="Arial"/>
                <w:sz w:val="18"/>
                <w:szCs w:val="18"/>
                <w:lang w:val="en-US"/>
              </w:rPr>
            </w:pPr>
            <w:r w:rsidRPr="008F6E71">
              <w:rPr>
                <w:rFonts w:cs="Arial"/>
                <w:sz w:val="18"/>
                <w:szCs w:val="18"/>
                <w:lang w:val="en-US"/>
              </w:rPr>
              <w:t>53</w:t>
            </w:r>
            <w:r w:rsidR="007420A0" w:rsidRPr="008F6E71">
              <w:rPr>
                <w:rFonts w:cs="Arial"/>
                <w:sz w:val="18"/>
                <w:szCs w:val="18"/>
                <w:lang w:val="en-US"/>
              </w:rPr>
              <w:t xml:space="preserve"> minutes</w:t>
            </w:r>
          </w:p>
        </w:tc>
        <w:tc>
          <w:tcPr>
            <w:tcW w:w="571" w:type="pct"/>
            <w:vAlign w:val="center"/>
          </w:tcPr>
          <w:p w14:paraId="2A32A677" w14:textId="78716B98" w:rsidR="007420A0" w:rsidRPr="008F6E71" w:rsidRDefault="00274AA9" w:rsidP="00A4086A">
            <w:pPr>
              <w:jc w:val="center"/>
              <w:rPr>
                <w:rFonts w:cs="Arial"/>
                <w:sz w:val="18"/>
                <w:szCs w:val="18"/>
                <w:lang w:val="en-US"/>
              </w:rPr>
            </w:pPr>
            <w:r w:rsidRPr="008F6E71">
              <w:rPr>
                <w:rFonts w:cs="Arial"/>
                <w:sz w:val="18"/>
                <w:szCs w:val="18"/>
                <w:lang w:val="en-US"/>
              </w:rPr>
              <w:t>38</w:t>
            </w:r>
            <w:r w:rsidR="007420A0" w:rsidRPr="008F6E71">
              <w:rPr>
                <w:rFonts w:cs="Arial"/>
                <w:sz w:val="18"/>
                <w:szCs w:val="18"/>
                <w:lang w:val="en-US"/>
              </w:rPr>
              <w:t xml:space="preserve"> minutes</w:t>
            </w:r>
          </w:p>
        </w:tc>
        <w:tc>
          <w:tcPr>
            <w:tcW w:w="571" w:type="pct"/>
            <w:tcBorders>
              <w:bottom w:val="single" w:sz="6" w:space="0" w:color="auto"/>
            </w:tcBorders>
            <w:vAlign w:val="center"/>
          </w:tcPr>
          <w:p w14:paraId="7428DB6D" w14:textId="26035872" w:rsidR="007420A0" w:rsidRPr="008F6E71" w:rsidRDefault="00D415C0" w:rsidP="00A4086A">
            <w:pPr>
              <w:jc w:val="center"/>
              <w:rPr>
                <w:rFonts w:cs="Arial"/>
                <w:sz w:val="18"/>
                <w:szCs w:val="18"/>
                <w:lang w:val="en-US"/>
              </w:rPr>
            </w:pPr>
            <w:r>
              <w:rPr>
                <w:rFonts w:cs="Arial"/>
                <w:sz w:val="18"/>
                <w:szCs w:val="18"/>
                <w:lang w:val="en-US"/>
              </w:rPr>
              <w:t>38</w:t>
            </w:r>
            <w:r w:rsidRPr="008F6E71">
              <w:rPr>
                <w:rFonts w:cs="Arial"/>
                <w:sz w:val="18"/>
                <w:szCs w:val="18"/>
                <w:lang w:val="en-US"/>
              </w:rPr>
              <w:t xml:space="preserve"> </w:t>
            </w:r>
            <w:r w:rsidR="007420A0" w:rsidRPr="008F6E71">
              <w:rPr>
                <w:rFonts w:cs="Arial"/>
                <w:sz w:val="18"/>
                <w:szCs w:val="18"/>
                <w:lang w:val="en-US"/>
              </w:rPr>
              <w:t>minutes</w:t>
            </w:r>
          </w:p>
        </w:tc>
        <w:tc>
          <w:tcPr>
            <w:tcW w:w="571" w:type="pct"/>
            <w:tcBorders>
              <w:bottom w:val="single" w:sz="6" w:space="0" w:color="auto"/>
            </w:tcBorders>
            <w:vAlign w:val="center"/>
          </w:tcPr>
          <w:p w14:paraId="5E76C747" w14:textId="5B4B9A98" w:rsidR="007420A0" w:rsidRPr="008F6E71" w:rsidRDefault="00000114" w:rsidP="00A4086A">
            <w:pPr>
              <w:jc w:val="center"/>
              <w:rPr>
                <w:rFonts w:cs="Arial"/>
                <w:sz w:val="18"/>
                <w:szCs w:val="18"/>
                <w:lang w:val="en-US"/>
              </w:rPr>
            </w:pPr>
            <w:r w:rsidRPr="008F6E71">
              <w:rPr>
                <w:rFonts w:cs="Arial"/>
                <w:sz w:val="18"/>
                <w:szCs w:val="18"/>
                <w:lang w:val="en-US"/>
              </w:rPr>
              <w:t>23</w:t>
            </w:r>
            <w:r w:rsidR="007420A0" w:rsidRPr="008F6E71">
              <w:rPr>
                <w:rFonts w:cs="Arial"/>
                <w:sz w:val="18"/>
                <w:szCs w:val="18"/>
                <w:lang w:val="en-US"/>
              </w:rPr>
              <w:t xml:space="preserve"> minutes</w:t>
            </w:r>
          </w:p>
        </w:tc>
      </w:tr>
      <w:tr w:rsidR="007420A0" w:rsidRPr="008F6E71" w14:paraId="5238A1EE" w14:textId="77777777" w:rsidTr="00A4086A">
        <w:trPr>
          <w:trHeight w:hRule="exact" w:val="576"/>
          <w:tblHeader/>
          <w:jc w:val="center"/>
        </w:trPr>
        <w:tc>
          <w:tcPr>
            <w:tcW w:w="1782" w:type="pct"/>
            <w:vAlign w:val="center"/>
          </w:tcPr>
          <w:p w14:paraId="45B071C8" w14:textId="77777777" w:rsidR="007420A0" w:rsidRPr="008F6E71" w:rsidRDefault="007420A0" w:rsidP="00A4086A">
            <w:pPr>
              <w:ind w:left="144"/>
              <w:jc w:val="left"/>
              <w:rPr>
                <w:rFonts w:cs="Arial"/>
                <w:b/>
                <w:sz w:val="18"/>
                <w:szCs w:val="18"/>
                <w:lang w:val="en-US"/>
              </w:rPr>
            </w:pPr>
            <w:r w:rsidRPr="008F6E71">
              <w:rPr>
                <w:rFonts w:cs="Arial"/>
                <w:b/>
                <w:sz w:val="18"/>
                <w:szCs w:val="18"/>
                <w:lang w:val="en-US"/>
              </w:rPr>
              <w:t xml:space="preserve">Light Ice Pellets Mixed with Light Snow </w:t>
            </w:r>
          </w:p>
        </w:tc>
        <w:tc>
          <w:tcPr>
            <w:tcW w:w="934" w:type="pct"/>
            <w:vAlign w:val="center"/>
          </w:tcPr>
          <w:p w14:paraId="1D09D59B" w14:textId="77777777" w:rsidR="007420A0" w:rsidRPr="008F6E71" w:rsidDel="001A4B61" w:rsidRDefault="007420A0" w:rsidP="00A4086A">
            <w:pPr>
              <w:jc w:val="center"/>
              <w:rPr>
                <w:rFonts w:cs="Arial"/>
                <w:sz w:val="18"/>
                <w:szCs w:val="18"/>
                <w:lang w:val="en-US"/>
              </w:rPr>
            </w:pPr>
            <w:r w:rsidRPr="008F6E71">
              <w:rPr>
                <w:rFonts w:cs="Arial"/>
                <w:b/>
                <w:sz w:val="18"/>
                <w:szCs w:val="18"/>
                <w:lang w:val="en-US"/>
              </w:rPr>
              <w:t>-PLSN, -SNPL</w:t>
            </w:r>
          </w:p>
        </w:tc>
        <w:tc>
          <w:tcPr>
            <w:tcW w:w="571" w:type="pct"/>
            <w:vAlign w:val="center"/>
          </w:tcPr>
          <w:p w14:paraId="1D546DE2" w14:textId="72C5E8B0" w:rsidR="007420A0" w:rsidRPr="008F6E71" w:rsidRDefault="00274AA9" w:rsidP="00A4086A">
            <w:pPr>
              <w:jc w:val="center"/>
              <w:rPr>
                <w:rFonts w:cs="Arial"/>
                <w:sz w:val="18"/>
                <w:szCs w:val="18"/>
                <w:lang w:val="en-US"/>
              </w:rPr>
            </w:pPr>
            <w:r w:rsidRPr="008F6E71">
              <w:rPr>
                <w:rFonts w:cs="Arial"/>
                <w:sz w:val="18"/>
                <w:szCs w:val="18"/>
                <w:lang w:val="en-US"/>
              </w:rPr>
              <w:t>38</w:t>
            </w:r>
            <w:r w:rsidR="007420A0" w:rsidRPr="008F6E71">
              <w:rPr>
                <w:rFonts w:cs="Arial"/>
                <w:sz w:val="18"/>
                <w:szCs w:val="18"/>
                <w:lang w:val="en-US"/>
              </w:rPr>
              <w:t xml:space="preserve"> minutes</w:t>
            </w:r>
          </w:p>
        </w:tc>
        <w:tc>
          <w:tcPr>
            <w:tcW w:w="571" w:type="pct"/>
            <w:tcBorders>
              <w:top w:val="single" w:sz="4" w:space="0" w:color="auto"/>
              <w:bottom w:val="single" w:sz="4" w:space="0" w:color="auto"/>
              <w:right w:val="single" w:sz="6" w:space="0" w:color="auto"/>
            </w:tcBorders>
            <w:vAlign w:val="center"/>
          </w:tcPr>
          <w:p w14:paraId="4B083105" w14:textId="1D422390" w:rsidR="007420A0" w:rsidRPr="008F6E71" w:rsidRDefault="00274AA9" w:rsidP="00A4086A">
            <w:pPr>
              <w:jc w:val="center"/>
              <w:rPr>
                <w:rFonts w:cs="Arial"/>
                <w:sz w:val="18"/>
                <w:szCs w:val="18"/>
                <w:lang w:val="en-US"/>
              </w:rPr>
            </w:pPr>
            <w:r w:rsidRPr="008F6E71">
              <w:rPr>
                <w:rFonts w:cs="Arial"/>
                <w:sz w:val="18"/>
                <w:szCs w:val="18"/>
                <w:lang w:val="en-US"/>
              </w:rPr>
              <w:t>23</w:t>
            </w:r>
            <w:r w:rsidR="007420A0" w:rsidRPr="008F6E71">
              <w:rPr>
                <w:rFonts w:cs="Arial"/>
                <w:sz w:val="18"/>
                <w:szCs w:val="18"/>
                <w:lang w:val="en-US"/>
              </w:rPr>
              <w:t xml:space="preserve"> minutes</w:t>
            </w:r>
          </w:p>
        </w:tc>
        <w:tc>
          <w:tcPr>
            <w:tcW w:w="5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4D7652" w14:textId="5B48657B" w:rsidR="007420A0" w:rsidRPr="008F6E71" w:rsidRDefault="00D415C0" w:rsidP="00A4086A">
            <w:pPr>
              <w:jc w:val="center"/>
              <w:rPr>
                <w:rFonts w:cs="Arial"/>
                <w:sz w:val="18"/>
                <w:szCs w:val="18"/>
                <w:lang w:val="en-US"/>
              </w:rPr>
            </w:pPr>
            <w:r>
              <w:rPr>
                <w:rFonts w:cs="Arial"/>
                <w:sz w:val="18"/>
                <w:szCs w:val="18"/>
                <w:lang w:val="en-US"/>
              </w:rPr>
              <w:t>19</w:t>
            </w:r>
            <w:r w:rsidRPr="008F6E71">
              <w:rPr>
                <w:rFonts w:cs="Arial"/>
                <w:sz w:val="18"/>
                <w:szCs w:val="18"/>
                <w:lang w:val="en-US"/>
              </w:rPr>
              <w:t xml:space="preserve"> </w:t>
            </w:r>
            <w:r w:rsidR="007420A0" w:rsidRPr="008F6E71">
              <w:rPr>
                <w:rFonts w:cs="Arial"/>
                <w:sz w:val="18"/>
                <w:szCs w:val="18"/>
                <w:lang w:val="en-US"/>
              </w:rPr>
              <w:t>minutes</w:t>
            </w:r>
          </w:p>
        </w:tc>
        <w:tc>
          <w:tcPr>
            <w:tcW w:w="571" w:type="pct"/>
            <w:tcBorders>
              <w:top w:val="single" w:sz="6" w:space="0" w:color="auto"/>
              <w:left w:val="single" w:sz="6" w:space="0" w:color="auto"/>
              <w:bottom w:val="nil"/>
              <w:right w:val="single" w:sz="6" w:space="0" w:color="auto"/>
            </w:tcBorders>
            <w:shd w:val="clear" w:color="auto" w:fill="D9D9D9" w:themeFill="background1" w:themeFillShade="D9"/>
            <w:vAlign w:val="center"/>
          </w:tcPr>
          <w:p w14:paraId="7AC0D1AC" w14:textId="77777777" w:rsidR="007420A0" w:rsidRPr="008F6E71" w:rsidRDefault="007420A0" w:rsidP="00A4086A">
            <w:pPr>
              <w:jc w:val="center"/>
              <w:rPr>
                <w:rFonts w:cs="Arial"/>
                <w:sz w:val="18"/>
                <w:szCs w:val="18"/>
                <w:lang w:val="en-US"/>
              </w:rPr>
            </w:pPr>
          </w:p>
        </w:tc>
      </w:tr>
      <w:tr w:rsidR="007420A0" w:rsidRPr="008F6E71" w14:paraId="18B0A488" w14:textId="77777777" w:rsidTr="00A4086A">
        <w:trPr>
          <w:trHeight w:hRule="exact" w:val="691"/>
          <w:tblHeader/>
          <w:jc w:val="center"/>
        </w:trPr>
        <w:tc>
          <w:tcPr>
            <w:tcW w:w="1782" w:type="pct"/>
            <w:vAlign w:val="center"/>
          </w:tcPr>
          <w:p w14:paraId="61A8F768" w14:textId="77777777" w:rsidR="007420A0" w:rsidRPr="008F6E71" w:rsidRDefault="007420A0" w:rsidP="00A4086A">
            <w:pPr>
              <w:ind w:left="144"/>
              <w:jc w:val="left"/>
              <w:rPr>
                <w:rFonts w:cs="Arial"/>
                <w:b/>
                <w:sz w:val="18"/>
                <w:szCs w:val="18"/>
                <w:lang w:val="en-US"/>
              </w:rPr>
            </w:pPr>
            <w:r w:rsidRPr="008F6E71">
              <w:rPr>
                <w:rFonts w:cs="Arial"/>
                <w:b/>
                <w:sz w:val="18"/>
                <w:szCs w:val="18"/>
                <w:lang w:val="en-US"/>
              </w:rPr>
              <w:t xml:space="preserve">Light Ice Pellets Mixed with Light Freezing Drizzle or Moderate Freezing Drizzle </w:t>
            </w:r>
          </w:p>
        </w:tc>
        <w:tc>
          <w:tcPr>
            <w:tcW w:w="934" w:type="pct"/>
            <w:vAlign w:val="center"/>
          </w:tcPr>
          <w:p w14:paraId="2A2849B8" w14:textId="77777777" w:rsidR="007420A0" w:rsidRPr="008F6E71" w:rsidDel="001A4B61" w:rsidRDefault="007420A0" w:rsidP="00A4086A">
            <w:pPr>
              <w:jc w:val="center"/>
              <w:rPr>
                <w:rFonts w:cs="Arial"/>
                <w:sz w:val="18"/>
                <w:szCs w:val="18"/>
                <w:lang w:val="en-US"/>
              </w:rPr>
            </w:pPr>
            <w:r w:rsidRPr="008F6E71">
              <w:rPr>
                <w:rFonts w:cs="Arial"/>
                <w:b/>
                <w:sz w:val="18"/>
                <w:szCs w:val="18"/>
                <w:lang w:val="en-US"/>
              </w:rPr>
              <w:noBreakHyphen/>
              <w:t xml:space="preserve">PLFZDZ, </w:t>
            </w:r>
            <w:r w:rsidRPr="008F6E71">
              <w:rPr>
                <w:rFonts w:cs="Arial"/>
                <w:b/>
                <w:sz w:val="18"/>
                <w:szCs w:val="18"/>
                <w:lang w:val="en-US"/>
              </w:rPr>
              <w:br/>
            </w:r>
            <w:r w:rsidRPr="008F6E71">
              <w:rPr>
                <w:rFonts w:cs="Arial"/>
                <w:b/>
                <w:sz w:val="18"/>
                <w:szCs w:val="18"/>
                <w:lang w:val="en-US"/>
              </w:rPr>
              <w:noBreakHyphen/>
              <w:t>FZDZPL, FZDZPL</w:t>
            </w:r>
          </w:p>
        </w:tc>
        <w:tc>
          <w:tcPr>
            <w:tcW w:w="571" w:type="pct"/>
            <w:vAlign w:val="center"/>
          </w:tcPr>
          <w:p w14:paraId="66A0D1C3" w14:textId="2D7C8AC5" w:rsidR="007420A0" w:rsidRPr="008F6E71" w:rsidRDefault="00A6397E" w:rsidP="00A4086A">
            <w:pPr>
              <w:jc w:val="center"/>
              <w:rPr>
                <w:rFonts w:cs="Arial"/>
                <w:sz w:val="18"/>
                <w:szCs w:val="18"/>
                <w:lang w:val="en-US"/>
              </w:rPr>
            </w:pPr>
            <w:r w:rsidRPr="008F6E71">
              <w:rPr>
                <w:rFonts w:cs="Arial"/>
                <w:sz w:val="18"/>
                <w:szCs w:val="18"/>
                <w:lang w:val="en-US"/>
              </w:rPr>
              <w:t>30</w:t>
            </w:r>
            <w:r w:rsidR="007420A0" w:rsidRPr="008F6E71">
              <w:rPr>
                <w:rFonts w:cs="Arial"/>
                <w:sz w:val="18"/>
                <w:szCs w:val="18"/>
                <w:lang w:val="en-US"/>
              </w:rPr>
              <w:t xml:space="preserve"> minutes</w:t>
            </w:r>
          </w:p>
        </w:tc>
        <w:tc>
          <w:tcPr>
            <w:tcW w:w="571" w:type="pct"/>
            <w:tcBorders>
              <w:right w:val="single" w:sz="6" w:space="0" w:color="auto"/>
            </w:tcBorders>
            <w:vAlign w:val="center"/>
          </w:tcPr>
          <w:p w14:paraId="429C0F57" w14:textId="69091A48" w:rsidR="007420A0" w:rsidRPr="008F6E71" w:rsidRDefault="00274AA9" w:rsidP="00A4086A">
            <w:pPr>
              <w:jc w:val="center"/>
              <w:rPr>
                <w:rFonts w:cs="Arial"/>
                <w:sz w:val="18"/>
                <w:szCs w:val="18"/>
                <w:lang w:val="en-US"/>
              </w:rPr>
            </w:pPr>
            <w:r w:rsidRPr="008F6E71">
              <w:rPr>
                <w:rFonts w:cs="Arial"/>
                <w:sz w:val="18"/>
                <w:szCs w:val="18"/>
                <w:lang w:val="en-US"/>
              </w:rPr>
              <w:t>23</w:t>
            </w:r>
            <w:r w:rsidR="007420A0" w:rsidRPr="008F6E71">
              <w:rPr>
                <w:rFonts w:cs="Arial"/>
                <w:sz w:val="18"/>
                <w:szCs w:val="18"/>
                <w:lang w:val="en-US"/>
              </w:rPr>
              <w:t xml:space="preserve"> minutes</w:t>
            </w:r>
          </w:p>
        </w:tc>
        <w:tc>
          <w:tcPr>
            <w:tcW w:w="1142" w:type="pct"/>
            <w:gridSpan w:val="2"/>
            <w:vMerge w:val="restart"/>
            <w:tcBorders>
              <w:top w:val="nil"/>
              <w:left w:val="single" w:sz="6" w:space="0" w:color="auto"/>
              <w:bottom w:val="nil"/>
              <w:right w:val="single" w:sz="6" w:space="0" w:color="auto"/>
            </w:tcBorders>
            <w:shd w:val="clear" w:color="auto" w:fill="D9D9D9" w:themeFill="background1" w:themeFillShade="D9"/>
            <w:vAlign w:val="center"/>
          </w:tcPr>
          <w:p w14:paraId="78054CDA" w14:textId="77777777" w:rsidR="007420A0" w:rsidRPr="008F6E71" w:rsidRDefault="007420A0" w:rsidP="00A4086A">
            <w:pPr>
              <w:jc w:val="center"/>
              <w:rPr>
                <w:rFonts w:cs="Arial"/>
                <w:b/>
                <w:bCs/>
                <w:sz w:val="18"/>
                <w:szCs w:val="18"/>
                <w:lang w:val="en-US"/>
              </w:rPr>
            </w:pPr>
            <w:r w:rsidRPr="008F6E71">
              <w:rPr>
                <w:rFonts w:cs="Arial"/>
                <w:b/>
                <w:bCs/>
                <w:sz w:val="18"/>
                <w:szCs w:val="18"/>
                <w:lang w:val="en-US"/>
              </w:rPr>
              <w:t xml:space="preserve">Caution: </w:t>
            </w:r>
          </w:p>
          <w:p w14:paraId="7E6235A3" w14:textId="77777777" w:rsidR="007420A0" w:rsidRPr="008F6E71" w:rsidRDefault="007420A0" w:rsidP="00A4086A">
            <w:pPr>
              <w:jc w:val="center"/>
              <w:rPr>
                <w:rFonts w:cs="Arial"/>
                <w:sz w:val="18"/>
                <w:szCs w:val="18"/>
                <w:highlight w:val="yellow"/>
                <w:lang w:val="en-US"/>
              </w:rPr>
            </w:pPr>
            <w:r w:rsidRPr="008F6E71">
              <w:rPr>
                <w:rFonts w:cs="Arial"/>
                <w:b/>
                <w:bCs/>
                <w:sz w:val="18"/>
                <w:szCs w:val="18"/>
                <w:lang w:val="en-US"/>
              </w:rPr>
              <w:t>No allowance times currently exist</w:t>
            </w:r>
          </w:p>
        </w:tc>
      </w:tr>
      <w:tr w:rsidR="007420A0" w:rsidRPr="008F6E71" w14:paraId="56152F37" w14:textId="77777777" w:rsidTr="00A4086A">
        <w:trPr>
          <w:trHeight w:hRule="exact" w:val="576"/>
          <w:tblHeader/>
          <w:jc w:val="center"/>
        </w:trPr>
        <w:tc>
          <w:tcPr>
            <w:tcW w:w="1782" w:type="pct"/>
            <w:vAlign w:val="center"/>
          </w:tcPr>
          <w:p w14:paraId="4BA4A1B0" w14:textId="77777777" w:rsidR="007420A0" w:rsidRPr="008F6E71" w:rsidRDefault="007420A0" w:rsidP="00A4086A">
            <w:pPr>
              <w:ind w:left="144"/>
              <w:jc w:val="left"/>
              <w:rPr>
                <w:rFonts w:cs="Arial"/>
                <w:b/>
                <w:sz w:val="18"/>
                <w:szCs w:val="18"/>
                <w:lang w:val="en-US"/>
              </w:rPr>
            </w:pPr>
            <w:r w:rsidRPr="008F6E71">
              <w:rPr>
                <w:rFonts w:cs="Arial"/>
                <w:b/>
                <w:sz w:val="18"/>
                <w:szCs w:val="18"/>
                <w:lang w:val="en-US"/>
              </w:rPr>
              <w:t xml:space="preserve">Light Ice Pellets Mixed with Light Freezing Rain </w:t>
            </w:r>
          </w:p>
        </w:tc>
        <w:tc>
          <w:tcPr>
            <w:tcW w:w="934" w:type="pct"/>
            <w:vAlign w:val="center"/>
          </w:tcPr>
          <w:p w14:paraId="05DBC431" w14:textId="77777777" w:rsidR="007420A0" w:rsidRPr="008F6E71" w:rsidDel="001A4B61" w:rsidRDefault="007420A0" w:rsidP="00A4086A">
            <w:pPr>
              <w:jc w:val="center"/>
              <w:rPr>
                <w:rFonts w:cs="Arial"/>
                <w:sz w:val="18"/>
                <w:szCs w:val="18"/>
                <w:lang w:val="en-US"/>
              </w:rPr>
            </w:pPr>
            <w:r w:rsidRPr="008F6E71">
              <w:rPr>
                <w:rFonts w:cs="Arial"/>
                <w:b/>
                <w:sz w:val="18"/>
                <w:szCs w:val="18"/>
                <w:lang w:val="en-US"/>
              </w:rPr>
              <w:noBreakHyphen/>
              <w:t xml:space="preserve">PLFZRA, </w:t>
            </w:r>
            <w:r w:rsidRPr="008F6E71">
              <w:rPr>
                <w:rFonts w:cs="Arial"/>
                <w:b/>
                <w:sz w:val="18"/>
                <w:szCs w:val="18"/>
                <w:lang w:val="en-US"/>
              </w:rPr>
              <w:br/>
            </w:r>
            <w:r w:rsidRPr="008F6E71">
              <w:rPr>
                <w:rFonts w:cs="Arial"/>
                <w:b/>
                <w:sz w:val="18"/>
                <w:szCs w:val="18"/>
                <w:lang w:val="en-US"/>
              </w:rPr>
              <w:noBreakHyphen/>
              <w:t>FZRAPL</w:t>
            </w:r>
          </w:p>
        </w:tc>
        <w:tc>
          <w:tcPr>
            <w:tcW w:w="571" w:type="pct"/>
            <w:vAlign w:val="center"/>
          </w:tcPr>
          <w:p w14:paraId="5B024AD0" w14:textId="1DE47186" w:rsidR="007420A0" w:rsidRPr="008F6E71" w:rsidRDefault="00A6397E" w:rsidP="00A4086A">
            <w:pPr>
              <w:jc w:val="center"/>
              <w:rPr>
                <w:rFonts w:cs="Arial"/>
                <w:sz w:val="18"/>
                <w:szCs w:val="18"/>
                <w:lang w:val="en-US"/>
              </w:rPr>
            </w:pPr>
            <w:r w:rsidRPr="008F6E71">
              <w:rPr>
                <w:rFonts w:cs="Arial"/>
                <w:sz w:val="18"/>
                <w:szCs w:val="18"/>
                <w:lang w:val="en-US"/>
              </w:rPr>
              <w:t>30</w:t>
            </w:r>
            <w:r w:rsidR="007420A0" w:rsidRPr="008F6E71">
              <w:rPr>
                <w:rFonts w:cs="Arial"/>
                <w:sz w:val="18"/>
                <w:szCs w:val="18"/>
                <w:lang w:val="en-US"/>
              </w:rPr>
              <w:t xml:space="preserve"> minutes</w:t>
            </w:r>
          </w:p>
        </w:tc>
        <w:tc>
          <w:tcPr>
            <w:tcW w:w="571" w:type="pct"/>
            <w:tcBorders>
              <w:bottom w:val="single" w:sz="6" w:space="0" w:color="auto"/>
              <w:right w:val="single" w:sz="6" w:space="0" w:color="auto"/>
            </w:tcBorders>
            <w:vAlign w:val="center"/>
          </w:tcPr>
          <w:p w14:paraId="01FD048E" w14:textId="04A2AF3E" w:rsidR="007420A0" w:rsidRPr="008F6E71" w:rsidRDefault="00000114" w:rsidP="00A4086A">
            <w:pPr>
              <w:jc w:val="center"/>
              <w:rPr>
                <w:rFonts w:cs="Arial"/>
                <w:sz w:val="18"/>
                <w:szCs w:val="18"/>
                <w:lang w:val="en-US"/>
              </w:rPr>
            </w:pPr>
            <w:r w:rsidRPr="008F6E71">
              <w:rPr>
                <w:rFonts w:cs="Arial"/>
                <w:sz w:val="18"/>
                <w:szCs w:val="18"/>
                <w:lang w:val="en-US"/>
              </w:rPr>
              <w:t>23</w:t>
            </w:r>
            <w:r w:rsidR="007420A0" w:rsidRPr="008F6E71">
              <w:rPr>
                <w:rFonts w:cs="Arial"/>
                <w:sz w:val="18"/>
                <w:szCs w:val="18"/>
                <w:lang w:val="en-US"/>
              </w:rPr>
              <w:t xml:space="preserve"> minutes</w:t>
            </w:r>
          </w:p>
        </w:tc>
        <w:tc>
          <w:tcPr>
            <w:tcW w:w="1142" w:type="pct"/>
            <w:gridSpan w:val="2"/>
            <w:vMerge/>
            <w:tcBorders>
              <w:top w:val="nil"/>
              <w:left w:val="single" w:sz="6" w:space="0" w:color="auto"/>
              <w:bottom w:val="nil"/>
              <w:right w:val="single" w:sz="6" w:space="0" w:color="auto"/>
            </w:tcBorders>
            <w:shd w:val="clear" w:color="auto" w:fill="D9D9D9" w:themeFill="background1" w:themeFillShade="D9"/>
            <w:vAlign w:val="center"/>
          </w:tcPr>
          <w:p w14:paraId="62A459C8" w14:textId="77777777" w:rsidR="007420A0" w:rsidRPr="008F6E71" w:rsidRDefault="007420A0" w:rsidP="00A4086A">
            <w:pPr>
              <w:jc w:val="center"/>
              <w:rPr>
                <w:rFonts w:cs="Arial"/>
                <w:sz w:val="18"/>
                <w:szCs w:val="18"/>
                <w:lang w:val="en-US"/>
              </w:rPr>
            </w:pPr>
          </w:p>
        </w:tc>
      </w:tr>
      <w:tr w:rsidR="007420A0" w:rsidRPr="008F6E71" w14:paraId="54F19FD5" w14:textId="77777777" w:rsidTr="00A4086A">
        <w:trPr>
          <w:trHeight w:hRule="exact" w:val="576"/>
          <w:tblHeader/>
          <w:jc w:val="center"/>
        </w:trPr>
        <w:tc>
          <w:tcPr>
            <w:tcW w:w="1782" w:type="pct"/>
            <w:vAlign w:val="center"/>
          </w:tcPr>
          <w:p w14:paraId="05C12E7F" w14:textId="77777777" w:rsidR="007420A0" w:rsidRPr="008F6E71" w:rsidRDefault="007420A0" w:rsidP="00A4086A">
            <w:pPr>
              <w:ind w:left="144"/>
              <w:jc w:val="left"/>
              <w:rPr>
                <w:rFonts w:cs="Arial"/>
                <w:b/>
                <w:sz w:val="18"/>
                <w:szCs w:val="18"/>
                <w:lang w:val="en-US"/>
              </w:rPr>
            </w:pPr>
            <w:r w:rsidRPr="008F6E71">
              <w:rPr>
                <w:rFonts w:cs="Arial"/>
                <w:b/>
                <w:sz w:val="18"/>
                <w:szCs w:val="18"/>
                <w:lang w:val="en-US"/>
              </w:rPr>
              <w:t xml:space="preserve">Light Ice Pellets Mixed with Light Rain </w:t>
            </w:r>
          </w:p>
        </w:tc>
        <w:tc>
          <w:tcPr>
            <w:tcW w:w="934" w:type="pct"/>
            <w:vAlign w:val="center"/>
          </w:tcPr>
          <w:p w14:paraId="5F21659F" w14:textId="77777777" w:rsidR="007420A0" w:rsidRPr="008F6E71" w:rsidDel="001A4B61" w:rsidRDefault="007420A0" w:rsidP="00A4086A">
            <w:pPr>
              <w:jc w:val="center"/>
              <w:rPr>
                <w:rFonts w:cs="Arial"/>
                <w:sz w:val="18"/>
                <w:szCs w:val="18"/>
                <w:lang w:val="en-US"/>
              </w:rPr>
            </w:pPr>
            <w:r w:rsidRPr="008F6E71">
              <w:rPr>
                <w:rFonts w:cs="Arial"/>
                <w:b/>
                <w:sz w:val="18"/>
                <w:szCs w:val="18"/>
                <w:lang w:val="en-US"/>
              </w:rPr>
              <w:t>-PLRA, -RAPL</w:t>
            </w:r>
          </w:p>
        </w:tc>
        <w:tc>
          <w:tcPr>
            <w:tcW w:w="571" w:type="pct"/>
            <w:vAlign w:val="center"/>
          </w:tcPr>
          <w:p w14:paraId="1F447A67" w14:textId="0369F46E" w:rsidR="007420A0" w:rsidRPr="008F6E71" w:rsidRDefault="00A6397E" w:rsidP="00A4086A">
            <w:pPr>
              <w:jc w:val="center"/>
              <w:rPr>
                <w:rFonts w:cs="Arial"/>
                <w:sz w:val="18"/>
                <w:szCs w:val="18"/>
                <w:lang w:val="en-US"/>
              </w:rPr>
            </w:pPr>
            <w:r w:rsidRPr="008F6E71">
              <w:rPr>
                <w:rFonts w:cs="Arial"/>
                <w:sz w:val="18"/>
                <w:szCs w:val="18"/>
                <w:lang w:val="en-US"/>
              </w:rPr>
              <w:t>30</w:t>
            </w:r>
            <w:r w:rsidR="007420A0" w:rsidRPr="008F6E71">
              <w:rPr>
                <w:rFonts w:cs="Arial"/>
                <w:sz w:val="18"/>
                <w:szCs w:val="18"/>
                <w:lang w:val="en-US"/>
              </w:rPr>
              <w:t xml:space="preserve"> minutes</w:t>
            </w:r>
            <w:r w:rsidR="0049115F">
              <w:rPr>
                <w:rFonts w:cs="Arial"/>
                <w:sz w:val="18"/>
                <w:szCs w:val="18"/>
                <w:vertAlign w:val="superscript"/>
                <w:lang w:val="en-US"/>
              </w:rPr>
              <w:t>5</w:t>
            </w:r>
          </w:p>
        </w:tc>
        <w:tc>
          <w:tcPr>
            <w:tcW w:w="571" w:type="pct"/>
            <w:tcBorders>
              <w:bottom w:val="nil"/>
              <w:right w:val="nil"/>
            </w:tcBorders>
            <w:shd w:val="clear" w:color="auto" w:fill="D9D9D9" w:themeFill="background1" w:themeFillShade="D9"/>
            <w:vAlign w:val="center"/>
          </w:tcPr>
          <w:p w14:paraId="21187BA4" w14:textId="77777777" w:rsidR="007420A0" w:rsidRPr="008F6E71" w:rsidRDefault="007420A0" w:rsidP="00A4086A">
            <w:pPr>
              <w:jc w:val="center"/>
              <w:rPr>
                <w:rFonts w:cs="Arial"/>
                <w:sz w:val="18"/>
                <w:szCs w:val="18"/>
                <w:lang w:val="en-US"/>
              </w:rPr>
            </w:pPr>
          </w:p>
        </w:tc>
        <w:tc>
          <w:tcPr>
            <w:tcW w:w="1142" w:type="pct"/>
            <w:gridSpan w:val="2"/>
            <w:vMerge/>
            <w:tcBorders>
              <w:top w:val="nil"/>
              <w:left w:val="nil"/>
              <w:bottom w:val="nil"/>
              <w:right w:val="single" w:sz="6" w:space="0" w:color="auto"/>
            </w:tcBorders>
            <w:shd w:val="clear" w:color="auto" w:fill="D9D9D9" w:themeFill="background1" w:themeFillShade="D9"/>
            <w:vAlign w:val="center"/>
          </w:tcPr>
          <w:p w14:paraId="434BFB39" w14:textId="77777777" w:rsidR="007420A0" w:rsidRPr="008F6E71" w:rsidRDefault="007420A0" w:rsidP="00A4086A">
            <w:pPr>
              <w:jc w:val="center"/>
              <w:rPr>
                <w:rFonts w:cs="Arial"/>
                <w:sz w:val="18"/>
                <w:szCs w:val="18"/>
                <w:lang w:val="en-US"/>
              </w:rPr>
            </w:pPr>
          </w:p>
        </w:tc>
      </w:tr>
      <w:tr w:rsidR="007420A0" w:rsidRPr="008F6E71" w14:paraId="26544348" w14:textId="77777777" w:rsidTr="00A4086A">
        <w:trPr>
          <w:trHeight w:hRule="exact" w:val="576"/>
          <w:tblHeader/>
          <w:jc w:val="center"/>
        </w:trPr>
        <w:tc>
          <w:tcPr>
            <w:tcW w:w="1782" w:type="pct"/>
            <w:vAlign w:val="center"/>
          </w:tcPr>
          <w:p w14:paraId="548D9E52" w14:textId="12D2E426" w:rsidR="007420A0" w:rsidRPr="008F6E71" w:rsidRDefault="007420A0" w:rsidP="00A4086A">
            <w:pPr>
              <w:ind w:left="144"/>
              <w:jc w:val="left"/>
              <w:rPr>
                <w:rFonts w:cs="Arial"/>
                <w:b/>
                <w:sz w:val="18"/>
                <w:szCs w:val="18"/>
                <w:lang w:val="en-US"/>
              </w:rPr>
            </w:pPr>
            <w:r w:rsidRPr="008F6E71">
              <w:rPr>
                <w:rFonts w:cs="Arial"/>
                <w:b/>
                <w:sz w:val="18"/>
                <w:szCs w:val="18"/>
                <w:lang w:val="en-US"/>
              </w:rPr>
              <w:t>Moderate Ice Pellets (or Small Hail</w:t>
            </w:r>
            <w:r w:rsidR="0049115F">
              <w:rPr>
                <w:rFonts w:cs="Arial"/>
                <w:b/>
                <w:bCs/>
                <w:sz w:val="18"/>
                <w:szCs w:val="18"/>
                <w:vertAlign w:val="superscript"/>
                <w:lang w:val="en-US"/>
              </w:rPr>
              <w:t>6</w:t>
            </w:r>
            <w:r w:rsidRPr="008F6E71">
              <w:rPr>
                <w:rFonts w:cs="Arial"/>
                <w:b/>
                <w:sz w:val="18"/>
                <w:szCs w:val="18"/>
                <w:lang w:val="en-US"/>
              </w:rPr>
              <w:t>)</w:t>
            </w:r>
            <w:r w:rsidRPr="008F6E71">
              <w:rPr>
                <w:rFonts w:cs="Arial"/>
                <w:b/>
                <w:bCs/>
                <w:sz w:val="18"/>
                <w:szCs w:val="18"/>
                <w:vertAlign w:val="superscript"/>
                <w:lang w:val="en-US"/>
              </w:rPr>
              <w:t xml:space="preserve"> </w:t>
            </w:r>
          </w:p>
        </w:tc>
        <w:tc>
          <w:tcPr>
            <w:tcW w:w="934" w:type="pct"/>
            <w:vAlign w:val="center"/>
          </w:tcPr>
          <w:p w14:paraId="57FF97DD" w14:textId="77777777" w:rsidR="007420A0" w:rsidRPr="008F6E71" w:rsidDel="001A4B61" w:rsidRDefault="007420A0" w:rsidP="00A4086A">
            <w:pPr>
              <w:jc w:val="center"/>
              <w:rPr>
                <w:rFonts w:cs="Arial"/>
                <w:sz w:val="18"/>
                <w:szCs w:val="18"/>
                <w:lang w:val="en-US"/>
              </w:rPr>
            </w:pPr>
            <w:r w:rsidRPr="008F6E71">
              <w:rPr>
                <w:rFonts w:cs="Arial"/>
                <w:b/>
                <w:bCs/>
                <w:sz w:val="18"/>
                <w:szCs w:val="18"/>
                <w:lang w:val="en-US"/>
              </w:rPr>
              <w:t>PL, GS</w:t>
            </w:r>
          </w:p>
        </w:tc>
        <w:tc>
          <w:tcPr>
            <w:tcW w:w="571" w:type="pct"/>
            <w:vAlign w:val="center"/>
          </w:tcPr>
          <w:p w14:paraId="0371DE98" w14:textId="44103EB6" w:rsidR="007420A0" w:rsidRPr="008F6E71" w:rsidRDefault="00A6397E" w:rsidP="00A4086A">
            <w:pPr>
              <w:jc w:val="center"/>
              <w:rPr>
                <w:rFonts w:cs="Arial"/>
                <w:sz w:val="18"/>
                <w:szCs w:val="18"/>
                <w:vertAlign w:val="superscript"/>
                <w:lang w:val="en-US"/>
              </w:rPr>
            </w:pPr>
            <w:r w:rsidRPr="008F6E71">
              <w:rPr>
                <w:rFonts w:cs="Arial"/>
                <w:sz w:val="18"/>
                <w:szCs w:val="18"/>
                <w:lang w:val="en-US"/>
              </w:rPr>
              <w:t>27</w:t>
            </w:r>
            <w:r w:rsidR="007420A0" w:rsidRPr="008F6E71">
              <w:rPr>
                <w:rFonts w:cs="Arial"/>
                <w:sz w:val="18"/>
                <w:szCs w:val="18"/>
                <w:lang w:val="en-US"/>
              </w:rPr>
              <w:t xml:space="preserve"> minutes</w:t>
            </w:r>
          </w:p>
        </w:tc>
        <w:tc>
          <w:tcPr>
            <w:tcW w:w="571" w:type="pct"/>
            <w:tcBorders>
              <w:top w:val="single" w:sz="6" w:space="0" w:color="auto"/>
            </w:tcBorders>
            <w:vAlign w:val="center"/>
          </w:tcPr>
          <w:p w14:paraId="42751083" w14:textId="40F0BA1F" w:rsidR="007420A0" w:rsidRPr="008F6E71" w:rsidRDefault="00A6397E" w:rsidP="00A4086A">
            <w:pPr>
              <w:jc w:val="center"/>
              <w:rPr>
                <w:rFonts w:cs="Arial"/>
                <w:sz w:val="18"/>
                <w:szCs w:val="18"/>
                <w:lang w:val="en-US"/>
              </w:rPr>
            </w:pPr>
            <w:r w:rsidRPr="008F6E71">
              <w:rPr>
                <w:rFonts w:cs="Arial"/>
                <w:sz w:val="18"/>
                <w:szCs w:val="18"/>
                <w:lang w:val="en-US"/>
              </w:rPr>
              <w:t>19</w:t>
            </w:r>
            <w:r w:rsidR="007420A0" w:rsidRPr="008F6E71">
              <w:rPr>
                <w:rFonts w:cs="Arial"/>
                <w:sz w:val="18"/>
                <w:szCs w:val="18"/>
                <w:lang w:val="en-US"/>
              </w:rPr>
              <w:t xml:space="preserve"> minutes</w:t>
            </w:r>
          </w:p>
        </w:tc>
        <w:tc>
          <w:tcPr>
            <w:tcW w:w="571" w:type="pct"/>
            <w:tcBorders>
              <w:top w:val="single" w:sz="6" w:space="0" w:color="auto"/>
              <w:bottom w:val="single" w:sz="6" w:space="0" w:color="auto"/>
            </w:tcBorders>
            <w:vAlign w:val="center"/>
          </w:tcPr>
          <w:p w14:paraId="20073A46" w14:textId="435C7D6E" w:rsidR="007420A0" w:rsidRPr="008F6E71" w:rsidRDefault="00D415C0" w:rsidP="00A4086A">
            <w:pPr>
              <w:jc w:val="center"/>
              <w:rPr>
                <w:rFonts w:cs="Arial"/>
                <w:sz w:val="18"/>
                <w:szCs w:val="18"/>
                <w:lang w:val="en-US"/>
              </w:rPr>
            </w:pPr>
            <w:r>
              <w:rPr>
                <w:rFonts w:cs="Arial"/>
                <w:sz w:val="18"/>
                <w:szCs w:val="18"/>
                <w:lang w:val="en-US"/>
              </w:rPr>
              <w:t>11</w:t>
            </w:r>
            <w:r w:rsidRPr="008F6E71">
              <w:rPr>
                <w:rFonts w:cs="Arial"/>
                <w:sz w:val="18"/>
                <w:szCs w:val="18"/>
                <w:lang w:val="en-US"/>
              </w:rPr>
              <w:t xml:space="preserve"> </w:t>
            </w:r>
            <w:r w:rsidR="007420A0" w:rsidRPr="008F6E71">
              <w:rPr>
                <w:rFonts w:cs="Arial"/>
                <w:sz w:val="18"/>
                <w:szCs w:val="18"/>
                <w:lang w:val="en-US"/>
              </w:rPr>
              <w:t>minutes</w:t>
            </w:r>
          </w:p>
        </w:tc>
        <w:tc>
          <w:tcPr>
            <w:tcW w:w="571" w:type="pct"/>
            <w:tcBorders>
              <w:top w:val="single" w:sz="6" w:space="0" w:color="auto"/>
              <w:bottom w:val="single" w:sz="6" w:space="0" w:color="auto"/>
            </w:tcBorders>
            <w:vAlign w:val="center"/>
          </w:tcPr>
          <w:p w14:paraId="50534A3F" w14:textId="51332A6D" w:rsidR="007420A0" w:rsidRPr="008F6E71" w:rsidRDefault="00A6397E" w:rsidP="00A4086A">
            <w:pPr>
              <w:jc w:val="center"/>
              <w:rPr>
                <w:rFonts w:cs="Arial"/>
                <w:sz w:val="18"/>
                <w:szCs w:val="18"/>
                <w:lang w:val="en-US"/>
              </w:rPr>
            </w:pPr>
            <w:r w:rsidRPr="008F6E71">
              <w:rPr>
                <w:rFonts w:cs="Arial"/>
                <w:sz w:val="18"/>
                <w:szCs w:val="18"/>
                <w:lang w:val="en-US"/>
              </w:rPr>
              <w:t>8</w:t>
            </w:r>
            <w:r w:rsidR="007420A0" w:rsidRPr="008F6E71">
              <w:rPr>
                <w:rFonts w:cs="Arial"/>
                <w:sz w:val="18"/>
                <w:szCs w:val="18"/>
                <w:lang w:val="en-US"/>
              </w:rPr>
              <w:t xml:space="preserve"> minutes</w:t>
            </w:r>
          </w:p>
        </w:tc>
      </w:tr>
      <w:tr w:rsidR="007420A0" w:rsidRPr="008F6E71" w14:paraId="61167076" w14:textId="77777777" w:rsidTr="00A4086A">
        <w:trPr>
          <w:trHeight w:hRule="exact" w:val="795"/>
          <w:tblHeader/>
          <w:jc w:val="center"/>
        </w:trPr>
        <w:tc>
          <w:tcPr>
            <w:tcW w:w="1782" w:type="pct"/>
            <w:vAlign w:val="center"/>
          </w:tcPr>
          <w:p w14:paraId="09A5E652" w14:textId="4E44BA01" w:rsidR="007420A0" w:rsidRPr="008F6E71" w:rsidRDefault="007420A0" w:rsidP="00A4086A">
            <w:pPr>
              <w:ind w:left="144"/>
              <w:jc w:val="left"/>
              <w:rPr>
                <w:rFonts w:cs="Arial"/>
                <w:b/>
                <w:sz w:val="18"/>
                <w:szCs w:val="18"/>
                <w:lang w:val="en-US"/>
              </w:rPr>
            </w:pPr>
            <w:r w:rsidRPr="008F6E71">
              <w:rPr>
                <w:rFonts w:cs="Arial"/>
                <w:b/>
                <w:bCs/>
                <w:sz w:val="18"/>
                <w:szCs w:val="18"/>
                <w:lang w:val="en-US"/>
              </w:rPr>
              <w:t>Moderate Ice Pellets (or Small Hail</w:t>
            </w:r>
            <w:r w:rsidR="0049115F">
              <w:rPr>
                <w:rFonts w:cs="Arial"/>
                <w:b/>
                <w:sz w:val="18"/>
                <w:szCs w:val="18"/>
                <w:vertAlign w:val="superscript"/>
                <w:lang w:val="en-US"/>
              </w:rPr>
              <w:t>6</w:t>
            </w:r>
            <w:r w:rsidRPr="008F6E71">
              <w:rPr>
                <w:rFonts w:cs="Arial"/>
                <w:b/>
                <w:bCs/>
                <w:sz w:val="18"/>
                <w:szCs w:val="18"/>
                <w:lang w:val="en-US"/>
              </w:rPr>
              <w:t xml:space="preserve">) Mixed with Moderate Freezing Drizzle </w:t>
            </w:r>
          </w:p>
        </w:tc>
        <w:tc>
          <w:tcPr>
            <w:tcW w:w="934" w:type="pct"/>
            <w:vAlign w:val="center"/>
          </w:tcPr>
          <w:p w14:paraId="3C817E01" w14:textId="7E76A02B" w:rsidR="007420A0" w:rsidRPr="008F6E71" w:rsidDel="001A4B61" w:rsidRDefault="007420A0" w:rsidP="00A4086A">
            <w:pPr>
              <w:jc w:val="center"/>
              <w:rPr>
                <w:rFonts w:cs="Arial"/>
                <w:sz w:val="18"/>
                <w:szCs w:val="18"/>
                <w:lang w:val="en-US"/>
              </w:rPr>
            </w:pPr>
            <w:r w:rsidRPr="008F6E71">
              <w:rPr>
                <w:rFonts w:cs="Arial"/>
                <w:b/>
                <w:bCs/>
                <w:sz w:val="18"/>
                <w:szCs w:val="18"/>
                <w:lang w:val="en-US"/>
              </w:rPr>
              <w:t xml:space="preserve">PLFZDZ, GSFZDZ </w:t>
            </w:r>
          </w:p>
        </w:tc>
        <w:tc>
          <w:tcPr>
            <w:tcW w:w="571" w:type="pct"/>
            <w:vAlign w:val="center"/>
          </w:tcPr>
          <w:p w14:paraId="4ECBB844" w14:textId="3E4297A5" w:rsidR="007420A0" w:rsidRPr="008F6E71" w:rsidRDefault="00A6397E" w:rsidP="00A4086A">
            <w:pPr>
              <w:jc w:val="center"/>
              <w:rPr>
                <w:rFonts w:cs="Arial"/>
                <w:sz w:val="18"/>
                <w:szCs w:val="18"/>
                <w:lang w:val="en-US"/>
              </w:rPr>
            </w:pPr>
            <w:r w:rsidRPr="008F6E71">
              <w:rPr>
                <w:rFonts w:cs="Arial"/>
                <w:sz w:val="18"/>
                <w:szCs w:val="18"/>
                <w:lang w:val="en-US"/>
              </w:rPr>
              <w:t>15</w:t>
            </w:r>
            <w:r w:rsidR="007420A0" w:rsidRPr="008F6E71">
              <w:rPr>
                <w:rFonts w:cs="Arial"/>
                <w:sz w:val="18"/>
                <w:szCs w:val="18"/>
                <w:lang w:val="en-US"/>
              </w:rPr>
              <w:t xml:space="preserve"> minutes</w:t>
            </w:r>
          </w:p>
        </w:tc>
        <w:tc>
          <w:tcPr>
            <w:tcW w:w="571" w:type="pct"/>
            <w:tcBorders>
              <w:bottom w:val="single" w:sz="6" w:space="0" w:color="auto"/>
              <w:right w:val="single" w:sz="6" w:space="0" w:color="auto"/>
            </w:tcBorders>
            <w:vAlign w:val="center"/>
          </w:tcPr>
          <w:p w14:paraId="7868E29D" w14:textId="323992B7" w:rsidR="007420A0" w:rsidRPr="008F6E71" w:rsidRDefault="00A6397E" w:rsidP="00A4086A">
            <w:pPr>
              <w:jc w:val="center"/>
              <w:rPr>
                <w:rFonts w:cs="Arial"/>
                <w:sz w:val="18"/>
                <w:szCs w:val="18"/>
                <w:lang w:val="en-US"/>
              </w:rPr>
            </w:pPr>
            <w:r w:rsidRPr="008F6E71">
              <w:rPr>
                <w:rFonts w:cs="Arial"/>
                <w:sz w:val="18"/>
                <w:szCs w:val="18"/>
                <w:lang w:val="en-US"/>
              </w:rPr>
              <w:t>8</w:t>
            </w:r>
            <w:r w:rsidR="007420A0" w:rsidRPr="008F6E71">
              <w:rPr>
                <w:rFonts w:cs="Arial"/>
                <w:sz w:val="18"/>
                <w:szCs w:val="18"/>
                <w:lang w:val="en-US"/>
              </w:rPr>
              <w:t xml:space="preserve"> minutes</w:t>
            </w:r>
          </w:p>
        </w:tc>
        <w:tc>
          <w:tcPr>
            <w:tcW w:w="1142" w:type="pct"/>
            <w:gridSpan w:val="2"/>
            <w:vMerge w:val="restart"/>
            <w:tcBorders>
              <w:left w:val="single" w:sz="6" w:space="0" w:color="auto"/>
            </w:tcBorders>
            <w:shd w:val="clear" w:color="auto" w:fill="D9D9D9" w:themeFill="background1" w:themeFillShade="D9"/>
            <w:vAlign w:val="center"/>
          </w:tcPr>
          <w:p w14:paraId="6ACAA009" w14:textId="77777777" w:rsidR="007420A0" w:rsidRPr="008F6E71" w:rsidRDefault="007420A0" w:rsidP="00A4086A">
            <w:pPr>
              <w:jc w:val="center"/>
              <w:rPr>
                <w:rFonts w:cs="Arial"/>
                <w:b/>
                <w:bCs/>
                <w:sz w:val="18"/>
                <w:szCs w:val="18"/>
                <w:lang w:val="en-US"/>
              </w:rPr>
            </w:pPr>
            <w:r w:rsidRPr="008F6E71">
              <w:rPr>
                <w:rFonts w:cs="Arial"/>
                <w:b/>
                <w:bCs/>
                <w:sz w:val="18"/>
                <w:szCs w:val="18"/>
                <w:lang w:val="en-US"/>
              </w:rPr>
              <w:t xml:space="preserve">Caution: </w:t>
            </w:r>
          </w:p>
          <w:p w14:paraId="7A6A74F9" w14:textId="77777777" w:rsidR="007420A0" w:rsidRPr="008F6E71" w:rsidRDefault="007420A0" w:rsidP="00A4086A">
            <w:pPr>
              <w:jc w:val="center"/>
              <w:rPr>
                <w:rFonts w:cs="Arial"/>
                <w:sz w:val="18"/>
                <w:szCs w:val="18"/>
                <w:lang w:val="en-US"/>
              </w:rPr>
            </w:pPr>
            <w:r w:rsidRPr="008F6E71">
              <w:rPr>
                <w:rFonts w:cs="Arial"/>
                <w:b/>
                <w:bCs/>
                <w:sz w:val="18"/>
                <w:szCs w:val="18"/>
                <w:lang w:val="en-US"/>
              </w:rPr>
              <w:t>No allowance times currently exist</w:t>
            </w:r>
          </w:p>
        </w:tc>
      </w:tr>
      <w:tr w:rsidR="007420A0" w:rsidRPr="008F6E71" w14:paraId="0976F703" w14:textId="77777777" w:rsidTr="00A4086A">
        <w:trPr>
          <w:trHeight w:hRule="exact" w:val="576"/>
          <w:tblHeader/>
          <w:jc w:val="center"/>
        </w:trPr>
        <w:tc>
          <w:tcPr>
            <w:tcW w:w="1782" w:type="pct"/>
            <w:vAlign w:val="center"/>
          </w:tcPr>
          <w:p w14:paraId="34E55062" w14:textId="3DA0986C" w:rsidR="007420A0" w:rsidRPr="008F6E71" w:rsidRDefault="007420A0" w:rsidP="00A4086A">
            <w:pPr>
              <w:ind w:left="144"/>
              <w:jc w:val="left"/>
              <w:rPr>
                <w:rFonts w:cs="Arial"/>
                <w:b/>
                <w:sz w:val="18"/>
                <w:szCs w:val="18"/>
                <w:lang w:val="en-US"/>
              </w:rPr>
            </w:pPr>
            <w:r w:rsidRPr="008F6E71">
              <w:rPr>
                <w:rFonts w:cs="Arial"/>
                <w:b/>
                <w:bCs/>
                <w:sz w:val="18"/>
                <w:szCs w:val="18"/>
                <w:lang w:val="en-US"/>
              </w:rPr>
              <w:t>Moderate Ice Pellets (or Small Hail</w:t>
            </w:r>
            <w:r w:rsidR="0049115F">
              <w:rPr>
                <w:rFonts w:cs="Arial"/>
                <w:b/>
                <w:sz w:val="18"/>
                <w:szCs w:val="18"/>
                <w:vertAlign w:val="superscript"/>
                <w:lang w:val="en-US"/>
              </w:rPr>
              <w:t>6</w:t>
            </w:r>
            <w:r w:rsidRPr="008F6E71">
              <w:rPr>
                <w:rFonts w:cs="Arial"/>
                <w:b/>
                <w:bCs/>
                <w:sz w:val="18"/>
                <w:szCs w:val="18"/>
                <w:lang w:val="en-US"/>
              </w:rPr>
              <w:t xml:space="preserve">) Mixed with Moderate Rain </w:t>
            </w:r>
          </w:p>
        </w:tc>
        <w:tc>
          <w:tcPr>
            <w:tcW w:w="934" w:type="pct"/>
            <w:vAlign w:val="center"/>
          </w:tcPr>
          <w:p w14:paraId="5C49A08F" w14:textId="77777777" w:rsidR="007420A0" w:rsidRPr="008F6E71" w:rsidDel="001A4B61" w:rsidRDefault="007420A0" w:rsidP="00A4086A">
            <w:pPr>
              <w:jc w:val="center"/>
              <w:rPr>
                <w:rFonts w:cs="Arial"/>
                <w:sz w:val="18"/>
                <w:szCs w:val="18"/>
                <w:lang w:val="en-US"/>
              </w:rPr>
            </w:pPr>
            <w:r w:rsidRPr="008F6E71">
              <w:rPr>
                <w:rFonts w:cs="Arial"/>
                <w:b/>
                <w:bCs/>
                <w:sz w:val="18"/>
                <w:szCs w:val="18"/>
                <w:lang w:val="en-US"/>
              </w:rPr>
              <w:t>PLRA, GSRA, RAPL, RAGS</w:t>
            </w:r>
          </w:p>
        </w:tc>
        <w:tc>
          <w:tcPr>
            <w:tcW w:w="571" w:type="pct"/>
            <w:vAlign w:val="center"/>
          </w:tcPr>
          <w:p w14:paraId="0FA16971" w14:textId="55043BD4" w:rsidR="007420A0" w:rsidRPr="008F6E71" w:rsidRDefault="00A6397E" w:rsidP="00A4086A">
            <w:pPr>
              <w:jc w:val="center"/>
              <w:rPr>
                <w:rFonts w:cs="Arial"/>
                <w:sz w:val="18"/>
                <w:szCs w:val="18"/>
                <w:lang w:val="en-US"/>
              </w:rPr>
            </w:pPr>
            <w:r w:rsidRPr="008F6E71">
              <w:rPr>
                <w:rFonts w:cs="Arial"/>
                <w:sz w:val="18"/>
                <w:szCs w:val="18"/>
                <w:lang w:val="en-US"/>
              </w:rPr>
              <w:t>11</w:t>
            </w:r>
            <w:r w:rsidR="007420A0" w:rsidRPr="008F6E71">
              <w:rPr>
                <w:rFonts w:cs="Arial"/>
                <w:sz w:val="18"/>
                <w:szCs w:val="18"/>
                <w:lang w:val="en-US"/>
              </w:rPr>
              <w:t xml:space="preserve"> minutes</w:t>
            </w:r>
            <w:r w:rsidR="000C7218">
              <w:rPr>
                <w:rFonts w:cs="Arial"/>
                <w:sz w:val="18"/>
                <w:szCs w:val="18"/>
                <w:vertAlign w:val="superscript"/>
                <w:lang w:val="en-US"/>
              </w:rPr>
              <w:t>7</w:t>
            </w:r>
          </w:p>
        </w:tc>
        <w:tc>
          <w:tcPr>
            <w:tcW w:w="571" w:type="pct"/>
            <w:tcBorders>
              <w:right w:val="nil"/>
            </w:tcBorders>
            <w:shd w:val="clear" w:color="auto" w:fill="D9D9D9" w:themeFill="background1" w:themeFillShade="D9"/>
            <w:vAlign w:val="center"/>
          </w:tcPr>
          <w:p w14:paraId="3E56BF36" w14:textId="77777777" w:rsidR="007420A0" w:rsidRPr="008F6E71" w:rsidRDefault="007420A0" w:rsidP="00A4086A">
            <w:pPr>
              <w:jc w:val="center"/>
              <w:rPr>
                <w:rFonts w:cs="Arial"/>
                <w:sz w:val="18"/>
                <w:szCs w:val="18"/>
                <w:lang w:val="en-US"/>
              </w:rPr>
            </w:pPr>
          </w:p>
        </w:tc>
        <w:tc>
          <w:tcPr>
            <w:tcW w:w="1142" w:type="pct"/>
            <w:gridSpan w:val="2"/>
            <w:vMerge/>
            <w:tcBorders>
              <w:left w:val="nil"/>
            </w:tcBorders>
            <w:shd w:val="clear" w:color="auto" w:fill="D9D9D9" w:themeFill="background1" w:themeFillShade="D9"/>
            <w:vAlign w:val="center"/>
          </w:tcPr>
          <w:p w14:paraId="20F24612" w14:textId="77777777" w:rsidR="007420A0" w:rsidRPr="008F6E71" w:rsidRDefault="007420A0" w:rsidP="00A4086A">
            <w:pPr>
              <w:jc w:val="center"/>
              <w:rPr>
                <w:rFonts w:cs="Arial"/>
                <w:sz w:val="18"/>
                <w:szCs w:val="18"/>
                <w:lang w:val="en-US"/>
              </w:rPr>
            </w:pPr>
          </w:p>
        </w:tc>
      </w:tr>
    </w:tbl>
    <w:p w14:paraId="0AFC0FFC" w14:textId="77777777" w:rsidR="0030161C" w:rsidRPr="008F6E71" w:rsidRDefault="0030161C" w:rsidP="0030161C">
      <w:pPr>
        <w:spacing w:before="120"/>
        <w:rPr>
          <w:rFonts w:cs="Arial"/>
          <w:b/>
          <w:sz w:val="18"/>
          <w:szCs w:val="30"/>
          <w:lang w:val="en-US"/>
        </w:rPr>
      </w:pPr>
      <w:r w:rsidRPr="008F6E71">
        <w:rPr>
          <w:rFonts w:cs="Arial"/>
          <w:b/>
          <w:sz w:val="18"/>
          <w:szCs w:val="30"/>
          <w:lang w:val="en-US"/>
        </w:rPr>
        <w:t>THIS TABLE IS FOR USE WHEN FLAPS/SLATS ARE DEPLOYED PRIOR TO DE/ANTI-ICING. ALLOWANCE TIMES HAVE BEEN ADJUSTED TO 76 PERCENT.</w:t>
      </w:r>
    </w:p>
    <w:p w14:paraId="33EED2BB" w14:textId="77777777" w:rsidR="007420A0" w:rsidRPr="008F6E71" w:rsidRDefault="007420A0" w:rsidP="00114231">
      <w:pPr>
        <w:pStyle w:val="Heading4"/>
      </w:pPr>
      <w:r w:rsidRPr="008F6E71">
        <w:t>NOTES</w:t>
      </w:r>
    </w:p>
    <w:p w14:paraId="6C1722F4" w14:textId="1E7810A1" w:rsidR="007420A0" w:rsidRPr="008F6E71" w:rsidRDefault="007420A0" w:rsidP="00086CF4">
      <w:pPr>
        <w:pStyle w:val="ListNotes"/>
        <w:numPr>
          <w:ilvl w:val="0"/>
          <w:numId w:val="116"/>
        </w:numPr>
        <w:rPr>
          <w:lang w:val="en-US"/>
        </w:rPr>
      </w:pPr>
      <w:r w:rsidRPr="008F6E71">
        <w:rPr>
          <w:lang w:val="en-US"/>
        </w:rPr>
        <w:t xml:space="preserve">These allowance times are for use with undiluted (100/0) ethylene glycol </w:t>
      </w:r>
      <w:r w:rsidR="00D72FAC">
        <w:rPr>
          <w:lang w:val="en-US"/>
        </w:rPr>
        <w:t xml:space="preserve">(EG) </w:t>
      </w:r>
      <w:r w:rsidRPr="008F6E71">
        <w:rPr>
          <w:lang w:val="en-US"/>
        </w:rPr>
        <w:t xml:space="preserve">based fluids applied on aircraft with rotation speeds of 100 knots or greater. The following fluids are </w:t>
      </w:r>
      <w:r w:rsidR="00D72FAC">
        <w:rPr>
          <w:lang w:val="en-US"/>
        </w:rPr>
        <w:t>EG</w:t>
      </w:r>
      <w:r w:rsidRPr="008F6E71">
        <w:rPr>
          <w:lang w:val="en-US"/>
        </w:rPr>
        <w:t xml:space="preserve"> based; AllClear ClearWing EG, ASGlobal 4Flite EG, AVIAFLUID AVIAFlight EG, CHEMCO ChemR EG IV, CHEMCO ChemR Nordik IV, Clariant Max Flight AVIA, Clariant Safewing EG IV NORTH, Dow EG106, JSC RCP Nordix Defrost EG 4,</w:t>
      </w:r>
      <w:r w:rsidR="00FA1DC2" w:rsidRPr="008F6E71">
        <w:rPr>
          <w:lang w:val="en-US"/>
        </w:rPr>
        <w:t xml:space="preserve"> JSC RCP Nordix Defrost NORTH 4,</w:t>
      </w:r>
      <w:r w:rsidRPr="008F6E71">
        <w:rPr>
          <w:lang w:val="en-US"/>
        </w:rPr>
        <w:t xml:space="preserve"> and Newave Aerochemical FCY-EGIV. If the glycol type is unknown, the allowance times for SAE Type IV PG fluids should be used. </w:t>
      </w:r>
    </w:p>
    <w:p w14:paraId="43BC0A2A" w14:textId="77777777" w:rsidR="000F2DB7" w:rsidRDefault="000F2DB7" w:rsidP="000F2DB7">
      <w:pPr>
        <w:pStyle w:val="ListNotes"/>
        <w:numPr>
          <w:ilvl w:val="0"/>
          <w:numId w:val="116"/>
        </w:numPr>
      </w:pPr>
      <w:r w:rsidRPr="008F6E71">
        <w:t>Takeoff is allowed up to 90 minutes after start of fluid application if the precipitation stops at or before the allowance time expires and does not restart. The OAT must not decrease during the 90 minutes to use this guidance in conditions of light ice pellets mixed with either: light freezing drizzle, moderate freezing drizzle, light freezing rain, or light rain</w:t>
      </w:r>
    </w:p>
    <w:p w14:paraId="4E448F84" w14:textId="77777777" w:rsidR="00D415C0" w:rsidRPr="0089279B" w:rsidRDefault="00D415C0" w:rsidP="00D415C0">
      <w:pPr>
        <w:pStyle w:val="ListNotes"/>
        <w:numPr>
          <w:ilvl w:val="0"/>
          <w:numId w:val="116"/>
        </w:numPr>
      </w:pPr>
      <w:r w:rsidRPr="0089279B">
        <w:t xml:space="preserve">No allowance times exist for </w:t>
      </w:r>
      <w:r>
        <w:t>eth</w:t>
      </w:r>
      <w:r w:rsidRPr="0089279B">
        <w:t>ylene glycol (</w:t>
      </w:r>
      <w:r>
        <w:t>E</w:t>
      </w:r>
      <w:r w:rsidRPr="0089279B">
        <w:t>G) fluids when used on aircraft with rotation speeds less than 1</w:t>
      </w:r>
      <w:r>
        <w:t>00</w:t>
      </w:r>
      <w:r w:rsidRPr="0089279B">
        <w:t xml:space="preserve"> knots. </w:t>
      </w:r>
    </w:p>
    <w:p w14:paraId="4EA4CE5F" w14:textId="77777777" w:rsidR="007420A0" w:rsidRPr="008F6E71" w:rsidRDefault="007420A0" w:rsidP="006B0C9E">
      <w:pPr>
        <w:pStyle w:val="ListNotes"/>
        <w:rPr>
          <w:lang w:val="en-US"/>
        </w:rPr>
      </w:pPr>
      <w:r w:rsidRPr="008F6E71">
        <w:rPr>
          <w:lang w:val="en-US"/>
        </w:rPr>
        <w:t>Ensure that the lowest operational use temperature (LOUT) is respected.</w:t>
      </w:r>
    </w:p>
    <w:p w14:paraId="238DE35D" w14:textId="77777777" w:rsidR="007420A0" w:rsidRPr="008F6E71" w:rsidRDefault="007420A0" w:rsidP="006B0C9E">
      <w:pPr>
        <w:pStyle w:val="ListNotes"/>
        <w:rPr>
          <w:lang w:val="en-US"/>
        </w:rPr>
      </w:pPr>
      <w:r w:rsidRPr="008F6E71">
        <w:rPr>
          <w:lang w:val="en-US"/>
        </w:rPr>
        <w:t>No allowance times exist in this condition for temperatures of 0 °C and below; consider use of light ice pellets mixed with light freezing rain.</w:t>
      </w:r>
    </w:p>
    <w:p w14:paraId="453E0969" w14:textId="32C6AAA4" w:rsidR="00C55916" w:rsidRPr="00927A19" w:rsidRDefault="00C55916" w:rsidP="006B0C9E">
      <w:pPr>
        <w:pStyle w:val="ListNotes"/>
      </w:pPr>
      <w:r>
        <w:t xml:space="preserve">In the US, small hail is reported by METAR as GR and the remarks section is used to indicate “GR LESS THAN ¼”. Outside of the US the METAR code GS is used to indicate small hail when it is less than 5 mm and GR to indicate hail when it is 5mm or greater. </w:t>
      </w:r>
      <w:r w:rsidRPr="00927A19">
        <w:t xml:space="preserve">If </w:t>
      </w:r>
      <w:r>
        <w:t xml:space="preserve">METAR does not report an </w:t>
      </w:r>
      <w:r w:rsidRPr="00927A19">
        <w:t xml:space="preserve">intensity </w:t>
      </w:r>
      <w:r>
        <w:t>for</w:t>
      </w:r>
      <w:r w:rsidRPr="00927A19">
        <w:t xml:space="preserve"> small hail, use the “moderate ice pellets or small hail” allowance times. If </w:t>
      </w:r>
      <w:r>
        <w:t xml:space="preserve">METAR reports an </w:t>
      </w:r>
      <w:r w:rsidRPr="00927A19">
        <w:t xml:space="preserve">intensity with small hail, the ice pellet condition with the equivalent intensity can be used, e.g. if light small hail is reported, the “light ice pellets” allowance times can be used. This also applies in mixed conditions, e.g. if light small hail mixed with </w:t>
      </w:r>
      <w:r>
        <w:t xml:space="preserve">light </w:t>
      </w:r>
      <w:r w:rsidRPr="00927A19">
        <w:t>snow is reported, use the “light ice pellets mixed with light snow” allowance times.</w:t>
      </w:r>
    </w:p>
    <w:p w14:paraId="6FE5EEA8" w14:textId="77777777" w:rsidR="007420A0" w:rsidRPr="008F6E71" w:rsidRDefault="007420A0" w:rsidP="006B0C9E">
      <w:pPr>
        <w:pStyle w:val="ListNotes"/>
        <w:rPr>
          <w:lang w:val="en-US"/>
        </w:rPr>
      </w:pPr>
      <w:r w:rsidRPr="008F6E71">
        <w:rPr>
          <w:lang w:val="en-US"/>
        </w:rPr>
        <w:t>No allowance times exist in this condition for temperatures of 0 °C and below.</w:t>
      </w:r>
    </w:p>
    <w:p w14:paraId="63019106" w14:textId="77777777" w:rsidR="007420A0" w:rsidRPr="008F6E71" w:rsidRDefault="007420A0" w:rsidP="00114231">
      <w:pPr>
        <w:pStyle w:val="Heading4"/>
      </w:pPr>
      <w:r w:rsidRPr="008F6E71">
        <w:t>CAUTIONS</w:t>
      </w:r>
    </w:p>
    <w:p w14:paraId="528CF769" w14:textId="642A89BB" w:rsidR="00785BF8" w:rsidRPr="00416950" w:rsidRDefault="00785BF8" w:rsidP="002375A4">
      <w:pPr>
        <w:pStyle w:val="ListCautions"/>
      </w:pPr>
      <w:r w:rsidRPr="00416950">
        <w:t xml:space="preserve">The cautions that apply to the </w:t>
      </w:r>
      <w:r>
        <w:t>allowance</w:t>
      </w:r>
      <w:r w:rsidRPr="00416950">
        <w:t xml:space="preserve"> times in the table above can be found on page A-</w:t>
      </w:r>
      <w:r>
        <w:fldChar w:fldCharType="begin"/>
      </w:r>
      <w:r>
        <w:instrText xml:space="preserve"> PAGEREF AllowanceTimesCautionsAdj \h </w:instrText>
      </w:r>
      <w:r>
        <w:fldChar w:fldCharType="separate"/>
      </w:r>
      <w:r w:rsidR="0090786B">
        <w:rPr>
          <w:noProof/>
        </w:rPr>
        <w:t>59</w:t>
      </w:r>
      <w:r>
        <w:fldChar w:fldCharType="end"/>
      </w:r>
      <w:r w:rsidRPr="00416950">
        <w:t>.</w:t>
      </w:r>
    </w:p>
    <w:p w14:paraId="2F76A14A" w14:textId="76C77730" w:rsidR="007420A0" w:rsidRPr="008F6E71" w:rsidRDefault="007420A0" w:rsidP="002375A4">
      <w:pPr>
        <w:pStyle w:val="ListCautions"/>
      </w:pPr>
      <w:r w:rsidRPr="008F6E71">
        <w:br w:type="page"/>
      </w:r>
    </w:p>
    <w:p w14:paraId="38B4868C" w14:textId="4A899187" w:rsidR="001907DF" w:rsidRPr="008F6E71" w:rsidRDefault="0009648C" w:rsidP="00EA1C95">
      <w:pPr>
        <w:pStyle w:val="AdjustedHeading3"/>
        <w:rPr>
          <w:vertAlign w:val="superscript"/>
          <w:lang w:eastAsia="fr-FR"/>
        </w:rPr>
      </w:pPr>
      <w:bookmarkStart w:id="1281" w:name="_Ref75337985"/>
      <w:bookmarkStart w:id="1282" w:name="_Toc75345500"/>
      <w:bookmarkStart w:id="1283" w:name="_Toc77777066"/>
      <w:bookmarkStart w:id="1284" w:name="_Toc77777116"/>
      <w:bookmarkStart w:id="1285" w:name="_Toc105048959"/>
      <w:bookmarkStart w:id="1286" w:name="_Toc105049313"/>
      <w:bookmarkStart w:id="1287" w:name="_Toc105049436"/>
      <w:bookmarkStart w:id="1288" w:name="_Toc105399253"/>
      <w:bookmarkStart w:id="1289" w:name="_Toc105399464"/>
      <w:bookmarkStart w:id="1290" w:name="_Toc107305617"/>
      <w:bookmarkStart w:id="1291" w:name="_Toc109206781"/>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90786B">
        <w:rPr>
          <w:noProof/>
        </w:rPr>
        <w:t>52</w:t>
      </w:r>
      <w:r w:rsidRPr="008F6E71">
        <w:rPr>
          <w:noProof/>
        </w:rPr>
        <w:fldChar w:fldCharType="end"/>
      </w:r>
      <w:bookmarkEnd w:id="1281"/>
      <w:r w:rsidR="001907DF" w:rsidRPr="008F6E71">
        <w:rPr>
          <w:lang w:eastAsia="fr-FR"/>
        </w:rPr>
        <w:t>: Adjusted Allowance Times for SAE Type IV</w:t>
      </w:r>
      <w:r w:rsidR="001907DF" w:rsidRPr="008F6E71">
        <w:rPr>
          <w:lang w:eastAsia="fr-FR"/>
        </w:rPr>
        <w:br/>
      </w:r>
      <w:r w:rsidR="00187516" w:rsidRPr="008F6E71">
        <w:rPr>
          <w:lang w:eastAsia="fr-FR"/>
        </w:rPr>
        <w:t xml:space="preserve">Propylene Glycol </w:t>
      </w:r>
      <w:r w:rsidR="001907DF" w:rsidRPr="008F6E71">
        <w:rPr>
          <w:lang w:eastAsia="fr-FR"/>
        </w:rPr>
        <w:t xml:space="preserve">(PG) </w:t>
      </w:r>
      <w:r w:rsidR="00187516" w:rsidRPr="008F6E71">
        <w:rPr>
          <w:lang w:eastAsia="fr-FR"/>
        </w:rPr>
        <w:t>Fluids</w:t>
      </w:r>
      <w:r w:rsidR="00187516" w:rsidRPr="008F6E71">
        <w:rPr>
          <w:vertAlign w:val="superscript"/>
          <w:lang w:eastAsia="fr-FR"/>
        </w:rPr>
        <w:t>1</w:t>
      </w:r>
      <w:bookmarkEnd w:id="1282"/>
      <w:bookmarkEnd w:id="1283"/>
      <w:bookmarkEnd w:id="1284"/>
      <w:bookmarkEnd w:id="1285"/>
      <w:bookmarkEnd w:id="1286"/>
      <w:bookmarkEnd w:id="1287"/>
      <w:bookmarkEnd w:id="1288"/>
      <w:bookmarkEnd w:id="1289"/>
      <w:r w:rsidR="002B079B">
        <w:rPr>
          <w:vertAlign w:val="superscript"/>
          <w:lang w:eastAsia="fr-FR"/>
        </w:rPr>
        <w:t>,2</w:t>
      </w:r>
      <w:bookmarkEnd w:id="1290"/>
      <w:bookmarkEnd w:id="1291"/>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Look w:val="0000" w:firstRow="0" w:lastRow="0" w:firstColumn="0" w:lastColumn="0" w:noHBand="0" w:noVBand="0"/>
        <w:tblCaption w:val="Allowance Times for SAE Type IV Fluids"/>
        <w:tblDescription w:val="Table showing Allowance Times for SAE Type IV Fluids"/>
      </w:tblPr>
      <w:tblGrid>
        <w:gridCol w:w="3534"/>
        <w:gridCol w:w="1851"/>
        <w:gridCol w:w="1133"/>
        <w:gridCol w:w="1133"/>
        <w:gridCol w:w="1073"/>
        <w:gridCol w:w="63"/>
        <w:gridCol w:w="1133"/>
      </w:tblGrid>
      <w:tr w:rsidR="001907DF" w:rsidRPr="008F6E71" w14:paraId="623BE7B6" w14:textId="77777777" w:rsidTr="00A4086A">
        <w:trPr>
          <w:trHeight w:hRule="exact" w:val="432"/>
          <w:tblHeader/>
          <w:jc w:val="center"/>
        </w:trPr>
        <w:tc>
          <w:tcPr>
            <w:tcW w:w="1781" w:type="pct"/>
            <w:vMerge w:val="restart"/>
            <w:vAlign w:val="center"/>
          </w:tcPr>
          <w:p w14:paraId="009A86D3" w14:textId="77777777" w:rsidR="001907DF" w:rsidRPr="008F6E71" w:rsidRDefault="001907DF" w:rsidP="00A4086A">
            <w:pPr>
              <w:ind w:left="144"/>
              <w:jc w:val="left"/>
              <w:rPr>
                <w:rFonts w:cs="Arial"/>
                <w:b/>
                <w:bCs/>
                <w:sz w:val="18"/>
                <w:szCs w:val="18"/>
                <w:lang w:val="en-US"/>
              </w:rPr>
            </w:pPr>
            <w:r w:rsidRPr="008F6E71">
              <w:rPr>
                <w:rFonts w:cs="Arial"/>
                <w:b/>
                <w:bCs/>
                <w:sz w:val="18"/>
                <w:szCs w:val="18"/>
                <w:lang w:val="en-US"/>
              </w:rPr>
              <w:t>Precipitation Types or Combinations</w:t>
            </w:r>
          </w:p>
        </w:tc>
        <w:tc>
          <w:tcPr>
            <w:tcW w:w="933" w:type="pct"/>
            <w:vMerge w:val="restart"/>
            <w:vAlign w:val="center"/>
          </w:tcPr>
          <w:p w14:paraId="4332F796" w14:textId="77777777" w:rsidR="001907DF" w:rsidRPr="008F6E71" w:rsidRDefault="001907DF" w:rsidP="00A4086A">
            <w:pPr>
              <w:jc w:val="center"/>
              <w:rPr>
                <w:rFonts w:cs="Arial"/>
                <w:b/>
                <w:bCs/>
                <w:sz w:val="18"/>
                <w:szCs w:val="18"/>
                <w:lang w:val="en-US"/>
              </w:rPr>
            </w:pPr>
            <w:r w:rsidRPr="008F6E71">
              <w:rPr>
                <w:rFonts w:cs="Arial"/>
                <w:b/>
                <w:bCs/>
                <w:sz w:val="18"/>
                <w:szCs w:val="18"/>
                <w:lang w:val="en-US"/>
              </w:rPr>
              <w:t xml:space="preserve">Applicable </w:t>
            </w:r>
            <w:r w:rsidRPr="008F6E71">
              <w:rPr>
                <w:rFonts w:cs="Arial"/>
                <w:b/>
                <w:bCs/>
                <w:sz w:val="18"/>
                <w:szCs w:val="18"/>
                <w:lang w:val="en-US"/>
              </w:rPr>
              <w:br/>
              <w:t>METAR Codes</w:t>
            </w:r>
          </w:p>
        </w:tc>
        <w:tc>
          <w:tcPr>
            <w:tcW w:w="2286" w:type="pct"/>
            <w:gridSpan w:val="5"/>
            <w:vAlign w:val="center"/>
          </w:tcPr>
          <w:p w14:paraId="15511268" w14:textId="77777777" w:rsidR="001907DF" w:rsidRPr="008F6E71" w:rsidDel="00F510ED" w:rsidRDefault="001907DF" w:rsidP="00A4086A">
            <w:pPr>
              <w:jc w:val="center"/>
              <w:rPr>
                <w:rFonts w:cs="Arial"/>
                <w:b/>
                <w:bCs/>
                <w:sz w:val="18"/>
                <w:szCs w:val="18"/>
                <w:lang w:val="en-US"/>
              </w:rPr>
            </w:pPr>
            <w:r w:rsidRPr="008F6E71">
              <w:rPr>
                <w:rFonts w:cs="Arial"/>
                <w:b/>
                <w:bCs/>
                <w:sz w:val="18"/>
                <w:szCs w:val="18"/>
                <w:lang w:val="en-US"/>
              </w:rPr>
              <w:t>Outside Air Temperature</w:t>
            </w:r>
          </w:p>
        </w:tc>
      </w:tr>
      <w:tr w:rsidR="001907DF" w:rsidRPr="008F6E71" w14:paraId="211269B6" w14:textId="77777777" w:rsidTr="00A4086A">
        <w:trPr>
          <w:trHeight w:hRule="exact" w:val="576"/>
          <w:tblHeader/>
          <w:jc w:val="center"/>
        </w:trPr>
        <w:tc>
          <w:tcPr>
            <w:tcW w:w="1781" w:type="pct"/>
            <w:vMerge/>
            <w:vAlign w:val="center"/>
          </w:tcPr>
          <w:p w14:paraId="2F351958" w14:textId="77777777" w:rsidR="001907DF" w:rsidRPr="008F6E71" w:rsidRDefault="001907DF" w:rsidP="00A4086A">
            <w:pPr>
              <w:ind w:left="144"/>
              <w:jc w:val="left"/>
              <w:rPr>
                <w:rFonts w:cs="Arial"/>
                <w:sz w:val="18"/>
                <w:szCs w:val="18"/>
                <w:lang w:val="en-US"/>
              </w:rPr>
            </w:pPr>
          </w:p>
        </w:tc>
        <w:tc>
          <w:tcPr>
            <w:tcW w:w="933" w:type="pct"/>
            <w:vMerge/>
          </w:tcPr>
          <w:p w14:paraId="231A11D9" w14:textId="77777777" w:rsidR="001907DF" w:rsidRPr="008F6E71" w:rsidRDefault="001907DF" w:rsidP="00A4086A">
            <w:pPr>
              <w:jc w:val="center"/>
              <w:rPr>
                <w:rFonts w:cs="Arial"/>
                <w:b/>
                <w:bCs/>
                <w:sz w:val="18"/>
                <w:szCs w:val="18"/>
                <w:lang w:val="en-US"/>
              </w:rPr>
            </w:pPr>
          </w:p>
        </w:tc>
        <w:tc>
          <w:tcPr>
            <w:tcW w:w="571" w:type="pct"/>
            <w:vAlign w:val="center"/>
          </w:tcPr>
          <w:p w14:paraId="3A2B733F" w14:textId="77777777" w:rsidR="001907DF" w:rsidRPr="008F6E71" w:rsidRDefault="001907DF" w:rsidP="00A4086A">
            <w:pPr>
              <w:jc w:val="center"/>
              <w:rPr>
                <w:rFonts w:cs="Arial"/>
                <w:b/>
                <w:bCs/>
                <w:sz w:val="18"/>
                <w:szCs w:val="18"/>
                <w:lang w:val="en-US"/>
              </w:rPr>
            </w:pPr>
            <w:r w:rsidRPr="008F6E71">
              <w:rPr>
                <w:rFonts w:cs="Arial"/>
                <w:b/>
                <w:bCs/>
                <w:sz w:val="18"/>
                <w:szCs w:val="18"/>
                <w:lang w:val="en-US"/>
              </w:rPr>
              <w:t xml:space="preserve">-5 °C and </w:t>
            </w:r>
          </w:p>
          <w:p w14:paraId="2FF10151" w14:textId="2953CF2D" w:rsidR="001907DF" w:rsidRPr="008F6E71" w:rsidRDefault="001907DF" w:rsidP="00A4086A">
            <w:pPr>
              <w:jc w:val="center"/>
              <w:rPr>
                <w:rFonts w:cs="Arial"/>
                <w:b/>
                <w:bCs/>
                <w:sz w:val="18"/>
                <w:szCs w:val="18"/>
                <w:lang w:val="en-US"/>
              </w:rPr>
            </w:pPr>
            <w:r w:rsidRPr="008F6E71">
              <w:rPr>
                <w:rFonts w:cs="Arial"/>
                <w:b/>
                <w:bCs/>
                <w:sz w:val="18"/>
                <w:szCs w:val="18"/>
                <w:lang w:val="en-US"/>
              </w:rPr>
              <w:t>above</w:t>
            </w:r>
            <w:r w:rsidR="00352494">
              <w:rPr>
                <w:rFonts w:cs="Arial"/>
                <w:b/>
                <w:bCs/>
                <w:sz w:val="18"/>
                <w:szCs w:val="18"/>
                <w:vertAlign w:val="superscript"/>
                <w:lang w:val="en-US"/>
              </w:rPr>
              <w:t>3</w:t>
            </w:r>
          </w:p>
        </w:tc>
        <w:tc>
          <w:tcPr>
            <w:tcW w:w="571" w:type="pct"/>
            <w:vAlign w:val="center"/>
          </w:tcPr>
          <w:p w14:paraId="4BCC5A90" w14:textId="77777777" w:rsidR="001907DF" w:rsidRPr="008F6E71" w:rsidRDefault="001907DF" w:rsidP="00A4086A">
            <w:pPr>
              <w:jc w:val="center"/>
              <w:rPr>
                <w:rFonts w:cs="Arial"/>
                <w:b/>
                <w:bCs/>
                <w:sz w:val="18"/>
                <w:szCs w:val="18"/>
                <w:lang w:val="en-US"/>
              </w:rPr>
            </w:pPr>
            <w:r w:rsidRPr="008F6E71">
              <w:rPr>
                <w:rFonts w:cs="Arial"/>
                <w:b/>
                <w:bCs/>
                <w:sz w:val="18"/>
                <w:szCs w:val="18"/>
                <w:lang w:val="en-US"/>
              </w:rPr>
              <w:t xml:space="preserve">Below -5 </w:t>
            </w:r>
          </w:p>
          <w:p w14:paraId="79BB33DB" w14:textId="6FD9CF91" w:rsidR="001907DF" w:rsidRPr="008F6E71" w:rsidRDefault="001907DF" w:rsidP="00A4086A">
            <w:pPr>
              <w:jc w:val="center"/>
              <w:rPr>
                <w:rFonts w:cs="Arial"/>
                <w:b/>
                <w:bCs/>
                <w:sz w:val="18"/>
                <w:szCs w:val="18"/>
                <w:lang w:val="en-US"/>
              </w:rPr>
            </w:pPr>
            <w:r w:rsidRPr="008F6E71">
              <w:rPr>
                <w:rFonts w:cs="Arial"/>
                <w:b/>
                <w:bCs/>
                <w:sz w:val="18"/>
                <w:szCs w:val="18"/>
                <w:lang w:val="en-US"/>
              </w:rPr>
              <w:t>to -10 °C</w:t>
            </w:r>
            <w:r w:rsidR="00352494">
              <w:rPr>
                <w:rFonts w:cs="Arial"/>
                <w:b/>
                <w:bCs/>
                <w:sz w:val="18"/>
                <w:szCs w:val="18"/>
                <w:vertAlign w:val="superscript"/>
                <w:lang w:val="en-US"/>
              </w:rPr>
              <w:t>3</w:t>
            </w:r>
          </w:p>
        </w:tc>
        <w:tc>
          <w:tcPr>
            <w:tcW w:w="573" w:type="pct"/>
            <w:gridSpan w:val="2"/>
            <w:vAlign w:val="center"/>
          </w:tcPr>
          <w:p w14:paraId="1DC147D4" w14:textId="77777777" w:rsidR="001907DF" w:rsidRPr="008F6E71" w:rsidRDefault="001907DF" w:rsidP="00A4086A">
            <w:pPr>
              <w:jc w:val="center"/>
              <w:rPr>
                <w:sz w:val="18"/>
                <w:szCs w:val="18"/>
                <w:lang w:val="en-US"/>
              </w:rPr>
            </w:pPr>
            <w:r w:rsidRPr="008F6E71">
              <w:rPr>
                <w:rFonts w:cs="Arial"/>
                <w:b/>
                <w:bCs/>
                <w:sz w:val="18"/>
                <w:szCs w:val="18"/>
                <w:lang w:val="en-US"/>
              </w:rPr>
              <w:t>Below -10</w:t>
            </w:r>
            <w:r w:rsidRPr="008F6E71">
              <w:rPr>
                <w:sz w:val="18"/>
                <w:szCs w:val="18"/>
                <w:lang w:val="en-US"/>
              </w:rPr>
              <w:t xml:space="preserve"> </w:t>
            </w:r>
          </w:p>
          <w:p w14:paraId="1AED5FD1" w14:textId="102E761D" w:rsidR="001907DF" w:rsidRPr="008F6E71" w:rsidRDefault="001907DF" w:rsidP="00A4086A">
            <w:pPr>
              <w:jc w:val="center"/>
              <w:rPr>
                <w:rFonts w:cs="Arial"/>
                <w:b/>
                <w:bCs/>
                <w:sz w:val="18"/>
                <w:szCs w:val="18"/>
                <w:lang w:val="en-US"/>
              </w:rPr>
            </w:pPr>
            <w:r w:rsidRPr="008F6E71">
              <w:rPr>
                <w:rFonts w:cs="Arial"/>
                <w:b/>
                <w:bCs/>
                <w:sz w:val="18"/>
                <w:szCs w:val="18"/>
                <w:lang w:val="en-US"/>
              </w:rPr>
              <w:t>to -16 °C</w:t>
            </w:r>
            <w:r w:rsidR="00352494">
              <w:rPr>
                <w:rFonts w:cs="Arial"/>
                <w:b/>
                <w:bCs/>
                <w:sz w:val="18"/>
                <w:szCs w:val="18"/>
                <w:vertAlign w:val="superscript"/>
                <w:lang w:val="en-US"/>
              </w:rPr>
              <w:t>4</w:t>
            </w:r>
          </w:p>
        </w:tc>
        <w:tc>
          <w:tcPr>
            <w:tcW w:w="571" w:type="pct"/>
            <w:tcBorders>
              <w:bottom w:val="single" w:sz="6" w:space="0" w:color="auto"/>
            </w:tcBorders>
            <w:vAlign w:val="center"/>
          </w:tcPr>
          <w:p w14:paraId="1F819990" w14:textId="77777777" w:rsidR="001907DF" w:rsidRPr="008F6E71" w:rsidRDefault="001907DF" w:rsidP="00A4086A">
            <w:pPr>
              <w:jc w:val="center"/>
              <w:rPr>
                <w:rFonts w:cs="Arial"/>
                <w:b/>
                <w:bCs/>
                <w:sz w:val="18"/>
                <w:szCs w:val="18"/>
                <w:lang w:val="en-US"/>
              </w:rPr>
            </w:pPr>
            <w:r w:rsidRPr="008F6E71">
              <w:rPr>
                <w:rFonts w:cs="Arial"/>
                <w:b/>
                <w:bCs/>
                <w:sz w:val="18"/>
                <w:szCs w:val="18"/>
                <w:lang w:val="en-US"/>
              </w:rPr>
              <w:t xml:space="preserve">Below -16 </w:t>
            </w:r>
          </w:p>
          <w:p w14:paraId="49ECEB79" w14:textId="77307DC9" w:rsidR="001907DF" w:rsidRPr="008F6E71" w:rsidRDefault="001907DF" w:rsidP="00A4086A">
            <w:pPr>
              <w:jc w:val="center"/>
              <w:rPr>
                <w:rFonts w:cs="Arial"/>
                <w:b/>
                <w:bCs/>
                <w:sz w:val="18"/>
                <w:szCs w:val="18"/>
                <w:lang w:val="en-US"/>
              </w:rPr>
            </w:pPr>
            <w:r w:rsidRPr="008F6E71">
              <w:rPr>
                <w:rFonts w:cs="Arial"/>
                <w:b/>
                <w:bCs/>
                <w:sz w:val="18"/>
                <w:szCs w:val="18"/>
                <w:lang w:val="en-US"/>
              </w:rPr>
              <w:t>to -22 °C</w:t>
            </w:r>
            <w:r w:rsidR="00352494">
              <w:rPr>
                <w:rFonts w:cs="Arial"/>
                <w:b/>
                <w:bCs/>
                <w:sz w:val="18"/>
                <w:szCs w:val="18"/>
                <w:vertAlign w:val="superscript"/>
                <w:lang w:val="en-US"/>
              </w:rPr>
              <w:t>4,5</w:t>
            </w:r>
          </w:p>
        </w:tc>
      </w:tr>
      <w:tr w:rsidR="001907DF" w:rsidRPr="008F6E71" w14:paraId="25A5FFD7" w14:textId="77777777" w:rsidTr="0030161C">
        <w:trPr>
          <w:trHeight w:hRule="exact" w:val="576"/>
          <w:tblHeader/>
          <w:jc w:val="center"/>
        </w:trPr>
        <w:tc>
          <w:tcPr>
            <w:tcW w:w="1781" w:type="pct"/>
            <w:vAlign w:val="center"/>
          </w:tcPr>
          <w:p w14:paraId="5A6E1C0B" w14:textId="77777777" w:rsidR="001907DF" w:rsidRPr="008F6E71" w:rsidRDefault="001907DF" w:rsidP="00A4086A">
            <w:pPr>
              <w:ind w:left="144"/>
              <w:jc w:val="left"/>
              <w:rPr>
                <w:rFonts w:cs="Arial"/>
                <w:b/>
                <w:sz w:val="18"/>
                <w:szCs w:val="18"/>
                <w:lang w:val="en-US"/>
              </w:rPr>
            </w:pPr>
            <w:r w:rsidRPr="008F6E71">
              <w:rPr>
                <w:rFonts w:cs="Arial"/>
                <w:b/>
                <w:sz w:val="18"/>
                <w:szCs w:val="18"/>
                <w:lang w:val="en-US"/>
              </w:rPr>
              <w:t>Light Ice Pellets</w:t>
            </w:r>
          </w:p>
        </w:tc>
        <w:tc>
          <w:tcPr>
            <w:tcW w:w="933" w:type="pct"/>
            <w:vAlign w:val="center"/>
          </w:tcPr>
          <w:p w14:paraId="4D36C34A" w14:textId="77777777" w:rsidR="001907DF" w:rsidRPr="008F6E71" w:rsidRDefault="001907DF" w:rsidP="00A4086A">
            <w:pPr>
              <w:jc w:val="center"/>
              <w:rPr>
                <w:rFonts w:cs="Arial"/>
                <w:sz w:val="18"/>
                <w:szCs w:val="18"/>
                <w:lang w:val="en-US"/>
              </w:rPr>
            </w:pPr>
            <w:r w:rsidRPr="008F6E71">
              <w:rPr>
                <w:rFonts w:cs="Arial"/>
                <w:b/>
                <w:sz w:val="18"/>
                <w:szCs w:val="18"/>
                <w:lang w:val="en-US"/>
              </w:rPr>
              <w:t>-PL</w:t>
            </w:r>
          </w:p>
        </w:tc>
        <w:tc>
          <w:tcPr>
            <w:tcW w:w="571" w:type="pct"/>
            <w:vAlign w:val="center"/>
          </w:tcPr>
          <w:p w14:paraId="48EEB9EF" w14:textId="4A62F0AB" w:rsidR="001907DF" w:rsidRPr="008F6E71" w:rsidRDefault="001352EE" w:rsidP="00A4086A">
            <w:pPr>
              <w:jc w:val="center"/>
              <w:rPr>
                <w:rFonts w:cs="Arial"/>
                <w:sz w:val="18"/>
                <w:szCs w:val="18"/>
                <w:lang w:val="en-US"/>
              </w:rPr>
            </w:pPr>
            <w:r w:rsidRPr="008F6E71">
              <w:rPr>
                <w:rFonts w:cs="Arial"/>
                <w:sz w:val="18"/>
                <w:szCs w:val="18"/>
                <w:lang w:val="en-US"/>
              </w:rPr>
              <w:t>38</w:t>
            </w:r>
            <w:r w:rsidR="001907DF" w:rsidRPr="008F6E71">
              <w:rPr>
                <w:rFonts w:cs="Arial"/>
                <w:sz w:val="18"/>
                <w:szCs w:val="18"/>
                <w:lang w:val="en-US"/>
              </w:rPr>
              <w:t xml:space="preserve"> minutes</w:t>
            </w:r>
          </w:p>
        </w:tc>
        <w:tc>
          <w:tcPr>
            <w:tcW w:w="571" w:type="pct"/>
            <w:vAlign w:val="center"/>
          </w:tcPr>
          <w:p w14:paraId="095FEDAE" w14:textId="6A912898" w:rsidR="001907DF" w:rsidRPr="008F6E71" w:rsidRDefault="001352EE" w:rsidP="00A4086A">
            <w:pPr>
              <w:jc w:val="center"/>
              <w:rPr>
                <w:rFonts w:cs="Arial"/>
                <w:sz w:val="18"/>
                <w:szCs w:val="18"/>
                <w:lang w:val="en-US"/>
              </w:rPr>
            </w:pPr>
            <w:r w:rsidRPr="008F6E71">
              <w:rPr>
                <w:rFonts w:cs="Arial"/>
                <w:sz w:val="18"/>
                <w:szCs w:val="18"/>
                <w:lang w:val="en-US"/>
              </w:rPr>
              <w:t>23</w:t>
            </w:r>
            <w:r w:rsidR="001907DF" w:rsidRPr="008F6E71">
              <w:rPr>
                <w:rFonts w:cs="Arial"/>
                <w:sz w:val="18"/>
                <w:szCs w:val="18"/>
                <w:lang w:val="en-US"/>
              </w:rPr>
              <w:t xml:space="preserve"> minutes</w:t>
            </w:r>
          </w:p>
        </w:tc>
        <w:tc>
          <w:tcPr>
            <w:tcW w:w="573" w:type="pct"/>
            <w:gridSpan w:val="2"/>
            <w:tcBorders>
              <w:bottom w:val="single" w:sz="6" w:space="0" w:color="auto"/>
            </w:tcBorders>
            <w:vAlign w:val="center"/>
          </w:tcPr>
          <w:p w14:paraId="402DD63F" w14:textId="25A4983F" w:rsidR="001907DF" w:rsidRPr="008F6E71" w:rsidRDefault="001352EE" w:rsidP="00A4086A">
            <w:pPr>
              <w:jc w:val="center"/>
              <w:rPr>
                <w:rFonts w:cs="Arial"/>
                <w:sz w:val="18"/>
                <w:szCs w:val="18"/>
                <w:lang w:val="en-US"/>
              </w:rPr>
            </w:pPr>
            <w:r w:rsidRPr="008F6E71">
              <w:rPr>
                <w:rFonts w:cs="Arial"/>
                <w:sz w:val="18"/>
                <w:szCs w:val="18"/>
                <w:lang w:val="en-US"/>
              </w:rPr>
              <w:t>23</w:t>
            </w:r>
            <w:r w:rsidR="001907DF" w:rsidRPr="008F6E71">
              <w:rPr>
                <w:rFonts w:cs="Arial"/>
                <w:sz w:val="18"/>
                <w:szCs w:val="18"/>
                <w:lang w:val="en-US"/>
              </w:rPr>
              <w:t xml:space="preserve"> </w:t>
            </w:r>
            <w:r w:rsidR="00C55916" w:rsidRPr="008F6E71">
              <w:rPr>
                <w:rFonts w:cs="Arial"/>
                <w:sz w:val="18"/>
                <w:szCs w:val="18"/>
                <w:lang w:val="en-US"/>
              </w:rPr>
              <w:t xml:space="preserve"> </w:t>
            </w:r>
            <w:r w:rsidR="001907DF" w:rsidRPr="008F6E71">
              <w:rPr>
                <w:rFonts w:cs="Arial"/>
                <w:sz w:val="18"/>
                <w:szCs w:val="18"/>
                <w:lang w:val="en-US"/>
              </w:rPr>
              <w:t>minutes</w:t>
            </w:r>
          </w:p>
        </w:tc>
        <w:tc>
          <w:tcPr>
            <w:tcW w:w="571" w:type="pct"/>
            <w:tcBorders>
              <w:bottom w:val="single" w:sz="6" w:space="0" w:color="auto"/>
            </w:tcBorders>
            <w:vAlign w:val="center"/>
          </w:tcPr>
          <w:p w14:paraId="398104E8" w14:textId="36717624" w:rsidR="001907DF" w:rsidRPr="008F6E71" w:rsidRDefault="00D415C0" w:rsidP="00A4086A">
            <w:pPr>
              <w:jc w:val="center"/>
              <w:rPr>
                <w:rFonts w:cs="Arial"/>
                <w:sz w:val="18"/>
                <w:szCs w:val="18"/>
                <w:lang w:val="en-US"/>
              </w:rPr>
            </w:pPr>
            <w:r>
              <w:rPr>
                <w:rFonts w:cs="Arial"/>
                <w:sz w:val="18"/>
                <w:szCs w:val="18"/>
                <w:lang w:val="en-US"/>
              </w:rPr>
              <w:t>15</w:t>
            </w:r>
            <w:r w:rsidRPr="008F6E71">
              <w:rPr>
                <w:rFonts w:cs="Arial"/>
                <w:sz w:val="18"/>
                <w:szCs w:val="18"/>
                <w:lang w:val="en-US"/>
              </w:rPr>
              <w:t xml:space="preserve"> </w:t>
            </w:r>
            <w:r w:rsidR="001907DF" w:rsidRPr="008F6E71">
              <w:rPr>
                <w:rFonts w:cs="Arial"/>
                <w:sz w:val="18"/>
                <w:szCs w:val="18"/>
                <w:lang w:val="en-US"/>
              </w:rPr>
              <w:t>minutes</w:t>
            </w:r>
          </w:p>
        </w:tc>
      </w:tr>
      <w:tr w:rsidR="001907DF" w:rsidRPr="008F6E71" w14:paraId="32574115" w14:textId="77777777" w:rsidTr="0030161C">
        <w:trPr>
          <w:trHeight w:hRule="exact" w:val="576"/>
          <w:tblHeader/>
          <w:jc w:val="center"/>
        </w:trPr>
        <w:tc>
          <w:tcPr>
            <w:tcW w:w="1781" w:type="pct"/>
            <w:vAlign w:val="center"/>
          </w:tcPr>
          <w:p w14:paraId="6C54A07D" w14:textId="77777777" w:rsidR="001907DF" w:rsidRPr="008F6E71" w:rsidRDefault="001907DF" w:rsidP="00A4086A">
            <w:pPr>
              <w:ind w:left="144"/>
              <w:jc w:val="left"/>
              <w:rPr>
                <w:rFonts w:cs="Arial"/>
                <w:b/>
                <w:sz w:val="18"/>
                <w:szCs w:val="18"/>
                <w:lang w:val="en-US"/>
              </w:rPr>
            </w:pPr>
            <w:r w:rsidRPr="008F6E71">
              <w:rPr>
                <w:rFonts w:cs="Arial"/>
                <w:b/>
                <w:sz w:val="18"/>
                <w:szCs w:val="18"/>
                <w:lang w:val="en-US"/>
              </w:rPr>
              <w:t>Light Ice Pellets Mixed with Light Snow</w:t>
            </w:r>
          </w:p>
        </w:tc>
        <w:tc>
          <w:tcPr>
            <w:tcW w:w="933" w:type="pct"/>
            <w:vAlign w:val="center"/>
          </w:tcPr>
          <w:p w14:paraId="059DBCE5" w14:textId="77777777" w:rsidR="001907DF" w:rsidRPr="008F6E71" w:rsidRDefault="001907DF" w:rsidP="00A4086A">
            <w:pPr>
              <w:jc w:val="center"/>
              <w:rPr>
                <w:rFonts w:cs="Arial"/>
                <w:sz w:val="18"/>
                <w:szCs w:val="18"/>
                <w:lang w:val="en-US"/>
              </w:rPr>
            </w:pPr>
            <w:r w:rsidRPr="008F6E71">
              <w:rPr>
                <w:rFonts w:cs="Arial"/>
                <w:b/>
                <w:sz w:val="18"/>
                <w:szCs w:val="18"/>
                <w:lang w:val="en-US"/>
              </w:rPr>
              <w:t>-PLSN, -SNPL</w:t>
            </w:r>
          </w:p>
        </w:tc>
        <w:tc>
          <w:tcPr>
            <w:tcW w:w="571" w:type="pct"/>
            <w:vAlign w:val="center"/>
          </w:tcPr>
          <w:p w14:paraId="0F645CCF" w14:textId="6A853993" w:rsidR="001907DF" w:rsidRPr="008F6E71" w:rsidRDefault="001352EE" w:rsidP="00A4086A">
            <w:pPr>
              <w:jc w:val="center"/>
              <w:rPr>
                <w:rFonts w:cs="Arial"/>
                <w:sz w:val="18"/>
                <w:szCs w:val="18"/>
                <w:lang w:val="en-US"/>
              </w:rPr>
            </w:pPr>
            <w:r w:rsidRPr="008F6E71">
              <w:rPr>
                <w:rFonts w:cs="Arial"/>
                <w:sz w:val="18"/>
                <w:szCs w:val="18"/>
                <w:lang w:val="en-US"/>
              </w:rPr>
              <w:t>30</w:t>
            </w:r>
            <w:r w:rsidR="001907DF" w:rsidRPr="008F6E71">
              <w:rPr>
                <w:rFonts w:cs="Arial"/>
                <w:sz w:val="18"/>
                <w:szCs w:val="18"/>
                <w:lang w:val="en-US"/>
              </w:rPr>
              <w:t xml:space="preserve"> minutes</w:t>
            </w:r>
          </w:p>
        </w:tc>
        <w:tc>
          <w:tcPr>
            <w:tcW w:w="571" w:type="pct"/>
            <w:tcBorders>
              <w:top w:val="single" w:sz="4" w:space="0" w:color="auto"/>
              <w:bottom w:val="single" w:sz="4" w:space="0" w:color="auto"/>
              <w:right w:val="single" w:sz="6" w:space="0" w:color="auto"/>
            </w:tcBorders>
            <w:vAlign w:val="center"/>
          </w:tcPr>
          <w:p w14:paraId="18492CD8" w14:textId="2CF86A9B" w:rsidR="001907DF" w:rsidRPr="008F6E71" w:rsidRDefault="001907DF" w:rsidP="00A4086A">
            <w:pPr>
              <w:jc w:val="center"/>
              <w:rPr>
                <w:rFonts w:cs="Arial"/>
                <w:sz w:val="18"/>
                <w:szCs w:val="18"/>
                <w:lang w:val="en-US"/>
              </w:rPr>
            </w:pPr>
            <w:r w:rsidRPr="008F6E71">
              <w:rPr>
                <w:rFonts w:cs="Arial"/>
                <w:sz w:val="18"/>
                <w:szCs w:val="18"/>
                <w:lang w:val="en-US"/>
              </w:rPr>
              <w:t>1</w:t>
            </w:r>
            <w:r w:rsidR="001352EE" w:rsidRPr="008F6E71">
              <w:rPr>
                <w:rFonts w:cs="Arial"/>
                <w:sz w:val="18"/>
                <w:szCs w:val="18"/>
                <w:lang w:val="en-US"/>
              </w:rPr>
              <w:t>1</w:t>
            </w:r>
            <w:r w:rsidRPr="008F6E71">
              <w:rPr>
                <w:rFonts w:cs="Arial"/>
                <w:sz w:val="18"/>
                <w:szCs w:val="18"/>
                <w:lang w:val="en-US"/>
              </w:rPr>
              <w:t xml:space="preserve"> minutes</w:t>
            </w:r>
          </w:p>
        </w:tc>
        <w:tc>
          <w:tcPr>
            <w:tcW w:w="573"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4A246C" w14:textId="39CE00F8" w:rsidR="001907DF" w:rsidRPr="008F6E71" w:rsidRDefault="001907DF" w:rsidP="00A4086A">
            <w:pPr>
              <w:jc w:val="center"/>
              <w:rPr>
                <w:rFonts w:cs="Arial"/>
                <w:sz w:val="18"/>
                <w:szCs w:val="18"/>
                <w:lang w:val="en-US"/>
              </w:rPr>
            </w:pPr>
            <w:r w:rsidRPr="008F6E71">
              <w:rPr>
                <w:rFonts w:cs="Arial"/>
                <w:sz w:val="18"/>
                <w:szCs w:val="18"/>
                <w:lang w:val="en-US"/>
              </w:rPr>
              <w:t>1</w:t>
            </w:r>
            <w:r w:rsidR="001352EE" w:rsidRPr="008F6E71">
              <w:rPr>
                <w:rFonts w:cs="Arial"/>
                <w:sz w:val="18"/>
                <w:szCs w:val="18"/>
                <w:lang w:val="en-US"/>
              </w:rPr>
              <w:t>1</w:t>
            </w:r>
            <w:r w:rsidRPr="008F6E71">
              <w:rPr>
                <w:rFonts w:cs="Arial"/>
                <w:sz w:val="18"/>
                <w:szCs w:val="18"/>
                <w:lang w:val="en-US"/>
              </w:rPr>
              <w:t xml:space="preserve"> minutes</w:t>
            </w:r>
          </w:p>
        </w:tc>
        <w:tc>
          <w:tcPr>
            <w:tcW w:w="571" w:type="pct"/>
            <w:tcBorders>
              <w:top w:val="single" w:sz="6" w:space="0" w:color="auto"/>
              <w:left w:val="single" w:sz="6" w:space="0" w:color="auto"/>
              <w:bottom w:val="nil"/>
              <w:right w:val="single" w:sz="6" w:space="0" w:color="auto"/>
            </w:tcBorders>
            <w:shd w:val="clear" w:color="auto" w:fill="D9D9D9" w:themeFill="background1" w:themeFillShade="D9"/>
            <w:vAlign w:val="center"/>
          </w:tcPr>
          <w:p w14:paraId="196427CA" w14:textId="77777777" w:rsidR="001907DF" w:rsidRPr="008F6E71" w:rsidRDefault="001907DF" w:rsidP="00A4086A">
            <w:pPr>
              <w:jc w:val="center"/>
              <w:rPr>
                <w:rFonts w:cs="Arial"/>
                <w:sz w:val="18"/>
                <w:szCs w:val="18"/>
                <w:lang w:val="en-US"/>
              </w:rPr>
            </w:pPr>
          </w:p>
        </w:tc>
      </w:tr>
      <w:tr w:rsidR="001907DF" w:rsidRPr="008F6E71" w14:paraId="63087289" w14:textId="77777777" w:rsidTr="00A4086A">
        <w:trPr>
          <w:trHeight w:hRule="exact" w:val="691"/>
          <w:tblHeader/>
          <w:jc w:val="center"/>
        </w:trPr>
        <w:tc>
          <w:tcPr>
            <w:tcW w:w="1781" w:type="pct"/>
            <w:vAlign w:val="center"/>
          </w:tcPr>
          <w:p w14:paraId="58688E28" w14:textId="77777777" w:rsidR="001907DF" w:rsidRPr="008F6E71" w:rsidRDefault="001907DF" w:rsidP="00A4086A">
            <w:pPr>
              <w:ind w:left="144"/>
              <w:jc w:val="left"/>
              <w:rPr>
                <w:rFonts w:cs="Arial"/>
                <w:b/>
                <w:sz w:val="18"/>
                <w:szCs w:val="18"/>
                <w:lang w:val="en-US"/>
              </w:rPr>
            </w:pPr>
            <w:r w:rsidRPr="008F6E71">
              <w:rPr>
                <w:rFonts w:cs="Arial"/>
                <w:b/>
                <w:sz w:val="18"/>
                <w:szCs w:val="18"/>
                <w:lang w:val="en-US"/>
              </w:rPr>
              <w:t xml:space="preserve">Light Ice Pellets Mixed with Light Freezing Drizzle or Moderate Freezing Drizzle </w:t>
            </w:r>
          </w:p>
        </w:tc>
        <w:tc>
          <w:tcPr>
            <w:tcW w:w="933" w:type="pct"/>
            <w:vAlign w:val="center"/>
          </w:tcPr>
          <w:p w14:paraId="3E2271F8" w14:textId="77777777" w:rsidR="001907DF" w:rsidRPr="008F6E71" w:rsidRDefault="001907DF" w:rsidP="00A4086A">
            <w:pPr>
              <w:jc w:val="center"/>
              <w:rPr>
                <w:rFonts w:cs="Arial"/>
                <w:sz w:val="18"/>
                <w:szCs w:val="18"/>
                <w:lang w:val="en-US"/>
              </w:rPr>
            </w:pPr>
            <w:r w:rsidRPr="008F6E71">
              <w:rPr>
                <w:rFonts w:cs="Arial"/>
                <w:b/>
                <w:sz w:val="18"/>
                <w:szCs w:val="18"/>
                <w:lang w:val="en-US"/>
              </w:rPr>
              <w:noBreakHyphen/>
              <w:t xml:space="preserve">PLFZDZ, </w:t>
            </w:r>
            <w:r w:rsidRPr="008F6E71">
              <w:rPr>
                <w:rFonts w:cs="Arial"/>
                <w:b/>
                <w:sz w:val="18"/>
                <w:szCs w:val="18"/>
                <w:lang w:val="en-US"/>
              </w:rPr>
              <w:br/>
            </w:r>
            <w:r w:rsidRPr="008F6E71">
              <w:rPr>
                <w:rFonts w:cs="Arial"/>
                <w:b/>
                <w:sz w:val="18"/>
                <w:szCs w:val="18"/>
                <w:lang w:val="en-US"/>
              </w:rPr>
              <w:noBreakHyphen/>
              <w:t>FZDZPL, FZDZPL</w:t>
            </w:r>
          </w:p>
        </w:tc>
        <w:tc>
          <w:tcPr>
            <w:tcW w:w="571" w:type="pct"/>
            <w:vAlign w:val="center"/>
          </w:tcPr>
          <w:p w14:paraId="4A7AFDFA" w14:textId="5DCC4D24" w:rsidR="001907DF" w:rsidRPr="008F6E71" w:rsidRDefault="001352EE" w:rsidP="00A4086A">
            <w:pPr>
              <w:jc w:val="center"/>
              <w:rPr>
                <w:rFonts w:cs="Arial"/>
                <w:sz w:val="18"/>
                <w:szCs w:val="18"/>
                <w:lang w:val="en-US"/>
              </w:rPr>
            </w:pPr>
            <w:r w:rsidRPr="008F6E71">
              <w:rPr>
                <w:rFonts w:cs="Arial"/>
                <w:sz w:val="18"/>
                <w:szCs w:val="18"/>
                <w:lang w:val="en-US"/>
              </w:rPr>
              <w:t>19</w:t>
            </w:r>
            <w:r w:rsidR="001907DF" w:rsidRPr="008F6E71">
              <w:rPr>
                <w:rFonts w:cs="Arial"/>
                <w:sz w:val="18"/>
                <w:szCs w:val="18"/>
                <w:lang w:val="en-US"/>
              </w:rPr>
              <w:t xml:space="preserve"> minutes</w:t>
            </w:r>
          </w:p>
        </w:tc>
        <w:tc>
          <w:tcPr>
            <w:tcW w:w="571" w:type="pct"/>
            <w:tcBorders>
              <w:right w:val="single" w:sz="6" w:space="0" w:color="auto"/>
            </w:tcBorders>
            <w:vAlign w:val="center"/>
          </w:tcPr>
          <w:p w14:paraId="6B6E3337" w14:textId="1303E705" w:rsidR="001907DF" w:rsidRPr="008F6E71" w:rsidRDefault="001352EE" w:rsidP="00A4086A">
            <w:pPr>
              <w:jc w:val="center"/>
              <w:rPr>
                <w:rFonts w:cs="Arial"/>
                <w:sz w:val="18"/>
                <w:szCs w:val="18"/>
                <w:lang w:val="en-US"/>
              </w:rPr>
            </w:pPr>
            <w:r w:rsidRPr="008F6E71">
              <w:rPr>
                <w:rFonts w:cs="Arial"/>
                <w:sz w:val="18"/>
                <w:szCs w:val="18"/>
                <w:lang w:val="en-US"/>
              </w:rPr>
              <w:t>8</w:t>
            </w:r>
            <w:r w:rsidR="001907DF" w:rsidRPr="008F6E71">
              <w:rPr>
                <w:rFonts w:cs="Arial"/>
                <w:sz w:val="18"/>
                <w:szCs w:val="18"/>
                <w:lang w:val="en-US"/>
              </w:rPr>
              <w:t xml:space="preserve"> minutes</w:t>
            </w:r>
          </w:p>
        </w:tc>
        <w:tc>
          <w:tcPr>
            <w:tcW w:w="1144" w:type="pct"/>
            <w:gridSpan w:val="3"/>
            <w:vMerge w:val="restart"/>
            <w:tcBorders>
              <w:top w:val="nil"/>
              <w:left w:val="single" w:sz="6" w:space="0" w:color="auto"/>
              <w:bottom w:val="nil"/>
              <w:right w:val="single" w:sz="6" w:space="0" w:color="auto"/>
            </w:tcBorders>
            <w:shd w:val="clear" w:color="auto" w:fill="D9D9D9" w:themeFill="background1" w:themeFillShade="D9"/>
            <w:vAlign w:val="center"/>
          </w:tcPr>
          <w:p w14:paraId="7DAFA52F" w14:textId="77777777" w:rsidR="001907DF" w:rsidRPr="008F6E71" w:rsidRDefault="001907DF" w:rsidP="00A4086A">
            <w:pPr>
              <w:jc w:val="center"/>
              <w:rPr>
                <w:rFonts w:cs="Arial"/>
                <w:b/>
                <w:bCs/>
                <w:sz w:val="18"/>
                <w:szCs w:val="18"/>
                <w:lang w:val="en-US"/>
              </w:rPr>
            </w:pPr>
            <w:r w:rsidRPr="008F6E71">
              <w:rPr>
                <w:rFonts w:cs="Arial"/>
                <w:b/>
                <w:bCs/>
                <w:sz w:val="18"/>
                <w:szCs w:val="18"/>
                <w:lang w:val="en-US"/>
              </w:rPr>
              <w:t xml:space="preserve">Caution: </w:t>
            </w:r>
          </w:p>
          <w:p w14:paraId="566104F8" w14:textId="77777777" w:rsidR="001907DF" w:rsidRPr="008F6E71" w:rsidRDefault="001907DF" w:rsidP="00A4086A">
            <w:pPr>
              <w:jc w:val="center"/>
              <w:rPr>
                <w:rFonts w:cs="Arial"/>
                <w:sz w:val="18"/>
                <w:szCs w:val="18"/>
                <w:highlight w:val="yellow"/>
                <w:lang w:val="en-US"/>
              </w:rPr>
            </w:pPr>
            <w:r w:rsidRPr="008F6E71">
              <w:rPr>
                <w:rFonts w:cs="Arial"/>
                <w:b/>
                <w:bCs/>
                <w:sz w:val="18"/>
                <w:szCs w:val="18"/>
                <w:lang w:val="en-US"/>
              </w:rPr>
              <w:t>No allowance times currently exist</w:t>
            </w:r>
          </w:p>
        </w:tc>
      </w:tr>
      <w:tr w:rsidR="001907DF" w:rsidRPr="008F6E71" w14:paraId="5E6DE377" w14:textId="77777777" w:rsidTr="00A4086A">
        <w:trPr>
          <w:trHeight w:hRule="exact" w:val="576"/>
          <w:tblHeader/>
          <w:jc w:val="center"/>
        </w:trPr>
        <w:tc>
          <w:tcPr>
            <w:tcW w:w="1781" w:type="pct"/>
            <w:vAlign w:val="center"/>
          </w:tcPr>
          <w:p w14:paraId="561EE6CE" w14:textId="77777777" w:rsidR="001907DF" w:rsidRPr="008F6E71" w:rsidRDefault="001907DF" w:rsidP="00A4086A">
            <w:pPr>
              <w:ind w:left="144"/>
              <w:jc w:val="left"/>
              <w:rPr>
                <w:rFonts w:cs="Arial"/>
                <w:b/>
                <w:sz w:val="18"/>
                <w:szCs w:val="18"/>
                <w:lang w:val="en-US"/>
              </w:rPr>
            </w:pPr>
            <w:r w:rsidRPr="008F6E71">
              <w:rPr>
                <w:rFonts w:cs="Arial"/>
                <w:b/>
                <w:sz w:val="18"/>
                <w:szCs w:val="18"/>
                <w:lang w:val="en-US"/>
              </w:rPr>
              <w:t>Light Ice Pellets Mixed with Light Freezing Rain</w:t>
            </w:r>
          </w:p>
        </w:tc>
        <w:tc>
          <w:tcPr>
            <w:tcW w:w="933" w:type="pct"/>
            <w:vAlign w:val="center"/>
          </w:tcPr>
          <w:p w14:paraId="7A896265" w14:textId="77777777" w:rsidR="001907DF" w:rsidRPr="008F6E71" w:rsidRDefault="001907DF" w:rsidP="00A4086A">
            <w:pPr>
              <w:jc w:val="center"/>
              <w:rPr>
                <w:rFonts w:cs="Arial"/>
                <w:sz w:val="18"/>
                <w:szCs w:val="18"/>
                <w:lang w:val="en-US"/>
              </w:rPr>
            </w:pPr>
            <w:r w:rsidRPr="008F6E71">
              <w:rPr>
                <w:rFonts w:cs="Arial"/>
                <w:b/>
                <w:sz w:val="18"/>
                <w:szCs w:val="18"/>
                <w:lang w:val="en-US"/>
              </w:rPr>
              <w:noBreakHyphen/>
              <w:t xml:space="preserve">PLFZRA, </w:t>
            </w:r>
            <w:r w:rsidRPr="008F6E71">
              <w:rPr>
                <w:rFonts w:cs="Arial"/>
                <w:b/>
                <w:sz w:val="18"/>
                <w:szCs w:val="18"/>
                <w:lang w:val="en-US"/>
              </w:rPr>
              <w:br/>
            </w:r>
            <w:r w:rsidRPr="008F6E71">
              <w:rPr>
                <w:rFonts w:cs="Arial"/>
                <w:b/>
                <w:sz w:val="18"/>
                <w:szCs w:val="18"/>
                <w:lang w:val="en-US"/>
              </w:rPr>
              <w:noBreakHyphen/>
              <w:t>FZRAPL</w:t>
            </w:r>
          </w:p>
        </w:tc>
        <w:tc>
          <w:tcPr>
            <w:tcW w:w="571" w:type="pct"/>
            <w:vAlign w:val="center"/>
          </w:tcPr>
          <w:p w14:paraId="0390BCAC" w14:textId="3AFD58E4" w:rsidR="001907DF" w:rsidRPr="008F6E71" w:rsidRDefault="001352EE" w:rsidP="00A4086A">
            <w:pPr>
              <w:jc w:val="center"/>
              <w:rPr>
                <w:rFonts w:cs="Arial"/>
                <w:sz w:val="18"/>
                <w:szCs w:val="18"/>
                <w:lang w:val="en-US"/>
              </w:rPr>
            </w:pPr>
            <w:r w:rsidRPr="008F6E71">
              <w:rPr>
                <w:rFonts w:cs="Arial"/>
                <w:sz w:val="18"/>
                <w:szCs w:val="18"/>
                <w:lang w:val="en-US"/>
              </w:rPr>
              <w:t>19</w:t>
            </w:r>
            <w:r w:rsidR="001907DF" w:rsidRPr="008F6E71">
              <w:rPr>
                <w:rFonts w:cs="Arial"/>
                <w:sz w:val="18"/>
                <w:szCs w:val="18"/>
                <w:lang w:val="en-US"/>
              </w:rPr>
              <w:t xml:space="preserve"> minutes</w:t>
            </w:r>
          </w:p>
        </w:tc>
        <w:tc>
          <w:tcPr>
            <w:tcW w:w="571" w:type="pct"/>
            <w:tcBorders>
              <w:bottom w:val="single" w:sz="6" w:space="0" w:color="auto"/>
              <w:right w:val="single" w:sz="6" w:space="0" w:color="auto"/>
            </w:tcBorders>
            <w:vAlign w:val="center"/>
          </w:tcPr>
          <w:p w14:paraId="62A2CF40" w14:textId="194BCD88" w:rsidR="001907DF" w:rsidRPr="008F6E71" w:rsidRDefault="001352EE" w:rsidP="00A4086A">
            <w:pPr>
              <w:jc w:val="center"/>
              <w:rPr>
                <w:rFonts w:cs="Arial"/>
                <w:sz w:val="18"/>
                <w:szCs w:val="18"/>
                <w:lang w:val="en-US"/>
              </w:rPr>
            </w:pPr>
            <w:r w:rsidRPr="008F6E71">
              <w:rPr>
                <w:rFonts w:cs="Arial"/>
                <w:sz w:val="18"/>
                <w:szCs w:val="18"/>
                <w:lang w:val="en-US"/>
              </w:rPr>
              <w:t>8</w:t>
            </w:r>
            <w:r w:rsidR="001907DF" w:rsidRPr="008F6E71">
              <w:rPr>
                <w:rFonts w:cs="Arial"/>
                <w:sz w:val="18"/>
                <w:szCs w:val="18"/>
                <w:lang w:val="en-US"/>
              </w:rPr>
              <w:t xml:space="preserve"> minutes</w:t>
            </w:r>
          </w:p>
        </w:tc>
        <w:tc>
          <w:tcPr>
            <w:tcW w:w="1144" w:type="pct"/>
            <w:gridSpan w:val="3"/>
            <w:vMerge/>
            <w:tcBorders>
              <w:top w:val="nil"/>
              <w:left w:val="single" w:sz="6" w:space="0" w:color="auto"/>
              <w:bottom w:val="nil"/>
              <w:right w:val="single" w:sz="6" w:space="0" w:color="auto"/>
            </w:tcBorders>
            <w:shd w:val="clear" w:color="auto" w:fill="D9D9D9" w:themeFill="background1" w:themeFillShade="D9"/>
            <w:vAlign w:val="center"/>
          </w:tcPr>
          <w:p w14:paraId="1AF5B001" w14:textId="77777777" w:rsidR="001907DF" w:rsidRPr="008F6E71" w:rsidRDefault="001907DF" w:rsidP="00A4086A">
            <w:pPr>
              <w:jc w:val="center"/>
              <w:rPr>
                <w:rFonts w:cs="Arial"/>
                <w:sz w:val="18"/>
                <w:szCs w:val="18"/>
                <w:lang w:val="en-US"/>
              </w:rPr>
            </w:pPr>
          </w:p>
        </w:tc>
      </w:tr>
      <w:tr w:rsidR="001907DF" w:rsidRPr="008F6E71" w14:paraId="36F62311" w14:textId="77777777" w:rsidTr="00A4086A">
        <w:trPr>
          <w:trHeight w:hRule="exact" w:val="576"/>
          <w:tblHeader/>
          <w:jc w:val="center"/>
        </w:trPr>
        <w:tc>
          <w:tcPr>
            <w:tcW w:w="1781" w:type="pct"/>
            <w:vAlign w:val="center"/>
          </w:tcPr>
          <w:p w14:paraId="38BC228C" w14:textId="77777777" w:rsidR="001907DF" w:rsidRPr="008F6E71" w:rsidRDefault="001907DF" w:rsidP="00A4086A">
            <w:pPr>
              <w:ind w:left="144"/>
              <w:jc w:val="left"/>
              <w:rPr>
                <w:rFonts w:cs="Arial"/>
                <w:b/>
                <w:sz w:val="18"/>
                <w:szCs w:val="18"/>
                <w:lang w:val="en-US"/>
              </w:rPr>
            </w:pPr>
            <w:r w:rsidRPr="008F6E71">
              <w:rPr>
                <w:rFonts w:cs="Arial"/>
                <w:b/>
                <w:sz w:val="18"/>
                <w:szCs w:val="18"/>
                <w:lang w:val="en-US"/>
              </w:rPr>
              <w:t>Light Ice Pellets Mixed with Light Rain</w:t>
            </w:r>
          </w:p>
        </w:tc>
        <w:tc>
          <w:tcPr>
            <w:tcW w:w="933" w:type="pct"/>
            <w:vAlign w:val="center"/>
          </w:tcPr>
          <w:p w14:paraId="2486384B" w14:textId="77777777" w:rsidR="001907DF" w:rsidRPr="008F6E71" w:rsidRDefault="001907DF" w:rsidP="00A4086A">
            <w:pPr>
              <w:jc w:val="center"/>
              <w:rPr>
                <w:rFonts w:cs="Arial"/>
                <w:sz w:val="18"/>
                <w:szCs w:val="18"/>
                <w:lang w:val="en-US"/>
              </w:rPr>
            </w:pPr>
            <w:r w:rsidRPr="008F6E71">
              <w:rPr>
                <w:rFonts w:cs="Arial"/>
                <w:b/>
                <w:sz w:val="18"/>
                <w:szCs w:val="18"/>
                <w:lang w:val="en-US"/>
              </w:rPr>
              <w:t>-PLRA, -RAPL</w:t>
            </w:r>
          </w:p>
        </w:tc>
        <w:tc>
          <w:tcPr>
            <w:tcW w:w="571" w:type="pct"/>
            <w:vAlign w:val="center"/>
          </w:tcPr>
          <w:p w14:paraId="4C2A4A25" w14:textId="5A4456A7" w:rsidR="001907DF" w:rsidRPr="008F6E71" w:rsidRDefault="001352EE" w:rsidP="00A4086A">
            <w:pPr>
              <w:jc w:val="center"/>
              <w:rPr>
                <w:rFonts w:cs="Arial"/>
                <w:sz w:val="18"/>
                <w:szCs w:val="18"/>
                <w:lang w:val="en-US"/>
              </w:rPr>
            </w:pPr>
            <w:r w:rsidRPr="008F6E71">
              <w:rPr>
                <w:rFonts w:cs="Arial"/>
                <w:sz w:val="18"/>
                <w:szCs w:val="18"/>
                <w:lang w:val="en-US"/>
              </w:rPr>
              <w:t>19</w:t>
            </w:r>
            <w:r w:rsidR="001907DF" w:rsidRPr="008F6E71">
              <w:rPr>
                <w:rFonts w:cs="Arial"/>
                <w:sz w:val="18"/>
                <w:szCs w:val="18"/>
                <w:lang w:val="en-US"/>
              </w:rPr>
              <w:t xml:space="preserve"> minutes</w:t>
            </w:r>
            <w:r w:rsidR="00352494">
              <w:rPr>
                <w:rFonts w:cs="Arial"/>
                <w:sz w:val="18"/>
                <w:szCs w:val="18"/>
                <w:vertAlign w:val="superscript"/>
                <w:lang w:val="en-US"/>
              </w:rPr>
              <w:t>6</w:t>
            </w:r>
          </w:p>
        </w:tc>
        <w:tc>
          <w:tcPr>
            <w:tcW w:w="571" w:type="pct"/>
            <w:tcBorders>
              <w:bottom w:val="nil"/>
              <w:right w:val="nil"/>
            </w:tcBorders>
            <w:shd w:val="clear" w:color="auto" w:fill="D9D9D9" w:themeFill="background1" w:themeFillShade="D9"/>
            <w:vAlign w:val="center"/>
          </w:tcPr>
          <w:p w14:paraId="0D6B506D" w14:textId="77777777" w:rsidR="001907DF" w:rsidRPr="008F6E71" w:rsidRDefault="001907DF" w:rsidP="00A4086A">
            <w:pPr>
              <w:jc w:val="center"/>
              <w:rPr>
                <w:rFonts w:cs="Arial"/>
                <w:sz w:val="18"/>
                <w:szCs w:val="18"/>
                <w:lang w:val="en-US"/>
              </w:rPr>
            </w:pPr>
          </w:p>
        </w:tc>
        <w:tc>
          <w:tcPr>
            <w:tcW w:w="1144" w:type="pct"/>
            <w:gridSpan w:val="3"/>
            <w:vMerge/>
            <w:tcBorders>
              <w:top w:val="nil"/>
              <w:left w:val="nil"/>
              <w:bottom w:val="nil"/>
              <w:right w:val="single" w:sz="6" w:space="0" w:color="auto"/>
            </w:tcBorders>
            <w:shd w:val="clear" w:color="auto" w:fill="D9D9D9" w:themeFill="background1" w:themeFillShade="D9"/>
            <w:vAlign w:val="center"/>
          </w:tcPr>
          <w:p w14:paraId="68F9170C" w14:textId="77777777" w:rsidR="001907DF" w:rsidRPr="008F6E71" w:rsidRDefault="001907DF" w:rsidP="00A4086A">
            <w:pPr>
              <w:jc w:val="center"/>
              <w:rPr>
                <w:rFonts w:cs="Arial"/>
                <w:sz w:val="18"/>
                <w:szCs w:val="18"/>
                <w:lang w:val="en-US"/>
              </w:rPr>
            </w:pPr>
          </w:p>
        </w:tc>
      </w:tr>
      <w:tr w:rsidR="001907DF" w:rsidRPr="008F6E71" w14:paraId="12AA54D6" w14:textId="77777777" w:rsidTr="00A4086A">
        <w:trPr>
          <w:trHeight w:hRule="exact" w:val="576"/>
          <w:tblHeader/>
          <w:jc w:val="center"/>
        </w:trPr>
        <w:tc>
          <w:tcPr>
            <w:tcW w:w="1781" w:type="pct"/>
            <w:vAlign w:val="center"/>
          </w:tcPr>
          <w:p w14:paraId="1BAC18BF" w14:textId="0ABD1E83" w:rsidR="001907DF" w:rsidRPr="008F6E71" w:rsidRDefault="001907DF" w:rsidP="00A4086A">
            <w:pPr>
              <w:ind w:left="144"/>
              <w:jc w:val="left"/>
              <w:rPr>
                <w:rFonts w:cs="Arial"/>
                <w:b/>
                <w:sz w:val="18"/>
                <w:szCs w:val="18"/>
                <w:lang w:val="en-US"/>
              </w:rPr>
            </w:pPr>
            <w:r w:rsidRPr="008F6E71">
              <w:rPr>
                <w:rFonts w:cs="Arial"/>
                <w:b/>
                <w:sz w:val="18"/>
                <w:szCs w:val="18"/>
                <w:lang w:val="en-US"/>
              </w:rPr>
              <w:t>Moderate Ice Pellets (or Small Hail</w:t>
            </w:r>
            <w:r w:rsidR="00352494">
              <w:rPr>
                <w:rFonts w:cs="Arial"/>
                <w:b/>
                <w:bCs/>
                <w:sz w:val="18"/>
                <w:szCs w:val="18"/>
                <w:vertAlign w:val="superscript"/>
                <w:lang w:val="en-US"/>
              </w:rPr>
              <w:t>7</w:t>
            </w:r>
            <w:r w:rsidRPr="008F6E71">
              <w:rPr>
                <w:rFonts w:cs="Arial"/>
                <w:b/>
                <w:sz w:val="18"/>
                <w:szCs w:val="18"/>
                <w:lang w:val="en-US"/>
              </w:rPr>
              <w:t>)</w:t>
            </w:r>
          </w:p>
        </w:tc>
        <w:tc>
          <w:tcPr>
            <w:tcW w:w="933" w:type="pct"/>
            <w:vAlign w:val="center"/>
          </w:tcPr>
          <w:p w14:paraId="343E1B7F" w14:textId="77777777" w:rsidR="001907DF" w:rsidRPr="008F6E71" w:rsidRDefault="001907DF" w:rsidP="00A4086A">
            <w:pPr>
              <w:jc w:val="center"/>
              <w:rPr>
                <w:rFonts w:cs="Arial"/>
                <w:sz w:val="18"/>
                <w:szCs w:val="18"/>
                <w:lang w:val="en-US"/>
              </w:rPr>
            </w:pPr>
            <w:r w:rsidRPr="008F6E71">
              <w:rPr>
                <w:rFonts w:cs="Arial"/>
                <w:b/>
                <w:bCs/>
                <w:sz w:val="18"/>
                <w:szCs w:val="18"/>
                <w:lang w:val="en-US"/>
              </w:rPr>
              <w:t>PL, GS</w:t>
            </w:r>
          </w:p>
        </w:tc>
        <w:tc>
          <w:tcPr>
            <w:tcW w:w="571" w:type="pct"/>
            <w:vAlign w:val="center"/>
          </w:tcPr>
          <w:p w14:paraId="4DB1B53F" w14:textId="0521CA54" w:rsidR="001907DF" w:rsidRPr="008F6E71" w:rsidRDefault="00F904B8" w:rsidP="00A4086A">
            <w:pPr>
              <w:jc w:val="center"/>
              <w:rPr>
                <w:rFonts w:cs="Arial"/>
                <w:sz w:val="18"/>
                <w:szCs w:val="18"/>
                <w:vertAlign w:val="superscript"/>
                <w:lang w:val="en-US"/>
              </w:rPr>
            </w:pPr>
            <w:r w:rsidRPr="008F6E71">
              <w:rPr>
                <w:rFonts w:cs="Arial"/>
                <w:sz w:val="18"/>
                <w:szCs w:val="18"/>
                <w:lang w:val="en-US"/>
              </w:rPr>
              <w:t>1</w:t>
            </w:r>
            <w:r>
              <w:rPr>
                <w:rFonts w:cs="Arial"/>
                <w:sz w:val="18"/>
                <w:szCs w:val="18"/>
                <w:lang w:val="en-US"/>
              </w:rPr>
              <w:t>1</w:t>
            </w:r>
            <w:r w:rsidRPr="008F6E71">
              <w:rPr>
                <w:rFonts w:cs="Arial"/>
                <w:sz w:val="18"/>
                <w:szCs w:val="18"/>
                <w:lang w:val="en-US"/>
              </w:rPr>
              <w:t xml:space="preserve"> </w:t>
            </w:r>
            <w:r w:rsidR="001907DF" w:rsidRPr="008F6E71">
              <w:rPr>
                <w:rFonts w:cs="Arial"/>
                <w:sz w:val="18"/>
                <w:szCs w:val="18"/>
                <w:lang w:val="en-US"/>
              </w:rPr>
              <w:t>minutes</w:t>
            </w:r>
          </w:p>
        </w:tc>
        <w:tc>
          <w:tcPr>
            <w:tcW w:w="571" w:type="pct"/>
            <w:tcBorders>
              <w:top w:val="single" w:sz="6" w:space="0" w:color="auto"/>
            </w:tcBorders>
            <w:vAlign w:val="center"/>
          </w:tcPr>
          <w:p w14:paraId="3583111F" w14:textId="3E18E4A9" w:rsidR="001907DF" w:rsidRPr="008F6E71" w:rsidRDefault="001352EE" w:rsidP="00A4086A">
            <w:pPr>
              <w:jc w:val="center"/>
              <w:rPr>
                <w:rFonts w:cs="Arial"/>
                <w:sz w:val="18"/>
                <w:szCs w:val="18"/>
                <w:lang w:val="en-US"/>
              </w:rPr>
            </w:pPr>
            <w:r w:rsidRPr="008F6E71">
              <w:rPr>
                <w:rFonts w:cs="Arial"/>
                <w:sz w:val="18"/>
                <w:szCs w:val="18"/>
                <w:lang w:val="en-US"/>
              </w:rPr>
              <w:t>8</w:t>
            </w:r>
            <w:r w:rsidR="001907DF" w:rsidRPr="008F6E71">
              <w:rPr>
                <w:rFonts w:cs="Arial"/>
                <w:sz w:val="18"/>
                <w:szCs w:val="18"/>
                <w:lang w:val="en-US"/>
              </w:rPr>
              <w:t xml:space="preserve"> minutes</w:t>
            </w:r>
          </w:p>
        </w:tc>
        <w:tc>
          <w:tcPr>
            <w:tcW w:w="541" w:type="pct"/>
            <w:tcBorders>
              <w:top w:val="single" w:sz="6" w:space="0" w:color="auto"/>
              <w:bottom w:val="single" w:sz="6" w:space="0" w:color="auto"/>
            </w:tcBorders>
            <w:vAlign w:val="center"/>
          </w:tcPr>
          <w:p w14:paraId="0034A6EF" w14:textId="2F080548" w:rsidR="001907DF" w:rsidRPr="008F6E71" w:rsidRDefault="001352EE" w:rsidP="00A4086A">
            <w:pPr>
              <w:jc w:val="center"/>
              <w:rPr>
                <w:rFonts w:cs="Arial"/>
                <w:sz w:val="18"/>
                <w:szCs w:val="18"/>
                <w:lang w:val="en-US"/>
              </w:rPr>
            </w:pPr>
            <w:r w:rsidRPr="008F6E71">
              <w:rPr>
                <w:rFonts w:cs="Arial"/>
                <w:sz w:val="18"/>
                <w:szCs w:val="18"/>
                <w:lang w:val="en-US"/>
              </w:rPr>
              <w:t>8</w:t>
            </w:r>
            <w:r w:rsidR="001907DF" w:rsidRPr="008F6E71">
              <w:rPr>
                <w:rFonts w:cs="Arial"/>
                <w:sz w:val="18"/>
                <w:szCs w:val="18"/>
                <w:lang w:val="en-US"/>
              </w:rPr>
              <w:t xml:space="preserve"> minutes</w:t>
            </w:r>
          </w:p>
        </w:tc>
        <w:tc>
          <w:tcPr>
            <w:tcW w:w="603" w:type="pct"/>
            <w:gridSpan w:val="2"/>
            <w:tcBorders>
              <w:top w:val="nil"/>
              <w:bottom w:val="nil"/>
            </w:tcBorders>
            <w:shd w:val="clear" w:color="auto" w:fill="D9D9D9" w:themeFill="background1" w:themeFillShade="D9"/>
            <w:vAlign w:val="center"/>
          </w:tcPr>
          <w:p w14:paraId="7EF4DC0A" w14:textId="154D6B65" w:rsidR="001907DF" w:rsidRPr="008F6E71" w:rsidRDefault="001907DF" w:rsidP="00A4086A">
            <w:pPr>
              <w:jc w:val="center"/>
              <w:rPr>
                <w:rFonts w:cs="Arial"/>
                <w:sz w:val="18"/>
                <w:szCs w:val="18"/>
                <w:lang w:val="en-US"/>
              </w:rPr>
            </w:pPr>
          </w:p>
        </w:tc>
      </w:tr>
      <w:tr w:rsidR="001907DF" w:rsidRPr="008F6E71" w14:paraId="77B35A2D" w14:textId="77777777" w:rsidTr="00A4086A">
        <w:trPr>
          <w:trHeight w:hRule="exact" w:val="907"/>
          <w:tblHeader/>
          <w:jc w:val="center"/>
        </w:trPr>
        <w:tc>
          <w:tcPr>
            <w:tcW w:w="1781" w:type="pct"/>
            <w:vAlign w:val="center"/>
          </w:tcPr>
          <w:p w14:paraId="2B855881" w14:textId="144849E8" w:rsidR="001907DF" w:rsidRPr="008F6E71" w:rsidRDefault="001907DF" w:rsidP="00A4086A">
            <w:pPr>
              <w:ind w:left="144"/>
              <w:jc w:val="left"/>
              <w:rPr>
                <w:rFonts w:cs="Arial"/>
                <w:b/>
                <w:sz w:val="18"/>
                <w:szCs w:val="18"/>
                <w:lang w:val="en-US"/>
              </w:rPr>
            </w:pPr>
            <w:r w:rsidRPr="008F6E71">
              <w:rPr>
                <w:rFonts w:cs="Arial"/>
                <w:b/>
                <w:bCs/>
                <w:sz w:val="18"/>
                <w:szCs w:val="18"/>
                <w:lang w:val="en-US"/>
              </w:rPr>
              <w:t>Moderate Ice Pellets (or Small Hail</w:t>
            </w:r>
            <w:r w:rsidR="00352494">
              <w:rPr>
                <w:rFonts w:cs="Arial"/>
                <w:b/>
                <w:sz w:val="18"/>
                <w:szCs w:val="18"/>
                <w:vertAlign w:val="superscript"/>
                <w:lang w:val="en-US"/>
              </w:rPr>
              <w:t>7</w:t>
            </w:r>
            <w:r w:rsidRPr="008F6E71">
              <w:rPr>
                <w:rFonts w:cs="Arial"/>
                <w:b/>
                <w:bCs/>
                <w:sz w:val="18"/>
                <w:szCs w:val="18"/>
                <w:lang w:val="en-US"/>
              </w:rPr>
              <w:t>)</w:t>
            </w:r>
            <w:r w:rsidRPr="008F6E71">
              <w:rPr>
                <w:rFonts w:cs="Arial"/>
                <w:b/>
                <w:sz w:val="18"/>
                <w:szCs w:val="18"/>
                <w:vertAlign w:val="superscript"/>
                <w:lang w:val="en-US"/>
              </w:rPr>
              <w:t xml:space="preserve"> </w:t>
            </w:r>
            <w:r w:rsidRPr="008F6E71">
              <w:rPr>
                <w:rFonts w:cs="Arial"/>
                <w:b/>
                <w:bCs/>
                <w:sz w:val="18"/>
                <w:szCs w:val="18"/>
                <w:lang w:val="en-US"/>
              </w:rPr>
              <w:t>Mixed with Moderate Freezing Drizzle</w:t>
            </w:r>
          </w:p>
        </w:tc>
        <w:tc>
          <w:tcPr>
            <w:tcW w:w="933" w:type="pct"/>
            <w:vAlign w:val="center"/>
          </w:tcPr>
          <w:p w14:paraId="35A120A2" w14:textId="77777777" w:rsidR="001907DF" w:rsidRPr="008F6E71" w:rsidRDefault="001907DF" w:rsidP="00A4086A">
            <w:pPr>
              <w:jc w:val="center"/>
              <w:rPr>
                <w:rFonts w:cs="Arial"/>
                <w:sz w:val="18"/>
                <w:szCs w:val="18"/>
                <w:lang w:val="en-US"/>
              </w:rPr>
            </w:pPr>
            <w:r w:rsidRPr="008F6E71">
              <w:rPr>
                <w:rFonts w:cs="Arial"/>
                <w:b/>
                <w:bCs/>
                <w:sz w:val="18"/>
                <w:szCs w:val="18"/>
                <w:lang w:val="en-US"/>
              </w:rPr>
              <w:t>PLFZDZ, GSFZDZ</w:t>
            </w:r>
          </w:p>
        </w:tc>
        <w:tc>
          <w:tcPr>
            <w:tcW w:w="571" w:type="pct"/>
            <w:vAlign w:val="center"/>
          </w:tcPr>
          <w:p w14:paraId="016DC38B" w14:textId="4E476712" w:rsidR="001907DF" w:rsidRPr="008F6E71" w:rsidRDefault="001352EE" w:rsidP="00A4086A">
            <w:pPr>
              <w:jc w:val="center"/>
              <w:rPr>
                <w:rFonts w:cs="Arial"/>
                <w:sz w:val="18"/>
                <w:szCs w:val="18"/>
                <w:lang w:val="en-US"/>
              </w:rPr>
            </w:pPr>
            <w:r w:rsidRPr="008F6E71">
              <w:rPr>
                <w:rFonts w:cs="Arial"/>
                <w:sz w:val="18"/>
                <w:szCs w:val="18"/>
                <w:lang w:val="en-US"/>
              </w:rPr>
              <w:t>8</w:t>
            </w:r>
            <w:r w:rsidR="001907DF" w:rsidRPr="008F6E71">
              <w:rPr>
                <w:rFonts w:cs="Arial"/>
                <w:sz w:val="18"/>
                <w:szCs w:val="18"/>
                <w:lang w:val="en-US"/>
              </w:rPr>
              <w:t xml:space="preserve"> minutes</w:t>
            </w:r>
          </w:p>
        </w:tc>
        <w:tc>
          <w:tcPr>
            <w:tcW w:w="571" w:type="pct"/>
            <w:tcBorders>
              <w:bottom w:val="single" w:sz="6" w:space="0" w:color="auto"/>
              <w:right w:val="single" w:sz="6" w:space="0" w:color="auto"/>
            </w:tcBorders>
            <w:vAlign w:val="center"/>
          </w:tcPr>
          <w:p w14:paraId="6AF3530E" w14:textId="474180F9" w:rsidR="001907DF" w:rsidRPr="008F6E71" w:rsidRDefault="001352EE" w:rsidP="00A4086A">
            <w:pPr>
              <w:jc w:val="center"/>
              <w:rPr>
                <w:rFonts w:cs="Arial"/>
                <w:sz w:val="18"/>
                <w:szCs w:val="18"/>
                <w:lang w:val="en-US"/>
              </w:rPr>
            </w:pPr>
            <w:r w:rsidRPr="008F6E71">
              <w:rPr>
                <w:rFonts w:cs="Arial"/>
                <w:sz w:val="18"/>
                <w:szCs w:val="18"/>
                <w:lang w:val="en-US"/>
              </w:rPr>
              <w:t>5</w:t>
            </w:r>
            <w:r w:rsidR="001907DF" w:rsidRPr="008F6E71">
              <w:rPr>
                <w:rFonts w:cs="Arial"/>
                <w:sz w:val="18"/>
                <w:szCs w:val="18"/>
                <w:lang w:val="en-US"/>
              </w:rPr>
              <w:t xml:space="preserve"> minutes</w:t>
            </w:r>
          </w:p>
        </w:tc>
        <w:tc>
          <w:tcPr>
            <w:tcW w:w="1144" w:type="pct"/>
            <w:gridSpan w:val="3"/>
            <w:vMerge w:val="restart"/>
            <w:tcBorders>
              <w:top w:val="nil"/>
              <w:left w:val="single" w:sz="6" w:space="0" w:color="auto"/>
            </w:tcBorders>
            <w:shd w:val="clear" w:color="auto" w:fill="D9D9D9" w:themeFill="background1" w:themeFillShade="D9"/>
            <w:vAlign w:val="center"/>
          </w:tcPr>
          <w:p w14:paraId="13C63CB2" w14:textId="77777777" w:rsidR="001907DF" w:rsidRPr="008F6E71" w:rsidRDefault="001907DF" w:rsidP="00A4086A">
            <w:pPr>
              <w:jc w:val="center"/>
              <w:rPr>
                <w:rFonts w:cs="Arial"/>
                <w:b/>
                <w:bCs/>
                <w:sz w:val="18"/>
                <w:szCs w:val="18"/>
                <w:lang w:val="en-US"/>
              </w:rPr>
            </w:pPr>
            <w:r w:rsidRPr="008F6E71">
              <w:rPr>
                <w:rFonts w:cs="Arial"/>
                <w:b/>
                <w:bCs/>
                <w:sz w:val="18"/>
                <w:szCs w:val="18"/>
                <w:lang w:val="en-US"/>
              </w:rPr>
              <w:t xml:space="preserve">Caution: </w:t>
            </w:r>
          </w:p>
          <w:p w14:paraId="37133A61" w14:textId="77777777" w:rsidR="001907DF" w:rsidRPr="008F6E71" w:rsidRDefault="001907DF" w:rsidP="00A4086A">
            <w:pPr>
              <w:jc w:val="center"/>
              <w:rPr>
                <w:rFonts w:cs="Arial"/>
                <w:sz w:val="18"/>
                <w:szCs w:val="18"/>
                <w:lang w:val="en-US"/>
              </w:rPr>
            </w:pPr>
            <w:r w:rsidRPr="008F6E71">
              <w:rPr>
                <w:rFonts w:cs="Arial"/>
                <w:b/>
                <w:bCs/>
                <w:sz w:val="18"/>
                <w:szCs w:val="18"/>
                <w:lang w:val="en-US"/>
              </w:rPr>
              <w:t>No allowance times currently exist</w:t>
            </w:r>
          </w:p>
        </w:tc>
      </w:tr>
      <w:tr w:rsidR="001907DF" w:rsidRPr="008F6E71" w14:paraId="5B65171E" w14:textId="77777777" w:rsidTr="00A4086A">
        <w:trPr>
          <w:trHeight w:hRule="exact" w:val="576"/>
          <w:tblHeader/>
          <w:jc w:val="center"/>
        </w:trPr>
        <w:tc>
          <w:tcPr>
            <w:tcW w:w="1781" w:type="pct"/>
            <w:vAlign w:val="center"/>
          </w:tcPr>
          <w:p w14:paraId="3697605E" w14:textId="3447F33E" w:rsidR="001907DF" w:rsidRPr="008F6E71" w:rsidRDefault="001907DF" w:rsidP="00A4086A">
            <w:pPr>
              <w:ind w:left="144"/>
              <w:jc w:val="left"/>
              <w:rPr>
                <w:rFonts w:cs="Arial"/>
                <w:b/>
                <w:sz w:val="18"/>
                <w:szCs w:val="18"/>
                <w:lang w:val="en-US"/>
              </w:rPr>
            </w:pPr>
            <w:r w:rsidRPr="008F6E71">
              <w:rPr>
                <w:rFonts w:cs="Arial"/>
                <w:b/>
                <w:bCs/>
                <w:sz w:val="18"/>
                <w:szCs w:val="18"/>
                <w:lang w:val="en-US"/>
              </w:rPr>
              <w:t>Moderate Ice Pellets (or Small Hail</w:t>
            </w:r>
            <w:r w:rsidR="00352494">
              <w:rPr>
                <w:rFonts w:cs="Arial"/>
                <w:b/>
                <w:sz w:val="18"/>
                <w:szCs w:val="18"/>
                <w:vertAlign w:val="superscript"/>
                <w:lang w:val="en-US"/>
              </w:rPr>
              <w:t>7</w:t>
            </w:r>
            <w:r w:rsidRPr="008F6E71">
              <w:rPr>
                <w:rFonts w:cs="Arial"/>
                <w:b/>
                <w:bCs/>
                <w:sz w:val="18"/>
                <w:szCs w:val="18"/>
                <w:lang w:val="en-US"/>
              </w:rPr>
              <w:t>) Mixed with Moderate Rain</w:t>
            </w:r>
          </w:p>
        </w:tc>
        <w:tc>
          <w:tcPr>
            <w:tcW w:w="933" w:type="pct"/>
            <w:vAlign w:val="center"/>
          </w:tcPr>
          <w:p w14:paraId="6858BEE7" w14:textId="77777777" w:rsidR="001907DF" w:rsidRPr="008F6E71" w:rsidRDefault="001907DF" w:rsidP="00A4086A">
            <w:pPr>
              <w:jc w:val="center"/>
              <w:rPr>
                <w:rFonts w:cs="Arial"/>
                <w:sz w:val="18"/>
                <w:szCs w:val="18"/>
                <w:lang w:val="en-US"/>
              </w:rPr>
            </w:pPr>
            <w:r w:rsidRPr="008F6E71">
              <w:rPr>
                <w:rFonts w:cs="Arial"/>
                <w:b/>
                <w:bCs/>
                <w:sz w:val="18"/>
                <w:szCs w:val="18"/>
                <w:lang w:val="en-US"/>
              </w:rPr>
              <w:t>PLRA, GSRA, RAPL, RAGS</w:t>
            </w:r>
          </w:p>
        </w:tc>
        <w:tc>
          <w:tcPr>
            <w:tcW w:w="571" w:type="pct"/>
            <w:vAlign w:val="center"/>
          </w:tcPr>
          <w:p w14:paraId="2FA08C12" w14:textId="474B6093" w:rsidR="001907DF" w:rsidRPr="008F6E71" w:rsidRDefault="001352EE" w:rsidP="00A4086A">
            <w:pPr>
              <w:jc w:val="center"/>
              <w:rPr>
                <w:rFonts w:cs="Arial"/>
                <w:sz w:val="18"/>
                <w:szCs w:val="18"/>
                <w:lang w:val="en-US"/>
              </w:rPr>
            </w:pPr>
            <w:r w:rsidRPr="008F6E71">
              <w:rPr>
                <w:rFonts w:cs="Arial"/>
                <w:sz w:val="18"/>
                <w:szCs w:val="18"/>
                <w:lang w:val="en-US"/>
              </w:rPr>
              <w:t>8</w:t>
            </w:r>
            <w:r w:rsidR="001907DF" w:rsidRPr="008F6E71">
              <w:rPr>
                <w:rFonts w:cs="Arial"/>
                <w:sz w:val="18"/>
                <w:szCs w:val="18"/>
                <w:lang w:val="en-US"/>
              </w:rPr>
              <w:t xml:space="preserve"> minutes</w:t>
            </w:r>
            <w:r w:rsidR="00352494">
              <w:rPr>
                <w:rFonts w:cs="Arial"/>
                <w:sz w:val="18"/>
                <w:szCs w:val="18"/>
                <w:vertAlign w:val="superscript"/>
                <w:lang w:val="en-US"/>
              </w:rPr>
              <w:t>8</w:t>
            </w:r>
          </w:p>
        </w:tc>
        <w:tc>
          <w:tcPr>
            <w:tcW w:w="571" w:type="pct"/>
            <w:tcBorders>
              <w:right w:val="nil"/>
            </w:tcBorders>
            <w:shd w:val="clear" w:color="auto" w:fill="D9D9D9" w:themeFill="background1" w:themeFillShade="D9"/>
            <w:vAlign w:val="center"/>
          </w:tcPr>
          <w:p w14:paraId="3D2A5473" w14:textId="77777777" w:rsidR="001907DF" w:rsidRPr="008F6E71" w:rsidRDefault="001907DF" w:rsidP="00A4086A">
            <w:pPr>
              <w:jc w:val="center"/>
              <w:rPr>
                <w:rFonts w:cs="Arial"/>
                <w:sz w:val="18"/>
                <w:szCs w:val="18"/>
                <w:lang w:val="en-US"/>
              </w:rPr>
            </w:pPr>
          </w:p>
        </w:tc>
        <w:tc>
          <w:tcPr>
            <w:tcW w:w="1144" w:type="pct"/>
            <w:gridSpan w:val="3"/>
            <w:vMerge/>
            <w:tcBorders>
              <w:left w:val="nil"/>
            </w:tcBorders>
            <w:shd w:val="clear" w:color="auto" w:fill="D9D9D9" w:themeFill="background1" w:themeFillShade="D9"/>
            <w:vAlign w:val="center"/>
          </w:tcPr>
          <w:p w14:paraId="1BF68550" w14:textId="77777777" w:rsidR="001907DF" w:rsidRPr="008F6E71" w:rsidRDefault="001907DF" w:rsidP="00A4086A">
            <w:pPr>
              <w:jc w:val="center"/>
              <w:rPr>
                <w:rFonts w:cs="Arial"/>
                <w:sz w:val="18"/>
                <w:szCs w:val="18"/>
                <w:lang w:val="en-US"/>
              </w:rPr>
            </w:pPr>
          </w:p>
        </w:tc>
      </w:tr>
    </w:tbl>
    <w:p w14:paraId="338BF112" w14:textId="77777777" w:rsidR="0030161C" w:rsidRPr="008F6E71" w:rsidRDefault="0030161C" w:rsidP="0030161C">
      <w:pPr>
        <w:spacing w:before="120"/>
        <w:rPr>
          <w:rFonts w:cs="Arial"/>
          <w:b/>
          <w:sz w:val="18"/>
          <w:szCs w:val="30"/>
          <w:lang w:val="en-US"/>
        </w:rPr>
      </w:pPr>
      <w:r w:rsidRPr="008F6E71">
        <w:rPr>
          <w:rFonts w:cs="Arial"/>
          <w:b/>
          <w:sz w:val="18"/>
          <w:szCs w:val="30"/>
          <w:lang w:val="en-US"/>
        </w:rPr>
        <w:t>THIS TABLE IS FOR USE WHEN FLAPS/SLATS ARE DEPLOYED PRIOR TO DE/ANTI-ICING. ALLOWANCE TIMES HAVE BEEN ADJUSTED TO 76 PERCENT.</w:t>
      </w:r>
    </w:p>
    <w:p w14:paraId="5034B78F" w14:textId="77777777" w:rsidR="001907DF" w:rsidRPr="008F6E71" w:rsidRDefault="001907DF" w:rsidP="00114231">
      <w:pPr>
        <w:pStyle w:val="Heading4"/>
      </w:pPr>
      <w:r w:rsidRPr="008F6E71">
        <w:t>NOTES</w:t>
      </w:r>
    </w:p>
    <w:p w14:paraId="1172C4BD" w14:textId="6216F1A3" w:rsidR="001907DF" w:rsidRPr="008F6E71" w:rsidRDefault="001907DF" w:rsidP="00086CF4">
      <w:pPr>
        <w:pStyle w:val="ListNotes"/>
        <w:numPr>
          <w:ilvl w:val="0"/>
          <w:numId w:val="118"/>
        </w:numPr>
        <w:rPr>
          <w:lang w:val="en-US"/>
        </w:rPr>
      </w:pPr>
      <w:r w:rsidRPr="008F6E71">
        <w:rPr>
          <w:lang w:val="en-US"/>
        </w:rPr>
        <w:t>These allowance times are for use with undiluted (100/0) propylene glycol</w:t>
      </w:r>
      <w:r w:rsidR="00825D73">
        <w:rPr>
          <w:lang w:val="en-US"/>
        </w:rPr>
        <w:t xml:space="preserve"> (PG)</w:t>
      </w:r>
      <w:r w:rsidRPr="008F6E71">
        <w:rPr>
          <w:lang w:val="en-US"/>
        </w:rPr>
        <w:t xml:space="preserve"> based fluids. All Type IV fluids are </w:t>
      </w:r>
      <w:r w:rsidR="00825D73">
        <w:rPr>
          <w:lang w:val="en-US"/>
        </w:rPr>
        <w:t>PG</w:t>
      </w:r>
      <w:r w:rsidRPr="008F6E71">
        <w:rPr>
          <w:lang w:val="en-US"/>
        </w:rPr>
        <w:t xml:space="preserve"> based with the exception of AllClear ClearWing EG, ASGlobal 4Flite EG, AVIAFLUID AVIAFlight EG, CHEMCO ChemR EG IV, CHEMCO ChemR Nordik IV, Clariant Max Flight AVIA, Clariant Safewing EG IV NORTH, Dow EG106, JSC RCP Nordix Defrost EG 4,</w:t>
      </w:r>
      <w:r w:rsidR="00FA1DC2" w:rsidRPr="008F6E71">
        <w:rPr>
          <w:lang w:val="en-US"/>
        </w:rPr>
        <w:t xml:space="preserve"> JSC RCP Nordix Defrost NORTH 4,</w:t>
      </w:r>
      <w:r w:rsidRPr="008F6E71">
        <w:rPr>
          <w:lang w:val="en-US"/>
        </w:rPr>
        <w:t xml:space="preserve"> and Newave Aerochemical FCY-EGIV, which are ethylene glycol</w:t>
      </w:r>
      <w:r w:rsidR="00825D73">
        <w:rPr>
          <w:lang w:val="en-US"/>
        </w:rPr>
        <w:t xml:space="preserve"> (EG)</w:t>
      </w:r>
      <w:r w:rsidRPr="008F6E71">
        <w:rPr>
          <w:lang w:val="en-US"/>
        </w:rPr>
        <w:t xml:space="preserve"> based. If the glycol type is unknown, the allowance times for SAE Type IV PG fluids should be used.</w:t>
      </w:r>
    </w:p>
    <w:p w14:paraId="678135BB" w14:textId="77777777" w:rsidR="002B079B" w:rsidRDefault="002B079B" w:rsidP="002B079B">
      <w:pPr>
        <w:pStyle w:val="ListNotes"/>
        <w:numPr>
          <w:ilvl w:val="0"/>
          <w:numId w:val="118"/>
        </w:numPr>
      </w:pPr>
      <w:r w:rsidRPr="008F6E71">
        <w:t>Takeoff is allowed up to 90 minutes after start of fluid application if the precipitation stops at or before the allowance time expires and does not restart. The OAT must not decrease during the 90 minutes to use this guidance in conditions of light ice pellets mixed with either: light freezing drizzle, moderate freezing drizzle, light freezing rain, or light rain.</w:t>
      </w:r>
    </w:p>
    <w:p w14:paraId="05587978" w14:textId="653F40A9" w:rsidR="00825D73" w:rsidRPr="0089279B" w:rsidRDefault="00825D73" w:rsidP="006B0C9E">
      <w:pPr>
        <w:pStyle w:val="ListNotes"/>
      </w:pPr>
      <w:r w:rsidRPr="0089279B">
        <w:t>No allowance times exist for PG</w:t>
      </w:r>
      <w:r w:rsidR="000C7218">
        <w:t xml:space="preserve"> based</w:t>
      </w:r>
      <w:r w:rsidRPr="0089279B">
        <w:t xml:space="preserve"> fluids when used on aircraft with rotation speeds less than 1</w:t>
      </w:r>
      <w:r>
        <w:t>00</w:t>
      </w:r>
      <w:r w:rsidRPr="0089279B">
        <w:t xml:space="preserve"> knots. </w:t>
      </w:r>
    </w:p>
    <w:p w14:paraId="3C9B60A2" w14:textId="71CCF4A0" w:rsidR="001907DF" w:rsidRPr="008F6E71" w:rsidRDefault="001907DF" w:rsidP="006B0C9E">
      <w:pPr>
        <w:pStyle w:val="ListNotes"/>
        <w:rPr>
          <w:szCs w:val="20"/>
          <w:lang w:val="en-US"/>
        </w:rPr>
      </w:pPr>
      <w:r w:rsidRPr="008F6E71">
        <w:rPr>
          <w:lang w:val="en-US"/>
        </w:rPr>
        <w:t>No allowance times exist for PG</w:t>
      </w:r>
      <w:r w:rsidR="00352494">
        <w:rPr>
          <w:lang w:val="en-US"/>
        </w:rPr>
        <w:t xml:space="preserve"> based</w:t>
      </w:r>
      <w:r w:rsidR="00352494" w:rsidRPr="008F6E71">
        <w:rPr>
          <w:lang w:val="en-US"/>
        </w:rPr>
        <w:t xml:space="preserve"> </w:t>
      </w:r>
      <w:r w:rsidRPr="008F6E71">
        <w:rPr>
          <w:lang w:val="en-US"/>
        </w:rPr>
        <w:t>fluids when used on aircraft with rotation speeds less</w:t>
      </w:r>
      <w:r w:rsidRPr="008F6E71">
        <w:rPr>
          <w:szCs w:val="20"/>
          <w:lang w:val="en-US"/>
        </w:rPr>
        <w:t xml:space="preserve"> than 115 knots. </w:t>
      </w:r>
    </w:p>
    <w:p w14:paraId="63B46281" w14:textId="77777777" w:rsidR="00825D73" w:rsidRPr="008F6E71" w:rsidRDefault="00825D73" w:rsidP="006B0C9E">
      <w:pPr>
        <w:pStyle w:val="ListNotes"/>
        <w:rPr>
          <w:lang w:val="en-US"/>
        </w:rPr>
      </w:pPr>
      <w:r w:rsidRPr="008F6E71">
        <w:rPr>
          <w:lang w:val="en-US"/>
        </w:rPr>
        <w:t>Ensure that the lowest operational use temperature (LOUT) is respected.</w:t>
      </w:r>
    </w:p>
    <w:p w14:paraId="2FD6FEE5" w14:textId="21917E6A" w:rsidR="001907DF" w:rsidRPr="008F6E71" w:rsidRDefault="001907DF" w:rsidP="006B0C9E">
      <w:pPr>
        <w:pStyle w:val="ListNotes"/>
        <w:rPr>
          <w:lang w:val="en-US"/>
        </w:rPr>
      </w:pPr>
      <w:r w:rsidRPr="008F6E71">
        <w:rPr>
          <w:lang w:val="en-US"/>
        </w:rPr>
        <w:t>No allowance times exist in this condition for temperatures of 0 °C and below; consider use of light ice pellets mixed with light freezing rain.</w:t>
      </w:r>
    </w:p>
    <w:p w14:paraId="0C0FC72B" w14:textId="5898E0CB" w:rsidR="00C55916" w:rsidRPr="00927A19" w:rsidRDefault="00C55916" w:rsidP="006B0C9E">
      <w:pPr>
        <w:pStyle w:val="ListNotes"/>
      </w:pPr>
      <w:r>
        <w:t xml:space="preserve">In the US, small hail is reported by METAR as GR and the remarks section is used to indicate “GR LESS THAN ¼”. Outside of the US the METAR code GS is used to indicate small hail when it is less than 5 mm and GR to indicate hail when it is 5mm or greater. </w:t>
      </w:r>
      <w:r w:rsidRPr="00927A19">
        <w:t xml:space="preserve">If </w:t>
      </w:r>
      <w:r>
        <w:t xml:space="preserve">METAR does not report an </w:t>
      </w:r>
      <w:r w:rsidRPr="00927A19">
        <w:t xml:space="preserve">intensity </w:t>
      </w:r>
      <w:r>
        <w:t>for</w:t>
      </w:r>
      <w:r w:rsidRPr="00927A19">
        <w:t xml:space="preserve"> small hail, use the “moderate ice pellets or small hail” allowance times. If </w:t>
      </w:r>
      <w:r>
        <w:t xml:space="preserve">METAR reports an </w:t>
      </w:r>
      <w:r w:rsidRPr="00927A19">
        <w:t xml:space="preserve">intensity with small hail, the ice pellet condition with the equivalent intensity can be used, e.g. if light small hail is reported, the “light ice pellets” allowance times can be used. This also applies in mixed conditions, e.g. if light small hail mixed with </w:t>
      </w:r>
      <w:r>
        <w:t xml:space="preserve">light </w:t>
      </w:r>
      <w:r w:rsidRPr="00927A19">
        <w:t>snow is reported, use the “light ice pellets mixed with light snow” allowance times.</w:t>
      </w:r>
    </w:p>
    <w:p w14:paraId="17AEE559" w14:textId="1F17E33A" w:rsidR="001907DF" w:rsidRPr="008F6E71" w:rsidRDefault="001907DF" w:rsidP="006B0C9E">
      <w:pPr>
        <w:pStyle w:val="ListNotes"/>
        <w:rPr>
          <w:lang w:val="en-US"/>
        </w:rPr>
      </w:pPr>
      <w:r w:rsidRPr="008F6E71">
        <w:rPr>
          <w:lang w:val="en-US"/>
        </w:rPr>
        <w:t>No allowance times exist in this condition for temperatures of 0 °C and below.</w:t>
      </w:r>
    </w:p>
    <w:p w14:paraId="2BA14F1D" w14:textId="77777777" w:rsidR="001907DF" w:rsidRPr="008F6E71" w:rsidRDefault="001907DF" w:rsidP="00114231">
      <w:pPr>
        <w:pStyle w:val="Heading4"/>
      </w:pPr>
      <w:r w:rsidRPr="008F6E71">
        <w:t>CAUTIONS</w:t>
      </w:r>
    </w:p>
    <w:p w14:paraId="63691E3D" w14:textId="0B77448B" w:rsidR="00785BF8" w:rsidRPr="00416950" w:rsidRDefault="00785BF8" w:rsidP="002375A4">
      <w:pPr>
        <w:pStyle w:val="ListCautions"/>
      </w:pPr>
      <w:r w:rsidRPr="00416950">
        <w:t xml:space="preserve">The cautions that apply to the </w:t>
      </w:r>
      <w:r>
        <w:t>allowance</w:t>
      </w:r>
      <w:r w:rsidRPr="00416950">
        <w:t xml:space="preserve"> times in the table above can be found on page A-</w:t>
      </w:r>
      <w:r>
        <w:fldChar w:fldCharType="begin"/>
      </w:r>
      <w:r>
        <w:instrText xml:space="preserve"> PAGEREF AllowanceTimesCautionsAdj \h </w:instrText>
      </w:r>
      <w:r>
        <w:fldChar w:fldCharType="separate"/>
      </w:r>
      <w:r w:rsidR="0090786B">
        <w:rPr>
          <w:noProof/>
        </w:rPr>
        <w:t>59</w:t>
      </w:r>
      <w:r>
        <w:fldChar w:fldCharType="end"/>
      </w:r>
      <w:r w:rsidRPr="00416950">
        <w:t>.</w:t>
      </w:r>
    </w:p>
    <w:p w14:paraId="520B33FE" w14:textId="77777777" w:rsidR="002B079B" w:rsidRPr="002B079B" w:rsidRDefault="002B079B" w:rsidP="002B079B">
      <w:pPr>
        <w:rPr>
          <w:lang w:val="en-US"/>
        </w:rPr>
      </w:pPr>
    </w:p>
    <w:p w14:paraId="527D1C89" w14:textId="51CB05F3" w:rsidR="006A4485" w:rsidRPr="008F6E71" w:rsidRDefault="006A4485" w:rsidP="002375A4">
      <w:pPr>
        <w:pStyle w:val="ListCautions"/>
        <w:sectPr w:rsidR="006A4485" w:rsidRPr="008F6E71" w:rsidSect="00F97A38">
          <w:headerReference w:type="default" r:id="rId90"/>
          <w:footerReference w:type="default" r:id="rId91"/>
          <w:headerReference w:type="first" r:id="rId92"/>
          <w:pgSz w:w="12240" w:h="15840" w:code="1"/>
          <w:pgMar w:top="1152" w:right="1152" w:bottom="1152" w:left="1152" w:header="432" w:footer="432" w:gutter="0"/>
          <w:cols w:space="720"/>
          <w:docGrid w:linePitch="326"/>
        </w:sectPr>
      </w:pPr>
    </w:p>
    <w:p w14:paraId="046D02B2" w14:textId="7416295E" w:rsidR="00BD3EDB" w:rsidRPr="008F6E71" w:rsidRDefault="00BD3EDB" w:rsidP="00125159">
      <w:pPr>
        <w:pStyle w:val="Heading2"/>
        <w:rPr>
          <w:lang w:val="en-US"/>
        </w:rPr>
      </w:pPr>
      <w:bookmarkStart w:id="1292" w:name="_Toc508704853"/>
      <w:bookmarkStart w:id="1293" w:name="_Toc43986242"/>
      <w:bookmarkStart w:id="1294" w:name="_Toc109205934"/>
      <w:r w:rsidRPr="008F6E71">
        <w:rPr>
          <w:lang w:val="en-US"/>
        </w:rPr>
        <w:t>A</w:t>
      </w:r>
      <w:r w:rsidR="00850BE8" w:rsidRPr="008F6E71">
        <w:rPr>
          <w:lang w:val="en-US"/>
        </w:rPr>
        <w:t>ppendix B</w:t>
      </w:r>
      <w:r w:rsidRPr="008F6E71">
        <w:rPr>
          <w:lang w:val="en-US"/>
        </w:rPr>
        <w:t>:</w:t>
      </w:r>
      <w:r w:rsidRPr="008F6E71">
        <w:rPr>
          <w:lang w:val="en-US"/>
        </w:rPr>
        <w:br/>
      </w:r>
      <w:r w:rsidR="00850BE8" w:rsidRPr="008F6E71">
        <w:rPr>
          <w:lang w:val="en-US"/>
        </w:rPr>
        <w:t>Testing Laboratories</w:t>
      </w:r>
      <w:bookmarkEnd w:id="1292"/>
      <w:bookmarkEnd w:id="1293"/>
      <w:bookmarkEnd w:id="1294"/>
    </w:p>
    <w:p w14:paraId="534C76A2" w14:textId="77777777" w:rsidR="00BD3EDB" w:rsidRPr="008F6E71" w:rsidRDefault="00BD3EDB" w:rsidP="00125159">
      <w:pPr>
        <w:rPr>
          <w:lang w:val="en-US"/>
        </w:rPr>
        <w:sectPr w:rsidR="00BD3EDB" w:rsidRPr="008F6E71" w:rsidSect="00F97A38">
          <w:headerReference w:type="default" r:id="rId93"/>
          <w:footerReference w:type="default" r:id="rId94"/>
          <w:pgSz w:w="12240" w:h="15840" w:code="1"/>
          <w:pgMar w:top="1152" w:right="1152" w:bottom="1152" w:left="1152" w:header="432" w:footer="432" w:gutter="0"/>
          <w:pgNumType w:start="1"/>
          <w:cols w:space="720"/>
          <w:vAlign w:val="center"/>
          <w:docGrid w:linePitch="360"/>
        </w:sectPr>
      </w:pPr>
    </w:p>
    <w:p w14:paraId="167008F7" w14:textId="77777777" w:rsidR="008A700D" w:rsidRPr="008F6E71" w:rsidRDefault="008A700D" w:rsidP="00B37723">
      <w:pPr>
        <w:jc w:val="center"/>
        <w:rPr>
          <w:b/>
          <w:sz w:val="28"/>
          <w:lang w:val="en-US"/>
        </w:rPr>
      </w:pPr>
      <w:r w:rsidRPr="008F6E71">
        <w:rPr>
          <w:b/>
          <w:sz w:val="28"/>
          <w:lang w:val="en-US"/>
        </w:rPr>
        <w:t>TESTING LABORATORIES</w:t>
      </w:r>
    </w:p>
    <w:p w14:paraId="6314BBAD" w14:textId="089445B3" w:rsidR="008A700D" w:rsidRPr="008F6E71" w:rsidRDefault="008A700D" w:rsidP="008A700D">
      <w:pPr>
        <w:spacing w:before="240" w:after="240"/>
        <w:rPr>
          <w:lang w:val="en-US"/>
        </w:rPr>
      </w:pPr>
      <w:r w:rsidRPr="008F6E71">
        <w:rPr>
          <w:lang w:val="en-US"/>
        </w:rPr>
        <w:t xml:space="preserve">The following laboratories are known to provide testing for de/anti-icing fluids given they verifiably adhere to internationally accepted standards and recommended practices that are associated </w:t>
      </w:r>
      <w:r w:rsidR="00D5734F" w:rsidRPr="008F6E71">
        <w:rPr>
          <w:lang w:val="en-US"/>
        </w:rPr>
        <w:t>with</w:t>
      </w:r>
      <w:r w:rsidRPr="008F6E71">
        <w:rPr>
          <w:lang w:val="en-US"/>
        </w:rPr>
        <w:t xml:space="preserve"> the holdover times published by </w:t>
      </w:r>
      <w:r w:rsidR="00200361" w:rsidRPr="008F6E71">
        <w:rPr>
          <w:lang w:val="en-US"/>
        </w:rPr>
        <w:t>the FAA</w:t>
      </w:r>
      <w:r w:rsidRPr="008F6E71">
        <w:rPr>
          <w:lang w:val="en-US"/>
        </w:rPr>
        <w:t xml:space="preserve">. </w:t>
      </w:r>
    </w:p>
    <w:p w14:paraId="2D70D4C9" w14:textId="77777777" w:rsidR="008A700D" w:rsidRPr="008F6E71" w:rsidRDefault="008A700D" w:rsidP="008A700D">
      <w:pPr>
        <w:spacing w:before="240" w:after="240"/>
        <w:rPr>
          <w:lang w:val="en-US"/>
        </w:rPr>
      </w:pPr>
      <w:r w:rsidRPr="008F6E71">
        <w:rPr>
          <w:lang w:val="en-US"/>
        </w:rPr>
        <w:t xml:space="preserve">Please enquire directly with the laboratories for a full list of testing available. </w:t>
      </w:r>
    </w:p>
    <w:p w14:paraId="6A5B5C75" w14:textId="4A3686AD" w:rsidR="00ED6614" w:rsidRPr="008F6E71" w:rsidRDefault="00ED6614" w:rsidP="00F9690F">
      <w:pPr>
        <w:pStyle w:val="ListParagraph"/>
        <w:numPr>
          <w:ilvl w:val="0"/>
          <w:numId w:val="85"/>
        </w:numPr>
        <w:overflowPunct w:val="0"/>
        <w:autoSpaceDE w:val="0"/>
        <w:autoSpaceDN w:val="0"/>
        <w:adjustRightInd w:val="0"/>
        <w:spacing w:before="240" w:after="240"/>
        <w:ind w:left="360"/>
        <w:contextualSpacing w:val="0"/>
        <w:textAlignment w:val="baseline"/>
        <w:rPr>
          <w:lang w:val="en-US"/>
        </w:rPr>
      </w:pPr>
      <w:r w:rsidRPr="0050362C">
        <w:rPr>
          <w:b/>
          <w:lang w:val="fr-CA"/>
        </w:rPr>
        <w:t>Anti-icing Materials International Laboratory (AMIL):</w:t>
      </w:r>
      <w:r w:rsidRPr="0050362C">
        <w:rPr>
          <w:lang w:val="fr-CA"/>
        </w:rPr>
        <w:t xml:space="preserve"> 555, boulevard de l'Université, Chicoutimi, Québec, G7H 2B1, Canada, 418-545-5011 ext. 2406</w:t>
      </w:r>
      <w:r w:rsidR="00BD60A4" w:rsidRPr="0050362C">
        <w:rPr>
          <w:lang w:val="fr-CA"/>
        </w:rPr>
        <w:t xml:space="preserve">, </w:t>
      </w:r>
      <w:hyperlink r:id="rId95" w:tooltip="link to Anti-icing Materials International Laboratory website" w:history="1">
        <w:r w:rsidR="00BD60A4" w:rsidRPr="00A173EB">
          <w:rPr>
            <w:rStyle w:val="Hyperlink"/>
            <w:color w:val="0000FF"/>
            <w:sz w:val="20"/>
            <w:szCs w:val="20"/>
            <w:u w:val="single"/>
            <w:lang w:val="fr-CA"/>
          </w:rPr>
          <w:t>www.amillaboratory.ca</w:t>
        </w:r>
      </w:hyperlink>
      <w:r w:rsidR="00BD60A4" w:rsidRPr="00A173EB">
        <w:rPr>
          <w:lang w:val="fr-CA"/>
        </w:rPr>
        <w:t xml:space="preserve">. </w:t>
      </w:r>
      <w:r w:rsidR="00BD60A4" w:rsidRPr="008F6E71">
        <w:rPr>
          <w:lang w:val="en-US"/>
        </w:rPr>
        <w:t xml:space="preserve">Provides </w:t>
      </w:r>
      <w:r w:rsidRPr="008F6E71">
        <w:rPr>
          <w:lang w:val="en-US"/>
        </w:rPr>
        <w:t xml:space="preserve">testing for anti-icing performance (described in AMS1424, AMS1428, and AS5901), aerodynamic acceptance (described in AMS1424, AMS1428 and AS5900), physical properties including fluid stability (described in AMS1424 and AMS1428), environmental information (described in AMS1424 and AMS1428) and most of tests to evaluate materials compatibility (described in AMS1424 and AMS1428). </w:t>
      </w:r>
    </w:p>
    <w:p w14:paraId="4DF6DEFA" w14:textId="2F970FB5" w:rsidR="00ED6614" w:rsidRPr="0050362C" w:rsidRDefault="00ED6614" w:rsidP="00F9690F">
      <w:pPr>
        <w:pStyle w:val="ListParagraph"/>
        <w:numPr>
          <w:ilvl w:val="0"/>
          <w:numId w:val="85"/>
        </w:numPr>
        <w:overflowPunct w:val="0"/>
        <w:autoSpaceDE w:val="0"/>
        <w:autoSpaceDN w:val="0"/>
        <w:adjustRightInd w:val="0"/>
        <w:spacing w:before="240" w:after="240"/>
        <w:ind w:left="360"/>
        <w:contextualSpacing w:val="0"/>
        <w:textAlignment w:val="baseline"/>
        <w:rPr>
          <w:lang w:val="fr-CA"/>
        </w:rPr>
      </w:pPr>
      <w:r w:rsidRPr="0050362C">
        <w:rPr>
          <w:b/>
          <w:lang w:val="fr-CA"/>
        </w:rPr>
        <w:t>APS Aviation Inc.:</w:t>
      </w:r>
      <w:r w:rsidRPr="0050362C">
        <w:rPr>
          <w:lang w:val="fr-CA"/>
        </w:rPr>
        <w:t xml:space="preserve"> 6700, chemin de la Côte-de-Liesse, Suite </w:t>
      </w:r>
      <w:r w:rsidR="004600C9" w:rsidRPr="0050362C">
        <w:rPr>
          <w:lang w:val="fr-CA"/>
        </w:rPr>
        <w:t>102</w:t>
      </w:r>
      <w:r w:rsidRPr="0050362C">
        <w:rPr>
          <w:lang w:val="fr-CA"/>
        </w:rPr>
        <w:t>, Saint-Laurent, Quebec, H4T 2B5, Canada, 514-878-4388</w:t>
      </w:r>
      <w:r w:rsidR="00577470" w:rsidRPr="0050362C">
        <w:rPr>
          <w:lang w:val="fr-CA"/>
        </w:rPr>
        <w:t xml:space="preserve"> </w:t>
      </w:r>
      <w:hyperlink r:id="rId96" w:history="1">
        <w:r w:rsidR="00577470" w:rsidRPr="0050362C">
          <w:rPr>
            <w:rStyle w:val="Hyperlink"/>
            <w:color w:val="0000FF"/>
            <w:sz w:val="20"/>
            <w:szCs w:val="20"/>
            <w:u w:val="single"/>
            <w:lang w:val="fr-CA"/>
          </w:rPr>
          <w:t>www.apsaviation.ca</w:t>
        </w:r>
      </w:hyperlink>
      <w:r w:rsidR="00577470" w:rsidRPr="0050362C">
        <w:rPr>
          <w:lang w:val="fr-CA"/>
        </w:rPr>
        <w:t xml:space="preserve">. </w:t>
      </w:r>
      <w:r w:rsidRPr="0050362C">
        <w:rPr>
          <w:lang w:val="fr-CA"/>
        </w:rPr>
        <w:t>Provides endurance time testing (described in ARP5485</w:t>
      </w:r>
      <w:r w:rsidR="00577470" w:rsidRPr="0050362C">
        <w:rPr>
          <w:lang w:val="fr-CA"/>
        </w:rPr>
        <w:t>B</w:t>
      </w:r>
      <w:r w:rsidRPr="0050362C">
        <w:rPr>
          <w:lang w:val="fr-CA"/>
        </w:rPr>
        <w:t xml:space="preserve"> and ARP5945</w:t>
      </w:r>
      <w:r w:rsidR="00577470" w:rsidRPr="0050362C">
        <w:rPr>
          <w:lang w:val="fr-CA"/>
        </w:rPr>
        <w:t>A</w:t>
      </w:r>
      <w:r w:rsidRPr="0050362C">
        <w:rPr>
          <w:lang w:val="fr-CA"/>
        </w:rPr>
        <w:t xml:space="preserve">). </w:t>
      </w:r>
    </w:p>
    <w:p w14:paraId="581845F3" w14:textId="1152CD5E" w:rsidR="002822D4" w:rsidRPr="008F6E71" w:rsidRDefault="00ED6614" w:rsidP="00F9690F">
      <w:pPr>
        <w:pStyle w:val="ListParagraph"/>
        <w:numPr>
          <w:ilvl w:val="0"/>
          <w:numId w:val="85"/>
        </w:numPr>
        <w:overflowPunct w:val="0"/>
        <w:autoSpaceDE w:val="0"/>
        <w:autoSpaceDN w:val="0"/>
        <w:adjustRightInd w:val="0"/>
        <w:spacing w:before="240" w:after="240"/>
        <w:ind w:left="360"/>
        <w:contextualSpacing w:val="0"/>
        <w:textAlignment w:val="baseline"/>
        <w:rPr>
          <w:lang w:val="en-US"/>
        </w:rPr>
      </w:pPr>
      <w:r w:rsidRPr="008F6E71">
        <w:rPr>
          <w:b/>
          <w:lang w:val="en-US"/>
        </w:rPr>
        <w:t>Scientific Material International (SMI):</w:t>
      </w:r>
      <w:r w:rsidRPr="008F6E71">
        <w:rPr>
          <w:lang w:val="en-US"/>
        </w:rPr>
        <w:t xml:space="preserve"> 12219 SW 131st Avenue, Miami, Florida, USA 33186-6401; 305-971-7047, </w:t>
      </w:r>
      <w:hyperlink r:id="rId97" w:history="1">
        <w:r w:rsidRPr="008F6E71">
          <w:rPr>
            <w:rStyle w:val="Hyperlink"/>
            <w:color w:val="0000FF"/>
            <w:sz w:val="20"/>
            <w:szCs w:val="20"/>
            <w:u w:val="single"/>
            <w:lang w:val="en-US"/>
          </w:rPr>
          <w:t>www.smiinc.com</w:t>
        </w:r>
      </w:hyperlink>
      <w:r w:rsidRPr="008F6E71">
        <w:rPr>
          <w:lang w:val="en-US"/>
        </w:rPr>
        <w:t xml:space="preserve">. Provides testing </w:t>
      </w:r>
      <w:r w:rsidR="00511027" w:rsidRPr="008F6E71">
        <w:rPr>
          <w:lang w:val="en-US"/>
        </w:rPr>
        <w:t>for</w:t>
      </w:r>
      <w:r w:rsidR="00460AED" w:rsidRPr="008F6E71">
        <w:rPr>
          <w:lang w:val="en-US"/>
        </w:rPr>
        <w:t xml:space="preserve"> physical properties including fluid stability (described in AMS1424 and AMS1428), environmental information (described in AMS1424 and AMS1428) and most of tests to evaluate materials compatibility (described in AMS1424 and AMS1428)</w:t>
      </w:r>
      <w:r w:rsidRPr="008F6E71">
        <w:rPr>
          <w:lang w:val="en-US"/>
        </w:rPr>
        <w:t>.</w:t>
      </w:r>
    </w:p>
    <w:sectPr w:rsidR="002822D4" w:rsidRPr="008F6E71" w:rsidSect="00505AD5">
      <w:headerReference w:type="default" r:id="rId98"/>
      <w:pgSz w:w="12240" w:h="15840" w:code="1"/>
      <w:pgMar w:top="1152" w:right="1152" w:bottom="1152" w:left="1152"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19226" w14:textId="77777777" w:rsidR="00F75550" w:rsidRDefault="00F75550" w:rsidP="000364F7">
      <w:r>
        <w:separator/>
      </w:r>
    </w:p>
    <w:p w14:paraId="6ED0B14A" w14:textId="77777777" w:rsidR="00F75550" w:rsidRDefault="00F75550"/>
    <w:p w14:paraId="572E5CE4" w14:textId="77777777" w:rsidR="00F75550" w:rsidRDefault="00F75550"/>
  </w:endnote>
  <w:endnote w:type="continuationSeparator" w:id="0">
    <w:p w14:paraId="492A8A84" w14:textId="77777777" w:rsidR="00F75550" w:rsidRDefault="00F75550" w:rsidP="000364F7">
      <w:r>
        <w:continuationSeparator/>
      </w:r>
    </w:p>
    <w:p w14:paraId="0010B676" w14:textId="77777777" w:rsidR="00F75550" w:rsidRDefault="00F75550"/>
    <w:p w14:paraId="1C346B71" w14:textId="77777777" w:rsidR="00F75550" w:rsidRDefault="00F75550"/>
  </w:endnote>
  <w:endnote w:type="continuationNotice" w:id="1">
    <w:p w14:paraId="08B8F01D" w14:textId="77777777" w:rsidR="00F75550" w:rsidRDefault="00F755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harlotte Sans Book">
    <w:altName w:val="Charlotte Sans Book"/>
    <w:panose1 w:val="00000000000000000000"/>
    <w:charset w:val="00"/>
    <w:family w:val="auto"/>
    <w:notTrueType/>
    <w:pitch w:val="variable"/>
    <w:sig w:usb0="00000003" w:usb1="00000000" w:usb2="00000000" w:usb3="00000000" w:csb0="00000001" w:csb1="00000000"/>
  </w:font>
  <w:font w:name="CWFZGM+Myriad-BoldItalic">
    <w:altName w:val="Myria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21781" w14:textId="77777777" w:rsidR="0007792D" w:rsidRDefault="0007792D">
    <w:pPr>
      <w:pStyle w:val="Footer"/>
      <w:jc w:val="cen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458565"/>
      <w:docPartObj>
        <w:docPartGallery w:val="Page Numbers (Bottom of Page)"/>
        <w:docPartUnique/>
      </w:docPartObj>
    </w:sdtPr>
    <w:sdtEndPr>
      <w:rPr>
        <w:noProof/>
      </w:rPr>
    </w:sdtEndPr>
    <w:sdtContent>
      <w:p w14:paraId="5313F5E2" w14:textId="5E3941D6" w:rsidR="00D465E0" w:rsidRPr="00CE39DE" w:rsidRDefault="00F904B8" w:rsidP="00A4086A">
        <w:pPr>
          <w:pStyle w:val="FooterLandscape"/>
        </w:pPr>
        <w:r>
          <w:t>Revision 1.1</w:t>
        </w:r>
        <w:r w:rsidR="00D465E0">
          <w:tab/>
          <w:t xml:space="preserve">Page </w:t>
        </w:r>
        <w:r w:rsidR="00D465E0">
          <w:fldChar w:fldCharType="begin"/>
        </w:r>
        <w:r w:rsidR="00D465E0">
          <w:instrText xml:space="preserve"> PAGE </w:instrText>
        </w:r>
        <w:r w:rsidR="00D465E0">
          <w:fldChar w:fldCharType="separate"/>
        </w:r>
        <w:r w:rsidR="0077119E">
          <w:rPr>
            <w:noProof/>
          </w:rPr>
          <w:t>29</w:t>
        </w:r>
        <w:r w:rsidR="00D465E0">
          <w:fldChar w:fldCharType="end"/>
        </w:r>
        <w:r w:rsidR="00D465E0">
          <w:t xml:space="preserve"> of </w:t>
        </w:r>
        <w:r w:rsidR="00820CC5">
          <w:t>82</w:t>
        </w:r>
        <w:r w:rsidR="00D465E0">
          <w:tab/>
        </w:r>
        <w:r>
          <w:t>September 7</w:t>
        </w:r>
        <w:r w:rsidR="00D465E0">
          <w:t>, 2022</w:t>
        </w:r>
      </w:p>
    </w:sdtContent>
  </w:sdt>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4612803"/>
      <w:docPartObj>
        <w:docPartGallery w:val="Page Numbers (Bottom of Page)"/>
        <w:docPartUnique/>
      </w:docPartObj>
    </w:sdtPr>
    <w:sdtEndPr>
      <w:rPr>
        <w:noProof/>
      </w:rPr>
    </w:sdtEndPr>
    <w:sdtContent>
      <w:p w14:paraId="32609CA1" w14:textId="6F3B6289" w:rsidR="00D465E0" w:rsidRPr="00D465E0" w:rsidRDefault="00F904B8" w:rsidP="00D465E0">
        <w:pPr>
          <w:pStyle w:val="Footer"/>
        </w:pPr>
        <w:r>
          <w:t>Revision 1.1</w:t>
        </w:r>
        <w:r w:rsidR="00D465E0">
          <w:tab/>
          <w:t xml:space="preserve">Page </w:t>
        </w:r>
        <w:r w:rsidR="00D465E0">
          <w:fldChar w:fldCharType="begin"/>
        </w:r>
        <w:r w:rsidR="00D465E0">
          <w:instrText xml:space="preserve"> PAGE </w:instrText>
        </w:r>
        <w:r w:rsidR="00D465E0">
          <w:fldChar w:fldCharType="separate"/>
        </w:r>
        <w:r w:rsidR="00D465E0">
          <w:t>8</w:t>
        </w:r>
        <w:r w:rsidR="00D465E0">
          <w:fldChar w:fldCharType="end"/>
        </w:r>
        <w:r w:rsidR="00D465E0">
          <w:t xml:space="preserve"> of </w:t>
        </w:r>
        <w:r w:rsidR="00820CC5">
          <w:t>82</w:t>
        </w:r>
        <w:r w:rsidR="00D465E0">
          <w:tab/>
        </w:r>
        <w:r>
          <w:t>September 7</w:t>
        </w:r>
        <w:r w:rsidR="00D465E0">
          <w:t>, 2022</w:t>
        </w:r>
      </w:p>
    </w:sdtContent>
  </w:sdt>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4705472"/>
      <w:docPartObj>
        <w:docPartGallery w:val="Page Numbers (Bottom of Page)"/>
        <w:docPartUnique/>
      </w:docPartObj>
    </w:sdtPr>
    <w:sdtEndPr>
      <w:rPr>
        <w:noProof/>
      </w:rPr>
    </w:sdtEndPr>
    <w:sdtContent>
      <w:p w14:paraId="7805F2C6" w14:textId="35CC1F2E" w:rsidR="00D465E0" w:rsidRPr="00CE39DE" w:rsidRDefault="00F904B8" w:rsidP="00A4086A">
        <w:pPr>
          <w:pStyle w:val="FooterLandscape"/>
        </w:pPr>
        <w:r>
          <w:t>Revision 1.1</w:t>
        </w:r>
        <w:r w:rsidR="00D465E0">
          <w:tab/>
          <w:t xml:space="preserve">Page </w:t>
        </w:r>
        <w:r w:rsidR="00D465E0">
          <w:fldChar w:fldCharType="begin"/>
        </w:r>
        <w:r w:rsidR="00D465E0">
          <w:instrText xml:space="preserve"> PAGE </w:instrText>
        </w:r>
        <w:r w:rsidR="00D465E0">
          <w:fldChar w:fldCharType="separate"/>
        </w:r>
        <w:r w:rsidR="00D465E0">
          <w:t>32</w:t>
        </w:r>
        <w:r w:rsidR="00D465E0">
          <w:fldChar w:fldCharType="end"/>
        </w:r>
        <w:r w:rsidR="00D465E0">
          <w:t xml:space="preserve"> of </w:t>
        </w:r>
        <w:r w:rsidR="00196EB7">
          <w:t>8</w:t>
        </w:r>
        <w:r w:rsidR="00820CC5">
          <w:t>2</w:t>
        </w:r>
        <w:r w:rsidR="00D465E0">
          <w:tab/>
        </w:r>
        <w:r>
          <w:t>September 7</w:t>
        </w:r>
        <w:r w:rsidR="00D465E0">
          <w:t>, 2022</w:t>
        </w:r>
      </w:p>
    </w:sdtContent>
  </w:sdt>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296212"/>
      <w:docPartObj>
        <w:docPartGallery w:val="Page Numbers (Bottom of Page)"/>
        <w:docPartUnique/>
      </w:docPartObj>
    </w:sdtPr>
    <w:sdtEndPr>
      <w:rPr>
        <w:noProof/>
      </w:rPr>
    </w:sdtEndPr>
    <w:sdtContent>
      <w:p w14:paraId="2DFB6364" w14:textId="35B35789" w:rsidR="0041754A" w:rsidRPr="00D465E0" w:rsidRDefault="00F904B8" w:rsidP="00D465E0">
        <w:pPr>
          <w:pStyle w:val="Footer"/>
        </w:pPr>
        <w:r>
          <w:t>Revision 1.1</w:t>
        </w:r>
        <w:r w:rsidR="00D465E0">
          <w:tab/>
          <w:t xml:space="preserve">Page </w:t>
        </w:r>
        <w:r w:rsidR="00D465E0">
          <w:fldChar w:fldCharType="begin"/>
        </w:r>
        <w:r w:rsidR="00D465E0">
          <w:instrText xml:space="preserve"> PAGE </w:instrText>
        </w:r>
        <w:r w:rsidR="00D465E0">
          <w:fldChar w:fldCharType="separate"/>
        </w:r>
        <w:r w:rsidR="00D465E0">
          <w:t>8</w:t>
        </w:r>
        <w:r w:rsidR="00D465E0">
          <w:fldChar w:fldCharType="end"/>
        </w:r>
        <w:r w:rsidR="00D465E0">
          <w:t xml:space="preserve"> of </w:t>
        </w:r>
        <w:r w:rsidR="00196EB7">
          <w:t>8</w:t>
        </w:r>
        <w:r w:rsidR="00820CC5">
          <w:t>2</w:t>
        </w:r>
        <w:r w:rsidR="00D465E0">
          <w:tab/>
        </w:r>
        <w:r>
          <w:t>September 7</w:t>
        </w:r>
        <w:r w:rsidR="00D465E0">
          <w:t>, 2022</w:t>
        </w:r>
      </w:p>
    </w:sdtContent>
  </w:sdt>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399804"/>
      <w:docPartObj>
        <w:docPartGallery w:val="Page Numbers (Bottom of Page)"/>
        <w:docPartUnique/>
      </w:docPartObj>
    </w:sdtPr>
    <w:sdtEndPr>
      <w:rPr>
        <w:noProof/>
      </w:rPr>
    </w:sdtEndPr>
    <w:sdtContent>
      <w:p w14:paraId="40676F48" w14:textId="77777777" w:rsidR="0041754A" w:rsidRDefault="0041754A" w:rsidP="00E921CC">
        <w:pPr>
          <w:pStyle w:val="Footer"/>
          <w:jc w:val="center"/>
        </w:pPr>
        <w:r>
          <w:fldChar w:fldCharType="begin"/>
        </w:r>
        <w:r>
          <w:instrText xml:space="preserve"> PAGE   \* MERGEFORMAT </w:instrText>
        </w:r>
        <w:r>
          <w:fldChar w:fldCharType="separate"/>
        </w:r>
        <w:r>
          <w:rPr>
            <w:noProof/>
          </w:rPr>
          <w:t>97</w:t>
        </w:r>
        <w:r>
          <w:rPr>
            <w:noProof/>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06DEC" w14:textId="77777777" w:rsidR="0041754A" w:rsidRDefault="0041754A">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50457"/>
      <w:docPartObj>
        <w:docPartGallery w:val="Page Numbers (Bottom of Page)"/>
        <w:docPartUnique/>
      </w:docPartObj>
    </w:sdtPr>
    <w:sdtEndPr>
      <w:rPr>
        <w:noProof/>
      </w:rPr>
    </w:sdtEndPr>
    <w:sdtContent>
      <w:p w14:paraId="53ADF3F0" w14:textId="7806077A" w:rsidR="0041754A" w:rsidRPr="00CE39DE" w:rsidRDefault="00F904B8" w:rsidP="00A4086A">
        <w:pPr>
          <w:pStyle w:val="FooterLandscape"/>
        </w:pPr>
        <w:r>
          <w:t>Revision 1.1</w:t>
        </w:r>
        <w:r w:rsidR="0041754A">
          <w:tab/>
          <w:t xml:space="preserve">Page </w:t>
        </w:r>
        <w:r w:rsidR="0041754A">
          <w:fldChar w:fldCharType="begin"/>
        </w:r>
        <w:r w:rsidR="0041754A">
          <w:instrText xml:space="preserve"> PAGE </w:instrText>
        </w:r>
        <w:r w:rsidR="0041754A">
          <w:fldChar w:fldCharType="separate"/>
        </w:r>
        <w:r w:rsidR="0041754A">
          <w:t>32</w:t>
        </w:r>
        <w:r w:rsidR="0041754A">
          <w:fldChar w:fldCharType="end"/>
        </w:r>
        <w:r w:rsidR="0041754A">
          <w:t xml:space="preserve"> of </w:t>
        </w:r>
        <w:r w:rsidR="00196EB7">
          <w:t>8</w:t>
        </w:r>
        <w:r w:rsidR="00820CC5">
          <w:t>2</w:t>
        </w:r>
        <w:r w:rsidR="0041754A">
          <w:tab/>
        </w:r>
        <w:r>
          <w:t>September 7</w:t>
        </w:r>
        <w:r w:rsidR="0041754A">
          <w:t>, 2022</w:t>
        </w:r>
      </w:p>
    </w:sdtContent>
  </w:sdt>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60CF4" w14:textId="77777777" w:rsidR="0041754A" w:rsidRDefault="0041754A">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165A1" w14:textId="0D6B0EB8" w:rsidR="0007792D" w:rsidRDefault="00F904B8" w:rsidP="004F52D8">
    <w:pPr>
      <w:pStyle w:val="Footer"/>
    </w:pPr>
    <w:r>
      <w:t>Revision 1.1</w:t>
    </w:r>
    <w:r w:rsidR="0007792D">
      <w:tab/>
    </w:r>
    <w:r w:rsidR="0007792D" w:rsidRPr="008D1A32">
      <w:t xml:space="preserve">Page </w:t>
    </w:r>
    <w:r w:rsidR="0007792D" w:rsidRPr="008D1A32">
      <w:fldChar w:fldCharType="begin"/>
    </w:r>
    <w:r w:rsidR="0007792D" w:rsidRPr="008D1A32">
      <w:instrText xml:space="preserve"> PAGE </w:instrText>
    </w:r>
    <w:r w:rsidR="0007792D" w:rsidRPr="008D1A32">
      <w:fldChar w:fldCharType="separate"/>
    </w:r>
    <w:r w:rsidR="0007792D">
      <w:rPr>
        <w:noProof/>
      </w:rPr>
      <w:t>46</w:t>
    </w:r>
    <w:r w:rsidR="0007792D" w:rsidRPr="008D1A32">
      <w:fldChar w:fldCharType="end"/>
    </w:r>
    <w:r w:rsidR="0007792D" w:rsidRPr="008D1A32">
      <w:t xml:space="preserve"> of</w:t>
    </w:r>
    <w:r w:rsidR="0007792D">
      <w:t xml:space="preserve"> </w:t>
    </w:r>
    <w:r w:rsidR="00196EB7">
      <w:t>8</w:t>
    </w:r>
    <w:r w:rsidR="00820CC5">
      <w:t>2</w:t>
    </w:r>
    <w:r w:rsidR="0007792D" w:rsidRPr="008D1A32">
      <w:tab/>
    </w:r>
    <w:r>
      <w:t>September 7</w:t>
    </w:r>
    <w:r w:rsidR="00A87007">
      <w:t>, 2022</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90136"/>
      <w:docPartObj>
        <w:docPartGallery w:val="Page Numbers (Bottom of Page)"/>
        <w:docPartUnique/>
      </w:docPartObj>
    </w:sdtPr>
    <w:sdtEndPr>
      <w:rPr>
        <w:noProof/>
      </w:rPr>
    </w:sdtEndPr>
    <w:sdtContent>
      <w:p w14:paraId="25FAD1CD" w14:textId="01FAA6B6" w:rsidR="00EF0EDF" w:rsidRPr="00F234E6" w:rsidRDefault="00F904B8" w:rsidP="00F234E6">
        <w:pPr>
          <w:pStyle w:val="FooterLandscape"/>
        </w:pPr>
        <w:r>
          <w:t>Revision 1.1</w:t>
        </w:r>
        <w:r w:rsidR="00F234E6">
          <w:tab/>
          <w:t xml:space="preserve">Page </w:t>
        </w:r>
        <w:r w:rsidR="00F234E6">
          <w:fldChar w:fldCharType="begin"/>
        </w:r>
        <w:r w:rsidR="00F234E6">
          <w:instrText xml:space="preserve"> PAGE </w:instrText>
        </w:r>
        <w:r w:rsidR="00F234E6">
          <w:fldChar w:fldCharType="separate"/>
        </w:r>
        <w:r w:rsidR="00F234E6">
          <w:t>102</w:t>
        </w:r>
        <w:r w:rsidR="00F234E6">
          <w:fldChar w:fldCharType="end"/>
        </w:r>
        <w:r w:rsidR="00F234E6">
          <w:t xml:space="preserve"> of 8</w:t>
        </w:r>
        <w:r w:rsidR="00820CC5">
          <w:t>2</w:t>
        </w:r>
        <w:r w:rsidR="00F234E6">
          <w:tab/>
        </w:r>
        <w:r>
          <w:t>September 7</w:t>
        </w:r>
        <w:r w:rsidR="00F234E6">
          <w:t>, 2022</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762049"/>
      <w:docPartObj>
        <w:docPartGallery w:val="Page Numbers (Bottom of Page)"/>
        <w:docPartUnique/>
      </w:docPartObj>
    </w:sdtPr>
    <w:sdtEndPr>
      <w:rPr>
        <w:noProof/>
      </w:rPr>
    </w:sdtEndPr>
    <w:sdtContent>
      <w:p w14:paraId="4F6A6C41" w14:textId="15567566" w:rsidR="0007792D" w:rsidRDefault="00F904B8" w:rsidP="008E5EE2">
        <w:pPr>
          <w:pStyle w:val="Footer"/>
        </w:pPr>
        <w:r>
          <w:t>Revision 1.1</w:t>
        </w:r>
        <w:r w:rsidR="0007792D">
          <w:tab/>
          <w:t xml:space="preserve">Page </w:t>
        </w:r>
        <w:r w:rsidR="0007792D">
          <w:fldChar w:fldCharType="begin"/>
        </w:r>
        <w:r w:rsidR="0007792D">
          <w:instrText xml:space="preserve"> PAGE </w:instrText>
        </w:r>
        <w:r w:rsidR="0007792D">
          <w:fldChar w:fldCharType="separate"/>
        </w:r>
        <w:r w:rsidR="0077119E">
          <w:rPr>
            <w:noProof/>
          </w:rPr>
          <w:t>4</w:t>
        </w:r>
        <w:r w:rsidR="0007792D">
          <w:fldChar w:fldCharType="end"/>
        </w:r>
        <w:r w:rsidR="0007792D">
          <w:t xml:space="preserve"> of </w:t>
        </w:r>
        <w:r w:rsidR="00820CC5">
          <w:t>82</w:t>
        </w:r>
        <w:r w:rsidR="0007792D">
          <w:tab/>
        </w:r>
        <w:r>
          <w:t>September 7</w:t>
        </w:r>
        <w:r w:rsidR="00A87007">
          <w:t>, 2022</w:t>
        </w:r>
      </w:p>
    </w:sdtContent>
  </w:sdt>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608557"/>
      <w:docPartObj>
        <w:docPartGallery w:val="Page Numbers (Bottom of Page)"/>
        <w:docPartUnique/>
      </w:docPartObj>
    </w:sdtPr>
    <w:sdtEndPr>
      <w:rPr>
        <w:noProof/>
      </w:rPr>
    </w:sdtEndPr>
    <w:sdtContent>
      <w:p w14:paraId="28DF16C2" w14:textId="6174FA63" w:rsidR="0007792D" w:rsidRPr="00337968" w:rsidRDefault="00F904B8" w:rsidP="008E5EE2">
        <w:pPr>
          <w:pStyle w:val="Footer"/>
        </w:pPr>
        <w:r>
          <w:t>Revision 1.1</w:t>
        </w:r>
        <w:r w:rsidR="0007792D" w:rsidRPr="00337968">
          <w:tab/>
          <w:t xml:space="preserve">Page </w:t>
        </w:r>
        <w:r w:rsidR="0007792D" w:rsidRPr="00337968">
          <w:fldChar w:fldCharType="begin"/>
        </w:r>
        <w:r w:rsidR="0007792D" w:rsidRPr="00337968">
          <w:instrText xml:space="preserve"> PAGE </w:instrText>
        </w:r>
        <w:r w:rsidR="0007792D" w:rsidRPr="00337968">
          <w:fldChar w:fldCharType="separate"/>
        </w:r>
        <w:r w:rsidR="0007792D">
          <w:rPr>
            <w:noProof/>
          </w:rPr>
          <w:t>62</w:t>
        </w:r>
        <w:r w:rsidR="0007792D" w:rsidRPr="00337968">
          <w:fldChar w:fldCharType="end"/>
        </w:r>
        <w:r w:rsidR="0007792D" w:rsidRPr="00337968">
          <w:t xml:space="preserve"> of</w:t>
        </w:r>
        <w:r w:rsidR="0007792D">
          <w:t xml:space="preserve"> </w:t>
        </w:r>
        <w:r w:rsidR="00A75F2F">
          <w:t>8</w:t>
        </w:r>
        <w:r w:rsidR="00820CC5">
          <w:t>2</w:t>
        </w:r>
        <w:r w:rsidR="0007792D" w:rsidRPr="00337968">
          <w:tab/>
        </w:r>
        <w:r>
          <w:t>September 7</w:t>
        </w:r>
        <w:r w:rsidR="00A87007">
          <w:t>, 2022</w:t>
        </w:r>
      </w:p>
    </w:sdtContent>
  </w:sdt>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054752"/>
      <w:docPartObj>
        <w:docPartGallery w:val="Page Numbers (Bottom of Page)"/>
        <w:docPartUnique/>
      </w:docPartObj>
    </w:sdtPr>
    <w:sdtEndPr>
      <w:rPr>
        <w:noProof/>
      </w:rPr>
    </w:sdtEndPr>
    <w:sdtContent>
      <w:p w14:paraId="7DCBEE84" w14:textId="2B27022E" w:rsidR="0007792D" w:rsidRPr="00337968" w:rsidRDefault="00F904B8" w:rsidP="008E5EE2">
        <w:pPr>
          <w:pStyle w:val="Footer"/>
        </w:pPr>
        <w:r>
          <w:t>Revision 1.1</w:t>
        </w:r>
        <w:r w:rsidR="0007792D" w:rsidRPr="00337968">
          <w:tab/>
          <w:t xml:space="preserve">Page </w:t>
        </w:r>
        <w:r w:rsidR="0007792D">
          <w:t>A-</w:t>
        </w:r>
        <w:r w:rsidR="0007792D" w:rsidRPr="00337968">
          <w:fldChar w:fldCharType="begin"/>
        </w:r>
        <w:r w:rsidR="0007792D" w:rsidRPr="00337968">
          <w:instrText xml:space="preserve"> PAGE </w:instrText>
        </w:r>
        <w:r w:rsidR="0007792D" w:rsidRPr="00337968">
          <w:fldChar w:fldCharType="separate"/>
        </w:r>
        <w:r w:rsidR="0007792D">
          <w:rPr>
            <w:noProof/>
          </w:rPr>
          <w:t>2</w:t>
        </w:r>
        <w:r w:rsidR="0007792D" w:rsidRPr="00337968">
          <w:fldChar w:fldCharType="end"/>
        </w:r>
        <w:r w:rsidR="0007792D" w:rsidRPr="00337968">
          <w:tab/>
        </w:r>
        <w:r>
          <w:t>September 7</w:t>
        </w:r>
        <w:r w:rsidR="00A87007">
          <w:t>, 2022</w:t>
        </w:r>
      </w:p>
    </w:sdtContent>
  </w:sdt>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0731730"/>
      <w:docPartObj>
        <w:docPartGallery w:val="Page Numbers (Bottom of Page)"/>
        <w:docPartUnique/>
      </w:docPartObj>
    </w:sdtPr>
    <w:sdtEndPr>
      <w:rPr>
        <w:noProof/>
      </w:rPr>
    </w:sdtEndPr>
    <w:sdtContent>
      <w:p w14:paraId="7DA33E62" w14:textId="624A53B2" w:rsidR="0007792D" w:rsidRPr="00637AE0" w:rsidRDefault="00F904B8" w:rsidP="00637AE0">
        <w:pPr>
          <w:pStyle w:val="Footer"/>
        </w:pPr>
        <w:r>
          <w:t>Revision 1.1</w:t>
        </w:r>
        <w:r w:rsidR="00637AE0">
          <w:tab/>
          <w:t>Page A-</w:t>
        </w:r>
        <w:r w:rsidR="00637AE0">
          <w:fldChar w:fldCharType="begin"/>
        </w:r>
        <w:r w:rsidR="00637AE0">
          <w:instrText xml:space="preserve"> PAGE </w:instrText>
        </w:r>
        <w:r w:rsidR="00637AE0">
          <w:fldChar w:fldCharType="separate"/>
        </w:r>
        <w:r w:rsidR="00637AE0">
          <w:t>99</w:t>
        </w:r>
        <w:r w:rsidR="00637AE0">
          <w:fldChar w:fldCharType="end"/>
        </w:r>
        <w:r w:rsidR="00637AE0">
          <w:tab/>
        </w:r>
        <w:r>
          <w:t>September 7</w:t>
        </w:r>
        <w:r w:rsidR="00637AE0">
          <w:t>, 2022</w:t>
        </w:r>
      </w:p>
    </w:sdtContent>
  </w:sdt>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8223966"/>
      <w:docPartObj>
        <w:docPartGallery w:val="Page Numbers (Bottom of Page)"/>
        <w:docPartUnique/>
      </w:docPartObj>
    </w:sdtPr>
    <w:sdtEndPr>
      <w:rPr>
        <w:noProof/>
      </w:rPr>
    </w:sdtEndPr>
    <w:sdtContent>
      <w:p w14:paraId="56386F56" w14:textId="1ECB278E" w:rsidR="00637AE0" w:rsidRPr="00337968" w:rsidRDefault="00F904B8" w:rsidP="008E5EE2">
        <w:pPr>
          <w:pStyle w:val="FooterLandscape"/>
        </w:pPr>
        <w:r>
          <w:t>Revision 1.1</w:t>
        </w:r>
        <w:r w:rsidR="00637AE0" w:rsidRPr="00337968">
          <w:tab/>
          <w:t xml:space="preserve">Page </w:t>
        </w:r>
        <w:r w:rsidR="00637AE0">
          <w:t>A-</w:t>
        </w:r>
        <w:r w:rsidR="00637AE0" w:rsidRPr="00337968">
          <w:fldChar w:fldCharType="begin"/>
        </w:r>
        <w:r w:rsidR="00637AE0" w:rsidRPr="00337968">
          <w:instrText xml:space="preserve"> PAGE </w:instrText>
        </w:r>
        <w:r w:rsidR="00637AE0" w:rsidRPr="00337968">
          <w:fldChar w:fldCharType="separate"/>
        </w:r>
        <w:r w:rsidR="00637AE0">
          <w:rPr>
            <w:noProof/>
          </w:rPr>
          <w:t>3</w:t>
        </w:r>
        <w:r w:rsidR="00637AE0" w:rsidRPr="00337968">
          <w:fldChar w:fldCharType="end"/>
        </w:r>
        <w:r w:rsidR="00637AE0" w:rsidRPr="00337968">
          <w:tab/>
        </w:r>
        <w:r>
          <w:t>September 7</w:t>
        </w:r>
        <w:r w:rsidR="00637AE0">
          <w:t>, 2022</w:t>
        </w:r>
      </w:p>
    </w:sdtContent>
  </w:sdt>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881282"/>
      <w:docPartObj>
        <w:docPartGallery w:val="Page Numbers (Bottom of Page)"/>
        <w:docPartUnique/>
      </w:docPartObj>
    </w:sdtPr>
    <w:sdtEndPr>
      <w:rPr>
        <w:noProof/>
      </w:rPr>
    </w:sdtEndPr>
    <w:sdtContent>
      <w:p w14:paraId="2A31753D" w14:textId="5F5D1678" w:rsidR="00637AE0" w:rsidRPr="00637AE0" w:rsidRDefault="00F904B8" w:rsidP="00637AE0">
        <w:pPr>
          <w:pStyle w:val="Footer"/>
        </w:pPr>
        <w:r>
          <w:t>Revision 1.1</w:t>
        </w:r>
        <w:r w:rsidR="00637AE0">
          <w:tab/>
          <w:t>Page A-</w:t>
        </w:r>
        <w:r w:rsidR="00637AE0">
          <w:fldChar w:fldCharType="begin"/>
        </w:r>
        <w:r w:rsidR="00637AE0">
          <w:instrText xml:space="preserve"> PAGE </w:instrText>
        </w:r>
        <w:r w:rsidR="00637AE0">
          <w:fldChar w:fldCharType="separate"/>
        </w:r>
        <w:r w:rsidR="00637AE0">
          <w:t>99</w:t>
        </w:r>
        <w:r w:rsidR="00637AE0">
          <w:fldChar w:fldCharType="end"/>
        </w:r>
        <w:r w:rsidR="00637AE0">
          <w:tab/>
        </w:r>
        <w:r>
          <w:t>September 7</w:t>
        </w:r>
        <w:r w:rsidR="00637AE0">
          <w:t>, 2022</w:t>
        </w:r>
      </w:p>
    </w:sdtContent>
  </w:sdt>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680791"/>
      <w:docPartObj>
        <w:docPartGallery w:val="Page Numbers (Bottom of Page)"/>
        <w:docPartUnique/>
      </w:docPartObj>
    </w:sdtPr>
    <w:sdtEndPr>
      <w:rPr>
        <w:noProof/>
      </w:rPr>
    </w:sdtEndPr>
    <w:sdtContent>
      <w:p w14:paraId="42390EB3" w14:textId="710444CE" w:rsidR="00637AE0" w:rsidRPr="00337968" w:rsidRDefault="00F904B8" w:rsidP="008E5EE2">
        <w:pPr>
          <w:pStyle w:val="FooterLandscape"/>
        </w:pPr>
        <w:r>
          <w:t>Revision 1.1</w:t>
        </w:r>
        <w:r w:rsidR="00637AE0" w:rsidRPr="00337968">
          <w:tab/>
          <w:t xml:space="preserve">Page </w:t>
        </w:r>
        <w:r w:rsidR="00637AE0">
          <w:t>A-</w:t>
        </w:r>
        <w:r w:rsidR="00637AE0" w:rsidRPr="00337968">
          <w:fldChar w:fldCharType="begin"/>
        </w:r>
        <w:r w:rsidR="00637AE0" w:rsidRPr="00337968">
          <w:instrText xml:space="preserve"> PAGE </w:instrText>
        </w:r>
        <w:r w:rsidR="00637AE0" w:rsidRPr="00337968">
          <w:fldChar w:fldCharType="separate"/>
        </w:r>
        <w:r w:rsidR="00637AE0">
          <w:rPr>
            <w:noProof/>
          </w:rPr>
          <w:t>3</w:t>
        </w:r>
        <w:r w:rsidR="00637AE0" w:rsidRPr="00337968">
          <w:fldChar w:fldCharType="end"/>
        </w:r>
        <w:r w:rsidR="00637AE0" w:rsidRPr="00337968">
          <w:tab/>
        </w:r>
        <w:r>
          <w:t>September 7</w:t>
        </w:r>
        <w:r w:rsidR="00637AE0">
          <w:t>, 2022</w:t>
        </w:r>
      </w:p>
    </w:sdtContent>
  </w:sdt>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103845"/>
      <w:docPartObj>
        <w:docPartGallery w:val="Page Numbers (Bottom of Page)"/>
        <w:docPartUnique/>
      </w:docPartObj>
    </w:sdtPr>
    <w:sdtEndPr>
      <w:rPr>
        <w:noProof/>
      </w:rPr>
    </w:sdtEndPr>
    <w:sdtContent>
      <w:p w14:paraId="6716459D" w14:textId="6EE60826" w:rsidR="00637AE0" w:rsidRPr="00637AE0" w:rsidRDefault="00F904B8" w:rsidP="00637AE0">
        <w:pPr>
          <w:pStyle w:val="Footer"/>
        </w:pPr>
        <w:r>
          <w:t>Revision 1.1</w:t>
        </w:r>
        <w:r w:rsidR="00637AE0">
          <w:tab/>
          <w:t>Page A-</w:t>
        </w:r>
        <w:r w:rsidR="00637AE0">
          <w:fldChar w:fldCharType="begin"/>
        </w:r>
        <w:r w:rsidR="00637AE0">
          <w:instrText xml:space="preserve"> PAGE </w:instrText>
        </w:r>
        <w:r w:rsidR="00637AE0">
          <w:fldChar w:fldCharType="separate"/>
        </w:r>
        <w:r w:rsidR="00637AE0">
          <w:t>99</w:t>
        </w:r>
        <w:r w:rsidR="00637AE0">
          <w:fldChar w:fldCharType="end"/>
        </w:r>
        <w:r w:rsidR="00637AE0">
          <w:tab/>
        </w:r>
        <w:r>
          <w:t>September 7</w:t>
        </w:r>
        <w:r w:rsidR="00637AE0">
          <w:t>, 2022</w:t>
        </w:r>
      </w:p>
    </w:sdtContent>
  </w:sdt>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7956901"/>
      <w:docPartObj>
        <w:docPartGallery w:val="Page Numbers (Bottom of Page)"/>
        <w:docPartUnique/>
      </w:docPartObj>
    </w:sdtPr>
    <w:sdtEndPr>
      <w:rPr>
        <w:noProof/>
      </w:rPr>
    </w:sdtEndPr>
    <w:sdtContent>
      <w:p w14:paraId="459F91A9" w14:textId="4687FEB5" w:rsidR="00637AE0" w:rsidRPr="00337968" w:rsidRDefault="00F904B8" w:rsidP="008E5EE2">
        <w:pPr>
          <w:pStyle w:val="FooterLandscape"/>
        </w:pPr>
        <w:r>
          <w:t>Revision 1.1</w:t>
        </w:r>
        <w:r w:rsidR="00637AE0" w:rsidRPr="00337968">
          <w:tab/>
          <w:t xml:space="preserve">Page </w:t>
        </w:r>
        <w:r w:rsidR="00637AE0">
          <w:t>A-</w:t>
        </w:r>
        <w:r w:rsidR="00637AE0" w:rsidRPr="00337968">
          <w:fldChar w:fldCharType="begin"/>
        </w:r>
        <w:r w:rsidR="00637AE0" w:rsidRPr="00337968">
          <w:instrText xml:space="preserve"> PAGE </w:instrText>
        </w:r>
        <w:r w:rsidR="00637AE0" w:rsidRPr="00337968">
          <w:fldChar w:fldCharType="separate"/>
        </w:r>
        <w:r w:rsidR="00637AE0">
          <w:rPr>
            <w:noProof/>
          </w:rPr>
          <w:t>3</w:t>
        </w:r>
        <w:r w:rsidR="00637AE0" w:rsidRPr="00337968">
          <w:fldChar w:fldCharType="end"/>
        </w:r>
        <w:r w:rsidR="00637AE0" w:rsidRPr="00337968">
          <w:tab/>
        </w:r>
        <w:r>
          <w:t>September 7</w:t>
        </w:r>
        <w:r w:rsidR="00637AE0">
          <w:t>, 2022</w:t>
        </w:r>
      </w:p>
    </w:sdtContent>
  </w:sdt>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430580"/>
      <w:docPartObj>
        <w:docPartGallery w:val="Page Numbers (Bottom of Page)"/>
        <w:docPartUnique/>
      </w:docPartObj>
    </w:sdtPr>
    <w:sdtEndPr>
      <w:rPr>
        <w:noProof/>
      </w:rPr>
    </w:sdtEndPr>
    <w:sdtContent>
      <w:p w14:paraId="7D67B632" w14:textId="472D834F" w:rsidR="00637AE0" w:rsidRPr="00637AE0" w:rsidRDefault="00F904B8" w:rsidP="00637AE0">
        <w:pPr>
          <w:pStyle w:val="Footer"/>
        </w:pPr>
        <w:r>
          <w:t>Revision 1.1</w:t>
        </w:r>
        <w:r w:rsidR="00637AE0">
          <w:tab/>
          <w:t>Page A-</w:t>
        </w:r>
        <w:r w:rsidR="00637AE0">
          <w:fldChar w:fldCharType="begin"/>
        </w:r>
        <w:r w:rsidR="00637AE0">
          <w:instrText xml:space="preserve"> PAGE </w:instrText>
        </w:r>
        <w:r w:rsidR="00637AE0">
          <w:fldChar w:fldCharType="separate"/>
        </w:r>
        <w:r w:rsidR="00637AE0">
          <w:t>99</w:t>
        </w:r>
        <w:r w:rsidR="00637AE0">
          <w:fldChar w:fldCharType="end"/>
        </w:r>
        <w:r w:rsidR="00637AE0">
          <w:tab/>
        </w:r>
        <w:r>
          <w:t>September 7</w:t>
        </w:r>
        <w:r w:rsidR="00637AE0">
          <w:t>, 2022</w:t>
        </w:r>
      </w:p>
    </w:sdtContent>
  </w:sdt>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093547"/>
      <w:docPartObj>
        <w:docPartGallery w:val="Page Numbers (Bottom of Page)"/>
        <w:docPartUnique/>
      </w:docPartObj>
    </w:sdtPr>
    <w:sdtEndPr>
      <w:rPr>
        <w:noProof/>
      </w:rPr>
    </w:sdtEndPr>
    <w:sdtContent>
      <w:p w14:paraId="10F7D5A5" w14:textId="1C3B361E" w:rsidR="00637AE0" w:rsidRPr="00337968" w:rsidRDefault="00F904B8" w:rsidP="008E5EE2">
        <w:pPr>
          <w:pStyle w:val="FooterLandscape"/>
        </w:pPr>
        <w:r>
          <w:t>Revision 1.1</w:t>
        </w:r>
        <w:r w:rsidR="00637AE0" w:rsidRPr="00337968">
          <w:tab/>
          <w:t xml:space="preserve">Page </w:t>
        </w:r>
        <w:r w:rsidR="00637AE0">
          <w:t>A-</w:t>
        </w:r>
        <w:r w:rsidR="00637AE0" w:rsidRPr="00337968">
          <w:fldChar w:fldCharType="begin"/>
        </w:r>
        <w:r w:rsidR="00637AE0" w:rsidRPr="00337968">
          <w:instrText xml:space="preserve"> PAGE </w:instrText>
        </w:r>
        <w:r w:rsidR="00637AE0" w:rsidRPr="00337968">
          <w:fldChar w:fldCharType="separate"/>
        </w:r>
        <w:r w:rsidR="00637AE0">
          <w:rPr>
            <w:noProof/>
          </w:rPr>
          <w:t>3</w:t>
        </w:r>
        <w:r w:rsidR="00637AE0" w:rsidRPr="00337968">
          <w:fldChar w:fldCharType="end"/>
        </w:r>
        <w:r w:rsidR="00637AE0" w:rsidRPr="00337968">
          <w:tab/>
        </w:r>
        <w:r>
          <w:t>September 7</w:t>
        </w:r>
        <w:r w:rsidR="00637AE0">
          <w:t>, 2022</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302752"/>
      <w:docPartObj>
        <w:docPartGallery w:val="Page Numbers (Bottom of Page)"/>
        <w:docPartUnique/>
      </w:docPartObj>
    </w:sdtPr>
    <w:sdtEndPr>
      <w:rPr>
        <w:noProof/>
      </w:rPr>
    </w:sdtEndPr>
    <w:sdtContent>
      <w:p w14:paraId="03969F75" w14:textId="1AF7B79B" w:rsidR="0007792D" w:rsidRDefault="00F904B8" w:rsidP="008E5EE2">
        <w:pPr>
          <w:pStyle w:val="FooterLandscape"/>
        </w:pPr>
        <w:r>
          <w:t>Revision 1.1</w:t>
        </w:r>
        <w:r w:rsidR="0007792D">
          <w:tab/>
          <w:t xml:space="preserve">Page </w:t>
        </w:r>
        <w:r w:rsidR="0007792D">
          <w:fldChar w:fldCharType="begin"/>
        </w:r>
        <w:r w:rsidR="0007792D">
          <w:instrText xml:space="preserve"> PAGE </w:instrText>
        </w:r>
        <w:r w:rsidR="0007792D">
          <w:fldChar w:fldCharType="separate"/>
        </w:r>
        <w:r w:rsidR="0077119E">
          <w:rPr>
            <w:noProof/>
          </w:rPr>
          <w:t>9</w:t>
        </w:r>
        <w:r w:rsidR="0007792D">
          <w:fldChar w:fldCharType="end"/>
        </w:r>
        <w:r w:rsidR="0007792D">
          <w:t xml:space="preserve"> of </w:t>
        </w:r>
        <w:r w:rsidR="00820CC5">
          <w:t>82</w:t>
        </w:r>
        <w:r w:rsidR="0007792D">
          <w:tab/>
        </w:r>
        <w:r>
          <w:t>September 7</w:t>
        </w:r>
        <w:r w:rsidR="00A87007">
          <w:t>, 2022</w:t>
        </w:r>
      </w:p>
    </w:sdtContent>
  </w:sdt>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697987"/>
      <w:docPartObj>
        <w:docPartGallery w:val="Page Numbers (Bottom of Page)"/>
        <w:docPartUnique/>
      </w:docPartObj>
    </w:sdtPr>
    <w:sdtEndPr>
      <w:rPr>
        <w:noProof/>
      </w:rPr>
    </w:sdtEndPr>
    <w:sdtContent>
      <w:p w14:paraId="5F2BC5F4" w14:textId="1E5E74FC" w:rsidR="00153E2C" w:rsidRPr="00337968" w:rsidRDefault="00F904B8" w:rsidP="00153E2C">
        <w:pPr>
          <w:pStyle w:val="Footer"/>
        </w:pPr>
        <w:r>
          <w:t>Revision 1.1</w:t>
        </w:r>
        <w:r w:rsidR="00153E2C">
          <w:tab/>
          <w:t>Page A-</w:t>
        </w:r>
        <w:r w:rsidR="00153E2C">
          <w:fldChar w:fldCharType="begin"/>
        </w:r>
        <w:r w:rsidR="00153E2C">
          <w:instrText xml:space="preserve"> PAGE </w:instrText>
        </w:r>
        <w:r w:rsidR="00153E2C">
          <w:fldChar w:fldCharType="separate"/>
        </w:r>
        <w:r w:rsidR="00153E2C">
          <w:t>99</w:t>
        </w:r>
        <w:r w:rsidR="00153E2C">
          <w:fldChar w:fldCharType="end"/>
        </w:r>
        <w:r w:rsidR="00153E2C">
          <w:tab/>
        </w:r>
        <w:r>
          <w:t>September 7</w:t>
        </w:r>
        <w:r w:rsidR="00153E2C">
          <w:t>, 2022</w:t>
        </w:r>
      </w:p>
    </w:sdtContent>
  </w:sdt>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64006"/>
      <w:docPartObj>
        <w:docPartGallery w:val="Page Numbers (Bottom of Page)"/>
        <w:docPartUnique/>
      </w:docPartObj>
    </w:sdtPr>
    <w:sdtEndPr>
      <w:rPr>
        <w:noProof/>
      </w:rPr>
    </w:sdtEndPr>
    <w:sdtContent>
      <w:p w14:paraId="50830702" w14:textId="2CCB8B8B" w:rsidR="000C7854" w:rsidRPr="0050362C" w:rsidRDefault="00F904B8" w:rsidP="0050362C">
        <w:pPr>
          <w:pStyle w:val="FooterLandscape"/>
        </w:pPr>
        <w:r>
          <w:t>Revision 1.1</w:t>
        </w:r>
        <w:r w:rsidR="0050362C" w:rsidRPr="00337968">
          <w:tab/>
          <w:t xml:space="preserve">Page </w:t>
        </w:r>
        <w:r w:rsidR="0050362C">
          <w:t>A-</w:t>
        </w:r>
        <w:r w:rsidR="0050362C" w:rsidRPr="00337968">
          <w:fldChar w:fldCharType="begin"/>
        </w:r>
        <w:r w:rsidR="0050362C" w:rsidRPr="00337968">
          <w:instrText xml:space="preserve"> PAGE </w:instrText>
        </w:r>
        <w:r w:rsidR="0050362C" w:rsidRPr="00337968">
          <w:fldChar w:fldCharType="separate"/>
        </w:r>
        <w:r w:rsidR="0050362C">
          <w:t>37</w:t>
        </w:r>
        <w:r w:rsidR="0050362C" w:rsidRPr="00337968">
          <w:fldChar w:fldCharType="end"/>
        </w:r>
        <w:r w:rsidR="0050362C" w:rsidRPr="00337968">
          <w:tab/>
        </w:r>
        <w:r>
          <w:t>September 7</w:t>
        </w:r>
        <w:r w:rsidR="0050362C">
          <w:t>, 2022</w:t>
        </w:r>
      </w:p>
    </w:sdtContent>
  </w:sdt>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218736"/>
      <w:docPartObj>
        <w:docPartGallery w:val="Page Numbers (Bottom of Page)"/>
        <w:docPartUnique/>
      </w:docPartObj>
    </w:sdtPr>
    <w:sdtEndPr>
      <w:rPr>
        <w:noProof/>
      </w:rPr>
    </w:sdtEndPr>
    <w:sdtContent>
      <w:p w14:paraId="6E2E299B" w14:textId="2F165A5B" w:rsidR="000C7854" w:rsidRPr="0050362C" w:rsidRDefault="00F904B8" w:rsidP="0050362C">
        <w:pPr>
          <w:pStyle w:val="Footer"/>
        </w:pPr>
        <w:r>
          <w:t>Revision 1.1</w:t>
        </w:r>
        <w:r w:rsidR="0050362C">
          <w:tab/>
          <w:t>Page A-</w:t>
        </w:r>
        <w:r w:rsidR="0050362C">
          <w:fldChar w:fldCharType="begin"/>
        </w:r>
        <w:r w:rsidR="0050362C">
          <w:instrText xml:space="preserve"> PAGE </w:instrText>
        </w:r>
        <w:r w:rsidR="0050362C">
          <w:fldChar w:fldCharType="separate"/>
        </w:r>
        <w:r w:rsidR="0050362C">
          <w:t>101</w:t>
        </w:r>
        <w:r w:rsidR="0050362C">
          <w:fldChar w:fldCharType="end"/>
        </w:r>
        <w:r w:rsidR="0050362C">
          <w:tab/>
        </w:r>
        <w:r>
          <w:t>September 7</w:t>
        </w:r>
        <w:r w:rsidR="0050362C">
          <w:t>, 2022</w:t>
        </w:r>
      </w:p>
    </w:sdtContent>
  </w:sdt>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736169"/>
      <w:docPartObj>
        <w:docPartGallery w:val="Page Numbers (Bottom of Page)"/>
        <w:docPartUnique/>
      </w:docPartObj>
    </w:sdtPr>
    <w:sdtEndPr>
      <w:rPr>
        <w:noProof/>
      </w:rPr>
    </w:sdtEndPr>
    <w:sdtContent>
      <w:p w14:paraId="7ABD1CA5" w14:textId="77777777" w:rsidR="000C7854" w:rsidRDefault="000C7854" w:rsidP="00E921CC">
        <w:pPr>
          <w:pStyle w:val="Footer"/>
          <w:jc w:val="center"/>
        </w:pPr>
        <w:r>
          <w:fldChar w:fldCharType="begin"/>
        </w:r>
        <w:r>
          <w:instrText xml:space="preserve"> PAGE   \* MERGEFORMAT </w:instrText>
        </w:r>
        <w:r>
          <w:fldChar w:fldCharType="separate"/>
        </w:r>
        <w:r>
          <w:rPr>
            <w:noProof/>
          </w:rPr>
          <w:t>97</w:t>
        </w:r>
        <w:r>
          <w:rPr>
            <w:noProof/>
          </w:rPr>
          <w:fldChar w:fldCharType="end"/>
        </w:r>
      </w:p>
    </w:sdtContent>
  </w:sdt>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9841453"/>
      <w:docPartObj>
        <w:docPartGallery w:val="Page Numbers (Bottom of Page)"/>
        <w:docPartUnique/>
      </w:docPartObj>
    </w:sdtPr>
    <w:sdtEndPr>
      <w:rPr>
        <w:noProof/>
      </w:rPr>
    </w:sdtEndPr>
    <w:sdtContent>
      <w:p w14:paraId="100FA140" w14:textId="2D687245" w:rsidR="00153E2C" w:rsidRPr="0050362C" w:rsidRDefault="00F904B8" w:rsidP="0050362C">
        <w:pPr>
          <w:pStyle w:val="FooterLandscape"/>
        </w:pPr>
        <w:r>
          <w:t>Revision 1.1</w:t>
        </w:r>
        <w:r w:rsidR="0050362C" w:rsidRPr="00337968">
          <w:tab/>
          <w:t xml:space="preserve">Page </w:t>
        </w:r>
        <w:r w:rsidR="0050362C">
          <w:t>A-</w:t>
        </w:r>
        <w:r w:rsidR="0050362C" w:rsidRPr="00337968">
          <w:fldChar w:fldCharType="begin"/>
        </w:r>
        <w:r w:rsidR="0050362C" w:rsidRPr="00337968">
          <w:instrText xml:space="preserve"> PAGE </w:instrText>
        </w:r>
        <w:r w:rsidR="0050362C" w:rsidRPr="00337968">
          <w:fldChar w:fldCharType="separate"/>
        </w:r>
        <w:r w:rsidR="0050362C">
          <w:t>37</w:t>
        </w:r>
        <w:r w:rsidR="0050362C" w:rsidRPr="00337968">
          <w:fldChar w:fldCharType="end"/>
        </w:r>
        <w:r w:rsidR="0050362C" w:rsidRPr="00337968">
          <w:tab/>
        </w:r>
        <w:r>
          <w:t>September 7</w:t>
        </w:r>
        <w:r w:rsidR="0050362C">
          <w:t>, 2022</w:t>
        </w:r>
      </w:p>
    </w:sdtContent>
  </w:sdt>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8951803"/>
      <w:docPartObj>
        <w:docPartGallery w:val="Page Numbers (Bottom of Page)"/>
        <w:docPartUnique/>
      </w:docPartObj>
    </w:sdtPr>
    <w:sdtEndPr>
      <w:rPr>
        <w:noProof/>
      </w:rPr>
    </w:sdtEndPr>
    <w:sdtContent>
      <w:p w14:paraId="790FD924" w14:textId="6CB49358" w:rsidR="00153E2C" w:rsidRPr="0050362C" w:rsidRDefault="00F904B8" w:rsidP="0050362C">
        <w:pPr>
          <w:pStyle w:val="Footer"/>
        </w:pPr>
        <w:r>
          <w:t>Revision 1.1</w:t>
        </w:r>
        <w:r w:rsidR="0050362C">
          <w:tab/>
          <w:t>Page A-</w:t>
        </w:r>
        <w:r w:rsidR="0050362C">
          <w:fldChar w:fldCharType="begin"/>
        </w:r>
        <w:r w:rsidR="0050362C">
          <w:instrText xml:space="preserve"> PAGE </w:instrText>
        </w:r>
        <w:r w:rsidR="0050362C">
          <w:fldChar w:fldCharType="separate"/>
        </w:r>
        <w:r w:rsidR="0050362C">
          <w:t>101</w:t>
        </w:r>
        <w:r w:rsidR="0050362C">
          <w:fldChar w:fldCharType="end"/>
        </w:r>
        <w:r w:rsidR="0050362C">
          <w:tab/>
        </w:r>
        <w:r>
          <w:t>September 7</w:t>
        </w:r>
        <w:r w:rsidR="0050362C">
          <w:t>, 2022</w:t>
        </w:r>
      </w:p>
    </w:sdtContent>
  </w:sdt>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471542"/>
      <w:docPartObj>
        <w:docPartGallery w:val="Page Numbers (Bottom of Page)"/>
        <w:docPartUnique/>
      </w:docPartObj>
    </w:sdtPr>
    <w:sdtEndPr>
      <w:rPr>
        <w:noProof/>
      </w:rPr>
    </w:sdtEndPr>
    <w:sdtContent>
      <w:p w14:paraId="209CB200" w14:textId="789C0E67" w:rsidR="0007792D" w:rsidRDefault="00F904B8" w:rsidP="007832DC">
        <w:pPr>
          <w:pStyle w:val="Footer"/>
        </w:pPr>
        <w:r>
          <w:t>Revision 1.1</w:t>
        </w:r>
        <w:r w:rsidR="0007792D">
          <w:tab/>
          <w:t>Page A-</w:t>
        </w:r>
        <w:r w:rsidR="0007792D">
          <w:fldChar w:fldCharType="begin"/>
        </w:r>
        <w:r w:rsidR="0007792D">
          <w:instrText xml:space="preserve"> PAGE </w:instrText>
        </w:r>
        <w:r w:rsidR="0007792D">
          <w:fldChar w:fldCharType="separate"/>
        </w:r>
        <w:r w:rsidR="0007792D">
          <w:rPr>
            <w:noProof/>
          </w:rPr>
          <w:t>42</w:t>
        </w:r>
        <w:r w:rsidR="0007792D">
          <w:fldChar w:fldCharType="end"/>
        </w:r>
        <w:r w:rsidR="0007792D">
          <w:tab/>
        </w:r>
        <w:r>
          <w:t>September 7</w:t>
        </w:r>
        <w:r w:rsidR="00A87007">
          <w:t>, 2022</w:t>
        </w:r>
      </w:p>
    </w:sdtContent>
  </w:sdt>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EA261" w14:textId="6CB6E5F2" w:rsidR="0007792D" w:rsidRPr="008A700D" w:rsidRDefault="00F904B8" w:rsidP="008A700D">
    <w:pPr>
      <w:pStyle w:val="Footer"/>
    </w:pPr>
    <w:r>
      <w:t>Revision 1.1</w:t>
    </w:r>
    <w:r w:rsidR="0007792D" w:rsidRPr="008E5EE2">
      <w:tab/>
      <w:t>Page B-</w:t>
    </w:r>
    <w:r w:rsidR="0007792D" w:rsidRPr="008E5EE2">
      <w:fldChar w:fldCharType="begin"/>
    </w:r>
    <w:r w:rsidR="0007792D" w:rsidRPr="008E5EE2">
      <w:instrText xml:space="preserve"> PAGE </w:instrText>
    </w:r>
    <w:r w:rsidR="0007792D" w:rsidRPr="008E5EE2">
      <w:fldChar w:fldCharType="separate"/>
    </w:r>
    <w:r w:rsidR="0007792D">
      <w:rPr>
        <w:noProof/>
      </w:rPr>
      <w:t>1</w:t>
    </w:r>
    <w:r w:rsidR="0007792D" w:rsidRPr="008E5EE2">
      <w:fldChar w:fldCharType="end"/>
    </w:r>
    <w:r w:rsidR="0007792D" w:rsidRPr="008E5EE2">
      <w:tab/>
    </w:r>
    <w:r>
      <w:t>September 7</w:t>
    </w:r>
    <w:r w:rsidR="00A87007">
      <w:t>, 2022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19639"/>
      <w:docPartObj>
        <w:docPartGallery w:val="Page Numbers (Bottom of Page)"/>
        <w:docPartUnique/>
      </w:docPartObj>
    </w:sdtPr>
    <w:sdtEndPr>
      <w:rPr>
        <w:noProof/>
      </w:rPr>
    </w:sdtEndPr>
    <w:sdtContent>
      <w:p w14:paraId="730484CB" w14:textId="5A1E46BB" w:rsidR="0007792D" w:rsidRDefault="0007792D" w:rsidP="00E921CC">
        <w:pPr>
          <w:pStyle w:val="Footer"/>
          <w:jc w:val="center"/>
        </w:pPr>
        <w:r>
          <w:fldChar w:fldCharType="begin"/>
        </w:r>
        <w:r>
          <w:instrText xml:space="preserve"> PAGE   \* MERGEFORMAT </w:instrText>
        </w:r>
        <w:r>
          <w:fldChar w:fldCharType="separate"/>
        </w:r>
        <w:r>
          <w:rPr>
            <w:noProof/>
          </w:rPr>
          <w:t>97</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380736"/>
      <w:docPartObj>
        <w:docPartGallery w:val="Page Numbers (Bottom of Page)"/>
        <w:docPartUnique/>
      </w:docPartObj>
    </w:sdtPr>
    <w:sdtEndPr>
      <w:rPr>
        <w:noProof/>
      </w:rPr>
    </w:sdtEndPr>
    <w:sdtContent>
      <w:p w14:paraId="2399D106" w14:textId="67F38B2B" w:rsidR="00D465E0" w:rsidRPr="00D465E0" w:rsidRDefault="00F904B8" w:rsidP="00D465E0">
        <w:pPr>
          <w:pStyle w:val="Footer"/>
        </w:pPr>
        <w:r>
          <w:t>Revision 1.1</w:t>
        </w:r>
        <w:r w:rsidR="00D465E0">
          <w:tab/>
          <w:t xml:space="preserve">Page </w:t>
        </w:r>
        <w:r w:rsidR="00D465E0">
          <w:fldChar w:fldCharType="begin"/>
        </w:r>
        <w:r w:rsidR="00D465E0">
          <w:instrText xml:space="preserve"> PAGE </w:instrText>
        </w:r>
        <w:r w:rsidR="00D465E0">
          <w:fldChar w:fldCharType="separate"/>
        </w:r>
        <w:r w:rsidR="0077119E">
          <w:rPr>
            <w:noProof/>
          </w:rPr>
          <w:t>10</w:t>
        </w:r>
        <w:r w:rsidR="00D465E0">
          <w:fldChar w:fldCharType="end"/>
        </w:r>
        <w:r w:rsidR="00D465E0">
          <w:t xml:space="preserve"> of </w:t>
        </w:r>
        <w:r w:rsidR="00820CC5">
          <w:t>82</w:t>
        </w:r>
        <w:r w:rsidR="00D465E0">
          <w:tab/>
        </w:r>
        <w:r>
          <w:t>September 7</w:t>
        </w:r>
        <w:r w:rsidR="00D465E0">
          <w:t>, 2022</w:t>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095011"/>
      <w:docPartObj>
        <w:docPartGallery w:val="Page Numbers (Bottom of Page)"/>
        <w:docPartUnique/>
      </w:docPartObj>
    </w:sdtPr>
    <w:sdtEndPr>
      <w:rPr>
        <w:noProof/>
      </w:rPr>
    </w:sdtEndPr>
    <w:sdtContent>
      <w:p w14:paraId="7E8ADE14" w14:textId="0E59923B" w:rsidR="00D465E0" w:rsidRPr="00CE39DE" w:rsidRDefault="00F904B8" w:rsidP="00A4086A">
        <w:pPr>
          <w:pStyle w:val="FooterLandscape"/>
        </w:pPr>
        <w:r>
          <w:t>Revision 1.1</w:t>
        </w:r>
        <w:r w:rsidR="00D465E0">
          <w:tab/>
          <w:t xml:space="preserve">Page </w:t>
        </w:r>
        <w:r w:rsidR="00D465E0">
          <w:fldChar w:fldCharType="begin"/>
        </w:r>
        <w:r w:rsidR="00D465E0">
          <w:instrText xml:space="preserve"> PAGE </w:instrText>
        </w:r>
        <w:r w:rsidR="00D465E0">
          <w:fldChar w:fldCharType="separate"/>
        </w:r>
        <w:r w:rsidR="0077119E">
          <w:rPr>
            <w:noProof/>
          </w:rPr>
          <w:t>12</w:t>
        </w:r>
        <w:r w:rsidR="00D465E0">
          <w:fldChar w:fldCharType="end"/>
        </w:r>
        <w:r w:rsidR="00D465E0">
          <w:t xml:space="preserve"> of </w:t>
        </w:r>
        <w:r w:rsidR="00820CC5">
          <w:t>82</w:t>
        </w:r>
        <w:r w:rsidR="00D465E0">
          <w:tab/>
        </w:r>
        <w:r>
          <w:t>September 7</w:t>
        </w:r>
        <w:r w:rsidR="00D465E0">
          <w:t>, 2022</w:t>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464226"/>
      <w:docPartObj>
        <w:docPartGallery w:val="Page Numbers (Bottom of Page)"/>
        <w:docPartUnique/>
      </w:docPartObj>
    </w:sdtPr>
    <w:sdtEndPr>
      <w:rPr>
        <w:noProof/>
      </w:rPr>
    </w:sdtEndPr>
    <w:sdtContent>
      <w:p w14:paraId="2D8E39C7" w14:textId="7AC9FBB7" w:rsidR="00D465E0" w:rsidRPr="00D465E0" w:rsidRDefault="00F904B8" w:rsidP="00D465E0">
        <w:pPr>
          <w:pStyle w:val="Footer"/>
        </w:pPr>
        <w:r>
          <w:t>Revision 1.1</w:t>
        </w:r>
        <w:r w:rsidR="00D465E0">
          <w:tab/>
          <w:t xml:space="preserve">Page </w:t>
        </w:r>
        <w:r w:rsidR="00D465E0">
          <w:fldChar w:fldCharType="begin"/>
        </w:r>
        <w:r w:rsidR="00D465E0">
          <w:instrText xml:space="preserve"> PAGE </w:instrText>
        </w:r>
        <w:r w:rsidR="00D465E0">
          <w:fldChar w:fldCharType="separate"/>
        </w:r>
        <w:r w:rsidR="0077119E">
          <w:rPr>
            <w:noProof/>
          </w:rPr>
          <w:t>13</w:t>
        </w:r>
        <w:r w:rsidR="00D465E0">
          <w:fldChar w:fldCharType="end"/>
        </w:r>
        <w:r w:rsidR="00D465E0">
          <w:t xml:space="preserve"> of </w:t>
        </w:r>
        <w:r w:rsidR="00820CC5">
          <w:t>82</w:t>
        </w:r>
        <w:r w:rsidR="00D465E0">
          <w:tab/>
        </w:r>
        <w:r>
          <w:t>September 7</w:t>
        </w:r>
        <w:r w:rsidR="00D465E0">
          <w:t>, 2022</w:t>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5815198"/>
      <w:docPartObj>
        <w:docPartGallery w:val="Page Numbers (Bottom of Page)"/>
        <w:docPartUnique/>
      </w:docPartObj>
    </w:sdtPr>
    <w:sdtEndPr>
      <w:rPr>
        <w:noProof/>
      </w:rPr>
    </w:sdtEndPr>
    <w:sdtContent>
      <w:p w14:paraId="4329335A" w14:textId="0ADD0B75" w:rsidR="00D465E0" w:rsidRPr="00CE39DE" w:rsidRDefault="00F904B8" w:rsidP="00A4086A">
        <w:pPr>
          <w:pStyle w:val="FooterLandscape"/>
        </w:pPr>
        <w:r>
          <w:t>Revision 1.1</w:t>
        </w:r>
        <w:r w:rsidR="00D465E0">
          <w:tab/>
          <w:t xml:space="preserve">Page </w:t>
        </w:r>
        <w:r w:rsidR="00D465E0">
          <w:fldChar w:fldCharType="begin"/>
        </w:r>
        <w:r w:rsidR="00D465E0">
          <w:instrText xml:space="preserve"> PAGE </w:instrText>
        </w:r>
        <w:r w:rsidR="00D465E0">
          <w:fldChar w:fldCharType="separate"/>
        </w:r>
        <w:r w:rsidR="0077119E">
          <w:rPr>
            <w:noProof/>
          </w:rPr>
          <w:t>27</w:t>
        </w:r>
        <w:r w:rsidR="00D465E0">
          <w:fldChar w:fldCharType="end"/>
        </w:r>
        <w:r w:rsidR="00D465E0">
          <w:t xml:space="preserve"> of </w:t>
        </w:r>
        <w:r w:rsidR="00820CC5">
          <w:t>82</w:t>
        </w:r>
        <w:r w:rsidR="00D465E0">
          <w:tab/>
        </w:r>
        <w:r>
          <w:t>September 7</w:t>
        </w:r>
        <w:r w:rsidR="00D465E0">
          <w:t>, 2022</w:t>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651547"/>
      <w:docPartObj>
        <w:docPartGallery w:val="Page Numbers (Bottom of Page)"/>
        <w:docPartUnique/>
      </w:docPartObj>
    </w:sdtPr>
    <w:sdtEndPr>
      <w:rPr>
        <w:noProof/>
      </w:rPr>
    </w:sdtEndPr>
    <w:sdtContent>
      <w:p w14:paraId="08CCD924" w14:textId="61CA27C4" w:rsidR="00D465E0" w:rsidRPr="00D465E0" w:rsidRDefault="00F904B8" w:rsidP="00D465E0">
        <w:pPr>
          <w:pStyle w:val="Footer"/>
        </w:pPr>
        <w:r>
          <w:t>Revision 1.1</w:t>
        </w:r>
        <w:r w:rsidR="00D465E0">
          <w:tab/>
          <w:t xml:space="preserve">Page </w:t>
        </w:r>
        <w:r w:rsidR="00D465E0">
          <w:fldChar w:fldCharType="begin"/>
        </w:r>
        <w:r w:rsidR="00D465E0">
          <w:instrText xml:space="preserve"> PAGE </w:instrText>
        </w:r>
        <w:r w:rsidR="00D465E0">
          <w:fldChar w:fldCharType="separate"/>
        </w:r>
        <w:r w:rsidR="0077119E">
          <w:rPr>
            <w:noProof/>
          </w:rPr>
          <w:t>28</w:t>
        </w:r>
        <w:r w:rsidR="00D465E0">
          <w:fldChar w:fldCharType="end"/>
        </w:r>
        <w:r w:rsidR="00D465E0">
          <w:t xml:space="preserve"> of </w:t>
        </w:r>
        <w:r w:rsidR="00820CC5">
          <w:t>82</w:t>
        </w:r>
        <w:r w:rsidR="00D465E0">
          <w:tab/>
        </w:r>
        <w:r>
          <w:t>September 7</w:t>
        </w:r>
        <w:r w:rsidR="00D465E0">
          <w:t>, 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DD103" w14:textId="77777777" w:rsidR="00F75550" w:rsidRDefault="00F75550" w:rsidP="000364F7">
      <w:r>
        <w:separator/>
      </w:r>
    </w:p>
    <w:p w14:paraId="46782566" w14:textId="77777777" w:rsidR="00F75550" w:rsidRDefault="00F75550"/>
    <w:p w14:paraId="0A3F9492" w14:textId="77777777" w:rsidR="00F75550" w:rsidRDefault="00F75550"/>
  </w:footnote>
  <w:footnote w:type="continuationSeparator" w:id="0">
    <w:p w14:paraId="034475B2" w14:textId="77777777" w:rsidR="00F75550" w:rsidRDefault="00F75550" w:rsidP="000364F7">
      <w:r>
        <w:continuationSeparator/>
      </w:r>
    </w:p>
    <w:p w14:paraId="7463D8E5" w14:textId="77777777" w:rsidR="00F75550" w:rsidRDefault="00F75550"/>
    <w:p w14:paraId="3584C1FB" w14:textId="77777777" w:rsidR="00F75550" w:rsidRDefault="00F75550"/>
  </w:footnote>
  <w:footnote w:type="continuationNotice" w:id="1">
    <w:p w14:paraId="7D5BA32A" w14:textId="77777777" w:rsidR="00F75550" w:rsidRDefault="00F7555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02886" w14:textId="5F55678D" w:rsidR="0007792D" w:rsidRPr="00CA6894" w:rsidRDefault="0007792D" w:rsidP="00F97A38">
    <w:pPr>
      <w:pStyle w:val="Header"/>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rsidR="00A87007">
      <w:t>2022-2023</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1FBAE" w14:textId="77777777" w:rsidR="00D465E0" w:rsidRPr="00CE39DE" w:rsidRDefault="00D465E0" w:rsidP="00A4086A">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t>2022-2023</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E06DA" w14:textId="77777777" w:rsidR="00D465E0" w:rsidRPr="00CE39DE" w:rsidRDefault="00D465E0" w:rsidP="00A4086A">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t>2022-2023</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E892D" w14:textId="77777777" w:rsidR="0041754A" w:rsidRPr="00CA6894" w:rsidRDefault="0041754A" w:rsidP="00F97A38">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t>2022-2023</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9290B" w14:textId="77777777" w:rsidR="0041754A" w:rsidRDefault="0041754A" w:rsidP="00CD7A03">
    <w:pPr>
      <w:pStyle w:val="Header"/>
      <w:pBdr>
        <w:bottom w:val="single" w:sz="4" w:space="1" w:color="auto"/>
      </w:pBdr>
      <w:tabs>
        <w:tab w:val="right" w:pos="14400"/>
      </w:tabs>
      <w:jc w:val="left"/>
    </w:pPr>
    <w:r>
      <w:t xml:space="preserve">FAA </w:t>
    </w:r>
    <w:r w:rsidRPr="00044956">
      <w:t>201</w:t>
    </w:r>
    <w:r>
      <w:t>6</w:t>
    </w:r>
    <w:r w:rsidRPr="00044956">
      <w:t>-201</w:t>
    </w:r>
    <w:r>
      <w:t>7</w:t>
    </w:r>
    <w:r w:rsidRPr="00044956">
      <w:t xml:space="preserve"> Holdover Time</w:t>
    </w:r>
    <w:r>
      <w:t xml:space="preserve"> Guidelines</w:t>
    </w:r>
    <w:r>
      <w:ptab w:relativeTo="margin" w:alignment="center" w:leader="none"/>
    </w:r>
    <w:r>
      <w:ptab w:relativeTo="margin" w:alignment="right" w:leader="none"/>
    </w:r>
    <w:r>
      <w:t>08/05/16</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90C30" w14:textId="77777777" w:rsidR="0041754A" w:rsidRDefault="0041754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18F8B" w14:textId="1F09DBF7" w:rsidR="0041754A" w:rsidRPr="00CE39DE" w:rsidRDefault="0041754A" w:rsidP="00A4086A">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t>2022-2023</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BD571" w14:textId="77777777" w:rsidR="0041754A" w:rsidRDefault="0041754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6A6E7" w14:textId="5CA47CBD" w:rsidR="0007792D" w:rsidRPr="00C9296D" w:rsidRDefault="0007792D" w:rsidP="004F52D8">
    <w:pPr>
      <w:pStyle w:val="Header"/>
    </w:pPr>
    <w:r>
      <w:t xml:space="preserve">FAA </w:t>
    </w:r>
    <w:r w:rsidRPr="00744480">
      <w:t>Holdover Time Guidelines</w:t>
    </w:r>
    <w:r w:rsidRPr="00744480">
      <w:tab/>
      <w:t xml:space="preserve">Winter </w:t>
    </w:r>
    <w:r w:rsidR="00A87007">
      <w:t>2022-2023</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0BEAC" w14:textId="1B4C72B0" w:rsidR="0007792D" w:rsidRPr="00F97A38" w:rsidRDefault="0007792D" w:rsidP="00F97A38">
    <w:pPr>
      <w:pStyle w:val="Header"/>
    </w:pPr>
    <w:r w:rsidRPr="00F97A38">
      <w:t>FAA Holdover Time Guidelines</w:t>
    </w:r>
    <w:r w:rsidRPr="00F97A38">
      <w:tab/>
      <w:t xml:space="preserve">Winter </w:t>
    </w:r>
    <w:r w:rsidR="00A87007">
      <w:t>2022-2023</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A819E" w14:textId="5ED893AA" w:rsidR="00EF0EDF" w:rsidRPr="00F234E6" w:rsidRDefault="00F234E6" w:rsidP="00F234E6">
    <w:pPr>
      <w:pStyle w:val="HeaderLandscape"/>
    </w:pPr>
    <w:r>
      <w:t>FAA</w:t>
    </w:r>
    <w:r w:rsidRPr="00744480">
      <w:t xml:space="preserve"> Holdover Time Guidelines</w:t>
    </w:r>
    <w:r w:rsidRPr="00F97A38">
      <w:tab/>
      <w:t xml:space="preserve">Winter </w:t>
    </w:r>
    <w:r>
      <w:t>2022-2023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B987A" w14:textId="7ACFDD7B" w:rsidR="0007792D" w:rsidRPr="00CA6894" w:rsidRDefault="0007792D" w:rsidP="00F97A38">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rsidR="00A87007">
      <w:t>2022-2023</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15D75" w14:textId="40025579" w:rsidR="0007792D" w:rsidRPr="00337968" w:rsidRDefault="0007792D" w:rsidP="00F97A38">
    <w:pPr>
      <w:pStyle w:val="Header"/>
    </w:pPr>
    <w:r>
      <w:t xml:space="preserve">FAA </w:t>
    </w:r>
    <w:r w:rsidRPr="00F97A38">
      <w:t>Holdover Time Guidelines</w:t>
    </w:r>
    <w:r w:rsidRPr="00F97A38">
      <w:tab/>
      <w:t xml:space="preserve">Winter </w:t>
    </w:r>
    <w:r w:rsidR="00A87007">
      <w:t>2022-2023</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4D64D" w14:textId="5A31C40B" w:rsidR="0007792D" w:rsidRPr="00892976" w:rsidRDefault="0007792D" w:rsidP="00892976">
    <w:pPr>
      <w:pStyle w:val="Header"/>
    </w:pPr>
    <w:r w:rsidRPr="00F97A38">
      <w:t>Appendix A</w:t>
    </w:r>
    <w:r>
      <w:t>:</w:t>
    </w:r>
    <w:r w:rsidRPr="00F97A38">
      <w:t xml:space="preserve"> </w:t>
    </w:r>
    <w:r>
      <w:t xml:space="preserve">FAA </w:t>
    </w:r>
    <w:r w:rsidRPr="00F97A38">
      <w:t>Adjusted Holdover Time Guidelines</w:t>
    </w:r>
    <w:r w:rsidRPr="00F97A38">
      <w:tab/>
      <w:t xml:space="preserve">Winter </w:t>
    </w:r>
    <w:r w:rsidR="00A87007">
      <w:t>2022-2023</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3E246" w14:textId="4A93391F" w:rsidR="0007792D" w:rsidRPr="00337968" w:rsidRDefault="0007792D" w:rsidP="00F97A38">
    <w:pPr>
      <w:pStyle w:val="HeaderLandscape"/>
    </w:pPr>
    <w:r>
      <w:t xml:space="preserve">Appendix A: FAA Adjusted </w:t>
    </w:r>
    <w:r w:rsidRPr="00337968">
      <w:t>Holdover Time Guidelines</w:t>
    </w:r>
    <w:r w:rsidRPr="00337968">
      <w:tab/>
      <w:t xml:space="preserve">Winter </w:t>
    </w:r>
    <w:r w:rsidR="00A87007">
      <w:t>2022-2023</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17FB9" w14:textId="6898ED80" w:rsidR="00637AE0" w:rsidRPr="00337968" w:rsidRDefault="00637AE0" w:rsidP="00F97A38">
    <w:pPr>
      <w:pStyle w:val="HeaderLandscape"/>
    </w:pPr>
    <w:r>
      <w:t xml:space="preserve">Appendix A: FAA Adjusted </w:t>
    </w:r>
    <w:r w:rsidRPr="00337968">
      <w:t>Holdover Time Guidelines</w:t>
    </w:r>
    <w:r w:rsidRPr="00337968">
      <w:tab/>
      <w:t xml:space="preserve">Winter </w:t>
    </w:r>
    <w:r>
      <w:t>2022-2023</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CEB16" w14:textId="78C69B9C" w:rsidR="00637AE0" w:rsidRPr="00337968" w:rsidRDefault="00637AE0" w:rsidP="00F97A38">
    <w:pPr>
      <w:pStyle w:val="HeaderLandscape"/>
    </w:pPr>
    <w:r>
      <w:t xml:space="preserve">Appendix A: FAA Adjusted </w:t>
    </w:r>
    <w:r w:rsidRPr="00337968">
      <w:t>Holdover Time Guidelines</w:t>
    </w:r>
    <w:r w:rsidRPr="00337968">
      <w:tab/>
      <w:t xml:space="preserve">Winter </w:t>
    </w:r>
    <w:r>
      <w:t>2022-2023</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D26E7" w14:textId="1CA469EF" w:rsidR="00637AE0" w:rsidRPr="00337968" w:rsidRDefault="00637AE0" w:rsidP="00F97A38">
    <w:pPr>
      <w:pStyle w:val="HeaderLandscape"/>
    </w:pPr>
    <w:r>
      <w:t xml:space="preserve">Appendix A: FAA Adjusted </w:t>
    </w:r>
    <w:r w:rsidRPr="00337968">
      <w:t>Holdover Time Guidelines</w:t>
    </w:r>
    <w:r w:rsidRPr="00337968">
      <w:tab/>
      <w:t xml:space="preserve">Winter </w:t>
    </w:r>
    <w:r>
      <w:t>2022-2023</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86363" w14:textId="2E81A299" w:rsidR="00637AE0" w:rsidRPr="00337968" w:rsidRDefault="00637AE0" w:rsidP="00F97A38">
    <w:pPr>
      <w:pStyle w:val="HeaderLandscape"/>
    </w:pPr>
    <w:r>
      <w:t xml:space="preserve">Appendix A: FAA Adjusted </w:t>
    </w:r>
    <w:r w:rsidRPr="00337968">
      <w:t>Holdover Time Guidelines</w:t>
    </w:r>
    <w:r w:rsidRPr="00337968">
      <w:tab/>
      <w:t xml:space="preserve">Winter </w:t>
    </w:r>
    <w:r>
      <w:t>2022-2023</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25682" w14:textId="31AAA76B" w:rsidR="00637AE0" w:rsidRPr="00337968" w:rsidRDefault="00637AE0" w:rsidP="00F97A38">
    <w:pPr>
      <w:pStyle w:val="HeaderLandscape"/>
    </w:pPr>
    <w:r>
      <w:t xml:space="preserve">Appendix A: FAA Adjusted </w:t>
    </w:r>
    <w:r w:rsidRPr="00337968">
      <w:t>Holdover Time Guidelines</w:t>
    </w:r>
    <w:r w:rsidRPr="00337968">
      <w:tab/>
      <w:t xml:space="preserve">Winter </w:t>
    </w:r>
    <w:r>
      <w:t>2022-2023</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CCE64" w14:textId="2F36AF9B" w:rsidR="00637AE0" w:rsidRPr="00337968" w:rsidRDefault="00637AE0" w:rsidP="00F97A38">
    <w:pPr>
      <w:pStyle w:val="HeaderLandscape"/>
    </w:pPr>
    <w:r>
      <w:t xml:space="preserve">Appendix A: FAA Adjusted </w:t>
    </w:r>
    <w:r w:rsidRPr="00337968">
      <w:t>Holdover Time Guidelines</w:t>
    </w:r>
    <w:r w:rsidRPr="00337968">
      <w:tab/>
      <w:t xml:space="preserve">Winter </w:t>
    </w:r>
    <w:r>
      <w:t>2022-2023</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F743B" w14:textId="4F8427F3" w:rsidR="00637AE0" w:rsidRPr="00337968" w:rsidRDefault="00637AE0" w:rsidP="00F97A38">
    <w:pPr>
      <w:pStyle w:val="HeaderLandscape"/>
    </w:pPr>
    <w:r>
      <w:t xml:space="preserve">Appendix A: FAA Adjusted </w:t>
    </w:r>
    <w:r w:rsidRPr="00337968">
      <w:t>Holdover Time Guidelines</w:t>
    </w:r>
    <w:r w:rsidRPr="00337968">
      <w:tab/>
      <w:t xml:space="preserve">Winter </w:t>
    </w:r>
    <w:r>
      <w:t>2022-2023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0FEF0" w14:textId="05FD913E" w:rsidR="0007792D" w:rsidRDefault="0007792D" w:rsidP="00CD7A03">
    <w:pPr>
      <w:pStyle w:val="Header"/>
      <w:pBdr>
        <w:bottom w:val="single" w:sz="4" w:space="1" w:color="auto"/>
      </w:pBdr>
      <w:tabs>
        <w:tab w:val="right" w:pos="14400"/>
      </w:tabs>
      <w:jc w:val="left"/>
    </w:pPr>
    <w:r>
      <w:t xml:space="preserve">FAA </w:t>
    </w:r>
    <w:r w:rsidRPr="00044956">
      <w:t>201</w:t>
    </w:r>
    <w:r>
      <w:t>6</w:t>
    </w:r>
    <w:r w:rsidRPr="00044956">
      <w:t>-201</w:t>
    </w:r>
    <w:r>
      <w:t>7</w:t>
    </w:r>
    <w:r w:rsidRPr="00044956">
      <w:t xml:space="preserve"> Holdover Time</w:t>
    </w:r>
    <w:r>
      <w:t xml:space="preserve"> Guidelines</w:t>
    </w:r>
    <w:r>
      <w:ptab w:relativeTo="margin" w:alignment="center" w:leader="none"/>
    </w:r>
    <w:r>
      <w:ptab w:relativeTo="margin" w:alignment="right" w:leader="none"/>
    </w:r>
    <w:r>
      <w:t>08/05/16</w: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A6AE8" w14:textId="36147C0D" w:rsidR="00153E2C" w:rsidRPr="00337968" w:rsidRDefault="00153E2C" w:rsidP="00F97A38">
    <w:pPr>
      <w:pStyle w:val="HeaderLandscape"/>
    </w:pPr>
    <w:r>
      <w:t xml:space="preserve">Appendix A: FAA Adjusted </w:t>
    </w:r>
    <w:r w:rsidRPr="00337968">
      <w:t>Holdover Time Guidelines</w:t>
    </w:r>
    <w:r w:rsidRPr="00337968">
      <w:tab/>
      <w:t xml:space="preserve">Winter </w:t>
    </w:r>
    <w:r>
      <w:t>2022-2023</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FCE91" w14:textId="51C2A5B3" w:rsidR="000C7854" w:rsidRPr="006D6819" w:rsidRDefault="006D6819" w:rsidP="006D6819">
    <w:pPr>
      <w:pStyle w:val="HeaderLandscape"/>
    </w:pPr>
    <w:r>
      <w:t xml:space="preserve">Appendix A: FAA Adjusted </w:t>
    </w:r>
    <w:r w:rsidRPr="00337968">
      <w:t>Holdover Time Guidelines</w:t>
    </w:r>
    <w:r w:rsidRPr="00337968">
      <w:tab/>
      <w:t xml:space="preserve">Winter </w:t>
    </w:r>
    <w:r>
      <w:t>2022-2023</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EFA84" w14:textId="00C80044" w:rsidR="000C7854" w:rsidRPr="00CA6894" w:rsidRDefault="006D6819" w:rsidP="00F97A38">
    <w:pPr>
      <w:pStyle w:val="HeaderLandscape"/>
    </w:pPr>
    <w:r>
      <w:t xml:space="preserve">Appendix A: </w:t>
    </w:r>
    <w:r w:rsidR="000C7854">
      <w:t>FAA</w:t>
    </w:r>
    <w:r w:rsidR="000C7854" w:rsidRPr="001D4967">
      <w:t xml:space="preserve"> H</w:t>
    </w:r>
    <w:r w:rsidR="000C7854">
      <w:t xml:space="preserve">oldover </w:t>
    </w:r>
    <w:r w:rsidR="000C7854" w:rsidRPr="001D4967">
      <w:t>T</w:t>
    </w:r>
    <w:r w:rsidR="000C7854">
      <w:t>ime</w:t>
    </w:r>
    <w:r w:rsidR="000C7854" w:rsidRPr="001D4967">
      <w:t xml:space="preserve"> Guidelines</w:t>
    </w:r>
    <w:r w:rsidR="000C7854" w:rsidRPr="001D4967">
      <w:tab/>
    </w:r>
    <w:r w:rsidR="000C7854" w:rsidRPr="00CA1779">
      <w:t xml:space="preserve">Winter </w:t>
    </w:r>
    <w:r w:rsidR="000C7854">
      <w:t>2022-2023</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C7A3D" w14:textId="77777777" w:rsidR="000C7854" w:rsidRDefault="000C7854" w:rsidP="00CD7A03">
    <w:pPr>
      <w:pStyle w:val="Header"/>
      <w:pBdr>
        <w:bottom w:val="single" w:sz="4" w:space="1" w:color="auto"/>
      </w:pBdr>
      <w:tabs>
        <w:tab w:val="right" w:pos="14400"/>
      </w:tabs>
      <w:jc w:val="left"/>
    </w:pPr>
    <w:r>
      <w:t xml:space="preserve">FAA </w:t>
    </w:r>
    <w:r w:rsidRPr="00044956">
      <w:t>201</w:t>
    </w:r>
    <w:r>
      <w:t>6</w:t>
    </w:r>
    <w:r w:rsidRPr="00044956">
      <w:t>-201</w:t>
    </w:r>
    <w:r>
      <w:t>7</w:t>
    </w:r>
    <w:r w:rsidRPr="00044956">
      <w:t xml:space="preserve"> Holdover Time</w:t>
    </w:r>
    <w:r>
      <w:t xml:space="preserve"> Guidelines</w:t>
    </w:r>
    <w:r>
      <w:ptab w:relativeTo="margin" w:alignment="center" w:leader="none"/>
    </w:r>
    <w:r>
      <w:ptab w:relativeTo="margin" w:alignment="right" w:leader="none"/>
    </w:r>
    <w:r>
      <w:t>08/05/16</w: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3014F" w14:textId="4A4CD7F7" w:rsidR="00153E2C" w:rsidRPr="006D6819" w:rsidRDefault="006D6819" w:rsidP="006D6819">
    <w:pPr>
      <w:pStyle w:val="HeaderLandscape"/>
    </w:pPr>
    <w:r>
      <w:t xml:space="preserve">Appendix A: FAA Adjusted </w:t>
    </w:r>
    <w:r w:rsidRPr="00337968">
      <w:t>Holdover Time Guidelines</w:t>
    </w:r>
    <w:r w:rsidRPr="00337968">
      <w:tab/>
      <w:t xml:space="preserve">Winter </w:t>
    </w:r>
    <w:r>
      <w:t>2022-2023</w: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5F780" w14:textId="2A2C917C" w:rsidR="00153E2C" w:rsidRPr="00CA6894" w:rsidRDefault="006D6819" w:rsidP="00F97A38">
    <w:pPr>
      <w:pStyle w:val="HeaderLandscape"/>
    </w:pPr>
    <w:r>
      <w:t xml:space="preserve">Appendix A: </w:t>
    </w:r>
    <w:r w:rsidR="00153E2C">
      <w:t>FAA</w:t>
    </w:r>
    <w:r w:rsidR="00153E2C" w:rsidRPr="001D4967">
      <w:t xml:space="preserve"> H</w:t>
    </w:r>
    <w:r w:rsidR="00153E2C">
      <w:t xml:space="preserve">oldover </w:t>
    </w:r>
    <w:r w:rsidR="00153E2C" w:rsidRPr="001D4967">
      <w:t>T</w:t>
    </w:r>
    <w:r w:rsidR="00153E2C">
      <w:t>ime</w:t>
    </w:r>
    <w:r w:rsidR="00153E2C" w:rsidRPr="001D4967">
      <w:t xml:space="preserve"> Guidelines</w:t>
    </w:r>
    <w:r w:rsidR="00153E2C" w:rsidRPr="001D4967">
      <w:tab/>
    </w:r>
    <w:r w:rsidR="00153E2C" w:rsidRPr="00CA1779">
      <w:t xml:space="preserve">Winter </w:t>
    </w:r>
    <w:r w:rsidR="00153E2C">
      <w:t>2022-2023</w: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6E313" w14:textId="5A88328A" w:rsidR="0007792D" w:rsidRPr="00F97A38" w:rsidRDefault="0007792D" w:rsidP="00F97A38">
    <w:pPr>
      <w:pStyle w:val="Header"/>
    </w:pPr>
    <w:r w:rsidRPr="00F97A38">
      <w:t>Appendix A</w:t>
    </w:r>
    <w:r>
      <w:t>:</w:t>
    </w:r>
    <w:r w:rsidRPr="00F97A38">
      <w:t xml:space="preserve"> </w:t>
    </w:r>
    <w:r>
      <w:t xml:space="preserve">FAA </w:t>
    </w:r>
    <w:r w:rsidRPr="00F97A38">
      <w:t>Adjusted Holdover Time Guidelines</w:t>
    </w:r>
    <w:r w:rsidRPr="00F97A38">
      <w:tab/>
      <w:t xml:space="preserve">Winter </w:t>
    </w:r>
    <w:r w:rsidR="00A87007">
      <w:t>2022-2023</w: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BFBF6" w14:textId="77777777" w:rsidR="0007792D" w:rsidRPr="00E12D24" w:rsidRDefault="0007792D" w:rsidP="00D74A7C">
    <w:pPr>
      <w:pStyle w:val="Header"/>
      <w:pBdr>
        <w:bottom w:val="single" w:sz="4" w:space="1" w:color="auto"/>
      </w:pBdr>
      <w:jc w:val="left"/>
    </w:pPr>
    <w:r>
      <w:t xml:space="preserve">FAA </w:t>
    </w:r>
    <w:r w:rsidRPr="00044956">
      <w:t>201</w:t>
    </w:r>
    <w:r>
      <w:t>5</w:t>
    </w:r>
    <w:r w:rsidRPr="00044956">
      <w:t>-201</w:t>
    </w:r>
    <w:r>
      <w:t>6</w:t>
    </w:r>
    <w:r w:rsidRPr="00044956">
      <w:t xml:space="preserve"> Holdover Time</w:t>
    </w:r>
    <w:r>
      <w:t xml:space="preserve"> Guidelines  </w:t>
    </w:r>
    <w:r>
      <w:ptab w:relativeTo="margin" w:alignment="center" w:leader="none"/>
    </w:r>
    <w:r>
      <w:ptab w:relativeTo="margin" w:alignment="right" w:leader="none"/>
    </w:r>
    <w:r>
      <w:t>07/31/15</w: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1F025" w14:textId="0B267A9E" w:rsidR="0007792D" w:rsidRPr="00F97A38" w:rsidRDefault="0007792D" w:rsidP="00F97A38">
    <w:pPr>
      <w:pStyle w:val="Header"/>
    </w:pPr>
    <w:r w:rsidRPr="00F97A38">
      <w:t>Appendix B</w:t>
    </w:r>
    <w:r>
      <w:t>:</w:t>
    </w:r>
    <w:r w:rsidRPr="00F97A38">
      <w:t xml:space="preserve"> Testing Laboratories</w:t>
    </w:r>
    <w:r w:rsidRPr="00F97A38">
      <w:tab/>
      <w:t xml:space="preserve">Winter </w:t>
    </w:r>
    <w:r w:rsidR="00A87007">
      <w:t>2022-2023</w: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20DEF" w14:textId="45E79B40" w:rsidR="0007792D" w:rsidRPr="00505AD5" w:rsidRDefault="0007792D" w:rsidP="00505AD5">
    <w:pPr>
      <w:pStyle w:val="Header"/>
    </w:pPr>
    <w:r w:rsidRPr="00F97A38">
      <w:t>Appendix B</w:t>
    </w:r>
    <w:r>
      <w:t>:</w:t>
    </w:r>
    <w:r w:rsidRPr="00F97A38">
      <w:t xml:space="preserve"> Testing Laboratories</w:t>
    </w:r>
    <w:r w:rsidRPr="00F97A38">
      <w:tab/>
      <w:t xml:space="preserve">Winter </w:t>
    </w:r>
    <w:r w:rsidR="00A87007">
      <w:t>2022-2023</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9549F" w14:textId="2D8BC9C8" w:rsidR="00D465E0" w:rsidRPr="00CE39DE" w:rsidRDefault="00D465E0" w:rsidP="00A4086A">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t>2022-2023</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99E82" w14:textId="04DB741D" w:rsidR="00D465E0" w:rsidRPr="00CE39DE" w:rsidRDefault="00D465E0" w:rsidP="00A4086A">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t>2022-2023</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DAE7D" w14:textId="77777777" w:rsidR="00D465E0" w:rsidRPr="00CE39DE" w:rsidRDefault="00D465E0" w:rsidP="00A4086A">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t>2022-2023</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6D915" w14:textId="77777777" w:rsidR="00D465E0" w:rsidRPr="00CE39DE" w:rsidRDefault="00D465E0" w:rsidP="00A4086A">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t>2022-2023</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849AB" w14:textId="77777777" w:rsidR="00D465E0" w:rsidRPr="00CE39DE" w:rsidRDefault="00D465E0" w:rsidP="00A4086A">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t>2022-2023</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AEE0C" w14:textId="77777777" w:rsidR="00D465E0" w:rsidRPr="00CE39DE" w:rsidRDefault="00D465E0" w:rsidP="00A4086A">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t>2022-2023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206D2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9C670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E408C9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140B1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E8E435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4A32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096507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BC6A7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A18D1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952B8B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D37E9"/>
    <w:multiLevelType w:val="hybridMultilevel"/>
    <w:tmpl w:val="5914C0CE"/>
    <w:lvl w:ilvl="0" w:tplc="7B9A36B4">
      <w:start w:val="2"/>
      <w:numFmt w:val="decimal"/>
      <w:lvlText w:val="%1"/>
      <w:lvlJc w:val="left"/>
      <w:pPr>
        <w:tabs>
          <w:tab w:val="num" w:pos="274"/>
        </w:tabs>
        <w:ind w:left="274" w:hanging="274"/>
      </w:pPr>
      <w:rPr>
        <w:rFonts w:ascii="Arial" w:hAnsi="Arial" w:cs="Arial" w:hint="default"/>
        <w:sz w:val="18"/>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022D2C55"/>
    <w:multiLevelType w:val="hybridMultilevel"/>
    <w:tmpl w:val="CACEF12E"/>
    <w:lvl w:ilvl="0" w:tplc="C5F0016C">
      <w:start w:val="2"/>
      <w:numFmt w:val="decimal"/>
      <w:lvlText w:val="%1"/>
      <w:lvlJc w:val="left"/>
      <w:pPr>
        <w:tabs>
          <w:tab w:val="num" w:pos="274"/>
        </w:tabs>
        <w:ind w:left="274" w:hanging="274"/>
      </w:pPr>
      <w:rPr>
        <w:rFonts w:ascii="Arial" w:hAnsi="Arial" w:cs="Arial" w:hint="default"/>
        <w:sz w:val="18"/>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027873C2"/>
    <w:multiLevelType w:val="hybridMultilevel"/>
    <w:tmpl w:val="ABC894E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4F84F44"/>
    <w:multiLevelType w:val="hybridMultilevel"/>
    <w:tmpl w:val="30D237BE"/>
    <w:lvl w:ilvl="0" w:tplc="10090001">
      <w:start w:val="1"/>
      <w:numFmt w:val="bullet"/>
      <w:lvlText w:val=""/>
      <w:lvlJc w:val="left"/>
      <w:pPr>
        <w:tabs>
          <w:tab w:val="num" w:pos="360"/>
        </w:tabs>
        <w:ind w:left="360" w:hanging="360"/>
      </w:pPr>
      <w:rPr>
        <w:rFonts w:ascii="Symbol" w:hAnsi="Symbol"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4" w15:restartNumberingAfterBreak="0">
    <w:nsid w:val="05634D68"/>
    <w:multiLevelType w:val="hybridMultilevel"/>
    <w:tmpl w:val="91004B08"/>
    <w:lvl w:ilvl="0" w:tplc="FFFFFFFF">
      <w:start w:val="1"/>
      <w:numFmt w:val="decimal"/>
      <w:lvlText w:val="%1"/>
      <w:lvlJc w:val="left"/>
      <w:pPr>
        <w:ind w:left="360" w:hanging="360"/>
      </w:pPr>
      <w:rPr>
        <w:rFonts w:ascii="Arial" w:hAnsi="Arial" w:cs="Arial" w:hint="default"/>
        <w:sz w:val="18"/>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5AD6932"/>
    <w:multiLevelType w:val="hybridMultilevel"/>
    <w:tmpl w:val="C616EA2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6" w15:restartNumberingAfterBreak="0">
    <w:nsid w:val="11756720"/>
    <w:multiLevelType w:val="hybridMultilevel"/>
    <w:tmpl w:val="E404F87E"/>
    <w:lvl w:ilvl="0" w:tplc="680CFA54">
      <w:start w:val="2"/>
      <w:numFmt w:val="decimal"/>
      <w:lvlText w:val="%1"/>
      <w:lvlJc w:val="left"/>
      <w:pPr>
        <w:tabs>
          <w:tab w:val="num" w:pos="274"/>
        </w:tabs>
        <w:ind w:left="274" w:hanging="274"/>
      </w:pPr>
      <w:rPr>
        <w:rFonts w:ascii="Arial" w:hAnsi="Arial" w:cs="Arial" w:hint="default"/>
        <w:sz w:val="18"/>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13961839"/>
    <w:multiLevelType w:val="hybridMultilevel"/>
    <w:tmpl w:val="3F96D4D2"/>
    <w:lvl w:ilvl="0" w:tplc="2F02C3D2">
      <w:start w:val="1"/>
      <w:numFmt w:val="decimal"/>
      <w:pStyle w:val="NormalBulletNumb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011868"/>
    <w:multiLevelType w:val="hybridMultilevel"/>
    <w:tmpl w:val="C616EA2A"/>
    <w:lvl w:ilvl="0" w:tplc="257AFC3A">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9" w15:restartNumberingAfterBreak="0">
    <w:nsid w:val="15581528"/>
    <w:multiLevelType w:val="hybridMultilevel"/>
    <w:tmpl w:val="ABC894E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67235A1"/>
    <w:multiLevelType w:val="hybridMultilevel"/>
    <w:tmpl w:val="1EB8C4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52C4087"/>
    <w:multiLevelType w:val="multilevel"/>
    <w:tmpl w:val="61661EA2"/>
    <w:name w:val="Extras"/>
    <w:lvl w:ilvl="0">
      <w:start w:val="2"/>
      <w:numFmt w:val="decimal"/>
      <w:pStyle w:val="Note"/>
      <w:suff w:val="nothing"/>
      <w:lvlText w:val="VOLUME %1  "/>
      <w:lvlJc w:val="left"/>
      <w:rPr>
        <w:rFonts w:ascii="Times New Roman Bold" w:hAnsi="Times New Roman Bold" w:cs="Times New Roman" w:hint="default"/>
        <w:b/>
        <w:i w:val="0"/>
        <w:caps/>
        <w:sz w:val="28"/>
        <w:szCs w:val="28"/>
      </w:rPr>
    </w:lvl>
    <w:lvl w:ilvl="1">
      <w:start w:val="1"/>
      <w:numFmt w:val="decimal"/>
      <w:suff w:val="nothing"/>
      <w:lvlText w:val="Section %2 "/>
      <w:lvlJc w:val="left"/>
      <w:rPr>
        <w:rFonts w:ascii="Times New Roman Bold" w:hAnsi="Times New Roman Bold" w:cs="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60"/>
        </w:tabs>
      </w:pPr>
      <w:rPr>
        <w:rFonts w:ascii="Times New Roman Bold" w:hAnsi="Times New Roman Bold" w:cs="Times New Roman" w:hint="default"/>
        <w:b/>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080"/>
        </w:tabs>
        <w:ind w:firstLine="720"/>
      </w:pPr>
      <w:rPr>
        <w:rFonts w:ascii="Times New Roman Bold" w:hAnsi="Times New Roman Bold" w:cs="Times New Roman" w:hint="default"/>
        <w:b/>
        <w:i w:val="0"/>
        <w:sz w:val="22"/>
        <w:szCs w:val="22"/>
      </w:rPr>
    </w:lvl>
    <w:lvl w:ilvl="4">
      <w:start w:val="1"/>
      <w:numFmt w:val="decimal"/>
      <w:lvlText w:val="%5)"/>
      <w:lvlJc w:val="left"/>
      <w:pPr>
        <w:tabs>
          <w:tab w:val="num" w:pos="1440"/>
        </w:tabs>
        <w:ind w:firstLine="1080"/>
      </w:pPr>
      <w:rPr>
        <w:rFonts w:ascii="Times New Roman" w:hAnsi="Times New Roman" w:cs="Times New Roman" w:hint="default"/>
        <w:b w:val="0"/>
        <w:i w:val="0"/>
        <w:sz w:val="22"/>
        <w:szCs w:val="22"/>
      </w:rPr>
    </w:lvl>
    <w:lvl w:ilvl="5">
      <w:start w:val="1"/>
      <w:numFmt w:val="lowerLetter"/>
      <w:lvlText w:val="%6)"/>
      <w:lvlJc w:val="left"/>
      <w:pPr>
        <w:tabs>
          <w:tab w:val="num" w:pos="1800"/>
        </w:tabs>
        <w:ind w:firstLine="1440"/>
      </w:pPr>
      <w:rPr>
        <w:rFonts w:ascii="Times New Roman" w:hAnsi="Times New Roman" w:cs="Times New Roman" w:hint="default"/>
        <w:b w:val="0"/>
        <w:i w:val="0"/>
        <w:sz w:val="24"/>
      </w:rPr>
    </w:lvl>
    <w:lvl w:ilvl="6">
      <w:start w:val="1"/>
      <w:numFmt w:val="decimal"/>
      <w:lvlText w:val="%7."/>
      <w:lvlJc w:val="left"/>
      <w:pPr>
        <w:tabs>
          <w:tab w:val="num" w:pos="2160"/>
        </w:tabs>
        <w:ind w:firstLine="1800"/>
      </w:pPr>
      <w:rPr>
        <w:rFonts w:ascii="Times New Roman" w:hAnsi="Times New Roman" w:cs="Times New Roman" w:hint="default"/>
        <w:b w:val="0"/>
        <w:i/>
        <w:sz w:val="22"/>
        <w:szCs w:val="22"/>
      </w:rPr>
    </w:lvl>
    <w:lvl w:ilvl="7">
      <w:start w:val="1"/>
      <w:numFmt w:val="lowerLetter"/>
      <w:lvlText w:val="%8."/>
      <w:lvlJc w:val="left"/>
      <w:pPr>
        <w:tabs>
          <w:tab w:val="num" w:pos="2448"/>
        </w:tabs>
        <w:ind w:left="288" w:firstLine="1800"/>
      </w:pPr>
      <w:rPr>
        <w:rFonts w:cs="Times New Roman" w:hint="default"/>
      </w:rPr>
    </w:lvl>
    <w:lvl w:ilvl="8">
      <w:start w:val="1"/>
      <w:numFmt w:val="none"/>
      <w:lvlRestart w:val="0"/>
      <w:pStyle w:val="Note"/>
      <w:suff w:val="nothing"/>
      <w:lvlText w:val="Note: "/>
      <w:lvlJc w:val="left"/>
      <w:pPr>
        <w:ind w:left="630"/>
      </w:pPr>
      <w:rPr>
        <w:rFonts w:ascii="Times New Roman Bold" w:hAnsi="Times New Roman Bold" w:cs="Times New Roman" w:hint="default"/>
        <w:b/>
        <w:i w:val="0"/>
        <w:sz w:val="24"/>
      </w:rPr>
    </w:lvl>
  </w:abstractNum>
  <w:abstractNum w:abstractNumId="22" w15:restartNumberingAfterBreak="0">
    <w:nsid w:val="2CA021E0"/>
    <w:multiLevelType w:val="hybridMultilevel"/>
    <w:tmpl w:val="88FEF2A4"/>
    <w:lvl w:ilvl="0" w:tplc="5C28F856">
      <w:start w:val="1"/>
      <w:numFmt w:val="bullet"/>
      <w:lvlText w:val="•"/>
      <w:lvlJc w:val="left"/>
      <w:pPr>
        <w:tabs>
          <w:tab w:val="num" w:pos="360"/>
        </w:tabs>
        <w:ind w:left="360" w:hanging="360"/>
      </w:pPr>
      <w:rPr>
        <w:rFonts w:ascii="Century Gothic" w:hAnsi="Century Gothic" w:cs="Century Gothic"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2D8E5EFC"/>
    <w:multiLevelType w:val="multilevel"/>
    <w:tmpl w:val="821E60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FCD060E"/>
    <w:multiLevelType w:val="hybridMultilevel"/>
    <w:tmpl w:val="BCA2187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15:restartNumberingAfterBreak="0">
    <w:nsid w:val="317B78D4"/>
    <w:multiLevelType w:val="hybridMultilevel"/>
    <w:tmpl w:val="4B2E905C"/>
    <w:lvl w:ilvl="0" w:tplc="B78E7536">
      <w:start w:val="1"/>
      <w:numFmt w:val="decimal"/>
      <w:pStyle w:val="Title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4D4896"/>
    <w:multiLevelType w:val="hybridMultilevel"/>
    <w:tmpl w:val="E138E60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2486B072">
      <w:start w:val="1"/>
      <w:numFmt w:val="decimal"/>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4BC4E82"/>
    <w:multiLevelType w:val="hybridMultilevel"/>
    <w:tmpl w:val="0D0E24CC"/>
    <w:lvl w:ilvl="0" w:tplc="96C458EA">
      <w:start w:val="2"/>
      <w:numFmt w:val="decimal"/>
      <w:lvlText w:val="%1"/>
      <w:lvlJc w:val="left"/>
      <w:pPr>
        <w:tabs>
          <w:tab w:val="num" w:pos="274"/>
        </w:tabs>
        <w:ind w:left="274" w:hanging="274"/>
      </w:pPr>
      <w:rPr>
        <w:rFonts w:ascii="Arial" w:hAnsi="Arial" w:cs="Arial" w:hint="default"/>
        <w:sz w:val="18"/>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736521A"/>
    <w:multiLevelType w:val="hybridMultilevel"/>
    <w:tmpl w:val="D59C4A24"/>
    <w:lvl w:ilvl="0" w:tplc="5A62F26A">
      <w:start w:val="1"/>
      <w:numFmt w:val="decimal"/>
      <w:lvlText w:val="%1"/>
      <w:lvlJc w:val="left"/>
      <w:pPr>
        <w:tabs>
          <w:tab w:val="num" w:pos="274"/>
        </w:tabs>
        <w:ind w:left="274" w:hanging="274"/>
      </w:pPr>
      <w:rPr>
        <w:rFonts w:ascii="Arial" w:hAnsi="Arial" w:cs="Arial" w:hint="default"/>
        <w:sz w:val="18"/>
        <w:szCs w:val="20"/>
      </w:rPr>
    </w:lvl>
    <w:lvl w:ilvl="1" w:tplc="C52A7ACE">
      <w:start w:val="1"/>
      <w:numFmt w:val="lowerLetter"/>
      <w:lvlText w:val="%2)"/>
      <w:lvlJc w:val="left"/>
      <w:pPr>
        <w:ind w:left="1530" w:hanging="360"/>
      </w:pPr>
      <w:rPr>
        <w:rFonts w:hint="default"/>
      </w:rPr>
    </w:lvl>
    <w:lvl w:ilvl="2" w:tplc="C082D8D0">
      <w:start w:val="1"/>
      <w:numFmt w:val="decimal"/>
      <w:lvlText w:val="%3."/>
      <w:lvlJc w:val="left"/>
      <w:pPr>
        <w:ind w:left="2790" w:hanging="720"/>
      </w:pPr>
      <w:rPr>
        <w:rFonts w:hint="default"/>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3BCD774A"/>
    <w:multiLevelType w:val="hybridMultilevel"/>
    <w:tmpl w:val="897A80BC"/>
    <w:lvl w:ilvl="0" w:tplc="4C62E418">
      <w:start w:val="3"/>
      <w:numFmt w:val="decimal"/>
      <w:lvlText w:val="%1"/>
      <w:lvlJc w:val="left"/>
      <w:pPr>
        <w:ind w:left="360" w:hanging="360"/>
      </w:pPr>
      <w:rPr>
        <w:rFonts w:ascii="Arial" w:hAnsi="Arial" w:cs="Arial" w:hint="default"/>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5D20AC"/>
    <w:multiLevelType w:val="hybridMultilevel"/>
    <w:tmpl w:val="42087D5A"/>
    <w:lvl w:ilvl="0" w:tplc="E0EAFD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0931AD"/>
    <w:multiLevelType w:val="hybridMultilevel"/>
    <w:tmpl w:val="1AEAC8C6"/>
    <w:lvl w:ilvl="0" w:tplc="5A62F26A">
      <w:start w:val="1"/>
      <w:numFmt w:val="decimal"/>
      <w:pStyle w:val="ListNotes"/>
      <w:lvlText w:val="%1"/>
      <w:lvlJc w:val="left"/>
      <w:pPr>
        <w:tabs>
          <w:tab w:val="num" w:pos="274"/>
        </w:tabs>
        <w:ind w:left="274" w:hanging="274"/>
      </w:pPr>
      <w:rPr>
        <w:rFonts w:ascii="Arial" w:hAnsi="Arial" w:cs="Arial" w:hint="default"/>
        <w:sz w:val="18"/>
        <w:szCs w:val="20"/>
      </w:rPr>
    </w:lvl>
    <w:lvl w:ilvl="1" w:tplc="C52A7ACE">
      <w:start w:val="1"/>
      <w:numFmt w:val="lowerLetter"/>
      <w:lvlText w:val="%2)"/>
      <w:lvlJc w:val="left"/>
      <w:pPr>
        <w:ind w:left="1530" w:hanging="360"/>
      </w:pPr>
      <w:rPr>
        <w:rFonts w:hint="default"/>
      </w:rPr>
    </w:lvl>
    <w:lvl w:ilvl="2" w:tplc="C082D8D0">
      <w:start w:val="1"/>
      <w:numFmt w:val="decimal"/>
      <w:lvlText w:val="%3."/>
      <w:lvlJc w:val="left"/>
      <w:pPr>
        <w:ind w:left="2790" w:hanging="720"/>
      </w:pPr>
      <w:rPr>
        <w:rFonts w:hint="default"/>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459E1203"/>
    <w:multiLevelType w:val="hybridMultilevel"/>
    <w:tmpl w:val="48A8BD2C"/>
    <w:lvl w:ilvl="0" w:tplc="D09CA376">
      <w:start w:val="2"/>
      <w:numFmt w:val="decimal"/>
      <w:lvlText w:val="%1"/>
      <w:lvlJc w:val="left"/>
      <w:pPr>
        <w:tabs>
          <w:tab w:val="num" w:pos="274"/>
        </w:tabs>
        <w:ind w:left="274" w:hanging="274"/>
      </w:pPr>
      <w:rPr>
        <w:rFonts w:ascii="Arial" w:hAnsi="Arial" w:cs="Arial" w:hint="default"/>
        <w:sz w:val="18"/>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30F3373"/>
    <w:multiLevelType w:val="hybridMultilevel"/>
    <w:tmpl w:val="DBE8D164"/>
    <w:lvl w:ilvl="0" w:tplc="FFFFFFFF">
      <w:start w:val="1"/>
      <w:numFmt w:val="decimal"/>
      <w:lvlText w:val="%1"/>
      <w:lvlJc w:val="left"/>
      <w:pPr>
        <w:tabs>
          <w:tab w:val="num" w:pos="274"/>
        </w:tabs>
        <w:ind w:left="274" w:hanging="274"/>
      </w:pPr>
      <w:rPr>
        <w:rFonts w:ascii="Arial" w:hAnsi="Arial" w:cs="Arial" w:hint="default"/>
        <w:sz w:val="18"/>
        <w:szCs w:val="20"/>
      </w:rPr>
    </w:lvl>
    <w:lvl w:ilvl="1" w:tplc="FFFFFFFF">
      <w:start w:val="1"/>
      <w:numFmt w:val="lowerLetter"/>
      <w:lvlText w:val="%2)"/>
      <w:lvlJc w:val="left"/>
      <w:pPr>
        <w:ind w:left="1530" w:hanging="360"/>
      </w:pPr>
      <w:rPr>
        <w:rFonts w:hint="default"/>
      </w:rPr>
    </w:lvl>
    <w:lvl w:ilvl="2" w:tplc="FFFFFFFF">
      <w:start w:val="1"/>
      <w:numFmt w:val="decimal"/>
      <w:lvlText w:val="%3."/>
      <w:lvlJc w:val="left"/>
      <w:pPr>
        <w:ind w:left="2790" w:hanging="720"/>
      </w:pPr>
      <w:rPr>
        <w:rFonts w:hint="default"/>
      </w:r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34" w15:restartNumberingAfterBreak="0">
    <w:nsid w:val="55207792"/>
    <w:multiLevelType w:val="hybridMultilevel"/>
    <w:tmpl w:val="67E4F21C"/>
    <w:lvl w:ilvl="0" w:tplc="B86A5A2A">
      <w:start w:val="1"/>
      <w:numFmt w:val="bullet"/>
      <w:pStyle w:val="ListCaution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CC2D52"/>
    <w:multiLevelType w:val="hybridMultilevel"/>
    <w:tmpl w:val="A1B2B55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FF55C95"/>
    <w:multiLevelType w:val="hybridMultilevel"/>
    <w:tmpl w:val="DBE8D164"/>
    <w:lvl w:ilvl="0" w:tplc="FFFFFFFF">
      <w:start w:val="1"/>
      <w:numFmt w:val="decimal"/>
      <w:lvlText w:val="%1"/>
      <w:lvlJc w:val="left"/>
      <w:pPr>
        <w:tabs>
          <w:tab w:val="num" w:pos="274"/>
        </w:tabs>
        <w:ind w:left="274" w:hanging="274"/>
      </w:pPr>
      <w:rPr>
        <w:rFonts w:ascii="Arial" w:hAnsi="Arial" w:cs="Arial" w:hint="default"/>
        <w:sz w:val="18"/>
        <w:szCs w:val="20"/>
      </w:rPr>
    </w:lvl>
    <w:lvl w:ilvl="1" w:tplc="FFFFFFFF">
      <w:start w:val="1"/>
      <w:numFmt w:val="lowerLetter"/>
      <w:lvlText w:val="%2)"/>
      <w:lvlJc w:val="left"/>
      <w:pPr>
        <w:ind w:left="1530" w:hanging="360"/>
      </w:pPr>
      <w:rPr>
        <w:rFonts w:hint="default"/>
      </w:rPr>
    </w:lvl>
    <w:lvl w:ilvl="2" w:tplc="FFFFFFFF">
      <w:start w:val="1"/>
      <w:numFmt w:val="decimal"/>
      <w:lvlText w:val="%3."/>
      <w:lvlJc w:val="left"/>
      <w:pPr>
        <w:ind w:left="2790" w:hanging="720"/>
      </w:pPr>
      <w:rPr>
        <w:rFonts w:hint="default"/>
      </w:r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37" w15:restartNumberingAfterBreak="0">
    <w:nsid w:val="76AE323E"/>
    <w:multiLevelType w:val="hybridMultilevel"/>
    <w:tmpl w:val="7118488A"/>
    <w:lvl w:ilvl="0" w:tplc="1E0ACE72">
      <w:start w:val="4"/>
      <w:numFmt w:val="decimal"/>
      <w:lvlText w:val="%1"/>
      <w:lvlJc w:val="left"/>
      <w:pPr>
        <w:tabs>
          <w:tab w:val="num" w:pos="274"/>
        </w:tabs>
        <w:ind w:left="274" w:hanging="274"/>
      </w:pPr>
      <w:rPr>
        <w:rFonts w:ascii="Arial" w:hAnsi="Arial" w:cs="Arial" w:hint="default"/>
        <w:sz w:val="18"/>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7CD4248"/>
    <w:multiLevelType w:val="hybridMultilevel"/>
    <w:tmpl w:val="986CE246"/>
    <w:lvl w:ilvl="0" w:tplc="FFFFFFFF">
      <w:start w:val="1"/>
      <w:numFmt w:val="decimal"/>
      <w:lvlText w:val="%1"/>
      <w:lvlJc w:val="left"/>
      <w:pPr>
        <w:tabs>
          <w:tab w:val="num" w:pos="274"/>
        </w:tabs>
        <w:ind w:left="274" w:hanging="274"/>
      </w:pPr>
      <w:rPr>
        <w:rFonts w:ascii="Arial" w:hAnsi="Arial" w:cs="Arial" w:hint="default"/>
        <w:sz w:val="18"/>
        <w:szCs w:val="20"/>
      </w:rPr>
    </w:lvl>
    <w:lvl w:ilvl="1" w:tplc="FFFFFFFF">
      <w:start w:val="1"/>
      <w:numFmt w:val="lowerLetter"/>
      <w:lvlText w:val="%2)"/>
      <w:lvlJc w:val="left"/>
      <w:pPr>
        <w:ind w:left="1530" w:hanging="360"/>
      </w:pPr>
      <w:rPr>
        <w:rFonts w:hint="default"/>
      </w:rPr>
    </w:lvl>
    <w:lvl w:ilvl="2" w:tplc="FFFFFFFF">
      <w:start w:val="1"/>
      <w:numFmt w:val="decimal"/>
      <w:lvlText w:val="%3."/>
      <w:lvlJc w:val="left"/>
      <w:pPr>
        <w:ind w:left="2790" w:hanging="720"/>
      </w:pPr>
      <w:rPr>
        <w:rFonts w:hint="default"/>
      </w:r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39" w15:restartNumberingAfterBreak="0">
    <w:nsid w:val="7D852C36"/>
    <w:multiLevelType w:val="hybridMultilevel"/>
    <w:tmpl w:val="7480B498"/>
    <w:lvl w:ilvl="0" w:tplc="09F2E460">
      <w:start w:val="1"/>
      <w:numFmt w:val="bullet"/>
      <w:pStyle w:val="NormalBullet"/>
      <w:lvlText w:val=""/>
      <w:lvlJc w:val="left"/>
      <w:pPr>
        <w:tabs>
          <w:tab w:val="num" w:pos="720"/>
        </w:tabs>
        <w:ind w:left="720" w:hanging="360"/>
      </w:pPr>
      <w:rPr>
        <w:rFonts w:ascii="Symbol" w:hAnsi="Symbol" w:cs="Symbol" w:hint="default"/>
        <w:color w:val="auto"/>
      </w:rPr>
    </w:lvl>
    <w:lvl w:ilvl="1" w:tplc="5158F8B6">
      <w:start w:val="1"/>
      <w:numFmt w:val="bullet"/>
      <w:pStyle w:val="NormalSub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cs="Wingdings" w:hint="default"/>
      </w:rPr>
    </w:lvl>
    <w:lvl w:ilvl="3" w:tplc="10090001">
      <w:start w:val="1"/>
      <w:numFmt w:val="bullet"/>
      <w:lvlText w:val=""/>
      <w:lvlJc w:val="left"/>
      <w:pPr>
        <w:tabs>
          <w:tab w:val="num" w:pos="2880"/>
        </w:tabs>
        <w:ind w:left="2880" w:hanging="360"/>
      </w:pPr>
      <w:rPr>
        <w:rFonts w:ascii="Symbol" w:hAnsi="Symbol" w:cs="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cs="Wingdings" w:hint="default"/>
      </w:rPr>
    </w:lvl>
    <w:lvl w:ilvl="6" w:tplc="10090001">
      <w:start w:val="1"/>
      <w:numFmt w:val="bullet"/>
      <w:lvlText w:val=""/>
      <w:lvlJc w:val="left"/>
      <w:pPr>
        <w:tabs>
          <w:tab w:val="num" w:pos="5040"/>
        </w:tabs>
        <w:ind w:left="5040" w:hanging="360"/>
      </w:pPr>
      <w:rPr>
        <w:rFonts w:ascii="Symbol" w:hAnsi="Symbol" w:cs="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cs="Wingdings" w:hint="default"/>
      </w:rPr>
    </w:lvl>
  </w:abstractNum>
  <w:num w:numId="1">
    <w:abstractNumId w:val="39"/>
  </w:num>
  <w:num w:numId="2">
    <w:abstractNumId w:val="17"/>
  </w:num>
  <w:num w:numId="3">
    <w:abstractNumId w:val="34"/>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5"/>
  </w:num>
  <w:num w:numId="16">
    <w:abstractNumId w:val="21"/>
  </w:num>
  <w:num w:numId="17">
    <w:abstractNumId w:val="31"/>
  </w:num>
  <w:num w:numId="18">
    <w:abstractNumId w:val="31"/>
    <w:lvlOverride w:ilvl="0">
      <w:startOverride w:val="1"/>
      <w:lvl w:ilvl="0" w:tplc="5A62F26A">
        <w:start w:val="1"/>
        <w:numFmt w:val="decimal"/>
        <w:pStyle w:val="ListNotes"/>
        <w:lvlText w:val="%1"/>
        <w:lvlJc w:val="left"/>
        <w:pPr>
          <w:ind w:left="724" w:hanging="274"/>
        </w:pPr>
        <w:rPr>
          <w:rFonts w:ascii="Arial" w:hAnsi="Arial" w:cs="Arial" w:hint="default"/>
          <w:sz w:val="18"/>
          <w:szCs w:val="20"/>
        </w:rPr>
      </w:lvl>
    </w:lvlOverride>
  </w:num>
  <w:num w:numId="19">
    <w:abstractNumId w:val="31"/>
    <w:lvlOverride w:ilvl="0">
      <w:startOverride w:val="1"/>
    </w:lvlOverride>
  </w:num>
  <w:num w:numId="20">
    <w:abstractNumId w:val="31"/>
    <w:lvlOverride w:ilvl="0">
      <w:startOverride w:val="1"/>
    </w:lvlOverride>
  </w:num>
  <w:num w:numId="21">
    <w:abstractNumId w:val="31"/>
    <w:lvlOverride w:ilvl="0">
      <w:startOverride w:val="1"/>
    </w:lvlOverride>
  </w:num>
  <w:num w:numId="22">
    <w:abstractNumId w:val="31"/>
    <w:lvlOverride w:ilvl="0">
      <w:startOverride w:val="1"/>
    </w:lvlOverride>
  </w:num>
  <w:num w:numId="23">
    <w:abstractNumId w:val="31"/>
    <w:lvlOverride w:ilvl="0">
      <w:startOverride w:val="1"/>
    </w:lvlOverride>
  </w:num>
  <w:num w:numId="24">
    <w:abstractNumId w:val="31"/>
    <w:lvlOverride w:ilvl="0">
      <w:startOverride w:val="1"/>
    </w:lvlOverride>
  </w:num>
  <w:num w:numId="25">
    <w:abstractNumId w:val="31"/>
    <w:lvlOverride w:ilvl="0">
      <w:startOverride w:val="1"/>
    </w:lvlOverride>
  </w:num>
  <w:num w:numId="26">
    <w:abstractNumId w:val="31"/>
    <w:lvlOverride w:ilvl="0">
      <w:startOverride w:val="1"/>
    </w:lvlOverride>
  </w:num>
  <w:num w:numId="27">
    <w:abstractNumId w:val="31"/>
    <w:lvlOverride w:ilvl="0">
      <w:startOverride w:val="1"/>
    </w:lvlOverride>
  </w:num>
  <w:num w:numId="28">
    <w:abstractNumId w:val="31"/>
    <w:lvlOverride w:ilvl="0">
      <w:startOverride w:val="1"/>
    </w:lvlOverride>
  </w:num>
  <w:num w:numId="29">
    <w:abstractNumId w:val="31"/>
    <w:lvlOverride w:ilvl="0">
      <w:startOverride w:val="1"/>
    </w:lvlOverride>
  </w:num>
  <w:num w:numId="30">
    <w:abstractNumId w:val="31"/>
    <w:lvlOverride w:ilvl="0">
      <w:startOverride w:val="1"/>
    </w:lvlOverride>
  </w:num>
  <w:num w:numId="31">
    <w:abstractNumId w:val="31"/>
    <w:lvlOverride w:ilvl="0">
      <w:startOverride w:val="1"/>
    </w:lvlOverride>
  </w:num>
  <w:num w:numId="32">
    <w:abstractNumId w:val="31"/>
    <w:lvlOverride w:ilvl="0">
      <w:startOverride w:val="1"/>
    </w:lvlOverride>
  </w:num>
  <w:num w:numId="33">
    <w:abstractNumId w:val="31"/>
    <w:lvlOverride w:ilvl="0">
      <w:startOverride w:val="1"/>
    </w:lvlOverride>
  </w:num>
  <w:num w:numId="34">
    <w:abstractNumId w:val="31"/>
    <w:lvlOverride w:ilvl="0">
      <w:startOverride w:val="1"/>
    </w:lvlOverride>
  </w:num>
  <w:num w:numId="35">
    <w:abstractNumId w:val="31"/>
    <w:lvlOverride w:ilvl="0">
      <w:startOverride w:val="1"/>
    </w:lvlOverride>
  </w:num>
  <w:num w:numId="36">
    <w:abstractNumId w:val="31"/>
    <w:lvlOverride w:ilvl="0">
      <w:startOverride w:val="1"/>
    </w:lvlOverride>
  </w:num>
  <w:num w:numId="37">
    <w:abstractNumId w:val="31"/>
    <w:lvlOverride w:ilvl="0">
      <w:startOverride w:val="1"/>
    </w:lvlOverride>
  </w:num>
  <w:num w:numId="38">
    <w:abstractNumId w:val="31"/>
    <w:lvlOverride w:ilvl="0">
      <w:startOverride w:val="1"/>
    </w:lvlOverride>
  </w:num>
  <w:num w:numId="39">
    <w:abstractNumId w:val="31"/>
    <w:lvlOverride w:ilvl="0">
      <w:startOverride w:val="1"/>
    </w:lvlOverride>
  </w:num>
  <w:num w:numId="40">
    <w:abstractNumId w:val="31"/>
    <w:lvlOverride w:ilvl="0">
      <w:startOverride w:val="1"/>
    </w:lvlOverride>
  </w:num>
  <w:num w:numId="41">
    <w:abstractNumId w:val="31"/>
    <w:lvlOverride w:ilvl="0">
      <w:startOverride w:val="1"/>
    </w:lvlOverride>
  </w:num>
  <w:num w:numId="42">
    <w:abstractNumId w:val="31"/>
    <w:lvlOverride w:ilvl="0">
      <w:startOverride w:val="1"/>
    </w:lvlOverride>
  </w:num>
  <w:num w:numId="43">
    <w:abstractNumId w:val="31"/>
    <w:lvlOverride w:ilvl="0">
      <w:startOverride w:val="1"/>
    </w:lvlOverride>
  </w:num>
  <w:num w:numId="44">
    <w:abstractNumId w:val="31"/>
    <w:lvlOverride w:ilvl="0">
      <w:startOverride w:val="1"/>
    </w:lvlOverride>
  </w:num>
  <w:num w:numId="45">
    <w:abstractNumId w:val="31"/>
    <w:lvlOverride w:ilvl="0">
      <w:startOverride w:val="1"/>
    </w:lvlOverride>
  </w:num>
  <w:num w:numId="46">
    <w:abstractNumId w:val="31"/>
    <w:lvlOverride w:ilvl="0">
      <w:startOverride w:val="1"/>
    </w:lvlOverride>
  </w:num>
  <w:num w:numId="47">
    <w:abstractNumId w:val="31"/>
    <w:lvlOverride w:ilvl="0">
      <w:startOverride w:val="1"/>
    </w:lvlOverride>
  </w:num>
  <w:num w:numId="48">
    <w:abstractNumId w:val="31"/>
    <w:lvlOverride w:ilvl="0">
      <w:startOverride w:val="1"/>
    </w:lvlOverride>
  </w:num>
  <w:num w:numId="49">
    <w:abstractNumId w:val="31"/>
    <w:lvlOverride w:ilvl="0">
      <w:startOverride w:val="1"/>
    </w:lvlOverride>
  </w:num>
  <w:num w:numId="50">
    <w:abstractNumId w:val="31"/>
    <w:lvlOverride w:ilvl="0">
      <w:startOverride w:val="1"/>
    </w:lvlOverride>
  </w:num>
  <w:num w:numId="51">
    <w:abstractNumId w:val="31"/>
    <w:lvlOverride w:ilvl="0">
      <w:startOverride w:val="1"/>
    </w:lvlOverride>
  </w:num>
  <w:num w:numId="52">
    <w:abstractNumId w:val="31"/>
    <w:lvlOverride w:ilvl="0">
      <w:startOverride w:val="1"/>
    </w:lvlOverride>
  </w:num>
  <w:num w:numId="53">
    <w:abstractNumId w:val="31"/>
    <w:lvlOverride w:ilvl="0">
      <w:startOverride w:val="1"/>
    </w:lvlOverride>
  </w:num>
  <w:num w:numId="54">
    <w:abstractNumId w:val="31"/>
    <w:lvlOverride w:ilvl="0">
      <w:startOverride w:val="1"/>
    </w:lvlOverride>
  </w:num>
  <w:num w:numId="55">
    <w:abstractNumId w:val="31"/>
    <w:lvlOverride w:ilvl="0">
      <w:startOverride w:val="1"/>
    </w:lvlOverride>
  </w:num>
  <w:num w:numId="56">
    <w:abstractNumId w:val="31"/>
    <w:lvlOverride w:ilvl="0">
      <w:startOverride w:val="1"/>
    </w:lvlOverride>
  </w:num>
  <w:num w:numId="57">
    <w:abstractNumId w:val="31"/>
    <w:lvlOverride w:ilvl="0">
      <w:startOverride w:val="1"/>
    </w:lvlOverride>
  </w:num>
  <w:num w:numId="58">
    <w:abstractNumId w:val="31"/>
    <w:lvlOverride w:ilvl="0">
      <w:startOverride w:val="1"/>
    </w:lvlOverride>
  </w:num>
  <w:num w:numId="59">
    <w:abstractNumId w:val="31"/>
    <w:lvlOverride w:ilvl="0">
      <w:startOverride w:val="1"/>
    </w:lvlOverride>
  </w:num>
  <w:num w:numId="60">
    <w:abstractNumId w:val="31"/>
    <w:lvlOverride w:ilvl="0">
      <w:startOverride w:val="1"/>
    </w:lvlOverride>
  </w:num>
  <w:num w:numId="61">
    <w:abstractNumId w:val="31"/>
    <w:lvlOverride w:ilvl="0">
      <w:startOverride w:val="1"/>
    </w:lvlOverride>
  </w:num>
  <w:num w:numId="62">
    <w:abstractNumId w:val="31"/>
    <w:lvlOverride w:ilvl="0">
      <w:startOverride w:val="1"/>
    </w:lvlOverride>
  </w:num>
  <w:num w:numId="63">
    <w:abstractNumId w:val="31"/>
    <w:lvlOverride w:ilvl="0">
      <w:startOverride w:val="1"/>
    </w:lvlOverride>
  </w:num>
  <w:num w:numId="64">
    <w:abstractNumId w:val="31"/>
    <w:lvlOverride w:ilvl="0">
      <w:startOverride w:val="1"/>
    </w:lvlOverride>
  </w:num>
  <w:num w:numId="65">
    <w:abstractNumId w:val="31"/>
    <w:lvlOverride w:ilvl="0">
      <w:startOverride w:val="1"/>
    </w:lvlOverride>
  </w:num>
  <w:num w:numId="66">
    <w:abstractNumId w:val="31"/>
    <w:lvlOverride w:ilvl="0">
      <w:startOverride w:val="1"/>
    </w:lvlOverride>
  </w:num>
  <w:num w:numId="67">
    <w:abstractNumId w:val="31"/>
    <w:lvlOverride w:ilvl="0">
      <w:startOverride w:val="1"/>
    </w:lvlOverride>
  </w:num>
  <w:num w:numId="68">
    <w:abstractNumId w:val="31"/>
    <w:lvlOverride w:ilvl="0">
      <w:startOverride w:val="1"/>
    </w:lvlOverride>
  </w:num>
  <w:num w:numId="69">
    <w:abstractNumId w:val="31"/>
    <w:lvlOverride w:ilvl="0">
      <w:startOverride w:val="1"/>
    </w:lvlOverride>
  </w:num>
  <w:num w:numId="70">
    <w:abstractNumId w:val="31"/>
    <w:lvlOverride w:ilvl="0">
      <w:startOverride w:val="1"/>
    </w:lvlOverride>
  </w:num>
  <w:num w:numId="71">
    <w:abstractNumId w:val="31"/>
    <w:lvlOverride w:ilvl="0">
      <w:startOverride w:val="1"/>
    </w:lvlOverride>
  </w:num>
  <w:num w:numId="72">
    <w:abstractNumId w:val="31"/>
    <w:lvlOverride w:ilvl="0">
      <w:startOverride w:val="1"/>
    </w:lvlOverride>
  </w:num>
  <w:num w:numId="73">
    <w:abstractNumId w:val="31"/>
    <w:lvlOverride w:ilvl="0">
      <w:startOverride w:val="1"/>
    </w:lvlOverride>
  </w:num>
  <w:num w:numId="74">
    <w:abstractNumId w:val="31"/>
    <w:lvlOverride w:ilvl="0">
      <w:startOverride w:val="1"/>
    </w:lvlOverride>
  </w:num>
  <w:num w:numId="75">
    <w:abstractNumId w:val="31"/>
    <w:lvlOverride w:ilvl="0">
      <w:startOverride w:val="1"/>
    </w:lvlOverride>
  </w:num>
  <w:num w:numId="76">
    <w:abstractNumId w:val="31"/>
    <w:lvlOverride w:ilvl="0">
      <w:startOverride w:val="1"/>
    </w:lvlOverride>
  </w:num>
  <w:num w:numId="77">
    <w:abstractNumId w:val="31"/>
    <w:lvlOverride w:ilvl="0">
      <w:startOverride w:val="1"/>
    </w:lvlOverride>
  </w:num>
  <w:num w:numId="78">
    <w:abstractNumId w:val="31"/>
    <w:lvlOverride w:ilvl="0">
      <w:startOverride w:val="1"/>
    </w:lvlOverride>
  </w:num>
  <w:num w:numId="79">
    <w:abstractNumId w:val="31"/>
    <w:lvlOverride w:ilvl="0">
      <w:startOverride w:val="1"/>
    </w:lvlOverride>
  </w:num>
  <w:num w:numId="80">
    <w:abstractNumId w:val="19"/>
  </w:num>
  <w:num w:numId="81">
    <w:abstractNumId w:val="26"/>
  </w:num>
  <w:num w:numId="82">
    <w:abstractNumId w:val="31"/>
    <w:lvlOverride w:ilvl="0">
      <w:startOverride w:val="1"/>
    </w:lvlOverride>
  </w:num>
  <w:num w:numId="83">
    <w:abstractNumId w:val="31"/>
    <w:lvlOverride w:ilvl="0">
      <w:startOverride w:val="1"/>
    </w:lvlOverride>
  </w:num>
  <w:num w:numId="84">
    <w:abstractNumId w:val="12"/>
  </w:num>
  <w:num w:numId="85">
    <w:abstractNumId w:val="20"/>
  </w:num>
  <w:num w:numId="86">
    <w:abstractNumId w:val="35"/>
  </w:num>
  <w:num w:numId="87">
    <w:abstractNumId w:val="31"/>
    <w:lvlOverride w:ilvl="0">
      <w:startOverride w:val="1"/>
    </w:lvlOverride>
  </w:num>
  <w:num w:numId="88">
    <w:abstractNumId w:val="31"/>
    <w:lvlOverride w:ilvl="0">
      <w:startOverride w:val="1"/>
    </w:lvlOverride>
  </w:num>
  <w:num w:numId="89">
    <w:abstractNumId w:val="31"/>
    <w:lvlOverride w:ilvl="0">
      <w:startOverride w:val="1"/>
    </w:lvlOverride>
  </w:num>
  <w:num w:numId="90">
    <w:abstractNumId w:val="31"/>
    <w:lvlOverride w:ilvl="0">
      <w:startOverride w:val="1"/>
    </w:lvlOverride>
  </w:num>
  <w:num w:numId="91">
    <w:abstractNumId w:val="31"/>
    <w:lvlOverride w:ilvl="0">
      <w:startOverride w:val="1"/>
    </w:lvlOverride>
  </w:num>
  <w:num w:numId="92">
    <w:abstractNumId w:val="31"/>
    <w:lvlOverride w:ilvl="0">
      <w:startOverride w:val="1"/>
    </w:lvlOverride>
  </w:num>
  <w:num w:numId="93">
    <w:abstractNumId w:val="31"/>
    <w:lvlOverride w:ilvl="0">
      <w:startOverride w:val="1"/>
    </w:lvlOverride>
  </w:num>
  <w:num w:numId="94">
    <w:abstractNumId w:val="31"/>
    <w:lvlOverride w:ilvl="0">
      <w:startOverride w:val="1"/>
    </w:lvlOverride>
  </w:num>
  <w:num w:numId="95">
    <w:abstractNumId w:val="31"/>
    <w:lvlOverride w:ilvl="0">
      <w:startOverride w:val="1"/>
    </w:lvlOverride>
  </w:num>
  <w:num w:numId="96">
    <w:abstractNumId w:val="31"/>
    <w:lvlOverride w:ilvl="0">
      <w:startOverride w:val="1"/>
    </w:lvlOverride>
  </w:num>
  <w:num w:numId="97">
    <w:abstractNumId w:val="31"/>
    <w:lvlOverride w:ilvl="0">
      <w:startOverride w:val="1"/>
    </w:lvlOverride>
  </w:num>
  <w:num w:numId="98">
    <w:abstractNumId w:val="31"/>
    <w:lvlOverride w:ilvl="0">
      <w:startOverride w:val="1"/>
    </w:lvlOverride>
  </w:num>
  <w:num w:numId="99">
    <w:abstractNumId w:val="31"/>
    <w:lvlOverride w:ilvl="0">
      <w:startOverride w:val="1"/>
    </w:lvlOverride>
  </w:num>
  <w:num w:numId="100">
    <w:abstractNumId w:val="31"/>
    <w:lvlOverride w:ilvl="0">
      <w:startOverride w:val="1"/>
    </w:lvlOverride>
  </w:num>
  <w:num w:numId="101">
    <w:abstractNumId w:val="31"/>
    <w:lvlOverride w:ilvl="0">
      <w:startOverride w:val="1"/>
    </w:lvlOverride>
  </w:num>
  <w:num w:numId="102">
    <w:abstractNumId w:val="31"/>
    <w:lvlOverride w:ilvl="0">
      <w:startOverride w:val="1"/>
    </w:lvlOverride>
  </w:num>
  <w:num w:numId="103">
    <w:abstractNumId w:val="31"/>
    <w:lvlOverride w:ilvl="0">
      <w:startOverride w:val="1"/>
    </w:lvlOverride>
  </w:num>
  <w:num w:numId="104">
    <w:abstractNumId w:val="31"/>
    <w:lvlOverride w:ilvl="0">
      <w:startOverride w:val="1"/>
    </w:lvlOverride>
  </w:num>
  <w:num w:numId="105">
    <w:abstractNumId w:val="31"/>
    <w:lvlOverride w:ilvl="0">
      <w:startOverride w:val="1"/>
    </w:lvlOverride>
  </w:num>
  <w:num w:numId="106">
    <w:abstractNumId w:val="31"/>
    <w:lvlOverride w:ilvl="0">
      <w:startOverride w:val="1"/>
    </w:lvlOverride>
  </w:num>
  <w:num w:numId="107">
    <w:abstractNumId w:val="31"/>
    <w:lvlOverride w:ilvl="0">
      <w:startOverride w:val="1"/>
    </w:lvlOverride>
  </w:num>
  <w:num w:numId="108">
    <w:abstractNumId w:val="31"/>
    <w:lvlOverride w:ilvl="0">
      <w:startOverride w:val="1"/>
    </w:lvlOverride>
  </w:num>
  <w:num w:numId="109">
    <w:abstractNumId w:val="31"/>
    <w:lvlOverride w:ilvl="0">
      <w:startOverride w:val="1"/>
    </w:lvlOverride>
  </w:num>
  <w:num w:numId="110">
    <w:abstractNumId w:val="31"/>
    <w:lvlOverride w:ilvl="0">
      <w:startOverride w:val="1"/>
    </w:lvlOverride>
  </w:num>
  <w:num w:numId="111">
    <w:abstractNumId w:val="31"/>
    <w:lvlOverride w:ilvl="0">
      <w:startOverride w:val="1"/>
    </w:lvlOverride>
  </w:num>
  <w:num w:numId="112">
    <w:abstractNumId w:val="31"/>
    <w:lvlOverride w:ilvl="0">
      <w:startOverride w:val="1"/>
    </w:lvlOverride>
  </w:num>
  <w:num w:numId="113">
    <w:abstractNumId w:val="31"/>
    <w:lvlOverride w:ilvl="0">
      <w:startOverride w:val="1"/>
    </w:lvlOverride>
  </w:num>
  <w:num w:numId="114">
    <w:abstractNumId w:val="31"/>
    <w:lvlOverride w:ilvl="0">
      <w:startOverride w:val="1"/>
    </w:lvlOverride>
  </w:num>
  <w:num w:numId="115">
    <w:abstractNumId w:val="31"/>
    <w:lvlOverride w:ilvl="0">
      <w:startOverride w:val="1"/>
    </w:lvlOverride>
  </w:num>
  <w:num w:numId="116">
    <w:abstractNumId w:val="31"/>
    <w:lvlOverride w:ilvl="0">
      <w:startOverride w:val="1"/>
    </w:lvlOverride>
  </w:num>
  <w:num w:numId="117">
    <w:abstractNumId w:val="31"/>
    <w:lvlOverride w:ilvl="0">
      <w:startOverride w:val="1"/>
    </w:lvlOverride>
  </w:num>
  <w:num w:numId="118">
    <w:abstractNumId w:val="31"/>
    <w:lvlOverride w:ilvl="0">
      <w:startOverride w:val="1"/>
    </w:lvlOverride>
  </w:num>
  <w:num w:numId="119">
    <w:abstractNumId w:val="31"/>
    <w:lvlOverride w:ilvl="0">
      <w:startOverride w:val="1"/>
    </w:lvlOverride>
  </w:num>
  <w:num w:numId="120">
    <w:abstractNumId w:val="31"/>
    <w:lvlOverride w:ilvl="0">
      <w:startOverride w:val="1"/>
    </w:lvlOverride>
  </w:num>
  <w:num w:numId="121">
    <w:abstractNumId w:val="31"/>
    <w:lvlOverride w:ilvl="0">
      <w:startOverride w:val="1"/>
    </w:lvlOverride>
  </w:num>
  <w:num w:numId="122">
    <w:abstractNumId w:val="31"/>
    <w:lvlOverride w:ilvl="0">
      <w:startOverride w:val="1"/>
    </w:lvlOverride>
  </w:num>
  <w:num w:numId="123">
    <w:abstractNumId w:val="31"/>
    <w:lvlOverride w:ilvl="0">
      <w:startOverride w:val="1"/>
    </w:lvlOverride>
  </w:num>
  <w:num w:numId="124">
    <w:abstractNumId w:val="31"/>
    <w:lvlOverride w:ilvl="0">
      <w:startOverride w:val="1"/>
    </w:lvlOverride>
  </w:num>
  <w:num w:numId="125">
    <w:abstractNumId w:val="31"/>
  </w:num>
  <w:num w:numId="126">
    <w:abstractNumId w:val="31"/>
    <w:lvlOverride w:ilvl="0">
      <w:startOverride w:val="1"/>
    </w:lvlOverride>
  </w:num>
  <w:num w:numId="127">
    <w:abstractNumId w:val="31"/>
    <w:lvlOverride w:ilvl="0">
      <w:startOverride w:val="1"/>
    </w:lvlOverride>
  </w:num>
  <w:num w:numId="128">
    <w:abstractNumId w:val="29"/>
  </w:num>
  <w:num w:numId="129">
    <w:abstractNumId w:val="27"/>
  </w:num>
  <w:num w:numId="130">
    <w:abstractNumId w:val="32"/>
  </w:num>
  <w:num w:numId="131">
    <w:abstractNumId w:val="28"/>
  </w:num>
  <w:num w:numId="132">
    <w:abstractNumId w:val="16"/>
  </w:num>
  <w:num w:numId="133">
    <w:abstractNumId w:val="11"/>
  </w:num>
  <w:num w:numId="134">
    <w:abstractNumId w:val="31"/>
    <w:lvlOverride w:ilvl="0">
      <w:startOverride w:val="1"/>
    </w:lvlOverride>
  </w:num>
  <w:num w:numId="135">
    <w:abstractNumId w:val="31"/>
    <w:lvlOverride w:ilvl="0">
      <w:startOverride w:val="1"/>
    </w:lvlOverride>
  </w:num>
  <w:num w:numId="136">
    <w:abstractNumId w:val="31"/>
  </w:num>
  <w:num w:numId="137">
    <w:abstractNumId w:val="31"/>
    <w:lvlOverride w:ilvl="0">
      <w:startOverride w:val="1"/>
    </w:lvlOverride>
  </w:num>
  <w:num w:numId="138">
    <w:abstractNumId w:val="33"/>
  </w:num>
  <w:num w:numId="139">
    <w:abstractNumId w:val="31"/>
  </w:num>
  <w:num w:numId="140">
    <w:abstractNumId w:val="36"/>
  </w:num>
  <w:num w:numId="141">
    <w:abstractNumId w:val="31"/>
    <w:lvlOverride w:ilvl="0">
      <w:startOverride w:val="1"/>
    </w:lvlOverride>
  </w:num>
  <w:num w:numId="142">
    <w:abstractNumId w:val="31"/>
    <w:lvlOverride w:ilvl="0">
      <w:startOverride w:val="1"/>
    </w:lvlOverride>
  </w:num>
  <w:num w:numId="143">
    <w:abstractNumId w:val="23"/>
  </w:num>
  <w:num w:numId="144">
    <w:abstractNumId w:val="31"/>
  </w:num>
  <w:num w:numId="145">
    <w:abstractNumId w:val="31"/>
  </w:num>
  <w:num w:numId="146">
    <w:abstractNumId w:val="30"/>
  </w:num>
  <w:num w:numId="147">
    <w:abstractNumId w:val="29"/>
    <w:lvlOverride w:ilvl="0">
      <w:startOverride w:val="4"/>
    </w:lvlOverride>
  </w:num>
  <w:num w:numId="148">
    <w:abstractNumId w:val="14"/>
  </w:num>
  <w:num w:numId="149">
    <w:abstractNumId w:val="38"/>
  </w:num>
  <w:num w:numId="150">
    <w:abstractNumId w:val="10"/>
  </w:num>
  <w:num w:numId="151">
    <w:abstractNumId w:val="37"/>
  </w:num>
  <w:num w:numId="152">
    <w:abstractNumId w:val="24"/>
  </w:num>
  <w:num w:numId="153">
    <w:abstractNumId w:val="13"/>
  </w:num>
  <w:num w:numId="154">
    <w:abstractNumId w:val="31"/>
    <w:lvlOverride w:ilvl="0">
      <w:startOverride w:val="1"/>
    </w:lvlOverride>
  </w:num>
  <w:num w:numId="155">
    <w:abstractNumId w:val="31"/>
    <w:lvlOverride w:ilvl="0">
      <w:startOverride w:val="1"/>
    </w:lvlOverride>
  </w:num>
  <w:num w:numId="1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31"/>
    <w:lvlOverride w:ilvl="0">
      <w:startOverride w:val="1"/>
    </w:lvlOverride>
  </w:num>
  <w:num w:numId="158">
    <w:abstractNumId w:val="18"/>
  </w:num>
  <w:num w:numId="159">
    <w:abstractNumId w:val="15"/>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activeWritingStyle w:appName="MSWord" w:lang="fr-CA" w:vendorID="64" w:dllVersion="6" w:nlCheck="1" w:checkStyle="0"/>
  <w:activeWritingStyle w:appName="MSWord" w:lang="en-US" w:vendorID="64" w:dllVersion="6" w:nlCheck="1" w:checkStyle="0"/>
  <w:activeWritingStyle w:appName="MSWord" w:lang="en-CA" w:vendorID="64" w:dllVersion="6" w:nlCheck="1" w:checkStyle="0"/>
  <w:activeWritingStyle w:appName="MSWord" w:lang="en-US" w:vendorID="64" w:dllVersion="4096" w:nlCheck="1" w:checkStyle="0"/>
  <w:activeWritingStyle w:appName="MSWord" w:lang="en-CA" w:vendorID="64" w:dllVersion="4096" w:nlCheck="1" w:checkStyle="0"/>
  <w:activeWritingStyle w:appName="MSWord" w:lang="fr-CA"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US" w:vendorID="64" w:dllVersion="131078" w:nlCheck="1" w:checkStyle="1"/>
  <w:activeWritingStyle w:appName="MSWord" w:lang="en-CA" w:vendorID="64" w:dllVersion="131078" w:nlCheck="1" w:checkStyle="1"/>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ocumentProtection w:edit="trackedChanges" w:enforcement="0"/>
  <w:defaultTabStop w:val="720"/>
  <w:hyphenationZone w:val="425"/>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4F7"/>
    <w:rsid w:val="00000019"/>
    <w:rsid w:val="00000114"/>
    <w:rsid w:val="0000062D"/>
    <w:rsid w:val="0000067B"/>
    <w:rsid w:val="00000820"/>
    <w:rsid w:val="00000D19"/>
    <w:rsid w:val="00000F2E"/>
    <w:rsid w:val="0000125C"/>
    <w:rsid w:val="00001355"/>
    <w:rsid w:val="0000145C"/>
    <w:rsid w:val="000014D9"/>
    <w:rsid w:val="00001936"/>
    <w:rsid w:val="00001EAD"/>
    <w:rsid w:val="00001ECC"/>
    <w:rsid w:val="00001FBE"/>
    <w:rsid w:val="000021B7"/>
    <w:rsid w:val="00002395"/>
    <w:rsid w:val="0000273A"/>
    <w:rsid w:val="00002A41"/>
    <w:rsid w:val="000032D4"/>
    <w:rsid w:val="00003626"/>
    <w:rsid w:val="000038D8"/>
    <w:rsid w:val="00003A37"/>
    <w:rsid w:val="00003B2F"/>
    <w:rsid w:val="00003B62"/>
    <w:rsid w:val="00004583"/>
    <w:rsid w:val="00004A22"/>
    <w:rsid w:val="00004A73"/>
    <w:rsid w:val="00004C25"/>
    <w:rsid w:val="00005292"/>
    <w:rsid w:val="0000547B"/>
    <w:rsid w:val="00005750"/>
    <w:rsid w:val="00005831"/>
    <w:rsid w:val="00005B2D"/>
    <w:rsid w:val="00005E4F"/>
    <w:rsid w:val="000060BA"/>
    <w:rsid w:val="00006737"/>
    <w:rsid w:val="000067A2"/>
    <w:rsid w:val="00006A70"/>
    <w:rsid w:val="00006B90"/>
    <w:rsid w:val="00006CA9"/>
    <w:rsid w:val="00007251"/>
    <w:rsid w:val="00007525"/>
    <w:rsid w:val="00007732"/>
    <w:rsid w:val="000077CA"/>
    <w:rsid w:val="0000799C"/>
    <w:rsid w:val="0001012F"/>
    <w:rsid w:val="000101B5"/>
    <w:rsid w:val="00010722"/>
    <w:rsid w:val="00010F29"/>
    <w:rsid w:val="000110C5"/>
    <w:rsid w:val="0001120A"/>
    <w:rsid w:val="00011807"/>
    <w:rsid w:val="000118F5"/>
    <w:rsid w:val="000119DB"/>
    <w:rsid w:val="00011AE7"/>
    <w:rsid w:val="00012077"/>
    <w:rsid w:val="00012162"/>
    <w:rsid w:val="00012300"/>
    <w:rsid w:val="00012865"/>
    <w:rsid w:val="00012C15"/>
    <w:rsid w:val="00012E4B"/>
    <w:rsid w:val="00012EC4"/>
    <w:rsid w:val="00012EE4"/>
    <w:rsid w:val="0001326E"/>
    <w:rsid w:val="00013845"/>
    <w:rsid w:val="00013913"/>
    <w:rsid w:val="00013B82"/>
    <w:rsid w:val="00013E3A"/>
    <w:rsid w:val="0001464E"/>
    <w:rsid w:val="0001483F"/>
    <w:rsid w:val="00014A16"/>
    <w:rsid w:val="00014C80"/>
    <w:rsid w:val="00015586"/>
    <w:rsid w:val="00015D5C"/>
    <w:rsid w:val="00015F67"/>
    <w:rsid w:val="00015FA9"/>
    <w:rsid w:val="0001622C"/>
    <w:rsid w:val="0001637F"/>
    <w:rsid w:val="000167F1"/>
    <w:rsid w:val="0001697B"/>
    <w:rsid w:val="00016E04"/>
    <w:rsid w:val="0001718F"/>
    <w:rsid w:val="0001723A"/>
    <w:rsid w:val="00017353"/>
    <w:rsid w:val="0001757C"/>
    <w:rsid w:val="00017C22"/>
    <w:rsid w:val="00017E7B"/>
    <w:rsid w:val="00017F73"/>
    <w:rsid w:val="00020557"/>
    <w:rsid w:val="0002083A"/>
    <w:rsid w:val="000208F2"/>
    <w:rsid w:val="00020B54"/>
    <w:rsid w:val="00020EA4"/>
    <w:rsid w:val="00020EC7"/>
    <w:rsid w:val="00021157"/>
    <w:rsid w:val="00021A22"/>
    <w:rsid w:val="00021FA5"/>
    <w:rsid w:val="00022399"/>
    <w:rsid w:val="000226A9"/>
    <w:rsid w:val="00022EF5"/>
    <w:rsid w:val="00022FD4"/>
    <w:rsid w:val="0002311B"/>
    <w:rsid w:val="00023B12"/>
    <w:rsid w:val="0002462C"/>
    <w:rsid w:val="000254D2"/>
    <w:rsid w:val="0002563D"/>
    <w:rsid w:val="0002571F"/>
    <w:rsid w:val="000259EB"/>
    <w:rsid w:val="00025D15"/>
    <w:rsid w:val="00025D61"/>
    <w:rsid w:val="00025DAE"/>
    <w:rsid w:val="00025FC9"/>
    <w:rsid w:val="0002637C"/>
    <w:rsid w:val="000264D0"/>
    <w:rsid w:val="00026A5A"/>
    <w:rsid w:val="00026CF0"/>
    <w:rsid w:val="00027390"/>
    <w:rsid w:val="0002739C"/>
    <w:rsid w:val="000274A3"/>
    <w:rsid w:val="00027860"/>
    <w:rsid w:val="000278B4"/>
    <w:rsid w:val="00027C8F"/>
    <w:rsid w:val="00030B00"/>
    <w:rsid w:val="00030C2C"/>
    <w:rsid w:val="00030CB2"/>
    <w:rsid w:val="00030CC4"/>
    <w:rsid w:val="00031128"/>
    <w:rsid w:val="000313D5"/>
    <w:rsid w:val="000315FB"/>
    <w:rsid w:val="000318F8"/>
    <w:rsid w:val="000321DF"/>
    <w:rsid w:val="00032719"/>
    <w:rsid w:val="0003292D"/>
    <w:rsid w:val="000332FA"/>
    <w:rsid w:val="0003342C"/>
    <w:rsid w:val="00033B9A"/>
    <w:rsid w:val="00033C82"/>
    <w:rsid w:val="00034650"/>
    <w:rsid w:val="00035783"/>
    <w:rsid w:val="00035CC2"/>
    <w:rsid w:val="00036140"/>
    <w:rsid w:val="000364F7"/>
    <w:rsid w:val="000367B6"/>
    <w:rsid w:val="000368FD"/>
    <w:rsid w:val="000369BA"/>
    <w:rsid w:val="00036E6B"/>
    <w:rsid w:val="000372E7"/>
    <w:rsid w:val="000375BB"/>
    <w:rsid w:val="00037C71"/>
    <w:rsid w:val="00037E79"/>
    <w:rsid w:val="0004157F"/>
    <w:rsid w:val="00041A52"/>
    <w:rsid w:val="00041B35"/>
    <w:rsid w:val="00041CAD"/>
    <w:rsid w:val="00041CB6"/>
    <w:rsid w:val="00041D0B"/>
    <w:rsid w:val="00041EB5"/>
    <w:rsid w:val="00041EFD"/>
    <w:rsid w:val="00041F80"/>
    <w:rsid w:val="00042092"/>
    <w:rsid w:val="000422F9"/>
    <w:rsid w:val="000423B3"/>
    <w:rsid w:val="00042E28"/>
    <w:rsid w:val="00043A87"/>
    <w:rsid w:val="00043DF8"/>
    <w:rsid w:val="00044313"/>
    <w:rsid w:val="000449E7"/>
    <w:rsid w:val="00045291"/>
    <w:rsid w:val="000453A6"/>
    <w:rsid w:val="00045417"/>
    <w:rsid w:val="0004592E"/>
    <w:rsid w:val="00045C71"/>
    <w:rsid w:val="00045CCB"/>
    <w:rsid w:val="00046182"/>
    <w:rsid w:val="000464D6"/>
    <w:rsid w:val="00046A81"/>
    <w:rsid w:val="00046CF8"/>
    <w:rsid w:val="00046F7A"/>
    <w:rsid w:val="00047088"/>
    <w:rsid w:val="00047517"/>
    <w:rsid w:val="00047520"/>
    <w:rsid w:val="00047B8C"/>
    <w:rsid w:val="00047D2A"/>
    <w:rsid w:val="000501A9"/>
    <w:rsid w:val="0005086D"/>
    <w:rsid w:val="0005139D"/>
    <w:rsid w:val="00051880"/>
    <w:rsid w:val="0005189A"/>
    <w:rsid w:val="00051AE2"/>
    <w:rsid w:val="00052612"/>
    <w:rsid w:val="000528DC"/>
    <w:rsid w:val="00052C24"/>
    <w:rsid w:val="00052CD8"/>
    <w:rsid w:val="00052E2B"/>
    <w:rsid w:val="000531AF"/>
    <w:rsid w:val="00053227"/>
    <w:rsid w:val="000533DA"/>
    <w:rsid w:val="000534AC"/>
    <w:rsid w:val="000534F2"/>
    <w:rsid w:val="00053C08"/>
    <w:rsid w:val="00053E86"/>
    <w:rsid w:val="00053F6E"/>
    <w:rsid w:val="000548FB"/>
    <w:rsid w:val="00055271"/>
    <w:rsid w:val="000553C1"/>
    <w:rsid w:val="000554DB"/>
    <w:rsid w:val="00055F37"/>
    <w:rsid w:val="00056248"/>
    <w:rsid w:val="0005678D"/>
    <w:rsid w:val="00056DE0"/>
    <w:rsid w:val="00057483"/>
    <w:rsid w:val="00057E22"/>
    <w:rsid w:val="00060664"/>
    <w:rsid w:val="0006088C"/>
    <w:rsid w:val="00060C0C"/>
    <w:rsid w:val="00060D40"/>
    <w:rsid w:val="000613B4"/>
    <w:rsid w:val="00061439"/>
    <w:rsid w:val="0006159E"/>
    <w:rsid w:val="00061D0F"/>
    <w:rsid w:val="000620AE"/>
    <w:rsid w:val="00062C22"/>
    <w:rsid w:val="00062F20"/>
    <w:rsid w:val="00062F22"/>
    <w:rsid w:val="0006382D"/>
    <w:rsid w:val="00063B05"/>
    <w:rsid w:val="00063B54"/>
    <w:rsid w:val="00063B78"/>
    <w:rsid w:val="00063EFE"/>
    <w:rsid w:val="00064065"/>
    <w:rsid w:val="00064597"/>
    <w:rsid w:val="000647F4"/>
    <w:rsid w:val="00064992"/>
    <w:rsid w:val="00064A53"/>
    <w:rsid w:val="00064B63"/>
    <w:rsid w:val="00064B7D"/>
    <w:rsid w:val="000652B5"/>
    <w:rsid w:val="0006574F"/>
    <w:rsid w:val="00065801"/>
    <w:rsid w:val="00065C8A"/>
    <w:rsid w:val="00066122"/>
    <w:rsid w:val="00066218"/>
    <w:rsid w:val="0006648F"/>
    <w:rsid w:val="0006662E"/>
    <w:rsid w:val="00066A7B"/>
    <w:rsid w:val="00066DD8"/>
    <w:rsid w:val="00066FB6"/>
    <w:rsid w:val="000670DC"/>
    <w:rsid w:val="0006717E"/>
    <w:rsid w:val="00067293"/>
    <w:rsid w:val="000675A8"/>
    <w:rsid w:val="00067B63"/>
    <w:rsid w:val="00067D44"/>
    <w:rsid w:val="00067F66"/>
    <w:rsid w:val="00067FCD"/>
    <w:rsid w:val="00070058"/>
    <w:rsid w:val="00070579"/>
    <w:rsid w:val="00070606"/>
    <w:rsid w:val="00070615"/>
    <w:rsid w:val="0007070F"/>
    <w:rsid w:val="00070720"/>
    <w:rsid w:val="00070A58"/>
    <w:rsid w:val="00070AA4"/>
    <w:rsid w:val="00070BE2"/>
    <w:rsid w:val="000715CB"/>
    <w:rsid w:val="0007168E"/>
    <w:rsid w:val="00071EE2"/>
    <w:rsid w:val="000720AB"/>
    <w:rsid w:val="00072D7F"/>
    <w:rsid w:val="00072F4C"/>
    <w:rsid w:val="000733DF"/>
    <w:rsid w:val="00073896"/>
    <w:rsid w:val="00073CC7"/>
    <w:rsid w:val="00073FD0"/>
    <w:rsid w:val="00074543"/>
    <w:rsid w:val="00075349"/>
    <w:rsid w:val="000754FA"/>
    <w:rsid w:val="00075EFA"/>
    <w:rsid w:val="00076696"/>
    <w:rsid w:val="00076EFD"/>
    <w:rsid w:val="00077007"/>
    <w:rsid w:val="00077078"/>
    <w:rsid w:val="0007782A"/>
    <w:rsid w:val="0007792D"/>
    <w:rsid w:val="000779EB"/>
    <w:rsid w:val="000801B9"/>
    <w:rsid w:val="0008035B"/>
    <w:rsid w:val="00080CE5"/>
    <w:rsid w:val="000818CC"/>
    <w:rsid w:val="00081A4F"/>
    <w:rsid w:val="00081E9E"/>
    <w:rsid w:val="0008213F"/>
    <w:rsid w:val="00082375"/>
    <w:rsid w:val="00082DF9"/>
    <w:rsid w:val="00082E3C"/>
    <w:rsid w:val="000833CA"/>
    <w:rsid w:val="00084036"/>
    <w:rsid w:val="000842FA"/>
    <w:rsid w:val="00084343"/>
    <w:rsid w:val="0008470F"/>
    <w:rsid w:val="000847AA"/>
    <w:rsid w:val="00084D09"/>
    <w:rsid w:val="00084E71"/>
    <w:rsid w:val="00085437"/>
    <w:rsid w:val="0008553A"/>
    <w:rsid w:val="00085909"/>
    <w:rsid w:val="00085AAB"/>
    <w:rsid w:val="00085D6F"/>
    <w:rsid w:val="00086433"/>
    <w:rsid w:val="000864ED"/>
    <w:rsid w:val="00086642"/>
    <w:rsid w:val="0008673C"/>
    <w:rsid w:val="0008679B"/>
    <w:rsid w:val="0008686C"/>
    <w:rsid w:val="00086906"/>
    <w:rsid w:val="00086CF4"/>
    <w:rsid w:val="00086F3A"/>
    <w:rsid w:val="00087737"/>
    <w:rsid w:val="00087767"/>
    <w:rsid w:val="0008781A"/>
    <w:rsid w:val="00087D13"/>
    <w:rsid w:val="00087F86"/>
    <w:rsid w:val="000903B1"/>
    <w:rsid w:val="0009055B"/>
    <w:rsid w:val="000907AE"/>
    <w:rsid w:val="000908A4"/>
    <w:rsid w:val="00090BFE"/>
    <w:rsid w:val="00090C94"/>
    <w:rsid w:val="00090EF0"/>
    <w:rsid w:val="0009111F"/>
    <w:rsid w:val="000911A1"/>
    <w:rsid w:val="00091269"/>
    <w:rsid w:val="000916E5"/>
    <w:rsid w:val="00091957"/>
    <w:rsid w:val="00091AAC"/>
    <w:rsid w:val="00091BDD"/>
    <w:rsid w:val="00091CA0"/>
    <w:rsid w:val="00092132"/>
    <w:rsid w:val="00092169"/>
    <w:rsid w:val="0009228F"/>
    <w:rsid w:val="0009236F"/>
    <w:rsid w:val="000924E4"/>
    <w:rsid w:val="00093151"/>
    <w:rsid w:val="000931A5"/>
    <w:rsid w:val="00093317"/>
    <w:rsid w:val="000934A8"/>
    <w:rsid w:val="000937CF"/>
    <w:rsid w:val="00093BF7"/>
    <w:rsid w:val="00094155"/>
    <w:rsid w:val="00094199"/>
    <w:rsid w:val="000944B8"/>
    <w:rsid w:val="000949F2"/>
    <w:rsid w:val="00094E02"/>
    <w:rsid w:val="00095652"/>
    <w:rsid w:val="000961B1"/>
    <w:rsid w:val="00096390"/>
    <w:rsid w:val="00096413"/>
    <w:rsid w:val="0009648C"/>
    <w:rsid w:val="000966A0"/>
    <w:rsid w:val="0009697E"/>
    <w:rsid w:val="00096B3B"/>
    <w:rsid w:val="00096D2E"/>
    <w:rsid w:val="00096E95"/>
    <w:rsid w:val="00096F29"/>
    <w:rsid w:val="000975D1"/>
    <w:rsid w:val="00097831"/>
    <w:rsid w:val="00097D96"/>
    <w:rsid w:val="00097E87"/>
    <w:rsid w:val="000A0453"/>
    <w:rsid w:val="000A07C3"/>
    <w:rsid w:val="000A0D5B"/>
    <w:rsid w:val="000A1313"/>
    <w:rsid w:val="000A18D7"/>
    <w:rsid w:val="000A1B4E"/>
    <w:rsid w:val="000A1F25"/>
    <w:rsid w:val="000A1FA6"/>
    <w:rsid w:val="000A258B"/>
    <w:rsid w:val="000A29DF"/>
    <w:rsid w:val="000A303C"/>
    <w:rsid w:val="000A3503"/>
    <w:rsid w:val="000A42BE"/>
    <w:rsid w:val="000A42E1"/>
    <w:rsid w:val="000A4BBB"/>
    <w:rsid w:val="000A4BFC"/>
    <w:rsid w:val="000A4C0C"/>
    <w:rsid w:val="000A5180"/>
    <w:rsid w:val="000A53B2"/>
    <w:rsid w:val="000A5A22"/>
    <w:rsid w:val="000A5FC5"/>
    <w:rsid w:val="000A62A5"/>
    <w:rsid w:val="000A6311"/>
    <w:rsid w:val="000A6680"/>
    <w:rsid w:val="000A66C3"/>
    <w:rsid w:val="000A7977"/>
    <w:rsid w:val="000A7B23"/>
    <w:rsid w:val="000B0664"/>
    <w:rsid w:val="000B0720"/>
    <w:rsid w:val="000B1277"/>
    <w:rsid w:val="000B1780"/>
    <w:rsid w:val="000B19C9"/>
    <w:rsid w:val="000B2E04"/>
    <w:rsid w:val="000B3530"/>
    <w:rsid w:val="000B359C"/>
    <w:rsid w:val="000B37BB"/>
    <w:rsid w:val="000B3ABD"/>
    <w:rsid w:val="000B40A6"/>
    <w:rsid w:val="000B4593"/>
    <w:rsid w:val="000B463B"/>
    <w:rsid w:val="000B46C7"/>
    <w:rsid w:val="000B4E88"/>
    <w:rsid w:val="000B5048"/>
    <w:rsid w:val="000B507A"/>
    <w:rsid w:val="000B5868"/>
    <w:rsid w:val="000B5E38"/>
    <w:rsid w:val="000B620E"/>
    <w:rsid w:val="000B6768"/>
    <w:rsid w:val="000B6C3A"/>
    <w:rsid w:val="000B7116"/>
    <w:rsid w:val="000B7DE7"/>
    <w:rsid w:val="000B7E69"/>
    <w:rsid w:val="000C058E"/>
    <w:rsid w:val="000C060A"/>
    <w:rsid w:val="000C0811"/>
    <w:rsid w:val="000C1168"/>
    <w:rsid w:val="000C14A0"/>
    <w:rsid w:val="000C14C5"/>
    <w:rsid w:val="000C152C"/>
    <w:rsid w:val="000C1885"/>
    <w:rsid w:val="000C1AF2"/>
    <w:rsid w:val="000C1E29"/>
    <w:rsid w:val="000C1FAA"/>
    <w:rsid w:val="000C2308"/>
    <w:rsid w:val="000C2565"/>
    <w:rsid w:val="000C2691"/>
    <w:rsid w:val="000C2729"/>
    <w:rsid w:val="000C2AA0"/>
    <w:rsid w:val="000C2D35"/>
    <w:rsid w:val="000C2D81"/>
    <w:rsid w:val="000C2F93"/>
    <w:rsid w:val="000C307D"/>
    <w:rsid w:val="000C341E"/>
    <w:rsid w:val="000C3987"/>
    <w:rsid w:val="000C3AD2"/>
    <w:rsid w:val="000C3CAD"/>
    <w:rsid w:val="000C418A"/>
    <w:rsid w:val="000C41AD"/>
    <w:rsid w:val="000C41B8"/>
    <w:rsid w:val="000C4A90"/>
    <w:rsid w:val="000C51C9"/>
    <w:rsid w:val="000C5B33"/>
    <w:rsid w:val="000C5B44"/>
    <w:rsid w:val="000C5BC8"/>
    <w:rsid w:val="000C5EF6"/>
    <w:rsid w:val="000C62A4"/>
    <w:rsid w:val="000C63DB"/>
    <w:rsid w:val="000C682E"/>
    <w:rsid w:val="000C6A76"/>
    <w:rsid w:val="000C6FCB"/>
    <w:rsid w:val="000C7218"/>
    <w:rsid w:val="000C72D9"/>
    <w:rsid w:val="000C7854"/>
    <w:rsid w:val="000C7E32"/>
    <w:rsid w:val="000D072A"/>
    <w:rsid w:val="000D0898"/>
    <w:rsid w:val="000D0C3B"/>
    <w:rsid w:val="000D0ED1"/>
    <w:rsid w:val="000D1037"/>
    <w:rsid w:val="000D114F"/>
    <w:rsid w:val="000D13F4"/>
    <w:rsid w:val="000D16A6"/>
    <w:rsid w:val="000D1A98"/>
    <w:rsid w:val="000D1EFC"/>
    <w:rsid w:val="000D207E"/>
    <w:rsid w:val="000D2314"/>
    <w:rsid w:val="000D247E"/>
    <w:rsid w:val="000D2A34"/>
    <w:rsid w:val="000D2C4B"/>
    <w:rsid w:val="000D2F1F"/>
    <w:rsid w:val="000D34ED"/>
    <w:rsid w:val="000D34FA"/>
    <w:rsid w:val="000D361F"/>
    <w:rsid w:val="000D3661"/>
    <w:rsid w:val="000D389D"/>
    <w:rsid w:val="000D4664"/>
    <w:rsid w:val="000D4C6B"/>
    <w:rsid w:val="000D4C75"/>
    <w:rsid w:val="000D5506"/>
    <w:rsid w:val="000D5DD8"/>
    <w:rsid w:val="000D5EED"/>
    <w:rsid w:val="000D5F01"/>
    <w:rsid w:val="000D5FDA"/>
    <w:rsid w:val="000D62E9"/>
    <w:rsid w:val="000D682D"/>
    <w:rsid w:val="000D700D"/>
    <w:rsid w:val="000D70D9"/>
    <w:rsid w:val="000D71DB"/>
    <w:rsid w:val="000D736C"/>
    <w:rsid w:val="000D73B1"/>
    <w:rsid w:val="000D7625"/>
    <w:rsid w:val="000D784A"/>
    <w:rsid w:val="000E027F"/>
    <w:rsid w:val="000E033B"/>
    <w:rsid w:val="000E0724"/>
    <w:rsid w:val="000E0A25"/>
    <w:rsid w:val="000E0E1E"/>
    <w:rsid w:val="000E0E4C"/>
    <w:rsid w:val="000E1675"/>
    <w:rsid w:val="000E176E"/>
    <w:rsid w:val="000E1F23"/>
    <w:rsid w:val="000E1F61"/>
    <w:rsid w:val="000E1FF0"/>
    <w:rsid w:val="000E28E8"/>
    <w:rsid w:val="000E2C83"/>
    <w:rsid w:val="000E2E3A"/>
    <w:rsid w:val="000E3237"/>
    <w:rsid w:val="000E343D"/>
    <w:rsid w:val="000E3A91"/>
    <w:rsid w:val="000E3CE9"/>
    <w:rsid w:val="000E4064"/>
    <w:rsid w:val="000E4090"/>
    <w:rsid w:val="000E44C0"/>
    <w:rsid w:val="000E44F8"/>
    <w:rsid w:val="000E46EE"/>
    <w:rsid w:val="000E4A95"/>
    <w:rsid w:val="000E5740"/>
    <w:rsid w:val="000E5A59"/>
    <w:rsid w:val="000E5A74"/>
    <w:rsid w:val="000E6134"/>
    <w:rsid w:val="000E6A98"/>
    <w:rsid w:val="000E6AC4"/>
    <w:rsid w:val="000E6DF9"/>
    <w:rsid w:val="000E74EF"/>
    <w:rsid w:val="000E7822"/>
    <w:rsid w:val="000E78AF"/>
    <w:rsid w:val="000E78BA"/>
    <w:rsid w:val="000E7A92"/>
    <w:rsid w:val="000F0522"/>
    <w:rsid w:val="000F0AA4"/>
    <w:rsid w:val="000F1179"/>
    <w:rsid w:val="000F1D2A"/>
    <w:rsid w:val="000F1D96"/>
    <w:rsid w:val="000F1EF4"/>
    <w:rsid w:val="000F1FB4"/>
    <w:rsid w:val="000F2289"/>
    <w:rsid w:val="000F2298"/>
    <w:rsid w:val="000F2786"/>
    <w:rsid w:val="000F2DB7"/>
    <w:rsid w:val="000F33F3"/>
    <w:rsid w:val="000F38CA"/>
    <w:rsid w:val="000F4067"/>
    <w:rsid w:val="000F43F2"/>
    <w:rsid w:val="000F46E5"/>
    <w:rsid w:val="000F4890"/>
    <w:rsid w:val="000F5086"/>
    <w:rsid w:val="000F5134"/>
    <w:rsid w:val="000F516D"/>
    <w:rsid w:val="000F574E"/>
    <w:rsid w:val="000F6470"/>
    <w:rsid w:val="000F64EB"/>
    <w:rsid w:val="000F688E"/>
    <w:rsid w:val="000F6BC0"/>
    <w:rsid w:val="000F74C0"/>
    <w:rsid w:val="000F7BB3"/>
    <w:rsid w:val="000F7CC5"/>
    <w:rsid w:val="000F7EDD"/>
    <w:rsid w:val="001001C2"/>
    <w:rsid w:val="00100382"/>
    <w:rsid w:val="001008EB"/>
    <w:rsid w:val="001009A9"/>
    <w:rsid w:val="001009C1"/>
    <w:rsid w:val="00100F53"/>
    <w:rsid w:val="00100FE1"/>
    <w:rsid w:val="001015AB"/>
    <w:rsid w:val="001016E7"/>
    <w:rsid w:val="00101AB6"/>
    <w:rsid w:val="00101C27"/>
    <w:rsid w:val="00102685"/>
    <w:rsid w:val="00102932"/>
    <w:rsid w:val="00102F35"/>
    <w:rsid w:val="00102F54"/>
    <w:rsid w:val="00102FF1"/>
    <w:rsid w:val="00103096"/>
    <w:rsid w:val="00104082"/>
    <w:rsid w:val="00104167"/>
    <w:rsid w:val="001043C8"/>
    <w:rsid w:val="0010469D"/>
    <w:rsid w:val="00104A73"/>
    <w:rsid w:val="00104E84"/>
    <w:rsid w:val="001051B0"/>
    <w:rsid w:val="00105767"/>
    <w:rsid w:val="001058E4"/>
    <w:rsid w:val="00105D49"/>
    <w:rsid w:val="00105F39"/>
    <w:rsid w:val="00106D40"/>
    <w:rsid w:val="001073B0"/>
    <w:rsid w:val="00107815"/>
    <w:rsid w:val="00107CF8"/>
    <w:rsid w:val="00107EFB"/>
    <w:rsid w:val="00107F15"/>
    <w:rsid w:val="0011027A"/>
    <w:rsid w:val="001105F9"/>
    <w:rsid w:val="00111123"/>
    <w:rsid w:val="00111384"/>
    <w:rsid w:val="0011182E"/>
    <w:rsid w:val="00111986"/>
    <w:rsid w:val="00111BCB"/>
    <w:rsid w:val="00111F53"/>
    <w:rsid w:val="00112192"/>
    <w:rsid w:val="001125F2"/>
    <w:rsid w:val="001126A7"/>
    <w:rsid w:val="00112AC4"/>
    <w:rsid w:val="00112B37"/>
    <w:rsid w:val="00112C7F"/>
    <w:rsid w:val="00112D12"/>
    <w:rsid w:val="00113508"/>
    <w:rsid w:val="00113548"/>
    <w:rsid w:val="00113594"/>
    <w:rsid w:val="00113945"/>
    <w:rsid w:val="001139CB"/>
    <w:rsid w:val="00113AA8"/>
    <w:rsid w:val="00113DFB"/>
    <w:rsid w:val="00114231"/>
    <w:rsid w:val="00114C5F"/>
    <w:rsid w:val="001150C5"/>
    <w:rsid w:val="00115619"/>
    <w:rsid w:val="0011585C"/>
    <w:rsid w:val="00115B8C"/>
    <w:rsid w:val="00116D7C"/>
    <w:rsid w:val="00116E39"/>
    <w:rsid w:val="00116F89"/>
    <w:rsid w:val="0011787E"/>
    <w:rsid w:val="001178A9"/>
    <w:rsid w:val="00117B29"/>
    <w:rsid w:val="00117B8E"/>
    <w:rsid w:val="00117DC0"/>
    <w:rsid w:val="0012003A"/>
    <w:rsid w:val="0012005E"/>
    <w:rsid w:val="0012032F"/>
    <w:rsid w:val="0012056A"/>
    <w:rsid w:val="00120C19"/>
    <w:rsid w:val="00120D0B"/>
    <w:rsid w:val="00120E5D"/>
    <w:rsid w:val="00121EEB"/>
    <w:rsid w:val="00122C5D"/>
    <w:rsid w:val="001231B8"/>
    <w:rsid w:val="00123C25"/>
    <w:rsid w:val="00123CF8"/>
    <w:rsid w:val="001241FD"/>
    <w:rsid w:val="00124360"/>
    <w:rsid w:val="00124407"/>
    <w:rsid w:val="001246F2"/>
    <w:rsid w:val="00124D5B"/>
    <w:rsid w:val="00125159"/>
    <w:rsid w:val="00125227"/>
    <w:rsid w:val="00125359"/>
    <w:rsid w:val="00125E2C"/>
    <w:rsid w:val="00126820"/>
    <w:rsid w:val="00126C7B"/>
    <w:rsid w:val="00127023"/>
    <w:rsid w:val="00127060"/>
    <w:rsid w:val="00127370"/>
    <w:rsid w:val="00127833"/>
    <w:rsid w:val="001303AA"/>
    <w:rsid w:val="00130F16"/>
    <w:rsid w:val="001313B3"/>
    <w:rsid w:val="00131487"/>
    <w:rsid w:val="001314A5"/>
    <w:rsid w:val="0013162F"/>
    <w:rsid w:val="001317DE"/>
    <w:rsid w:val="00131E3B"/>
    <w:rsid w:val="0013204A"/>
    <w:rsid w:val="0013390A"/>
    <w:rsid w:val="00134949"/>
    <w:rsid w:val="00134D1F"/>
    <w:rsid w:val="00134F4C"/>
    <w:rsid w:val="001352EE"/>
    <w:rsid w:val="0013540B"/>
    <w:rsid w:val="00135779"/>
    <w:rsid w:val="00135E2C"/>
    <w:rsid w:val="00135E69"/>
    <w:rsid w:val="001362D4"/>
    <w:rsid w:val="0013657F"/>
    <w:rsid w:val="0013673B"/>
    <w:rsid w:val="00136B26"/>
    <w:rsid w:val="00136DE5"/>
    <w:rsid w:val="00137172"/>
    <w:rsid w:val="00137AEA"/>
    <w:rsid w:val="00137C5A"/>
    <w:rsid w:val="00140886"/>
    <w:rsid w:val="0014133C"/>
    <w:rsid w:val="0014154B"/>
    <w:rsid w:val="00141B24"/>
    <w:rsid w:val="00141B57"/>
    <w:rsid w:val="00142669"/>
    <w:rsid w:val="00142CA8"/>
    <w:rsid w:val="00142E7E"/>
    <w:rsid w:val="00143409"/>
    <w:rsid w:val="00143685"/>
    <w:rsid w:val="001436E8"/>
    <w:rsid w:val="001445E6"/>
    <w:rsid w:val="001448A3"/>
    <w:rsid w:val="00144921"/>
    <w:rsid w:val="00144986"/>
    <w:rsid w:val="00144CA5"/>
    <w:rsid w:val="00144F20"/>
    <w:rsid w:val="00145321"/>
    <w:rsid w:val="001453D6"/>
    <w:rsid w:val="00145475"/>
    <w:rsid w:val="001455B8"/>
    <w:rsid w:val="00145A80"/>
    <w:rsid w:val="00145CF2"/>
    <w:rsid w:val="00146C19"/>
    <w:rsid w:val="00146C4D"/>
    <w:rsid w:val="00146CBC"/>
    <w:rsid w:val="00146DD0"/>
    <w:rsid w:val="00146DDD"/>
    <w:rsid w:val="00146EDD"/>
    <w:rsid w:val="0014708B"/>
    <w:rsid w:val="00147217"/>
    <w:rsid w:val="00147767"/>
    <w:rsid w:val="00147884"/>
    <w:rsid w:val="001478AB"/>
    <w:rsid w:val="0014793A"/>
    <w:rsid w:val="00147BF8"/>
    <w:rsid w:val="001509EA"/>
    <w:rsid w:val="00150A30"/>
    <w:rsid w:val="00150DF5"/>
    <w:rsid w:val="00151030"/>
    <w:rsid w:val="0015194E"/>
    <w:rsid w:val="00152683"/>
    <w:rsid w:val="00152957"/>
    <w:rsid w:val="00152C36"/>
    <w:rsid w:val="00152EA5"/>
    <w:rsid w:val="001530AE"/>
    <w:rsid w:val="00153386"/>
    <w:rsid w:val="00153629"/>
    <w:rsid w:val="0015372E"/>
    <w:rsid w:val="00153763"/>
    <w:rsid w:val="00153E2C"/>
    <w:rsid w:val="00153ED9"/>
    <w:rsid w:val="001543AE"/>
    <w:rsid w:val="001547F3"/>
    <w:rsid w:val="00155063"/>
    <w:rsid w:val="00155D23"/>
    <w:rsid w:val="00155D75"/>
    <w:rsid w:val="00155EBE"/>
    <w:rsid w:val="00157198"/>
    <w:rsid w:val="00157CF7"/>
    <w:rsid w:val="00157D67"/>
    <w:rsid w:val="00157EFA"/>
    <w:rsid w:val="00160164"/>
    <w:rsid w:val="00160805"/>
    <w:rsid w:val="00160A8F"/>
    <w:rsid w:val="00160D37"/>
    <w:rsid w:val="00161119"/>
    <w:rsid w:val="00161278"/>
    <w:rsid w:val="00161299"/>
    <w:rsid w:val="001617D7"/>
    <w:rsid w:val="001622E4"/>
    <w:rsid w:val="001624E2"/>
    <w:rsid w:val="00162E95"/>
    <w:rsid w:val="001635C1"/>
    <w:rsid w:val="00164236"/>
    <w:rsid w:val="0016443A"/>
    <w:rsid w:val="00164657"/>
    <w:rsid w:val="00164A93"/>
    <w:rsid w:val="00164BEA"/>
    <w:rsid w:val="00164C5D"/>
    <w:rsid w:val="00164EB7"/>
    <w:rsid w:val="0016561F"/>
    <w:rsid w:val="001664BD"/>
    <w:rsid w:val="001667F6"/>
    <w:rsid w:val="00167CD2"/>
    <w:rsid w:val="00167FDA"/>
    <w:rsid w:val="0017038B"/>
    <w:rsid w:val="00170603"/>
    <w:rsid w:val="00170A62"/>
    <w:rsid w:val="00170D3A"/>
    <w:rsid w:val="0017108B"/>
    <w:rsid w:val="00171420"/>
    <w:rsid w:val="00171428"/>
    <w:rsid w:val="00171597"/>
    <w:rsid w:val="0017179B"/>
    <w:rsid w:val="0017190C"/>
    <w:rsid w:val="00171975"/>
    <w:rsid w:val="00171B34"/>
    <w:rsid w:val="0017210D"/>
    <w:rsid w:val="001723F7"/>
    <w:rsid w:val="0017260E"/>
    <w:rsid w:val="00172723"/>
    <w:rsid w:val="00172A17"/>
    <w:rsid w:val="00172D1D"/>
    <w:rsid w:val="001733F6"/>
    <w:rsid w:val="00174093"/>
    <w:rsid w:val="001747A8"/>
    <w:rsid w:val="001748B6"/>
    <w:rsid w:val="00174ED5"/>
    <w:rsid w:val="00175127"/>
    <w:rsid w:val="0017526C"/>
    <w:rsid w:val="00175615"/>
    <w:rsid w:val="00175A6E"/>
    <w:rsid w:val="00175D20"/>
    <w:rsid w:val="00175D7D"/>
    <w:rsid w:val="00175F38"/>
    <w:rsid w:val="0017662C"/>
    <w:rsid w:val="001769A2"/>
    <w:rsid w:val="00176B7F"/>
    <w:rsid w:val="00176C55"/>
    <w:rsid w:val="00177132"/>
    <w:rsid w:val="00177411"/>
    <w:rsid w:val="001774F4"/>
    <w:rsid w:val="00177512"/>
    <w:rsid w:val="0017771D"/>
    <w:rsid w:val="001778FF"/>
    <w:rsid w:val="00177900"/>
    <w:rsid w:val="00180027"/>
    <w:rsid w:val="00180A59"/>
    <w:rsid w:val="0018108F"/>
    <w:rsid w:val="001810FA"/>
    <w:rsid w:val="001813BB"/>
    <w:rsid w:val="001814F3"/>
    <w:rsid w:val="00181CBF"/>
    <w:rsid w:val="001820AB"/>
    <w:rsid w:val="001821EB"/>
    <w:rsid w:val="001829AC"/>
    <w:rsid w:val="00182CBE"/>
    <w:rsid w:val="001839C4"/>
    <w:rsid w:val="00183C46"/>
    <w:rsid w:val="00183F2F"/>
    <w:rsid w:val="00184172"/>
    <w:rsid w:val="001841F6"/>
    <w:rsid w:val="001845C1"/>
    <w:rsid w:val="0018489E"/>
    <w:rsid w:val="001849F6"/>
    <w:rsid w:val="00184C8E"/>
    <w:rsid w:val="00184E15"/>
    <w:rsid w:val="0018536A"/>
    <w:rsid w:val="0018538E"/>
    <w:rsid w:val="0018572F"/>
    <w:rsid w:val="00186106"/>
    <w:rsid w:val="00186642"/>
    <w:rsid w:val="001868A1"/>
    <w:rsid w:val="00186EEE"/>
    <w:rsid w:val="00186EFF"/>
    <w:rsid w:val="001872EA"/>
    <w:rsid w:val="00187357"/>
    <w:rsid w:val="00187516"/>
    <w:rsid w:val="00187F19"/>
    <w:rsid w:val="00187F66"/>
    <w:rsid w:val="00190239"/>
    <w:rsid w:val="001904BA"/>
    <w:rsid w:val="001907DF"/>
    <w:rsid w:val="00190BE3"/>
    <w:rsid w:val="00190E4A"/>
    <w:rsid w:val="00190EE6"/>
    <w:rsid w:val="00190F71"/>
    <w:rsid w:val="0019121F"/>
    <w:rsid w:val="0019163C"/>
    <w:rsid w:val="00191AE5"/>
    <w:rsid w:val="00191C02"/>
    <w:rsid w:val="00192D11"/>
    <w:rsid w:val="0019352C"/>
    <w:rsid w:val="00193A45"/>
    <w:rsid w:val="00193A6A"/>
    <w:rsid w:val="00193CC0"/>
    <w:rsid w:val="00193D3C"/>
    <w:rsid w:val="0019403F"/>
    <w:rsid w:val="001941EF"/>
    <w:rsid w:val="00194718"/>
    <w:rsid w:val="00194A2E"/>
    <w:rsid w:val="00194DCF"/>
    <w:rsid w:val="00194E59"/>
    <w:rsid w:val="00194F5F"/>
    <w:rsid w:val="00195416"/>
    <w:rsid w:val="00195856"/>
    <w:rsid w:val="00195D71"/>
    <w:rsid w:val="00195EF0"/>
    <w:rsid w:val="001968FA"/>
    <w:rsid w:val="00196EB7"/>
    <w:rsid w:val="001974AE"/>
    <w:rsid w:val="001976E4"/>
    <w:rsid w:val="00197CDB"/>
    <w:rsid w:val="00197D37"/>
    <w:rsid w:val="00197FF0"/>
    <w:rsid w:val="001A1099"/>
    <w:rsid w:val="001A1A70"/>
    <w:rsid w:val="001A2358"/>
    <w:rsid w:val="001A25CF"/>
    <w:rsid w:val="001A2A9A"/>
    <w:rsid w:val="001A2AAC"/>
    <w:rsid w:val="001A2B3E"/>
    <w:rsid w:val="001A2CC4"/>
    <w:rsid w:val="001A3312"/>
    <w:rsid w:val="001A36F6"/>
    <w:rsid w:val="001A3EA1"/>
    <w:rsid w:val="001A3F0E"/>
    <w:rsid w:val="001A3F88"/>
    <w:rsid w:val="001A3FE6"/>
    <w:rsid w:val="001A4958"/>
    <w:rsid w:val="001A4DE0"/>
    <w:rsid w:val="001A4E8D"/>
    <w:rsid w:val="001A50FC"/>
    <w:rsid w:val="001A5466"/>
    <w:rsid w:val="001A5B25"/>
    <w:rsid w:val="001A5D2A"/>
    <w:rsid w:val="001A5F58"/>
    <w:rsid w:val="001A5F7B"/>
    <w:rsid w:val="001A643E"/>
    <w:rsid w:val="001A650E"/>
    <w:rsid w:val="001A6956"/>
    <w:rsid w:val="001A6962"/>
    <w:rsid w:val="001A6BB0"/>
    <w:rsid w:val="001A6C82"/>
    <w:rsid w:val="001A7200"/>
    <w:rsid w:val="001A7CE1"/>
    <w:rsid w:val="001B029A"/>
    <w:rsid w:val="001B02A4"/>
    <w:rsid w:val="001B0DEC"/>
    <w:rsid w:val="001B0F3E"/>
    <w:rsid w:val="001B0FC8"/>
    <w:rsid w:val="001B0FCA"/>
    <w:rsid w:val="001B1008"/>
    <w:rsid w:val="001B1143"/>
    <w:rsid w:val="001B120B"/>
    <w:rsid w:val="001B1269"/>
    <w:rsid w:val="001B1657"/>
    <w:rsid w:val="001B1924"/>
    <w:rsid w:val="001B1985"/>
    <w:rsid w:val="001B1A25"/>
    <w:rsid w:val="001B2F7A"/>
    <w:rsid w:val="001B31D0"/>
    <w:rsid w:val="001B338E"/>
    <w:rsid w:val="001B3478"/>
    <w:rsid w:val="001B37A4"/>
    <w:rsid w:val="001B389F"/>
    <w:rsid w:val="001B3A58"/>
    <w:rsid w:val="001B3DB8"/>
    <w:rsid w:val="001B3F20"/>
    <w:rsid w:val="001B41A7"/>
    <w:rsid w:val="001B496B"/>
    <w:rsid w:val="001B4DEE"/>
    <w:rsid w:val="001B535A"/>
    <w:rsid w:val="001B54FD"/>
    <w:rsid w:val="001B6300"/>
    <w:rsid w:val="001B653C"/>
    <w:rsid w:val="001B65FB"/>
    <w:rsid w:val="001B673F"/>
    <w:rsid w:val="001B6744"/>
    <w:rsid w:val="001B69B6"/>
    <w:rsid w:val="001B6B78"/>
    <w:rsid w:val="001B6FBB"/>
    <w:rsid w:val="001B75F5"/>
    <w:rsid w:val="001B7917"/>
    <w:rsid w:val="001B79E0"/>
    <w:rsid w:val="001B7AD2"/>
    <w:rsid w:val="001B7C20"/>
    <w:rsid w:val="001B7C88"/>
    <w:rsid w:val="001B7CB3"/>
    <w:rsid w:val="001B7CE3"/>
    <w:rsid w:val="001C008E"/>
    <w:rsid w:val="001C031E"/>
    <w:rsid w:val="001C0DF8"/>
    <w:rsid w:val="001C2170"/>
    <w:rsid w:val="001C2177"/>
    <w:rsid w:val="001C22D3"/>
    <w:rsid w:val="001C246D"/>
    <w:rsid w:val="001C2729"/>
    <w:rsid w:val="001C287B"/>
    <w:rsid w:val="001C2B89"/>
    <w:rsid w:val="001C2CE2"/>
    <w:rsid w:val="001C2F46"/>
    <w:rsid w:val="001C3153"/>
    <w:rsid w:val="001C31CD"/>
    <w:rsid w:val="001C384F"/>
    <w:rsid w:val="001C3A22"/>
    <w:rsid w:val="001C3DDE"/>
    <w:rsid w:val="001C3E92"/>
    <w:rsid w:val="001C3E9A"/>
    <w:rsid w:val="001C435B"/>
    <w:rsid w:val="001C4391"/>
    <w:rsid w:val="001C442C"/>
    <w:rsid w:val="001C48A2"/>
    <w:rsid w:val="001C506D"/>
    <w:rsid w:val="001C50B1"/>
    <w:rsid w:val="001C5502"/>
    <w:rsid w:val="001C5883"/>
    <w:rsid w:val="001C5BA7"/>
    <w:rsid w:val="001C5BFD"/>
    <w:rsid w:val="001C5C19"/>
    <w:rsid w:val="001C5C7C"/>
    <w:rsid w:val="001C64DD"/>
    <w:rsid w:val="001C673E"/>
    <w:rsid w:val="001C6830"/>
    <w:rsid w:val="001C6B5A"/>
    <w:rsid w:val="001C7095"/>
    <w:rsid w:val="001C7238"/>
    <w:rsid w:val="001C75F9"/>
    <w:rsid w:val="001C7B2E"/>
    <w:rsid w:val="001C7BB3"/>
    <w:rsid w:val="001C7BED"/>
    <w:rsid w:val="001C7D70"/>
    <w:rsid w:val="001D038A"/>
    <w:rsid w:val="001D057C"/>
    <w:rsid w:val="001D0F64"/>
    <w:rsid w:val="001D1157"/>
    <w:rsid w:val="001D121B"/>
    <w:rsid w:val="001D165C"/>
    <w:rsid w:val="001D16DA"/>
    <w:rsid w:val="001D1E01"/>
    <w:rsid w:val="001D26C9"/>
    <w:rsid w:val="001D27D4"/>
    <w:rsid w:val="001D2CA2"/>
    <w:rsid w:val="001D2EC3"/>
    <w:rsid w:val="001D2F4E"/>
    <w:rsid w:val="001D33E7"/>
    <w:rsid w:val="001D3902"/>
    <w:rsid w:val="001D3D71"/>
    <w:rsid w:val="001D4219"/>
    <w:rsid w:val="001D445B"/>
    <w:rsid w:val="001D4E3E"/>
    <w:rsid w:val="001D5B5E"/>
    <w:rsid w:val="001D67FF"/>
    <w:rsid w:val="001D6AB3"/>
    <w:rsid w:val="001D709F"/>
    <w:rsid w:val="001D758E"/>
    <w:rsid w:val="001D7FDC"/>
    <w:rsid w:val="001D7FEA"/>
    <w:rsid w:val="001E0303"/>
    <w:rsid w:val="001E03A7"/>
    <w:rsid w:val="001E0600"/>
    <w:rsid w:val="001E0E76"/>
    <w:rsid w:val="001E0F58"/>
    <w:rsid w:val="001E1578"/>
    <w:rsid w:val="001E1F11"/>
    <w:rsid w:val="001E22B9"/>
    <w:rsid w:val="001E29FD"/>
    <w:rsid w:val="001E2D5E"/>
    <w:rsid w:val="001E2FD7"/>
    <w:rsid w:val="001E3826"/>
    <w:rsid w:val="001E389F"/>
    <w:rsid w:val="001E439B"/>
    <w:rsid w:val="001E4423"/>
    <w:rsid w:val="001E4725"/>
    <w:rsid w:val="001E4EB1"/>
    <w:rsid w:val="001E535B"/>
    <w:rsid w:val="001E55E6"/>
    <w:rsid w:val="001E5636"/>
    <w:rsid w:val="001E56B8"/>
    <w:rsid w:val="001E570E"/>
    <w:rsid w:val="001E5711"/>
    <w:rsid w:val="001E58B6"/>
    <w:rsid w:val="001E5E18"/>
    <w:rsid w:val="001E5F50"/>
    <w:rsid w:val="001E63E4"/>
    <w:rsid w:val="001E6457"/>
    <w:rsid w:val="001E66C5"/>
    <w:rsid w:val="001E6837"/>
    <w:rsid w:val="001E68B3"/>
    <w:rsid w:val="001E6910"/>
    <w:rsid w:val="001E695B"/>
    <w:rsid w:val="001E6B5D"/>
    <w:rsid w:val="001E6BF5"/>
    <w:rsid w:val="001E7229"/>
    <w:rsid w:val="001E729F"/>
    <w:rsid w:val="001E7425"/>
    <w:rsid w:val="001E7C0C"/>
    <w:rsid w:val="001E7D78"/>
    <w:rsid w:val="001F054F"/>
    <w:rsid w:val="001F0718"/>
    <w:rsid w:val="001F110B"/>
    <w:rsid w:val="001F144A"/>
    <w:rsid w:val="001F1C0A"/>
    <w:rsid w:val="001F1C24"/>
    <w:rsid w:val="001F1CE7"/>
    <w:rsid w:val="001F1F10"/>
    <w:rsid w:val="001F1F52"/>
    <w:rsid w:val="001F1FF6"/>
    <w:rsid w:val="001F225B"/>
    <w:rsid w:val="001F2375"/>
    <w:rsid w:val="001F27D3"/>
    <w:rsid w:val="001F2B3C"/>
    <w:rsid w:val="001F2E94"/>
    <w:rsid w:val="001F3483"/>
    <w:rsid w:val="001F479B"/>
    <w:rsid w:val="001F49C4"/>
    <w:rsid w:val="001F4AC5"/>
    <w:rsid w:val="001F4ECA"/>
    <w:rsid w:val="001F57E1"/>
    <w:rsid w:val="001F582E"/>
    <w:rsid w:val="001F58B1"/>
    <w:rsid w:val="001F6A13"/>
    <w:rsid w:val="001F75C2"/>
    <w:rsid w:val="001F7D7F"/>
    <w:rsid w:val="001F7EBB"/>
    <w:rsid w:val="0020018A"/>
    <w:rsid w:val="002002C0"/>
    <w:rsid w:val="00200361"/>
    <w:rsid w:val="0020055E"/>
    <w:rsid w:val="002006FE"/>
    <w:rsid w:val="00200CE9"/>
    <w:rsid w:val="00200D7B"/>
    <w:rsid w:val="00201052"/>
    <w:rsid w:val="0020180C"/>
    <w:rsid w:val="00201A2A"/>
    <w:rsid w:val="00201C9E"/>
    <w:rsid w:val="00201D62"/>
    <w:rsid w:val="0020280D"/>
    <w:rsid w:val="0020281B"/>
    <w:rsid w:val="00202B1C"/>
    <w:rsid w:val="00202DA0"/>
    <w:rsid w:val="00202E47"/>
    <w:rsid w:val="00202FB9"/>
    <w:rsid w:val="00203327"/>
    <w:rsid w:val="0020355B"/>
    <w:rsid w:val="00203993"/>
    <w:rsid w:val="00203F89"/>
    <w:rsid w:val="002041B5"/>
    <w:rsid w:val="002049B4"/>
    <w:rsid w:val="00204A46"/>
    <w:rsid w:val="00205AFD"/>
    <w:rsid w:val="00205C62"/>
    <w:rsid w:val="00206028"/>
    <w:rsid w:val="00207059"/>
    <w:rsid w:val="002071AF"/>
    <w:rsid w:val="002077D5"/>
    <w:rsid w:val="00207B54"/>
    <w:rsid w:val="00207C4E"/>
    <w:rsid w:val="00210230"/>
    <w:rsid w:val="00210355"/>
    <w:rsid w:val="00210368"/>
    <w:rsid w:val="0021046B"/>
    <w:rsid w:val="002109B2"/>
    <w:rsid w:val="00210AAD"/>
    <w:rsid w:val="00210EC4"/>
    <w:rsid w:val="00211C4D"/>
    <w:rsid w:val="00211E54"/>
    <w:rsid w:val="0021222F"/>
    <w:rsid w:val="002123CA"/>
    <w:rsid w:val="002127F6"/>
    <w:rsid w:val="00212A2E"/>
    <w:rsid w:val="00213246"/>
    <w:rsid w:val="00213506"/>
    <w:rsid w:val="00213522"/>
    <w:rsid w:val="002138EE"/>
    <w:rsid w:val="002139D7"/>
    <w:rsid w:val="00213D8F"/>
    <w:rsid w:val="00213E45"/>
    <w:rsid w:val="002143A7"/>
    <w:rsid w:val="00214B7B"/>
    <w:rsid w:val="00214CF7"/>
    <w:rsid w:val="00214E9E"/>
    <w:rsid w:val="00215407"/>
    <w:rsid w:val="002154D9"/>
    <w:rsid w:val="00215EE7"/>
    <w:rsid w:val="0021623F"/>
    <w:rsid w:val="0021678E"/>
    <w:rsid w:val="00216AD1"/>
    <w:rsid w:val="00217170"/>
    <w:rsid w:val="002171D0"/>
    <w:rsid w:val="00217627"/>
    <w:rsid w:val="0021799C"/>
    <w:rsid w:val="00217DDD"/>
    <w:rsid w:val="0022014A"/>
    <w:rsid w:val="00220347"/>
    <w:rsid w:val="002209D2"/>
    <w:rsid w:val="00220A4E"/>
    <w:rsid w:val="00220B81"/>
    <w:rsid w:val="002210AC"/>
    <w:rsid w:val="00221202"/>
    <w:rsid w:val="00221979"/>
    <w:rsid w:val="00221E09"/>
    <w:rsid w:val="00221E71"/>
    <w:rsid w:val="002223CB"/>
    <w:rsid w:val="002228C5"/>
    <w:rsid w:val="002229F1"/>
    <w:rsid w:val="00222A3C"/>
    <w:rsid w:val="00222D33"/>
    <w:rsid w:val="00223177"/>
    <w:rsid w:val="002231B6"/>
    <w:rsid w:val="00223DCD"/>
    <w:rsid w:val="00223F67"/>
    <w:rsid w:val="00223F94"/>
    <w:rsid w:val="00224013"/>
    <w:rsid w:val="002246DA"/>
    <w:rsid w:val="00224727"/>
    <w:rsid w:val="00224C0B"/>
    <w:rsid w:val="00225403"/>
    <w:rsid w:val="002254AF"/>
    <w:rsid w:val="0022569A"/>
    <w:rsid w:val="00225A62"/>
    <w:rsid w:val="00225F88"/>
    <w:rsid w:val="0022600F"/>
    <w:rsid w:val="002264C3"/>
    <w:rsid w:val="0022711E"/>
    <w:rsid w:val="0022722C"/>
    <w:rsid w:val="002276E7"/>
    <w:rsid w:val="002278D9"/>
    <w:rsid w:val="002279FC"/>
    <w:rsid w:val="00227A8A"/>
    <w:rsid w:val="00227EC7"/>
    <w:rsid w:val="00230583"/>
    <w:rsid w:val="00230688"/>
    <w:rsid w:val="0023094F"/>
    <w:rsid w:val="00230BAC"/>
    <w:rsid w:val="00230EFE"/>
    <w:rsid w:val="00231633"/>
    <w:rsid w:val="00231AD6"/>
    <w:rsid w:val="00231B56"/>
    <w:rsid w:val="00231B9B"/>
    <w:rsid w:val="00231F82"/>
    <w:rsid w:val="002324E6"/>
    <w:rsid w:val="002325B9"/>
    <w:rsid w:val="002328F0"/>
    <w:rsid w:val="00232CFC"/>
    <w:rsid w:val="002330A2"/>
    <w:rsid w:val="002337AA"/>
    <w:rsid w:val="002339BE"/>
    <w:rsid w:val="00233A86"/>
    <w:rsid w:val="00233C17"/>
    <w:rsid w:val="00233C56"/>
    <w:rsid w:val="00233CBC"/>
    <w:rsid w:val="00233CE5"/>
    <w:rsid w:val="00233F3E"/>
    <w:rsid w:val="002340B0"/>
    <w:rsid w:val="00234570"/>
    <w:rsid w:val="002347A3"/>
    <w:rsid w:val="0023490B"/>
    <w:rsid w:val="00235168"/>
    <w:rsid w:val="002357F3"/>
    <w:rsid w:val="00235828"/>
    <w:rsid w:val="002358C0"/>
    <w:rsid w:val="002358EF"/>
    <w:rsid w:val="002358FD"/>
    <w:rsid w:val="00235B25"/>
    <w:rsid w:val="00235B50"/>
    <w:rsid w:val="002369DE"/>
    <w:rsid w:val="00236D77"/>
    <w:rsid w:val="002374DD"/>
    <w:rsid w:val="00237513"/>
    <w:rsid w:val="00237520"/>
    <w:rsid w:val="002375A4"/>
    <w:rsid w:val="00237865"/>
    <w:rsid w:val="00237BB5"/>
    <w:rsid w:val="002401AA"/>
    <w:rsid w:val="002410B4"/>
    <w:rsid w:val="00241BD4"/>
    <w:rsid w:val="00243294"/>
    <w:rsid w:val="00243B81"/>
    <w:rsid w:val="00243EF5"/>
    <w:rsid w:val="00244258"/>
    <w:rsid w:val="0024479C"/>
    <w:rsid w:val="002447F1"/>
    <w:rsid w:val="002449C8"/>
    <w:rsid w:val="00244BA8"/>
    <w:rsid w:val="00244C16"/>
    <w:rsid w:val="00244F2E"/>
    <w:rsid w:val="00245321"/>
    <w:rsid w:val="0024556C"/>
    <w:rsid w:val="00245915"/>
    <w:rsid w:val="002465A4"/>
    <w:rsid w:val="002468D6"/>
    <w:rsid w:val="0024697F"/>
    <w:rsid w:val="00246FBA"/>
    <w:rsid w:val="0024748C"/>
    <w:rsid w:val="00247668"/>
    <w:rsid w:val="00247688"/>
    <w:rsid w:val="00250C60"/>
    <w:rsid w:val="00250FB6"/>
    <w:rsid w:val="002510CB"/>
    <w:rsid w:val="002518DD"/>
    <w:rsid w:val="00251CB9"/>
    <w:rsid w:val="00251D74"/>
    <w:rsid w:val="00251E9A"/>
    <w:rsid w:val="002523AB"/>
    <w:rsid w:val="00252F57"/>
    <w:rsid w:val="002532E5"/>
    <w:rsid w:val="002537D7"/>
    <w:rsid w:val="00253BFB"/>
    <w:rsid w:val="00253DF4"/>
    <w:rsid w:val="00254045"/>
    <w:rsid w:val="0025407B"/>
    <w:rsid w:val="00254240"/>
    <w:rsid w:val="002543F1"/>
    <w:rsid w:val="002544FB"/>
    <w:rsid w:val="002545F8"/>
    <w:rsid w:val="00254C3D"/>
    <w:rsid w:val="00254E4C"/>
    <w:rsid w:val="002550F7"/>
    <w:rsid w:val="0025518C"/>
    <w:rsid w:val="0025545B"/>
    <w:rsid w:val="00255601"/>
    <w:rsid w:val="002556A6"/>
    <w:rsid w:val="00255925"/>
    <w:rsid w:val="002559D7"/>
    <w:rsid w:val="00255A7E"/>
    <w:rsid w:val="00255AFA"/>
    <w:rsid w:val="00255BBE"/>
    <w:rsid w:val="002560F9"/>
    <w:rsid w:val="002566F8"/>
    <w:rsid w:val="00256831"/>
    <w:rsid w:val="002571DF"/>
    <w:rsid w:val="00257221"/>
    <w:rsid w:val="002576BB"/>
    <w:rsid w:val="0025798D"/>
    <w:rsid w:val="00257B86"/>
    <w:rsid w:val="00257D6D"/>
    <w:rsid w:val="00260164"/>
    <w:rsid w:val="002608C7"/>
    <w:rsid w:val="0026092B"/>
    <w:rsid w:val="002610C7"/>
    <w:rsid w:val="00261840"/>
    <w:rsid w:val="00261B70"/>
    <w:rsid w:val="00261D84"/>
    <w:rsid w:val="0026224B"/>
    <w:rsid w:val="0026244C"/>
    <w:rsid w:val="00262749"/>
    <w:rsid w:val="00262911"/>
    <w:rsid w:val="002629AF"/>
    <w:rsid w:val="00262E29"/>
    <w:rsid w:val="00262E5D"/>
    <w:rsid w:val="00262F4B"/>
    <w:rsid w:val="00262F6D"/>
    <w:rsid w:val="0026327C"/>
    <w:rsid w:val="00263300"/>
    <w:rsid w:val="00263431"/>
    <w:rsid w:val="0026383B"/>
    <w:rsid w:val="00263E9A"/>
    <w:rsid w:val="002641A6"/>
    <w:rsid w:val="0026425E"/>
    <w:rsid w:val="00264598"/>
    <w:rsid w:val="00264A40"/>
    <w:rsid w:val="00264AC4"/>
    <w:rsid w:val="00265112"/>
    <w:rsid w:val="002652B6"/>
    <w:rsid w:val="002653AA"/>
    <w:rsid w:val="00265492"/>
    <w:rsid w:val="002654F7"/>
    <w:rsid w:val="00265DC9"/>
    <w:rsid w:val="00265F63"/>
    <w:rsid w:val="00266BA4"/>
    <w:rsid w:val="00266CD5"/>
    <w:rsid w:val="00266ED1"/>
    <w:rsid w:val="0026736F"/>
    <w:rsid w:val="002678B5"/>
    <w:rsid w:val="00267EFC"/>
    <w:rsid w:val="00267FB6"/>
    <w:rsid w:val="002701F2"/>
    <w:rsid w:val="0027073D"/>
    <w:rsid w:val="00270822"/>
    <w:rsid w:val="00270E66"/>
    <w:rsid w:val="00271389"/>
    <w:rsid w:val="0027179F"/>
    <w:rsid w:val="00271E58"/>
    <w:rsid w:val="002721CA"/>
    <w:rsid w:val="002722BB"/>
    <w:rsid w:val="002736E3"/>
    <w:rsid w:val="00273C1A"/>
    <w:rsid w:val="002747FE"/>
    <w:rsid w:val="00274AA9"/>
    <w:rsid w:val="00274CCB"/>
    <w:rsid w:val="00274DDA"/>
    <w:rsid w:val="002753E1"/>
    <w:rsid w:val="00275454"/>
    <w:rsid w:val="0027564D"/>
    <w:rsid w:val="002768D5"/>
    <w:rsid w:val="00276961"/>
    <w:rsid w:val="00277AF5"/>
    <w:rsid w:val="00277CD6"/>
    <w:rsid w:val="00277DF8"/>
    <w:rsid w:val="0028005B"/>
    <w:rsid w:val="00280C8B"/>
    <w:rsid w:val="00280EFB"/>
    <w:rsid w:val="00280F49"/>
    <w:rsid w:val="002810F7"/>
    <w:rsid w:val="00281184"/>
    <w:rsid w:val="00281777"/>
    <w:rsid w:val="002822D4"/>
    <w:rsid w:val="0028317D"/>
    <w:rsid w:val="00283666"/>
    <w:rsid w:val="0028396F"/>
    <w:rsid w:val="00283ABD"/>
    <w:rsid w:val="00283B0F"/>
    <w:rsid w:val="00284171"/>
    <w:rsid w:val="002841B4"/>
    <w:rsid w:val="00284425"/>
    <w:rsid w:val="00284468"/>
    <w:rsid w:val="00285360"/>
    <w:rsid w:val="002855A4"/>
    <w:rsid w:val="002856EC"/>
    <w:rsid w:val="0028583F"/>
    <w:rsid w:val="002858E4"/>
    <w:rsid w:val="00285AEA"/>
    <w:rsid w:val="00285DF6"/>
    <w:rsid w:val="002861D6"/>
    <w:rsid w:val="002865BD"/>
    <w:rsid w:val="002866CC"/>
    <w:rsid w:val="00286794"/>
    <w:rsid w:val="0028694B"/>
    <w:rsid w:val="00286D4D"/>
    <w:rsid w:val="00287548"/>
    <w:rsid w:val="00290C85"/>
    <w:rsid w:val="002911D1"/>
    <w:rsid w:val="002916F5"/>
    <w:rsid w:val="00292085"/>
    <w:rsid w:val="00292357"/>
    <w:rsid w:val="0029246E"/>
    <w:rsid w:val="002924A6"/>
    <w:rsid w:val="0029275C"/>
    <w:rsid w:val="002928C0"/>
    <w:rsid w:val="00292928"/>
    <w:rsid w:val="00292A27"/>
    <w:rsid w:val="00292C4C"/>
    <w:rsid w:val="00293188"/>
    <w:rsid w:val="00293879"/>
    <w:rsid w:val="00293EA5"/>
    <w:rsid w:val="0029473B"/>
    <w:rsid w:val="002947C7"/>
    <w:rsid w:val="0029509A"/>
    <w:rsid w:val="00295131"/>
    <w:rsid w:val="002954C3"/>
    <w:rsid w:val="0029581F"/>
    <w:rsid w:val="00295845"/>
    <w:rsid w:val="00296582"/>
    <w:rsid w:val="0029668F"/>
    <w:rsid w:val="002967F2"/>
    <w:rsid w:val="00296921"/>
    <w:rsid w:val="00296940"/>
    <w:rsid w:val="00296E45"/>
    <w:rsid w:val="00296F3A"/>
    <w:rsid w:val="002975DE"/>
    <w:rsid w:val="002977B6"/>
    <w:rsid w:val="00297D0B"/>
    <w:rsid w:val="00297F21"/>
    <w:rsid w:val="002A0665"/>
    <w:rsid w:val="002A071D"/>
    <w:rsid w:val="002A079F"/>
    <w:rsid w:val="002A0B7C"/>
    <w:rsid w:val="002A0DDD"/>
    <w:rsid w:val="002A108D"/>
    <w:rsid w:val="002A12EB"/>
    <w:rsid w:val="002A16F7"/>
    <w:rsid w:val="002A19AF"/>
    <w:rsid w:val="002A1A4B"/>
    <w:rsid w:val="002A1A62"/>
    <w:rsid w:val="002A26D5"/>
    <w:rsid w:val="002A2760"/>
    <w:rsid w:val="002A2E1C"/>
    <w:rsid w:val="002A2EEB"/>
    <w:rsid w:val="002A395B"/>
    <w:rsid w:val="002A3D36"/>
    <w:rsid w:val="002A3FE5"/>
    <w:rsid w:val="002A404F"/>
    <w:rsid w:val="002A4122"/>
    <w:rsid w:val="002A425E"/>
    <w:rsid w:val="002A44AE"/>
    <w:rsid w:val="002A4998"/>
    <w:rsid w:val="002A4B22"/>
    <w:rsid w:val="002A4C11"/>
    <w:rsid w:val="002A4FE7"/>
    <w:rsid w:val="002A5640"/>
    <w:rsid w:val="002A59F6"/>
    <w:rsid w:val="002A5D04"/>
    <w:rsid w:val="002A6217"/>
    <w:rsid w:val="002A64A4"/>
    <w:rsid w:val="002A6823"/>
    <w:rsid w:val="002A6BD4"/>
    <w:rsid w:val="002A7093"/>
    <w:rsid w:val="002A716B"/>
    <w:rsid w:val="002A76F8"/>
    <w:rsid w:val="002A77BC"/>
    <w:rsid w:val="002B01EC"/>
    <w:rsid w:val="002B065E"/>
    <w:rsid w:val="002B074F"/>
    <w:rsid w:val="002B079B"/>
    <w:rsid w:val="002B0BB3"/>
    <w:rsid w:val="002B0CA3"/>
    <w:rsid w:val="002B118E"/>
    <w:rsid w:val="002B11B2"/>
    <w:rsid w:val="002B1315"/>
    <w:rsid w:val="002B1696"/>
    <w:rsid w:val="002B1B0C"/>
    <w:rsid w:val="002B1DB7"/>
    <w:rsid w:val="002B1F76"/>
    <w:rsid w:val="002B21E6"/>
    <w:rsid w:val="002B2817"/>
    <w:rsid w:val="002B293E"/>
    <w:rsid w:val="002B2B0A"/>
    <w:rsid w:val="002B32BE"/>
    <w:rsid w:val="002B3418"/>
    <w:rsid w:val="002B3A8E"/>
    <w:rsid w:val="002B3E50"/>
    <w:rsid w:val="002B4051"/>
    <w:rsid w:val="002B437A"/>
    <w:rsid w:val="002B4A6E"/>
    <w:rsid w:val="002B5188"/>
    <w:rsid w:val="002B5513"/>
    <w:rsid w:val="002B557B"/>
    <w:rsid w:val="002B5A9C"/>
    <w:rsid w:val="002B5F78"/>
    <w:rsid w:val="002B5FEC"/>
    <w:rsid w:val="002B60BD"/>
    <w:rsid w:val="002B66F2"/>
    <w:rsid w:val="002B6D04"/>
    <w:rsid w:val="002B702D"/>
    <w:rsid w:val="002B70E7"/>
    <w:rsid w:val="002B7B8F"/>
    <w:rsid w:val="002B7C27"/>
    <w:rsid w:val="002C0780"/>
    <w:rsid w:val="002C0AA4"/>
    <w:rsid w:val="002C1474"/>
    <w:rsid w:val="002C17CB"/>
    <w:rsid w:val="002C1945"/>
    <w:rsid w:val="002C2058"/>
    <w:rsid w:val="002C2361"/>
    <w:rsid w:val="002C2670"/>
    <w:rsid w:val="002C274D"/>
    <w:rsid w:val="002C2D6F"/>
    <w:rsid w:val="002C34AF"/>
    <w:rsid w:val="002C3682"/>
    <w:rsid w:val="002C3842"/>
    <w:rsid w:val="002C4460"/>
    <w:rsid w:val="002C48BC"/>
    <w:rsid w:val="002C4C37"/>
    <w:rsid w:val="002C5618"/>
    <w:rsid w:val="002C5B8D"/>
    <w:rsid w:val="002C6476"/>
    <w:rsid w:val="002C6806"/>
    <w:rsid w:val="002C6891"/>
    <w:rsid w:val="002C6B5B"/>
    <w:rsid w:val="002C7132"/>
    <w:rsid w:val="002D004D"/>
    <w:rsid w:val="002D0083"/>
    <w:rsid w:val="002D00BE"/>
    <w:rsid w:val="002D048A"/>
    <w:rsid w:val="002D07FC"/>
    <w:rsid w:val="002D0983"/>
    <w:rsid w:val="002D0B1D"/>
    <w:rsid w:val="002D0B7A"/>
    <w:rsid w:val="002D0BAC"/>
    <w:rsid w:val="002D1827"/>
    <w:rsid w:val="002D190A"/>
    <w:rsid w:val="002D1998"/>
    <w:rsid w:val="002D1F23"/>
    <w:rsid w:val="002D2306"/>
    <w:rsid w:val="002D27AE"/>
    <w:rsid w:val="002D27D6"/>
    <w:rsid w:val="002D297C"/>
    <w:rsid w:val="002D2ADE"/>
    <w:rsid w:val="002D2B36"/>
    <w:rsid w:val="002D2CA9"/>
    <w:rsid w:val="002D3168"/>
    <w:rsid w:val="002D35CB"/>
    <w:rsid w:val="002D3B1A"/>
    <w:rsid w:val="002D3F46"/>
    <w:rsid w:val="002D3F6B"/>
    <w:rsid w:val="002D44A5"/>
    <w:rsid w:val="002D4652"/>
    <w:rsid w:val="002D503D"/>
    <w:rsid w:val="002D5944"/>
    <w:rsid w:val="002D5B03"/>
    <w:rsid w:val="002D5CA6"/>
    <w:rsid w:val="002D5E14"/>
    <w:rsid w:val="002D5E4B"/>
    <w:rsid w:val="002D60CB"/>
    <w:rsid w:val="002D6251"/>
    <w:rsid w:val="002D6C17"/>
    <w:rsid w:val="002D6D0A"/>
    <w:rsid w:val="002D6F00"/>
    <w:rsid w:val="002D7903"/>
    <w:rsid w:val="002D7A5C"/>
    <w:rsid w:val="002D7C94"/>
    <w:rsid w:val="002E0F1E"/>
    <w:rsid w:val="002E1375"/>
    <w:rsid w:val="002E1548"/>
    <w:rsid w:val="002E1641"/>
    <w:rsid w:val="002E169C"/>
    <w:rsid w:val="002E1789"/>
    <w:rsid w:val="002E18A8"/>
    <w:rsid w:val="002E1E3E"/>
    <w:rsid w:val="002E2080"/>
    <w:rsid w:val="002E21D2"/>
    <w:rsid w:val="002E2556"/>
    <w:rsid w:val="002E2C89"/>
    <w:rsid w:val="002E2DD3"/>
    <w:rsid w:val="002E2EE0"/>
    <w:rsid w:val="002E2FD9"/>
    <w:rsid w:val="002E303C"/>
    <w:rsid w:val="002E3239"/>
    <w:rsid w:val="002E429A"/>
    <w:rsid w:val="002E47F3"/>
    <w:rsid w:val="002E497C"/>
    <w:rsid w:val="002E4EAF"/>
    <w:rsid w:val="002E4FA1"/>
    <w:rsid w:val="002E4FC3"/>
    <w:rsid w:val="002E5142"/>
    <w:rsid w:val="002E527C"/>
    <w:rsid w:val="002E590F"/>
    <w:rsid w:val="002E5A06"/>
    <w:rsid w:val="002E5B8E"/>
    <w:rsid w:val="002E5CCF"/>
    <w:rsid w:val="002E5DD2"/>
    <w:rsid w:val="002E5E95"/>
    <w:rsid w:val="002E649E"/>
    <w:rsid w:val="002E7129"/>
    <w:rsid w:val="002E739F"/>
    <w:rsid w:val="002E7482"/>
    <w:rsid w:val="002E7963"/>
    <w:rsid w:val="002E7B69"/>
    <w:rsid w:val="002E7D5C"/>
    <w:rsid w:val="002F0726"/>
    <w:rsid w:val="002F0811"/>
    <w:rsid w:val="002F0A0E"/>
    <w:rsid w:val="002F0E54"/>
    <w:rsid w:val="002F11E0"/>
    <w:rsid w:val="002F1E38"/>
    <w:rsid w:val="002F22B2"/>
    <w:rsid w:val="002F25D0"/>
    <w:rsid w:val="002F2633"/>
    <w:rsid w:val="002F26F8"/>
    <w:rsid w:val="002F28C2"/>
    <w:rsid w:val="002F2CC0"/>
    <w:rsid w:val="002F2F2B"/>
    <w:rsid w:val="002F3346"/>
    <w:rsid w:val="002F3530"/>
    <w:rsid w:val="002F39CE"/>
    <w:rsid w:val="002F3B30"/>
    <w:rsid w:val="002F3D45"/>
    <w:rsid w:val="002F3D74"/>
    <w:rsid w:val="002F3E21"/>
    <w:rsid w:val="002F3F9B"/>
    <w:rsid w:val="002F4075"/>
    <w:rsid w:val="002F40A1"/>
    <w:rsid w:val="002F40B6"/>
    <w:rsid w:val="002F4C05"/>
    <w:rsid w:val="002F559D"/>
    <w:rsid w:val="002F5EF1"/>
    <w:rsid w:val="002F5FC5"/>
    <w:rsid w:val="002F6354"/>
    <w:rsid w:val="002F63C6"/>
    <w:rsid w:val="002F7364"/>
    <w:rsid w:val="002F75E7"/>
    <w:rsid w:val="002F78DD"/>
    <w:rsid w:val="002F7BA0"/>
    <w:rsid w:val="002F7F3C"/>
    <w:rsid w:val="00300101"/>
    <w:rsid w:val="0030020D"/>
    <w:rsid w:val="00300844"/>
    <w:rsid w:val="00300F74"/>
    <w:rsid w:val="0030161C"/>
    <w:rsid w:val="00301817"/>
    <w:rsid w:val="00301A2A"/>
    <w:rsid w:val="00301E15"/>
    <w:rsid w:val="00301F7C"/>
    <w:rsid w:val="00302741"/>
    <w:rsid w:val="0030296E"/>
    <w:rsid w:val="00302A77"/>
    <w:rsid w:val="00302C69"/>
    <w:rsid w:val="00302DE1"/>
    <w:rsid w:val="003036E0"/>
    <w:rsid w:val="00303916"/>
    <w:rsid w:val="003039FC"/>
    <w:rsid w:val="00303ED8"/>
    <w:rsid w:val="00303FFE"/>
    <w:rsid w:val="0030450A"/>
    <w:rsid w:val="00304AFE"/>
    <w:rsid w:val="00305369"/>
    <w:rsid w:val="0030538C"/>
    <w:rsid w:val="003054C3"/>
    <w:rsid w:val="00305C98"/>
    <w:rsid w:val="00305F6A"/>
    <w:rsid w:val="0030628E"/>
    <w:rsid w:val="00306843"/>
    <w:rsid w:val="003068B6"/>
    <w:rsid w:val="00306D9B"/>
    <w:rsid w:val="003072BC"/>
    <w:rsid w:val="00307573"/>
    <w:rsid w:val="00307A73"/>
    <w:rsid w:val="00307B02"/>
    <w:rsid w:val="00307DD8"/>
    <w:rsid w:val="00310D16"/>
    <w:rsid w:val="003110A1"/>
    <w:rsid w:val="00311705"/>
    <w:rsid w:val="00311742"/>
    <w:rsid w:val="00311C78"/>
    <w:rsid w:val="00311D46"/>
    <w:rsid w:val="00311E3E"/>
    <w:rsid w:val="00311FC7"/>
    <w:rsid w:val="00312A1F"/>
    <w:rsid w:val="00312D21"/>
    <w:rsid w:val="003130BA"/>
    <w:rsid w:val="00313241"/>
    <w:rsid w:val="00313508"/>
    <w:rsid w:val="00313CA6"/>
    <w:rsid w:val="00313DE2"/>
    <w:rsid w:val="00313FE4"/>
    <w:rsid w:val="0031440A"/>
    <w:rsid w:val="00314549"/>
    <w:rsid w:val="00314790"/>
    <w:rsid w:val="00314921"/>
    <w:rsid w:val="00314D4A"/>
    <w:rsid w:val="00314F45"/>
    <w:rsid w:val="003156A3"/>
    <w:rsid w:val="0031591C"/>
    <w:rsid w:val="00315D7F"/>
    <w:rsid w:val="00315F12"/>
    <w:rsid w:val="00315F9A"/>
    <w:rsid w:val="00315FEE"/>
    <w:rsid w:val="0031637B"/>
    <w:rsid w:val="003163FD"/>
    <w:rsid w:val="00316635"/>
    <w:rsid w:val="00316709"/>
    <w:rsid w:val="00316721"/>
    <w:rsid w:val="0031683A"/>
    <w:rsid w:val="00317133"/>
    <w:rsid w:val="0031755B"/>
    <w:rsid w:val="0031774E"/>
    <w:rsid w:val="00317B31"/>
    <w:rsid w:val="00317BF2"/>
    <w:rsid w:val="00317E03"/>
    <w:rsid w:val="00320094"/>
    <w:rsid w:val="00320C71"/>
    <w:rsid w:val="0032138C"/>
    <w:rsid w:val="003217EF"/>
    <w:rsid w:val="00321B48"/>
    <w:rsid w:val="003220BF"/>
    <w:rsid w:val="0032213B"/>
    <w:rsid w:val="003223E8"/>
    <w:rsid w:val="003223EB"/>
    <w:rsid w:val="00323370"/>
    <w:rsid w:val="0032340A"/>
    <w:rsid w:val="003239D6"/>
    <w:rsid w:val="00323C41"/>
    <w:rsid w:val="00323DC4"/>
    <w:rsid w:val="00324800"/>
    <w:rsid w:val="00324827"/>
    <w:rsid w:val="00324898"/>
    <w:rsid w:val="00324953"/>
    <w:rsid w:val="00324C0E"/>
    <w:rsid w:val="00324E57"/>
    <w:rsid w:val="00325147"/>
    <w:rsid w:val="0032530C"/>
    <w:rsid w:val="00325ACE"/>
    <w:rsid w:val="00325E5E"/>
    <w:rsid w:val="00325FCB"/>
    <w:rsid w:val="003261CE"/>
    <w:rsid w:val="0032674D"/>
    <w:rsid w:val="00326DD0"/>
    <w:rsid w:val="00326F5F"/>
    <w:rsid w:val="003270BA"/>
    <w:rsid w:val="003271FD"/>
    <w:rsid w:val="00327346"/>
    <w:rsid w:val="00327887"/>
    <w:rsid w:val="00330000"/>
    <w:rsid w:val="003300BD"/>
    <w:rsid w:val="003305B0"/>
    <w:rsid w:val="00330EB9"/>
    <w:rsid w:val="0033134D"/>
    <w:rsid w:val="00331579"/>
    <w:rsid w:val="0033186F"/>
    <w:rsid w:val="00331873"/>
    <w:rsid w:val="00331959"/>
    <w:rsid w:val="00331A02"/>
    <w:rsid w:val="0033230E"/>
    <w:rsid w:val="003323F7"/>
    <w:rsid w:val="00332455"/>
    <w:rsid w:val="00332EB5"/>
    <w:rsid w:val="00333172"/>
    <w:rsid w:val="003334BA"/>
    <w:rsid w:val="003335AA"/>
    <w:rsid w:val="00333A53"/>
    <w:rsid w:val="00333E60"/>
    <w:rsid w:val="003340ED"/>
    <w:rsid w:val="00334440"/>
    <w:rsid w:val="003345AE"/>
    <w:rsid w:val="00334A63"/>
    <w:rsid w:val="00334C46"/>
    <w:rsid w:val="00334CE8"/>
    <w:rsid w:val="003355E2"/>
    <w:rsid w:val="00335798"/>
    <w:rsid w:val="00335D99"/>
    <w:rsid w:val="00335EF9"/>
    <w:rsid w:val="00336184"/>
    <w:rsid w:val="00336527"/>
    <w:rsid w:val="00336A06"/>
    <w:rsid w:val="00336B6C"/>
    <w:rsid w:val="00336B94"/>
    <w:rsid w:val="00337342"/>
    <w:rsid w:val="00337454"/>
    <w:rsid w:val="00337965"/>
    <w:rsid w:val="00340CC7"/>
    <w:rsid w:val="00340FE3"/>
    <w:rsid w:val="00341695"/>
    <w:rsid w:val="00341DD5"/>
    <w:rsid w:val="003429F9"/>
    <w:rsid w:val="00342B46"/>
    <w:rsid w:val="003431DC"/>
    <w:rsid w:val="0034333A"/>
    <w:rsid w:val="00343FB8"/>
    <w:rsid w:val="00344177"/>
    <w:rsid w:val="00344357"/>
    <w:rsid w:val="0034537F"/>
    <w:rsid w:val="003465A9"/>
    <w:rsid w:val="0034677A"/>
    <w:rsid w:val="00346C17"/>
    <w:rsid w:val="00346DF7"/>
    <w:rsid w:val="00346E39"/>
    <w:rsid w:val="00346ECC"/>
    <w:rsid w:val="00346FA0"/>
    <w:rsid w:val="00347108"/>
    <w:rsid w:val="0034738E"/>
    <w:rsid w:val="003473FE"/>
    <w:rsid w:val="00347F4B"/>
    <w:rsid w:val="00350778"/>
    <w:rsid w:val="00350983"/>
    <w:rsid w:val="00350A0E"/>
    <w:rsid w:val="00350D8B"/>
    <w:rsid w:val="003514EB"/>
    <w:rsid w:val="00351744"/>
    <w:rsid w:val="00351833"/>
    <w:rsid w:val="00351951"/>
    <w:rsid w:val="003519B4"/>
    <w:rsid w:val="00351A94"/>
    <w:rsid w:val="00351C72"/>
    <w:rsid w:val="00351F4E"/>
    <w:rsid w:val="0035203D"/>
    <w:rsid w:val="00352162"/>
    <w:rsid w:val="00352351"/>
    <w:rsid w:val="00352494"/>
    <w:rsid w:val="00352A76"/>
    <w:rsid w:val="00353272"/>
    <w:rsid w:val="00353879"/>
    <w:rsid w:val="0035387D"/>
    <w:rsid w:val="00353AD7"/>
    <w:rsid w:val="00353F70"/>
    <w:rsid w:val="0035424C"/>
    <w:rsid w:val="0035431F"/>
    <w:rsid w:val="0035433D"/>
    <w:rsid w:val="003547F2"/>
    <w:rsid w:val="00354B36"/>
    <w:rsid w:val="0035542F"/>
    <w:rsid w:val="003555BF"/>
    <w:rsid w:val="00355714"/>
    <w:rsid w:val="00355D28"/>
    <w:rsid w:val="00355E73"/>
    <w:rsid w:val="0035651D"/>
    <w:rsid w:val="003568A3"/>
    <w:rsid w:val="003568EB"/>
    <w:rsid w:val="00356A62"/>
    <w:rsid w:val="00356CB9"/>
    <w:rsid w:val="00357077"/>
    <w:rsid w:val="003572B6"/>
    <w:rsid w:val="0035744A"/>
    <w:rsid w:val="003578A7"/>
    <w:rsid w:val="00357C42"/>
    <w:rsid w:val="00360995"/>
    <w:rsid w:val="00360D15"/>
    <w:rsid w:val="003611F1"/>
    <w:rsid w:val="003615FC"/>
    <w:rsid w:val="003617E4"/>
    <w:rsid w:val="00361886"/>
    <w:rsid w:val="0036198D"/>
    <w:rsid w:val="0036223B"/>
    <w:rsid w:val="003624A1"/>
    <w:rsid w:val="00362C40"/>
    <w:rsid w:val="0036377D"/>
    <w:rsid w:val="00363902"/>
    <w:rsid w:val="00363B5E"/>
    <w:rsid w:val="00364021"/>
    <w:rsid w:val="003640D2"/>
    <w:rsid w:val="003647E5"/>
    <w:rsid w:val="00364885"/>
    <w:rsid w:val="00364D08"/>
    <w:rsid w:val="003659BF"/>
    <w:rsid w:val="00365ADC"/>
    <w:rsid w:val="00365F4A"/>
    <w:rsid w:val="0036664B"/>
    <w:rsid w:val="003666E3"/>
    <w:rsid w:val="0036677F"/>
    <w:rsid w:val="00366F66"/>
    <w:rsid w:val="00367D92"/>
    <w:rsid w:val="00370494"/>
    <w:rsid w:val="00370A08"/>
    <w:rsid w:val="00370A55"/>
    <w:rsid w:val="00370BAE"/>
    <w:rsid w:val="0037114C"/>
    <w:rsid w:val="003712D9"/>
    <w:rsid w:val="003716CC"/>
    <w:rsid w:val="003723BF"/>
    <w:rsid w:val="00372C9A"/>
    <w:rsid w:val="00372CD5"/>
    <w:rsid w:val="00372F18"/>
    <w:rsid w:val="00372F6B"/>
    <w:rsid w:val="00373D89"/>
    <w:rsid w:val="00373DAC"/>
    <w:rsid w:val="00373E02"/>
    <w:rsid w:val="00374792"/>
    <w:rsid w:val="003748BA"/>
    <w:rsid w:val="00374A2A"/>
    <w:rsid w:val="00374F8A"/>
    <w:rsid w:val="0037533A"/>
    <w:rsid w:val="0037615B"/>
    <w:rsid w:val="003766A8"/>
    <w:rsid w:val="003768FF"/>
    <w:rsid w:val="00376A27"/>
    <w:rsid w:val="00376CE9"/>
    <w:rsid w:val="00377056"/>
    <w:rsid w:val="0037775D"/>
    <w:rsid w:val="003777B2"/>
    <w:rsid w:val="00377B8F"/>
    <w:rsid w:val="00377BE9"/>
    <w:rsid w:val="00377F76"/>
    <w:rsid w:val="0038004A"/>
    <w:rsid w:val="00380094"/>
    <w:rsid w:val="0038076B"/>
    <w:rsid w:val="00380A15"/>
    <w:rsid w:val="003812B5"/>
    <w:rsid w:val="003816BA"/>
    <w:rsid w:val="00381FC6"/>
    <w:rsid w:val="00382500"/>
    <w:rsid w:val="0038394E"/>
    <w:rsid w:val="00383B6F"/>
    <w:rsid w:val="00383DEA"/>
    <w:rsid w:val="00384988"/>
    <w:rsid w:val="00384A83"/>
    <w:rsid w:val="00384BC9"/>
    <w:rsid w:val="00384D38"/>
    <w:rsid w:val="00384D95"/>
    <w:rsid w:val="00384FE2"/>
    <w:rsid w:val="003853C6"/>
    <w:rsid w:val="00386440"/>
    <w:rsid w:val="00386442"/>
    <w:rsid w:val="0038658A"/>
    <w:rsid w:val="003868A0"/>
    <w:rsid w:val="00386FE8"/>
    <w:rsid w:val="003873CE"/>
    <w:rsid w:val="00387AF1"/>
    <w:rsid w:val="00387F2D"/>
    <w:rsid w:val="003909F9"/>
    <w:rsid w:val="00390F17"/>
    <w:rsid w:val="00390F1E"/>
    <w:rsid w:val="00391182"/>
    <w:rsid w:val="00391CC7"/>
    <w:rsid w:val="00391D01"/>
    <w:rsid w:val="00391F2D"/>
    <w:rsid w:val="0039219D"/>
    <w:rsid w:val="003925E2"/>
    <w:rsid w:val="00393387"/>
    <w:rsid w:val="0039361B"/>
    <w:rsid w:val="00394062"/>
    <w:rsid w:val="00394687"/>
    <w:rsid w:val="00394A65"/>
    <w:rsid w:val="00394B24"/>
    <w:rsid w:val="00394C88"/>
    <w:rsid w:val="003953D4"/>
    <w:rsid w:val="003954AB"/>
    <w:rsid w:val="00395919"/>
    <w:rsid w:val="00395BDB"/>
    <w:rsid w:val="003963ED"/>
    <w:rsid w:val="00396968"/>
    <w:rsid w:val="00396CE9"/>
    <w:rsid w:val="00396DE1"/>
    <w:rsid w:val="00396E42"/>
    <w:rsid w:val="00396F1D"/>
    <w:rsid w:val="0039755B"/>
    <w:rsid w:val="00397B07"/>
    <w:rsid w:val="00397CCB"/>
    <w:rsid w:val="003A021F"/>
    <w:rsid w:val="003A06E8"/>
    <w:rsid w:val="003A095F"/>
    <w:rsid w:val="003A0D31"/>
    <w:rsid w:val="003A0EFD"/>
    <w:rsid w:val="003A10CB"/>
    <w:rsid w:val="003A12EB"/>
    <w:rsid w:val="003A14E8"/>
    <w:rsid w:val="003A1B36"/>
    <w:rsid w:val="003A1BE9"/>
    <w:rsid w:val="003A1D7A"/>
    <w:rsid w:val="003A2586"/>
    <w:rsid w:val="003A28D3"/>
    <w:rsid w:val="003A2A26"/>
    <w:rsid w:val="003A2BF9"/>
    <w:rsid w:val="003A2C12"/>
    <w:rsid w:val="003A33C7"/>
    <w:rsid w:val="003A3AF2"/>
    <w:rsid w:val="003A434A"/>
    <w:rsid w:val="003A4971"/>
    <w:rsid w:val="003A4B7D"/>
    <w:rsid w:val="003A4BAC"/>
    <w:rsid w:val="003A4C30"/>
    <w:rsid w:val="003A4C32"/>
    <w:rsid w:val="003A50BC"/>
    <w:rsid w:val="003A518D"/>
    <w:rsid w:val="003A56F2"/>
    <w:rsid w:val="003A5C6A"/>
    <w:rsid w:val="003A5E78"/>
    <w:rsid w:val="003A617C"/>
    <w:rsid w:val="003A6328"/>
    <w:rsid w:val="003A63D1"/>
    <w:rsid w:val="003A6CAF"/>
    <w:rsid w:val="003A6E92"/>
    <w:rsid w:val="003A6F31"/>
    <w:rsid w:val="003A719C"/>
    <w:rsid w:val="003A72A3"/>
    <w:rsid w:val="003A7432"/>
    <w:rsid w:val="003A756C"/>
    <w:rsid w:val="003A7768"/>
    <w:rsid w:val="003A7988"/>
    <w:rsid w:val="003A79D1"/>
    <w:rsid w:val="003A79EB"/>
    <w:rsid w:val="003A7DA5"/>
    <w:rsid w:val="003B0AA7"/>
    <w:rsid w:val="003B0B88"/>
    <w:rsid w:val="003B0D29"/>
    <w:rsid w:val="003B0D99"/>
    <w:rsid w:val="003B0F48"/>
    <w:rsid w:val="003B13C3"/>
    <w:rsid w:val="003B143E"/>
    <w:rsid w:val="003B1544"/>
    <w:rsid w:val="003B196C"/>
    <w:rsid w:val="003B1F05"/>
    <w:rsid w:val="003B236C"/>
    <w:rsid w:val="003B245E"/>
    <w:rsid w:val="003B2469"/>
    <w:rsid w:val="003B24FD"/>
    <w:rsid w:val="003B26BA"/>
    <w:rsid w:val="003B2A87"/>
    <w:rsid w:val="003B2AFA"/>
    <w:rsid w:val="003B3070"/>
    <w:rsid w:val="003B3174"/>
    <w:rsid w:val="003B33B5"/>
    <w:rsid w:val="003B3478"/>
    <w:rsid w:val="003B37BF"/>
    <w:rsid w:val="003B3C48"/>
    <w:rsid w:val="003B3E33"/>
    <w:rsid w:val="003B3F25"/>
    <w:rsid w:val="003B40D5"/>
    <w:rsid w:val="003B4370"/>
    <w:rsid w:val="003B4446"/>
    <w:rsid w:val="003B466B"/>
    <w:rsid w:val="003B4A4E"/>
    <w:rsid w:val="003B4CEB"/>
    <w:rsid w:val="003B4E97"/>
    <w:rsid w:val="003B4FAC"/>
    <w:rsid w:val="003B53BF"/>
    <w:rsid w:val="003B552F"/>
    <w:rsid w:val="003B5734"/>
    <w:rsid w:val="003B6713"/>
    <w:rsid w:val="003B7469"/>
    <w:rsid w:val="003B77D8"/>
    <w:rsid w:val="003B7FA3"/>
    <w:rsid w:val="003C0008"/>
    <w:rsid w:val="003C0C24"/>
    <w:rsid w:val="003C0D5F"/>
    <w:rsid w:val="003C1323"/>
    <w:rsid w:val="003C1382"/>
    <w:rsid w:val="003C17AE"/>
    <w:rsid w:val="003C18A2"/>
    <w:rsid w:val="003C1952"/>
    <w:rsid w:val="003C1B43"/>
    <w:rsid w:val="003C1C48"/>
    <w:rsid w:val="003C218D"/>
    <w:rsid w:val="003C247D"/>
    <w:rsid w:val="003C2F3F"/>
    <w:rsid w:val="003C3082"/>
    <w:rsid w:val="003C3CC9"/>
    <w:rsid w:val="003C4093"/>
    <w:rsid w:val="003C4697"/>
    <w:rsid w:val="003C4F1C"/>
    <w:rsid w:val="003C54BE"/>
    <w:rsid w:val="003C54E1"/>
    <w:rsid w:val="003C5620"/>
    <w:rsid w:val="003C5E3D"/>
    <w:rsid w:val="003C600B"/>
    <w:rsid w:val="003C60A3"/>
    <w:rsid w:val="003C61CE"/>
    <w:rsid w:val="003C6569"/>
    <w:rsid w:val="003C6CD8"/>
    <w:rsid w:val="003C71A4"/>
    <w:rsid w:val="003C78E2"/>
    <w:rsid w:val="003C7A15"/>
    <w:rsid w:val="003C7A89"/>
    <w:rsid w:val="003D040C"/>
    <w:rsid w:val="003D0764"/>
    <w:rsid w:val="003D0863"/>
    <w:rsid w:val="003D09C0"/>
    <w:rsid w:val="003D0AE6"/>
    <w:rsid w:val="003D0C89"/>
    <w:rsid w:val="003D0F3F"/>
    <w:rsid w:val="003D1060"/>
    <w:rsid w:val="003D11F4"/>
    <w:rsid w:val="003D1848"/>
    <w:rsid w:val="003D1A63"/>
    <w:rsid w:val="003D1AAE"/>
    <w:rsid w:val="003D1F2C"/>
    <w:rsid w:val="003D2142"/>
    <w:rsid w:val="003D226F"/>
    <w:rsid w:val="003D23DA"/>
    <w:rsid w:val="003D28AB"/>
    <w:rsid w:val="003D2D10"/>
    <w:rsid w:val="003D3568"/>
    <w:rsid w:val="003D3576"/>
    <w:rsid w:val="003D468D"/>
    <w:rsid w:val="003D482B"/>
    <w:rsid w:val="003D4929"/>
    <w:rsid w:val="003D4C55"/>
    <w:rsid w:val="003D584D"/>
    <w:rsid w:val="003D5CAC"/>
    <w:rsid w:val="003D5E1B"/>
    <w:rsid w:val="003D6437"/>
    <w:rsid w:val="003D64EF"/>
    <w:rsid w:val="003D6A0D"/>
    <w:rsid w:val="003D6F53"/>
    <w:rsid w:val="003D7878"/>
    <w:rsid w:val="003D787C"/>
    <w:rsid w:val="003D7A93"/>
    <w:rsid w:val="003E0193"/>
    <w:rsid w:val="003E02DA"/>
    <w:rsid w:val="003E0359"/>
    <w:rsid w:val="003E0452"/>
    <w:rsid w:val="003E0D00"/>
    <w:rsid w:val="003E0D19"/>
    <w:rsid w:val="003E1018"/>
    <w:rsid w:val="003E12E0"/>
    <w:rsid w:val="003E1591"/>
    <w:rsid w:val="003E1A22"/>
    <w:rsid w:val="003E1D96"/>
    <w:rsid w:val="003E1FE9"/>
    <w:rsid w:val="003E203E"/>
    <w:rsid w:val="003E267F"/>
    <w:rsid w:val="003E2911"/>
    <w:rsid w:val="003E3631"/>
    <w:rsid w:val="003E3D37"/>
    <w:rsid w:val="003E3E13"/>
    <w:rsid w:val="003E426C"/>
    <w:rsid w:val="003E4AD2"/>
    <w:rsid w:val="003E4B69"/>
    <w:rsid w:val="003E50FC"/>
    <w:rsid w:val="003E51C9"/>
    <w:rsid w:val="003E5676"/>
    <w:rsid w:val="003E5AD7"/>
    <w:rsid w:val="003E5D5A"/>
    <w:rsid w:val="003E609F"/>
    <w:rsid w:val="003E6595"/>
    <w:rsid w:val="003E6A23"/>
    <w:rsid w:val="003E6D82"/>
    <w:rsid w:val="003E6F14"/>
    <w:rsid w:val="003E74BB"/>
    <w:rsid w:val="003E7E0C"/>
    <w:rsid w:val="003E7EC5"/>
    <w:rsid w:val="003E7F9E"/>
    <w:rsid w:val="003F0476"/>
    <w:rsid w:val="003F04A8"/>
    <w:rsid w:val="003F0C09"/>
    <w:rsid w:val="003F0E72"/>
    <w:rsid w:val="003F10D2"/>
    <w:rsid w:val="003F10E0"/>
    <w:rsid w:val="003F11EE"/>
    <w:rsid w:val="003F1DDA"/>
    <w:rsid w:val="003F210F"/>
    <w:rsid w:val="003F2438"/>
    <w:rsid w:val="003F2763"/>
    <w:rsid w:val="003F288C"/>
    <w:rsid w:val="003F35DD"/>
    <w:rsid w:val="003F3924"/>
    <w:rsid w:val="003F3AD1"/>
    <w:rsid w:val="003F3F35"/>
    <w:rsid w:val="003F4112"/>
    <w:rsid w:val="003F4380"/>
    <w:rsid w:val="003F447B"/>
    <w:rsid w:val="003F485C"/>
    <w:rsid w:val="003F54DB"/>
    <w:rsid w:val="003F56BB"/>
    <w:rsid w:val="003F57FC"/>
    <w:rsid w:val="003F5969"/>
    <w:rsid w:val="003F61E0"/>
    <w:rsid w:val="003F629F"/>
    <w:rsid w:val="003F6513"/>
    <w:rsid w:val="003F6923"/>
    <w:rsid w:val="003F7B6E"/>
    <w:rsid w:val="00400257"/>
    <w:rsid w:val="004005A4"/>
    <w:rsid w:val="00400853"/>
    <w:rsid w:val="00400A0E"/>
    <w:rsid w:val="00400A91"/>
    <w:rsid w:val="004018D0"/>
    <w:rsid w:val="00401A4E"/>
    <w:rsid w:val="00401CE4"/>
    <w:rsid w:val="00401D4E"/>
    <w:rsid w:val="00401EFD"/>
    <w:rsid w:val="00402103"/>
    <w:rsid w:val="00402342"/>
    <w:rsid w:val="004024FF"/>
    <w:rsid w:val="00402DEB"/>
    <w:rsid w:val="00403630"/>
    <w:rsid w:val="00403932"/>
    <w:rsid w:val="00403BAE"/>
    <w:rsid w:val="00404193"/>
    <w:rsid w:val="004049AC"/>
    <w:rsid w:val="00404AFD"/>
    <w:rsid w:val="00404E14"/>
    <w:rsid w:val="00404F0F"/>
    <w:rsid w:val="0040532B"/>
    <w:rsid w:val="00405650"/>
    <w:rsid w:val="00406309"/>
    <w:rsid w:val="00406798"/>
    <w:rsid w:val="00406BFD"/>
    <w:rsid w:val="00406C76"/>
    <w:rsid w:val="004070AB"/>
    <w:rsid w:val="0041017A"/>
    <w:rsid w:val="0041045D"/>
    <w:rsid w:val="004104AC"/>
    <w:rsid w:val="004108B6"/>
    <w:rsid w:val="00410BA7"/>
    <w:rsid w:val="00411334"/>
    <w:rsid w:val="0041156B"/>
    <w:rsid w:val="0041182C"/>
    <w:rsid w:val="00411E6F"/>
    <w:rsid w:val="00412566"/>
    <w:rsid w:val="004125AC"/>
    <w:rsid w:val="004128BA"/>
    <w:rsid w:val="00412F03"/>
    <w:rsid w:val="004139D4"/>
    <w:rsid w:val="00414935"/>
    <w:rsid w:val="00414FC8"/>
    <w:rsid w:val="00415079"/>
    <w:rsid w:val="0041546A"/>
    <w:rsid w:val="00415644"/>
    <w:rsid w:val="004156A5"/>
    <w:rsid w:val="0041570D"/>
    <w:rsid w:val="004160B5"/>
    <w:rsid w:val="0041632D"/>
    <w:rsid w:val="0041639E"/>
    <w:rsid w:val="004166F7"/>
    <w:rsid w:val="0041688F"/>
    <w:rsid w:val="004168C5"/>
    <w:rsid w:val="004168E9"/>
    <w:rsid w:val="00416950"/>
    <w:rsid w:val="00416A07"/>
    <w:rsid w:val="0041754A"/>
    <w:rsid w:val="00417863"/>
    <w:rsid w:val="00417A6E"/>
    <w:rsid w:val="00420094"/>
    <w:rsid w:val="00420512"/>
    <w:rsid w:val="00420ED1"/>
    <w:rsid w:val="0042106B"/>
    <w:rsid w:val="00421398"/>
    <w:rsid w:val="004214BA"/>
    <w:rsid w:val="00421ED6"/>
    <w:rsid w:val="004220AC"/>
    <w:rsid w:val="00422267"/>
    <w:rsid w:val="004227EE"/>
    <w:rsid w:val="00422972"/>
    <w:rsid w:val="004229B0"/>
    <w:rsid w:val="00422D9F"/>
    <w:rsid w:val="004232A9"/>
    <w:rsid w:val="0042460D"/>
    <w:rsid w:val="0042476D"/>
    <w:rsid w:val="00424F66"/>
    <w:rsid w:val="00425CA2"/>
    <w:rsid w:val="00425EE4"/>
    <w:rsid w:val="00425EE7"/>
    <w:rsid w:val="00426365"/>
    <w:rsid w:val="0042652C"/>
    <w:rsid w:val="00426D0F"/>
    <w:rsid w:val="00426E4C"/>
    <w:rsid w:val="004270B0"/>
    <w:rsid w:val="0042723B"/>
    <w:rsid w:val="00427E72"/>
    <w:rsid w:val="004304D7"/>
    <w:rsid w:val="0043085E"/>
    <w:rsid w:val="00430A4A"/>
    <w:rsid w:val="00431D59"/>
    <w:rsid w:val="00431F74"/>
    <w:rsid w:val="00432573"/>
    <w:rsid w:val="0043266B"/>
    <w:rsid w:val="00432E5D"/>
    <w:rsid w:val="00432E72"/>
    <w:rsid w:val="0043359C"/>
    <w:rsid w:val="004335A3"/>
    <w:rsid w:val="0043376A"/>
    <w:rsid w:val="004339A3"/>
    <w:rsid w:val="004339D6"/>
    <w:rsid w:val="00433DF3"/>
    <w:rsid w:val="00433EEC"/>
    <w:rsid w:val="00434265"/>
    <w:rsid w:val="00434516"/>
    <w:rsid w:val="00434659"/>
    <w:rsid w:val="00434A16"/>
    <w:rsid w:val="004352C9"/>
    <w:rsid w:val="00435C0B"/>
    <w:rsid w:val="004364BF"/>
    <w:rsid w:val="004364E0"/>
    <w:rsid w:val="0043650E"/>
    <w:rsid w:val="00436A55"/>
    <w:rsid w:val="004373A7"/>
    <w:rsid w:val="0043760D"/>
    <w:rsid w:val="00437C36"/>
    <w:rsid w:val="00437EAB"/>
    <w:rsid w:val="00440004"/>
    <w:rsid w:val="00440106"/>
    <w:rsid w:val="00440154"/>
    <w:rsid w:val="004401B5"/>
    <w:rsid w:val="00440574"/>
    <w:rsid w:val="0044083F"/>
    <w:rsid w:val="0044184F"/>
    <w:rsid w:val="00441A50"/>
    <w:rsid w:val="0044267E"/>
    <w:rsid w:val="00442B04"/>
    <w:rsid w:val="00442BFA"/>
    <w:rsid w:val="00442FDA"/>
    <w:rsid w:val="00443487"/>
    <w:rsid w:val="00443902"/>
    <w:rsid w:val="00443F0E"/>
    <w:rsid w:val="00444ACA"/>
    <w:rsid w:val="00445C78"/>
    <w:rsid w:val="0044626A"/>
    <w:rsid w:val="00446760"/>
    <w:rsid w:val="00446844"/>
    <w:rsid w:val="00446BCB"/>
    <w:rsid w:val="00446D67"/>
    <w:rsid w:val="00446F2B"/>
    <w:rsid w:val="0044712E"/>
    <w:rsid w:val="004479FA"/>
    <w:rsid w:val="00447B96"/>
    <w:rsid w:val="00447BA7"/>
    <w:rsid w:val="00447E16"/>
    <w:rsid w:val="0045039F"/>
    <w:rsid w:val="004505DF"/>
    <w:rsid w:val="0045083A"/>
    <w:rsid w:val="0045183A"/>
    <w:rsid w:val="00451CA6"/>
    <w:rsid w:val="00451FF3"/>
    <w:rsid w:val="004523CC"/>
    <w:rsid w:val="00452ADB"/>
    <w:rsid w:val="00452C7A"/>
    <w:rsid w:val="0045327E"/>
    <w:rsid w:val="004532AE"/>
    <w:rsid w:val="004532C8"/>
    <w:rsid w:val="00453770"/>
    <w:rsid w:val="004538E2"/>
    <w:rsid w:val="00453989"/>
    <w:rsid w:val="00453996"/>
    <w:rsid w:val="00453E00"/>
    <w:rsid w:val="004541A4"/>
    <w:rsid w:val="004542EC"/>
    <w:rsid w:val="0045502F"/>
    <w:rsid w:val="00456124"/>
    <w:rsid w:val="004561AA"/>
    <w:rsid w:val="004561C8"/>
    <w:rsid w:val="00456240"/>
    <w:rsid w:val="0045643B"/>
    <w:rsid w:val="0045684B"/>
    <w:rsid w:val="00456B8A"/>
    <w:rsid w:val="0045725C"/>
    <w:rsid w:val="004573E0"/>
    <w:rsid w:val="0045773F"/>
    <w:rsid w:val="004600C9"/>
    <w:rsid w:val="004605AD"/>
    <w:rsid w:val="00460A1F"/>
    <w:rsid w:val="00460AED"/>
    <w:rsid w:val="00460FE9"/>
    <w:rsid w:val="00461496"/>
    <w:rsid w:val="00461577"/>
    <w:rsid w:val="0046181E"/>
    <w:rsid w:val="00461AC1"/>
    <w:rsid w:val="00461C68"/>
    <w:rsid w:val="00461D6E"/>
    <w:rsid w:val="004622E4"/>
    <w:rsid w:val="00462450"/>
    <w:rsid w:val="0046275A"/>
    <w:rsid w:val="00462A31"/>
    <w:rsid w:val="00462D8F"/>
    <w:rsid w:val="004635C0"/>
    <w:rsid w:val="0046398D"/>
    <w:rsid w:val="00463A34"/>
    <w:rsid w:val="00464123"/>
    <w:rsid w:val="0046415F"/>
    <w:rsid w:val="004643D9"/>
    <w:rsid w:val="004643DB"/>
    <w:rsid w:val="00464B4A"/>
    <w:rsid w:val="0046508C"/>
    <w:rsid w:val="0046515C"/>
    <w:rsid w:val="00465522"/>
    <w:rsid w:val="004655CB"/>
    <w:rsid w:val="004659E2"/>
    <w:rsid w:val="004660E0"/>
    <w:rsid w:val="004664F5"/>
    <w:rsid w:val="00466682"/>
    <w:rsid w:val="00466A6B"/>
    <w:rsid w:val="00466BE5"/>
    <w:rsid w:val="00466D31"/>
    <w:rsid w:val="00466E80"/>
    <w:rsid w:val="00467033"/>
    <w:rsid w:val="004672F6"/>
    <w:rsid w:val="004673B6"/>
    <w:rsid w:val="00467436"/>
    <w:rsid w:val="0046749F"/>
    <w:rsid w:val="004676E4"/>
    <w:rsid w:val="00467BBE"/>
    <w:rsid w:val="00467F71"/>
    <w:rsid w:val="004705DD"/>
    <w:rsid w:val="00470616"/>
    <w:rsid w:val="004708DA"/>
    <w:rsid w:val="004708E3"/>
    <w:rsid w:val="00470EEC"/>
    <w:rsid w:val="00471212"/>
    <w:rsid w:val="00471279"/>
    <w:rsid w:val="004716E2"/>
    <w:rsid w:val="00471B48"/>
    <w:rsid w:val="004720CF"/>
    <w:rsid w:val="00472C51"/>
    <w:rsid w:val="00473A04"/>
    <w:rsid w:val="004741C3"/>
    <w:rsid w:val="0047480E"/>
    <w:rsid w:val="00475593"/>
    <w:rsid w:val="004757F3"/>
    <w:rsid w:val="00475AE0"/>
    <w:rsid w:val="00475D97"/>
    <w:rsid w:val="00475F0C"/>
    <w:rsid w:val="0047655B"/>
    <w:rsid w:val="004767FF"/>
    <w:rsid w:val="0047692B"/>
    <w:rsid w:val="00476A72"/>
    <w:rsid w:val="0047756E"/>
    <w:rsid w:val="004775DF"/>
    <w:rsid w:val="00477D6C"/>
    <w:rsid w:val="00480B63"/>
    <w:rsid w:val="00480D1C"/>
    <w:rsid w:val="00480E58"/>
    <w:rsid w:val="00482B66"/>
    <w:rsid w:val="00482BBD"/>
    <w:rsid w:val="00482D5D"/>
    <w:rsid w:val="00482F95"/>
    <w:rsid w:val="0048368F"/>
    <w:rsid w:val="0048378B"/>
    <w:rsid w:val="0048394A"/>
    <w:rsid w:val="00483A22"/>
    <w:rsid w:val="004841AB"/>
    <w:rsid w:val="0048443A"/>
    <w:rsid w:val="00484559"/>
    <w:rsid w:val="00484C8B"/>
    <w:rsid w:val="00484EF7"/>
    <w:rsid w:val="00484F2B"/>
    <w:rsid w:val="0048554C"/>
    <w:rsid w:val="00485593"/>
    <w:rsid w:val="00485FC9"/>
    <w:rsid w:val="004860AA"/>
    <w:rsid w:val="00486535"/>
    <w:rsid w:val="00486991"/>
    <w:rsid w:val="00486A48"/>
    <w:rsid w:val="00486E83"/>
    <w:rsid w:val="00487B28"/>
    <w:rsid w:val="00487BD9"/>
    <w:rsid w:val="00487CBE"/>
    <w:rsid w:val="004906B1"/>
    <w:rsid w:val="004909EF"/>
    <w:rsid w:val="0049115F"/>
    <w:rsid w:val="004911BE"/>
    <w:rsid w:val="00491449"/>
    <w:rsid w:val="0049160E"/>
    <w:rsid w:val="00491641"/>
    <w:rsid w:val="004916E2"/>
    <w:rsid w:val="00491A97"/>
    <w:rsid w:val="00491E12"/>
    <w:rsid w:val="0049205F"/>
    <w:rsid w:val="0049266D"/>
    <w:rsid w:val="00492920"/>
    <w:rsid w:val="00492CEF"/>
    <w:rsid w:val="004931DA"/>
    <w:rsid w:val="004934CF"/>
    <w:rsid w:val="00493C30"/>
    <w:rsid w:val="00493D4C"/>
    <w:rsid w:val="00493DBB"/>
    <w:rsid w:val="00494141"/>
    <w:rsid w:val="00494201"/>
    <w:rsid w:val="00494288"/>
    <w:rsid w:val="00494FE8"/>
    <w:rsid w:val="004954E5"/>
    <w:rsid w:val="0049581F"/>
    <w:rsid w:val="00495B96"/>
    <w:rsid w:val="00495F7E"/>
    <w:rsid w:val="004969AD"/>
    <w:rsid w:val="00496F36"/>
    <w:rsid w:val="00497165"/>
    <w:rsid w:val="00497173"/>
    <w:rsid w:val="004A0B2B"/>
    <w:rsid w:val="004A0F1B"/>
    <w:rsid w:val="004A1073"/>
    <w:rsid w:val="004A11F8"/>
    <w:rsid w:val="004A1472"/>
    <w:rsid w:val="004A16E0"/>
    <w:rsid w:val="004A1742"/>
    <w:rsid w:val="004A1949"/>
    <w:rsid w:val="004A1B2A"/>
    <w:rsid w:val="004A1B2C"/>
    <w:rsid w:val="004A1BA3"/>
    <w:rsid w:val="004A2190"/>
    <w:rsid w:val="004A26D8"/>
    <w:rsid w:val="004A2930"/>
    <w:rsid w:val="004A335B"/>
    <w:rsid w:val="004A33A7"/>
    <w:rsid w:val="004A35F8"/>
    <w:rsid w:val="004A3970"/>
    <w:rsid w:val="004A39F2"/>
    <w:rsid w:val="004A3FB9"/>
    <w:rsid w:val="004A412A"/>
    <w:rsid w:val="004A4628"/>
    <w:rsid w:val="004A46CF"/>
    <w:rsid w:val="004A480C"/>
    <w:rsid w:val="004A4899"/>
    <w:rsid w:val="004A492F"/>
    <w:rsid w:val="004A4BC4"/>
    <w:rsid w:val="004A5056"/>
    <w:rsid w:val="004A5366"/>
    <w:rsid w:val="004A5698"/>
    <w:rsid w:val="004A5839"/>
    <w:rsid w:val="004A5B96"/>
    <w:rsid w:val="004A640D"/>
    <w:rsid w:val="004A6735"/>
    <w:rsid w:val="004A6F5E"/>
    <w:rsid w:val="004A78F5"/>
    <w:rsid w:val="004A7BF4"/>
    <w:rsid w:val="004B0DE8"/>
    <w:rsid w:val="004B1BB6"/>
    <w:rsid w:val="004B1E2B"/>
    <w:rsid w:val="004B20EC"/>
    <w:rsid w:val="004B2201"/>
    <w:rsid w:val="004B22AB"/>
    <w:rsid w:val="004B27BC"/>
    <w:rsid w:val="004B2C7E"/>
    <w:rsid w:val="004B2FD2"/>
    <w:rsid w:val="004B30FD"/>
    <w:rsid w:val="004B318D"/>
    <w:rsid w:val="004B3481"/>
    <w:rsid w:val="004B3641"/>
    <w:rsid w:val="004B3755"/>
    <w:rsid w:val="004B3CDD"/>
    <w:rsid w:val="004B3DD9"/>
    <w:rsid w:val="004B485A"/>
    <w:rsid w:val="004B4A79"/>
    <w:rsid w:val="004B4CD0"/>
    <w:rsid w:val="004B4FF7"/>
    <w:rsid w:val="004B5765"/>
    <w:rsid w:val="004B5E6D"/>
    <w:rsid w:val="004B5FA5"/>
    <w:rsid w:val="004B6099"/>
    <w:rsid w:val="004B6106"/>
    <w:rsid w:val="004B639A"/>
    <w:rsid w:val="004B63B5"/>
    <w:rsid w:val="004B63B9"/>
    <w:rsid w:val="004B6457"/>
    <w:rsid w:val="004B66BE"/>
    <w:rsid w:val="004B67FA"/>
    <w:rsid w:val="004B6A2B"/>
    <w:rsid w:val="004B6E95"/>
    <w:rsid w:val="004B7524"/>
    <w:rsid w:val="004B7CBE"/>
    <w:rsid w:val="004B7EA7"/>
    <w:rsid w:val="004B7EAC"/>
    <w:rsid w:val="004C07D6"/>
    <w:rsid w:val="004C0D13"/>
    <w:rsid w:val="004C0EB2"/>
    <w:rsid w:val="004C0F15"/>
    <w:rsid w:val="004C1468"/>
    <w:rsid w:val="004C1D33"/>
    <w:rsid w:val="004C27B2"/>
    <w:rsid w:val="004C2931"/>
    <w:rsid w:val="004C2EC8"/>
    <w:rsid w:val="004C3776"/>
    <w:rsid w:val="004C3946"/>
    <w:rsid w:val="004C39ED"/>
    <w:rsid w:val="004C4100"/>
    <w:rsid w:val="004C4180"/>
    <w:rsid w:val="004C42D5"/>
    <w:rsid w:val="004C5266"/>
    <w:rsid w:val="004C561C"/>
    <w:rsid w:val="004C5A93"/>
    <w:rsid w:val="004C5B72"/>
    <w:rsid w:val="004C5C7C"/>
    <w:rsid w:val="004C5D75"/>
    <w:rsid w:val="004C5FB0"/>
    <w:rsid w:val="004C6C68"/>
    <w:rsid w:val="004C718A"/>
    <w:rsid w:val="004C745F"/>
    <w:rsid w:val="004C7631"/>
    <w:rsid w:val="004C7A64"/>
    <w:rsid w:val="004C7A8F"/>
    <w:rsid w:val="004C7B71"/>
    <w:rsid w:val="004C7C2A"/>
    <w:rsid w:val="004C7FBA"/>
    <w:rsid w:val="004D05C5"/>
    <w:rsid w:val="004D0628"/>
    <w:rsid w:val="004D113C"/>
    <w:rsid w:val="004D1497"/>
    <w:rsid w:val="004D1BA9"/>
    <w:rsid w:val="004D1CBD"/>
    <w:rsid w:val="004D1D01"/>
    <w:rsid w:val="004D32C0"/>
    <w:rsid w:val="004D3334"/>
    <w:rsid w:val="004D38B6"/>
    <w:rsid w:val="004D3EB9"/>
    <w:rsid w:val="004D47F7"/>
    <w:rsid w:val="004D4865"/>
    <w:rsid w:val="004D49A8"/>
    <w:rsid w:val="004D4C02"/>
    <w:rsid w:val="004D4DE3"/>
    <w:rsid w:val="004D4FDC"/>
    <w:rsid w:val="004D5229"/>
    <w:rsid w:val="004D55F1"/>
    <w:rsid w:val="004D70A5"/>
    <w:rsid w:val="004D78DC"/>
    <w:rsid w:val="004D7DA4"/>
    <w:rsid w:val="004D7EA8"/>
    <w:rsid w:val="004E02DC"/>
    <w:rsid w:val="004E1192"/>
    <w:rsid w:val="004E1411"/>
    <w:rsid w:val="004E17D5"/>
    <w:rsid w:val="004E239F"/>
    <w:rsid w:val="004E249E"/>
    <w:rsid w:val="004E2566"/>
    <w:rsid w:val="004E262D"/>
    <w:rsid w:val="004E36FB"/>
    <w:rsid w:val="004E392E"/>
    <w:rsid w:val="004E473A"/>
    <w:rsid w:val="004E4A39"/>
    <w:rsid w:val="004E4C5F"/>
    <w:rsid w:val="004E53D1"/>
    <w:rsid w:val="004E55E4"/>
    <w:rsid w:val="004E5A74"/>
    <w:rsid w:val="004E60EF"/>
    <w:rsid w:val="004E617D"/>
    <w:rsid w:val="004E6E61"/>
    <w:rsid w:val="004E719A"/>
    <w:rsid w:val="004E728A"/>
    <w:rsid w:val="004E78D0"/>
    <w:rsid w:val="004E7960"/>
    <w:rsid w:val="004E7A8A"/>
    <w:rsid w:val="004E7BF0"/>
    <w:rsid w:val="004F006C"/>
    <w:rsid w:val="004F0295"/>
    <w:rsid w:val="004F04C7"/>
    <w:rsid w:val="004F066F"/>
    <w:rsid w:val="004F0ADC"/>
    <w:rsid w:val="004F0CA7"/>
    <w:rsid w:val="004F0DC0"/>
    <w:rsid w:val="004F100D"/>
    <w:rsid w:val="004F12EF"/>
    <w:rsid w:val="004F173E"/>
    <w:rsid w:val="004F1FE7"/>
    <w:rsid w:val="004F20D7"/>
    <w:rsid w:val="004F2113"/>
    <w:rsid w:val="004F2562"/>
    <w:rsid w:val="004F25FF"/>
    <w:rsid w:val="004F2F34"/>
    <w:rsid w:val="004F2FDB"/>
    <w:rsid w:val="004F3298"/>
    <w:rsid w:val="004F34A5"/>
    <w:rsid w:val="004F36A8"/>
    <w:rsid w:val="004F3CC9"/>
    <w:rsid w:val="004F3D5C"/>
    <w:rsid w:val="004F41CE"/>
    <w:rsid w:val="004F49BC"/>
    <w:rsid w:val="004F5061"/>
    <w:rsid w:val="004F51CF"/>
    <w:rsid w:val="004F52D8"/>
    <w:rsid w:val="004F5614"/>
    <w:rsid w:val="004F57AC"/>
    <w:rsid w:val="004F5F57"/>
    <w:rsid w:val="004F6817"/>
    <w:rsid w:val="004F6EC9"/>
    <w:rsid w:val="004F79BA"/>
    <w:rsid w:val="004F7B0E"/>
    <w:rsid w:val="004F7E5A"/>
    <w:rsid w:val="004F7EA0"/>
    <w:rsid w:val="004F7FF5"/>
    <w:rsid w:val="004F7FF7"/>
    <w:rsid w:val="005004A9"/>
    <w:rsid w:val="00500596"/>
    <w:rsid w:val="005007AE"/>
    <w:rsid w:val="0050103C"/>
    <w:rsid w:val="00501251"/>
    <w:rsid w:val="005012C2"/>
    <w:rsid w:val="0050132F"/>
    <w:rsid w:val="00501A2A"/>
    <w:rsid w:val="00501AEF"/>
    <w:rsid w:val="00501B7E"/>
    <w:rsid w:val="00501C06"/>
    <w:rsid w:val="0050296A"/>
    <w:rsid w:val="005029AC"/>
    <w:rsid w:val="00502D78"/>
    <w:rsid w:val="0050318D"/>
    <w:rsid w:val="005034DB"/>
    <w:rsid w:val="0050362C"/>
    <w:rsid w:val="005037B5"/>
    <w:rsid w:val="0050397C"/>
    <w:rsid w:val="00504417"/>
    <w:rsid w:val="005046C4"/>
    <w:rsid w:val="00504E71"/>
    <w:rsid w:val="005051BE"/>
    <w:rsid w:val="00505207"/>
    <w:rsid w:val="0050563F"/>
    <w:rsid w:val="00505714"/>
    <w:rsid w:val="00505AD5"/>
    <w:rsid w:val="005067A8"/>
    <w:rsid w:val="00506E41"/>
    <w:rsid w:val="00506F96"/>
    <w:rsid w:val="005072EE"/>
    <w:rsid w:val="00507384"/>
    <w:rsid w:val="00507923"/>
    <w:rsid w:val="00507C21"/>
    <w:rsid w:val="00507FD8"/>
    <w:rsid w:val="0051004A"/>
    <w:rsid w:val="0051045F"/>
    <w:rsid w:val="005104EE"/>
    <w:rsid w:val="00510561"/>
    <w:rsid w:val="00510793"/>
    <w:rsid w:val="0051100F"/>
    <w:rsid w:val="00511027"/>
    <w:rsid w:val="00511141"/>
    <w:rsid w:val="005113AA"/>
    <w:rsid w:val="005116EB"/>
    <w:rsid w:val="00511A41"/>
    <w:rsid w:val="00511D18"/>
    <w:rsid w:val="00511E1C"/>
    <w:rsid w:val="00511F4A"/>
    <w:rsid w:val="00512267"/>
    <w:rsid w:val="00512279"/>
    <w:rsid w:val="005126E6"/>
    <w:rsid w:val="0051280D"/>
    <w:rsid w:val="0051298D"/>
    <w:rsid w:val="00512AB1"/>
    <w:rsid w:val="0051314F"/>
    <w:rsid w:val="00513A46"/>
    <w:rsid w:val="00513A80"/>
    <w:rsid w:val="005140F6"/>
    <w:rsid w:val="005145F3"/>
    <w:rsid w:val="005148CD"/>
    <w:rsid w:val="005151EE"/>
    <w:rsid w:val="005154C7"/>
    <w:rsid w:val="005156F2"/>
    <w:rsid w:val="00515931"/>
    <w:rsid w:val="00515AEF"/>
    <w:rsid w:val="00515D84"/>
    <w:rsid w:val="005160CB"/>
    <w:rsid w:val="00516ACB"/>
    <w:rsid w:val="00516ADA"/>
    <w:rsid w:val="00516C55"/>
    <w:rsid w:val="0051783A"/>
    <w:rsid w:val="005178B0"/>
    <w:rsid w:val="00517E40"/>
    <w:rsid w:val="00517EA2"/>
    <w:rsid w:val="005200BD"/>
    <w:rsid w:val="00520EB5"/>
    <w:rsid w:val="00520F21"/>
    <w:rsid w:val="00521057"/>
    <w:rsid w:val="005212C9"/>
    <w:rsid w:val="00521422"/>
    <w:rsid w:val="00521705"/>
    <w:rsid w:val="00522393"/>
    <w:rsid w:val="0052265E"/>
    <w:rsid w:val="005226D8"/>
    <w:rsid w:val="005226E1"/>
    <w:rsid w:val="00522771"/>
    <w:rsid w:val="005228D3"/>
    <w:rsid w:val="00522BB5"/>
    <w:rsid w:val="00522DCB"/>
    <w:rsid w:val="005231C0"/>
    <w:rsid w:val="00523226"/>
    <w:rsid w:val="0052327F"/>
    <w:rsid w:val="005232DA"/>
    <w:rsid w:val="005237E8"/>
    <w:rsid w:val="00523C27"/>
    <w:rsid w:val="00523C2C"/>
    <w:rsid w:val="0052435B"/>
    <w:rsid w:val="005245E5"/>
    <w:rsid w:val="00524E3A"/>
    <w:rsid w:val="00524FC0"/>
    <w:rsid w:val="00525215"/>
    <w:rsid w:val="00525359"/>
    <w:rsid w:val="0052550D"/>
    <w:rsid w:val="00525659"/>
    <w:rsid w:val="00525AC4"/>
    <w:rsid w:val="00525FE7"/>
    <w:rsid w:val="00526120"/>
    <w:rsid w:val="0052661A"/>
    <w:rsid w:val="00526A53"/>
    <w:rsid w:val="00527425"/>
    <w:rsid w:val="00527469"/>
    <w:rsid w:val="0052772E"/>
    <w:rsid w:val="00527BBA"/>
    <w:rsid w:val="005303DC"/>
    <w:rsid w:val="00531FE3"/>
    <w:rsid w:val="00532050"/>
    <w:rsid w:val="005321FE"/>
    <w:rsid w:val="00532D51"/>
    <w:rsid w:val="00532E5F"/>
    <w:rsid w:val="005337C8"/>
    <w:rsid w:val="00533825"/>
    <w:rsid w:val="00533D56"/>
    <w:rsid w:val="00533F9D"/>
    <w:rsid w:val="005341FF"/>
    <w:rsid w:val="0053428F"/>
    <w:rsid w:val="00534752"/>
    <w:rsid w:val="00534798"/>
    <w:rsid w:val="005350B2"/>
    <w:rsid w:val="0053531B"/>
    <w:rsid w:val="00535A10"/>
    <w:rsid w:val="00536580"/>
    <w:rsid w:val="005366CD"/>
    <w:rsid w:val="00536BB6"/>
    <w:rsid w:val="00536CDC"/>
    <w:rsid w:val="00536E0C"/>
    <w:rsid w:val="00536EF7"/>
    <w:rsid w:val="00537883"/>
    <w:rsid w:val="00537CB1"/>
    <w:rsid w:val="00540665"/>
    <w:rsid w:val="00540A7E"/>
    <w:rsid w:val="00540BC8"/>
    <w:rsid w:val="00540EC3"/>
    <w:rsid w:val="00541394"/>
    <w:rsid w:val="005416B7"/>
    <w:rsid w:val="0054175F"/>
    <w:rsid w:val="00541AF1"/>
    <w:rsid w:val="0054219E"/>
    <w:rsid w:val="005421DD"/>
    <w:rsid w:val="0054237B"/>
    <w:rsid w:val="0054249D"/>
    <w:rsid w:val="005428ED"/>
    <w:rsid w:val="00542B2B"/>
    <w:rsid w:val="0054331E"/>
    <w:rsid w:val="005435CA"/>
    <w:rsid w:val="0054395D"/>
    <w:rsid w:val="00543DFA"/>
    <w:rsid w:val="005449D1"/>
    <w:rsid w:val="00544CE4"/>
    <w:rsid w:val="00544DBB"/>
    <w:rsid w:val="00544E11"/>
    <w:rsid w:val="00544E70"/>
    <w:rsid w:val="005450BC"/>
    <w:rsid w:val="00545238"/>
    <w:rsid w:val="00545696"/>
    <w:rsid w:val="005457C6"/>
    <w:rsid w:val="005457D2"/>
    <w:rsid w:val="00545A6A"/>
    <w:rsid w:val="00545B4D"/>
    <w:rsid w:val="00545B82"/>
    <w:rsid w:val="00546589"/>
    <w:rsid w:val="005467AB"/>
    <w:rsid w:val="0054685C"/>
    <w:rsid w:val="00546992"/>
    <w:rsid w:val="00546DAD"/>
    <w:rsid w:val="00547049"/>
    <w:rsid w:val="00547853"/>
    <w:rsid w:val="00547A47"/>
    <w:rsid w:val="00550463"/>
    <w:rsid w:val="00550491"/>
    <w:rsid w:val="00550684"/>
    <w:rsid w:val="0055090F"/>
    <w:rsid w:val="00550AC0"/>
    <w:rsid w:val="00550C5B"/>
    <w:rsid w:val="00550E2A"/>
    <w:rsid w:val="0055186F"/>
    <w:rsid w:val="00551ADB"/>
    <w:rsid w:val="00551BA9"/>
    <w:rsid w:val="00551C83"/>
    <w:rsid w:val="00551D13"/>
    <w:rsid w:val="00551FC2"/>
    <w:rsid w:val="005522B5"/>
    <w:rsid w:val="005522DB"/>
    <w:rsid w:val="005524FE"/>
    <w:rsid w:val="00552579"/>
    <w:rsid w:val="00552592"/>
    <w:rsid w:val="005529E8"/>
    <w:rsid w:val="00553291"/>
    <w:rsid w:val="0055345A"/>
    <w:rsid w:val="00553682"/>
    <w:rsid w:val="00553DD6"/>
    <w:rsid w:val="00553E94"/>
    <w:rsid w:val="005541D1"/>
    <w:rsid w:val="0055451E"/>
    <w:rsid w:val="00554587"/>
    <w:rsid w:val="00554AFD"/>
    <w:rsid w:val="0055510B"/>
    <w:rsid w:val="00555192"/>
    <w:rsid w:val="005554B6"/>
    <w:rsid w:val="0055574F"/>
    <w:rsid w:val="00555AD2"/>
    <w:rsid w:val="00555E72"/>
    <w:rsid w:val="005560AB"/>
    <w:rsid w:val="00556382"/>
    <w:rsid w:val="005563BB"/>
    <w:rsid w:val="005567CE"/>
    <w:rsid w:val="005570B2"/>
    <w:rsid w:val="005572D7"/>
    <w:rsid w:val="005573B6"/>
    <w:rsid w:val="0055760E"/>
    <w:rsid w:val="00557F0B"/>
    <w:rsid w:val="0056016F"/>
    <w:rsid w:val="00560320"/>
    <w:rsid w:val="0056063C"/>
    <w:rsid w:val="00560AA5"/>
    <w:rsid w:val="00560E33"/>
    <w:rsid w:val="005617BD"/>
    <w:rsid w:val="005617EF"/>
    <w:rsid w:val="005617FE"/>
    <w:rsid w:val="005619A0"/>
    <w:rsid w:val="00562270"/>
    <w:rsid w:val="005623A3"/>
    <w:rsid w:val="00562438"/>
    <w:rsid w:val="005626BF"/>
    <w:rsid w:val="00562FA6"/>
    <w:rsid w:val="00563201"/>
    <w:rsid w:val="0056342D"/>
    <w:rsid w:val="005637F6"/>
    <w:rsid w:val="00563BB1"/>
    <w:rsid w:val="00563E9A"/>
    <w:rsid w:val="00563FD0"/>
    <w:rsid w:val="00564088"/>
    <w:rsid w:val="00564262"/>
    <w:rsid w:val="005642F1"/>
    <w:rsid w:val="0056444F"/>
    <w:rsid w:val="005648C3"/>
    <w:rsid w:val="00564C17"/>
    <w:rsid w:val="0056576B"/>
    <w:rsid w:val="00565C1A"/>
    <w:rsid w:val="00565DD3"/>
    <w:rsid w:val="005663BB"/>
    <w:rsid w:val="0056646D"/>
    <w:rsid w:val="00566829"/>
    <w:rsid w:val="005669CB"/>
    <w:rsid w:val="00566B6F"/>
    <w:rsid w:val="00566C56"/>
    <w:rsid w:val="005672F2"/>
    <w:rsid w:val="00567442"/>
    <w:rsid w:val="005679EA"/>
    <w:rsid w:val="00567F59"/>
    <w:rsid w:val="00567FA1"/>
    <w:rsid w:val="0057004E"/>
    <w:rsid w:val="005701E1"/>
    <w:rsid w:val="00570D18"/>
    <w:rsid w:val="005717FA"/>
    <w:rsid w:val="005718E7"/>
    <w:rsid w:val="00571EDF"/>
    <w:rsid w:val="0057214A"/>
    <w:rsid w:val="005724C9"/>
    <w:rsid w:val="005724F3"/>
    <w:rsid w:val="0057270F"/>
    <w:rsid w:val="005733E1"/>
    <w:rsid w:val="00573CEB"/>
    <w:rsid w:val="00574422"/>
    <w:rsid w:val="0057450F"/>
    <w:rsid w:val="00574ABF"/>
    <w:rsid w:val="00574D83"/>
    <w:rsid w:val="00574E24"/>
    <w:rsid w:val="00574F25"/>
    <w:rsid w:val="005753C7"/>
    <w:rsid w:val="00575409"/>
    <w:rsid w:val="005763E5"/>
    <w:rsid w:val="00576B69"/>
    <w:rsid w:val="00576C9A"/>
    <w:rsid w:val="00577111"/>
    <w:rsid w:val="00577470"/>
    <w:rsid w:val="00577489"/>
    <w:rsid w:val="005774C0"/>
    <w:rsid w:val="00577D54"/>
    <w:rsid w:val="00577D97"/>
    <w:rsid w:val="005800E3"/>
    <w:rsid w:val="005801AF"/>
    <w:rsid w:val="00580402"/>
    <w:rsid w:val="005805BA"/>
    <w:rsid w:val="005807C0"/>
    <w:rsid w:val="00580F78"/>
    <w:rsid w:val="005813D5"/>
    <w:rsid w:val="005816D3"/>
    <w:rsid w:val="00581FFB"/>
    <w:rsid w:val="005821F6"/>
    <w:rsid w:val="005822CC"/>
    <w:rsid w:val="005823D8"/>
    <w:rsid w:val="005825F3"/>
    <w:rsid w:val="00582749"/>
    <w:rsid w:val="005827C6"/>
    <w:rsid w:val="00582A15"/>
    <w:rsid w:val="00583B14"/>
    <w:rsid w:val="005849A9"/>
    <w:rsid w:val="00585244"/>
    <w:rsid w:val="00585E55"/>
    <w:rsid w:val="0058649D"/>
    <w:rsid w:val="00587242"/>
    <w:rsid w:val="0058735A"/>
    <w:rsid w:val="0058744A"/>
    <w:rsid w:val="005876B8"/>
    <w:rsid w:val="005877D1"/>
    <w:rsid w:val="00587BFB"/>
    <w:rsid w:val="00587D1A"/>
    <w:rsid w:val="00587E3B"/>
    <w:rsid w:val="00590357"/>
    <w:rsid w:val="00591C66"/>
    <w:rsid w:val="00592264"/>
    <w:rsid w:val="005924F3"/>
    <w:rsid w:val="00592D76"/>
    <w:rsid w:val="005932B6"/>
    <w:rsid w:val="005936DE"/>
    <w:rsid w:val="005939C6"/>
    <w:rsid w:val="00593CA9"/>
    <w:rsid w:val="00593F2D"/>
    <w:rsid w:val="0059468E"/>
    <w:rsid w:val="00594773"/>
    <w:rsid w:val="00594E14"/>
    <w:rsid w:val="00594FB8"/>
    <w:rsid w:val="005950C1"/>
    <w:rsid w:val="00595AD5"/>
    <w:rsid w:val="00595F90"/>
    <w:rsid w:val="00595FF3"/>
    <w:rsid w:val="00596472"/>
    <w:rsid w:val="005966F4"/>
    <w:rsid w:val="00596A97"/>
    <w:rsid w:val="00596E74"/>
    <w:rsid w:val="00597605"/>
    <w:rsid w:val="00597B1B"/>
    <w:rsid w:val="00597CF7"/>
    <w:rsid w:val="005A01D0"/>
    <w:rsid w:val="005A0495"/>
    <w:rsid w:val="005A066F"/>
    <w:rsid w:val="005A08E7"/>
    <w:rsid w:val="005A0B32"/>
    <w:rsid w:val="005A1572"/>
    <w:rsid w:val="005A18C7"/>
    <w:rsid w:val="005A1AF3"/>
    <w:rsid w:val="005A22C9"/>
    <w:rsid w:val="005A245B"/>
    <w:rsid w:val="005A27B1"/>
    <w:rsid w:val="005A284C"/>
    <w:rsid w:val="005A29BB"/>
    <w:rsid w:val="005A2AF7"/>
    <w:rsid w:val="005A2C14"/>
    <w:rsid w:val="005A3826"/>
    <w:rsid w:val="005A3B76"/>
    <w:rsid w:val="005A3EC3"/>
    <w:rsid w:val="005A3F3C"/>
    <w:rsid w:val="005A4447"/>
    <w:rsid w:val="005A4A8F"/>
    <w:rsid w:val="005A4AB9"/>
    <w:rsid w:val="005A5231"/>
    <w:rsid w:val="005A560F"/>
    <w:rsid w:val="005A568E"/>
    <w:rsid w:val="005A57BF"/>
    <w:rsid w:val="005A5BC3"/>
    <w:rsid w:val="005A5C7D"/>
    <w:rsid w:val="005A5E6A"/>
    <w:rsid w:val="005A6154"/>
    <w:rsid w:val="005A634F"/>
    <w:rsid w:val="005A68C0"/>
    <w:rsid w:val="005A6C2A"/>
    <w:rsid w:val="005A6D4A"/>
    <w:rsid w:val="005A70B0"/>
    <w:rsid w:val="005A7BED"/>
    <w:rsid w:val="005A7EA3"/>
    <w:rsid w:val="005B0135"/>
    <w:rsid w:val="005B01D9"/>
    <w:rsid w:val="005B04D7"/>
    <w:rsid w:val="005B09D8"/>
    <w:rsid w:val="005B0D26"/>
    <w:rsid w:val="005B0E38"/>
    <w:rsid w:val="005B103D"/>
    <w:rsid w:val="005B133A"/>
    <w:rsid w:val="005B13E6"/>
    <w:rsid w:val="005B1D09"/>
    <w:rsid w:val="005B1D4B"/>
    <w:rsid w:val="005B2046"/>
    <w:rsid w:val="005B205B"/>
    <w:rsid w:val="005B23AC"/>
    <w:rsid w:val="005B2414"/>
    <w:rsid w:val="005B26A4"/>
    <w:rsid w:val="005B3400"/>
    <w:rsid w:val="005B38E1"/>
    <w:rsid w:val="005B3BCD"/>
    <w:rsid w:val="005B3FB2"/>
    <w:rsid w:val="005B42EC"/>
    <w:rsid w:val="005B4341"/>
    <w:rsid w:val="005B4AF1"/>
    <w:rsid w:val="005B4C94"/>
    <w:rsid w:val="005B4CB1"/>
    <w:rsid w:val="005B4F10"/>
    <w:rsid w:val="005B57CD"/>
    <w:rsid w:val="005B5AE1"/>
    <w:rsid w:val="005B5C91"/>
    <w:rsid w:val="005B65B5"/>
    <w:rsid w:val="005B691D"/>
    <w:rsid w:val="005B729F"/>
    <w:rsid w:val="005B74C0"/>
    <w:rsid w:val="005B7E72"/>
    <w:rsid w:val="005C0431"/>
    <w:rsid w:val="005C0594"/>
    <w:rsid w:val="005C089E"/>
    <w:rsid w:val="005C0A83"/>
    <w:rsid w:val="005C0DBD"/>
    <w:rsid w:val="005C1D54"/>
    <w:rsid w:val="005C1F02"/>
    <w:rsid w:val="005C2958"/>
    <w:rsid w:val="005C2F9F"/>
    <w:rsid w:val="005C2FAA"/>
    <w:rsid w:val="005C38F9"/>
    <w:rsid w:val="005C4884"/>
    <w:rsid w:val="005C4A33"/>
    <w:rsid w:val="005C4BE8"/>
    <w:rsid w:val="005C4C27"/>
    <w:rsid w:val="005C4C77"/>
    <w:rsid w:val="005C4DC5"/>
    <w:rsid w:val="005C4F71"/>
    <w:rsid w:val="005C5050"/>
    <w:rsid w:val="005C5720"/>
    <w:rsid w:val="005C59FC"/>
    <w:rsid w:val="005C6440"/>
    <w:rsid w:val="005C6652"/>
    <w:rsid w:val="005C6FCD"/>
    <w:rsid w:val="005C7154"/>
    <w:rsid w:val="005C71DF"/>
    <w:rsid w:val="005C7ADD"/>
    <w:rsid w:val="005C7DAA"/>
    <w:rsid w:val="005D00ED"/>
    <w:rsid w:val="005D03A7"/>
    <w:rsid w:val="005D0DA4"/>
    <w:rsid w:val="005D0F33"/>
    <w:rsid w:val="005D1238"/>
    <w:rsid w:val="005D12A4"/>
    <w:rsid w:val="005D158F"/>
    <w:rsid w:val="005D15A9"/>
    <w:rsid w:val="005D182A"/>
    <w:rsid w:val="005D1F17"/>
    <w:rsid w:val="005D217C"/>
    <w:rsid w:val="005D253E"/>
    <w:rsid w:val="005D356D"/>
    <w:rsid w:val="005D3954"/>
    <w:rsid w:val="005D4344"/>
    <w:rsid w:val="005D441E"/>
    <w:rsid w:val="005D49F9"/>
    <w:rsid w:val="005D4B74"/>
    <w:rsid w:val="005D4BAB"/>
    <w:rsid w:val="005D4D14"/>
    <w:rsid w:val="005D4FAF"/>
    <w:rsid w:val="005D527D"/>
    <w:rsid w:val="005D56C0"/>
    <w:rsid w:val="005D61C9"/>
    <w:rsid w:val="005D64AF"/>
    <w:rsid w:val="005D6615"/>
    <w:rsid w:val="005D6A5D"/>
    <w:rsid w:val="005D73D4"/>
    <w:rsid w:val="005E096E"/>
    <w:rsid w:val="005E0985"/>
    <w:rsid w:val="005E10C3"/>
    <w:rsid w:val="005E1383"/>
    <w:rsid w:val="005E21D1"/>
    <w:rsid w:val="005E2B73"/>
    <w:rsid w:val="005E33D0"/>
    <w:rsid w:val="005E35C2"/>
    <w:rsid w:val="005E3D1E"/>
    <w:rsid w:val="005E468B"/>
    <w:rsid w:val="005E52F6"/>
    <w:rsid w:val="005E549C"/>
    <w:rsid w:val="005E5572"/>
    <w:rsid w:val="005E5BA2"/>
    <w:rsid w:val="005E5C33"/>
    <w:rsid w:val="005E5C78"/>
    <w:rsid w:val="005E5E61"/>
    <w:rsid w:val="005E5FAE"/>
    <w:rsid w:val="005E6377"/>
    <w:rsid w:val="005E6871"/>
    <w:rsid w:val="005E69BA"/>
    <w:rsid w:val="005E6CD9"/>
    <w:rsid w:val="005E6E51"/>
    <w:rsid w:val="005E7060"/>
    <w:rsid w:val="005E74BD"/>
    <w:rsid w:val="005E780E"/>
    <w:rsid w:val="005E7A56"/>
    <w:rsid w:val="005F0027"/>
    <w:rsid w:val="005F03D8"/>
    <w:rsid w:val="005F08CD"/>
    <w:rsid w:val="005F0931"/>
    <w:rsid w:val="005F0A68"/>
    <w:rsid w:val="005F1735"/>
    <w:rsid w:val="005F1F51"/>
    <w:rsid w:val="005F221D"/>
    <w:rsid w:val="005F2461"/>
    <w:rsid w:val="005F256B"/>
    <w:rsid w:val="005F312F"/>
    <w:rsid w:val="005F3880"/>
    <w:rsid w:val="005F3C1E"/>
    <w:rsid w:val="005F4012"/>
    <w:rsid w:val="005F41E2"/>
    <w:rsid w:val="005F485B"/>
    <w:rsid w:val="005F4875"/>
    <w:rsid w:val="005F4C94"/>
    <w:rsid w:val="005F4F68"/>
    <w:rsid w:val="005F5252"/>
    <w:rsid w:val="005F6241"/>
    <w:rsid w:val="005F62C4"/>
    <w:rsid w:val="005F643F"/>
    <w:rsid w:val="005F64A7"/>
    <w:rsid w:val="005F6CFF"/>
    <w:rsid w:val="005F734B"/>
    <w:rsid w:val="005F7870"/>
    <w:rsid w:val="00600862"/>
    <w:rsid w:val="00600C4C"/>
    <w:rsid w:val="00600DA5"/>
    <w:rsid w:val="00601517"/>
    <w:rsid w:val="006015A5"/>
    <w:rsid w:val="006016BC"/>
    <w:rsid w:val="006017FF"/>
    <w:rsid w:val="0060182D"/>
    <w:rsid w:val="006018B9"/>
    <w:rsid w:val="00601EB4"/>
    <w:rsid w:val="00601FFD"/>
    <w:rsid w:val="00602026"/>
    <w:rsid w:val="00602102"/>
    <w:rsid w:val="0060244E"/>
    <w:rsid w:val="00602502"/>
    <w:rsid w:val="00602699"/>
    <w:rsid w:val="006026BF"/>
    <w:rsid w:val="00602CE9"/>
    <w:rsid w:val="00602FE1"/>
    <w:rsid w:val="006032D6"/>
    <w:rsid w:val="00603353"/>
    <w:rsid w:val="006033C2"/>
    <w:rsid w:val="0060361A"/>
    <w:rsid w:val="00604841"/>
    <w:rsid w:val="00604888"/>
    <w:rsid w:val="00604A06"/>
    <w:rsid w:val="00604AA9"/>
    <w:rsid w:val="00605160"/>
    <w:rsid w:val="006058FB"/>
    <w:rsid w:val="00605B79"/>
    <w:rsid w:val="00605C05"/>
    <w:rsid w:val="00605DA7"/>
    <w:rsid w:val="006064C9"/>
    <w:rsid w:val="00606CF7"/>
    <w:rsid w:val="00606F98"/>
    <w:rsid w:val="00606FDA"/>
    <w:rsid w:val="00607183"/>
    <w:rsid w:val="0060733A"/>
    <w:rsid w:val="006073D8"/>
    <w:rsid w:val="006073FA"/>
    <w:rsid w:val="006078A8"/>
    <w:rsid w:val="00607E96"/>
    <w:rsid w:val="006104AB"/>
    <w:rsid w:val="00610520"/>
    <w:rsid w:val="006106B1"/>
    <w:rsid w:val="00610848"/>
    <w:rsid w:val="00610D81"/>
    <w:rsid w:val="00610DDB"/>
    <w:rsid w:val="00611106"/>
    <w:rsid w:val="0061111A"/>
    <w:rsid w:val="00611C4E"/>
    <w:rsid w:val="00611FA1"/>
    <w:rsid w:val="00612172"/>
    <w:rsid w:val="0061260E"/>
    <w:rsid w:val="00612616"/>
    <w:rsid w:val="00612F49"/>
    <w:rsid w:val="0061326D"/>
    <w:rsid w:val="0061365C"/>
    <w:rsid w:val="00613A70"/>
    <w:rsid w:val="00614081"/>
    <w:rsid w:val="0061413E"/>
    <w:rsid w:val="0061430B"/>
    <w:rsid w:val="0061456A"/>
    <w:rsid w:val="006146D1"/>
    <w:rsid w:val="00614985"/>
    <w:rsid w:val="00614EB7"/>
    <w:rsid w:val="006158A3"/>
    <w:rsid w:val="00615AA7"/>
    <w:rsid w:val="00615DD1"/>
    <w:rsid w:val="006160C6"/>
    <w:rsid w:val="00616221"/>
    <w:rsid w:val="0061645C"/>
    <w:rsid w:val="00616BB7"/>
    <w:rsid w:val="00616D14"/>
    <w:rsid w:val="00617070"/>
    <w:rsid w:val="00617691"/>
    <w:rsid w:val="006177CB"/>
    <w:rsid w:val="00620010"/>
    <w:rsid w:val="0062049F"/>
    <w:rsid w:val="006205D8"/>
    <w:rsid w:val="00620AEF"/>
    <w:rsid w:val="00620E79"/>
    <w:rsid w:val="00620FAF"/>
    <w:rsid w:val="0062123D"/>
    <w:rsid w:val="00621836"/>
    <w:rsid w:val="00621EFE"/>
    <w:rsid w:val="006224A4"/>
    <w:rsid w:val="006225E6"/>
    <w:rsid w:val="00622849"/>
    <w:rsid w:val="00622976"/>
    <w:rsid w:val="00622A62"/>
    <w:rsid w:val="00622F4C"/>
    <w:rsid w:val="0062355D"/>
    <w:rsid w:val="00623E1F"/>
    <w:rsid w:val="0062454B"/>
    <w:rsid w:val="00624A10"/>
    <w:rsid w:val="006252A3"/>
    <w:rsid w:val="006252E2"/>
    <w:rsid w:val="0062574B"/>
    <w:rsid w:val="00625AEF"/>
    <w:rsid w:val="00625EA6"/>
    <w:rsid w:val="00625EF2"/>
    <w:rsid w:val="0062601C"/>
    <w:rsid w:val="00626921"/>
    <w:rsid w:val="00627025"/>
    <w:rsid w:val="0062775F"/>
    <w:rsid w:val="00627DB3"/>
    <w:rsid w:val="00627DEA"/>
    <w:rsid w:val="00627E6B"/>
    <w:rsid w:val="006300B8"/>
    <w:rsid w:val="00630613"/>
    <w:rsid w:val="006310C1"/>
    <w:rsid w:val="006313B4"/>
    <w:rsid w:val="006318A1"/>
    <w:rsid w:val="006318CC"/>
    <w:rsid w:val="006319F1"/>
    <w:rsid w:val="00631A33"/>
    <w:rsid w:val="00631E69"/>
    <w:rsid w:val="006323F8"/>
    <w:rsid w:val="00632BB3"/>
    <w:rsid w:val="00632C9B"/>
    <w:rsid w:val="0063313B"/>
    <w:rsid w:val="006333DD"/>
    <w:rsid w:val="00634008"/>
    <w:rsid w:val="0063449B"/>
    <w:rsid w:val="00634540"/>
    <w:rsid w:val="006348D0"/>
    <w:rsid w:val="00634D9B"/>
    <w:rsid w:val="0063516C"/>
    <w:rsid w:val="006351AD"/>
    <w:rsid w:val="0063535F"/>
    <w:rsid w:val="0063566D"/>
    <w:rsid w:val="00635C21"/>
    <w:rsid w:val="00635EAE"/>
    <w:rsid w:val="00636105"/>
    <w:rsid w:val="00637652"/>
    <w:rsid w:val="0063770A"/>
    <w:rsid w:val="0063787F"/>
    <w:rsid w:val="0063791F"/>
    <w:rsid w:val="00637AE0"/>
    <w:rsid w:val="00637BD5"/>
    <w:rsid w:val="006412FE"/>
    <w:rsid w:val="00641889"/>
    <w:rsid w:val="00641C00"/>
    <w:rsid w:val="00642695"/>
    <w:rsid w:val="00642736"/>
    <w:rsid w:val="006427D2"/>
    <w:rsid w:val="006429F0"/>
    <w:rsid w:val="00642A9F"/>
    <w:rsid w:val="00642C24"/>
    <w:rsid w:val="00642C56"/>
    <w:rsid w:val="00642D1A"/>
    <w:rsid w:val="00643236"/>
    <w:rsid w:val="00643968"/>
    <w:rsid w:val="00643AB0"/>
    <w:rsid w:val="00643C66"/>
    <w:rsid w:val="00643CB3"/>
    <w:rsid w:val="00644CD2"/>
    <w:rsid w:val="00645106"/>
    <w:rsid w:val="00645195"/>
    <w:rsid w:val="00645C59"/>
    <w:rsid w:val="00645FF9"/>
    <w:rsid w:val="006461B8"/>
    <w:rsid w:val="006462E9"/>
    <w:rsid w:val="006467B7"/>
    <w:rsid w:val="00646A13"/>
    <w:rsid w:val="00646E81"/>
    <w:rsid w:val="0064725C"/>
    <w:rsid w:val="006475FD"/>
    <w:rsid w:val="00647DA6"/>
    <w:rsid w:val="00647DC7"/>
    <w:rsid w:val="00651B93"/>
    <w:rsid w:val="00651E03"/>
    <w:rsid w:val="00652608"/>
    <w:rsid w:val="0065275A"/>
    <w:rsid w:val="00652765"/>
    <w:rsid w:val="00652DBE"/>
    <w:rsid w:val="0065312A"/>
    <w:rsid w:val="006531E6"/>
    <w:rsid w:val="0065335A"/>
    <w:rsid w:val="00653D58"/>
    <w:rsid w:val="00654C9E"/>
    <w:rsid w:val="00655280"/>
    <w:rsid w:val="006555E3"/>
    <w:rsid w:val="0065562A"/>
    <w:rsid w:val="00655729"/>
    <w:rsid w:val="00655976"/>
    <w:rsid w:val="00655BCA"/>
    <w:rsid w:val="00655C25"/>
    <w:rsid w:val="00656978"/>
    <w:rsid w:val="00656FE6"/>
    <w:rsid w:val="00657CBB"/>
    <w:rsid w:val="0066012B"/>
    <w:rsid w:val="00660D8D"/>
    <w:rsid w:val="00660E34"/>
    <w:rsid w:val="0066137B"/>
    <w:rsid w:val="0066188E"/>
    <w:rsid w:val="006619EC"/>
    <w:rsid w:val="00661CA8"/>
    <w:rsid w:val="006622DF"/>
    <w:rsid w:val="00662A79"/>
    <w:rsid w:val="00662FB3"/>
    <w:rsid w:val="006631E8"/>
    <w:rsid w:val="006633D5"/>
    <w:rsid w:val="00663E80"/>
    <w:rsid w:val="00664129"/>
    <w:rsid w:val="00664C7A"/>
    <w:rsid w:val="00664F74"/>
    <w:rsid w:val="006650BC"/>
    <w:rsid w:val="00665289"/>
    <w:rsid w:val="006655FA"/>
    <w:rsid w:val="00665680"/>
    <w:rsid w:val="00665894"/>
    <w:rsid w:val="00665993"/>
    <w:rsid w:val="0066612D"/>
    <w:rsid w:val="00666152"/>
    <w:rsid w:val="006666EF"/>
    <w:rsid w:val="00666AFD"/>
    <w:rsid w:val="00666DE1"/>
    <w:rsid w:val="00666E0D"/>
    <w:rsid w:val="00666F64"/>
    <w:rsid w:val="006670C8"/>
    <w:rsid w:val="006673B1"/>
    <w:rsid w:val="00667500"/>
    <w:rsid w:val="006675AC"/>
    <w:rsid w:val="00667999"/>
    <w:rsid w:val="00667A59"/>
    <w:rsid w:val="00667CAF"/>
    <w:rsid w:val="00667F03"/>
    <w:rsid w:val="00667F8B"/>
    <w:rsid w:val="006700D7"/>
    <w:rsid w:val="00670153"/>
    <w:rsid w:val="00670199"/>
    <w:rsid w:val="00670290"/>
    <w:rsid w:val="00670370"/>
    <w:rsid w:val="006704CC"/>
    <w:rsid w:val="00670678"/>
    <w:rsid w:val="006706E9"/>
    <w:rsid w:val="0067082F"/>
    <w:rsid w:val="0067083A"/>
    <w:rsid w:val="006708FB"/>
    <w:rsid w:val="0067094E"/>
    <w:rsid w:val="006709BF"/>
    <w:rsid w:val="0067104D"/>
    <w:rsid w:val="006715AC"/>
    <w:rsid w:val="0067180C"/>
    <w:rsid w:val="006718E9"/>
    <w:rsid w:val="00671CA2"/>
    <w:rsid w:val="00671CD3"/>
    <w:rsid w:val="006721BA"/>
    <w:rsid w:val="00672A6E"/>
    <w:rsid w:val="00672B6E"/>
    <w:rsid w:val="00673C1C"/>
    <w:rsid w:val="00673CBF"/>
    <w:rsid w:val="00673DF0"/>
    <w:rsid w:val="00673F24"/>
    <w:rsid w:val="00673F7D"/>
    <w:rsid w:val="006749A6"/>
    <w:rsid w:val="00674A01"/>
    <w:rsid w:val="00674AC1"/>
    <w:rsid w:val="006751B1"/>
    <w:rsid w:val="006759C4"/>
    <w:rsid w:val="00675B83"/>
    <w:rsid w:val="00676202"/>
    <w:rsid w:val="006763E7"/>
    <w:rsid w:val="00676BD2"/>
    <w:rsid w:val="00676EC2"/>
    <w:rsid w:val="0067717A"/>
    <w:rsid w:val="00677256"/>
    <w:rsid w:val="006772FD"/>
    <w:rsid w:val="00677778"/>
    <w:rsid w:val="00677904"/>
    <w:rsid w:val="00677B36"/>
    <w:rsid w:val="006804F1"/>
    <w:rsid w:val="006806AE"/>
    <w:rsid w:val="00680A2A"/>
    <w:rsid w:val="00680F06"/>
    <w:rsid w:val="00680F96"/>
    <w:rsid w:val="006810B9"/>
    <w:rsid w:val="0068114E"/>
    <w:rsid w:val="00681157"/>
    <w:rsid w:val="0068151C"/>
    <w:rsid w:val="0068168D"/>
    <w:rsid w:val="00682219"/>
    <w:rsid w:val="00682608"/>
    <w:rsid w:val="00682DEE"/>
    <w:rsid w:val="00682E0C"/>
    <w:rsid w:val="0068302C"/>
    <w:rsid w:val="006834A6"/>
    <w:rsid w:val="00683626"/>
    <w:rsid w:val="00683705"/>
    <w:rsid w:val="00683C94"/>
    <w:rsid w:val="00683F17"/>
    <w:rsid w:val="0068405A"/>
    <w:rsid w:val="0068499F"/>
    <w:rsid w:val="00685703"/>
    <w:rsid w:val="00685B78"/>
    <w:rsid w:val="00685D13"/>
    <w:rsid w:val="006864FD"/>
    <w:rsid w:val="006868AA"/>
    <w:rsid w:val="006868BD"/>
    <w:rsid w:val="00686EAB"/>
    <w:rsid w:val="00686F07"/>
    <w:rsid w:val="00686FB4"/>
    <w:rsid w:val="006872B3"/>
    <w:rsid w:val="00687632"/>
    <w:rsid w:val="00687E29"/>
    <w:rsid w:val="0069022F"/>
    <w:rsid w:val="00690689"/>
    <w:rsid w:val="00691215"/>
    <w:rsid w:val="00691AEA"/>
    <w:rsid w:val="00691D48"/>
    <w:rsid w:val="00691E1E"/>
    <w:rsid w:val="00692205"/>
    <w:rsid w:val="00692390"/>
    <w:rsid w:val="0069274A"/>
    <w:rsid w:val="006929A5"/>
    <w:rsid w:val="00692D7F"/>
    <w:rsid w:val="00693642"/>
    <w:rsid w:val="006937FD"/>
    <w:rsid w:val="00693AD6"/>
    <w:rsid w:val="00693CD8"/>
    <w:rsid w:val="006943C5"/>
    <w:rsid w:val="00694545"/>
    <w:rsid w:val="00694802"/>
    <w:rsid w:val="0069484D"/>
    <w:rsid w:val="0069509E"/>
    <w:rsid w:val="0069509F"/>
    <w:rsid w:val="00695124"/>
    <w:rsid w:val="00695393"/>
    <w:rsid w:val="00695826"/>
    <w:rsid w:val="00695C90"/>
    <w:rsid w:val="006966E4"/>
    <w:rsid w:val="00696809"/>
    <w:rsid w:val="00696D19"/>
    <w:rsid w:val="00696D6F"/>
    <w:rsid w:val="00696E32"/>
    <w:rsid w:val="00697063"/>
    <w:rsid w:val="0069716E"/>
    <w:rsid w:val="00697800"/>
    <w:rsid w:val="00697A3A"/>
    <w:rsid w:val="00697DD8"/>
    <w:rsid w:val="00697F24"/>
    <w:rsid w:val="006A0670"/>
    <w:rsid w:val="006A081B"/>
    <w:rsid w:val="006A0CC3"/>
    <w:rsid w:val="006A0D0F"/>
    <w:rsid w:val="006A0E74"/>
    <w:rsid w:val="006A12C7"/>
    <w:rsid w:val="006A151E"/>
    <w:rsid w:val="006A15A6"/>
    <w:rsid w:val="006A1D0C"/>
    <w:rsid w:val="006A28A0"/>
    <w:rsid w:val="006A2DE8"/>
    <w:rsid w:val="006A2FF6"/>
    <w:rsid w:val="006A30D4"/>
    <w:rsid w:val="006A31E4"/>
    <w:rsid w:val="006A3448"/>
    <w:rsid w:val="006A3732"/>
    <w:rsid w:val="006A4485"/>
    <w:rsid w:val="006A4488"/>
    <w:rsid w:val="006A4877"/>
    <w:rsid w:val="006A48A8"/>
    <w:rsid w:val="006A4B18"/>
    <w:rsid w:val="006A4BC7"/>
    <w:rsid w:val="006A4D04"/>
    <w:rsid w:val="006A4F04"/>
    <w:rsid w:val="006A4F6F"/>
    <w:rsid w:val="006A552C"/>
    <w:rsid w:val="006A563C"/>
    <w:rsid w:val="006A5A62"/>
    <w:rsid w:val="006A5BF1"/>
    <w:rsid w:val="006A5DF6"/>
    <w:rsid w:val="006A5ED6"/>
    <w:rsid w:val="006A5FEC"/>
    <w:rsid w:val="006A63CD"/>
    <w:rsid w:val="006A66F5"/>
    <w:rsid w:val="006A6A32"/>
    <w:rsid w:val="006A6B6C"/>
    <w:rsid w:val="006A6E1A"/>
    <w:rsid w:val="006A7B8A"/>
    <w:rsid w:val="006B01F0"/>
    <w:rsid w:val="006B022D"/>
    <w:rsid w:val="006B067A"/>
    <w:rsid w:val="006B095F"/>
    <w:rsid w:val="006B0C9E"/>
    <w:rsid w:val="006B1706"/>
    <w:rsid w:val="006B1D99"/>
    <w:rsid w:val="006B23BD"/>
    <w:rsid w:val="006B36D3"/>
    <w:rsid w:val="006B4080"/>
    <w:rsid w:val="006B437B"/>
    <w:rsid w:val="006B43CA"/>
    <w:rsid w:val="006B4653"/>
    <w:rsid w:val="006B4720"/>
    <w:rsid w:val="006B4990"/>
    <w:rsid w:val="006B5115"/>
    <w:rsid w:val="006B5AE8"/>
    <w:rsid w:val="006B6411"/>
    <w:rsid w:val="006B6478"/>
    <w:rsid w:val="006B6903"/>
    <w:rsid w:val="006B6C11"/>
    <w:rsid w:val="006B6DAC"/>
    <w:rsid w:val="006B7573"/>
    <w:rsid w:val="006B75DF"/>
    <w:rsid w:val="006B77E4"/>
    <w:rsid w:val="006B7839"/>
    <w:rsid w:val="006B7A6A"/>
    <w:rsid w:val="006B7B9D"/>
    <w:rsid w:val="006B7BFE"/>
    <w:rsid w:val="006B7DBE"/>
    <w:rsid w:val="006C0BEF"/>
    <w:rsid w:val="006C0E93"/>
    <w:rsid w:val="006C0EC0"/>
    <w:rsid w:val="006C108A"/>
    <w:rsid w:val="006C1812"/>
    <w:rsid w:val="006C23C5"/>
    <w:rsid w:val="006C2624"/>
    <w:rsid w:val="006C276D"/>
    <w:rsid w:val="006C282B"/>
    <w:rsid w:val="006C303A"/>
    <w:rsid w:val="006C341B"/>
    <w:rsid w:val="006C3582"/>
    <w:rsid w:val="006C3677"/>
    <w:rsid w:val="006C37BE"/>
    <w:rsid w:val="006C38F6"/>
    <w:rsid w:val="006C39A5"/>
    <w:rsid w:val="006C39E4"/>
    <w:rsid w:val="006C3D70"/>
    <w:rsid w:val="006C4882"/>
    <w:rsid w:val="006C4E72"/>
    <w:rsid w:val="006C547F"/>
    <w:rsid w:val="006C55A8"/>
    <w:rsid w:val="006C5A0C"/>
    <w:rsid w:val="006C5E08"/>
    <w:rsid w:val="006C627D"/>
    <w:rsid w:val="006C676E"/>
    <w:rsid w:val="006C67E0"/>
    <w:rsid w:val="006C6BDB"/>
    <w:rsid w:val="006C6CD1"/>
    <w:rsid w:val="006C702A"/>
    <w:rsid w:val="006C7076"/>
    <w:rsid w:val="006C72A2"/>
    <w:rsid w:val="006C73C5"/>
    <w:rsid w:val="006C75C7"/>
    <w:rsid w:val="006C7B99"/>
    <w:rsid w:val="006C7CD2"/>
    <w:rsid w:val="006D0285"/>
    <w:rsid w:val="006D02E1"/>
    <w:rsid w:val="006D0315"/>
    <w:rsid w:val="006D045B"/>
    <w:rsid w:val="006D073A"/>
    <w:rsid w:val="006D0A3A"/>
    <w:rsid w:val="006D0F24"/>
    <w:rsid w:val="006D12BA"/>
    <w:rsid w:val="006D20C2"/>
    <w:rsid w:val="006D2538"/>
    <w:rsid w:val="006D27EE"/>
    <w:rsid w:val="006D367F"/>
    <w:rsid w:val="006D3CF3"/>
    <w:rsid w:val="006D4400"/>
    <w:rsid w:val="006D4801"/>
    <w:rsid w:val="006D49D2"/>
    <w:rsid w:val="006D4DE7"/>
    <w:rsid w:val="006D56A5"/>
    <w:rsid w:val="006D5765"/>
    <w:rsid w:val="006D5983"/>
    <w:rsid w:val="006D5CE5"/>
    <w:rsid w:val="006D6819"/>
    <w:rsid w:val="006D6912"/>
    <w:rsid w:val="006D6C26"/>
    <w:rsid w:val="006D6F0A"/>
    <w:rsid w:val="006D71BC"/>
    <w:rsid w:val="006E0181"/>
    <w:rsid w:val="006E12A8"/>
    <w:rsid w:val="006E13F8"/>
    <w:rsid w:val="006E1420"/>
    <w:rsid w:val="006E1527"/>
    <w:rsid w:val="006E1876"/>
    <w:rsid w:val="006E18BF"/>
    <w:rsid w:val="006E1A8F"/>
    <w:rsid w:val="006E1F67"/>
    <w:rsid w:val="006E2537"/>
    <w:rsid w:val="006E25D9"/>
    <w:rsid w:val="006E2CC2"/>
    <w:rsid w:val="006E2E7B"/>
    <w:rsid w:val="006E30F7"/>
    <w:rsid w:val="006E3137"/>
    <w:rsid w:val="006E3569"/>
    <w:rsid w:val="006E3636"/>
    <w:rsid w:val="006E36FC"/>
    <w:rsid w:val="006E3831"/>
    <w:rsid w:val="006E3A21"/>
    <w:rsid w:val="006E413C"/>
    <w:rsid w:val="006E45B3"/>
    <w:rsid w:val="006E46F8"/>
    <w:rsid w:val="006E4962"/>
    <w:rsid w:val="006E4BBD"/>
    <w:rsid w:val="006E4C70"/>
    <w:rsid w:val="006E4D4C"/>
    <w:rsid w:val="006E4DAB"/>
    <w:rsid w:val="006E4FC6"/>
    <w:rsid w:val="006E5377"/>
    <w:rsid w:val="006E5380"/>
    <w:rsid w:val="006E590A"/>
    <w:rsid w:val="006E5962"/>
    <w:rsid w:val="006E5C23"/>
    <w:rsid w:val="006E5F51"/>
    <w:rsid w:val="006E6FDA"/>
    <w:rsid w:val="006E7460"/>
    <w:rsid w:val="006E776E"/>
    <w:rsid w:val="006F01D4"/>
    <w:rsid w:val="006F02FC"/>
    <w:rsid w:val="006F03C0"/>
    <w:rsid w:val="006F0FB5"/>
    <w:rsid w:val="006F11C6"/>
    <w:rsid w:val="006F13B6"/>
    <w:rsid w:val="006F1DBC"/>
    <w:rsid w:val="006F1E6C"/>
    <w:rsid w:val="006F1EA2"/>
    <w:rsid w:val="006F2B0D"/>
    <w:rsid w:val="006F32B8"/>
    <w:rsid w:val="006F3568"/>
    <w:rsid w:val="006F3AC3"/>
    <w:rsid w:val="006F3CD4"/>
    <w:rsid w:val="006F3DA9"/>
    <w:rsid w:val="006F4BC4"/>
    <w:rsid w:val="006F52AE"/>
    <w:rsid w:val="006F63A5"/>
    <w:rsid w:val="006F65BC"/>
    <w:rsid w:val="006F74EB"/>
    <w:rsid w:val="006F76EC"/>
    <w:rsid w:val="006F77E7"/>
    <w:rsid w:val="006F77FD"/>
    <w:rsid w:val="006F7965"/>
    <w:rsid w:val="006F7D5B"/>
    <w:rsid w:val="0070011E"/>
    <w:rsid w:val="00700292"/>
    <w:rsid w:val="00700A0B"/>
    <w:rsid w:val="00700C41"/>
    <w:rsid w:val="00701536"/>
    <w:rsid w:val="007015B1"/>
    <w:rsid w:val="007018D5"/>
    <w:rsid w:val="00701A38"/>
    <w:rsid w:val="007025DA"/>
    <w:rsid w:val="00702618"/>
    <w:rsid w:val="0070293D"/>
    <w:rsid w:val="00702E77"/>
    <w:rsid w:val="00703576"/>
    <w:rsid w:val="007035EE"/>
    <w:rsid w:val="007039B3"/>
    <w:rsid w:val="00703A39"/>
    <w:rsid w:val="00703C15"/>
    <w:rsid w:val="00703DA4"/>
    <w:rsid w:val="0070424F"/>
    <w:rsid w:val="0070432B"/>
    <w:rsid w:val="00704347"/>
    <w:rsid w:val="007043F1"/>
    <w:rsid w:val="00704493"/>
    <w:rsid w:val="007047AC"/>
    <w:rsid w:val="0070480D"/>
    <w:rsid w:val="00704C8A"/>
    <w:rsid w:val="0070502A"/>
    <w:rsid w:val="007052E0"/>
    <w:rsid w:val="007057D7"/>
    <w:rsid w:val="00707479"/>
    <w:rsid w:val="00707680"/>
    <w:rsid w:val="007076ED"/>
    <w:rsid w:val="0071028E"/>
    <w:rsid w:val="0071039C"/>
    <w:rsid w:val="0071065F"/>
    <w:rsid w:val="00710CEE"/>
    <w:rsid w:val="007110D9"/>
    <w:rsid w:val="0071119D"/>
    <w:rsid w:val="00711394"/>
    <w:rsid w:val="0071196E"/>
    <w:rsid w:val="00712539"/>
    <w:rsid w:val="007125AF"/>
    <w:rsid w:val="00712EBD"/>
    <w:rsid w:val="007130C1"/>
    <w:rsid w:val="00713526"/>
    <w:rsid w:val="00713A8E"/>
    <w:rsid w:val="0071413A"/>
    <w:rsid w:val="007147FF"/>
    <w:rsid w:val="00714994"/>
    <w:rsid w:val="007151C2"/>
    <w:rsid w:val="007159E1"/>
    <w:rsid w:val="00715DA4"/>
    <w:rsid w:val="00716639"/>
    <w:rsid w:val="00716B0F"/>
    <w:rsid w:val="00716DE5"/>
    <w:rsid w:val="00716E7E"/>
    <w:rsid w:val="00716E86"/>
    <w:rsid w:val="0071736D"/>
    <w:rsid w:val="0071765E"/>
    <w:rsid w:val="00717AD5"/>
    <w:rsid w:val="00717C82"/>
    <w:rsid w:val="00720E94"/>
    <w:rsid w:val="00720FF5"/>
    <w:rsid w:val="00721036"/>
    <w:rsid w:val="0072104E"/>
    <w:rsid w:val="00721246"/>
    <w:rsid w:val="00721A87"/>
    <w:rsid w:val="00721B60"/>
    <w:rsid w:val="007225B0"/>
    <w:rsid w:val="00722BEC"/>
    <w:rsid w:val="00722D33"/>
    <w:rsid w:val="00722D66"/>
    <w:rsid w:val="00723664"/>
    <w:rsid w:val="007238D8"/>
    <w:rsid w:val="00723D1B"/>
    <w:rsid w:val="00723D43"/>
    <w:rsid w:val="00723DA5"/>
    <w:rsid w:val="00723FEB"/>
    <w:rsid w:val="00723FFA"/>
    <w:rsid w:val="007240C6"/>
    <w:rsid w:val="007241C8"/>
    <w:rsid w:val="007244AE"/>
    <w:rsid w:val="0072516C"/>
    <w:rsid w:val="007259E9"/>
    <w:rsid w:val="00726031"/>
    <w:rsid w:val="007268C6"/>
    <w:rsid w:val="0072693A"/>
    <w:rsid w:val="00726E31"/>
    <w:rsid w:val="00726F01"/>
    <w:rsid w:val="007270A0"/>
    <w:rsid w:val="007270CA"/>
    <w:rsid w:val="007274B2"/>
    <w:rsid w:val="007279D2"/>
    <w:rsid w:val="00727B99"/>
    <w:rsid w:val="00727D0F"/>
    <w:rsid w:val="00727D93"/>
    <w:rsid w:val="00730425"/>
    <w:rsid w:val="00730C43"/>
    <w:rsid w:val="007313FF"/>
    <w:rsid w:val="007319F7"/>
    <w:rsid w:val="00731BA8"/>
    <w:rsid w:val="00731EC0"/>
    <w:rsid w:val="007323B5"/>
    <w:rsid w:val="007324E3"/>
    <w:rsid w:val="007334A0"/>
    <w:rsid w:val="00733988"/>
    <w:rsid w:val="00733E10"/>
    <w:rsid w:val="0073409D"/>
    <w:rsid w:val="00734238"/>
    <w:rsid w:val="007344EF"/>
    <w:rsid w:val="0073488B"/>
    <w:rsid w:val="007349CE"/>
    <w:rsid w:val="00734B45"/>
    <w:rsid w:val="00735296"/>
    <w:rsid w:val="00735776"/>
    <w:rsid w:val="007364AC"/>
    <w:rsid w:val="00736955"/>
    <w:rsid w:val="007369EC"/>
    <w:rsid w:val="00736BED"/>
    <w:rsid w:val="00736CEC"/>
    <w:rsid w:val="007370AA"/>
    <w:rsid w:val="007373AC"/>
    <w:rsid w:val="00737547"/>
    <w:rsid w:val="00737669"/>
    <w:rsid w:val="00737C2F"/>
    <w:rsid w:val="00737C67"/>
    <w:rsid w:val="00737C88"/>
    <w:rsid w:val="00737FCA"/>
    <w:rsid w:val="00740610"/>
    <w:rsid w:val="00740DBD"/>
    <w:rsid w:val="00741722"/>
    <w:rsid w:val="007418C7"/>
    <w:rsid w:val="00741A1D"/>
    <w:rsid w:val="00741B14"/>
    <w:rsid w:val="00741C78"/>
    <w:rsid w:val="007420A0"/>
    <w:rsid w:val="007424AC"/>
    <w:rsid w:val="007424AD"/>
    <w:rsid w:val="00742823"/>
    <w:rsid w:val="00742B81"/>
    <w:rsid w:val="00742BD5"/>
    <w:rsid w:val="00742D46"/>
    <w:rsid w:val="007430C8"/>
    <w:rsid w:val="007432E6"/>
    <w:rsid w:val="00743587"/>
    <w:rsid w:val="00743784"/>
    <w:rsid w:val="0074387B"/>
    <w:rsid w:val="00743D40"/>
    <w:rsid w:val="00743FE2"/>
    <w:rsid w:val="00744325"/>
    <w:rsid w:val="0074458B"/>
    <w:rsid w:val="007445F4"/>
    <w:rsid w:val="00744888"/>
    <w:rsid w:val="007448C2"/>
    <w:rsid w:val="007449C2"/>
    <w:rsid w:val="00744CC4"/>
    <w:rsid w:val="007450D8"/>
    <w:rsid w:val="00745A5F"/>
    <w:rsid w:val="00745F1F"/>
    <w:rsid w:val="007465C0"/>
    <w:rsid w:val="00746B5E"/>
    <w:rsid w:val="00746C8D"/>
    <w:rsid w:val="0074720A"/>
    <w:rsid w:val="007475D1"/>
    <w:rsid w:val="007476D7"/>
    <w:rsid w:val="00747886"/>
    <w:rsid w:val="007503A6"/>
    <w:rsid w:val="0075125B"/>
    <w:rsid w:val="00751C93"/>
    <w:rsid w:val="007524CD"/>
    <w:rsid w:val="007524E4"/>
    <w:rsid w:val="007527C8"/>
    <w:rsid w:val="0075299A"/>
    <w:rsid w:val="00753053"/>
    <w:rsid w:val="0075372D"/>
    <w:rsid w:val="00753C4F"/>
    <w:rsid w:val="00753C81"/>
    <w:rsid w:val="00753CD9"/>
    <w:rsid w:val="007543BD"/>
    <w:rsid w:val="00754715"/>
    <w:rsid w:val="00754A0E"/>
    <w:rsid w:val="0075537F"/>
    <w:rsid w:val="00755620"/>
    <w:rsid w:val="007556E9"/>
    <w:rsid w:val="0075577F"/>
    <w:rsid w:val="0075602B"/>
    <w:rsid w:val="0075612D"/>
    <w:rsid w:val="00756282"/>
    <w:rsid w:val="00756751"/>
    <w:rsid w:val="00756A50"/>
    <w:rsid w:val="00756D0F"/>
    <w:rsid w:val="00756FD3"/>
    <w:rsid w:val="0075713D"/>
    <w:rsid w:val="00757508"/>
    <w:rsid w:val="007575BC"/>
    <w:rsid w:val="007600FC"/>
    <w:rsid w:val="0076025A"/>
    <w:rsid w:val="0076035D"/>
    <w:rsid w:val="00760CD9"/>
    <w:rsid w:val="00760D28"/>
    <w:rsid w:val="007615FE"/>
    <w:rsid w:val="0076167A"/>
    <w:rsid w:val="00761B0D"/>
    <w:rsid w:val="00761B78"/>
    <w:rsid w:val="00761E06"/>
    <w:rsid w:val="00762DAC"/>
    <w:rsid w:val="007630E4"/>
    <w:rsid w:val="0076372F"/>
    <w:rsid w:val="00763937"/>
    <w:rsid w:val="007639A2"/>
    <w:rsid w:val="00763A4C"/>
    <w:rsid w:val="00764491"/>
    <w:rsid w:val="007646E0"/>
    <w:rsid w:val="00765C84"/>
    <w:rsid w:val="00765CB6"/>
    <w:rsid w:val="00765DD3"/>
    <w:rsid w:val="00766C8C"/>
    <w:rsid w:val="007670C3"/>
    <w:rsid w:val="00767A0B"/>
    <w:rsid w:val="00767C05"/>
    <w:rsid w:val="00770124"/>
    <w:rsid w:val="0077051A"/>
    <w:rsid w:val="00770645"/>
    <w:rsid w:val="007706D7"/>
    <w:rsid w:val="00770B3D"/>
    <w:rsid w:val="00770C17"/>
    <w:rsid w:val="0077119E"/>
    <w:rsid w:val="007717F0"/>
    <w:rsid w:val="007719F5"/>
    <w:rsid w:val="00771A54"/>
    <w:rsid w:val="00771E97"/>
    <w:rsid w:val="00772273"/>
    <w:rsid w:val="00772418"/>
    <w:rsid w:val="0077263B"/>
    <w:rsid w:val="007726F4"/>
    <w:rsid w:val="00772D41"/>
    <w:rsid w:val="007739A4"/>
    <w:rsid w:val="00773EC8"/>
    <w:rsid w:val="00774187"/>
    <w:rsid w:val="007741A2"/>
    <w:rsid w:val="00774331"/>
    <w:rsid w:val="00774628"/>
    <w:rsid w:val="0077494F"/>
    <w:rsid w:val="00774B47"/>
    <w:rsid w:val="00774C99"/>
    <w:rsid w:val="00774F1A"/>
    <w:rsid w:val="007754C9"/>
    <w:rsid w:val="0077579E"/>
    <w:rsid w:val="007759A8"/>
    <w:rsid w:val="0077680C"/>
    <w:rsid w:val="007774B8"/>
    <w:rsid w:val="00777668"/>
    <w:rsid w:val="00777849"/>
    <w:rsid w:val="00777925"/>
    <w:rsid w:val="00777951"/>
    <w:rsid w:val="00777FB9"/>
    <w:rsid w:val="00780889"/>
    <w:rsid w:val="00780AEF"/>
    <w:rsid w:val="00780CD2"/>
    <w:rsid w:val="00780D91"/>
    <w:rsid w:val="007817A2"/>
    <w:rsid w:val="00781917"/>
    <w:rsid w:val="00781AF2"/>
    <w:rsid w:val="00781BB7"/>
    <w:rsid w:val="00781C38"/>
    <w:rsid w:val="00781D15"/>
    <w:rsid w:val="0078225E"/>
    <w:rsid w:val="00782CF5"/>
    <w:rsid w:val="00783127"/>
    <w:rsid w:val="007832DC"/>
    <w:rsid w:val="007833CD"/>
    <w:rsid w:val="00783AEC"/>
    <w:rsid w:val="00783D14"/>
    <w:rsid w:val="00783F4E"/>
    <w:rsid w:val="007842E9"/>
    <w:rsid w:val="00784477"/>
    <w:rsid w:val="007844FD"/>
    <w:rsid w:val="00784AE3"/>
    <w:rsid w:val="00784D35"/>
    <w:rsid w:val="00784E2F"/>
    <w:rsid w:val="00785664"/>
    <w:rsid w:val="00785A6E"/>
    <w:rsid w:val="00785A84"/>
    <w:rsid w:val="00785B16"/>
    <w:rsid w:val="00785BF8"/>
    <w:rsid w:val="00785E3A"/>
    <w:rsid w:val="00785FAC"/>
    <w:rsid w:val="00786065"/>
    <w:rsid w:val="007861F9"/>
    <w:rsid w:val="0078645B"/>
    <w:rsid w:val="0078658B"/>
    <w:rsid w:val="007869DE"/>
    <w:rsid w:val="00787514"/>
    <w:rsid w:val="007875E9"/>
    <w:rsid w:val="00787FD9"/>
    <w:rsid w:val="00787FF8"/>
    <w:rsid w:val="007900C9"/>
    <w:rsid w:val="007903CF"/>
    <w:rsid w:val="007905E0"/>
    <w:rsid w:val="0079069E"/>
    <w:rsid w:val="00790B6D"/>
    <w:rsid w:val="00790BE5"/>
    <w:rsid w:val="00790CAE"/>
    <w:rsid w:val="0079107D"/>
    <w:rsid w:val="007912B4"/>
    <w:rsid w:val="00791508"/>
    <w:rsid w:val="007915FE"/>
    <w:rsid w:val="00791A48"/>
    <w:rsid w:val="00791C07"/>
    <w:rsid w:val="00791DF7"/>
    <w:rsid w:val="00791EAA"/>
    <w:rsid w:val="00792039"/>
    <w:rsid w:val="007929C5"/>
    <w:rsid w:val="00793BCF"/>
    <w:rsid w:val="00793F8A"/>
    <w:rsid w:val="0079415D"/>
    <w:rsid w:val="007946AA"/>
    <w:rsid w:val="007946FE"/>
    <w:rsid w:val="00794938"/>
    <w:rsid w:val="00794B8F"/>
    <w:rsid w:val="00794D27"/>
    <w:rsid w:val="00795177"/>
    <w:rsid w:val="007953F4"/>
    <w:rsid w:val="00795639"/>
    <w:rsid w:val="0079569E"/>
    <w:rsid w:val="0079616A"/>
    <w:rsid w:val="007962EA"/>
    <w:rsid w:val="00796F4B"/>
    <w:rsid w:val="00797008"/>
    <w:rsid w:val="007975B3"/>
    <w:rsid w:val="00797785"/>
    <w:rsid w:val="00797913"/>
    <w:rsid w:val="00797B14"/>
    <w:rsid w:val="00797D4D"/>
    <w:rsid w:val="00797EE3"/>
    <w:rsid w:val="00797F9A"/>
    <w:rsid w:val="007A005D"/>
    <w:rsid w:val="007A05DA"/>
    <w:rsid w:val="007A0ADA"/>
    <w:rsid w:val="007A10D0"/>
    <w:rsid w:val="007A16F1"/>
    <w:rsid w:val="007A1A02"/>
    <w:rsid w:val="007A1C6C"/>
    <w:rsid w:val="007A207C"/>
    <w:rsid w:val="007A2288"/>
    <w:rsid w:val="007A22F4"/>
    <w:rsid w:val="007A2419"/>
    <w:rsid w:val="007A277D"/>
    <w:rsid w:val="007A303E"/>
    <w:rsid w:val="007A3693"/>
    <w:rsid w:val="007A3AEE"/>
    <w:rsid w:val="007A3DE2"/>
    <w:rsid w:val="007A41E4"/>
    <w:rsid w:val="007A4EF5"/>
    <w:rsid w:val="007A4FEC"/>
    <w:rsid w:val="007A530A"/>
    <w:rsid w:val="007A53C2"/>
    <w:rsid w:val="007A5465"/>
    <w:rsid w:val="007A54BA"/>
    <w:rsid w:val="007A562A"/>
    <w:rsid w:val="007A5938"/>
    <w:rsid w:val="007A5AF2"/>
    <w:rsid w:val="007A6D4B"/>
    <w:rsid w:val="007A6DCF"/>
    <w:rsid w:val="007A7388"/>
    <w:rsid w:val="007A76B9"/>
    <w:rsid w:val="007A7851"/>
    <w:rsid w:val="007A78C7"/>
    <w:rsid w:val="007A7BFE"/>
    <w:rsid w:val="007A7D7E"/>
    <w:rsid w:val="007A7ED5"/>
    <w:rsid w:val="007B007A"/>
    <w:rsid w:val="007B0106"/>
    <w:rsid w:val="007B028C"/>
    <w:rsid w:val="007B054C"/>
    <w:rsid w:val="007B07B4"/>
    <w:rsid w:val="007B10F1"/>
    <w:rsid w:val="007B1109"/>
    <w:rsid w:val="007B127B"/>
    <w:rsid w:val="007B155D"/>
    <w:rsid w:val="007B1641"/>
    <w:rsid w:val="007B1CA0"/>
    <w:rsid w:val="007B1EB7"/>
    <w:rsid w:val="007B1F31"/>
    <w:rsid w:val="007B2451"/>
    <w:rsid w:val="007B2CA7"/>
    <w:rsid w:val="007B2F10"/>
    <w:rsid w:val="007B394E"/>
    <w:rsid w:val="007B3BDC"/>
    <w:rsid w:val="007B4071"/>
    <w:rsid w:val="007B4078"/>
    <w:rsid w:val="007B415F"/>
    <w:rsid w:val="007B4212"/>
    <w:rsid w:val="007B4B4F"/>
    <w:rsid w:val="007B4C89"/>
    <w:rsid w:val="007B4F2C"/>
    <w:rsid w:val="007B5147"/>
    <w:rsid w:val="007B545D"/>
    <w:rsid w:val="007B55DB"/>
    <w:rsid w:val="007B5640"/>
    <w:rsid w:val="007B57E6"/>
    <w:rsid w:val="007B5810"/>
    <w:rsid w:val="007B5F62"/>
    <w:rsid w:val="007B67BD"/>
    <w:rsid w:val="007B7564"/>
    <w:rsid w:val="007B76EE"/>
    <w:rsid w:val="007B78DF"/>
    <w:rsid w:val="007B7920"/>
    <w:rsid w:val="007B7B87"/>
    <w:rsid w:val="007B7C05"/>
    <w:rsid w:val="007B7E92"/>
    <w:rsid w:val="007C0003"/>
    <w:rsid w:val="007C0200"/>
    <w:rsid w:val="007C0905"/>
    <w:rsid w:val="007C0BA9"/>
    <w:rsid w:val="007C0EC4"/>
    <w:rsid w:val="007C0FD7"/>
    <w:rsid w:val="007C1006"/>
    <w:rsid w:val="007C1027"/>
    <w:rsid w:val="007C1482"/>
    <w:rsid w:val="007C156A"/>
    <w:rsid w:val="007C17A3"/>
    <w:rsid w:val="007C1D5F"/>
    <w:rsid w:val="007C1E00"/>
    <w:rsid w:val="007C1F30"/>
    <w:rsid w:val="007C2123"/>
    <w:rsid w:val="007C21E6"/>
    <w:rsid w:val="007C24F4"/>
    <w:rsid w:val="007C2516"/>
    <w:rsid w:val="007C2BA0"/>
    <w:rsid w:val="007C316A"/>
    <w:rsid w:val="007C317E"/>
    <w:rsid w:val="007C377B"/>
    <w:rsid w:val="007C3CD6"/>
    <w:rsid w:val="007C3D93"/>
    <w:rsid w:val="007C4688"/>
    <w:rsid w:val="007C4B02"/>
    <w:rsid w:val="007C4C50"/>
    <w:rsid w:val="007C500E"/>
    <w:rsid w:val="007C5341"/>
    <w:rsid w:val="007C534C"/>
    <w:rsid w:val="007C53B8"/>
    <w:rsid w:val="007C589C"/>
    <w:rsid w:val="007C5AAB"/>
    <w:rsid w:val="007C5AE7"/>
    <w:rsid w:val="007C5E8A"/>
    <w:rsid w:val="007C6C6B"/>
    <w:rsid w:val="007C6CEF"/>
    <w:rsid w:val="007C6DE6"/>
    <w:rsid w:val="007C7678"/>
    <w:rsid w:val="007C7F25"/>
    <w:rsid w:val="007D01D6"/>
    <w:rsid w:val="007D0481"/>
    <w:rsid w:val="007D0535"/>
    <w:rsid w:val="007D0B6B"/>
    <w:rsid w:val="007D1500"/>
    <w:rsid w:val="007D1844"/>
    <w:rsid w:val="007D1A18"/>
    <w:rsid w:val="007D1C82"/>
    <w:rsid w:val="007D1CAD"/>
    <w:rsid w:val="007D2EAD"/>
    <w:rsid w:val="007D3F55"/>
    <w:rsid w:val="007D43D2"/>
    <w:rsid w:val="007D479B"/>
    <w:rsid w:val="007D47A5"/>
    <w:rsid w:val="007D4949"/>
    <w:rsid w:val="007D4953"/>
    <w:rsid w:val="007D49DC"/>
    <w:rsid w:val="007D4B52"/>
    <w:rsid w:val="007D4DD9"/>
    <w:rsid w:val="007D4EDF"/>
    <w:rsid w:val="007D518C"/>
    <w:rsid w:val="007D52A1"/>
    <w:rsid w:val="007D5625"/>
    <w:rsid w:val="007D56CC"/>
    <w:rsid w:val="007D58BA"/>
    <w:rsid w:val="007D5BCC"/>
    <w:rsid w:val="007D694F"/>
    <w:rsid w:val="007D6972"/>
    <w:rsid w:val="007D7027"/>
    <w:rsid w:val="007D7136"/>
    <w:rsid w:val="007D71E1"/>
    <w:rsid w:val="007D7342"/>
    <w:rsid w:val="007D7890"/>
    <w:rsid w:val="007D7B29"/>
    <w:rsid w:val="007D7CAC"/>
    <w:rsid w:val="007D7EDD"/>
    <w:rsid w:val="007E0320"/>
    <w:rsid w:val="007E03BC"/>
    <w:rsid w:val="007E0B48"/>
    <w:rsid w:val="007E0F6A"/>
    <w:rsid w:val="007E1455"/>
    <w:rsid w:val="007E1591"/>
    <w:rsid w:val="007E1B72"/>
    <w:rsid w:val="007E20CD"/>
    <w:rsid w:val="007E2651"/>
    <w:rsid w:val="007E26EF"/>
    <w:rsid w:val="007E2A40"/>
    <w:rsid w:val="007E2B7D"/>
    <w:rsid w:val="007E3A75"/>
    <w:rsid w:val="007E40CE"/>
    <w:rsid w:val="007E466A"/>
    <w:rsid w:val="007E4824"/>
    <w:rsid w:val="007E4943"/>
    <w:rsid w:val="007E4C12"/>
    <w:rsid w:val="007E4C2F"/>
    <w:rsid w:val="007E50B0"/>
    <w:rsid w:val="007E51F3"/>
    <w:rsid w:val="007E5279"/>
    <w:rsid w:val="007E56F2"/>
    <w:rsid w:val="007E5FB1"/>
    <w:rsid w:val="007E61A2"/>
    <w:rsid w:val="007E6348"/>
    <w:rsid w:val="007E650C"/>
    <w:rsid w:val="007E68EF"/>
    <w:rsid w:val="007E6E75"/>
    <w:rsid w:val="007E75C7"/>
    <w:rsid w:val="007E785B"/>
    <w:rsid w:val="007E7B8F"/>
    <w:rsid w:val="007E7F0F"/>
    <w:rsid w:val="007F04C1"/>
    <w:rsid w:val="007F0916"/>
    <w:rsid w:val="007F0BFF"/>
    <w:rsid w:val="007F0C6F"/>
    <w:rsid w:val="007F1B2A"/>
    <w:rsid w:val="007F1B4E"/>
    <w:rsid w:val="007F1F5B"/>
    <w:rsid w:val="007F219B"/>
    <w:rsid w:val="007F21FF"/>
    <w:rsid w:val="007F237D"/>
    <w:rsid w:val="007F2ACF"/>
    <w:rsid w:val="007F2B17"/>
    <w:rsid w:val="007F32FB"/>
    <w:rsid w:val="007F3D98"/>
    <w:rsid w:val="007F440B"/>
    <w:rsid w:val="007F4B4A"/>
    <w:rsid w:val="007F5101"/>
    <w:rsid w:val="007F54AD"/>
    <w:rsid w:val="007F615A"/>
    <w:rsid w:val="007F6311"/>
    <w:rsid w:val="007F6428"/>
    <w:rsid w:val="007F74E2"/>
    <w:rsid w:val="007F75C1"/>
    <w:rsid w:val="008004BE"/>
    <w:rsid w:val="00800592"/>
    <w:rsid w:val="008008FE"/>
    <w:rsid w:val="00800C59"/>
    <w:rsid w:val="00800F85"/>
    <w:rsid w:val="008011B9"/>
    <w:rsid w:val="00801290"/>
    <w:rsid w:val="00801477"/>
    <w:rsid w:val="008014C6"/>
    <w:rsid w:val="0080157B"/>
    <w:rsid w:val="00801679"/>
    <w:rsid w:val="008018A1"/>
    <w:rsid w:val="0080231E"/>
    <w:rsid w:val="00802D2E"/>
    <w:rsid w:val="00802FFE"/>
    <w:rsid w:val="0080300E"/>
    <w:rsid w:val="008030C7"/>
    <w:rsid w:val="008039B5"/>
    <w:rsid w:val="008040A2"/>
    <w:rsid w:val="00804359"/>
    <w:rsid w:val="00804ACF"/>
    <w:rsid w:val="00805058"/>
    <w:rsid w:val="00805297"/>
    <w:rsid w:val="008053B0"/>
    <w:rsid w:val="00805556"/>
    <w:rsid w:val="00805BF2"/>
    <w:rsid w:val="00805D08"/>
    <w:rsid w:val="00806E53"/>
    <w:rsid w:val="0080760B"/>
    <w:rsid w:val="00807F84"/>
    <w:rsid w:val="00810CD0"/>
    <w:rsid w:val="00811203"/>
    <w:rsid w:val="0081183D"/>
    <w:rsid w:val="00811D83"/>
    <w:rsid w:val="00811EF7"/>
    <w:rsid w:val="008125AA"/>
    <w:rsid w:val="008129CF"/>
    <w:rsid w:val="00812A08"/>
    <w:rsid w:val="00812A91"/>
    <w:rsid w:val="00812FC9"/>
    <w:rsid w:val="00813AD6"/>
    <w:rsid w:val="00813F94"/>
    <w:rsid w:val="00814513"/>
    <w:rsid w:val="00814B69"/>
    <w:rsid w:val="00815F15"/>
    <w:rsid w:val="008161FC"/>
    <w:rsid w:val="008162B7"/>
    <w:rsid w:val="008166A5"/>
    <w:rsid w:val="008166B3"/>
    <w:rsid w:val="00816D41"/>
    <w:rsid w:val="00817061"/>
    <w:rsid w:val="00817204"/>
    <w:rsid w:val="00820588"/>
    <w:rsid w:val="008205CF"/>
    <w:rsid w:val="00820BBD"/>
    <w:rsid w:val="00820CC5"/>
    <w:rsid w:val="00820DF2"/>
    <w:rsid w:val="00820E61"/>
    <w:rsid w:val="00821305"/>
    <w:rsid w:val="008217F1"/>
    <w:rsid w:val="008218EE"/>
    <w:rsid w:val="00821D70"/>
    <w:rsid w:val="00822C62"/>
    <w:rsid w:val="00822D22"/>
    <w:rsid w:val="00822E2D"/>
    <w:rsid w:val="00823129"/>
    <w:rsid w:val="008232D2"/>
    <w:rsid w:val="00823676"/>
    <w:rsid w:val="00823748"/>
    <w:rsid w:val="008237B7"/>
    <w:rsid w:val="00823A8A"/>
    <w:rsid w:val="00823CF2"/>
    <w:rsid w:val="00824099"/>
    <w:rsid w:val="00824288"/>
    <w:rsid w:val="008242F4"/>
    <w:rsid w:val="00824579"/>
    <w:rsid w:val="00824926"/>
    <w:rsid w:val="008249AD"/>
    <w:rsid w:val="00825273"/>
    <w:rsid w:val="008252A0"/>
    <w:rsid w:val="00825429"/>
    <w:rsid w:val="00825BBF"/>
    <w:rsid w:val="00825D12"/>
    <w:rsid w:val="00825D73"/>
    <w:rsid w:val="00825EC8"/>
    <w:rsid w:val="00825F75"/>
    <w:rsid w:val="00826172"/>
    <w:rsid w:val="0082627F"/>
    <w:rsid w:val="0082679F"/>
    <w:rsid w:val="00826C2C"/>
    <w:rsid w:val="00826D61"/>
    <w:rsid w:val="00826D97"/>
    <w:rsid w:val="008271CF"/>
    <w:rsid w:val="00827265"/>
    <w:rsid w:val="008272CE"/>
    <w:rsid w:val="0082784B"/>
    <w:rsid w:val="008279DA"/>
    <w:rsid w:val="00827C00"/>
    <w:rsid w:val="0083032C"/>
    <w:rsid w:val="00830847"/>
    <w:rsid w:val="00831294"/>
    <w:rsid w:val="0083132D"/>
    <w:rsid w:val="0083189A"/>
    <w:rsid w:val="00831FF7"/>
    <w:rsid w:val="0083231F"/>
    <w:rsid w:val="008325E5"/>
    <w:rsid w:val="00832C82"/>
    <w:rsid w:val="00832CFC"/>
    <w:rsid w:val="008330C9"/>
    <w:rsid w:val="008334DF"/>
    <w:rsid w:val="0083366B"/>
    <w:rsid w:val="00833C68"/>
    <w:rsid w:val="008341B2"/>
    <w:rsid w:val="008342D4"/>
    <w:rsid w:val="00834BC1"/>
    <w:rsid w:val="00834EA7"/>
    <w:rsid w:val="00834F7E"/>
    <w:rsid w:val="00834FA1"/>
    <w:rsid w:val="00835212"/>
    <w:rsid w:val="00835F1E"/>
    <w:rsid w:val="00835FA9"/>
    <w:rsid w:val="008365E6"/>
    <w:rsid w:val="00836702"/>
    <w:rsid w:val="00836A6B"/>
    <w:rsid w:val="00836B7E"/>
    <w:rsid w:val="00837028"/>
    <w:rsid w:val="00837058"/>
    <w:rsid w:val="00837597"/>
    <w:rsid w:val="008377C9"/>
    <w:rsid w:val="00837C37"/>
    <w:rsid w:val="00837C93"/>
    <w:rsid w:val="00837FA2"/>
    <w:rsid w:val="008405BC"/>
    <w:rsid w:val="008407E6"/>
    <w:rsid w:val="00840B60"/>
    <w:rsid w:val="00840B7B"/>
    <w:rsid w:val="00840CDA"/>
    <w:rsid w:val="00840E69"/>
    <w:rsid w:val="008413BE"/>
    <w:rsid w:val="00841B82"/>
    <w:rsid w:val="00841CAD"/>
    <w:rsid w:val="00841D6F"/>
    <w:rsid w:val="008422C2"/>
    <w:rsid w:val="00842958"/>
    <w:rsid w:val="00842CB8"/>
    <w:rsid w:val="008431EB"/>
    <w:rsid w:val="00843324"/>
    <w:rsid w:val="0084362F"/>
    <w:rsid w:val="0084393D"/>
    <w:rsid w:val="00843963"/>
    <w:rsid w:val="00843C25"/>
    <w:rsid w:val="00843C67"/>
    <w:rsid w:val="00844305"/>
    <w:rsid w:val="0084441A"/>
    <w:rsid w:val="00844745"/>
    <w:rsid w:val="00844757"/>
    <w:rsid w:val="00844799"/>
    <w:rsid w:val="00844AB2"/>
    <w:rsid w:val="00844AB9"/>
    <w:rsid w:val="00844B23"/>
    <w:rsid w:val="00844D21"/>
    <w:rsid w:val="00844D8D"/>
    <w:rsid w:val="00845148"/>
    <w:rsid w:val="008452D3"/>
    <w:rsid w:val="0084536B"/>
    <w:rsid w:val="0084539F"/>
    <w:rsid w:val="0084551F"/>
    <w:rsid w:val="008455E8"/>
    <w:rsid w:val="00845E74"/>
    <w:rsid w:val="00845FF7"/>
    <w:rsid w:val="00846088"/>
    <w:rsid w:val="008461D6"/>
    <w:rsid w:val="008464DB"/>
    <w:rsid w:val="00846E1E"/>
    <w:rsid w:val="00846E36"/>
    <w:rsid w:val="00847025"/>
    <w:rsid w:val="008471B7"/>
    <w:rsid w:val="0084721F"/>
    <w:rsid w:val="00847609"/>
    <w:rsid w:val="00847A33"/>
    <w:rsid w:val="00850163"/>
    <w:rsid w:val="008505A2"/>
    <w:rsid w:val="00850930"/>
    <w:rsid w:val="0085097C"/>
    <w:rsid w:val="00850BE8"/>
    <w:rsid w:val="00850CB3"/>
    <w:rsid w:val="00850CBC"/>
    <w:rsid w:val="00850E68"/>
    <w:rsid w:val="0085103C"/>
    <w:rsid w:val="008514B7"/>
    <w:rsid w:val="008515C5"/>
    <w:rsid w:val="00851801"/>
    <w:rsid w:val="00851B47"/>
    <w:rsid w:val="00851C9F"/>
    <w:rsid w:val="00851F2E"/>
    <w:rsid w:val="0085269F"/>
    <w:rsid w:val="008526AD"/>
    <w:rsid w:val="0085272C"/>
    <w:rsid w:val="0085278D"/>
    <w:rsid w:val="00852C51"/>
    <w:rsid w:val="00853361"/>
    <w:rsid w:val="008540F3"/>
    <w:rsid w:val="00854241"/>
    <w:rsid w:val="00854E3B"/>
    <w:rsid w:val="00855532"/>
    <w:rsid w:val="00855C31"/>
    <w:rsid w:val="008561BF"/>
    <w:rsid w:val="008566FA"/>
    <w:rsid w:val="0085689C"/>
    <w:rsid w:val="00856E8C"/>
    <w:rsid w:val="00857128"/>
    <w:rsid w:val="00857186"/>
    <w:rsid w:val="00857C37"/>
    <w:rsid w:val="00857C5C"/>
    <w:rsid w:val="00857DD5"/>
    <w:rsid w:val="00857EF8"/>
    <w:rsid w:val="00860249"/>
    <w:rsid w:val="00860B9C"/>
    <w:rsid w:val="00861023"/>
    <w:rsid w:val="00861402"/>
    <w:rsid w:val="008618EE"/>
    <w:rsid w:val="00861DA8"/>
    <w:rsid w:val="0086207E"/>
    <w:rsid w:val="00862297"/>
    <w:rsid w:val="008625CA"/>
    <w:rsid w:val="00862766"/>
    <w:rsid w:val="0086289F"/>
    <w:rsid w:val="008629E2"/>
    <w:rsid w:val="00863D1B"/>
    <w:rsid w:val="00864130"/>
    <w:rsid w:val="00864224"/>
    <w:rsid w:val="00864537"/>
    <w:rsid w:val="00864818"/>
    <w:rsid w:val="00864956"/>
    <w:rsid w:val="00864D0E"/>
    <w:rsid w:val="00864E0D"/>
    <w:rsid w:val="00864F14"/>
    <w:rsid w:val="008651C9"/>
    <w:rsid w:val="00865987"/>
    <w:rsid w:val="0086603B"/>
    <w:rsid w:val="0086668A"/>
    <w:rsid w:val="00866D4A"/>
    <w:rsid w:val="00866E81"/>
    <w:rsid w:val="00866F06"/>
    <w:rsid w:val="008672ED"/>
    <w:rsid w:val="008676C3"/>
    <w:rsid w:val="00867861"/>
    <w:rsid w:val="0086790F"/>
    <w:rsid w:val="00867BF5"/>
    <w:rsid w:val="00867C62"/>
    <w:rsid w:val="00870525"/>
    <w:rsid w:val="00870C1F"/>
    <w:rsid w:val="00870FC1"/>
    <w:rsid w:val="00871834"/>
    <w:rsid w:val="00871C44"/>
    <w:rsid w:val="00871D3A"/>
    <w:rsid w:val="00872CFB"/>
    <w:rsid w:val="00872D1B"/>
    <w:rsid w:val="008732EB"/>
    <w:rsid w:val="00873B39"/>
    <w:rsid w:val="00873C4F"/>
    <w:rsid w:val="00874088"/>
    <w:rsid w:val="0087469C"/>
    <w:rsid w:val="00874F0F"/>
    <w:rsid w:val="00875671"/>
    <w:rsid w:val="0087598F"/>
    <w:rsid w:val="008763E6"/>
    <w:rsid w:val="0087673D"/>
    <w:rsid w:val="0087684D"/>
    <w:rsid w:val="00876A83"/>
    <w:rsid w:val="00876B47"/>
    <w:rsid w:val="00876DFC"/>
    <w:rsid w:val="0087750A"/>
    <w:rsid w:val="00877899"/>
    <w:rsid w:val="008779AC"/>
    <w:rsid w:val="008801F0"/>
    <w:rsid w:val="008806D3"/>
    <w:rsid w:val="00880C45"/>
    <w:rsid w:val="008810A0"/>
    <w:rsid w:val="008810E1"/>
    <w:rsid w:val="0088136D"/>
    <w:rsid w:val="00881F30"/>
    <w:rsid w:val="008821C1"/>
    <w:rsid w:val="0088230F"/>
    <w:rsid w:val="00882519"/>
    <w:rsid w:val="0088273A"/>
    <w:rsid w:val="00882D0C"/>
    <w:rsid w:val="00882F12"/>
    <w:rsid w:val="008833B3"/>
    <w:rsid w:val="008835F2"/>
    <w:rsid w:val="008838AB"/>
    <w:rsid w:val="00883E2A"/>
    <w:rsid w:val="008842BF"/>
    <w:rsid w:val="00884B0A"/>
    <w:rsid w:val="00884F27"/>
    <w:rsid w:val="00884FE2"/>
    <w:rsid w:val="008850EE"/>
    <w:rsid w:val="00885754"/>
    <w:rsid w:val="00885925"/>
    <w:rsid w:val="00886160"/>
    <w:rsid w:val="00886366"/>
    <w:rsid w:val="008863CE"/>
    <w:rsid w:val="00886622"/>
    <w:rsid w:val="00886723"/>
    <w:rsid w:val="008868E0"/>
    <w:rsid w:val="00886E66"/>
    <w:rsid w:val="00886FED"/>
    <w:rsid w:val="00887257"/>
    <w:rsid w:val="008878DF"/>
    <w:rsid w:val="00887D30"/>
    <w:rsid w:val="0089028E"/>
    <w:rsid w:val="0089064C"/>
    <w:rsid w:val="00890727"/>
    <w:rsid w:val="008908D9"/>
    <w:rsid w:val="0089094A"/>
    <w:rsid w:val="00890F78"/>
    <w:rsid w:val="00890F7B"/>
    <w:rsid w:val="00891684"/>
    <w:rsid w:val="00891F17"/>
    <w:rsid w:val="00891F7C"/>
    <w:rsid w:val="008923C2"/>
    <w:rsid w:val="008923CA"/>
    <w:rsid w:val="00892976"/>
    <w:rsid w:val="008929DE"/>
    <w:rsid w:val="00892CB8"/>
    <w:rsid w:val="00893515"/>
    <w:rsid w:val="00893893"/>
    <w:rsid w:val="0089395D"/>
    <w:rsid w:val="008939D3"/>
    <w:rsid w:val="00893C9C"/>
    <w:rsid w:val="008940AD"/>
    <w:rsid w:val="008945BB"/>
    <w:rsid w:val="0089468A"/>
    <w:rsid w:val="00894A3D"/>
    <w:rsid w:val="00894B0A"/>
    <w:rsid w:val="00894BEC"/>
    <w:rsid w:val="00894CA1"/>
    <w:rsid w:val="00895872"/>
    <w:rsid w:val="00895E9B"/>
    <w:rsid w:val="00895FE2"/>
    <w:rsid w:val="0089606F"/>
    <w:rsid w:val="00896544"/>
    <w:rsid w:val="008965F2"/>
    <w:rsid w:val="00896906"/>
    <w:rsid w:val="00896968"/>
    <w:rsid w:val="00896A93"/>
    <w:rsid w:val="0089704D"/>
    <w:rsid w:val="008972ED"/>
    <w:rsid w:val="008974AD"/>
    <w:rsid w:val="0089751D"/>
    <w:rsid w:val="00897632"/>
    <w:rsid w:val="00897C0C"/>
    <w:rsid w:val="00897D80"/>
    <w:rsid w:val="008A01DC"/>
    <w:rsid w:val="008A01FA"/>
    <w:rsid w:val="008A0A1F"/>
    <w:rsid w:val="008A12E0"/>
    <w:rsid w:val="008A1636"/>
    <w:rsid w:val="008A17F5"/>
    <w:rsid w:val="008A20B3"/>
    <w:rsid w:val="008A2F14"/>
    <w:rsid w:val="008A32B1"/>
    <w:rsid w:val="008A3D2D"/>
    <w:rsid w:val="008A615D"/>
    <w:rsid w:val="008A6294"/>
    <w:rsid w:val="008A6535"/>
    <w:rsid w:val="008A6982"/>
    <w:rsid w:val="008A6CD4"/>
    <w:rsid w:val="008A6DA3"/>
    <w:rsid w:val="008A700D"/>
    <w:rsid w:val="008A7887"/>
    <w:rsid w:val="008A7D7D"/>
    <w:rsid w:val="008B00C5"/>
    <w:rsid w:val="008B0206"/>
    <w:rsid w:val="008B03FC"/>
    <w:rsid w:val="008B0530"/>
    <w:rsid w:val="008B0B90"/>
    <w:rsid w:val="008B0D8C"/>
    <w:rsid w:val="008B0E6F"/>
    <w:rsid w:val="008B0F5C"/>
    <w:rsid w:val="008B1685"/>
    <w:rsid w:val="008B173E"/>
    <w:rsid w:val="008B2190"/>
    <w:rsid w:val="008B2B45"/>
    <w:rsid w:val="008B2BC3"/>
    <w:rsid w:val="008B2DB4"/>
    <w:rsid w:val="008B305F"/>
    <w:rsid w:val="008B35B6"/>
    <w:rsid w:val="008B36C1"/>
    <w:rsid w:val="008B37D3"/>
    <w:rsid w:val="008B386A"/>
    <w:rsid w:val="008B3BCD"/>
    <w:rsid w:val="008B4738"/>
    <w:rsid w:val="008B4774"/>
    <w:rsid w:val="008B4BBE"/>
    <w:rsid w:val="008B4C4D"/>
    <w:rsid w:val="008B4DB9"/>
    <w:rsid w:val="008B4DC7"/>
    <w:rsid w:val="008B4E54"/>
    <w:rsid w:val="008B51EA"/>
    <w:rsid w:val="008B51FB"/>
    <w:rsid w:val="008B5838"/>
    <w:rsid w:val="008B5B91"/>
    <w:rsid w:val="008B68B9"/>
    <w:rsid w:val="008B6949"/>
    <w:rsid w:val="008B6ADD"/>
    <w:rsid w:val="008B767F"/>
    <w:rsid w:val="008C026F"/>
    <w:rsid w:val="008C035F"/>
    <w:rsid w:val="008C084F"/>
    <w:rsid w:val="008C0B21"/>
    <w:rsid w:val="008C0C7E"/>
    <w:rsid w:val="008C0C8E"/>
    <w:rsid w:val="008C1238"/>
    <w:rsid w:val="008C1EC6"/>
    <w:rsid w:val="008C20E6"/>
    <w:rsid w:val="008C2286"/>
    <w:rsid w:val="008C230C"/>
    <w:rsid w:val="008C2322"/>
    <w:rsid w:val="008C23BC"/>
    <w:rsid w:val="008C250A"/>
    <w:rsid w:val="008C29DF"/>
    <w:rsid w:val="008C2ABF"/>
    <w:rsid w:val="008C2C41"/>
    <w:rsid w:val="008C2DA9"/>
    <w:rsid w:val="008C3225"/>
    <w:rsid w:val="008C3274"/>
    <w:rsid w:val="008C3CEE"/>
    <w:rsid w:val="008C3D21"/>
    <w:rsid w:val="008C49B7"/>
    <w:rsid w:val="008C4B62"/>
    <w:rsid w:val="008C502B"/>
    <w:rsid w:val="008C53CA"/>
    <w:rsid w:val="008C556F"/>
    <w:rsid w:val="008C5731"/>
    <w:rsid w:val="008C5772"/>
    <w:rsid w:val="008C5C0B"/>
    <w:rsid w:val="008C5C74"/>
    <w:rsid w:val="008C5D7F"/>
    <w:rsid w:val="008C5F01"/>
    <w:rsid w:val="008C68A8"/>
    <w:rsid w:val="008C6B33"/>
    <w:rsid w:val="008C7108"/>
    <w:rsid w:val="008C7250"/>
    <w:rsid w:val="008C78DC"/>
    <w:rsid w:val="008C7BF9"/>
    <w:rsid w:val="008D012D"/>
    <w:rsid w:val="008D01CC"/>
    <w:rsid w:val="008D05C4"/>
    <w:rsid w:val="008D0831"/>
    <w:rsid w:val="008D093A"/>
    <w:rsid w:val="008D0F49"/>
    <w:rsid w:val="008D163E"/>
    <w:rsid w:val="008D1A6D"/>
    <w:rsid w:val="008D1F4D"/>
    <w:rsid w:val="008D243F"/>
    <w:rsid w:val="008D24CF"/>
    <w:rsid w:val="008D28DB"/>
    <w:rsid w:val="008D3A9D"/>
    <w:rsid w:val="008D405B"/>
    <w:rsid w:val="008D46F4"/>
    <w:rsid w:val="008D483C"/>
    <w:rsid w:val="008D4A0A"/>
    <w:rsid w:val="008D4B56"/>
    <w:rsid w:val="008D4E0B"/>
    <w:rsid w:val="008D50FD"/>
    <w:rsid w:val="008D522F"/>
    <w:rsid w:val="008D5D3F"/>
    <w:rsid w:val="008D5E51"/>
    <w:rsid w:val="008D6408"/>
    <w:rsid w:val="008D684A"/>
    <w:rsid w:val="008D6D67"/>
    <w:rsid w:val="008D6E28"/>
    <w:rsid w:val="008D6ECB"/>
    <w:rsid w:val="008D75BC"/>
    <w:rsid w:val="008D7623"/>
    <w:rsid w:val="008D7C40"/>
    <w:rsid w:val="008E0686"/>
    <w:rsid w:val="008E09A5"/>
    <w:rsid w:val="008E148E"/>
    <w:rsid w:val="008E197E"/>
    <w:rsid w:val="008E20C1"/>
    <w:rsid w:val="008E213E"/>
    <w:rsid w:val="008E2886"/>
    <w:rsid w:val="008E2FCC"/>
    <w:rsid w:val="008E32B3"/>
    <w:rsid w:val="008E33B5"/>
    <w:rsid w:val="008E34B0"/>
    <w:rsid w:val="008E3AB3"/>
    <w:rsid w:val="008E436F"/>
    <w:rsid w:val="008E4E74"/>
    <w:rsid w:val="008E5322"/>
    <w:rsid w:val="008E5EE2"/>
    <w:rsid w:val="008E5FC5"/>
    <w:rsid w:val="008E5FC6"/>
    <w:rsid w:val="008E6377"/>
    <w:rsid w:val="008E6DC7"/>
    <w:rsid w:val="008E7534"/>
    <w:rsid w:val="008E76B3"/>
    <w:rsid w:val="008E77A1"/>
    <w:rsid w:val="008E7BA9"/>
    <w:rsid w:val="008E7D91"/>
    <w:rsid w:val="008E7E01"/>
    <w:rsid w:val="008F0197"/>
    <w:rsid w:val="008F06DE"/>
    <w:rsid w:val="008F07D0"/>
    <w:rsid w:val="008F0C0B"/>
    <w:rsid w:val="008F0CF9"/>
    <w:rsid w:val="008F0D1E"/>
    <w:rsid w:val="008F0DCE"/>
    <w:rsid w:val="008F0ECE"/>
    <w:rsid w:val="008F0F4E"/>
    <w:rsid w:val="008F1814"/>
    <w:rsid w:val="008F18C6"/>
    <w:rsid w:val="008F1900"/>
    <w:rsid w:val="008F197F"/>
    <w:rsid w:val="008F1C15"/>
    <w:rsid w:val="008F2536"/>
    <w:rsid w:val="008F255D"/>
    <w:rsid w:val="008F283F"/>
    <w:rsid w:val="008F2892"/>
    <w:rsid w:val="008F29BF"/>
    <w:rsid w:val="008F2F7A"/>
    <w:rsid w:val="008F3205"/>
    <w:rsid w:val="008F3676"/>
    <w:rsid w:val="008F42D6"/>
    <w:rsid w:val="008F4F45"/>
    <w:rsid w:val="008F4F70"/>
    <w:rsid w:val="008F502A"/>
    <w:rsid w:val="008F547F"/>
    <w:rsid w:val="008F5521"/>
    <w:rsid w:val="008F5657"/>
    <w:rsid w:val="008F5743"/>
    <w:rsid w:val="008F59F3"/>
    <w:rsid w:val="008F5A48"/>
    <w:rsid w:val="008F5CB7"/>
    <w:rsid w:val="008F5F07"/>
    <w:rsid w:val="008F633A"/>
    <w:rsid w:val="008F64CA"/>
    <w:rsid w:val="008F64DD"/>
    <w:rsid w:val="008F6774"/>
    <w:rsid w:val="008F69E2"/>
    <w:rsid w:val="008F6E71"/>
    <w:rsid w:val="008F6EA5"/>
    <w:rsid w:val="008F6F79"/>
    <w:rsid w:val="008F737D"/>
    <w:rsid w:val="008F7643"/>
    <w:rsid w:val="008F775B"/>
    <w:rsid w:val="008F77BB"/>
    <w:rsid w:val="008F77BF"/>
    <w:rsid w:val="008F7A32"/>
    <w:rsid w:val="008F7D2D"/>
    <w:rsid w:val="009005AB"/>
    <w:rsid w:val="0090103F"/>
    <w:rsid w:val="009012AA"/>
    <w:rsid w:val="00901300"/>
    <w:rsid w:val="009014F0"/>
    <w:rsid w:val="0090160B"/>
    <w:rsid w:val="0090205D"/>
    <w:rsid w:val="009022BB"/>
    <w:rsid w:val="0090285B"/>
    <w:rsid w:val="009028C6"/>
    <w:rsid w:val="00902977"/>
    <w:rsid w:val="009032D7"/>
    <w:rsid w:val="00903A29"/>
    <w:rsid w:val="00903E0E"/>
    <w:rsid w:val="00903FDB"/>
    <w:rsid w:val="0090406B"/>
    <w:rsid w:val="0090431C"/>
    <w:rsid w:val="009048CF"/>
    <w:rsid w:val="00904A6B"/>
    <w:rsid w:val="009050A6"/>
    <w:rsid w:val="009051CD"/>
    <w:rsid w:val="009054DE"/>
    <w:rsid w:val="009059AC"/>
    <w:rsid w:val="009059B4"/>
    <w:rsid w:val="00905B99"/>
    <w:rsid w:val="009062C5"/>
    <w:rsid w:val="009062D7"/>
    <w:rsid w:val="0090631E"/>
    <w:rsid w:val="009066FE"/>
    <w:rsid w:val="00906D0E"/>
    <w:rsid w:val="00907182"/>
    <w:rsid w:val="00907712"/>
    <w:rsid w:val="0090786B"/>
    <w:rsid w:val="00907CCE"/>
    <w:rsid w:val="00907D42"/>
    <w:rsid w:val="00910359"/>
    <w:rsid w:val="009108DA"/>
    <w:rsid w:val="00910BD9"/>
    <w:rsid w:val="00910E99"/>
    <w:rsid w:val="00910EC5"/>
    <w:rsid w:val="00911977"/>
    <w:rsid w:val="009124A3"/>
    <w:rsid w:val="009124AE"/>
    <w:rsid w:val="009126F4"/>
    <w:rsid w:val="009138BE"/>
    <w:rsid w:val="0091396B"/>
    <w:rsid w:val="00913BD4"/>
    <w:rsid w:val="00913D40"/>
    <w:rsid w:val="00913F36"/>
    <w:rsid w:val="00914078"/>
    <w:rsid w:val="00914421"/>
    <w:rsid w:val="0091460F"/>
    <w:rsid w:val="00914753"/>
    <w:rsid w:val="009148F0"/>
    <w:rsid w:val="00914ADA"/>
    <w:rsid w:val="00914D7C"/>
    <w:rsid w:val="009153C0"/>
    <w:rsid w:val="009159F9"/>
    <w:rsid w:val="00915C0B"/>
    <w:rsid w:val="00915DC4"/>
    <w:rsid w:val="0091652E"/>
    <w:rsid w:val="00916DA8"/>
    <w:rsid w:val="00916EAF"/>
    <w:rsid w:val="00917078"/>
    <w:rsid w:val="00917325"/>
    <w:rsid w:val="0091738B"/>
    <w:rsid w:val="009173A1"/>
    <w:rsid w:val="00917511"/>
    <w:rsid w:val="00917791"/>
    <w:rsid w:val="00917AB7"/>
    <w:rsid w:val="009200C9"/>
    <w:rsid w:val="00920F44"/>
    <w:rsid w:val="00921112"/>
    <w:rsid w:val="0092141E"/>
    <w:rsid w:val="0092192C"/>
    <w:rsid w:val="00921D5F"/>
    <w:rsid w:val="0092210D"/>
    <w:rsid w:val="0092260A"/>
    <w:rsid w:val="009227D0"/>
    <w:rsid w:val="00922B56"/>
    <w:rsid w:val="00922D33"/>
    <w:rsid w:val="00922DBB"/>
    <w:rsid w:val="0092380D"/>
    <w:rsid w:val="00923B82"/>
    <w:rsid w:val="00923EBD"/>
    <w:rsid w:val="009249B6"/>
    <w:rsid w:val="00924B31"/>
    <w:rsid w:val="009254E5"/>
    <w:rsid w:val="009256AF"/>
    <w:rsid w:val="009258C5"/>
    <w:rsid w:val="0092597B"/>
    <w:rsid w:val="00925B90"/>
    <w:rsid w:val="00926828"/>
    <w:rsid w:val="00926B98"/>
    <w:rsid w:val="00926C1D"/>
    <w:rsid w:val="00926CD7"/>
    <w:rsid w:val="00926DB6"/>
    <w:rsid w:val="009301C0"/>
    <w:rsid w:val="00930266"/>
    <w:rsid w:val="00930898"/>
    <w:rsid w:val="00931879"/>
    <w:rsid w:val="00931B7E"/>
    <w:rsid w:val="00931FFC"/>
    <w:rsid w:val="00932303"/>
    <w:rsid w:val="00932C44"/>
    <w:rsid w:val="00932C9A"/>
    <w:rsid w:val="00932CD0"/>
    <w:rsid w:val="009331A6"/>
    <w:rsid w:val="009331C0"/>
    <w:rsid w:val="009338B2"/>
    <w:rsid w:val="0093470A"/>
    <w:rsid w:val="009347EB"/>
    <w:rsid w:val="00934AE7"/>
    <w:rsid w:val="00934B3A"/>
    <w:rsid w:val="00934DA8"/>
    <w:rsid w:val="00935826"/>
    <w:rsid w:val="00935BA3"/>
    <w:rsid w:val="00936311"/>
    <w:rsid w:val="009366F2"/>
    <w:rsid w:val="00936729"/>
    <w:rsid w:val="00936FDC"/>
    <w:rsid w:val="009372BB"/>
    <w:rsid w:val="009375ED"/>
    <w:rsid w:val="00937AD3"/>
    <w:rsid w:val="0094010E"/>
    <w:rsid w:val="00940112"/>
    <w:rsid w:val="0094092E"/>
    <w:rsid w:val="00940A07"/>
    <w:rsid w:val="00940B8B"/>
    <w:rsid w:val="00940CC9"/>
    <w:rsid w:val="009410A5"/>
    <w:rsid w:val="00941370"/>
    <w:rsid w:val="00941792"/>
    <w:rsid w:val="009417F4"/>
    <w:rsid w:val="00941BB9"/>
    <w:rsid w:val="00941DF3"/>
    <w:rsid w:val="009426BD"/>
    <w:rsid w:val="00942786"/>
    <w:rsid w:val="009427E4"/>
    <w:rsid w:val="00942D75"/>
    <w:rsid w:val="00943668"/>
    <w:rsid w:val="009440C5"/>
    <w:rsid w:val="009440E4"/>
    <w:rsid w:val="009441EE"/>
    <w:rsid w:val="0094462A"/>
    <w:rsid w:val="00944694"/>
    <w:rsid w:val="009450B3"/>
    <w:rsid w:val="0094550E"/>
    <w:rsid w:val="00945989"/>
    <w:rsid w:val="00945E26"/>
    <w:rsid w:val="00945F44"/>
    <w:rsid w:val="00945F48"/>
    <w:rsid w:val="0094625A"/>
    <w:rsid w:val="00946687"/>
    <w:rsid w:val="009467F8"/>
    <w:rsid w:val="00947EF2"/>
    <w:rsid w:val="00950079"/>
    <w:rsid w:val="0095066D"/>
    <w:rsid w:val="00951A98"/>
    <w:rsid w:val="00951AB1"/>
    <w:rsid w:val="00951B0E"/>
    <w:rsid w:val="00951BA3"/>
    <w:rsid w:val="0095281C"/>
    <w:rsid w:val="00952830"/>
    <w:rsid w:val="00952F4F"/>
    <w:rsid w:val="009542F5"/>
    <w:rsid w:val="00954B65"/>
    <w:rsid w:val="00954F5C"/>
    <w:rsid w:val="0095503E"/>
    <w:rsid w:val="009551D4"/>
    <w:rsid w:val="0095641C"/>
    <w:rsid w:val="00956595"/>
    <w:rsid w:val="00956744"/>
    <w:rsid w:val="00956A77"/>
    <w:rsid w:val="00956C51"/>
    <w:rsid w:val="00956CB7"/>
    <w:rsid w:val="00957113"/>
    <w:rsid w:val="00957B34"/>
    <w:rsid w:val="00960374"/>
    <w:rsid w:val="00960A9E"/>
    <w:rsid w:val="009615B9"/>
    <w:rsid w:val="00961AA1"/>
    <w:rsid w:val="00961D1A"/>
    <w:rsid w:val="00961E7F"/>
    <w:rsid w:val="00961EF3"/>
    <w:rsid w:val="0096250D"/>
    <w:rsid w:val="00962522"/>
    <w:rsid w:val="009630BE"/>
    <w:rsid w:val="00963143"/>
    <w:rsid w:val="009633E5"/>
    <w:rsid w:val="009635BF"/>
    <w:rsid w:val="00963D2B"/>
    <w:rsid w:val="00963E52"/>
    <w:rsid w:val="00963F38"/>
    <w:rsid w:val="009645A0"/>
    <w:rsid w:val="00964795"/>
    <w:rsid w:val="00965112"/>
    <w:rsid w:val="00965313"/>
    <w:rsid w:val="009655D6"/>
    <w:rsid w:val="0096566F"/>
    <w:rsid w:val="00965F5C"/>
    <w:rsid w:val="00965F87"/>
    <w:rsid w:val="0096684B"/>
    <w:rsid w:val="00966AB1"/>
    <w:rsid w:val="0096742C"/>
    <w:rsid w:val="00967561"/>
    <w:rsid w:val="00967599"/>
    <w:rsid w:val="009675D9"/>
    <w:rsid w:val="0096778A"/>
    <w:rsid w:val="0096789A"/>
    <w:rsid w:val="00967A0F"/>
    <w:rsid w:val="00967C07"/>
    <w:rsid w:val="00967E7C"/>
    <w:rsid w:val="00967EC3"/>
    <w:rsid w:val="00967F2F"/>
    <w:rsid w:val="00967F9C"/>
    <w:rsid w:val="00967FF0"/>
    <w:rsid w:val="009700CD"/>
    <w:rsid w:val="00970617"/>
    <w:rsid w:val="00970670"/>
    <w:rsid w:val="00970E54"/>
    <w:rsid w:val="00970E76"/>
    <w:rsid w:val="00970ED5"/>
    <w:rsid w:val="00970EFC"/>
    <w:rsid w:val="00971371"/>
    <w:rsid w:val="00971807"/>
    <w:rsid w:val="00972423"/>
    <w:rsid w:val="00972434"/>
    <w:rsid w:val="0097269A"/>
    <w:rsid w:val="00972762"/>
    <w:rsid w:val="00972AB4"/>
    <w:rsid w:val="0097362B"/>
    <w:rsid w:val="009738A4"/>
    <w:rsid w:val="00973C6B"/>
    <w:rsid w:val="00973CB8"/>
    <w:rsid w:val="0097445C"/>
    <w:rsid w:val="00974B1B"/>
    <w:rsid w:val="00974E0A"/>
    <w:rsid w:val="00974FA8"/>
    <w:rsid w:val="00975161"/>
    <w:rsid w:val="0097528F"/>
    <w:rsid w:val="009756E2"/>
    <w:rsid w:val="0097590C"/>
    <w:rsid w:val="00975B0D"/>
    <w:rsid w:val="009762EE"/>
    <w:rsid w:val="00976A93"/>
    <w:rsid w:val="00976F3F"/>
    <w:rsid w:val="009771DF"/>
    <w:rsid w:val="009772CD"/>
    <w:rsid w:val="009778B3"/>
    <w:rsid w:val="00977955"/>
    <w:rsid w:val="00980FEB"/>
    <w:rsid w:val="009818FE"/>
    <w:rsid w:val="00981B4D"/>
    <w:rsid w:val="00981DAD"/>
    <w:rsid w:val="00981DEC"/>
    <w:rsid w:val="00982261"/>
    <w:rsid w:val="00982BE2"/>
    <w:rsid w:val="00982E0E"/>
    <w:rsid w:val="009830BA"/>
    <w:rsid w:val="009830BD"/>
    <w:rsid w:val="009838A8"/>
    <w:rsid w:val="0098394F"/>
    <w:rsid w:val="00983A61"/>
    <w:rsid w:val="00983E9F"/>
    <w:rsid w:val="00984261"/>
    <w:rsid w:val="009844CA"/>
    <w:rsid w:val="00984C1C"/>
    <w:rsid w:val="00984F1F"/>
    <w:rsid w:val="00985022"/>
    <w:rsid w:val="00985210"/>
    <w:rsid w:val="00985690"/>
    <w:rsid w:val="00986669"/>
    <w:rsid w:val="00986848"/>
    <w:rsid w:val="0098684A"/>
    <w:rsid w:val="00986C01"/>
    <w:rsid w:val="00986F6A"/>
    <w:rsid w:val="009872F2"/>
    <w:rsid w:val="0098788C"/>
    <w:rsid w:val="00987A8C"/>
    <w:rsid w:val="00987B95"/>
    <w:rsid w:val="00987CD6"/>
    <w:rsid w:val="009900D7"/>
    <w:rsid w:val="009904C4"/>
    <w:rsid w:val="009904F0"/>
    <w:rsid w:val="00990692"/>
    <w:rsid w:val="009908CE"/>
    <w:rsid w:val="00990974"/>
    <w:rsid w:val="00990BDB"/>
    <w:rsid w:val="009912E8"/>
    <w:rsid w:val="009914E9"/>
    <w:rsid w:val="009919DC"/>
    <w:rsid w:val="00991BAC"/>
    <w:rsid w:val="00991CF7"/>
    <w:rsid w:val="00992132"/>
    <w:rsid w:val="009927C9"/>
    <w:rsid w:val="00992AE3"/>
    <w:rsid w:val="00993004"/>
    <w:rsid w:val="009932C9"/>
    <w:rsid w:val="0099378C"/>
    <w:rsid w:val="00993812"/>
    <w:rsid w:val="00994854"/>
    <w:rsid w:val="00994B7B"/>
    <w:rsid w:val="00994E01"/>
    <w:rsid w:val="00994F02"/>
    <w:rsid w:val="00995105"/>
    <w:rsid w:val="009958E6"/>
    <w:rsid w:val="00995AF1"/>
    <w:rsid w:val="00995BFA"/>
    <w:rsid w:val="00995FC1"/>
    <w:rsid w:val="0099603D"/>
    <w:rsid w:val="009963E6"/>
    <w:rsid w:val="00996867"/>
    <w:rsid w:val="009973AE"/>
    <w:rsid w:val="009973B8"/>
    <w:rsid w:val="009975E0"/>
    <w:rsid w:val="009976D2"/>
    <w:rsid w:val="0099777F"/>
    <w:rsid w:val="009978C6"/>
    <w:rsid w:val="009978CA"/>
    <w:rsid w:val="00997CD5"/>
    <w:rsid w:val="009A04E9"/>
    <w:rsid w:val="009A0B1B"/>
    <w:rsid w:val="009A0E96"/>
    <w:rsid w:val="009A0EE9"/>
    <w:rsid w:val="009A11F1"/>
    <w:rsid w:val="009A1908"/>
    <w:rsid w:val="009A1A38"/>
    <w:rsid w:val="009A1E05"/>
    <w:rsid w:val="009A2785"/>
    <w:rsid w:val="009A2D72"/>
    <w:rsid w:val="009A3435"/>
    <w:rsid w:val="009A3E1F"/>
    <w:rsid w:val="009A47BB"/>
    <w:rsid w:val="009A4974"/>
    <w:rsid w:val="009A4DE5"/>
    <w:rsid w:val="009A4EBC"/>
    <w:rsid w:val="009A53B6"/>
    <w:rsid w:val="009A5CC0"/>
    <w:rsid w:val="009A627D"/>
    <w:rsid w:val="009A675E"/>
    <w:rsid w:val="009A72AE"/>
    <w:rsid w:val="009A7D30"/>
    <w:rsid w:val="009B0770"/>
    <w:rsid w:val="009B0880"/>
    <w:rsid w:val="009B091A"/>
    <w:rsid w:val="009B09D8"/>
    <w:rsid w:val="009B0E16"/>
    <w:rsid w:val="009B0FFD"/>
    <w:rsid w:val="009B100F"/>
    <w:rsid w:val="009B13AC"/>
    <w:rsid w:val="009B1679"/>
    <w:rsid w:val="009B1780"/>
    <w:rsid w:val="009B1EBF"/>
    <w:rsid w:val="009B1EE4"/>
    <w:rsid w:val="009B22C1"/>
    <w:rsid w:val="009B2827"/>
    <w:rsid w:val="009B3014"/>
    <w:rsid w:val="009B31FA"/>
    <w:rsid w:val="009B33B2"/>
    <w:rsid w:val="009B3544"/>
    <w:rsid w:val="009B368B"/>
    <w:rsid w:val="009B3696"/>
    <w:rsid w:val="009B3738"/>
    <w:rsid w:val="009B3837"/>
    <w:rsid w:val="009B3BB8"/>
    <w:rsid w:val="009B3FB0"/>
    <w:rsid w:val="009B4469"/>
    <w:rsid w:val="009B489C"/>
    <w:rsid w:val="009B4B79"/>
    <w:rsid w:val="009B4FCC"/>
    <w:rsid w:val="009B53EC"/>
    <w:rsid w:val="009B56BA"/>
    <w:rsid w:val="009B583D"/>
    <w:rsid w:val="009B61C9"/>
    <w:rsid w:val="009B696C"/>
    <w:rsid w:val="009B77EF"/>
    <w:rsid w:val="009B7A5D"/>
    <w:rsid w:val="009B7B61"/>
    <w:rsid w:val="009C04D1"/>
    <w:rsid w:val="009C0693"/>
    <w:rsid w:val="009C0897"/>
    <w:rsid w:val="009C0C8B"/>
    <w:rsid w:val="009C1105"/>
    <w:rsid w:val="009C1303"/>
    <w:rsid w:val="009C193F"/>
    <w:rsid w:val="009C1A47"/>
    <w:rsid w:val="009C1F9C"/>
    <w:rsid w:val="009C20F1"/>
    <w:rsid w:val="009C2A3C"/>
    <w:rsid w:val="009C2C8C"/>
    <w:rsid w:val="009C2DC8"/>
    <w:rsid w:val="009C3294"/>
    <w:rsid w:val="009C3B9E"/>
    <w:rsid w:val="009C3EF4"/>
    <w:rsid w:val="009C458F"/>
    <w:rsid w:val="009C484C"/>
    <w:rsid w:val="009C4AA3"/>
    <w:rsid w:val="009C4F9C"/>
    <w:rsid w:val="009C52EC"/>
    <w:rsid w:val="009C5348"/>
    <w:rsid w:val="009C56D1"/>
    <w:rsid w:val="009C5BD0"/>
    <w:rsid w:val="009C5E32"/>
    <w:rsid w:val="009C6240"/>
    <w:rsid w:val="009C652B"/>
    <w:rsid w:val="009C6B6E"/>
    <w:rsid w:val="009C6E70"/>
    <w:rsid w:val="009C70D7"/>
    <w:rsid w:val="009C717D"/>
    <w:rsid w:val="009C7406"/>
    <w:rsid w:val="009C7452"/>
    <w:rsid w:val="009C7AC0"/>
    <w:rsid w:val="009D0573"/>
    <w:rsid w:val="009D0706"/>
    <w:rsid w:val="009D12C3"/>
    <w:rsid w:val="009D16DE"/>
    <w:rsid w:val="009D1CA2"/>
    <w:rsid w:val="009D1DC5"/>
    <w:rsid w:val="009D25BB"/>
    <w:rsid w:val="009D377E"/>
    <w:rsid w:val="009D3CD1"/>
    <w:rsid w:val="009D418D"/>
    <w:rsid w:val="009D4301"/>
    <w:rsid w:val="009D491C"/>
    <w:rsid w:val="009D4AE1"/>
    <w:rsid w:val="009D4F6D"/>
    <w:rsid w:val="009D512B"/>
    <w:rsid w:val="009D5384"/>
    <w:rsid w:val="009D5875"/>
    <w:rsid w:val="009D59EE"/>
    <w:rsid w:val="009D62C8"/>
    <w:rsid w:val="009D66D3"/>
    <w:rsid w:val="009D6961"/>
    <w:rsid w:val="009D6C79"/>
    <w:rsid w:val="009D7139"/>
    <w:rsid w:val="009D78B2"/>
    <w:rsid w:val="009D790A"/>
    <w:rsid w:val="009E08F8"/>
    <w:rsid w:val="009E0FFC"/>
    <w:rsid w:val="009E1128"/>
    <w:rsid w:val="009E11C9"/>
    <w:rsid w:val="009E1375"/>
    <w:rsid w:val="009E1759"/>
    <w:rsid w:val="009E1B02"/>
    <w:rsid w:val="009E1C2A"/>
    <w:rsid w:val="009E1D4F"/>
    <w:rsid w:val="009E2087"/>
    <w:rsid w:val="009E20C6"/>
    <w:rsid w:val="009E20F5"/>
    <w:rsid w:val="009E2729"/>
    <w:rsid w:val="009E2E5D"/>
    <w:rsid w:val="009E375D"/>
    <w:rsid w:val="009E443B"/>
    <w:rsid w:val="009E4595"/>
    <w:rsid w:val="009E58D1"/>
    <w:rsid w:val="009E5CB0"/>
    <w:rsid w:val="009E5DBE"/>
    <w:rsid w:val="009E60FF"/>
    <w:rsid w:val="009E62F6"/>
    <w:rsid w:val="009E65E3"/>
    <w:rsid w:val="009E68E3"/>
    <w:rsid w:val="009E71B7"/>
    <w:rsid w:val="009E7588"/>
    <w:rsid w:val="009E75D5"/>
    <w:rsid w:val="009F004A"/>
    <w:rsid w:val="009F066B"/>
    <w:rsid w:val="009F09EB"/>
    <w:rsid w:val="009F0CC5"/>
    <w:rsid w:val="009F1628"/>
    <w:rsid w:val="009F171F"/>
    <w:rsid w:val="009F1904"/>
    <w:rsid w:val="009F20A9"/>
    <w:rsid w:val="009F2294"/>
    <w:rsid w:val="009F2471"/>
    <w:rsid w:val="009F24AE"/>
    <w:rsid w:val="009F27C3"/>
    <w:rsid w:val="009F295B"/>
    <w:rsid w:val="009F37FE"/>
    <w:rsid w:val="009F3853"/>
    <w:rsid w:val="009F4055"/>
    <w:rsid w:val="009F4858"/>
    <w:rsid w:val="009F4863"/>
    <w:rsid w:val="009F49E0"/>
    <w:rsid w:val="009F4A78"/>
    <w:rsid w:val="009F4A82"/>
    <w:rsid w:val="009F4B7E"/>
    <w:rsid w:val="009F532F"/>
    <w:rsid w:val="009F541C"/>
    <w:rsid w:val="009F556F"/>
    <w:rsid w:val="009F6378"/>
    <w:rsid w:val="009F64E7"/>
    <w:rsid w:val="009F65B4"/>
    <w:rsid w:val="009F6C6D"/>
    <w:rsid w:val="009F6FB7"/>
    <w:rsid w:val="009F77C7"/>
    <w:rsid w:val="00A00364"/>
    <w:rsid w:val="00A008A2"/>
    <w:rsid w:val="00A00EAE"/>
    <w:rsid w:val="00A01FC7"/>
    <w:rsid w:val="00A02A62"/>
    <w:rsid w:val="00A02A74"/>
    <w:rsid w:val="00A02C43"/>
    <w:rsid w:val="00A02DE9"/>
    <w:rsid w:val="00A02E3E"/>
    <w:rsid w:val="00A034A6"/>
    <w:rsid w:val="00A034D4"/>
    <w:rsid w:val="00A03ACB"/>
    <w:rsid w:val="00A03EC7"/>
    <w:rsid w:val="00A0408C"/>
    <w:rsid w:val="00A04161"/>
    <w:rsid w:val="00A045A5"/>
    <w:rsid w:val="00A04AC2"/>
    <w:rsid w:val="00A050E7"/>
    <w:rsid w:val="00A0551E"/>
    <w:rsid w:val="00A055C9"/>
    <w:rsid w:val="00A0582A"/>
    <w:rsid w:val="00A05ABC"/>
    <w:rsid w:val="00A05B3C"/>
    <w:rsid w:val="00A05C08"/>
    <w:rsid w:val="00A060BD"/>
    <w:rsid w:val="00A06458"/>
    <w:rsid w:val="00A074B6"/>
    <w:rsid w:val="00A07CC7"/>
    <w:rsid w:val="00A07E7A"/>
    <w:rsid w:val="00A1026F"/>
    <w:rsid w:val="00A10F69"/>
    <w:rsid w:val="00A116C4"/>
    <w:rsid w:val="00A1196E"/>
    <w:rsid w:val="00A11B3D"/>
    <w:rsid w:val="00A11D08"/>
    <w:rsid w:val="00A11D9B"/>
    <w:rsid w:val="00A11E69"/>
    <w:rsid w:val="00A120FC"/>
    <w:rsid w:val="00A123D6"/>
    <w:rsid w:val="00A12567"/>
    <w:rsid w:val="00A12669"/>
    <w:rsid w:val="00A12946"/>
    <w:rsid w:val="00A12B29"/>
    <w:rsid w:val="00A12C69"/>
    <w:rsid w:val="00A12CE2"/>
    <w:rsid w:val="00A12D1D"/>
    <w:rsid w:val="00A13176"/>
    <w:rsid w:val="00A1330B"/>
    <w:rsid w:val="00A139AD"/>
    <w:rsid w:val="00A13C0A"/>
    <w:rsid w:val="00A14023"/>
    <w:rsid w:val="00A14098"/>
    <w:rsid w:val="00A14199"/>
    <w:rsid w:val="00A14228"/>
    <w:rsid w:val="00A146DF"/>
    <w:rsid w:val="00A14713"/>
    <w:rsid w:val="00A14FBC"/>
    <w:rsid w:val="00A1516C"/>
    <w:rsid w:val="00A1552F"/>
    <w:rsid w:val="00A15962"/>
    <w:rsid w:val="00A1717E"/>
    <w:rsid w:val="00A173EB"/>
    <w:rsid w:val="00A175AA"/>
    <w:rsid w:val="00A17D9F"/>
    <w:rsid w:val="00A17E81"/>
    <w:rsid w:val="00A20493"/>
    <w:rsid w:val="00A2052D"/>
    <w:rsid w:val="00A20576"/>
    <w:rsid w:val="00A2070D"/>
    <w:rsid w:val="00A20A79"/>
    <w:rsid w:val="00A20A84"/>
    <w:rsid w:val="00A20AAB"/>
    <w:rsid w:val="00A20ED2"/>
    <w:rsid w:val="00A2152E"/>
    <w:rsid w:val="00A21847"/>
    <w:rsid w:val="00A21E87"/>
    <w:rsid w:val="00A223E9"/>
    <w:rsid w:val="00A22D42"/>
    <w:rsid w:val="00A22FA3"/>
    <w:rsid w:val="00A23C36"/>
    <w:rsid w:val="00A23DCD"/>
    <w:rsid w:val="00A23E39"/>
    <w:rsid w:val="00A24064"/>
    <w:rsid w:val="00A2483D"/>
    <w:rsid w:val="00A24AC0"/>
    <w:rsid w:val="00A24ADE"/>
    <w:rsid w:val="00A24D37"/>
    <w:rsid w:val="00A25380"/>
    <w:rsid w:val="00A25609"/>
    <w:rsid w:val="00A25C84"/>
    <w:rsid w:val="00A261FE"/>
    <w:rsid w:val="00A2645D"/>
    <w:rsid w:val="00A2657D"/>
    <w:rsid w:val="00A26661"/>
    <w:rsid w:val="00A26F32"/>
    <w:rsid w:val="00A275F3"/>
    <w:rsid w:val="00A2778B"/>
    <w:rsid w:val="00A27AB8"/>
    <w:rsid w:val="00A305A9"/>
    <w:rsid w:val="00A3080F"/>
    <w:rsid w:val="00A308BA"/>
    <w:rsid w:val="00A30B75"/>
    <w:rsid w:val="00A30FB0"/>
    <w:rsid w:val="00A314BF"/>
    <w:rsid w:val="00A31548"/>
    <w:rsid w:val="00A31D91"/>
    <w:rsid w:val="00A32568"/>
    <w:rsid w:val="00A32841"/>
    <w:rsid w:val="00A32A93"/>
    <w:rsid w:val="00A32ACD"/>
    <w:rsid w:val="00A33320"/>
    <w:rsid w:val="00A3340C"/>
    <w:rsid w:val="00A336D0"/>
    <w:rsid w:val="00A33DDD"/>
    <w:rsid w:val="00A34003"/>
    <w:rsid w:val="00A34921"/>
    <w:rsid w:val="00A3516B"/>
    <w:rsid w:val="00A35287"/>
    <w:rsid w:val="00A35BF3"/>
    <w:rsid w:val="00A35C9C"/>
    <w:rsid w:val="00A35DCB"/>
    <w:rsid w:val="00A35EEC"/>
    <w:rsid w:val="00A365D7"/>
    <w:rsid w:val="00A36669"/>
    <w:rsid w:val="00A36760"/>
    <w:rsid w:val="00A36828"/>
    <w:rsid w:val="00A36CFF"/>
    <w:rsid w:val="00A37C4C"/>
    <w:rsid w:val="00A37DAC"/>
    <w:rsid w:val="00A40233"/>
    <w:rsid w:val="00A40450"/>
    <w:rsid w:val="00A4086A"/>
    <w:rsid w:val="00A4087B"/>
    <w:rsid w:val="00A412FD"/>
    <w:rsid w:val="00A4214E"/>
    <w:rsid w:val="00A427EA"/>
    <w:rsid w:val="00A42BF4"/>
    <w:rsid w:val="00A42F8A"/>
    <w:rsid w:val="00A4302C"/>
    <w:rsid w:val="00A43065"/>
    <w:rsid w:val="00A4349A"/>
    <w:rsid w:val="00A435D1"/>
    <w:rsid w:val="00A43815"/>
    <w:rsid w:val="00A43945"/>
    <w:rsid w:val="00A43EDB"/>
    <w:rsid w:val="00A440AB"/>
    <w:rsid w:val="00A4422D"/>
    <w:rsid w:val="00A447B0"/>
    <w:rsid w:val="00A44BAD"/>
    <w:rsid w:val="00A45305"/>
    <w:rsid w:val="00A45834"/>
    <w:rsid w:val="00A45871"/>
    <w:rsid w:val="00A45F8D"/>
    <w:rsid w:val="00A46A87"/>
    <w:rsid w:val="00A46E66"/>
    <w:rsid w:val="00A4756C"/>
    <w:rsid w:val="00A47779"/>
    <w:rsid w:val="00A501DA"/>
    <w:rsid w:val="00A50239"/>
    <w:rsid w:val="00A504DF"/>
    <w:rsid w:val="00A505D2"/>
    <w:rsid w:val="00A50854"/>
    <w:rsid w:val="00A50C9F"/>
    <w:rsid w:val="00A5126A"/>
    <w:rsid w:val="00A5160C"/>
    <w:rsid w:val="00A51855"/>
    <w:rsid w:val="00A51E56"/>
    <w:rsid w:val="00A520B3"/>
    <w:rsid w:val="00A5222D"/>
    <w:rsid w:val="00A52562"/>
    <w:rsid w:val="00A52643"/>
    <w:rsid w:val="00A526E4"/>
    <w:rsid w:val="00A52DD0"/>
    <w:rsid w:val="00A53040"/>
    <w:rsid w:val="00A531A4"/>
    <w:rsid w:val="00A5341E"/>
    <w:rsid w:val="00A534BB"/>
    <w:rsid w:val="00A53AFB"/>
    <w:rsid w:val="00A5435D"/>
    <w:rsid w:val="00A5476E"/>
    <w:rsid w:val="00A54A95"/>
    <w:rsid w:val="00A54FDA"/>
    <w:rsid w:val="00A55278"/>
    <w:rsid w:val="00A55588"/>
    <w:rsid w:val="00A557A8"/>
    <w:rsid w:val="00A5581D"/>
    <w:rsid w:val="00A55866"/>
    <w:rsid w:val="00A55B35"/>
    <w:rsid w:val="00A5601D"/>
    <w:rsid w:val="00A5612D"/>
    <w:rsid w:val="00A56279"/>
    <w:rsid w:val="00A56951"/>
    <w:rsid w:val="00A56B04"/>
    <w:rsid w:val="00A574A3"/>
    <w:rsid w:val="00A57F39"/>
    <w:rsid w:val="00A601F1"/>
    <w:rsid w:val="00A6059F"/>
    <w:rsid w:val="00A6063A"/>
    <w:rsid w:val="00A6083A"/>
    <w:rsid w:val="00A60AC5"/>
    <w:rsid w:val="00A60F90"/>
    <w:rsid w:val="00A61094"/>
    <w:rsid w:val="00A61204"/>
    <w:rsid w:val="00A61493"/>
    <w:rsid w:val="00A61ABA"/>
    <w:rsid w:val="00A61B9E"/>
    <w:rsid w:val="00A61CCB"/>
    <w:rsid w:val="00A62051"/>
    <w:rsid w:val="00A62FE4"/>
    <w:rsid w:val="00A63735"/>
    <w:rsid w:val="00A6397E"/>
    <w:rsid w:val="00A63A3E"/>
    <w:rsid w:val="00A63DBF"/>
    <w:rsid w:val="00A64927"/>
    <w:rsid w:val="00A64A01"/>
    <w:rsid w:val="00A64E15"/>
    <w:rsid w:val="00A65208"/>
    <w:rsid w:val="00A65CE6"/>
    <w:rsid w:val="00A664FA"/>
    <w:rsid w:val="00A669B5"/>
    <w:rsid w:val="00A669B6"/>
    <w:rsid w:val="00A66A5B"/>
    <w:rsid w:val="00A671A6"/>
    <w:rsid w:val="00A67726"/>
    <w:rsid w:val="00A6774C"/>
    <w:rsid w:val="00A679C4"/>
    <w:rsid w:val="00A67AD2"/>
    <w:rsid w:val="00A67D14"/>
    <w:rsid w:val="00A67F6C"/>
    <w:rsid w:val="00A67F6F"/>
    <w:rsid w:val="00A706FC"/>
    <w:rsid w:val="00A708E4"/>
    <w:rsid w:val="00A70AEA"/>
    <w:rsid w:val="00A70B85"/>
    <w:rsid w:val="00A7105F"/>
    <w:rsid w:val="00A71981"/>
    <w:rsid w:val="00A7203E"/>
    <w:rsid w:val="00A72092"/>
    <w:rsid w:val="00A720E1"/>
    <w:rsid w:val="00A724E6"/>
    <w:rsid w:val="00A72993"/>
    <w:rsid w:val="00A72B3B"/>
    <w:rsid w:val="00A72B6A"/>
    <w:rsid w:val="00A72BB8"/>
    <w:rsid w:val="00A72E87"/>
    <w:rsid w:val="00A7341B"/>
    <w:rsid w:val="00A73D59"/>
    <w:rsid w:val="00A74023"/>
    <w:rsid w:val="00A74917"/>
    <w:rsid w:val="00A74D21"/>
    <w:rsid w:val="00A7560F"/>
    <w:rsid w:val="00A75998"/>
    <w:rsid w:val="00A75A61"/>
    <w:rsid w:val="00A75F2F"/>
    <w:rsid w:val="00A7619F"/>
    <w:rsid w:val="00A768BF"/>
    <w:rsid w:val="00A76BF3"/>
    <w:rsid w:val="00A76BF4"/>
    <w:rsid w:val="00A76FB1"/>
    <w:rsid w:val="00A771E5"/>
    <w:rsid w:val="00A776F2"/>
    <w:rsid w:val="00A77A87"/>
    <w:rsid w:val="00A805CB"/>
    <w:rsid w:val="00A805D3"/>
    <w:rsid w:val="00A8099F"/>
    <w:rsid w:val="00A810B2"/>
    <w:rsid w:val="00A81145"/>
    <w:rsid w:val="00A8190E"/>
    <w:rsid w:val="00A81BCB"/>
    <w:rsid w:val="00A82107"/>
    <w:rsid w:val="00A8222A"/>
    <w:rsid w:val="00A822FD"/>
    <w:rsid w:val="00A8271F"/>
    <w:rsid w:val="00A82A76"/>
    <w:rsid w:val="00A82ACE"/>
    <w:rsid w:val="00A82DAE"/>
    <w:rsid w:val="00A82E06"/>
    <w:rsid w:val="00A82FAD"/>
    <w:rsid w:val="00A830D7"/>
    <w:rsid w:val="00A83146"/>
    <w:rsid w:val="00A8332E"/>
    <w:rsid w:val="00A8351C"/>
    <w:rsid w:val="00A83534"/>
    <w:rsid w:val="00A8356E"/>
    <w:rsid w:val="00A83A9B"/>
    <w:rsid w:val="00A83BCF"/>
    <w:rsid w:val="00A840D5"/>
    <w:rsid w:val="00A843F1"/>
    <w:rsid w:val="00A84492"/>
    <w:rsid w:val="00A84596"/>
    <w:rsid w:val="00A848E4"/>
    <w:rsid w:val="00A8519B"/>
    <w:rsid w:val="00A85A14"/>
    <w:rsid w:val="00A85DA2"/>
    <w:rsid w:val="00A864DC"/>
    <w:rsid w:val="00A87007"/>
    <w:rsid w:val="00A87464"/>
    <w:rsid w:val="00A87676"/>
    <w:rsid w:val="00A8790B"/>
    <w:rsid w:val="00A87B08"/>
    <w:rsid w:val="00A90091"/>
    <w:rsid w:val="00A90266"/>
    <w:rsid w:val="00A9076F"/>
    <w:rsid w:val="00A90A52"/>
    <w:rsid w:val="00A90D8B"/>
    <w:rsid w:val="00A90FD2"/>
    <w:rsid w:val="00A91181"/>
    <w:rsid w:val="00A91635"/>
    <w:rsid w:val="00A91709"/>
    <w:rsid w:val="00A91B41"/>
    <w:rsid w:val="00A922A0"/>
    <w:rsid w:val="00A92385"/>
    <w:rsid w:val="00A93205"/>
    <w:rsid w:val="00A93484"/>
    <w:rsid w:val="00A93677"/>
    <w:rsid w:val="00A93E76"/>
    <w:rsid w:val="00A948D7"/>
    <w:rsid w:val="00A952EE"/>
    <w:rsid w:val="00A95672"/>
    <w:rsid w:val="00A958F8"/>
    <w:rsid w:val="00A95A34"/>
    <w:rsid w:val="00A95EEC"/>
    <w:rsid w:val="00A9726E"/>
    <w:rsid w:val="00A979E9"/>
    <w:rsid w:val="00A97AFA"/>
    <w:rsid w:val="00AA0C55"/>
    <w:rsid w:val="00AA0E07"/>
    <w:rsid w:val="00AA0F5A"/>
    <w:rsid w:val="00AA11AB"/>
    <w:rsid w:val="00AA1922"/>
    <w:rsid w:val="00AA1D23"/>
    <w:rsid w:val="00AA2205"/>
    <w:rsid w:val="00AA2572"/>
    <w:rsid w:val="00AA283B"/>
    <w:rsid w:val="00AA2876"/>
    <w:rsid w:val="00AA2B22"/>
    <w:rsid w:val="00AA2D5B"/>
    <w:rsid w:val="00AA30FA"/>
    <w:rsid w:val="00AA313E"/>
    <w:rsid w:val="00AA3260"/>
    <w:rsid w:val="00AA3A32"/>
    <w:rsid w:val="00AA3CD0"/>
    <w:rsid w:val="00AA3F29"/>
    <w:rsid w:val="00AA410E"/>
    <w:rsid w:val="00AA461D"/>
    <w:rsid w:val="00AA5529"/>
    <w:rsid w:val="00AA5BF2"/>
    <w:rsid w:val="00AA5EC9"/>
    <w:rsid w:val="00AA5F35"/>
    <w:rsid w:val="00AA6112"/>
    <w:rsid w:val="00AA6592"/>
    <w:rsid w:val="00AA6747"/>
    <w:rsid w:val="00AA6812"/>
    <w:rsid w:val="00AA6CE0"/>
    <w:rsid w:val="00AA708D"/>
    <w:rsid w:val="00AA70AF"/>
    <w:rsid w:val="00AA70BF"/>
    <w:rsid w:val="00AA70C5"/>
    <w:rsid w:val="00AA7146"/>
    <w:rsid w:val="00AA7181"/>
    <w:rsid w:val="00AA7608"/>
    <w:rsid w:val="00AA7966"/>
    <w:rsid w:val="00AB04D5"/>
    <w:rsid w:val="00AB09B5"/>
    <w:rsid w:val="00AB0ADE"/>
    <w:rsid w:val="00AB0D0A"/>
    <w:rsid w:val="00AB0E03"/>
    <w:rsid w:val="00AB130A"/>
    <w:rsid w:val="00AB1771"/>
    <w:rsid w:val="00AB1AC2"/>
    <w:rsid w:val="00AB1C11"/>
    <w:rsid w:val="00AB2252"/>
    <w:rsid w:val="00AB2322"/>
    <w:rsid w:val="00AB3171"/>
    <w:rsid w:val="00AB3958"/>
    <w:rsid w:val="00AB3A14"/>
    <w:rsid w:val="00AB3ED0"/>
    <w:rsid w:val="00AB43CB"/>
    <w:rsid w:val="00AB480B"/>
    <w:rsid w:val="00AB4BF1"/>
    <w:rsid w:val="00AB4D39"/>
    <w:rsid w:val="00AB4E01"/>
    <w:rsid w:val="00AB56BF"/>
    <w:rsid w:val="00AB57F1"/>
    <w:rsid w:val="00AB5941"/>
    <w:rsid w:val="00AB651A"/>
    <w:rsid w:val="00AB6784"/>
    <w:rsid w:val="00AB67D5"/>
    <w:rsid w:val="00AB6A78"/>
    <w:rsid w:val="00AB6BC3"/>
    <w:rsid w:val="00AB6C7E"/>
    <w:rsid w:val="00AB7249"/>
    <w:rsid w:val="00AB7887"/>
    <w:rsid w:val="00AB7974"/>
    <w:rsid w:val="00AB7B51"/>
    <w:rsid w:val="00AB7B9C"/>
    <w:rsid w:val="00AB7BC2"/>
    <w:rsid w:val="00AB7E09"/>
    <w:rsid w:val="00AC05C0"/>
    <w:rsid w:val="00AC0C0C"/>
    <w:rsid w:val="00AC1136"/>
    <w:rsid w:val="00AC119C"/>
    <w:rsid w:val="00AC11DC"/>
    <w:rsid w:val="00AC13B9"/>
    <w:rsid w:val="00AC19B7"/>
    <w:rsid w:val="00AC1EF6"/>
    <w:rsid w:val="00AC1FF1"/>
    <w:rsid w:val="00AC2CC4"/>
    <w:rsid w:val="00AC3561"/>
    <w:rsid w:val="00AC39D9"/>
    <w:rsid w:val="00AC3B45"/>
    <w:rsid w:val="00AC4192"/>
    <w:rsid w:val="00AC4454"/>
    <w:rsid w:val="00AC4682"/>
    <w:rsid w:val="00AC4A8F"/>
    <w:rsid w:val="00AC4CB0"/>
    <w:rsid w:val="00AC57B0"/>
    <w:rsid w:val="00AC5DFF"/>
    <w:rsid w:val="00AC625C"/>
    <w:rsid w:val="00AC641F"/>
    <w:rsid w:val="00AC694B"/>
    <w:rsid w:val="00AC6E0D"/>
    <w:rsid w:val="00AC70F1"/>
    <w:rsid w:val="00AC73F8"/>
    <w:rsid w:val="00AD001D"/>
    <w:rsid w:val="00AD0105"/>
    <w:rsid w:val="00AD06E1"/>
    <w:rsid w:val="00AD06EF"/>
    <w:rsid w:val="00AD07BC"/>
    <w:rsid w:val="00AD0BD0"/>
    <w:rsid w:val="00AD1407"/>
    <w:rsid w:val="00AD17A9"/>
    <w:rsid w:val="00AD17B3"/>
    <w:rsid w:val="00AD1B47"/>
    <w:rsid w:val="00AD2121"/>
    <w:rsid w:val="00AD2197"/>
    <w:rsid w:val="00AD2217"/>
    <w:rsid w:val="00AD251B"/>
    <w:rsid w:val="00AD282E"/>
    <w:rsid w:val="00AD4184"/>
    <w:rsid w:val="00AD4198"/>
    <w:rsid w:val="00AD4586"/>
    <w:rsid w:val="00AD5586"/>
    <w:rsid w:val="00AD5B24"/>
    <w:rsid w:val="00AD5FE0"/>
    <w:rsid w:val="00AD6303"/>
    <w:rsid w:val="00AD6C70"/>
    <w:rsid w:val="00AD71A9"/>
    <w:rsid w:val="00AD733E"/>
    <w:rsid w:val="00AD7A9D"/>
    <w:rsid w:val="00AD7BCA"/>
    <w:rsid w:val="00AD7C9A"/>
    <w:rsid w:val="00AD7CE8"/>
    <w:rsid w:val="00AD7F6E"/>
    <w:rsid w:val="00AE063C"/>
    <w:rsid w:val="00AE0945"/>
    <w:rsid w:val="00AE0953"/>
    <w:rsid w:val="00AE0C0B"/>
    <w:rsid w:val="00AE10E0"/>
    <w:rsid w:val="00AE14E6"/>
    <w:rsid w:val="00AE16C0"/>
    <w:rsid w:val="00AE190D"/>
    <w:rsid w:val="00AE1977"/>
    <w:rsid w:val="00AE1C5A"/>
    <w:rsid w:val="00AE20F7"/>
    <w:rsid w:val="00AE23D3"/>
    <w:rsid w:val="00AE2AF6"/>
    <w:rsid w:val="00AE2BCD"/>
    <w:rsid w:val="00AE2BF2"/>
    <w:rsid w:val="00AE35CB"/>
    <w:rsid w:val="00AE3656"/>
    <w:rsid w:val="00AE3C8B"/>
    <w:rsid w:val="00AE3F2F"/>
    <w:rsid w:val="00AE41AC"/>
    <w:rsid w:val="00AE4311"/>
    <w:rsid w:val="00AE48C9"/>
    <w:rsid w:val="00AE4CE1"/>
    <w:rsid w:val="00AE4FBC"/>
    <w:rsid w:val="00AE505E"/>
    <w:rsid w:val="00AE5282"/>
    <w:rsid w:val="00AE5638"/>
    <w:rsid w:val="00AE5CF1"/>
    <w:rsid w:val="00AE6086"/>
    <w:rsid w:val="00AE616D"/>
    <w:rsid w:val="00AE6174"/>
    <w:rsid w:val="00AE636F"/>
    <w:rsid w:val="00AE6540"/>
    <w:rsid w:val="00AE65C6"/>
    <w:rsid w:val="00AE683C"/>
    <w:rsid w:val="00AE6DE0"/>
    <w:rsid w:val="00AE7692"/>
    <w:rsid w:val="00AE78C5"/>
    <w:rsid w:val="00AF02B4"/>
    <w:rsid w:val="00AF0F82"/>
    <w:rsid w:val="00AF110D"/>
    <w:rsid w:val="00AF178B"/>
    <w:rsid w:val="00AF1AEA"/>
    <w:rsid w:val="00AF1E22"/>
    <w:rsid w:val="00AF2607"/>
    <w:rsid w:val="00AF27E6"/>
    <w:rsid w:val="00AF2A5F"/>
    <w:rsid w:val="00AF2DC9"/>
    <w:rsid w:val="00AF2EB1"/>
    <w:rsid w:val="00AF2EDA"/>
    <w:rsid w:val="00AF3242"/>
    <w:rsid w:val="00AF3C8A"/>
    <w:rsid w:val="00AF3C99"/>
    <w:rsid w:val="00AF3D14"/>
    <w:rsid w:val="00AF4073"/>
    <w:rsid w:val="00AF4225"/>
    <w:rsid w:val="00AF4587"/>
    <w:rsid w:val="00AF4DE8"/>
    <w:rsid w:val="00AF508A"/>
    <w:rsid w:val="00AF5171"/>
    <w:rsid w:val="00AF5625"/>
    <w:rsid w:val="00AF60FC"/>
    <w:rsid w:val="00AF6825"/>
    <w:rsid w:val="00AF6CBF"/>
    <w:rsid w:val="00AF6D1E"/>
    <w:rsid w:val="00AF7425"/>
    <w:rsid w:val="00AF7CE1"/>
    <w:rsid w:val="00B0010F"/>
    <w:rsid w:val="00B003CF"/>
    <w:rsid w:val="00B00448"/>
    <w:rsid w:val="00B00535"/>
    <w:rsid w:val="00B00AE7"/>
    <w:rsid w:val="00B0113F"/>
    <w:rsid w:val="00B01351"/>
    <w:rsid w:val="00B0172F"/>
    <w:rsid w:val="00B017C7"/>
    <w:rsid w:val="00B01916"/>
    <w:rsid w:val="00B01ABD"/>
    <w:rsid w:val="00B01F17"/>
    <w:rsid w:val="00B02508"/>
    <w:rsid w:val="00B02C8C"/>
    <w:rsid w:val="00B032A4"/>
    <w:rsid w:val="00B0333C"/>
    <w:rsid w:val="00B03A6E"/>
    <w:rsid w:val="00B03CD7"/>
    <w:rsid w:val="00B03CE1"/>
    <w:rsid w:val="00B03DC8"/>
    <w:rsid w:val="00B047D0"/>
    <w:rsid w:val="00B047DF"/>
    <w:rsid w:val="00B048D1"/>
    <w:rsid w:val="00B04A21"/>
    <w:rsid w:val="00B05273"/>
    <w:rsid w:val="00B0570E"/>
    <w:rsid w:val="00B059B1"/>
    <w:rsid w:val="00B05D98"/>
    <w:rsid w:val="00B05EF4"/>
    <w:rsid w:val="00B060B5"/>
    <w:rsid w:val="00B065A1"/>
    <w:rsid w:val="00B06A2C"/>
    <w:rsid w:val="00B06A8B"/>
    <w:rsid w:val="00B06D95"/>
    <w:rsid w:val="00B06E99"/>
    <w:rsid w:val="00B0710D"/>
    <w:rsid w:val="00B07874"/>
    <w:rsid w:val="00B07C16"/>
    <w:rsid w:val="00B10069"/>
    <w:rsid w:val="00B101E3"/>
    <w:rsid w:val="00B102DC"/>
    <w:rsid w:val="00B1089E"/>
    <w:rsid w:val="00B10DBA"/>
    <w:rsid w:val="00B118FE"/>
    <w:rsid w:val="00B11CC2"/>
    <w:rsid w:val="00B120F9"/>
    <w:rsid w:val="00B12485"/>
    <w:rsid w:val="00B129E2"/>
    <w:rsid w:val="00B12E77"/>
    <w:rsid w:val="00B13062"/>
    <w:rsid w:val="00B132E9"/>
    <w:rsid w:val="00B13333"/>
    <w:rsid w:val="00B138C6"/>
    <w:rsid w:val="00B13A3C"/>
    <w:rsid w:val="00B13DEB"/>
    <w:rsid w:val="00B14327"/>
    <w:rsid w:val="00B14394"/>
    <w:rsid w:val="00B14724"/>
    <w:rsid w:val="00B149D5"/>
    <w:rsid w:val="00B15280"/>
    <w:rsid w:val="00B16052"/>
    <w:rsid w:val="00B16D16"/>
    <w:rsid w:val="00B1750D"/>
    <w:rsid w:val="00B17E24"/>
    <w:rsid w:val="00B208A2"/>
    <w:rsid w:val="00B20B4F"/>
    <w:rsid w:val="00B20D99"/>
    <w:rsid w:val="00B20F68"/>
    <w:rsid w:val="00B2109A"/>
    <w:rsid w:val="00B21829"/>
    <w:rsid w:val="00B2183B"/>
    <w:rsid w:val="00B21AD5"/>
    <w:rsid w:val="00B21B3A"/>
    <w:rsid w:val="00B21BDA"/>
    <w:rsid w:val="00B21F90"/>
    <w:rsid w:val="00B22498"/>
    <w:rsid w:val="00B227F7"/>
    <w:rsid w:val="00B2285F"/>
    <w:rsid w:val="00B22A6A"/>
    <w:rsid w:val="00B22A96"/>
    <w:rsid w:val="00B22D3C"/>
    <w:rsid w:val="00B23993"/>
    <w:rsid w:val="00B23ED8"/>
    <w:rsid w:val="00B242C7"/>
    <w:rsid w:val="00B24570"/>
    <w:rsid w:val="00B245A0"/>
    <w:rsid w:val="00B2498B"/>
    <w:rsid w:val="00B24ECC"/>
    <w:rsid w:val="00B25189"/>
    <w:rsid w:val="00B251F7"/>
    <w:rsid w:val="00B25384"/>
    <w:rsid w:val="00B2566C"/>
    <w:rsid w:val="00B26206"/>
    <w:rsid w:val="00B270C1"/>
    <w:rsid w:val="00B270F2"/>
    <w:rsid w:val="00B27105"/>
    <w:rsid w:val="00B27604"/>
    <w:rsid w:val="00B277E2"/>
    <w:rsid w:val="00B27A01"/>
    <w:rsid w:val="00B27A60"/>
    <w:rsid w:val="00B302AB"/>
    <w:rsid w:val="00B3039D"/>
    <w:rsid w:val="00B303F0"/>
    <w:rsid w:val="00B30E94"/>
    <w:rsid w:val="00B30EDC"/>
    <w:rsid w:val="00B311C6"/>
    <w:rsid w:val="00B31607"/>
    <w:rsid w:val="00B318C4"/>
    <w:rsid w:val="00B31D28"/>
    <w:rsid w:val="00B32157"/>
    <w:rsid w:val="00B321D3"/>
    <w:rsid w:val="00B325A8"/>
    <w:rsid w:val="00B3291F"/>
    <w:rsid w:val="00B32F71"/>
    <w:rsid w:val="00B331FA"/>
    <w:rsid w:val="00B333A8"/>
    <w:rsid w:val="00B337E0"/>
    <w:rsid w:val="00B337E2"/>
    <w:rsid w:val="00B34C51"/>
    <w:rsid w:val="00B34C58"/>
    <w:rsid w:val="00B34F54"/>
    <w:rsid w:val="00B34FE0"/>
    <w:rsid w:val="00B351A0"/>
    <w:rsid w:val="00B35AE8"/>
    <w:rsid w:val="00B36FAD"/>
    <w:rsid w:val="00B3703A"/>
    <w:rsid w:val="00B370E5"/>
    <w:rsid w:val="00B3715A"/>
    <w:rsid w:val="00B3719A"/>
    <w:rsid w:val="00B37723"/>
    <w:rsid w:val="00B377BB"/>
    <w:rsid w:val="00B37B2C"/>
    <w:rsid w:val="00B37B6A"/>
    <w:rsid w:val="00B37BBF"/>
    <w:rsid w:val="00B37CCA"/>
    <w:rsid w:val="00B4008F"/>
    <w:rsid w:val="00B400E0"/>
    <w:rsid w:val="00B40162"/>
    <w:rsid w:val="00B4053B"/>
    <w:rsid w:val="00B40FB2"/>
    <w:rsid w:val="00B417D9"/>
    <w:rsid w:val="00B41933"/>
    <w:rsid w:val="00B42123"/>
    <w:rsid w:val="00B42367"/>
    <w:rsid w:val="00B426FE"/>
    <w:rsid w:val="00B4313E"/>
    <w:rsid w:val="00B431CC"/>
    <w:rsid w:val="00B4370B"/>
    <w:rsid w:val="00B43B8C"/>
    <w:rsid w:val="00B43CE5"/>
    <w:rsid w:val="00B43EF4"/>
    <w:rsid w:val="00B44084"/>
    <w:rsid w:val="00B441DC"/>
    <w:rsid w:val="00B443A9"/>
    <w:rsid w:val="00B450B4"/>
    <w:rsid w:val="00B450F8"/>
    <w:rsid w:val="00B4527A"/>
    <w:rsid w:val="00B45C1D"/>
    <w:rsid w:val="00B45FA8"/>
    <w:rsid w:val="00B4619A"/>
    <w:rsid w:val="00B46464"/>
    <w:rsid w:val="00B464A7"/>
    <w:rsid w:val="00B464CB"/>
    <w:rsid w:val="00B465DA"/>
    <w:rsid w:val="00B46865"/>
    <w:rsid w:val="00B46A7A"/>
    <w:rsid w:val="00B46CE4"/>
    <w:rsid w:val="00B47276"/>
    <w:rsid w:val="00B47520"/>
    <w:rsid w:val="00B47DA2"/>
    <w:rsid w:val="00B47EE1"/>
    <w:rsid w:val="00B502FE"/>
    <w:rsid w:val="00B504BB"/>
    <w:rsid w:val="00B50AA2"/>
    <w:rsid w:val="00B50B2F"/>
    <w:rsid w:val="00B50D5A"/>
    <w:rsid w:val="00B5111E"/>
    <w:rsid w:val="00B511EC"/>
    <w:rsid w:val="00B51D07"/>
    <w:rsid w:val="00B51DEF"/>
    <w:rsid w:val="00B51E7B"/>
    <w:rsid w:val="00B52499"/>
    <w:rsid w:val="00B52BED"/>
    <w:rsid w:val="00B52D11"/>
    <w:rsid w:val="00B52E63"/>
    <w:rsid w:val="00B531BD"/>
    <w:rsid w:val="00B53551"/>
    <w:rsid w:val="00B53810"/>
    <w:rsid w:val="00B538D9"/>
    <w:rsid w:val="00B53D2D"/>
    <w:rsid w:val="00B54090"/>
    <w:rsid w:val="00B54530"/>
    <w:rsid w:val="00B54796"/>
    <w:rsid w:val="00B54AE8"/>
    <w:rsid w:val="00B55081"/>
    <w:rsid w:val="00B5520F"/>
    <w:rsid w:val="00B554C3"/>
    <w:rsid w:val="00B55647"/>
    <w:rsid w:val="00B557C6"/>
    <w:rsid w:val="00B55BE2"/>
    <w:rsid w:val="00B55BE4"/>
    <w:rsid w:val="00B5635C"/>
    <w:rsid w:val="00B563CD"/>
    <w:rsid w:val="00B564E5"/>
    <w:rsid w:val="00B565B2"/>
    <w:rsid w:val="00B5681E"/>
    <w:rsid w:val="00B570C9"/>
    <w:rsid w:val="00B57CDA"/>
    <w:rsid w:val="00B57F98"/>
    <w:rsid w:val="00B6018B"/>
    <w:rsid w:val="00B60AEA"/>
    <w:rsid w:val="00B60DF2"/>
    <w:rsid w:val="00B61336"/>
    <w:rsid w:val="00B61421"/>
    <w:rsid w:val="00B61CD9"/>
    <w:rsid w:val="00B61F46"/>
    <w:rsid w:val="00B62026"/>
    <w:rsid w:val="00B622ED"/>
    <w:rsid w:val="00B632AE"/>
    <w:rsid w:val="00B637E2"/>
    <w:rsid w:val="00B639C9"/>
    <w:rsid w:val="00B63DEB"/>
    <w:rsid w:val="00B63E7B"/>
    <w:rsid w:val="00B63F99"/>
    <w:rsid w:val="00B64295"/>
    <w:rsid w:val="00B64A77"/>
    <w:rsid w:val="00B64BF8"/>
    <w:rsid w:val="00B64FDA"/>
    <w:rsid w:val="00B65512"/>
    <w:rsid w:val="00B6582E"/>
    <w:rsid w:val="00B65B08"/>
    <w:rsid w:val="00B65D15"/>
    <w:rsid w:val="00B6644C"/>
    <w:rsid w:val="00B665FD"/>
    <w:rsid w:val="00B666E2"/>
    <w:rsid w:val="00B66F09"/>
    <w:rsid w:val="00B66FF8"/>
    <w:rsid w:val="00B67D2C"/>
    <w:rsid w:val="00B700EA"/>
    <w:rsid w:val="00B70329"/>
    <w:rsid w:val="00B70598"/>
    <w:rsid w:val="00B70C48"/>
    <w:rsid w:val="00B70C61"/>
    <w:rsid w:val="00B70F47"/>
    <w:rsid w:val="00B710D3"/>
    <w:rsid w:val="00B71209"/>
    <w:rsid w:val="00B715B5"/>
    <w:rsid w:val="00B71B12"/>
    <w:rsid w:val="00B71B2E"/>
    <w:rsid w:val="00B71FAD"/>
    <w:rsid w:val="00B723E5"/>
    <w:rsid w:val="00B72634"/>
    <w:rsid w:val="00B72A56"/>
    <w:rsid w:val="00B72E48"/>
    <w:rsid w:val="00B7355D"/>
    <w:rsid w:val="00B73806"/>
    <w:rsid w:val="00B73C80"/>
    <w:rsid w:val="00B74156"/>
    <w:rsid w:val="00B742B1"/>
    <w:rsid w:val="00B74515"/>
    <w:rsid w:val="00B7455E"/>
    <w:rsid w:val="00B74570"/>
    <w:rsid w:val="00B74845"/>
    <w:rsid w:val="00B74ADA"/>
    <w:rsid w:val="00B74C1F"/>
    <w:rsid w:val="00B74C20"/>
    <w:rsid w:val="00B752EE"/>
    <w:rsid w:val="00B753F0"/>
    <w:rsid w:val="00B758B0"/>
    <w:rsid w:val="00B75B65"/>
    <w:rsid w:val="00B76809"/>
    <w:rsid w:val="00B77277"/>
    <w:rsid w:val="00B778C5"/>
    <w:rsid w:val="00B77C75"/>
    <w:rsid w:val="00B77DF0"/>
    <w:rsid w:val="00B80014"/>
    <w:rsid w:val="00B8010D"/>
    <w:rsid w:val="00B8088E"/>
    <w:rsid w:val="00B8091F"/>
    <w:rsid w:val="00B80AAD"/>
    <w:rsid w:val="00B80F4B"/>
    <w:rsid w:val="00B81137"/>
    <w:rsid w:val="00B812D6"/>
    <w:rsid w:val="00B814EF"/>
    <w:rsid w:val="00B81599"/>
    <w:rsid w:val="00B821A6"/>
    <w:rsid w:val="00B82D56"/>
    <w:rsid w:val="00B82F81"/>
    <w:rsid w:val="00B83641"/>
    <w:rsid w:val="00B83655"/>
    <w:rsid w:val="00B83938"/>
    <w:rsid w:val="00B83B7E"/>
    <w:rsid w:val="00B840C6"/>
    <w:rsid w:val="00B841DC"/>
    <w:rsid w:val="00B84D5B"/>
    <w:rsid w:val="00B85047"/>
    <w:rsid w:val="00B851DC"/>
    <w:rsid w:val="00B85251"/>
    <w:rsid w:val="00B85393"/>
    <w:rsid w:val="00B853CD"/>
    <w:rsid w:val="00B85AED"/>
    <w:rsid w:val="00B85BD7"/>
    <w:rsid w:val="00B85EAB"/>
    <w:rsid w:val="00B863C6"/>
    <w:rsid w:val="00B86A3B"/>
    <w:rsid w:val="00B873D7"/>
    <w:rsid w:val="00B873DB"/>
    <w:rsid w:val="00B87CC7"/>
    <w:rsid w:val="00B87E7E"/>
    <w:rsid w:val="00B87F0F"/>
    <w:rsid w:val="00B87F89"/>
    <w:rsid w:val="00B904AD"/>
    <w:rsid w:val="00B90534"/>
    <w:rsid w:val="00B90E80"/>
    <w:rsid w:val="00B91580"/>
    <w:rsid w:val="00B9166A"/>
    <w:rsid w:val="00B918EB"/>
    <w:rsid w:val="00B91A01"/>
    <w:rsid w:val="00B91A46"/>
    <w:rsid w:val="00B91B58"/>
    <w:rsid w:val="00B91FDC"/>
    <w:rsid w:val="00B92097"/>
    <w:rsid w:val="00B921A8"/>
    <w:rsid w:val="00B92373"/>
    <w:rsid w:val="00B92D91"/>
    <w:rsid w:val="00B93026"/>
    <w:rsid w:val="00B93A63"/>
    <w:rsid w:val="00B93ADA"/>
    <w:rsid w:val="00B93F6E"/>
    <w:rsid w:val="00B9479D"/>
    <w:rsid w:val="00B94B81"/>
    <w:rsid w:val="00B94EE9"/>
    <w:rsid w:val="00B95215"/>
    <w:rsid w:val="00B95F10"/>
    <w:rsid w:val="00B960DA"/>
    <w:rsid w:val="00B9614E"/>
    <w:rsid w:val="00B96B58"/>
    <w:rsid w:val="00B9701F"/>
    <w:rsid w:val="00B972EB"/>
    <w:rsid w:val="00BA00A9"/>
    <w:rsid w:val="00BA04CD"/>
    <w:rsid w:val="00BA06BB"/>
    <w:rsid w:val="00BA10D1"/>
    <w:rsid w:val="00BA11DD"/>
    <w:rsid w:val="00BA1394"/>
    <w:rsid w:val="00BA1641"/>
    <w:rsid w:val="00BA19B5"/>
    <w:rsid w:val="00BA1BBF"/>
    <w:rsid w:val="00BA1C7E"/>
    <w:rsid w:val="00BA1C8C"/>
    <w:rsid w:val="00BA20D8"/>
    <w:rsid w:val="00BA2B31"/>
    <w:rsid w:val="00BA2F3C"/>
    <w:rsid w:val="00BA3349"/>
    <w:rsid w:val="00BA3D1F"/>
    <w:rsid w:val="00BA3EA6"/>
    <w:rsid w:val="00BA3F3C"/>
    <w:rsid w:val="00BA401F"/>
    <w:rsid w:val="00BA4152"/>
    <w:rsid w:val="00BA4388"/>
    <w:rsid w:val="00BA4AD1"/>
    <w:rsid w:val="00BA4AFC"/>
    <w:rsid w:val="00BA4D97"/>
    <w:rsid w:val="00BA4E62"/>
    <w:rsid w:val="00BA5014"/>
    <w:rsid w:val="00BA5AF4"/>
    <w:rsid w:val="00BA5DCE"/>
    <w:rsid w:val="00BA6158"/>
    <w:rsid w:val="00BA634F"/>
    <w:rsid w:val="00BA6421"/>
    <w:rsid w:val="00BA65D4"/>
    <w:rsid w:val="00BA69F8"/>
    <w:rsid w:val="00BA6DB5"/>
    <w:rsid w:val="00BA73F8"/>
    <w:rsid w:val="00BA7767"/>
    <w:rsid w:val="00BB026F"/>
    <w:rsid w:val="00BB02D3"/>
    <w:rsid w:val="00BB056E"/>
    <w:rsid w:val="00BB0897"/>
    <w:rsid w:val="00BB0E99"/>
    <w:rsid w:val="00BB1572"/>
    <w:rsid w:val="00BB16ED"/>
    <w:rsid w:val="00BB1705"/>
    <w:rsid w:val="00BB1B6A"/>
    <w:rsid w:val="00BB2122"/>
    <w:rsid w:val="00BB2247"/>
    <w:rsid w:val="00BB25C8"/>
    <w:rsid w:val="00BB281E"/>
    <w:rsid w:val="00BB28B7"/>
    <w:rsid w:val="00BB2AA3"/>
    <w:rsid w:val="00BB2DFC"/>
    <w:rsid w:val="00BB2EAE"/>
    <w:rsid w:val="00BB316B"/>
    <w:rsid w:val="00BB3348"/>
    <w:rsid w:val="00BB349B"/>
    <w:rsid w:val="00BB3AEF"/>
    <w:rsid w:val="00BB3CC9"/>
    <w:rsid w:val="00BB3F89"/>
    <w:rsid w:val="00BB42B9"/>
    <w:rsid w:val="00BB471C"/>
    <w:rsid w:val="00BB4A96"/>
    <w:rsid w:val="00BB4CDA"/>
    <w:rsid w:val="00BB4E2F"/>
    <w:rsid w:val="00BB55E3"/>
    <w:rsid w:val="00BB566D"/>
    <w:rsid w:val="00BB5CB7"/>
    <w:rsid w:val="00BB5CC7"/>
    <w:rsid w:val="00BB6703"/>
    <w:rsid w:val="00BB6740"/>
    <w:rsid w:val="00BB680D"/>
    <w:rsid w:val="00BB724A"/>
    <w:rsid w:val="00BC029C"/>
    <w:rsid w:val="00BC05B1"/>
    <w:rsid w:val="00BC0817"/>
    <w:rsid w:val="00BC0898"/>
    <w:rsid w:val="00BC08D5"/>
    <w:rsid w:val="00BC0AC0"/>
    <w:rsid w:val="00BC0D24"/>
    <w:rsid w:val="00BC15AE"/>
    <w:rsid w:val="00BC179D"/>
    <w:rsid w:val="00BC1CF2"/>
    <w:rsid w:val="00BC2317"/>
    <w:rsid w:val="00BC2487"/>
    <w:rsid w:val="00BC2543"/>
    <w:rsid w:val="00BC2F05"/>
    <w:rsid w:val="00BC2FE1"/>
    <w:rsid w:val="00BC3180"/>
    <w:rsid w:val="00BC352B"/>
    <w:rsid w:val="00BC3D66"/>
    <w:rsid w:val="00BC3E19"/>
    <w:rsid w:val="00BC3E52"/>
    <w:rsid w:val="00BC40D8"/>
    <w:rsid w:val="00BC4575"/>
    <w:rsid w:val="00BC4C58"/>
    <w:rsid w:val="00BC50CC"/>
    <w:rsid w:val="00BC5429"/>
    <w:rsid w:val="00BC5724"/>
    <w:rsid w:val="00BC5C2A"/>
    <w:rsid w:val="00BC5D47"/>
    <w:rsid w:val="00BC6955"/>
    <w:rsid w:val="00BC6A1B"/>
    <w:rsid w:val="00BC6FFD"/>
    <w:rsid w:val="00BC76A7"/>
    <w:rsid w:val="00BC7912"/>
    <w:rsid w:val="00BC7F5B"/>
    <w:rsid w:val="00BD0759"/>
    <w:rsid w:val="00BD0B77"/>
    <w:rsid w:val="00BD0E95"/>
    <w:rsid w:val="00BD1067"/>
    <w:rsid w:val="00BD10F6"/>
    <w:rsid w:val="00BD2160"/>
    <w:rsid w:val="00BD22EF"/>
    <w:rsid w:val="00BD2378"/>
    <w:rsid w:val="00BD2A7B"/>
    <w:rsid w:val="00BD2BAB"/>
    <w:rsid w:val="00BD2CB7"/>
    <w:rsid w:val="00BD3305"/>
    <w:rsid w:val="00BD371B"/>
    <w:rsid w:val="00BD3D5B"/>
    <w:rsid w:val="00BD3EDB"/>
    <w:rsid w:val="00BD3F7D"/>
    <w:rsid w:val="00BD4338"/>
    <w:rsid w:val="00BD45D8"/>
    <w:rsid w:val="00BD520D"/>
    <w:rsid w:val="00BD5473"/>
    <w:rsid w:val="00BD59CC"/>
    <w:rsid w:val="00BD5A16"/>
    <w:rsid w:val="00BD60A4"/>
    <w:rsid w:val="00BD60DB"/>
    <w:rsid w:val="00BD6428"/>
    <w:rsid w:val="00BD65AF"/>
    <w:rsid w:val="00BD70AF"/>
    <w:rsid w:val="00BD71B3"/>
    <w:rsid w:val="00BD728B"/>
    <w:rsid w:val="00BD73ED"/>
    <w:rsid w:val="00BD7786"/>
    <w:rsid w:val="00BD77CC"/>
    <w:rsid w:val="00BD7B8E"/>
    <w:rsid w:val="00BD7D42"/>
    <w:rsid w:val="00BE032A"/>
    <w:rsid w:val="00BE0490"/>
    <w:rsid w:val="00BE0885"/>
    <w:rsid w:val="00BE0947"/>
    <w:rsid w:val="00BE0D00"/>
    <w:rsid w:val="00BE0F2C"/>
    <w:rsid w:val="00BE0FD6"/>
    <w:rsid w:val="00BE1816"/>
    <w:rsid w:val="00BE1AE1"/>
    <w:rsid w:val="00BE1B8E"/>
    <w:rsid w:val="00BE1D31"/>
    <w:rsid w:val="00BE1D4C"/>
    <w:rsid w:val="00BE21B7"/>
    <w:rsid w:val="00BE2363"/>
    <w:rsid w:val="00BE23D6"/>
    <w:rsid w:val="00BE2463"/>
    <w:rsid w:val="00BE2B63"/>
    <w:rsid w:val="00BE31E1"/>
    <w:rsid w:val="00BE3224"/>
    <w:rsid w:val="00BE3480"/>
    <w:rsid w:val="00BE3560"/>
    <w:rsid w:val="00BE41B3"/>
    <w:rsid w:val="00BE4371"/>
    <w:rsid w:val="00BE4585"/>
    <w:rsid w:val="00BE469D"/>
    <w:rsid w:val="00BE48A1"/>
    <w:rsid w:val="00BE4D13"/>
    <w:rsid w:val="00BE4D31"/>
    <w:rsid w:val="00BE4F38"/>
    <w:rsid w:val="00BE6B3E"/>
    <w:rsid w:val="00BE6C2F"/>
    <w:rsid w:val="00BE6DA9"/>
    <w:rsid w:val="00BE71DC"/>
    <w:rsid w:val="00BE729E"/>
    <w:rsid w:val="00BE7A58"/>
    <w:rsid w:val="00BF02F2"/>
    <w:rsid w:val="00BF05BA"/>
    <w:rsid w:val="00BF0743"/>
    <w:rsid w:val="00BF0C04"/>
    <w:rsid w:val="00BF0C28"/>
    <w:rsid w:val="00BF124D"/>
    <w:rsid w:val="00BF1432"/>
    <w:rsid w:val="00BF1676"/>
    <w:rsid w:val="00BF1740"/>
    <w:rsid w:val="00BF1A88"/>
    <w:rsid w:val="00BF1E1F"/>
    <w:rsid w:val="00BF2547"/>
    <w:rsid w:val="00BF274C"/>
    <w:rsid w:val="00BF2C98"/>
    <w:rsid w:val="00BF2E3F"/>
    <w:rsid w:val="00BF3133"/>
    <w:rsid w:val="00BF33F0"/>
    <w:rsid w:val="00BF3739"/>
    <w:rsid w:val="00BF3832"/>
    <w:rsid w:val="00BF3CE9"/>
    <w:rsid w:val="00BF3F7D"/>
    <w:rsid w:val="00BF42D9"/>
    <w:rsid w:val="00BF46EA"/>
    <w:rsid w:val="00BF4708"/>
    <w:rsid w:val="00BF475B"/>
    <w:rsid w:val="00BF4838"/>
    <w:rsid w:val="00BF499F"/>
    <w:rsid w:val="00BF52DC"/>
    <w:rsid w:val="00BF564D"/>
    <w:rsid w:val="00BF5665"/>
    <w:rsid w:val="00BF598D"/>
    <w:rsid w:val="00BF6149"/>
    <w:rsid w:val="00BF6615"/>
    <w:rsid w:val="00BF684A"/>
    <w:rsid w:val="00BF6D43"/>
    <w:rsid w:val="00BF71B6"/>
    <w:rsid w:val="00BF7602"/>
    <w:rsid w:val="00BF7A7C"/>
    <w:rsid w:val="00BF7F6B"/>
    <w:rsid w:val="00C00354"/>
    <w:rsid w:val="00C00A51"/>
    <w:rsid w:val="00C00F22"/>
    <w:rsid w:val="00C01622"/>
    <w:rsid w:val="00C019B7"/>
    <w:rsid w:val="00C019D5"/>
    <w:rsid w:val="00C0237D"/>
    <w:rsid w:val="00C02444"/>
    <w:rsid w:val="00C02974"/>
    <w:rsid w:val="00C02B9A"/>
    <w:rsid w:val="00C031A4"/>
    <w:rsid w:val="00C03857"/>
    <w:rsid w:val="00C04035"/>
    <w:rsid w:val="00C041BD"/>
    <w:rsid w:val="00C0455F"/>
    <w:rsid w:val="00C04849"/>
    <w:rsid w:val="00C04914"/>
    <w:rsid w:val="00C04ACA"/>
    <w:rsid w:val="00C04EB1"/>
    <w:rsid w:val="00C05197"/>
    <w:rsid w:val="00C05218"/>
    <w:rsid w:val="00C0544F"/>
    <w:rsid w:val="00C054D1"/>
    <w:rsid w:val="00C05983"/>
    <w:rsid w:val="00C06702"/>
    <w:rsid w:val="00C0692F"/>
    <w:rsid w:val="00C06D28"/>
    <w:rsid w:val="00C06E32"/>
    <w:rsid w:val="00C07094"/>
    <w:rsid w:val="00C07B99"/>
    <w:rsid w:val="00C1026B"/>
    <w:rsid w:val="00C10572"/>
    <w:rsid w:val="00C1057B"/>
    <w:rsid w:val="00C10A82"/>
    <w:rsid w:val="00C10AC4"/>
    <w:rsid w:val="00C1110D"/>
    <w:rsid w:val="00C11141"/>
    <w:rsid w:val="00C111D5"/>
    <w:rsid w:val="00C1120C"/>
    <w:rsid w:val="00C113A4"/>
    <w:rsid w:val="00C118F9"/>
    <w:rsid w:val="00C11C49"/>
    <w:rsid w:val="00C11D1C"/>
    <w:rsid w:val="00C11DC5"/>
    <w:rsid w:val="00C12383"/>
    <w:rsid w:val="00C12BDE"/>
    <w:rsid w:val="00C12DDC"/>
    <w:rsid w:val="00C12DDD"/>
    <w:rsid w:val="00C12E36"/>
    <w:rsid w:val="00C12EBA"/>
    <w:rsid w:val="00C13489"/>
    <w:rsid w:val="00C1358E"/>
    <w:rsid w:val="00C13B0C"/>
    <w:rsid w:val="00C14057"/>
    <w:rsid w:val="00C141D5"/>
    <w:rsid w:val="00C142D2"/>
    <w:rsid w:val="00C14B96"/>
    <w:rsid w:val="00C152C0"/>
    <w:rsid w:val="00C15F24"/>
    <w:rsid w:val="00C16065"/>
    <w:rsid w:val="00C16503"/>
    <w:rsid w:val="00C16F54"/>
    <w:rsid w:val="00C1777A"/>
    <w:rsid w:val="00C17A19"/>
    <w:rsid w:val="00C17AFF"/>
    <w:rsid w:val="00C17B58"/>
    <w:rsid w:val="00C17D87"/>
    <w:rsid w:val="00C17E01"/>
    <w:rsid w:val="00C17E79"/>
    <w:rsid w:val="00C17E9B"/>
    <w:rsid w:val="00C20142"/>
    <w:rsid w:val="00C201AE"/>
    <w:rsid w:val="00C202E1"/>
    <w:rsid w:val="00C202E8"/>
    <w:rsid w:val="00C203EF"/>
    <w:rsid w:val="00C20564"/>
    <w:rsid w:val="00C2061C"/>
    <w:rsid w:val="00C20C8D"/>
    <w:rsid w:val="00C20CC6"/>
    <w:rsid w:val="00C20F3E"/>
    <w:rsid w:val="00C21182"/>
    <w:rsid w:val="00C21D5F"/>
    <w:rsid w:val="00C22631"/>
    <w:rsid w:val="00C22D75"/>
    <w:rsid w:val="00C22EE6"/>
    <w:rsid w:val="00C2324F"/>
    <w:rsid w:val="00C23475"/>
    <w:rsid w:val="00C24655"/>
    <w:rsid w:val="00C24819"/>
    <w:rsid w:val="00C24AE4"/>
    <w:rsid w:val="00C24D86"/>
    <w:rsid w:val="00C251C5"/>
    <w:rsid w:val="00C2535B"/>
    <w:rsid w:val="00C255F3"/>
    <w:rsid w:val="00C25C66"/>
    <w:rsid w:val="00C25C8F"/>
    <w:rsid w:val="00C26519"/>
    <w:rsid w:val="00C2669A"/>
    <w:rsid w:val="00C267F9"/>
    <w:rsid w:val="00C269F0"/>
    <w:rsid w:val="00C26B7C"/>
    <w:rsid w:val="00C272EC"/>
    <w:rsid w:val="00C275FA"/>
    <w:rsid w:val="00C27AD3"/>
    <w:rsid w:val="00C27E08"/>
    <w:rsid w:val="00C30F1D"/>
    <w:rsid w:val="00C316BB"/>
    <w:rsid w:val="00C317FE"/>
    <w:rsid w:val="00C31C5B"/>
    <w:rsid w:val="00C3218D"/>
    <w:rsid w:val="00C324BB"/>
    <w:rsid w:val="00C32BB7"/>
    <w:rsid w:val="00C32FB9"/>
    <w:rsid w:val="00C330BC"/>
    <w:rsid w:val="00C338CA"/>
    <w:rsid w:val="00C33931"/>
    <w:rsid w:val="00C33ABD"/>
    <w:rsid w:val="00C33CFB"/>
    <w:rsid w:val="00C33F11"/>
    <w:rsid w:val="00C342E3"/>
    <w:rsid w:val="00C34712"/>
    <w:rsid w:val="00C34BE4"/>
    <w:rsid w:val="00C34D07"/>
    <w:rsid w:val="00C35360"/>
    <w:rsid w:val="00C35847"/>
    <w:rsid w:val="00C36461"/>
    <w:rsid w:val="00C36BEA"/>
    <w:rsid w:val="00C36C53"/>
    <w:rsid w:val="00C37116"/>
    <w:rsid w:val="00C372A3"/>
    <w:rsid w:val="00C37547"/>
    <w:rsid w:val="00C37A57"/>
    <w:rsid w:val="00C40925"/>
    <w:rsid w:val="00C40A1C"/>
    <w:rsid w:val="00C40A39"/>
    <w:rsid w:val="00C40CD7"/>
    <w:rsid w:val="00C40D55"/>
    <w:rsid w:val="00C40F8B"/>
    <w:rsid w:val="00C412BA"/>
    <w:rsid w:val="00C417AE"/>
    <w:rsid w:val="00C41812"/>
    <w:rsid w:val="00C419DA"/>
    <w:rsid w:val="00C41FEA"/>
    <w:rsid w:val="00C42630"/>
    <w:rsid w:val="00C42BCA"/>
    <w:rsid w:val="00C435F1"/>
    <w:rsid w:val="00C43C38"/>
    <w:rsid w:val="00C43FEC"/>
    <w:rsid w:val="00C44D4B"/>
    <w:rsid w:val="00C45A1E"/>
    <w:rsid w:val="00C45C15"/>
    <w:rsid w:val="00C45C94"/>
    <w:rsid w:val="00C465C2"/>
    <w:rsid w:val="00C46A73"/>
    <w:rsid w:val="00C47778"/>
    <w:rsid w:val="00C4784E"/>
    <w:rsid w:val="00C47C8E"/>
    <w:rsid w:val="00C47E21"/>
    <w:rsid w:val="00C47F0B"/>
    <w:rsid w:val="00C47F41"/>
    <w:rsid w:val="00C50172"/>
    <w:rsid w:val="00C506FA"/>
    <w:rsid w:val="00C51716"/>
    <w:rsid w:val="00C51AF6"/>
    <w:rsid w:val="00C522A8"/>
    <w:rsid w:val="00C52478"/>
    <w:rsid w:val="00C5258E"/>
    <w:rsid w:val="00C52786"/>
    <w:rsid w:val="00C527D7"/>
    <w:rsid w:val="00C52826"/>
    <w:rsid w:val="00C52877"/>
    <w:rsid w:val="00C5338D"/>
    <w:rsid w:val="00C53639"/>
    <w:rsid w:val="00C5367E"/>
    <w:rsid w:val="00C540F8"/>
    <w:rsid w:val="00C544A4"/>
    <w:rsid w:val="00C5454C"/>
    <w:rsid w:val="00C5458E"/>
    <w:rsid w:val="00C547CD"/>
    <w:rsid w:val="00C54865"/>
    <w:rsid w:val="00C54917"/>
    <w:rsid w:val="00C54B0E"/>
    <w:rsid w:val="00C54ECC"/>
    <w:rsid w:val="00C54F53"/>
    <w:rsid w:val="00C5530B"/>
    <w:rsid w:val="00C55472"/>
    <w:rsid w:val="00C55916"/>
    <w:rsid w:val="00C561D8"/>
    <w:rsid w:val="00C56521"/>
    <w:rsid w:val="00C56B1C"/>
    <w:rsid w:val="00C56C17"/>
    <w:rsid w:val="00C57554"/>
    <w:rsid w:val="00C575D2"/>
    <w:rsid w:val="00C577E2"/>
    <w:rsid w:val="00C57801"/>
    <w:rsid w:val="00C5791B"/>
    <w:rsid w:val="00C60184"/>
    <w:rsid w:val="00C6051D"/>
    <w:rsid w:val="00C60A83"/>
    <w:rsid w:val="00C60B9B"/>
    <w:rsid w:val="00C60D61"/>
    <w:rsid w:val="00C60EE5"/>
    <w:rsid w:val="00C6176A"/>
    <w:rsid w:val="00C61F9D"/>
    <w:rsid w:val="00C623DD"/>
    <w:rsid w:val="00C62874"/>
    <w:rsid w:val="00C62973"/>
    <w:rsid w:val="00C62C17"/>
    <w:rsid w:val="00C62D2B"/>
    <w:rsid w:val="00C62F08"/>
    <w:rsid w:val="00C63533"/>
    <w:rsid w:val="00C63B2A"/>
    <w:rsid w:val="00C63DAE"/>
    <w:rsid w:val="00C64949"/>
    <w:rsid w:val="00C6510B"/>
    <w:rsid w:val="00C65977"/>
    <w:rsid w:val="00C65D27"/>
    <w:rsid w:val="00C6647F"/>
    <w:rsid w:val="00C66D83"/>
    <w:rsid w:val="00C67688"/>
    <w:rsid w:val="00C67F42"/>
    <w:rsid w:val="00C7023A"/>
    <w:rsid w:val="00C70249"/>
    <w:rsid w:val="00C70382"/>
    <w:rsid w:val="00C70939"/>
    <w:rsid w:val="00C70CFE"/>
    <w:rsid w:val="00C70E66"/>
    <w:rsid w:val="00C70F0C"/>
    <w:rsid w:val="00C71039"/>
    <w:rsid w:val="00C7103A"/>
    <w:rsid w:val="00C712FB"/>
    <w:rsid w:val="00C714F1"/>
    <w:rsid w:val="00C718D2"/>
    <w:rsid w:val="00C71C5A"/>
    <w:rsid w:val="00C72B00"/>
    <w:rsid w:val="00C73469"/>
    <w:rsid w:val="00C73790"/>
    <w:rsid w:val="00C73943"/>
    <w:rsid w:val="00C73E34"/>
    <w:rsid w:val="00C73FF5"/>
    <w:rsid w:val="00C749AC"/>
    <w:rsid w:val="00C74A86"/>
    <w:rsid w:val="00C750A3"/>
    <w:rsid w:val="00C75463"/>
    <w:rsid w:val="00C75E52"/>
    <w:rsid w:val="00C76A51"/>
    <w:rsid w:val="00C7735D"/>
    <w:rsid w:val="00C773D4"/>
    <w:rsid w:val="00C776AF"/>
    <w:rsid w:val="00C77C0A"/>
    <w:rsid w:val="00C77D8B"/>
    <w:rsid w:val="00C8077E"/>
    <w:rsid w:val="00C80886"/>
    <w:rsid w:val="00C8095B"/>
    <w:rsid w:val="00C81400"/>
    <w:rsid w:val="00C8199F"/>
    <w:rsid w:val="00C81A1F"/>
    <w:rsid w:val="00C820B3"/>
    <w:rsid w:val="00C827F7"/>
    <w:rsid w:val="00C82B97"/>
    <w:rsid w:val="00C82C61"/>
    <w:rsid w:val="00C82E72"/>
    <w:rsid w:val="00C83502"/>
    <w:rsid w:val="00C83763"/>
    <w:rsid w:val="00C83E19"/>
    <w:rsid w:val="00C83F17"/>
    <w:rsid w:val="00C8403F"/>
    <w:rsid w:val="00C84228"/>
    <w:rsid w:val="00C84410"/>
    <w:rsid w:val="00C844F3"/>
    <w:rsid w:val="00C84CFE"/>
    <w:rsid w:val="00C84FEE"/>
    <w:rsid w:val="00C8559F"/>
    <w:rsid w:val="00C858BF"/>
    <w:rsid w:val="00C858F5"/>
    <w:rsid w:val="00C85D76"/>
    <w:rsid w:val="00C86AC1"/>
    <w:rsid w:val="00C86CD3"/>
    <w:rsid w:val="00C873F4"/>
    <w:rsid w:val="00C8787B"/>
    <w:rsid w:val="00C878C3"/>
    <w:rsid w:val="00C87A0C"/>
    <w:rsid w:val="00C87A43"/>
    <w:rsid w:val="00C87B41"/>
    <w:rsid w:val="00C87D21"/>
    <w:rsid w:val="00C90390"/>
    <w:rsid w:val="00C90C26"/>
    <w:rsid w:val="00C911D6"/>
    <w:rsid w:val="00C92091"/>
    <w:rsid w:val="00C922DA"/>
    <w:rsid w:val="00C9263E"/>
    <w:rsid w:val="00C9285C"/>
    <w:rsid w:val="00C92BAA"/>
    <w:rsid w:val="00C93B57"/>
    <w:rsid w:val="00C93EB3"/>
    <w:rsid w:val="00C94016"/>
    <w:rsid w:val="00C9434F"/>
    <w:rsid w:val="00C948BC"/>
    <w:rsid w:val="00C94918"/>
    <w:rsid w:val="00C957FF"/>
    <w:rsid w:val="00C95E2D"/>
    <w:rsid w:val="00C9634F"/>
    <w:rsid w:val="00C96728"/>
    <w:rsid w:val="00C968AD"/>
    <w:rsid w:val="00C9696E"/>
    <w:rsid w:val="00C96C94"/>
    <w:rsid w:val="00C97144"/>
    <w:rsid w:val="00C975A5"/>
    <w:rsid w:val="00C979D6"/>
    <w:rsid w:val="00CA06EF"/>
    <w:rsid w:val="00CA0F0B"/>
    <w:rsid w:val="00CA1733"/>
    <w:rsid w:val="00CA187B"/>
    <w:rsid w:val="00CA1896"/>
    <w:rsid w:val="00CA18DB"/>
    <w:rsid w:val="00CA1C8D"/>
    <w:rsid w:val="00CA209C"/>
    <w:rsid w:val="00CA2656"/>
    <w:rsid w:val="00CA27C6"/>
    <w:rsid w:val="00CA2A98"/>
    <w:rsid w:val="00CA2BEB"/>
    <w:rsid w:val="00CA2CAF"/>
    <w:rsid w:val="00CA32B5"/>
    <w:rsid w:val="00CA3584"/>
    <w:rsid w:val="00CA3BB3"/>
    <w:rsid w:val="00CA4024"/>
    <w:rsid w:val="00CA4069"/>
    <w:rsid w:val="00CA4A0D"/>
    <w:rsid w:val="00CA4D84"/>
    <w:rsid w:val="00CA5413"/>
    <w:rsid w:val="00CA5AB9"/>
    <w:rsid w:val="00CA5AE8"/>
    <w:rsid w:val="00CA5F72"/>
    <w:rsid w:val="00CA6028"/>
    <w:rsid w:val="00CA6597"/>
    <w:rsid w:val="00CA6737"/>
    <w:rsid w:val="00CA686B"/>
    <w:rsid w:val="00CA6C03"/>
    <w:rsid w:val="00CA6D86"/>
    <w:rsid w:val="00CA6F59"/>
    <w:rsid w:val="00CA723F"/>
    <w:rsid w:val="00CA7609"/>
    <w:rsid w:val="00CA7986"/>
    <w:rsid w:val="00CA7FC7"/>
    <w:rsid w:val="00CB0456"/>
    <w:rsid w:val="00CB0786"/>
    <w:rsid w:val="00CB1139"/>
    <w:rsid w:val="00CB1269"/>
    <w:rsid w:val="00CB1B8F"/>
    <w:rsid w:val="00CB206F"/>
    <w:rsid w:val="00CB24F9"/>
    <w:rsid w:val="00CB26A7"/>
    <w:rsid w:val="00CB27B0"/>
    <w:rsid w:val="00CB2A34"/>
    <w:rsid w:val="00CB2BFC"/>
    <w:rsid w:val="00CB2C1B"/>
    <w:rsid w:val="00CB2ED9"/>
    <w:rsid w:val="00CB33CE"/>
    <w:rsid w:val="00CB344C"/>
    <w:rsid w:val="00CB358F"/>
    <w:rsid w:val="00CB38CA"/>
    <w:rsid w:val="00CB435A"/>
    <w:rsid w:val="00CB4552"/>
    <w:rsid w:val="00CB4E32"/>
    <w:rsid w:val="00CB58FE"/>
    <w:rsid w:val="00CB5BFE"/>
    <w:rsid w:val="00CB607F"/>
    <w:rsid w:val="00CB6310"/>
    <w:rsid w:val="00CB64D3"/>
    <w:rsid w:val="00CB65E2"/>
    <w:rsid w:val="00CB694E"/>
    <w:rsid w:val="00CB7259"/>
    <w:rsid w:val="00CB7757"/>
    <w:rsid w:val="00CB78BA"/>
    <w:rsid w:val="00CB791F"/>
    <w:rsid w:val="00CB7D9D"/>
    <w:rsid w:val="00CC022C"/>
    <w:rsid w:val="00CC0697"/>
    <w:rsid w:val="00CC0B5C"/>
    <w:rsid w:val="00CC0B88"/>
    <w:rsid w:val="00CC1A4B"/>
    <w:rsid w:val="00CC1B04"/>
    <w:rsid w:val="00CC2980"/>
    <w:rsid w:val="00CC2C14"/>
    <w:rsid w:val="00CC2CC7"/>
    <w:rsid w:val="00CC399D"/>
    <w:rsid w:val="00CC42F1"/>
    <w:rsid w:val="00CC43F3"/>
    <w:rsid w:val="00CC449E"/>
    <w:rsid w:val="00CC45F9"/>
    <w:rsid w:val="00CC472C"/>
    <w:rsid w:val="00CC48E8"/>
    <w:rsid w:val="00CC4DF7"/>
    <w:rsid w:val="00CC4EB0"/>
    <w:rsid w:val="00CC5003"/>
    <w:rsid w:val="00CC55A1"/>
    <w:rsid w:val="00CC5763"/>
    <w:rsid w:val="00CC577C"/>
    <w:rsid w:val="00CC597B"/>
    <w:rsid w:val="00CC5AFB"/>
    <w:rsid w:val="00CC5C4E"/>
    <w:rsid w:val="00CC62EB"/>
    <w:rsid w:val="00CC6E8B"/>
    <w:rsid w:val="00CC7251"/>
    <w:rsid w:val="00CC7342"/>
    <w:rsid w:val="00CC73D6"/>
    <w:rsid w:val="00CC78E3"/>
    <w:rsid w:val="00CC7CFA"/>
    <w:rsid w:val="00CC7D35"/>
    <w:rsid w:val="00CC7E8F"/>
    <w:rsid w:val="00CC7EB2"/>
    <w:rsid w:val="00CC7EFB"/>
    <w:rsid w:val="00CD0400"/>
    <w:rsid w:val="00CD061F"/>
    <w:rsid w:val="00CD0BCE"/>
    <w:rsid w:val="00CD0D12"/>
    <w:rsid w:val="00CD1125"/>
    <w:rsid w:val="00CD168D"/>
    <w:rsid w:val="00CD16A7"/>
    <w:rsid w:val="00CD16E2"/>
    <w:rsid w:val="00CD17DF"/>
    <w:rsid w:val="00CD189C"/>
    <w:rsid w:val="00CD19D0"/>
    <w:rsid w:val="00CD1A31"/>
    <w:rsid w:val="00CD1B16"/>
    <w:rsid w:val="00CD33DA"/>
    <w:rsid w:val="00CD4087"/>
    <w:rsid w:val="00CD4092"/>
    <w:rsid w:val="00CD4268"/>
    <w:rsid w:val="00CD42AB"/>
    <w:rsid w:val="00CD4571"/>
    <w:rsid w:val="00CD48DD"/>
    <w:rsid w:val="00CD504A"/>
    <w:rsid w:val="00CD5163"/>
    <w:rsid w:val="00CD55F9"/>
    <w:rsid w:val="00CD5894"/>
    <w:rsid w:val="00CD58C6"/>
    <w:rsid w:val="00CD5D45"/>
    <w:rsid w:val="00CD5E38"/>
    <w:rsid w:val="00CD61B5"/>
    <w:rsid w:val="00CD696B"/>
    <w:rsid w:val="00CD69B8"/>
    <w:rsid w:val="00CD6D74"/>
    <w:rsid w:val="00CD71DE"/>
    <w:rsid w:val="00CD72FF"/>
    <w:rsid w:val="00CD785F"/>
    <w:rsid w:val="00CD7A03"/>
    <w:rsid w:val="00CD7BFE"/>
    <w:rsid w:val="00CD7C5D"/>
    <w:rsid w:val="00CE008C"/>
    <w:rsid w:val="00CE0CBE"/>
    <w:rsid w:val="00CE21EA"/>
    <w:rsid w:val="00CE2455"/>
    <w:rsid w:val="00CE2CB4"/>
    <w:rsid w:val="00CE3902"/>
    <w:rsid w:val="00CE3A08"/>
    <w:rsid w:val="00CE3BC7"/>
    <w:rsid w:val="00CE3BFD"/>
    <w:rsid w:val="00CE3E67"/>
    <w:rsid w:val="00CE40C1"/>
    <w:rsid w:val="00CE4581"/>
    <w:rsid w:val="00CE45AC"/>
    <w:rsid w:val="00CE50D6"/>
    <w:rsid w:val="00CE528C"/>
    <w:rsid w:val="00CE54C7"/>
    <w:rsid w:val="00CE54EB"/>
    <w:rsid w:val="00CE5840"/>
    <w:rsid w:val="00CE60FA"/>
    <w:rsid w:val="00CE6827"/>
    <w:rsid w:val="00CE6CDC"/>
    <w:rsid w:val="00CE7BF4"/>
    <w:rsid w:val="00CE7C30"/>
    <w:rsid w:val="00CF016A"/>
    <w:rsid w:val="00CF0659"/>
    <w:rsid w:val="00CF0D77"/>
    <w:rsid w:val="00CF0EFE"/>
    <w:rsid w:val="00CF18DD"/>
    <w:rsid w:val="00CF1A0F"/>
    <w:rsid w:val="00CF1B5B"/>
    <w:rsid w:val="00CF1FBC"/>
    <w:rsid w:val="00CF2083"/>
    <w:rsid w:val="00CF23FD"/>
    <w:rsid w:val="00CF26A0"/>
    <w:rsid w:val="00CF298F"/>
    <w:rsid w:val="00CF29FB"/>
    <w:rsid w:val="00CF2EED"/>
    <w:rsid w:val="00CF31DA"/>
    <w:rsid w:val="00CF393F"/>
    <w:rsid w:val="00CF3AD9"/>
    <w:rsid w:val="00CF3BDB"/>
    <w:rsid w:val="00CF3CBD"/>
    <w:rsid w:val="00CF3D23"/>
    <w:rsid w:val="00CF3E33"/>
    <w:rsid w:val="00CF4001"/>
    <w:rsid w:val="00CF470D"/>
    <w:rsid w:val="00CF48BB"/>
    <w:rsid w:val="00CF4A33"/>
    <w:rsid w:val="00CF5044"/>
    <w:rsid w:val="00CF6149"/>
    <w:rsid w:val="00CF6165"/>
    <w:rsid w:val="00CF677C"/>
    <w:rsid w:val="00CF6E64"/>
    <w:rsid w:val="00CF6F7F"/>
    <w:rsid w:val="00CF7160"/>
    <w:rsid w:val="00CF73F1"/>
    <w:rsid w:val="00CF77F8"/>
    <w:rsid w:val="00D00BCC"/>
    <w:rsid w:val="00D00EA5"/>
    <w:rsid w:val="00D0116D"/>
    <w:rsid w:val="00D01223"/>
    <w:rsid w:val="00D01BBD"/>
    <w:rsid w:val="00D01F47"/>
    <w:rsid w:val="00D021B4"/>
    <w:rsid w:val="00D0220C"/>
    <w:rsid w:val="00D0252E"/>
    <w:rsid w:val="00D02F1F"/>
    <w:rsid w:val="00D0335C"/>
    <w:rsid w:val="00D03F3F"/>
    <w:rsid w:val="00D04241"/>
    <w:rsid w:val="00D0480D"/>
    <w:rsid w:val="00D0567F"/>
    <w:rsid w:val="00D05735"/>
    <w:rsid w:val="00D05FD0"/>
    <w:rsid w:val="00D05FEC"/>
    <w:rsid w:val="00D06CF6"/>
    <w:rsid w:val="00D073F5"/>
    <w:rsid w:val="00D07581"/>
    <w:rsid w:val="00D07A4F"/>
    <w:rsid w:val="00D07C09"/>
    <w:rsid w:val="00D07CC8"/>
    <w:rsid w:val="00D07DA7"/>
    <w:rsid w:val="00D102F1"/>
    <w:rsid w:val="00D107A1"/>
    <w:rsid w:val="00D112F9"/>
    <w:rsid w:val="00D11498"/>
    <w:rsid w:val="00D11A84"/>
    <w:rsid w:val="00D11C4E"/>
    <w:rsid w:val="00D11D75"/>
    <w:rsid w:val="00D1206C"/>
    <w:rsid w:val="00D12FD7"/>
    <w:rsid w:val="00D137A8"/>
    <w:rsid w:val="00D13CDD"/>
    <w:rsid w:val="00D1410F"/>
    <w:rsid w:val="00D141E6"/>
    <w:rsid w:val="00D14296"/>
    <w:rsid w:val="00D144B2"/>
    <w:rsid w:val="00D14A69"/>
    <w:rsid w:val="00D14B73"/>
    <w:rsid w:val="00D14CDB"/>
    <w:rsid w:val="00D153C3"/>
    <w:rsid w:val="00D153C4"/>
    <w:rsid w:val="00D155AB"/>
    <w:rsid w:val="00D15845"/>
    <w:rsid w:val="00D15A56"/>
    <w:rsid w:val="00D165EA"/>
    <w:rsid w:val="00D16773"/>
    <w:rsid w:val="00D17145"/>
    <w:rsid w:val="00D173E2"/>
    <w:rsid w:val="00D1798A"/>
    <w:rsid w:val="00D17EC7"/>
    <w:rsid w:val="00D20647"/>
    <w:rsid w:val="00D214D7"/>
    <w:rsid w:val="00D21789"/>
    <w:rsid w:val="00D217E4"/>
    <w:rsid w:val="00D21A8E"/>
    <w:rsid w:val="00D21E4B"/>
    <w:rsid w:val="00D21F97"/>
    <w:rsid w:val="00D222A6"/>
    <w:rsid w:val="00D225CF"/>
    <w:rsid w:val="00D22A08"/>
    <w:rsid w:val="00D23448"/>
    <w:rsid w:val="00D2348F"/>
    <w:rsid w:val="00D237B0"/>
    <w:rsid w:val="00D238A4"/>
    <w:rsid w:val="00D23985"/>
    <w:rsid w:val="00D23A73"/>
    <w:rsid w:val="00D23BC7"/>
    <w:rsid w:val="00D240D5"/>
    <w:rsid w:val="00D2410A"/>
    <w:rsid w:val="00D2498E"/>
    <w:rsid w:val="00D2499E"/>
    <w:rsid w:val="00D2540F"/>
    <w:rsid w:val="00D25C34"/>
    <w:rsid w:val="00D25F1E"/>
    <w:rsid w:val="00D26091"/>
    <w:rsid w:val="00D2652C"/>
    <w:rsid w:val="00D266D7"/>
    <w:rsid w:val="00D26AF8"/>
    <w:rsid w:val="00D26BB4"/>
    <w:rsid w:val="00D270E8"/>
    <w:rsid w:val="00D2719D"/>
    <w:rsid w:val="00D27A50"/>
    <w:rsid w:val="00D27F82"/>
    <w:rsid w:val="00D30152"/>
    <w:rsid w:val="00D30352"/>
    <w:rsid w:val="00D303EA"/>
    <w:rsid w:val="00D3144C"/>
    <w:rsid w:val="00D31931"/>
    <w:rsid w:val="00D31A77"/>
    <w:rsid w:val="00D31B27"/>
    <w:rsid w:val="00D31D2B"/>
    <w:rsid w:val="00D31DB9"/>
    <w:rsid w:val="00D32180"/>
    <w:rsid w:val="00D3328D"/>
    <w:rsid w:val="00D33B62"/>
    <w:rsid w:val="00D33F51"/>
    <w:rsid w:val="00D34B26"/>
    <w:rsid w:val="00D35FE5"/>
    <w:rsid w:val="00D3653C"/>
    <w:rsid w:val="00D36C22"/>
    <w:rsid w:val="00D3779C"/>
    <w:rsid w:val="00D377DD"/>
    <w:rsid w:val="00D37943"/>
    <w:rsid w:val="00D37B74"/>
    <w:rsid w:val="00D40014"/>
    <w:rsid w:val="00D4006F"/>
    <w:rsid w:val="00D40567"/>
    <w:rsid w:val="00D40617"/>
    <w:rsid w:val="00D4085A"/>
    <w:rsid w:val="00D40BD6"/>
    <w:rsid w:val="00D40D09"/>
    <w:rsid w:val="00D40E10"/>
    <w:rsid w:val="00D40EB1"/>
    <w:rsid w:val="00D4145D"/>
    <w:rsid w:val="00D415C0"/>
    <w:rsid w:val="00D41D19"/>
    <w:rsid w:val="00D41D36"/>
    <w:rsid w:val="00D4209D"/>
    <w:rsid w:val="00D42959"/>
    <w:rsid w:val="00D43022"/>
    <w:rsid w:val="00D43050"/>
    <w:rsid w:val="00D4387D"/>
    <w:rsid w:val="00D43B98"/>
    <w:rsid w:val="00D43BE7"/>
    <w:rsid w:val="00D43EDC"/>
    <w:rsid w:val="00D43F5E"/>
    <w:rsid w:val="00D44509"/>
    <w:rsid w:val="00D44875"/>
    <w:rsid w:val="00D448CA"/>
    <w:rsid w:val="00D44D3A"/>
    <w:rsid w:val="00D44DD3"/>
    <w:rsid w:val="00D45120"/>
    <w:rsid w:val="00D451FE"/>
    <w:rsid w:val="00D457B7"/>
    <w:rsid w:val="00D45BBA"/>
    <w:rsid w:val="00D45FD0"/>
    <w:rsid w:val="00D465E0"/>
    <w:rsid w:val="00D467E6"/>
    <w:rsid w:val="00D46957"/>
    <w:rsid w:val="00D46B64"/>
    <w:rsid w:val="00D46DB5"/>
    <w:rsid w:val="00D46DFE"/>
    <w:rsid w:val="00D470A9"/>
    <w:rsid w:val="00D4757B"/>
    <w:rsid w:val="00D478D2"/>
    <w:rsid w:val="00D479F4"/>
    <w:rsid w:val="00D47B72"/>
    <w:rsid w:val="00D505BF"/>
    <w:rsid w:val="00D5068B"/>
    <w:rsid w:val="00D507D5"/>
    <w:rsid w:val="00D508B0"/>
    <w:rsid w:val="00D5094A"/>
    <w:rsid w:val="00D50F56"/>
    <w:rsid w:val="00D51B50"/>
    <w:rsid w:val="00D51F8D"/>
    <w:rsid w:val="00D524E8"/>
    <w:rsid w:val="00D53481"/>
    <w:rsid w:val="00D53536"/>
    <w:rsid w:val="00D54083"/>
    <w:rsid w:val="00D54121"/>
    <w:rsid w:val="00D5476C"/>
    <w:rsid w:val="00D5497A"/>
    <w:rsid w:val="00D54FBE"/>
    <w:rsid w:val="00D550DF"/>
    <w:rsid w:val="00D5530A"/>
    <w:rsid w:val="00D5550D"/>
    <w:rsid w:val="00D55534"/>
    <w:rsid w:val="00D55543"/>
    <w:rsid w:val="00D5571C"/>
    <w:rsid w:val="00D5611D"/>
    <w:rsid w:val="00D56548"/>
    <w:rsid w:val="00D5673C"/>
    <w:rsid w:val="00D57017"/>
    <w:rsid w:val="00D5719F"/>
    <w:rsid w:val="00D5734F"/>
    <w:rsid w:val="00D57A5C"/>
    <w:rsid w:val="00D601E5"/>
    <w:rsid w:val="00D60254"/>
    <w:rsid w:val="00D6046B"/>
    <w:rsid w:val="00D604B7"/>
    <w:rsid w:val="00D606E1"/>
    <w:rsid w:val="00D60BC0"/>
    <w:rsid w:val="00D61095"/>
    <w:rsid w:val="00D619C5"/>
    <w:rsid w:val="00D61C42"/>
    <w:rsid w:val="00D62730"/>
    <w:rsid w:val="00D62A27"/>
    <w:rsid w:val="00D62C1A"/>
    <w:rsid w:val="00D62FED"/>
    <w:rsid w:val="00D63D28"/>
    <w:rsid w:val="00D64BC1"/>
    <w:rsid w:val="00D64EFD"/>
    <w:rsid w:val="00D651BC"/>
    <w:rsid w:val="00D65679"/>
    <w:rsid w:val="00D65991"/>
    <w:rsid w:val="00D65D1B"/>
    <w:rsid w:val="00D65EF9"/>
    <w:rsid w:val="00D65FF4"/>
    <w:rsid w:val="00D66108"/>
    <w:rsid w:val="00D66E71"/>
    <w:rsid w:val="00D6743B"/>
    <w:rsid w:val="00D67F7D"/>
    <w:rsid w:val="00D709D7"/>
    <w:rsid w:val="00D71070"/>
    <w:rsid w:val="00D711B2"/>
    <w:rsid w:val="00D71ACF"/>
    <w:rsid w:val="00D71DB2"/>
    <w:rsid w:val="00D71E90"/>
    <w:rsid w:val="00D721A8"/>
    <w:rsid w:val="00D72D3B"/>
    <w:rsid w:val="00D72FAC"/>
    <w:rsid w:val="00D73023"/>
    <w:rsid w:val="00D73657"/>
    <w:rsid w:val="00D738D4"/>
    <w:rsid w:val="00D74152"/>
    <w:rsid w:val="00D74A7C"/>
    <w:rsid w:val="00D74AA4"/>
    <w:rsid w:val="00D74B81"/>
    <w:rsid w:val="00D7519E"/>
    <w:rsid w:val="00D75875"/>
    <w:rsid w:val="00D75DAF"/>
    <w:rsid w:val="00D76717"/>
    <w:rsid w:val="00D76BD0"/>
    <w:rsid w:val="00D77037"/>
    <w:rsid w:val="00D77792"/>
    <w:rsid w:val="00D77C17"/>
    <w:rsid w:val="00D77EB4"/>
    <w:rsid w:val="00D8008F"/>
    <w:rsid w:val="00D800CC"/>
    <w:rsid w:val="00D81439"/>
    <w:rsid w:val="00D81513"/>
    <w:rsid w:val="00D81720"/>
    <w:rsid w:val="00D8185A"/>
    <w:rsid w:val="00D81D60"/>
    <w:rsid w:val="00D81F91"/>
    <w:rsid w:val="00D8298E"/>
    <w:rsid w:val="00D829B4"/>
    <w:rsid w:val="00D82C33"/>
    <w:rsid w:val="00D82CBD"/>
    <w:rsid w:val="00D82E82"/>
    <w:rsid w:val="00D82FE3"/>
    <w:rsid w:val="00D830B9"/>
    <w:rsid w:val="00D830D3"/>
    <w:rsid w:val="00D83306"/>
    <w:rsid w:val="00D834D0"/>
    <w:rsid w:val="00D83922"/>
    <w:rsid w:val="00D83B22"/>
    <w:rsid w:val="00D83D43"/>
    <w:rsid w:val="00D84037"/>
    <w:rsid w:val="00D8408B"/>
    <w:rsid w:val="00D841F7"/>
    <w:rsid w:val="00D84426"/>
    <w:rsid w:val="00D84813"/>
    <w:rsid w:val="00D848EE"/>
    <w:rsid w:val="00D84B50"/>
    <w:rsid w:val="00D85583"/>
    <w:rsid w:val="00D858F5"/>
    <w:rsid w:val="00D85E56"/>
    <w:rsid w:val="00D85E84"/>
    <w:rsid w:val="00D865EC"/>
    <w:rsid w:val="00D8679A"/>
    <w:rsid w:val="00D86B81"/>
    <w:rsid w:val="00D86D29"/>
    <w:rsid w:val="00D8762F"/>
    <w:rsid w:val="00D87733"/>
    <w:rsid w:val="00D877BF"/>
    <w:rsid w:val="00D87847"/>
    <w:rsid w:val="00D87B83"/>
    <w:rsid w:val="00D87F0E"/>
    <w:rsid w:val="00D9062A"/>
    <w:rsid w:val="00D90ACA"/>
    <w:rsid w:val="00D90C86"/>
    <w:rsid w:val="00D9117A"/>
    <w:rsid w:val="00D9131C"/>
    <w:rsid w:val="00D915E3"/>
    <w:rsid w:val="00D915EB"/>
    <w:rsid w:val="00D92254"/>
    <w:rsid w:val="00D92487"/>
    <w:rsid w:val="00D9270C"/>
    <w:rsid w:val="00D92A5F"/>
    <w:rsid w:val="00D92B04"/>
    <w:rsid w:val="00D93A69"/>
    <w:rsid w:val="00D93BB7"/>
    <w:rsid w:val="00D93CBE"/>
    <w:rsid w:val="00D945BA"/>
    <w:rsid w:val="00D94917"/>
    <w:rsid w:val="00D94BC3"/>
    <w:rsid w:val="00D94EB3"/>
    <w:rsid w:val="00D94FFB"/>
    <w:rsid w:val="00D9544A"/>
    <w:rsid w:val="00D956DE"/>
    <w:rsid w:val="00D95795"/>
    <w:rsid w:val="00D96A30"/>
    <w:rsid w:val="00D9763F"/>
    <w:rsid w:val="00D97649"/>
    <w:rsid w:val="00DA0060"/>
    <w:rsid w:val="00DA010C"/>
    <w:rsid w:val="00DA03CA"/>
    <w:rsid w:val="00DA0892"/>
    <w:rsid w:val="00DA08CF"/>
    <w:rsid w:val="00DA0AB9"/>
    <w:rsid w:val="00DA0B38"/>
    <w:rsid w:val="00DA152C"/>
    <w:rsid w:val="00DA1712"/>
    <w:rsid w:val="00DA17C2"/>
    <w:rsid w:val="00DA1A2F"/>
    <w:rsid w:val="00DA254E"/>
    <w:rsid w:val="00DA2559"/>
    <w:rsid w:val="00DA298B"/>
    <w:rsid w:val="00DA29EC"/>
    <w:rsid w:val="00DA36CE"/>
    <w:rsid w:val="00DA38DA"/>
    <w:rsid w:val="00DA3B98"/>
    <w:rsid w:val="00DA3EC5"/>
    <w:rsid w:val="00DA456A"/>
    <w:rsid w:val="00DA4850"/>
    <w:rsid w:val="00DA5040"/>
    <w:rsid w:val="00DA50FC"/>
    <w:rsid w:val="00DA538F"/>
    <w:rsid w:val="00DA58DF"/>
    <w:rsid w:val="00DA5A58"/>
    <w:rsid w:val="00DA5BB3"/>
    <w:rsid w:val="00DA604D"/>
    <w:rsid w:val="00DA636E"/>
    <w:rsid w:val="00DA654D"/>
    <w:rsid w:val="00DA69B0"/>
    <w:rsid w:val="00DA6BC0"/>
    <w:rsid w:val="00DA6BF1"/>
    <w:rsid w:val="00DA6CA4"/>
    <w:rsid w:val="00DA6CFC"/>
    <w:rsid w:val="00DA71CA"/>
    <w:rsid w:val="00DA7227"/>
    <w:rsid w:val="00DB01C5"/>
    <w:rsid w:val="00DB1025"/>
    <w:rsid w:val="00DB17E6"/>
    <w:rsid w:val="00DB1F71"/>
    <w:rsid w:val="00DB222C"/>
    <w:rsid w:val="00DB28D9"/>
    <w:rsid w:val="00DB2A41"/>
    <w:rsid w:val="00DB2C3A"/>
    <w:rsid w:val="00DB2FC0"/>
    <w:rsid w:val="00DB30E3"/>
    <w:rsid w:val="00DB36D4"/>
    <w:rsid w:val="00DB3AF4"/>
    <w:rsid w:val="00DB4140"/>
    <w:rsid w:val="00DB42A7"/>
    <w:rsid w:val="00DB463F"/>
    <w:rsid w:val="00DB4841"/>
    <w:rsid w:val="00DB4906"/>
    <w:rsid w:val="00DB4CD4"/>
    <w:rsid w:val="00DB4CF2"/>
    <w:rsid w:val="00DB4F3C"/>
    <w:rsid w:val="00DB4F6B"/>
    <w:rsid w:val="00DB5453"/>
    <w:rsid w:val="00DB56EC"/>
    <w:rsid w:val="00DB57FC"/>
    <w:rsid w:val="00DB5894"/>
    <w:rsid w:val="00DB5B2C"/>
    <w:rsid w:val="00DB5C06"/>
    <w:rsid w:val="00DB5DC4"/>
    <w:rsid w:val="00DB6634"/>
    <w:rsid w:val="00DB6812"/>
    <w:rsid w:val="00DB6B70"/>
    <w:rsid w:val="00DB6BFC"/>
    <w:rsid w:val="00DB7966"/>
    <w:rsid w:val="00DB7A5C"/>
    <w:rsid w:val="00DC16C4"/>
    <w:rsid w:val="00DC23F3"/>
    <w:rsid w:val="00DC27C0"/>
    <w:rsid w:val="00DC28EA"/>
    <w:rsid w:val="00DC290D"/>
    <w:rsid w:val="00DC297B"/>
    <w:rsid w:val="00DC305E"/>
    <w:rsid w:val="00DC30B4"/>
    <w:rsid w:val="00DC3FC9"/>
    <w:rsid w:val="00DC40A0"/>
    <w:rsid w:val="00DC4AF3"/>
    <w:rsid w:val="00DC5143"/>
    <w:rsid w:val="00DC52BC"/>
    <w:rsid w:val="00DC5A3B"/>
    <w:rsid w:val="00DC5B5D"/>
    <w:rsid w:val="00DC5BE3"/>
    <w:rsid w:val="00DC5CF8"/>
    <w:rsid w:val="00DC5D71"/>
    <w:rsid w:val="00DC6139"/>
    <w:rsid w:val="00DC65C8"/>
    <w:rsid w:val="00DC66D3"/>
    <w:rsid w:val="00DD0C4B"/>
    <w:rsid w:val="00DD17E0"/>
    <w:rsid w:val="00DD18CB"/>
    <w:rsid w:val="00DD1F40"/>
    <w:rsid w:val="00DD2151"/>
    <w:rsid w:val="00DD26EE"/>
    <w:rsid w:val="00DD2B87"/>
    <w:rsid w:val="00DD2F83"/>
    <w:rsid w:val="00DD37C7"/>
    <w:rsid w:val="00DD399F"/>
    <w:rsid w:val="00DD39DE"/>
    <w:rsid w:val="00DD3C74"/>
    <w:rsid w:val="00DD418F"/>
    <w:rsid w:val="00DD42D2"/>
    <w:rsid w:val="00DD48B5"/>
    <w:rsid w:val="00DD49EB"/>
    <w:rsid w:val="00DD4D53"/>
    <w:rsid w:val="00DD4E33"/>
    <w:rsid w:val="00DD508F"/>
    <w:rsid w:val="00DD51C0"/>
    <w:rsid w:val="00DD5689"/>
    <w:rsid w:val="00DD57C7"/>
    <w:rsid w:val="00DD58D1"/>
    <w:rsid w:val="00DD5B87"/>
    <w:rsid w:val="00DD5B98"/>
    <w:rsid w:val="00DD60E8"/>
    <w:rsid w:val="00DD6234"/>
    <w:rsid w:val="00DD72D2"/>
    <w:rsid w:val="00DD74EE"/>
    <w:rsid w:val="00DD76DA"/>
    <w:rsid w:val="00DD7862"/>
    <w:rsid w:val="00DE0579"/>
    <w:rsid w:val="00DE06D3"/>
    <w:rsid w:val="00DE0ED9"/>
    <w:rsid w:val="00DE120A"/>
    <w:rsid w:val="00DE1498"/>
    <w:rsid w:val="00DE17CE"/>
    <w:rsid w:val="00DE1C52"/>
    <w:rsid w:val="00DE260C"/>
    <w:rsid w:val="00DE2816"/>
    <w:rsid w:val="00DE2996"/>
    <w:rsid w:val="00DE2A09"/>
    <w:rsid w:val="00DE30F9"/>
    <w:rsid w:val="00DE324E"/>
    <w:rsid w:val="00DE3696"/>
    <w:rsid w:val="00DE3991"/>
    <w:rsid w:val="00DE3D56"/>
    <w:rsid w:val="00DE3D65"/>
    <w:rsid w:val="00DE4237"/>
    <w:rsid w:val="00DE43F5"/>
    <w:rsid w:val="00DE4937"/>
    <w:rsid w:val="00DE562C"/>
    <w:rsid w:val="00DE586C"/>
    <w:rsid w:val="00DE60F7"/>
    <w:rsid w:val="00DE6ACC"/>
    <w:rsid w:val="00DE6C02"/>
    <w:rsid w:val="00DE6F46"/>
    <w:rsid w:val="00DE6F87"/>
    <w:rsid w:val="00DE72EB"/>
    <w:rsid w:val="00DE75AD"/>
    <w:rsid w:val="00DE75B5"/>
    <w:rsid w:val="00DE7EFC"/>
    <w:rsid w:val="00DF01DC"/>
    <w:rsid w:val="00DF0609"/>
    <w:rsid w:val="00DF0E54"/>
    <w:rsid w:val="00DF1081"/>
    <w:rsid w:val="00DF1462"/>
    <w:rsid w:val="00DF1A0B"/>
    <w:rsid w:val="00DF1D24"/>
    <w:rsid w:val="00DF1D5D"/>
    <w:rsid w:val="00DF1F14"/>
    <w:rsid w:val="00DF1F45"/>
    <w:rsid w:val="00DF1FF6"/>
    <w:rsid w:val="00DF26AB"/>
    <w:rsid w:val="00DF2AFD"/>
    <w:rsid w:val="00DF305B"/>
    <w:rsid w:val="00DF311F"/>
    <w:rsid w:val="00DF3125"/>
    <w:rsid w:val="00DF37F2"/>
    <w:rsid w:val="00DF3F39"/>
    <w:rsid w:val="00DF4589"/>
    <w:rsid w:val="00DF4895"/>
    <w:rsid w:val="00DF492C"/>
    <w:rsid w:val="00DF52DC"/>
    <w:rsid w:val="00DF53F3"/>
    <w:rsid w:val="00DF560D"/>
    <w:rsid w:val="00DF5945"/>
    <w:rsid w:val="00DF5970"/>
    <w:rsid w:val="00DF5AA0"/>
    <w:rsid w:val="00DF621D"/>
    <w:rsid w:val="00DF6424"/>
    <w:rsid w:val="00DF67A1"/>
    <w:rsid w:val="00DF68E9"/>
    <w:rsid w:val="00DF6A53"/>
    <w:rsid w:val="00E0001F"/>
    <w:rsid w:val="00E00040"/>
    <w:rsid w:val="00E00250"/>
    <w:rsid w:val="00E00284"/>
    <w:rsid w:val="00E002BA"/>
    <w:rsid w:val="00E003CD"/>
    <w:rsid w:val="00E00636"/>
    <w:rsid w:val="00E006E5"/>
    <w:rsid w:val="00E01070"/>
    <w:rsid w:val="00E010AF"/>
    <w:rsid w:val="00E01827"/>
    <w:rsid w:val="00E01C24"/>
    <w:rsid w:val="00E029C9"/>
    <w:rsid w:val="00E02A85"/>
    <w:rsid w:val="00E03576"/>
    <w:rsid w:val="00E03696"/>
    <w:rsid w:val="00E04054"/>
    <w:rsid w:val="00E04394"/>
    <w:rsid w:val="00E043C7"/>
    <w:rsid w:val="00E044A3"/>
    <w:rsid w:val="00E0463A"/>
    <w:rsid w:val="00E05970"/>
    <w:rsid w:val="00E05BE8"/>
    <w:rsid w:val="00E05F3E"/>
    <w:rsid w:val="00E064EF"/>
    <w:rsid w:val="00E06811"/>
    <w:rsid w:val="00E06F40"/>
    <w:rsid w:val="00E07361"/>
    <w:rsid w:val="00E07425"/>
    <w:rsid w:val="00E074F7"/>
    <w:rsid w:val="00E078B7"/>
    <w:rsid w:val="00E07DA1"/>
    <w:rsid w:val="00E101DE"/>
    <w:rsid w:val="00E103FE"/>
    <w:rsid w:val="00E109B2"/>
    <w:rsid w:val="00E10ED0"/>
    <w:rsid w:val="00E10FED"/>
    <w:rsid w:val="00E111FD"/>
    <w:rsid w:val="00E119BE"/>
    <w:rsid w:val="00E11B05"/>
    <w:rsid w:val="00E121E1"/>
    <w:rsid w:val="00E12473"/>
    <w:rsid w:val="00E126AD"/>
    <w:rsid w:val="00E1283A"/>
    <w:rsid w:val="00E12D24"/>
    <w:rsid w:val="00E12D33"/>
    <w:rsid w:val="00E133DB"/>
    <w:rsid w:val="00E13722"/>
    <w:rsid w:val="00E1387F"/>
    <w:rsid w:val="00E14160"/>
    <w:rsid w:val="00E1418B"/>
    <w:rsid w:val="00E14B26"/>
    <w:rsid w:val="00E15486"/>
    <w:rsid w:val="00E15873"/>
    <w:rsid w:val="00E163FC"/>
    <w:rsid w:val="00E1697A"/>
    <w:rsid w:val="00E16AE8"/>
    <w:rsid w:val="00E16FC6"/>
    <w:rsid w:val="00E17A96"/>
    <w:rsid w:val="00E20492"/>
    <w:rsid w:val="00E20653"/>
    <w:rsid w:val="00E211B2"/>
    <w:rsid w:val="00E216AB"/>
    <w:rsid w:val="00E2198B"/>
    <w:rsid w:val="00E21F2C"/>
    <w:rsid w:val="00E224AC"/>
    <w:rsid w:val="00E22546"/>
    <w:rsid w:val="00E22735"/>
    <w:rsid w:val="00E22C64"/>
    <w:rsid w:val="00E234BB"/>
    <w:rsid w:val="00E2375C"/>
    <w:rsid w:val="00E23C37"/>
    <w:rsid w:val="00E23E57"/>
    <w:rsid w:val="00E249D1"/>
    <w:rsid w:val="00E24BB2"/>
    <w:rsid w:val="00E250DC"/>
    <w:rsid w:val="00E251A1"/>
    <w:rsid w:val="00E2541E"/>
    <w:rsid w:val="00E2567D"/>
    <w:rsid w:val="00E25E03"/>
    <w:rsid w:val="00E260E5"/>
    <w:rsid w:val="00E262BE"/>
    <w:rsid w:val="00E26856"/>
    <w:rsid w:val="00E26EC2"/>
    <w:rsid w:val="00E270DF"/>
    <w:rsid w:val="00E271A1"/>
    <w:rsid w:val="00E27265"/>
    <w:rsid w:val="00E27548"/>
    <w:rsid w:val="00E27E96"/>
    <w:rsid w:val="00E30309"/>
    <w:rsid w:val="00E30638"/>
    <w:rsid w:val="00E30BCF"/>
    <w:rsid w:val="00E30F5A"/>
    <w:rsid w:val="00E30F96"/>
    <w:rsid w:val="00E316DB"/>
    <w:rsid w:val="00E319B6"/>
    <w:rsid w:val="00E31A13"/>
    <w:rsid w:val="00E31A80"/>
    <w:rsid w:val="00E326C9"/>
    <w:rsid w:val="00E32767"/>
    <w:rsid w:val="00E33267"/>
    <w:rsid w:val="00E33634"/>
    <w:rsid w:val="00E33644"/>
    <w:rsid w:val="00E33BAA"/>
    <w:rsid w:val="00E3401E"/>
    <w:rsid w:val="00E344EE"/>
    <w:rsid w:val="00E3465E"/>
    <w:rsid w:val="00E34897"/>
    <w:rsid w:val="00E34A15"/>
    <w:rsid w:val="00E34C36"/>
    <w:rsid w:val="00E34E22"/>
    <w:rsid w:val="00E34EDD"/>
    <w:rsid w:val="00E352CB"/>
    <w:rsid w:val="00E35782"/>
    <w:rsid w:val="00E359EC"/>
    <w:rsid w:val="00E35B80"/>
    <w:rsid w:val="00E35D08"/>
    <w:rsid w:val="00E35E76"/>
    <w:rsid w:val="00E362C7"/>
    <w:rsid w:val="00E3683B"/>
    <w:rsid w:val="00E369C3"/>
    <w:rsid w:val="00E36E70"/>
    <w:rsid w:val="00E37182"/>
    <w:rsid w:val="00E37201"/>
    <w:rsid w:val="00E37638"/>
    <w:rsid w:val="00E3764D"/>
    <w:rsid w:val="00E376B6"/>
    <w:rsid w:val="00E37A74"/>
    <w:rsid w:val="00E40121"/>
    <w:rsid w:val="00E40224"/>
    <w:rsid w:val="00E40AEE"/>
    <w:rsid w:val="00E40C53"/>
    <w:rsid w:val="00E40CBD"/>
    <w:rsid w:val="00E410CE"/>
    <w:rsid w:val="00E411EB"/>
    <w:rsid w:val="00E414BD"/>
    <w:rsid w:val="00E417A0"/>
    <w:rsid w:val="00E41982"/>
    <w:rsid w:val="00E434D0"/>
    <w:rsid w:val="00E43A17"/>
    <w:rsid w:val="00E43ADF"/>
    <w:rsid w:val="00E44330"/>
    <w:rsid w:val="00E44759"/>
    <w:rsid w:val="00E44E88"/>
    <w:rsid w:val="00E450C7"/>
    <w:rsid w:val="00E45207"/>
    <w:rsid w:val="00E45532"/>
    <w:rsid w:val="00E45C86"/>
    <w:rsid w:val="00E45DE9"/>
    <w:rsid w:val="00E460B8"/>
    <w:rsid w:val="00E4611E"/>
    <w:rsid w:val="00E46C70"/>
    <w:rsid w:val="00E470B9"/>
    <w:rsid w:val="00E4727E"/>
    <w:rsid w:val="00E5005F"/>
    <w:rsid w:val="00E50491"/>
    <w:rsid w:val="00E506B2"/>
    <w:rsid w:val="00E509EF"/>
    <w:rsid w:val="00E50A64"/>
    <w:rsid w:val="00E50EB6"/>
    <w:rsid w:val="00E511AE"/>
    <w:rsid w:val="00E51975"/>
    <w:rsid w:val="00E51D9F"/>
    <w:rsid w:val="00E520EC"/>
    <w:rsid w:val="00E5230F"/>
    <w:rsid w:val="00E523ED"/>
    <w:rsid w:val="00E52D68"/>
    <w:rsid w:val="00E53095"/>
    <w:rsid w:val="00E53A7C"/>
    <w:rsid w:val="00E53DC9"/>
    <w:rsid w:val="00E540BC"/>
    <w:rsid w:val="00E54233"/>
    <w:rsid w:val="00E544A4"/>
    <w:rsid w:val="00E544E1"/>
    <w:rsid w:val="00E55018"/>
    <w:rsid w:val="00E55056"/>
    <w:rsid w:val="00E55073"/>
    <w:rsid w:val="00E5512F"/>
    <w:rsid w:val="00E5546D"/>
    <w:rsid w:val="00E55688"/>
    <w:rsid w:val="00E558A5"/>
    <w:rsid w:val="00E55989"/>
    <w:rsid w:val="00E5669B"/>
    <w:rsid w:val="00E5680D"/>
    <w:rsid w:val="00E57011"/>
    <w:rsid w:val="00E572AC"/>
    <w:rsid w:val="00E57359"/>
    <w:rsid w:val="00E57910"/>
    <w:rsid w:val="00E57DEB"/>
    <w:rsid w:val="00E600CC"/>
    <w:rsid w:val="00E60432"/>
    <w:rsid w:val="00E60552"/>
    <w:rsid w:val="00E60AE5"/>
    <w:rsid w:val="00E60FDE"/>
    <w:rsid w:val="00E61015"/>
    <w:rsid w:val="00E61A21"/>
    <w:rsid w:val="00E62539"/>
    <w:rsid w:val="00E625F5"/>
    <w:rsid w:val="00E6271C"/>
    <w:rsid w:val="00E629E0"/>
    <w:rsid w:val="00E634BD"/>
    <w:rsid w:val="00E637F0"/>
    <w:rsid w:val="00E637FD"/>
    <w:rsid w:val="00E6380E"/>
    <w:rsid w:val="00E64AA1"/>
    <w:rsid w:val="00E65034"/>
    <w:rsid w:val="00E65310"/>
    <w:rsid w:val="00E65F92"/>
    <w:rsid w:val="00E66044"/>
    <w:rsid w:val="00E662B1"/>
    <w:rsid w:val="00E67804"/>
    <w:rsid w:val="00E67CAA"/>
    <w:rsid w:val="00E67DE5"/>
    <w:rsid w:val="00E67E4F"/>
    <w:rsid w:val="00E7013D"/>
    <w:rsid w:val="00E70308"/>
    <w:rsid w:val="00E70480"/>
    <w:rsid w:val="00E70817"/>
    <w:rsid w:val="00E70957"/>
    <w:rsid w:val="00E710F2"/>
    <w:rsid w:val="00E71136"/>
    <w:rsid w:val="00E71224"/>
    <w:rsid w:val="00E71583"/>
    <w:rsid w:val="00E71763"/>
    <w:rsid w:val="00E719DA"/>
    <w:rsid w:val="00E71B21"/>
    <w:rsid w:val="00E71E06"/>
    <w:rsid w:val="00E723C1"/>
    <w:rsid w:val="00E727B6"/>
    <w:rsid w:val="00E72C14"/>
    <w:rsid w:val="00E732B5"/>
    <w:rsid w:val="00E7337D"/>
    <w:rsid w:val="00E739C9"/>
    <w:rsid w:val="00E73C78"/>
    <w:rsid w:val="00E74145"/>
    <w:rsid w:val="00E7445E"/>
    <w:rsid w:val="00E7449C"/>
    <w:rsid w:val="00E7494E"/>
    <w:rsid w:val="00E75002"/>
    <w:rsid w:val="00E752F7"/>
    <w:rsid w:val="00E75647"/>
    <w:rsid w:val="00E75649"/>
    <w:rsid w:val="00E75694"/>
    <w:rsid w:val="00E756EE"/>
    <w:rsid w:val="00E75902"/>
    <w:rsid w:val="00E75AEF"/>
    <w:rsid w:val="00E75D26"/>
    <w:rsid w:val="00E76911"/>
    <w:rsid w:val="00E76BCB"/>
    <w:rsid w:val="00E76CF8"/>
    <w:rsid w:val="00E7730D"/>
    <w:rsid w:val="00E774E2"/>
    <w:rsid w:val="00E77922"/>
    <w:rsid w:val="00E77CF1"/>
    <w:rsid w:val="00E77D0C"/>
    <w:rsid w:val="00E80009"/>
    <w:rsid w:val="00E80318"/>
    <w:rsid w:val="00E80566"/>
    <w:rsid w:val="00E80B97"/>
    <w:rsid w:val="00E81075"/>
    <w:rsid w:val="00E81999"/>
    <w:rsid w:val="00E81B3C"/>
    <w:rsid w:val="00E8213F"/>
    <w:rsid w:val="00E822AE"/>
    <w:rsid w:val="00E82436"/>
    <w:rsid w:val="00E8247E"/>
    <w:rsid w:val="00E8289A"/>
    <w:rsid w:val="00E8292E"/>
    <w:rsid w:val="00E82E40"/>
    <w:rsid w:val="00E830B1"/>
    <w:rsid w:val="00E83331"/>
    <w:rsid w:val="00E83764"/>
    <w:rsid w:val="00E83D59"/>
    <w:rsid w:val="00E84054"/>
    <w:rsid w:val="00E84854"/>
    <w:rsid w:val="00E84906"/>
    <w:rsid w:val="00E849B8"/>
    <w:rsid w:val="00E84A5D"/>
    <w:rsid w:val="00E84E1A"/>
    <w:rsid w:val="00E85D9C"/>
    <w:rsid w:val="00E86151"/>
    <w:rsid w:val="00E86349"/>
    <w:rsid w:val="00E86621"/>
    <w:rsid w:val="00E86807"/>
    <w:rsid w:val="00E87468"/>
    <w:rsid w:val="00E90785"/>
    <w:rsid w:val="00E90B6E"/>
    <w:rsid w:val="00E91079"/>
    <w:rsid w:val="00E9114E"/>
    <w:rsid w:val="00E912B8"/>
    <w:rsid w:val="00E9137B"/>
    <w:rsid w:val="00E9167E"/>
    <w:rsid w:val="00E91833"/>
    <w:rsid w:val="00E91DFB"/>
    <w:rsid w:val="00E91DFC"/>
    <w:rsid w:val="00E92110"/>
    <w:rsid w:val="00E921CC"/>
    <w:rsid w:val="00E922D4"/>
    <w:rsid w:val="00E92307"/>
    <w:rsid w:val="00E92348"/>
    <w:rsid w:val="00E92A8C"/>
    <w:rsid w:val="00E92B16"/>
    <w:rsid w:val="00E92CA1"/>
    <w:rsid w:val="00E92DCE"/>
    <w:rsid w:val="00E932CF"/>
    <w:rsid w:val="00E9333B"/>
    <w:rsid w:val="00E937E2"/>
    <w:rsid w:val="00E93F16"/>
    <w:rsid w:val="00E9403E"/>
    <w:rsid w:val="00E94777"/>
    <w:rsid w:val="00E94C50"/>
    <w:rsid w:val="00E94E61"/>
    <w:rsid w:val="00E94F8F"/>
    <w:rsid w:val="00E95218"/>
    <w:rsid w:val="00E95384"/>
    <w:rsid w:val="00E95398"/>
    <w:rsid w:val="00E95653"/>
    <w:rsid w:val="00E9576A"/>
    <w:rsid w:val="00E95797"/>
    <w:rsid w:val="00E960D1"/>
    <w:rsid w:val="00E961A8"/>
    <w:rsid w:val="00E97034"/>
    <w:rsid w:val="00E972C2"/>
    <w:rsid w:val="00E97424"/>
    <w:rsid w:val="00E975F1"/>
    <w:rsid w:val="00E9760E"/>
    <w:rsid w:val="00E97B2D"/>
    <w:rsid w:val="00E97D5D"/>
    <w:rsid w:val="00E97FAF"/>
    <w:rsid w:val="00E97FE1"/>
    <w:rsid w:val="00EA0099"/>
    <w:rsid w:val="00EA040C"/>
    <w:rsid w:val="00EA041B"/>
    <w:rsid w:val="00EA05F1"/>
    <w:rsid w:val="00EA0FE2"/>
    <w:rsid w:val="00EA1C95"/>
    <w:rsid w:val="00EA1D28"/>
    <w:rsid w:val="00EA210F"/>
    <w:rsid w:val="00EA23D1"/>
    <w:rsid w:val="00EA298D"/>
    <w:rsid w:val="00EA3260"/>
    <w:rsid w:val="00EA3370"/>
    <w:rsid w:val="00EA36BF"/>
    <w:rsid w:val="00EA3B34"/>
    <w:rsid w:val="00EA3E56"/>
    <w:rsid w:val="00EA40C8"/>
    <w:rsid w:val="00EA40F8"/>
    <w:rsid w:val="00EA4BB7"/>
    <w:rsid w:val="00EA4F2C"/>
    <w:rsid w:val="00EA5022"/>
    <w:rsid w:val="00EA5104"/>
    <w:rsid w:val="00EA6516"/>
    <w:rsid w:val="00EA6C7F"/>
    <w:rsid w:val="00EA7142"/>
    <w:rsid w:val="00EA7312"/>
    <w:rsid w:val="00EA7449"/>
    <w:rsid w:val="00EA7684"/>
    <w:rsid w:val="00EB0E48"/>
    <w:rsid w:val="00EB194D"/>
    <w:rsid w:val="00EB2285"/>
    <w:rsid w:val="00EB27EB"/>
    <w:rsid w:val="00EB2A26"/>
    <w:rsid w:val="00EB2BC0"/>
    <w:rsid w:val="00EB3053"/>
    <w:rsid w:val="00EB355E"/>
    <w:rsid w:val="00EB3AE6"/>
    <w:rsid w:val="00EB3D43"/>
    <w:rsid w:val="00EB3FF2"/>
    <w:rsid w:val="00EB4033"/>
    <w:rsid w:val="00EB419D"/>
    <w:rsid w:val="00EB42CA"/>
    <w:rsid w:val="00EB4663"/>
    <w:rsid w:val="00EB4723"/>
    <w:rsid w:val="00EB4A93"/>
    <w:rsid w:val="00EB52FC"/>
    <w:rsid w:val="00EB534E"/>
    <w:rsid w:val="00EB5403"/>
    <w:rsid w:val="00EB59BC"/>
    <w:rsid w:val="00EB5AE3"/>
    <w:rsid w:val="00EB6018"/>
    <w:rsid w:val="00EB6163"/>
    <w:rsid w:val="00EB6826"/>
    <w:rsid w:val="00EB692D"/>
    <w:rsid w:val="00EB6E5F"/>
    <w:rsid w:val="00EB6F6F"/>
    <w:rsid w:val="00EB71BD"/>
    <w:rsid w:val="00EB740F"/>
    <w:rsid w:val="00EB775B"/>
    <w:rsid w:val="00EB7975"/>
    <w:rsid w:val="00EB7A95"/>
    <w:rsid w:val="00EC00AA"/>
    <w:rsid w:val="00EC0322"/>
    <w:rsid w:val="00EC10C1"/>
    <w:rsid w:val="00EC126B"/>
    <w:rsid w:val="00EC13A5"/>
    <w:rsid w:val="00EC15EB"/>
    <w:rsid w:val="00EC175B"/>
    <w:rsid w:val="00EC1B6E"/>
    <w:rsid w:val="00EC1EC2"/>
    <w:rsid w:val="00EC2130"/>
    <w:rsid w:val="00EC2327"/>
    <w:rsid w:val="00EC240A"/>
    <w:rsid w:val="00EC292C"/>
    <w:rsid w:val="00EC363F"/>
    <w:rsid w:val="00EC37DA"/>
    <w:rsid w:val="00EC424E"/>
    <w:rsid w:val="00EC483D"/>
    <w:rsid w:val="00EC492F"/>
    <w:rsid w:val="00EC4B33"/>
    <w:rsid w:val="00EC4CE3"/>
    <w:rsid w:val="00EC54CB"/>
    <w:rsid w:val="00EC5B65"/>
    <w:rsid w:val="00EC5B88"/>
    <w:rsid w:val="00EC5D3F"/>
    <w:rsid w:val="00EC63E4"/>
    <w:rsid w:val="00EC6824"/>
    <w:rsid w:val="00EC6A99"/>
    <w:rsid w:val="00EC6CF6"/>
    <w:rsid w:val="00EC75EC"/>
    <w:rsid w:val="00ED08D8"/>
    <w:rsid w:val="00ED10C5"/>
    <w:rsid w:val="00ED10E8"/>
    <w:rsid w:val="00ED15C5"/>
    <w:rsid w:val="00ED1C32"/>
    <w:rsid w:val="00ED2138"/>
    <w:rsid w:val="00ED215D"/>
    <w:rsid w:val="00ED25E2"/>
    <w:rsid w:val="00ED26AF"/>
    <w:rsid w:val="00ED26DE"/>
    <w:rsid w:val="00ED2BA9"/>
    <w:rsid w:val="00ED2E02"/>
    <w:rsid w:val="00ED3B74"/>
    <w:rsid w:val="00ED4079"/>
    <w:rsid w:val="00ED4173"/>
    <w:rsid w:val="00ED45C0"/>
    <w:rsid w:val="00ED4A53"/>
    <w:rsid w:val="00ED518F"/>
    <w:rsid w:val="00ED519A"/>
    <w:rsid w:val="00ED55EA"/>
    <w:rsid w:val="00ED560B"/>
    <w:rsid w:val="00ED57B3"/>
    <w:rsid w:val="00ED5868"/>
    <w:rsid w:val="00ED590D"/>
    <w:rsid w:val="00ED5B4C"/>
    <w:rsid w:val="00ED60DA"/>
    <w:rsid w:val="00ED6614"/>
    <w:rsid w:val="00ED7324"/>
    <w:rsid w:val="00ED7623"/>
    <w:rsid w:val="00EE01E0"/>
    <w:rsid w:val="00EE0389"/>
    <w:rsid w:val="00EE0AAB"/>
    <w:rsid w:val="00EE0C68"/>
    <w:rsid w:val="00EE18CB"/>
    <w:rsid w:val="00EE1C60"/>
    <w:rsid w:val="00EE23C9"/>
    <w:rsid w:val="00EE28EA"/>
    <w:rsid w:val="00EE30AB"/>
    <w:rsid w:val="00EE3179"/>
    <w:rsid w:val="00EE323A"/>
    <w:rsid w:val="00EE33AB"/>
    <w:rsid w:val="00EE37A5"/>
    <w:rsid w:val="00EE3FBB"/>
    <w:rsid w:val="00EE41AA"/>
    <w:rsid w:val="00EE4390"/>
    <w:rsid w:val="00EE5FB0"/>
    <w:rsid w:val="00EE62F8"/>
    <w:rsid w:val="00EE6336"/>
    <w:rsid w:val="00EE654D"/>
    <w:rsid w:val="00EE6D66"/>
    <w:rsid w:val="00EE752A"/>
    <w:rsid w:val="00EE7CCD"/>
    <w:rsid w:val="00EF0D4B"/>
    <w:rsid w:val="00EF0EAC"/>
    <w:rsid w:val="00EF0EDF"/>
    <w:rsid w:val="00EF150F"/>
    <w:rsid w:val="00EF1978"/>
    <w:rsid w:val="00EF1B82"/>
    <w:rsid w:val="00EF1F6E"/>
    <w:rsid w:val="00EF2402"/>
    <w:rsid w:val="00EF2481"/>
    <w:rsid w:val="00EF2669"/>
    <w:rsid w:val="00EF2781"/>
    <w:rsid w:val="00EF2B85"/>
    <w:rsid w:val="00EF2C51"/>
    <w:rsid w:val="00EF2D84"/>
    <w:rsid w:val="00EF2F73"/>
    <w:rsid w:val="00EF3CD3"/>
    <w:rsid w:val="00EF43D9"/>
    <w:rsid w:val="00EF4734"/>
    <w:rsid w:val="00EF4AB0"/>
    <w:rsid w:val="00EF4AD5"/>
    <w:rsid w:val="00EF5199"/>
    <w:rsid w:val="00EF537F"/>
    <w:rsid w:val="00EF6A69"/>
    <w:rsid w:val="00EF714D"/>
    <w:rsid w:val="00EF76EF"/>
    <w:rsid w:val="00EF78CF"/>
    <w:rsid w:val="00EF7F78"/>
    <w:rsid w:val="00F005E9"/>
    <w:rsid w:val="00F0069A"/>
    <w:rsid w:val="00F00BA7"/>
    <w:rsid w:val="00F00E27"/>
    <w:rsid w:val="00F0107D"/>
    <w:rsid w:val="00F010CD"/>
    <w:rsid w:val="00F0110E"/>
    <w:rsid w:val="00F01558"/>
    <w:rsid w:val="00F01634"/>
    <w:rsid w:val="00F01AFF"/>
    <w:rsid w:val="00F01B81"/>
    <w:rsid w:val="00F01BE8"/>
    <w:rsid w:val="00F01BF5"/>
    <w:rsid w:val="00F01EA3"/>
    <w:rsid w:val="00F03483"/>
    <w:rsid w:val="00F03EFE"/>
    <w:rsid w:val="00F03F3F"/>
    <w:rsid w:val="00F041F9"/>
    <w:rsid w:val="00F0471D"/>
    <w:rsid w:val="00F04D46"/>
    <w:rsid w:val="00F04DC8"/>
    <w:rsid w:val="00F0508B"/>
    <w:rsid w:val="00F053DB"/>
    <w:rsid w:val="00F056CB"/>
    <w:rsid w:val="00F05846"/>
    <w:rsid w:val="00F05B40"/>
    <w:rsid w:val="00F05F86"/>
    <w:rsid w:val="00F06451"/>
    <w:rsid w:val="00F06DDB"/>
    <w:rsid w:val="00F06EE9"/>
    <w:rsid w:val="00F0740A"/>
    <w:rsid w:val="00F078B2"/>
    <w:rsid w:val="00F07924"/>
    <w:rsid w:val="00F0795E"/>
    <w:rsid w:val="00F1074E"/>
    <w:rsid w:val="00F10822"/>
    <w:rsid w:val="00F10CEC"/>
    <w:rsid w:val="00F10DDC"/>
    <w:rsid w:val="00F111E2"/>
    <w:rsid w:val="00F11450"/>
    <w:rsid w:val="00F115DD"/>
    <w:rsid w:val="00F11F00"/>
    <w:rsid w:val="00F12393"/>
    <w:rsid w:val="00F12A38"/>
    <w:rsid w:val="00F12D31"/>
    <w:rsid w:val="00F12FCD"/>
    <w:rsid w:val="00F13132"/>
    <w:rsid w:val="00F13B23"/>
    <w:rsid w:val="00F14713"/>
    <w:rsid w:val="00F1562C"/>
    <w:rsid w:val="00F1566D"/>
    <w:rsid w:val="00F15831"/>
    <w:rsid w:val="00F158C8"/>
    <w:rsid w:val="00F15A8E"/>
    <w:rsid w:val="00F15B8B"/>
    <w:rsid w:val="00F15DA8"/>
    <w:rsid w:val="00F15F76"/>
    <w:rsid w:val="00F16008"/>
    <w:rsid w:val="00F161E6"/>
    <w:rsid w:val="00F169FB"/>
    <w:rsid w:val="00F16B7B"/>
    <w:rsid w:val="00F16DEA"/>
    <w:rsid w:val="00F16F25"/>
    <w:rsid w:val="00F1725B"/>
    <w:rsid w:val="00F17B48"/>
    <w:rsid w:val="00F17D07"/>
    <w:rsid w:val="00F17E91"/>
    <w:rsid w:val="00F202F1"/>
    <w:rsid w:val="00F20B6D"/>
    <w:rsid w:val="00F20E80"/>
    <w:rsid w:val="00F20EEF"/>
    <w:rsid w:val="00F21001"/>
    <w:rsid w:val="00F21AF7"/>
    <w:rsid w:val="00F21E15"/>
    <w:rsid w:val="00F22101"/>
    <w:rsid w:val="00F2224D"/>
    <w:rsid w:val="00F22882"/>
    <w:rsid w:val="00F228F8"/>
    <w:rsid w:val="00F22B6B"/>
    <w:rsid w:val="00F2323D"/>
    <w:rsid w:val="00F234E6"/>
    <w:rsid w:val="00F23A69"/>
    <w:rsid w:val="00F23E4C"/>
    <w:rsid w:val="00F24084"/>
    <w:rsid w:val="00F2427B"/>
    <w:rsid w:val="00F243F1"/>
    <w:rsid w:val="00F24AB2"/>
    <w:rsid w:val="00F258E9"/>
    <w:rsid w:val="00F25955"/>
    <w:rsid w:val="00F25AB5"/>
    <w:rsid w:val="00F25EBC"/>
    <w:rsid w:val="00F25FEB"/>
    <w:rsid w:val="00F2607B"/>
    <w:rsid w:val="00F260A5"/>
    <w:rsid w:val="00F26337"/>
    <w:rsid w:val="00F26737"/>
    <w:rsid w:val="00F26D92"/>
    <w:rsid w:val="00F26E3E"/>
    <w:rsid w:val="00F2705F"/>
    <w:rsid w:val="00F27212"/>
    <w:rsid w:val="00F2753A"/>
    <w:rsid w:val="00F27C80"/>
    <w:rsid w:val="00F30A73"/>
    <w:rsid w:val="00F30FCB"/>
    <w:rsid w:val="00F31629"/>
    <w:rsid w:val="00F32208"/>
    <w:rsid w:val="00F32895"/>
    <w:rsid w:val="00F32A4C"/>
    <w:rsid w:val="00F32D52"/>
    <w:rsid w:val="00F33376"/>
    <w:rsid w:val="00F33421"/>
    <w:rsid w:val="00F33EBA"/>
    <w:rsid w:val="00F34020"/>
    <w:rsid w:val="00F346E2"/>
    <w:rsid w:val="00F34BD4"/>
    <w:rsid w:val="00F34BE9"/>
    <w:rsid w:val="00F34EB3"/>
    <w:rsid w:val="00F353A6"/>
    <w:rsid w:val="00F35453"/>
    <w:rsid w:val="00F35507"/>
    <w:rsid w:val="00F358DE"/>
    <w:rsid w:val="00F35F7A"/>
    <w:rsid w:val="00F3617F"/>
    <w:rsid w:val="00F362E7"/>
    <w:rsid w:val="00F371C2"/>
    <w:rsid w:val="00F3784E"/>
    <w:rsid w:val="00F378F1"/>
    <w:rsid w:val="00F4006D"/>
    <w:rsid w:val="00F40284"/>
    <w:rsid w:val="00F405B8"/>
    <w:rsid w:val="00F4079D"/>
    <w:rsid w:val="00F4091E"/>
    <w:rsid w:val="00F40AE3"/>
    <w:rsid w:val="00F40C0A"/>
    <w:rsid w:val="00F410F4"/>
    <w:rsid w:val="00F412A9"/>
    <w:rsid w:val="00F41988"/>
    <w:rsid w:val="00F41ADC"/>
    <w:rsid w:val="00F42234"/>
    <w:rsid w:val="00F42853"/>
    <w:rsid w:val="00F42A5E"/>
    <w:rsid w:val="00F438B5"/>
    <w:rsid w:val="00F43A32"/>
    <w:rsid w:val="00F43C8B"/>
    <w:rsid w:val="00F43CF0"/>
    <w:rsid w:val="00F43E26"/>
    <w:rsid w:val="00F44375"/>
    <w:rsid w:val="00F4438B"/>
    <w:rsid w:val="00F445AF"/>
    <w:rsid w:val="00F448CF"/>
    <w:rsid w:val="00F44A18"/>
    <w:rsid w:val="00F44C66"/>
    <w:rsid w:val="00F44CCD"/>
    <w:rsid w:val="00F45051"/>
    <w:rsid w:val="00F451BA"/>
    <w:rsid w:val="00F453D2"/>
    <w:rsid w:val="00F456C1"/>
    <w:rsid w:val="00F45B98"/>
    <w:rsid w:val="00F45C8B"/>
    <w:rsid w:val="00F45D46"/>
    <w:rsid w:val="00F46355"/>
    <w:rsid w:val="00F46468"/>
    <w:rsid w:val="00F46656"/>
    <w:rsid w:val="00F466ED"/>
    <w:rsid w:val="00F46B0B"/>
    <w:rsid w:val="00F46BEC"/>
    <w:rsid w:val="00F46D96"/>
    <w:rsid w:val="00F47278"/>
    <w:rsid w:val="00F5070A"/>
    <w:rsid w:val="00F5070C"/>
    <w:rsid w:val="00F50AF8"/>
    <w:rsid w:val="00F516F3"/>
    <w:rsid w:val="00F51741"/>
    <w:rsid w:val="00F5229F"/>
    <w:rsid w:val="00F5235A"/>
    <w:rsid w:val="00F52366"/>
    <w:rsid w:val="00F5281A"/>
    <w:rsid w:val="00F52AA7"/>
    <w:rsid w:val="00F52AD8"/>
    <w:rsid w:val="00F53694"/>
    <w:rsid w:val="00F53773"/>
    <w:rsid w:val="00F537FF"/>
    <w:rsid w:val="00F53991"/>
    <w:rsid w:val="00F53AAA"/>
    <w:rsid w:val="00F543E9"/>
    <w:rsid w:val="00F54AC3"/>
    <w:rsid w:val="00F54ACB"/>
    <w:rsid w:val="00F54DF6"/>
    <w:rsid w:val="00F55546"/>
    <w:rsid w:val="00F55950"/>
    <w:rsid w:val="00F55A64"/>
    <w:rsid w:val="00F55DCE"/>
    <w:rsid w:val="00F55F1D"/>
    <w:rsid w:val="00F55F3C"/>
    <w:rsid w:val="00F56096"/>
    <w:rsid w:val="00F56144"/>
    <w:rsid w:val="00F5642F"/>
    <w:rsid w:val="00F56678"/>
    <w:rsid w:val="00F56D62"/>
    <w:rsid w:val="00F56E86"/>
    <w:rsid w:val="00F56E99"/>
    <w:rsid w:val="00F57254"/>
    <w:rsid w:val="00F57302"/>
    <w:rsid w:val="00F574FD"/>
    <w:rsid w:val="00F57823"/>
    <w:rsid w:val="00F5789A"/>
    <w:rsid w:val="00F60947"/>
    <w:rsid w:val="00F60F57"/>
    <w:rsid w:val="00F61018"/>
    <w:rsid w:val="00F61322"/>
    <w:rsid w:val="00F613AD"/>
    <w:rsid w:val="00F6148D"/>
    <w:rsid w:val="00F61F60"/>
    <w:rsid w:val="00F62076"/>
    <w:rsid w:val="00F6250C"/>
    <w:rsid w:val="00F62560"/>
    <w:rsid w:val="00F62860"/>
    <w:rsid w:val="00F62960"/>
    <w:rsid w:val="00F63EC9"/>
    <w:rsid w:val="00F63F8C"/>
    <w:rsid w:val="00F642E0"/>
    <w:rsid w:val="00F64360"/>
    <w:rsid w:val="00F644B5"/>
    <w:rsid w:val="00F64B88"/>
    <w:rsid w:val="00F64EC7"/>
    <w:rsid w:val="00F6513D"/>
    <w:rsid w:val="00F65689"/>
    <w:rsid w:val="00F65AA3"/>
    <w:rsid w:val="00F65D6A"/>
    <w:rsid w:val="00F65FF0"/>
    <w:rsid w:val="00F665CB"/>
    <w:rsid w:val="00F6677B"/>
    <w:rsid w:val="00F668CC"/>
    <w:rsid w:val="00F668DF"/>
    <w:rsid w:val="00F6692B"/>
    <w:rsid w:val="00F66F43"/>
    <w:rsid w:val="00F671DB"/>
    <w:rsid w:val="00F67622"/>
    <w:rsid w:val="00F678A8"/>
    <w:rsid w:val="00F7034B"/>
    <w:rsid w:val="00F70611"/>
    <w:rsid w:val="00F70867"/>
    <w:rsid w:val="00F7117F"/>
    <w:rsid w:val="00F7125E"/>
    <w:rsid w:val="00F7180F"/>
    <w:rsid w:val="00F71BD7"/>
    <w:rsid w:val="00F71EBC"/>
    <w:rsid w:val="00F71FDF"/>
    <w:rsid w:val="00F72900"/>
    <w:rsid w:val="00F7380F"/>
    <w:rsid w:val="00F73E1D"/>
    <w:rsid w:val="00F74135"/>
    <w:rsid w:val="00F74426"/>
    <w:rsid w:val="00F74691"/>
    <w:rsid w:val="00F74C70"/>
    <w:rsid w:val="00F75550"/>
    <w:rsid w:val="00F756E4"/>
    <w:rsid w:val="00F75793"/>
    <w:rsid w:val="00F758DC"/>
    <w:rsid w:val="00F75BE0"/>
    <w:rsid w:val="00F75DC3"/>
    <w:rsid w:val="00F75F96"/>
    <w:rsid w:val="00F76829"/>
    <w:rsid w:val="00F76897"/>
    <w:rsid w:val="00F776E1"/>
    <w:rsid w:val="00F777C4"/>
    <w:rsid w:val="00F77864"/>
    <w:rsid w:val="00F77BAC"/>
    <w:rsid w:val="00F80469"/>
    <w:rsid w:val="00F80842"/>
    <w:rsid w:val="00F80B2F"/>
    <w:rsid w:val="00F81563"/>
    <w:rsid w:val="00F81A7E"/>
    <w:rsid w:val="00F823E8"/>
    <w:rsid w:val="00F826FE"/>
    <w:rsid w:val="00F82A98"/>
    <w:rsid w:val="00F82AAE"/>
    <w:rsid w:val="00F82B0B"/>
    <w:rsid w:val="00F82C62"/>
    <w:rsid w:val="00F830D2"/>
    <w:rsid w:val="00F83101"/>
    <w:rsid w:val="00F83203"/>
    <w:rsid w:val="00F832A8"/>
    <w:rsid w:val="00F8339C"/>
    <w:rsid w:val="00F83471"/>
    <w:rsid w:val="00F8420D"/>
    <w:rsid w:val="00F84770"/>
    <w:rsid w:val="00F84791"/>
    <w:rsid w:val="00F84FC1"/>
    <w:rsid w:val="00F854B7"/>
    <w:rsid w:val="00F85604"/>
    <w:rsid w:val="00F85B8C"/>
    <w:rsid w:val="00F85D06"/>
    <w:rsid w:val="00F85F12"/>
    <w:rsid w:val="00F86136"/>
    <w:rsid w:val="00F863AF"/>
    <w:rsid w:val="00F863CC"/>
    <w:rsid w:val="00F86B01"/>
    <w:rsid w:val="00F8700D"/>
    <w:rsid w:val="00F8707E"/>
    <w:rsid w:val="00F87F3B"/>
    <w:rsid w:val="00F900AA"/>
    <w:rsid w:val="00F90411"/>
    <w:rsid w:val="00F904B8"/>
    <w:rsid w:val="00F90942"/>
    <w:rsid w:val="00F90972"/>
    <w:rsid w:val="00F90B3B"/>
    <w:rsid w:val="00F90FCE"/>
    <w:rsid w:val="00F915F7"/>
    <w:rsid w:val="00F9161F"/>
    <w:rsid w:val="00F91835"/>
    <w:rsid w:val="00F919A4"/>
    <w:rsid w:val="00F91D9C"/>
    <w:rsid w:val="00F91F5D"/>
    <w:rsid w:val="00F92004"/>
    <w:rsid w:val="00F921FC"/>
    <w:rsid w:val="00F92981"/>
    <w:rsid w:val="00F92B3E"/>
    <w:rsid w:val="00F92B94"/>
    <w:rsid w:val="00F932A8"/>
    <w:rsid w:val="00F93E1F"/>
    <w:rsid w:val="00F94F3E"/>
    <w:rsid w:val="00F9564D"/>
    <w:rsid w:val="00F956D7"/>
    <w:rsid w:val="00F958B7"/>
    <w:rsid w:val="00F96015"/>
    <w:rsid w:val="00F964A8"/>
    <w:rsid w:val="00F96518"/>
    <w:rsid w:val="00F9667B"/>
    <w:rsid w:val="00F9690F"/>
    <w:rsid w:val="00F969B1"/>
    <w:rsid w:val="00F96CEF"/>
    <w:rsid w:val="00F96D58"/>
    <w:rsid w:val="00F97280"/>
    <w:rsid w:val="00F9736A"/>
    <w:rsid w:val="00F974F4"/>
    <w:rsid w:val="00F97578"/>
    <w:rsid w:val="00F97739"/>
    <w:rsid w:val="00F97890"/>
    <w:rsid w:val="00F97A38"/>
    <w:rsid w:val="00FA0222"/>
    <w:rsid w:val="00FA0CCB"/>
    <w:rsid w:val="00FA0D46"/>
    <w:rsid w:val="00FA13C9"/>
    <w:rsid w:val="00FA1466"/>
    <w:rsid w:val="00FA156C"/>
    <w:rsid w:val="00FA18C2"/>
    <w:rsid w:val="00FA1CE9"/>
    <w:rsid w:val="00FA1DC2"/>
    <w:rsid w:val="00FA1DE6"/>
    <w:rsid w:val="00FA24DA"/>
    <w:rsid w:val="00FA28E3"/>
    <w:rsid w:val="00FA2DFB"/>
    <w:rsid w:val="00FA2ED0"/>
    <w:rsid w:val="00FA3C58"/>
    <w:rsid w:val="00FA3C6B"/>
    <w:rsid w:val="00FA43BF"/>
    <w:rsid w:val="00FA4855"/>
    <w:rsid w:val="00FA5393"/>
    <w:rsid w:val="00FA63D5"/>
    <w:rsid w:val="00FA6872"/>
    <w:rsid w:val="00FA69F1"/>
    <w:rsid w:val="00FA6E4D"/>
    <w:rsid w:val="00FA6F38"/>
    <w:rsid w:val="00FA6F4E"/>
    <w:rsid w:val="00FA6F7B"/>
    <w:rsid w:val="00FA712F"/>
    <w:rsid w:val="00FA71C7"/>
    <w:rsid w:val="00FA740F"/>
    <w:rsid w:val="00FA7E3C"/>
    <w:rsid w:val="00FB029F"/>
    <w:rsid w:val="00FB04AC"/>
    <w:rsid w:val="00FB04F2"/>
    <w:rsid w:val="00FB0FE3"/>
    <w:rsid w:val="00FB1AF1"/>
    <w:rsid w:val="00FB1FBC"/>
    <w:rsid w:val="00FB237B"/>
    <w:rsid w:val="00FB28E6"/>
    <w:rsid w:val="00FB2FB6"/>
    <w:rsid w:val="00FB30D3"/>
    <w:rsid w:val="00FB35E0"/>
    <w:rsid w:val="00FB36E9"/>
    <w:rsid w:val="00FB370F"/>
    <w:rsid w:val="00FB3A68"/>
    <w:rsid w:val="00FB3E50"/>
    <w:rsid w:val="00FB40DF"/>
    <w:rsid w:val="00FB439D"/>
    <w:rsid w:val="00FB4678"/>
    <w:rsid w:val="00FB469B"/>
    <w:rsid w:val="00FB4BD1"/>
    <w:rsid w:val="00FB4DF8"/>
    <w:rsid w:val="00FB5053"/>
    <w:rsid w:val="00FB52BB"/>
    <w:rsid w:val="00FB566E"/>
    <w:rsid w:val="00FB5AF7"/>
    <w:rsid w:val="00FB5CA0"/>
    <w:rsid w:val="00FB609C"/>
    <w:rsid w:val="00FB614A"/>
    <w:rsid w:val="00FB640C"/>
    <w:rsid w:val="00FB6FB8"/>
    <w:rsid w:val="00FB70A7"/>
    <w:rsid w:val="00FB70AA"/>
    <w:rsid w:val="00FB7240"/>
    <w:rsid w:val="00FB73D3"/>
    <w:rsid w:val="00FB743A"/>
    <w:rsid w:val="00FB74E3"/>
    <w:rsid w:val="00FB774A"/>
    <w:rsid w:val="00FB79E4"/>
    <w:rsid w:val="00FB7BD4"/>
    <w:rsid w:val="00FB7E9E"/>
    <w:rsid w:val="00FC0C23"/>
    <w:rsid w:val="00FC1142"/>
    <w:rsid w:val="00FC154D"/>
    <w:rsid w:val="00FC22AE"/>
    <w:rsid w:val="00FC250D"/>
    <w:rsid w:val="00FC2E82"/>
    <w:rsid w:val="00FC2F1C"/>
    <w:rsid w:val="00FC3443"/>
    <w:rsid w:val="00FC3ABB"/>
    <w:rsid w:val="00FC3BA0"/>
    <w:rsid w:val="00FC3DA5"/>
    <w:rsid w:val="00FC402C"/>
    <w:rsid w:val="00FC4233"/>
    <w:rsid w:val="00FC447F"/>
    <w:rsid w:val="00FC4A70"/>
    <w:rsid w:val="00FC4F08"/>
    <w:rsid w:val="00FC4F85"/>
    <w:rsid w:val="00FC519E"/>
    <w:rsid w:val="00FC524C"/>
    <w:rsid w:val="00FC5DDD"/>
    <w:rsid w:val="00FC613F"/>
    <w:rsid w:val="00FC6161"/>
    <w:rsid w:val="00FC640E"/>
    <w:rsid w:val="00FC6607"/>
    <w:rsid w:val="00FC73D9"/>
    <w:rsid w:val="00FC77D1"/>
    <w:rsid w:val="00FC7DE6"/>
    <w:rsid w:val="00FD016A"/>
    <w:rsid w:val="00FD0365"/>
    <w:rsid w:val="00FD039E"/>
    <w:rsid w:val="00FD053A"/>
    <w:rsid w:val="00FD0A3C"/>
    <w:rsid w:val="00FD0FA1"/>
    <w:rsid w:val="00FD1728"/>
    <w:rsid w:val="00FD1904"/>
    <w:rsid w:val="00FD20F7"/>
    <w:rsid w:val="00FD212D"/>
    <w:rsid w:val="00FD21F7"/>
    <w:rsid w:val="00FD2436"/>
    <w:rsid w:val="00FD2956"/>
    <w:rsid w:val="00FD2E44"/>
    <w:rsid w:val="00FD39B1"/>
    <w:rsid w:val="00FD39BA"/>
    <w:rsid w:val="00FD3A51"/>
    <w:rsid w:val="00FD3E05"/>
    <w:rsid w:val="00FD4194"/>
    <w:rsid w:val="00FD4206"/>
    <w:rsid w:val="00FD429D"/>
    <w:rsid w:val="00FD527F"/>
    <w:rsid w:val="00FD5FBE"/>
    <w:rsid w:val="00FD60D6"/>
    <w:rsid w:val="00FD62B9"/>
    <w:rsid w:val="00FD64AA"/>
    <w:rsid w:val="00FD659E"/>
    <w:rsid w:val="00FD6A46"/>
    <w:rsid w:val="00FD6B87"/>
    <w:rsid w:val="00FD6BCB"/>
    <w:rsid w:val="00FD6EFA"/>
    <w:rsid w:val="00FD7004"/>
    <w:rsid w:val="00FD7125"/>
    <w:rsid w:val="00FD7641"/>
    <w:rsid w:val="00FD777F"/>
    <w:rsid w:val="00FD7B42"/>
    <w:rsid w:val="00FE0FFF"/>
    <w:rsid w:val="00FE1464"/>
    <w:rsid w:val="00FE1963"/>
    <w:rsid w:val="00FE2310"/>
    <w:rsid w:val="00FE282D"/>
    <w:rsid w:val="00FE2BB0"/>
    <w:rsid w:val="00FE31D6"/>
    <w:rsid w:val="00FE36D4"/>
    <w:rsid w:val="00FE3978"/>
    <w:rsid w:val="00FE3FB4"/>
    <w:rsid w:val="00FE4DFA"/>
    <w:rsid w:val="00FE537E"/>
    <w:rsid w:val="00FE54B2"/>
    <w:rsid w:val="00FE5A8D"/>
    <w:rsid w:val="00FE5F29"/>
    <w:rsid w:val="00FE649D"/>
    <w:rsid w:val="00FE6918"/>
    <w:rsid w:val="00FE6A17"/>
    <w:rsid w:val="00FE72EB"/>
    <w:rsid w:val="00FE743C"/>
    <w:rsid w:val="00FE79BB"/>
    <w:rsid w:val="00FE7CCE"/>
    <w:rsid w:val="00FF01CE"/>
    <w:rsid w:val="00FF04F6"/>
    <w:rsid w:val="00FF07AA"/>
    <w:rsid w:val="00FF13AB"/>
    <w:rsid w:val="00FF1810"/>
    <w:rsid w:val="00FF1E10"/>
    <w:rsid w:val="00FF1E54"/>
    <w:rsid w:val="00FF2A84"/>
    <w:rsid w:val="00FF2CB9"/>
    <w:rsid w:val="00FF2D03"/>
    <w:rsid w:val="00FF3248"/>
    <w:rsid w:val="00FF37DF"/>
    <w:rsid w:val="00FF4401"/>
    <w:rsid w:val="00FF4A3D"/>
    <w:rsid w:val="00FF652A"/>
    <w:rsid w:val="00FF6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C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B0C"/>
    <w:pPr>
      <w:jc w:val="both"/>
    </w:pPr>
    <w:rPr>
      <w:rFonts w:ascii="Arial" w:eastAsia="Calibri" w:hAnsi="Arial"/>
      <w:szCs w:val="22"/>
      <w:lang w:val="en-CA"/>
    </w:rPr>
  </w:style>
  <w:style w:type="paragraph" w:styleId="Heading1">
    <w:name w:val="heading 1"/>
    <w:basedOn w:val="Title"/>
    <w:next w:val="Normal"/>
    <w:link w:val="Heading1Char"/>
    <w:qFormat/>
    <w:rsid w:val="00B504BB"/>
    <w:pPr>
      <w:outlineLvl w:val="0"/>
    </w:pPr>
    <w:rPr>
      <w:lang w:val="en-US"/>
    </w:rPr>
  </w:style>
  <w:style w:type="paragraph" w:styleId="Heading2">
    <w:name w:val="heading 2"/>
    <w:basedOn w:val="Normal"/>
    <w:next w:val="Normal"/>
    <w:link w:val="Heading2Char"/>
    <w:qFormat/>
    <w:rsid w:val="006D4400"/>
    <w:pPr>
      <w:keepNext/>
      <w:spacing w:after="240"/>
      <w:jc w:val="center"/>
      <w:outlineLvl w:val="1"/>
    </w:pPr>
    <w:rPr>
      <w:rFonts w:ascii="Arial Bold" w:hAnsi="Arial Bold"/>
      <w:caps/>
      <w:sz w:val="28"/>
    </w:rPr>
  </w:style>
  <w:style w:type="paragraph" w:styleId="Heading3">
    <w:name w:val="heading 3"/>
    <w:basedOn w:val="Normal"/>
    <w:next w:val="Normal"/>
    <w:link w:val="Heading3Char"/>
    <w:qFormat/>
    <w:rsid w:val="00114231"/>
    <w:pPr>
      <w:keepNext/>
      <w:spacing w:after="120"/>
      <w:jc w:val="center"/>
      <w:outlineLvl w:val="2"/>
    </w:pPr>
    <w:rPr>
      <w:rFonts w:ascii="Arial Bold" w:hAnsi="Arial Bold"/>
      <w:caps/>
      <w:sz w:val="26"/>
      <w:lang w:val="en-US"/>
    </w:rPr>
  </w:style>
  <w:style w:type="paragraph" w:styleId="Heading4">
    <w:name w:val="heading 4"/>
    <w:basedOn w:val="NotesCautionsHeading"/>
    <w:next w:val="Normal"/>
    <w:link w:val="Heading4Char"/>
    <w:unhideWhenUsed/>
    <w:qFormat/>
    <w:rsid w:val="00114231"/>
    <w:pPr>
      <w:spacing w:before="120"/>
      <w:outlineLvl w:val="3"/>
    </w:pPr>
    <w:rPr>
      <w:lang w:val="en-US"/>
    </w:rPr>
  </w:style>
  <w:style w:type="paragraph" w:styleId="Heading5">
    <w:name w:val="heading 5"/>
    <w:basedOn w:val="Normal"/>
    <w:next w:val="Normal"/>
    <w:link w:val="Heading5Char"/>
    <w:unhideWhenUsed/>
    <w:qFormat/>
    <w:rsid w:val="00D1714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D9763F"/>
    <w:pPr>
      <w:keepNext/>
      <w:overflowPunct w:val="0"/>
      <w:autoSpaceDE w:val="0"/>
      <w:autoSpaceDN w:val="0"/>
      <w:adjustRightInd w:val="0"/>
      <w:jc w:val="center"/>
      <w:textAlignment w:val="baseline"/>
      <w:outlineLvl w:val="5"/>
    </w:pPr>
    <w:rPr>
      <w:rFonts w:eastAsia="Times New Roman" w:cs="Arial"/>
      <w:b/>
      <w:bCs/>
      <w:szCs w:val="20"/>
      <w:lang w:val="en-US"/>
    </w:rPr>
  </w:style>
  <w:style w:type="paragraph" w:styleId="Heading7">
    <w:name w:val="heading 7"/>
    <w:basedOn w:val="Normal"/>
    <w:next w:val="Normal"/>
    <w:link w:val="Heading7Char"/>
    <w:semiHidden/>
    <w:unhideWhenUsed/>
    <w:qFormat/>
    <w:rsid w:val="00D17145"/>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rsid w:val="00D9763F"/>
    <w:pPr>
      <w:keepNext/>
      <w:overflowPunct w:val="0"/>
      <w:autoSpaceDE w:val="0"/>
      <w:autoSpaceDN w:val="0"/>
      <w:adjustRightInd w:val="0"/>
      <w:jc w:val="left"/>
      <w:textAlignment w:val="baseline"/>
      <w:outlineLvl w:val="7"/>
    </w:pPr>
    <w:rPr>
      <w:rFonts w:eastAsia="Times New Roman" w:cs="Arial"/>
      <w:b/>
      <w:bCs/>
      <w:sz w:val="28"/>
      <w:szCs w:val="28"/>
      <w:lang w:val="en-US"/>
    </w:rPr>
  </w:style>
  <w:style w:type="paragraph" w:styleId="Heading9">
    <w:name w:val="heading 9"/>
    <w:basedOn w:val="Normal"/>
    <w:next w:val="Normal"/>
    <w:link w:val="Heading9Char"/>
    <w:qFormat/>
    <w:rsid w:val="00D9763F"/>
    <w:pPr>
      <w:keepNext/>
      <w:overflowPunct w:val="0"/>
      <w:autoSpaceDE w:val="0"/>
      <w:autoSpaceDN w:val="0"/>
      <w:adjustRightInd w:val="0"/>
      <w:ind w:left="810" w:right="432"/>
      <w:textAlignment w:val="baseline"/>
      <w:outlineLvl w:val="8"/>
    </w:pPr>
    <w:rPr>
      <w:rFonts w:eastAsia="Times New Roman" w:cs="Arial"/>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04BB"/>
    <w:rPr>
      <w:rFonts w:ascii="Arial" w:eastAsia="Calibri" w:hAnsi="Arial"/>
      <w:b/>
      <w:sz w:val="36"/>
      <w:szCs w:val="24"/>
    </w:rPr>
  </w:style>
  <w:style w:type="character" w:customStyle="1" w:styleId="Heading2Char">
    <w:name w:val="Heading 2 Char"/>
    <w:basedOn w:val="DefaultParagraphFont"/>
    <w:link w:val="Heading2"/>
    <w:rsid w:val="006D4400"/>
    <w:rPr>
      <w:rFonts w:ascii="Arial Bold" w:eastAsia="Calibri" w:hAnsi="Arial Bold"/>
      <w:caps/>
      <w:sz w:val="28"/>
      <w:szCs w:val="22"/>
      <w:lang w:val="en-CA"/>
    </w:rPr>
  </w:style>
  <w:style w:type="character" w:customStyle="1" w:styleId="Heading3Char">
    <w:name w:val="Heading 3 Char"/>
    <w:basedOn w:val="DefaultParagraphFont"/>
    <w:link w:val="Heading3"/>
    <w:rsid w:val="00114231"/>
    <w:rPr>
      <w:rFonts w:ascii="Arial Bold" w:eastAsia="Calibri" w:hAnsi="Arial Bold"/>
      <w:caps/>
      <w:sz w:val="26"/>
      <w:szCs w:val="22"/>
    </w:rPr>
  </w:style>
  <w:style w:type="paragraph" w:customStyle="1" w:styleId="AFSTOC1">
    <w:name w:val="AFS TOC 1"/>
    <w:basedOn w:val="Normal"/>
    <w:next w:val="TOC1"/>
    <w:rsid w:val="009062C5"/>
    <w:pPr>
      <w:outlineLvl w:val="0"/>
    </w:pPr>
    <w:rPr>
      <w:b/>
      <w:color w:val="000000"/>
    </w:rPr>
  </w:style>
  <w:style w:type="paragraph" w:styleId="TOC1">
    <w:name w:val="toc 1"/>
    <w:basedOn w:val="Normal"/>
    <w:next w:val="Normal"/>
    <w:autoRedefine/>
    <w:uiPriority w:val="39"/>
    <w:unhideWhenUsed/>
    <w:rsid w:val="00867BF5"/>
    <w:pPr>
      <w:tabs>
        <w:tab w:val="right" w:leader="dot" w:pos="9926"/>
      </w:tabs>
      <w:overflowPunct w:val="0"/>
      <w:autoSpaceDE w:val="0"/>
      <w:autoSpaceDN w:val="0"/>
      <w:adjustRightInd w:val="0"/>
      <w:spacing w:before="30" w:after="30"/>
      <w:ind w:right="486"/>
      <w:jc w:val="left"/>
      <w:textAlignment w:val="baseline"/>
    </w:pPr>
    <w:rPr>
      <w:rFonts w:ascii="Arial Bold" w:eastAsia="Times New Roman" w:hAnsi="Arial Bold"/>
      <w:b/>
      <w:szCs w:val="20"/>
      <w:lang w:val="en-US"/>
    </w:rPr>
  </w:style>
  <w:style w:type="paragraph" w:styleId="Title">
    <w:name w:val="Title"/>
    <w:basedOn w:val="Normal"/>
    <w:next w:val="Normal"/>
    <w:link w:val="TitleChar"/>
    <w:qFormat/>
    <w:rsid w:val="00D31A77"/>
    <w:pPr>
      <w:jc w:val="center"/>
    </w:pPr>
    <w:rPr>
      <w:b/>
      <w:sz w:val="36"/>
      <w:szCs w:val="24"/>
    </w:rPr>
  </w:style>
  <w:style w:type="character" w:customStyle="1" w:styleId="TitleChar">
    <w:name w:val="Title Char"/>
    <w:basedOn w:val="DefaultParagraphFont"/>
    <w:link w:val="Title"/>
    <w:rsid w:val="00D31A77"/>
    <w:rPr>
      <w:rFonts w:ascii="Arial" w:eastAsia="Calibri" w:hAnsi="Arial"/>
      <w:b/>
      <w:sz w:val="36"/>
      <w:szCs w:val="24"/>
      <w:lang w:val="en-CA"/>
    </w:rPr>
  </w:style>
  <w:style w:type="paragraph" w:styleId="BalloonText">
    <w:name w:val="Balloon Text"/>
    <w:basedOn w:val="Normal"/>
    <w:link w:val="BalloonTextChar"/>
    <w:rsid w:val="000364F7"/>
    <w:rPr>
      <w:rFonts w:ascii="Tahoma" w:hAnsi="Tahoma" w:cs="Tahoma"/>
      <w:sz w:val="16"/>
      <w:szCs w:val="16"/>
    </w:rPr>
  </w:style>
  <w:style w:type="character" w:customStyle="1" w:styleId="BalloonTextChar">
    <w:name w:val="Balloon Text Char"/>
    <w:basedOn w:val="DefaultParagraphFont"/>
    <w:link w:val="BalloonText"/>
    <w:rsid w:val="000364F7"/>
    <w:rPr>
      <w:rFonts w:ascii="Tahoma" w:eastAsia="Calibri" w:hAnsi="Tahoma" w:cs="Tahoma"/>
      <w:sz w:val="16"/>
      <w:szCs w:val="16"/>
      <w:lang w:val="en-CA"/>
    </w:rPr>
  </w:style>
  <w:style w:type="paragraph" w:styleId="Header">
    <w:name w:val="header"/>
    <w:basedOn w:val="Normal"/>
    <w:link w:val="HeaderChar"/>
    <w:rsid w:val="00F97A38"/>
    <w:pPr>
      <w:pBdr>
        <w:bottom w:val="single" w:sz="18" w:space="1" w:color="auto"/>
      </w:pBdr>
      <w:tabs>
        <w:tab w:val="right" w:pos="9936"/>
      </w:tabs>
      <w:overflowPunct w:val="0"/>
      <w:autoSpaceDE w:val="0"/>
      <w:autoSpaceDN w:val="0"/>
      <w:adjustRightInd w:val="0"/>
      <w:textAlignment w:val="baseline"/>
    </w:pPr>
    <w:rPr>
      <w:rFonts w:eastAsia="Times New Roman" w:cs="Arial"/>
      <w:b/>
      <w:bCs/>
      <w:sz w:val="26"/>
      <w:szCs w:val="26"/>
      <w:lang w:val="en-US"/>
    </w:rPr>
  </w:style>
  <w:style w:type="character" w:customStyle="1" w:styleId="HeaderChar">
    <w:name w:val="Header Char"/>
    <w:basedOn w:val="DefaultParagraphFont"/>
    <w:link w:val="Header"/>
    <w:rsid w:val="00F97A38"/>
    <w:rPr>
      <w:rFonts w:ascii="Arial" w:hAnsi="Arial" w:cs="Arial"/>
      <w:b/>
      <w:bCs/>
      <w:sz w:val="26"/>
      <w:szCs w:val="26"/>
    </w:rPr>
  </w:style>
  <w:style w:type="paragraph" w:styleId="Footer">
    <w:name w:val="footer"/>
    <w:basedOn w:val="Normal"/>
    <w:link w:val="FooterChar"/>
    <w:rsid w:val="00F97A38"/>
    <w:pPr>
      <w:pBdr>
        <w:top w:val="single" w:sz="18" w:space="1" w:color="auto"/>
      </w:pBdr>
      <w:tabs>
        <w:tab w:val="center" w:pos="4968"/>
        <w:tab w:val="right" w:pos="9936"/>
      </w:tabs>
      <w:overflowPunct w:val="0"/>
      <w:autoSpaceDE w:val="0"/>
      <w:autoSpaceDN w:val="0"/>
      <w:adjustRightInd w:val="0"/>
      <w:textAlignment w:val="baseline"/>
    </w:pPr>
    <w:rPr>
      <w:rFonts w:eastAsia="Times New Roman" w:cs="Arial"/>
      <w:sz w:val="24"/>
      <w:szCs w:val="24"/>
      <w:lang w:val="en-US"/>
    </w:rPr>
  </w:style>
  <w:style w:type="character" w:customStyle="1" w:styleId="FooterChar">
    <w:name w:val="Footer Char"/>
    <w:basedOn w:val="DefaultParagraphFont"/>
    <w:link w:val="Footer"/>
    <w:rsid w:val="00F97A38"/>
    <w:rPr>
      <w:rFonts w:ascii="Arial" w:hAnsi="Arial" w:cs="Arial"/>
      <w:sz w:val="24"/>
      <w:szCs w:val="24"/>
    </w:rPr>
  </w:style>
  <w:style w:type="character" w:styleId="Hyperlink">
    <w:name w:val="Hyperlink"/>
    <w:basedOn w:val="DefaultParagraphFont"/>
    <w:uiPriority w:val="99"/>
    <w:unhideWhenUsed/>
    <w:rsid w:val="003E5AD7"/>
    <w:rPr>
      <w:rFonts w:ascii="Arial" w:hAnsi="Arial"/>
      <w:color w:val="auto"/>
      <w:sz w:val="16"/>
      <w:u w:val="none"/>
    </w:rPr>
  </w:style>
  <w:style w:type="paragraph" w:styleId="BodyText3">
    <w:name w:val="Body Text 3"/>
    <w:basedOn w:val="Normal"/>
    <w:link w:val="BodyText3Char"/>
    <w:rsid w:val="000364F7"/>
    <w:pPr>
      <w:overflowPunct w:val="0"/>
      <w:autoSpaceDE w:val="0"/>
      <w:autoSpaceDN w:val="0"/>
      <w:adjustRightInd w:val="0"/>
      <w:textAlignment w:val="baseline"/>
    </w:pPr>
    <w:rPr>
      <w:rFonts w:eastAsia="Times New Roman" w:cs="Arial"/>
      <w:sz w:val="24"/>
      <w:szCs w:val="24"/>
      <w:lang w:val="en-US"/>
    </w:rPr>
  </w:style>
  <w:style w:type="character" w:customStyle="1" w:styleId="BodyText3Char">
    <w:name w:val="Body Text 3 Char"/>
    <w:basedOn w:val="DefaultParagraphFont"/>
    <w:link w:val="BodyText3"/>
    <w:rsid w:val="000364F7"/>
    <w:rPr>
      <w:rFonts w:ascii="Arial" w:hAnsi="Arial" w:cs="Arial"/>
      <w:sz w:val="24"/>
      <w:szCs w:val="24"/>
    </w:rPr>
  </w:style>
  <w:style w:type="paragraph" w:styleId="ListParagraph">
    <w:name w:val="List Paragraph"/>
    <w:basedOn w:val="Normal"/>
    <w:link w:val="ListParagraphChar"/>
    <w:uiPriority w:val="34"/>
    <w:qFormat/>
    <w:rsid w:val="00D9544A"/>
    <w:pPr>
      <w:ind w:left="720"/>
      <w:contextualSpacing/>
    </w:pPr>
  </w:style>
  <w:style w:type="character" w:customStyle="1" w:styleId="ListParagraphChar">
    <w:name w:val="List Paragraph Char"/>
    <w:basedOn w:val="DefaultParagraphFont"/>
    <w:link w:val="ListParagraph"/>
    <w:uiPriority w:val="34"/>
    <w:rsid w:val="009E58D1"/>
    <w:rPr>
      <w:rFonts w:ascii="Arial" w:eastAsia="Calibri" w:hAnsi="Arial"/>
      <w:sz w:val="22"/>
      <w:szCs w:val="22"/>
      <w:lang w:val="en-CA"/>
    </w:rPr>
  </w:style>
  <w:style w:type="character" w:styleId="FollowedHyperlink">
    <w:name w:val="FollowedHyperlink"/>
    <w:basedOn w:val="DefaultParagraphFont"/>
    <w:uiPriority w:val="99"/>
    <w:rsid w:val="00AC5DFF"/>
    <w:rPr>
      <w:color w:val="800080" w:themeColor="followedHyperlink"/>
      <w:u w:val="single"/>
    </w:rPr>
  </w:style>
  <w:style w:type="paragraph" w:styleId="NoSpacing">
    <w:name w:val="No Spacing"/>
    <w:uiPriority w:val="1"/>
    <w:qFormat/>
    <w:rsid w:val="00D31A77"/>
    <w:rPr>
      <w:rFonts w:ascii="Arial" w:eastAsia="Calibri" w:hAnsi="Arial"/>
      <w:sz w:val="22"/>
      <w:szCs w:val="22"/>
      <w:lang w:val="en-CA"/>
    </w:rPr>
  </w:style>
  <w:style w:type="paragraph" w:customStyle="1" w:styleId="Title2">
    <w:name w:val="Title 2"/>
    <w:basedOn w:val="Title"/>
    <w:next w:val="Normal"/>
    <w:link w:val="Title2Char"/>
    <w:qFormat/>
    <w:rsid w:val="00F40C0A"/>
    <w:pPr>
      <w:jc w:val="left"/>
    </w:pPr>
    <w:rPr>
      <w:sz w:val="28"/>
    </w:rPr>
  </w:style>
  <w:style w:type="character" w:customStyle="1" w:styleId="Title2Char">
    <w:name w:val="Title 2 Char"/>
    <w:basedOn w:val="TitleChar"/>
    <w:link w:val="Title2"/>
    <w:rsid w:val="00F40C0A"/>
    <w:rPr>
      <w:rFonts w:ascii="Arial" w:eastAsia="Calibri" w:hAnsi="Arial"/>
      <w:b/>
      <w:sz w:val="28"/>
      <w:szCs w:val="24"/>
      <w:lang w:val="en-CA"/>
    </w:rPr>
  </w:style>
  <w:style w:type="paragraph" w:customStyle="1" w:styleId="Title3">
    <w:name w:val="Title 3"/>
    <w:basedOn w:val="Title"/>
    <w:next w:val="Normal"/>
    <w:link w:val="Title3Char"/>
    <w:qFormat/>
    <w:rsid w:val="008B173E"/>
    <w:rPr>
      <w:sz w:val="24"/>
      <w:lang w:val="en-US"/>
    </w:rPr>
  </w:style>
  <w:style w:type="character" w:customStyle="1" w:styleId="Title3Char">
    <w:name w:val="Title 3 Char"/>
    <w:basedOn w:val="Title2Char"/>
    <w:link w:val="Title3"/>
    <w:rsid w:val="00F40C0A"/>
    <w:rPr>
      <w:rFonts w:ascii="Arial" w:eastAsia="Calibri" w:hAnsi="Arial"/>
      <w:b/>
      <w:sz w:val="24"/>
      <w:szCs w:val="24"/>
      <w:lang w:val="en-CA"/>
    </w:rPr>
  </w:style>
  <w:style w:type="paragraph" w:customStyle="1" w:styleId="NormalBullet">
    <w:name w:val="Normal Bullet"/>
    <w:basedOn w:val="Normal"/>
    <w:link w:val="NormalBulletChar"/>
    <w:qFormat/>
    <w:rsid w:val="000F7CC5"/>
    <w:pPr>
      <w:numPr>
        <w:numId w:val="1"/>
      </w:numPr>
      <w:overflowPunct w:val="0"/>
      <w:autoSpaceDE w:val="0"/>
      <w:autoSpaceDN w:val="0"/>
      <w:adjustRightInd w:val="0"/>
      <w:spacing w:before="100"/>
      <w:textAlignment w:val="baseline"/>
    </w:pPr>
    <w:rPr>
      <w:rFonts w:cs="Arial"/>
    </w:rPr>
  </w:style>
  <w:style w:type="character" w:customStyle="1" w:styleId="NormalBulletChar">
    <w:name w:val="Normal Bullet Char"/>
    <w:basedOn w:val="DefaultParagraphFont"/>
    <w:link w:val="NormalBullet"/>
    <w:rsid w:val="000F7CC5"/>
    <w:rPr>
      <w:rFonts w:ascii="Arial" w:eastAsia="Calibri" w:hAnsi="Arial" w:cs="Arial"/>
      <w:szCs w:val="22"/>
      <w:lang w:val="en-CA"/>
    </w:rPr>
  </w:style>
  <w:style w:type="paragraph" w:customStyle="1" w:styleId="TitleParapgraph">
    <w:name w:val="Title (Parapgraph)"/>
    <w:basedOn w:val="Title3"/>
    <w:link w:val="TitleParapgraphChar"/>
    <w:rsid w:val="009E58D1"/>
    <w:pPr>
      <w:jc w:val="both"/>
    </w:pPr>
    <w:rPr>
      <w:sz w:val="22"/>
    </w:rPr>
  </w:style>
  <w:style w:type="character" w:customStyle="1" w:styleId="TitleParapgraphChar">
    <w:name w:val="Title (Parapgraph) Char"/>
    <w:basedOn w:val="Title3Char"/>
    <w:link w:val="TitleParapgraph"/>
    <w:rsid w:val="009E58D1"/>
    <w:rPr>
      <w:rFonts w:ascii="Arial" w:eastAsia="Calibri" w:hAnsi="Arial"/>
      <w:b/>
      <w:sz w:val="22"/>
      <w:szCs w:val="24"/>
      <w:lang w:val="en-CA"/>
    </w:rPr>
  </w:style>
  <w:style w:type="paragraph" w:customStyle="1" w:styleId="NormalSubBullet">
    <w:name w:val="Normal Sub Bullet"/>
    <w:basedOn w:val="Normal"/>
    <w:link w:val="NormalSubBulletChar"/>
    <w:qFormat/>
    <w:rsid w:val="00CB7D9D"/>
    <w:pPr>
      <w:numPr>
        <w:ilvl w:val="1"/>
        <w:numId w:val="1"/>
      </w:numPr>
      <w:overflowPunct w:val="0"/>
      <w:autoSpaceDE w:val="0"/>
      <w:autoSpaceDN w:val="0"/>
      <w:adjustRightInd w:val="0"/>
      <w:spacing w:before="100"/>
      <w:textAlignment w:val="baseline"/>
    </w:pPr>
    <w:rPr>
      <w:rFonts w:cs="Arial"/>
    </w:rPr>
  </w:style>
  <w:style w:type="character" w:customStyle="1" w:styleId="NormalSubBulletChar">
    <w:name w:val="Normal Sub Bullet Char"/>
    <w:basedOn w:val="DefaultParagraphFont"/>
    <w:link w:val="NormalSubBullet"/>
    <w:rsid w:val="00CB7D9D"/>
    <w:rPr>
      <w:rFonts w:ascii="Arial" w:eastAsia="Calibri" w:hAnsi="Arial" w:cs="Arial"/>
      <w:szCs w:val="22"/>
      <w:lang w:val="en-CA"/>
    </w:rPr>
  </w:style>
  <w:style w:type="paragraph" w:customStyle="1" w:styleId="NormalBulletNumber">
    <w:name w:val="Normal Bullet Number"/>
    <w:basedOn w:val="Normal"/>
    <w:link w:val="NormalBulletNumberChar"/>
    <w:qFormat/>
    <w:rsid w:val="00313CA6"/>
    <w:pPr>
      <w:numPr>
        <w:numId w:val="2"/>
      </w:numPr>
      <w:spacing w:after="60"/>
    </w:pPr>
  </w:style>
  <w:style w:type="character" w:customStyle="1" w:styleId="NormalBulletNumberChar">
    <w:name w:val="Normal Bullet Number Char"/>
    <w:basedOn w:val="ListParagraphChar"/>
    <w:link w:val="NormalBulletNumber"/>
    <w:rsid w:val="00313CA6"/>
    <w:rPr>
      <w:rFonts w:ascii="Arial" w:eastAsia="Calibri" w:hAnsi="Arial"/>
      <w:sz w:val="22"/>
      <w:szCs w:val="22"/>
      <w:lang w:val="en-CA"/>
    </w:rPr>
  </w:style>
  <w:style w:type="paragraph" w:customStyle="1" w:styleId="NormalBodyText">
    <w:name w:val="Normal Body Text"/>
    <w:basedOn w:val="Normal"/>
    <w:link w:val="NormalBodyTextChar"/>
    <w:qFormat/>
    <w:rsid w:val="004F51CF"/>
  </w:style>
  <w:style w:type="character" w:customStyle="1" w:styleId="NormalBodyTextChar">
    <w:name w:val="Normal Body Text Char"/>
    <w:basedOn w:val="DefaultParagraphFont"/>
    <w:link w:val="NormalBodyText"/>
    <w:rsid w:val="004F51CF"/>
    <w:rPr>
      <w:rFonts w:ascii="Arial" w:eastAsia="Calibri" w:hAnsi="Arial"/>
      <w:szCs w:val="22"/>
      <w:lang w:val="en-CA"/>
    </w:rPr>
  </w:style>
  <w:style w:type="paragraph" w:customStyle="1" w:styleId="NormalBodyTextbold">
    <w:name w:val="Normal Body Text bold"/>
    <w:basedOn w:val="NormalBodyText"/>
    <w:link w:val="NormalBodyTextboldChar"/>
    <w:qFormat/>
    <w:rsid w:val="001A6C82"/>
    <w:rPr>
      <w:b/>
    </w:rPr>
  </w:style>
  <w:style w:type="character" w:customStyle="1" w:styleId="NormalBodyTextboldChar">
    <w:name w:val="Normal Body Text bold Char"/>
    <w:basedOn w:val="NormalBodyTextChar"/>
    <w:link w:val="NormalBodyTextbold"/>
    <w:rsid w:val="001A6C82"/>
    <w:rPr>
      <w:rFonts w:ascii="Arial" w:eastAsia="Calibri" w:hAnsi="Arial"/>
      <w:b/>
      <w:szCs w:val="22"/>
      <w:lang w:val="en-CA"/>
    </w:rPr>
  </w:style>
  <w:style w:type="paragraph" w:styleId="Revision">
    <w:name w:val="Revision"/>
    <w:hidden/>
    <w:uiPriority w:val="99"/>
    <w:semiHidden/>
    <w:rsid w:val="001F144A"/>
    <w:rPr>
      <w:rFonts w:ascii="Arial" w:eastAsia="Calibri" w:hAnsi="Arial"/>
      <w:sz w:val="22"/>
      <w:szCs w:val="22"/>
      <w:lang w:val="en-CA"/>
    </w:rPr>
  </w:style>
  <w:style w:type="paragraph" w:customStyle="1" w:styleId="bullet">
    <w:name w:val="bullet"/>
    <w:basedOn w:val="Normal"/>
    <w:rsid w:val="00522DCB"/>
    <w:pPr>
      <w:tabs>
        <w:tab w:val="num" w:pos="360"/>
      </w:tabs>
      <w:overflowPunct w:val="0"/>
      <w:autoSpaceDE w:val="0"/>
      <w:autoSpaceDN w:val="0"/>
      <w:adjustRightInd w:val="0"/>
      <w:ind w:left="360" w:hanging="360"/>
      <w:jc w:val="left"/>
      <w:textAlignment w:val="baseline"/>
    </w:pPr>
    <w:rPr>
      <w:rFonts w:ascii="Times New Roman" w:eastAsia="Times New Roman" w:hAnsi="Times New Roman"/>
      <w:szCs w:val="20"/>
      <w:lang w:val="en-US"/>
    </w:rPr>
  </w:style>
  <w:style w:type="table" w:styleId="TableGrid">
    <w:name w:val="Table Grid"/>
    <w:basedOn w:val="TableNormal"/>
    <w:uiPriority w:val="59"/>
    <w:rsid w:val="00522DC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oC">
    <w:name w:val="Title SoC"/>
    <w:basedOn w:val="Title"/>
    <w:next w:val="Normal"/>
    <w:qFormat/>
    <w:rsid w:val="00127370"/>
    <w:pPr>
      <w:jc w:val="left"/>
    </w:pPr>
    <w:rPr>
      <w:sz w:val="22"/>
    </w:rPr>
  </w:style>
  <w:style w:type="character" w:styleId="CommentReference">
    <w:name w:val="annotation reference"/>
    <w:basedOn w:val="DefaultParagraphFont"/>
    <w:uiPriority w:val="99"/>
    <w:unhideWhenUsed/>
    <w:rsid w:val="0037114C"/>
    <w:rPr>
      <w:sz w:val="16"/>
      <w:szCs w:val="16"/>
    </w:rPr>
  </w:style>
  <w:style w:type="paragraph" w:customStyle="1" w:styleId="TitleFlapsSlats">
    <w:name w:val="Title Flaps/Slats"/>
    <w:basedOn w:val="Title2"/>
    <w:next w:val="Normal"/>
    <w:qFormat/>
    <w:rsid w:val="00F260A5"/>
    <w:pPr>
      <w:spacing w:after="120"/>
      <w:jc w:val="center"/>
    </w:pPr>
    <w:rPr>
      <w:bCs/>
      <w:sz w:val="30"/>
      <w:szCs w:val="30"/>
    </w:rPr>
  </w:style>
  <w:style w:type="paragraph" w:customStyle="1" w:styleId="Subheading9pt2ptbefore">
    <w:name w:val="Subheading 9pt (2 pt before)"/>
    <w:basedOn w:val="Normal"/>
    <w:next w:val="Normal"/>
    <w:qFormat/>
    <w:rsid w:val="00F777C4"/>
    <w:pPr>
      <w:spacing w:before="40"/>
      <w:jc w:val="center"/>
    </w:pPr>
    <w:rPr>
      <w:b/>
      <w:sz w:val="18"/>
      <w:szCs w:val="18"/>
    </w:rPr>
  </w:style>
  <w:style w:type="paragraph" w:customStyle="1" w:styleId="SubheadingHS-LS">
    <w:name w:val="Subheading HS-LS"/>
    <w:basedOn w:val="Normal"/>
    <w:next w:val="Normal"/>
    <w:qFormat/>
    <w:rsid w:val="006A63CD"/>
    <w:pPr>
      <w:spacing w:before="120"/>
      <w:jc w:val="center"/>
    </w:pPr>
    <w:rPr>
      <w:b/>
    </w:rPr>
  </w:style>
  <w:style w:type="paragraph" w:customStyle="1" w:styleId="Subheading9ptItalics">
    <w:name w:val="Subheading 9pt + Italics"/>
    <w:basedOn w:val="Subheading9pt2ptbefore"/>
    <w:qFormat/>
    <w:rsid w:val="00FC7DE6"/>
    <w:pPr>
      <w:spacing w:before="0"/>
    </w:pPr>
    <w:rPr>
      <w:i/>
    </w:rPr>
  </w:style>
  <w:style w:type="paragraph" w:styleId="TOC2">
    <w:name w:val="toc 2"/>
    <w:basedOn w:val="Normal"/>
    <w:next w:val="Normal"/>
    <w:autoRedefine/>
    <w:uiPriority w:val="39"/>
    <w:unhideWhenUsed/>
    <w:rsid w:val="00867BF5"/>
    <w:pPr>
      <w:tabs>
        <w:tab w:val="right" w:leader="dot" w:pos="9926"/>
      </w:tabs>
      <w:overflowPunct w:val="0"/>
      <w:autoSpaceDE w:val="0"/>
      <w:autoSpaceDN w:val="0"/>
      <w:adjustRightInd w:val="0"/>
      <w:ind w:left="547" w:hanging="360"/>
      <w:textAlignment w:val="baseline"/>
    </w:pPr>
    <w:rPr>
      <w:rFonts w:eastAsia="Times New Roman"/>
      <w:noProof/>
      <w:sz w:val="18"/>
      <w:szCs w:val="20"/>
      <w:lang w:val="en-US"/>
    </w:rPr>
  </w:style>
  <w:style w:type="character" w:customStyle="1" w:styleId="Heading4Char">
    <w:name w:val="Heading 4 Char"/>
    <w:basedOn w:val="DefaultParagraphFont"/>
    <w:link w:val="Heading4"/>
    <w:rsid w:val="00114231"/>
    <w:rPr>
      <w:rFonts w:ascii="Arial Bold" w:hAnsi="Arial Bold" w:cs="Arial"/>
      <w:b/>
      <w:bCs/>
      <w:caps/>
      <w:sz w:val="18"/>
      <w:szCs w:val="18"/>
    </w:rPr>
  </w:style>
  <w:style w:type="paragraph" w:customStyle="1" w:styleId="Title4">
    <w:name w:val="Title 4"/>
    <w:basedOn w:val="Normal"/>
    <w:next w:val="Normal"/>
    <w:autoRedefine/>
    <w:qFormat/>
    <w:rsid w:val="00AE1C5A"/>
    <w:pPr>
      <w:numPr>
        <w:numId w:val="15"/>
      </w:numPr>
    </w:pPr>
    <w:rPr>
      <w:b/>
    </w:rPr>
  </w:style>
  <w:style w:type="paragraph" w:customStyle="1" w:styleId="StyleHeading2tablesBefore2pt">
    <w:name w:val="Style Heading 2 (tables) + Before:  2 pt"/>
    <w:basedOn w:val="Normal"/>
    <w:next w:val="Normal"/>
    <w:rsid w:val="00AE1C5A"/>
    <w:pPr>
      <w:spacing w:before="40"/>
    </w:pPr>
    <w:rPr>
      <w:rFonts w:eastAsia="Times New Roman"/>
      <w:szCs w:val="20"/>
    </w:rPr>
  </w:style>
  <w:style w:type="paragraph" w:customStyle="1" w:styleId="TitleLoFContd">
    <w:name w:val="Title LoF Cont'd"/>
    <w:basedOn w:val="Normal"/>
    <w:next w:val="Normal"/>
    <w:qFormat/>
    <w:rsid w:val="007706D7"/>
    <w:pPr>
      <w:spacing w:before="120"/>
      <w:jc w:val="center"/>
    </w:pPr>
    <w:rPr>
      <w:b/>
      <w:sz w:val="24"/>
    </w:rPr>
  </w:style>
  <w:style w:type="paragraph" w:customStyle="1" w:styleId="TitleKG">
    <w:name w:val="Title KG"/>
    <w:basedOn w:val="Normal"/>
    <w:next w:val="Normal"/>
    <w:qFormat/>
    <w:rsid w:val="003E1D96"/>
    <w:rPr>
      <w:b/>
    </w:rPr>
  </w:style>
  <w:style w:type="paragraph" w:styleId="CommentText">
    <w:name w:val="annotation text"/>
    <w:basedOn w:val="Normal"/>
    <w:link w:val="CommentTextChar"/>
    <w:uiPriority w:val="99"/>
    <w:unhideWhenUsed/>
    <w:rsid w:val="007739A4"/>
    <w:rPr>
      <w:szCs w:val="20"/>
    </w:rPr>
  </w:style>
  <w:style w:type="character" w:customStyle="1" w:styleId="CommentTextChar">
    <w:name w:val="Comment Text Char"/>
    <w:basedOn w:val="DefaultParagraphFont"/>
    <w:link w:val="CommentText"/>
    <w:uiPriority w:val="99"/>
    <w:rsid w:val="007739A4"/>
    <w:rPr>
      <w:rFonts w:ascii="Arial" w:eastAsia="Calibri" w:hAnsi="Arial"/>
      <w:lang w:val="en-CA"/>
    </w:rPr>
  </w:style>
  <w:style w:type="paragraph" w:styleId="CommentSubject">
    <w:name w:val="annotation subject"/>
    <w:basedOn w:val="CommentText"/>
    <w:next w:val="CommentText"/>
    <w:link w:val="CommentSubjectChar"/>
    <w:uiPriority w:val="99"/>
    <w:semiHidden/>
    <w:unhideWhenUsed/>
    <w:rsid w:val="007739A4"/>
    <w:rPr>
      <w:b/>
      <w:bCs/>
    </w:rPr>
  </w:style>
  <w:style w:type="character" w:customStyle="1" w:styleId="CommentSubjectChar">
    <w:name w:val="Comment Subject Char"/>
    <w:basedOn w:val="CommentTextChar"/>
    <w:link w:val="CommentSubject"/>
    <w:uiPriority w:val="99"/>
    <w:semiHidden/>
    <w:rsid w:val="007739A4"/>
    <w:rPr>
      <w:rFonts w:ascii="Arial" w:eastAsia="Calibri" w:hAnsi="Arial"/>
      <w:b/>
      <w:bCs/>
      <w:lang w:val="en-CA"/>
    </w:rPr>
  </w:style>
  <w:style w:type="character" w:styleId="PageNumber">
    <w:name w:val="page number"/>
    <w:basedOn w:val="DefaultParagraphFont"/>
    <w:rsid w:val="002D60CB"/>
    <w:rPr>
      <w:rFonts w:cs="Times New Roman"/>
    </w:rPr>
  </w:style>
  <w:style w:type="character" w:customStyle="1" w:styleId="Heading6Char">
    <w:name w:val="Heading 6 Char"/>
    <w:basedOn w:val="DefaultParagraphFont"/>
    <w:link w:val="Heading6"/>
    <w:rsid w:val="00D9763F"/>
    <w:rPr>
      <w:rFonts w:ascii="Arial" w:hAnsi="Arial" w:cs="Arial"/>
      <w:b/>
      <w:bCs/>
    </w:rPr>
  </w:style>
  <w:style w:type="character" w:customStyle="1" w:styleId="Heading8Char">
    <w:name w:val="Heading 8 Char"/>
    <w:basedOn w:val="DefaultParagraphFont"/>
    <w:link w:val="Heading8"/>
    <w:rsid w:val="00D9763F"/>
    <w:rPr>
      <w:rFonts w:ascii="Arial" w:hAnsi="Arial" w:cs="Arial"/>
      <w:b/>
      <w:bCs/>
      <w:sz w:val="28"/>
      <w:szCs w:val="28"/>
    </w:rPr>
  </w:style>
  <w:style w:type="character" w:customStyle="1" w:styleId="Heading9Char">
    <w:name w:val="Heading 9 Char"/>
    <w:basedOn w:val="DefaultParagraphFont"/>
    <w:link w:val="Heading9"/>
    <w:rsid w:val="00D9763F"/>
    <w:rPr>
      <w:rFonts w:ascii="Arial" w:hAnsi="Arial" w:cs="Arial"/>
      <w:b/>
      <w:bCs/>
      <w:sz w:val="18"/>
      <w:szCs w:val="18"/>
    </w:rPr>
  </w:style>
  <w:style w:type="paragraph" w:styleId="BodyTextIndent">
    <w:name w:val="Body Text Indent"/>
    <w:basedOn w:val="Normal"/>
    <w:link w:val="BodyTextIndentChar"/>
    <w:semiHidden/>
    <w:rsid w:val="00D9763F"/>
    <w:pPr>
      <w:tabs>
        <w:tab w:val="left" w:pos="1080"/>
      </w:tabs>
      <w:overflowPunct w:val="0"/>
      <w:autoSpaceDE w:val="0"/>
      <w:autoSpaceDN w:val="0"/>
      <w:adjustRightInd w:val="0"/>
      <w:ind w:left="-450"/>
      <w:jc w:val="center"/>
      <w:textAlignment w:val="baseline"/>
    </w:pPr>
    <w:rPr>
      <w:rFonts w:eastAsia="Times New Roman" w:cs="Arial"/>
      <w:sz w:val="24"/>
      <w:szCs w:val="24"/>
      <w:lang w:val="en-US"/>
    </w:rPr>
  </w:style>
  <w:style w:type="character" w:customStyle="1" w:styleId="BodyTextIndentChar">
    <w:name w:val="Body Text Indent Char"/>
    <w:basedOn w:val="DefaultParagraphFont"/>
    <w:link w:val="BodyTextIndent"/>
    <w:semiHidden/>
    <w:rsid w:val="00D9763F"/>
    <w:rPr>
      <w:rFonts w:ascii="Arial" w:hAnsi="Arial" w:cs="Arial"/>
      <w:sz w:val="24"/>
      <w:szCs w:val="24"/>
    </w:rPr>
  </w:style>
  <w:style w:type="paragraph" w:styleId="BodyText">
    <w:name w:val="Body Text"/>
    <w:basedOn w:val="Normal"/>
    <w:link w:val="BodyTextChar"/>
    <w:semiHidden/>
    <w:rsid w:val="00D9763F"/>
    <w:pPr>
      <w:tabs>
        <w:tab w:val="left" w:pos="999"/>
      </w:tabs>
      <w:overflowPunct w:val="0"/>
      <w:autoSpaceDE w:val="0"/>
      <w:autoSpaceDN w:val="0"/>
      <w:adjustRightInd w:val="0"/>
      <w:jc w:val="left"/>
      <w:textAlignment w:val="baseline"/>
    </w:pPr>
    <w:rPr>
      <w:rFonts w:eastAsia="Times New Roman" w:cs="Arial"/>
      <w:sz w:val="18"/>
      <w:szCs w:val="18"/>
      <w:lang w:val="en-US" w:eastAsia="fr-FR"/>
    </w:rPr>
  </w:style>
  <w:style w:type="character" w:customStyle="1" w:styleId="BodyTextChar">
    <w:name w:val="Body Text Char"/>
    <w:basedOn w:val="DefaultParagraphFont"/>
    <w:link w:val="BodyText"/>
    <w:semiHidden/>
    <w:rsid w:val="00D9763F"/>
    <w:rPr>
      <w:rFonts w:ascii="Arial" w:hAnsi="Arial" w:cs="Arial"/>
      <w:sz w:val="18"/>
      <w:szCs w:val="18"/>
      <w:lang w:eastAsia="fr-FR"/>
    </w:rPr>
  </w:style>
  <w:style w:type="paragraph" w:styleId="BodyText2">
    <w:name w:val="Body Text 2"/>
    <w:basedOn w:val="Normal"/>
    <w:link w:val="BodyText2Char"/>
    <w:semiHidden/>
    <w:rsid w:val="00D9763F"/>
    <w:pPr>
      <w:overflowPunct w:val="0"/>
      <w:autoSpaceDE w:val="0"/>
      <w:autoSpaceDN w:val="0"/>
      <w:adjustRightInd w:val="0"/>
      <w:textAlignment w:val="baseline"/>
    </w:pPr>
    <w:rPr>
      <w:rFonts w:eastAsia="Times New Roman" w:cs="Arial"/>
      <w:lang w:val="en-US"/>
    </w:rPr>
  </w:style>
  <w:style w:type="character" w:customStyle="1" w:styleId="BodyText2Char">
    <w:name w:val="Body Text 2 Char"/>
    <w:basedOn w:val="DefaultParagraphFont"/>
    <w:link w:val="BodyText2"/>
    <w:semiHidden/>
    <w:rsid w:val="00D9763F"/>
    <w:rPr>
      <w:rFonts w:ascii="Arial" w:hAnsi="Arial" w:cs="Arial"/>
      <w:sz w:val="22"/>
      <w:szCs w:val="22"/>
    </w:rPr>
  </w:style>
  <w:style w:type="character" w:styleId="Strong">
    <w:name w:val="Strong"/>
    <w:basedOn w:val="DefaultParagraphFont"/>
    <w:qFormat/>
    <w:rsid w:val="00D9763F"/>
    <w:rPr>
      <w:b/>
      <w:bCs/>
    </w:rPr>
  </w:style>
  <w:style w:type="paragraph" w:styleId="BlockText">
    <w:name w:val="Block Text"/>
    <w:basedOn w:val="Normal"/>
    <w:semiHidden/>
    <w:rsid w:val="00D9763F"/>
    <w:pPr>
      <w:overflowPunct w:val="0"/>
      <w:autoSpaceDE w:val="0"/>
      <w:autoSpaceDN w:val="0"/>
      <w:adjustRightInd w:val="0"/>
      <w:ind w:left="810" w:right="432"/>
      <w:textAlignment w:val="baseline"/>
    </w:pPr>
    <w:rPr>
      <w:rFonts w:eastAsia="Times New Roman" w:cs="Arial"/>
      <w:sz w:val="18"/>
      <w:szCs w:val="18"/>
      <w:lang w:val="en-US"/>
    </w:rPr>
  </w:style>
  <w:style w:type="paragraph" w:styleId="BodyTextIndent2">
    <w:name w:val="Body Text Indent 2"/>
    <w:basedOn w:val="Normal"/>
    <w:link w:val="BodyTextIndent2Char"/>
    <w:semiHidden/>
    <w:rsid w:val="00D9763F"/>
    <w:pPr>
      <w:overflowPunct w:val="0"/>
      <w:autoSpaceDE w:val="0"/>
      <w:autoSpaceDN w:val="0"/>
      <w:adjustRightInd w:val="0"/>
      <w:ind w:left="450"/>
      <w:textAlignment w:val="baseline"/>
    </w:pPr>
    <w:rPr>
      <w:rFonts w:eastAsia="Times New Roman" w:cs="Arial"/>
      <w:szCs w:val="20"/>
    </w:rPr>
  </w:style>
  <w:style w:type="character" w:customStyle="1" w:styleId="BodyTextIndent2Char">
    <w:name w:val="Body Text Indent 2 Char"/>
    <w:basedOn w:val="DefaultParagraphFont"/>
    <w:link w:val="BodyTextIndent2"/>
    <w:semiHidden/>
    <w:rsid w:val="00D9763F"/>
    <w:rPr>
      <w:rFonts w:ascii="Arial" w:hAnsi="Arial" w:cs="Arial"/>
      <w:lang w:val="en-CA"/>
    </w:rPr>
  </w:style>
  <w:style w:type="paragraph" w:customStyle="1" w:styleId="6BodyText">
    <w:name w:val="6) Body Text"/>
    <w:basedOn w:val="Normal"/>
    <w:rsid w:val="00D9763F"/>
    <w:pPr>
      <w:widowControl w:val="0"/>
      <w:tabs>
        <w:tab w:val="left" w:pos="2520"/>
      </w:tabs>
      <w:autoSpaceDE w:val="0"/>
      <w:autoSpaceDN w:val="0"/>
      <w:adjustRightInd w:val="0"/>
      <w:spacing w:before="22" w:after="180" w:line="288" w:lineRule="auto"/>
      <w:ind w:left="1080"/>
      <w:textAlignment w:val="baseline"/>
    </w:pPr>
    <w:rPr>
      <w:rFonts w:ascii="Charlotte Sans Book" w:eastAsia="Times New Roman" w:hAnsi="Charlotte Sans Book" w:cs="Charlotte Sans Book"/>
      <w:color w:val="000000"/>
      <w:lang w:val="en-US"/>
    </w:rPr>
  </w:style>
  <w:style w:type="paragraph" w:styleId="BodyTextIndent3">
    <w:name w:val="Body Text Indent 3"/>
    <w:basedOn w:val="Normal"/>
    <w:link w:val="BodyTextIndent3Char"/>
    <w:semiHidden/>
    <w:rsid w:val="00D9763F"/>
    <w:pPr>
      <w:overflowPunct w:val="0"/>
      <w:autoSpaceDE w:val="0"/>
      <w:autoSpaceDN w:val="0"/>
      <w:adjustRightInd w:val="0"/>
      <w:ind w:left="720" w:hanging="720"/>
      <w:textAlignment w:val="baseline"/>
    </w:pPr>
    <w:rPr>
      <w:rFonts w:eastAsia="Times New Roman" w:cs="Arial"/>
      <w:b/>
      <w:bCs/>
      <w:lang w:val="en-US"/>
    </w:rPr>
  </w:style>
  <w:style w:type="character" w:customStyle="1" w:styleId="BodyTextIndent3Char">
    <w:name w:val="Body Text Indent 3 Char"/>
    <w:basedOn w:val="DefaultParagraphFont"/>
    <w:link w:val="BodyTextIndent3"/>
    <w:semiHidden/>
    <w:rsid w:val="00D9763F"/>
    <w:rPr>
      <w:rFonts w:ascii="Arial" w:hAnsi="Arial" w:cs="Arial"/>
      <w:b/>
      <w:bCs/>
      <w:sz w:val="22"/>
      <w:szCs w:val="22"/>
    </w:rPr>
  </w:style>
  <w:style w:type="paragraph" w:customStyle="1" w:styleId="Pa8">
    <w:name w:val="Pa8"/>
    <w:basedOn w:val="Normal"/>
    <w:next w:val="Normal"/>
    <w:rsid w:val="00D9763F"/>
    <w:pPr>
      <w:autoSpaceDE w:val="0"/>
      <w:autoSpaceDN w:val="0"/>
      <w:adjustRightInd w:val="0"/>
      <w:spacing w:line="261" w:lineRule="atLeast"/>
      <w:jc w:val="left"/>
    </w:pPr>
    <w:rPr>
      <w:rFonts w:ascii="CWFZGM+Myriad-BoldItalic" w:eastAsia="Times New Roman" w:hAnsi="CWFZGM+Myriad-BoldItalic" w:cs="CWFZGM+Myriad-BoldItalic"/>
      <w:sz w:val="24"/>
      <w:szCs w:val="24"/>
      <w:lang w:val="en-US"/>
    </w:rPr>
  </w:style>
  <w:style w:type="paragraph" w:customStyle="1" w:styleId="Pa1">
    <w:name w:val="Pa1"/>
    <w:basedOn w:val="Normal"/>
    <w:next w:val="Normal"/>
    <w:rsid w:val="00D9763F"/>
    <w:pPr>
      <w:autoSpaceDE w:val="0"/>
      <w:autoSpaceDN w:val="0"/>
      <w:adjustRightInd w:val="0"/>
      <w:spacing w:line="221" w:lineRule="atLeast"/>
      <w:jc w:val="left"/>
    </w:pPr>
    <w:rPr>
      <w:rFonts w:ascii="CWFZGM+Myriad-BoldItalic" w:eastAsia="Times New Roman" w:hAnsi="CWFZGM+Myriad-BoldItalic" w:cs="CWFZGM+Myriad-BoldItalic"/>
      <w:sz w:val="24"/>
      <w:szCs w:val="24"/>
      <w:lang w:val="en-US"/>
    </w:rPr>
  </w:style>
  <w:style w:type="paragraph" w:customStyle="1" w:styleId="Body">
    <w:name w:val="Body"/>
    <w:basedOn w:val="Normal"/>
    <w:rsid w:val="00D9763F"/>
    <w:pPr>
      <w:spacing w:before="240"/>
    </w:pPr>
    <w:rPr>
      <w:rFonts w:eastAsia="Times New Roman" w:cs="Arial"/>
      <w:color w:val="000000"/>
      <w:szCs w:val="20"/>
      <w:lang w:val="en-US"/>
    </w:rPr>
  </w:style>
  <w:style w:type="paragraph" w:styleId="DocumentMap">
    <w:name w:val="Document Map"/>
    <w:basedOn w:val="Normal"/>
    <w:link w:val="DocumentMapChar"/>
    <w:uiPriority w:val="99"/>
    <w:semiHidden/>
    <w:unhideWhenUsed/>
    <w:rsid w:val="00D9763F"/>
    <w:pPr>
      <w:overflowPunct w:val="0"/>
      <w:autoSpaceDE w:val="0"/>
      <w:autoSpaceDN w:val="0"/>
      <w:adjustRightInd w:val="0"/>
      <w:jc w:val="left"/>
      <w:textAlignment w:val="baseline"/>
    </w:pPr>
    <w:rPr>
      <w:rFonts w:ascii="Tahoma" w:eastAsia="Times New Roman" w:hAnsi="Tahoma" w:cs="Tahoma"/>
      <w:sz w:val="16"/>
      <w:szCs w:val="16"/>
      <w:lang w:val="en-US"/>
    </w:rPr>
  </w:style>
  <w:style w:type="character" w:customStyle="1" w:styleId="DocumentMapChar">
    <w:name w:val="Document Map Char"/>
    <w:basedOn w:val="DefaultParagraphFont"/>
    <w:link w:val="DocumentMap"/>
    <w:uiPriority w:val="99"/>
    <w:semiHidden/>
    <w:rsid w:val="00D9763F"/>
    <w:rPr>
      <w:rFonts w:ascii="Tahoma" w:hAnsi="Tahoma" w:cs="Tahoma"/>
      <w:sz w:val="16"/>
      <w:szCs w:val="16"/>
    </w:rPr>
  </w:style>
  <w:style w:type="paragraph" w:customStyle="1" w:styleId="Note">
    <w:name w:val="Note"/>
    <w:rsid w:val="00D9763F"/>
    <w:pPr>
      <w:numPr>
        <w:ilvl w:val="8"/>
        <w:numId w:val="16"/>
      </w:numPr>
      <w:spacing w:after="240"/>
    </w:pPr>
    <w:rPr>
      <w:sz w:val="24"/>
      <w:szCs w:val="24"/>
    </w:rPr>
  </w:style>
  <w:style w:type="character" w:styleId="HTMLCode">
    <w:name w:val="HTML Code"/>
    <w:basedOn w:val="DefaultParagraphFont"/>
    <w:uiPriority w:val="99"/>
    <w:semiHidden/>
    <w:unhideWhenUsed/>
    <w:rsid w:val="00D9763F"/>
    <w:rPr>
      <w:rFonts w:ascii="Courier New" w:eastAsia="Calibri" w:hAnsi="Courier New" w:cs="Courier New" w:hint="default"/>
      <w:sz w:val="20"/>
      <w:szCs w:val="20"/>
    </w:rPr>
  </w:style>
  <w:style w:type="paragraph" w:styleId="z-TopofForm">
    <w:name w:val="HTML Top of Form"/>
    <w:basedOn w:val="Normal"/>
    <w:next w:val="Normal"/>
    <w:link w:val="z-TopofFormChar"/>
    <w:hidden/>
    <w:uiPriority w:val="99"/>
    <w:semiHidden/>
    <w:unhideWhenUsed/>
    <w:rsid w:val="00D9763F"/>
    <w:pPr>
      <w:pBdr>
        <w:bottom w:val="single" w:sz="6" w:space="1" w:color="auto"/>
      </w:pBdr>
      <w:jc w:val="center"/>
    </w:pPr>
    <w:rPr>
      <w:rFonts w:eastAsia="Times New Roman" w:cs="Arial"/>
      <w:vanish/>
      <w:sz w:val="16"/>
      <w:szCs w:val="16"/>
      <w:lang w:val="en-US"/>
    </w:rPr>
  </w:style>
  <w:style w:type="character" w:customStyle="1" w:styleId="z-TopofFormChar">
    <w:name w:val="z-Top of Form Char"/>
    <w:basedOn w:val="DefaultParagraphFont"/>
    <w:link w:val="z-TopofForm"/>
    <w:uiPriority w:val="99"/>
    <w:semiHidden/>
    <w:rsid w:val="00D9763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9763F"/>
    <w:pPr>
      <w:pBdr>
        <w:top w:val="single" w:sz="6" w:space="1" w:color="auto"/>
      </w:pBdr>
      <w:jc w:val="center"/>
    </w:pPr>
    <w:rPr>
      <w:rFonts w:eastAsia="Times New Roman" w:cs="Arial"/>
      <w:vanish/>
      <w:sz w:val="16"/>
      <w:szCs w:val="16"/>
      <w:lang w:val="en-US"/>
    </w:rPr>
  </w:style>
  <w:style w:type="character" w:customStyle="1" w:styleId="z-BottomofFormChar">
    <w:name w:val="z-Bottom of Form Char"/>
    <w:basedOn w:val="DefaultParagraphFont"/>
    <w:link w:val="z-BottomofForm"/>
    <w:uiPriority w:val="99"/>
    <w:semiHidden/>
    <w:rsid w:val="00D9763F"/>
    <w:rPr>
      <w:rFonts w:ascii="Arial" w:hAnsi="Arial" w:cs="Arial"/>
      <w:vanish/>
      <w:sz w:val="16"/>
      <w:szCs w:val="16"/>
    </w:rPr>
  </w:style>
  <w:style w:type="paragraph" w:customStyle="1" w:styleId="Default">
    <w:name w:val="Default"/>
    <w:rsid w:val="00D9763F"/>
    <w:pPr>
      <w:autoSpaceDE w:val="0"/>
      <w:autoSpaceDN w:val="0"/>
      <w:adjustRightInd w:val="0"/>
    </w:pPr>
    <w:rPr>
      <w:rFonts w:eastAsiaTheme="minorHAnsi"/>
      <w:color w:val="000000"/>
      <w:sz w:val="24"/>
      <w:szCs w:val="24"/>
    </w:rPr>
  </w:style>
  <w:style w:type="paragraph" w:styleId="NormalWeb">
    <w:name w:val="Normal (Web)"/>
    <w:basedOn w:val="Normal"/>
    <w:uiPriority w:val="99"/>
    <w:unhideWhenUsed/>
    <w:rsid w:val="00D9763F"/>
    <w:pPr>
      <w:spacing w:before="100" w:beforeAutospacing="1" w:after="100" w:afterAutospacing="1"/>
      <w:jc w:val="left"/>
    </w:pPr>
    <w:rPr>
      <w:rFonts w:ascii="Times New Roman" w:eastAsiaTheme="minorEastAsia" w:hAnsi="Times New Roman"/>
      <w:sz w:val="24"/>
      <w:szCs w:val="24"/>
      <w:lang w:val="en-US"/>
    </w:rPr>
  </w:style>
  <w:style w:type="paragraph" w:styleId="Bibliography">
    <w:name w:val="Bibliography"/>
    <w:basedOn w:val="Normal"/>
    <w:next w:val="Normal"/>
    <w:uiPriority w:val="37"/>
    <w:semiHidden/>
    <w:unhideWhenUsed/>
    <w:rsid w:val="00D17145"/>
  </w:style>
  <w:style w:type="paragraph" w:styleId="BodyTextFirstIndent">
    <w:name w:val="Body Text First Indent"/>
    <w:basedOn w:val="BodyText"/>
    <w:link w:val="BodyTextFirstIndentChar"/>
    <w:rsid w:val="00D17145"/>
    <w:pPr>
      <w:tabs>
        <w:tab w:val="clear" w:pos="999"/>
      </w:tabs>
      <w:overflowPunct/>
      <w:autoSpaceDE/>
      <w:autoSpaceDN/>
      <w:adjustRightInd/>
      <w:ind w:firstLine="360"/>
      <w:jc w:val="both"/>
      <w:textAlignment w:val="auto"/>
    </w:pPr>
    <w:rPr>
      <w:rFonts w:eastAsia="Calibri" w:cs="Times New Roman"/>
      <w:sz w:val="22"/>
      <w:szCs w:val="22"/>
      <w:lang w:val="en-CA" w:eastAsia="en-US"/>
    </w:rPr>
  </w:style>
  <w:style w:type="character" w:customStyle="1" w:styleId="BodyTextFirstIndentChar">
    <w:name w:val="Body Text First Indent Char"/>
    <w:basedOn w:val="BodyTextChar"/>
    <w:link w:val="BodyTextFirstIndent"/>
    <w:rsid w:val="00D17145"/>
    <w:rPr>
      <w:rFonts w:ascii="Arial" w:eastAsia="Calibri" w:hAnsi="Arial" w:cs="Arial"/>
      <w:sz w:val="22"/>
      <w:szCs w:val="22"/>
      <w:lang w:val="en-CA" w:eastAsia="fr-FR"/>
    </w:rPr>
  </w:style>
  <w:style w:type="paragraph" w:styleId="BodyTextFirstIndent2">
    <w:name w:val="Body Text First Indent 2"/>
    <w:basedOn w:val="BodyTextIndent"/>
    <w:link w:val="BodyTextFirstIndent2Char"/>
    <w:semiHidden/>
    <w:unhideWhenUsed/>
    <w:rsid w:val="00D17145"/>
    <w:pPr>
      <w:tabs>
        <w:tab w:val="clear" w:pos="1080"/>
      </w:tabs>
      <w:overflowPunct/>
      <w:autoSpaceDE/>
      <w:autoSpaceDN/>
      <w:adjustRightInd/>
      <w:ind w:left="360" w:firstLine="360"/>
      <w:jc w:val="both"/>
      <w:textAlignment w:val="auto"/>
    </w:pPr>
    <w:rPr>
      <w:rFonts w:eastAsia="Calibri" w:cs="Times New Roman"/>
      <w:sz w:val="22"/>
      <w:szCs w:val="22"/>
      <w:lang w:val="en-CA"/>
    </w:rPr>
  </w:style>
  <w:style w:type="character" w:customStyle="1" w:styleId="BodyTextFirstIndent2Char">
    <w:name w:val="Body Text First Indent 2 Char"/>
    <w:basedOn w:val="BodyTextIndentChar"/>
    <w:link w:val="BodyTextFirstIndent2"/>
    <w:semiHidden/>
    <w:rsid w:val="00D17145"/>
    <w:rPr>
      <w:rFonts w:ascii="Arial" w:eastAsia="Calibri" w:hAnsi="Arial" w:cs="Arial"/>
      <w:sz w:val="22"/>
      <w:szCs w:val="22"/>
      <w:lang w:val="en-CA"/>
    </w:rPr>
  </w:style>
  <w:style w:type="paragraph" w:styleId="Caption">
    <w:name w:val="caption"/>
    <w:basedOn w:val="Normal"/>
    <w:next w:val="Normal"/>
    <w:uiPriority w:val="35"/>
    <w:unhideWhenUsed/>
    <w:qFormat/>
    <w:rsid w:val="003F10E0"/>
    <w:pPr>
      <w:overflowPunct w:val="0"/>
      <w:autoSpaceDE w:val="0"/>
      <w:autoSpaceDN w:val="0"/>
      <w:adjustRightInd w:val="0"/>
      <w:spacing w:after="240"/>
      <w:jc w:val="center"/>
      <w:textAlignment w:val="baseline"/>
    </w:pPr>
    <w:rPr>
      <w:rFonts w:ascii="Arial Bold" w:eastAsia="Times New Roman" w:hAnsi="Arial Bold"/>
      <w:b/>
      <w:iCs/>
      <w:caps/>
      <w:sz w:val="26"/>
      <w:szCs w:val="18"/>
      <w:lang w:val="en-US"/>
    </w:rPr>
  </w:style>
  <w:style w:type="paragraph" w:styleId="Closing">
    <w:name w:val="Closing"/>
    <w:basedOn w:val="Normal"/>
    <w:link w:val="ClosingChar"/>
    <w:semiHidden/>
    <w:unhideWhenUsed/>
    <w:rsid w:val="00D17145"/>
    <w:pPr>
      <w:ind w:left="4320"/>
    </w:pPr>
  </w:style>
  <w:style w:type="character" w:customStyle="1" w:styleId="ClosingChar">
    <w:name w:val="Closing Char"/>
    <w:basedOn w:val="DefaultParagraphFont"/>
    <w:link w:val="Closing"/>
    <w:semiHidden/>
    <w:rsid w:val="00D17145"/>
    <w:rPr>
      <w:rFonts w:ascii="Arial" w:eastAsia="Calibri" w:hAnsi="Arial"/>
      <w:sz w:val="22"/>
      <w:szCs w:val="22"/>
      <w:lang w:val="en-CA"/>
    </w:rPr>
  </w:style>
  <w:style w:type="paragraph" w:styleId="Date">
    <w:name w:val="Date"/>
    <w:basedOn w:val="Normal"/>
    <w:next w:val="Normal"/>
    <w:link w:val="DateChar"/>
    <w:rsid w:val="00D17145"/>
  </w:style>
  <w:style w:type="character" w:customStyle="1" w:styleId="DateChar">
    <w:name w:val="Date Char"/>
    <w:basedOn w:val="DefaultParagraphFont"/>
    <w:link w:val="Date"/>
    <w:rsid w:val="00D17145"/>
    <w:rPr>
      <w:rFonts w:ascii="Arial" w:eastAsia="Calibri" w:hAnsi="Arial"/>
      <w:sz w:val="22"/>
      <w:szCs w:val="22"/>
      <w:lang w:val="en-CA"/>
    </w:rPr>
  </w:style>
  <w:style w:type="paragraph" w:styleId="E-mailSignature">
    <w:name w:val="E-mail Signature"/>
    <w:basedOn w:val="Normal"/>
    <w:link w:val="E-mailSignatureChar"/>
    <w:semiHidden/>
    <w:unhideWhenUsed/>
    <w:rsid w:val="00D17145"/>
  </w:style>
  <w:style w:type="character" w:customStyle="1" w:styleId="E-mailSignatureChar">
    <w:name w:val="E-mail Signature Char"/>
    <w:basedOn w:val="DefaultParagraphFont"/>
    <w:link w:val="E-mailSignature"/>
    <w:semiHidden/>
    <w:rsid w:val="00D17145"/>
    <w:rPr>
      <w:rFonts w:ascii="Arial" w:eastAsia="Calibri" w:hAnsi="Arial"/>
      <w:sz w:val="22"/>
      <w:szCs w:val="22"/>
      <w:lang w:val="en-CA"/>
    </w:rPr>
  </w:style>
  <w:style w:type="paragraph" w:styleId="EndnoteText">
    <w:name w:val="endnote text"/>
    <w:basedOn w:val="Normal"/>
    <w:link w:val="EndnoteTextChar"/>
    <w:semiHidden/>
    <w:unhideWhenUsed/>
    <w:rsid w:val="00D17145"/>
    <w:rPr>
      <w:szCs w:val="20"/>
    </w:rPr>
  </w:style>
  <w:style w:type="character" w:customStyle="1" w:styleId="EndnoteTextChar">
    <w:name w:val="Endnote Text Char"/>
    <w:basedOn w:val="DefaultParagraphFont"/>
    <w:link w:val="EndnoteText"/>
    <w:semiHidden/>
    <w:rsid w:val="00D17145"/>
    <w:rPr>
      <w:rFonts w:ascii="Arial" w:eastAsia="Calibri" w:hAnsi="Arial"/>
      <w:lang w:val="en-CA"/>
    </w:rPr>
  </w:style>
  <w:style w:type="paragraph" w:styleId="EnvelopeAddress">
    <w:name w:val="envelope address"/>
    <w:basedOn w:val="Normal"/>
    <w:semiHidden/>
    <w:unhideWhenUsed/>
    <w:rsid w:val="00D1714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D17145"/>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D17145"/>
    <w:rPr>
      <w:szCs w:val="20"/>
    </w:rPr>
  </w:style>
  <w:style w:type="character" w:customStyle="1" w:styleId="FootnoteTextChar">
    <w:name w:val="Footnote Text Char"/>
    <w:basedOn w:val="DefaultParagraphFont"/>
    <w:link w:val="FootnoteText"/>
    <w:semiHidden/>
    <w:rsid w:val="00D17145"/>
    <w:rPr>
      <w:rFonts w:ascii="Arial" w:eastAsia="Calibri" w:hAnsi="Arial"/>
      <w:lang w:val="en-CA"/>
    </w:rPr>
  </w:style>
  <w:style w:type="character" w:customStyle="1" w:styleId="Heading5Char">
    <w:name w:val="Heading 5 Char"/>
    <w:basedOn w:val="DefaultParagraphFont"/>
    <w:link w:val="Heading5"/>
    <w:rsid w:val="00D17145"/>
    <w:rPr>
      <w:rFonts w:asciiTheme="majorHAnsi" w:eastAsiaTheme="majorEastAsia" w:hAnsiTheme="majorHAnsi" w:cstheme="majorBidi"/>
      <w:color w:val="365F91" w:themeColor="accent1" w:themeShade="BF"/>
      <w:sz w:val="22"/>
      <w:szCs w:val="22"/>
      <w:lang w:val="en-CA"/>
    </w:rPr>
  </w:style>
  <w:style w:type="character" w:customStyle="1" w:styleId="Heading7Char">
    <w:name w:val="Heading 7 Char"/>
    <w:basedOn w:val="DefaultParagraphFont"/>
    <w:link w:val="Heading7"/>
    <w:semiHidden/>
    <w:rsid w:val="00D17145"/>
    <w:rPr>
      <w:rFonts w:asciiTheme="majorHAnsi" w:eastAsiaTheme="majorEastAsia" w:hAnsiTheme="majorHAnsi" w:cstheme="majorBidi"/>
      <w:i/>
      <w:iCs/>
      <w:color w:val="243F60" w:themeColor="accent1" w:themeShade="7F"/>
      <w:sz w:val="22"/>
      <w:szCs w:val="22"/>
      <w:lang w:val="en-CA"/>
    </w:rPr>
  </w:style>
  <w:style w:type="paragraph" w:styleId="HTMLAddress">
    <w:name w:val="HTML Address"/>
    <w:basedOn w:val="Normal"/>
    <w:link w:val="HTMLAddressChar"/>
    <w:semiHidden/>
    <w:unhideWhenUsed/>
    <w:rsid w:val="00D17145"/>
    <w:rPr>
      <w:i/>
      <w:iCs/>
    </w:rPr>
  </w:style>
  <w:style w:type="character" w:customStyle="1" w:styleId="HTMLAddressChar">
    <w:name w:val="HTML Address Char"/>
    <w:basedOn w:val="DefaultParagraphFont"/>
    <w:link w:val="HTMLAddress"/>
    <w:semiHidden/>
    <w:rsid w:val="00D17145"/>
    <w:rPr>
      <w:rFonts w:ascii="Arial" w:eastAsia="Calibri" w:hAnsi="Arial"/>
      <w:i/>
      <w:iCs/>
      <w:sz w:val="22"/>
      <w:szCs w:val="22"/>
      <w:lang w:val="en-CA"/>
    </w:rPr>
  </w:style>
  <w:style w:type="paragraph" w:styleId="HTMLPreformatted">
    <w:name w:val="HTML Preformatted"/>
    <w:basedOn w:val="Normal"/>
    <w:link w:val="HTMLPreformattedChar"/>
    <w:semiHidden/>
    <w:unhideWhenUsed/>
    <w:rsid w:val="00D17145"/>
    <w:rPr>
      <w:rFonts w:ascii="Consolas" w:hAnsi="Consolas"/>
      <w:szCs w:val="20"/>
    </w:rPr>
  </w:style>
  <w:style w:type="character" w:customStyle="1" w:styleId="HTMLPreformattedChar">
    <w:name w:val="HTML Preformatted Char"/>
    <w:basedOn w:val="DefaultParagraphFont"/>
    <w:link w:val="HTMLPreformatted"/>
    <w:semiHidden/>
    <w:rsid w:val="00D17145"/>
    <w:rPr>
      <w:rFonts w:ascii="Consolas" w:eastAsia="Calibri" w:hAnsi="Consolas"/>
      <w:lang w:val="en-CA"/>
    </w:rPr>
  </w:style>
  <w:style w:type="paragraph" w:styleId="Index1">
    <w:name w:val="index 1"/>
    <w:basedOn w:val="Normal"/>
    <w:next w:val="Normal"/>
    <w:autoRedefine/>
    <w:semiHidden/>
    <w:unhideWhenUsed/>
    <w:rsid w:val="00D17145"/>
    <w:pPr>
      <w:ind w:left="220" w:hanging="220"/>
    </w:pPr>
  </w:style>
  <w:style w:type="paragraph" w:styleId="Index2">
    <w:name w:val="index 2"/>
    <w:basedOn w:val="Normal"/>
    <w:next w:val="Normal"/>
    <w:autoRedefine/>
    <w:semiHidden/>
    <w:unhideWhenUsed/>
    <w:rsid w:val="00D17145"/>
    <w:pPr>
      <w:ind w:left="440" w:hanging="220"/>
    </w:pPr>
  </w:style>
  <w:style w:type="paragraph" w:styleId="Index3">
    <w:name w:val="index 3"/>
    <w:basedOn w:val="Normal"/>
    <w:next w:val="Normal"/>
    <w:autoRedefine/>
    <w:semiHidden/>
    <w:unhideWhenUsed/>
    <w:rsid w:val="00D17145"/>
    <w:pPr>
      <w:ind w:left="660" w:hanging="220"/>
    </w:pPr>
  </w:style>
  <w:style w:type="paragraph" w:styleId="Index4">
    <w:name w:val="index 4"/>
    <w:basedOn w:val="Normal"/>
    <w:next w:val="Normal"/>
    <w:autoRedefine/>
    <w:semiHidden/>
    <w:unhideWhenUsed/>
    <w:rsid w:val="00D17145"/>
    <w:pPr>
      <w:ind w:left="880" w:hanging="220"/>
    </w:pPr>
  </w:style>
  <w:style w:type="paragraph" w:styleId="Index5">
    <w:name w:val="index 5"/>
    <w:basedOn w:val="Normal"/>
    <w:next w:val="Normal"/>
    <w:autoRedefine/>
    <w:semiHidden/>
    <w:unhideWhenUsed/>
    <w:rsid w:val="00D17145"/>
    <w:pPr>
      <w:ind w:left="1100" w:hanging="220"/>
    </w:pPr>
  </w:style>
  <w:style w:type="paragraph" w:styleId="Index6">
    <w:name w:val="index 6"/>
    <w:basedOn w:val="Normal"/>
    <w:next w:val="Normal"/>
    <w:autoRedefine/>
    <w:semiHidden/>
    <w:unhideWhenUsed/>
    <w:rsid w:val="00D17145"/>
    <w:pPr>
      <w:ind w:left="1320" w:hanging="220"/>
    </w:pPr>
  </w:style>
  <w:style w:type="paragraph" w:styleId="Index7">
    <w:name w:val="index 7"/>
    <w:basedOn w:val="Normal"/>
    <w:next w:val="Normal"/>
    <w:autoRedefine/>
    <w:semiHidden/>
    <w:unhideWhenUsed/>
    <w:rsid w:val="00D17145"/>
    <w:pPr>
      <w:ind w:left="1540" w:hanging="220"/>
    </w:pPr>
  </w:style>
  <w:style w:type="paragraph" w:styleId="Index8">
    <w:name w:val="index 8"/>
    <w:basedOn w:val="Normal"/>
    <w:next w:val="Normal"/>
    <w:autoRedefine/>
    <w:semiHidden/>
    <w:unhideWhenUsed/>
    <w:rsid w:val="00D17145"/>
    <w:pPr>
      <w:ind w:left="1760" w:hanging="220"/>
    </w:pPr>
  </w:style>
  <w:style w:type="paragraph" w:styleId="Index9">
    <w:name w:val="index 9"/>
    <w:basedOn w:val="Normal"/>
    <w:next w:val="Normal"/>
    <w:autoRedefine/>
    <w:semiHidden/>
    <w:unhideWhenUsed/>
    <w:rsid w:val="00D17145"/>
    <w:pPr>
      <w:ind w:left="1980" w:hanging="220"/>
    </w:pPr>
  </w:style>
  <w:style w:type="paragraph" w:styleId="IndexHeading">
    <w:name w:val="index heading"/>
    <w:basedOn w:val="Normal"/>
    <w:next w:val="Index1"/>
    <w:semiHidden/>
    <w:unhideWhenUsed/>
    <w:rsid w:val="00D17145"/>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D1714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17145"/>
    <w:rPr>
      <w:rFonts w:ascii="Arial" w:eastAsia="Calibri" w:hAnsi="Arial"/>
      <w:i/>
      <w:iCs/>
      <w:color w:val="4F81BD" w:themeColor="accent1"/>
      <w:sz w:val="22"/>
      <w:szCs w:val="22"/>
      <w:lang w:val="en-CA"/>
    </w:rPr>
  </w:style>
  <w:style w:type="paragraph" w:styleId="List">
    <w:name w:val="List"/>
    <w:basedOn w:val="Normal"/>
    <w:semiHidden/>
    <w:unhideWhenUsed/>
    <w:rsid w:val="00D17145"/>
    <w:pPr>
      <w:ind w:left="360" w:hanging="360"/>
      <w:contextualSpacing/>
    </w:pPr>
  </w:style>
  <w:style w:type="paragraph" w:styleId="List2">
    <w:name w:val="List 2"/>
    <w:basedOn w:val="Normal"/>
    <w:semiHidden/>
    <w:unhideWhenUsed/>
    <w:rsid w:val="00D17145"/>
    <w:pPr>
      <w:ind w:left="720" w:hanging="360"/>
      <w:contextualSpacing/>
    </w:pPr>
  </w:style>
  <w:style w:type="paragraph" w:styleId="List3">
    <w:name w:val="List 3"/>
    <w:basedOn w:val="Normal"/>
    <w:semiHidden/>
    <w:unhideWhenUsed/>
    <w:rsid w:val="00D17145"/>
    <w:pPr>
      <w:ind w:left="1080" w:hanging="360"/>
      <w:contextualSpacing/>
    </w:pPr>
  </w:style>
  <w:style w:type="paragraph" w:styleId="List4">
    <w:name w:val="List 4"/>
    <w:basedOn w:val="Normal"/>
    <w:rsid w:val="00D17145"/>
    <w:pPr>
      <w:ind w:left="1440" w:hanging="360"/>
      <w:contextualSpacing/>
    </w:pPr>
  </w:style>
  <w:style w:type="paragraph" w:styleId="List5">
    <w:name w:val="List 5"/>
    <w:basedOn w:val="Normal"/>
    <w:rsid w:val="00D17145"/>
    <w:pPr>
      <w:ind w:left="1800" w:hanging="360"/>
      <w:contextualSpacing/>
    </w:pPr>
  </w:style>
  <w:style w:type="paragraph" w:styleId="ListBullet">
    <w:name w:val="List Bullet"/>
    <w:basedOn w:val="Normal"/>
    <w:semiHidden/>
    <w:unhideWhenUsed/>
    <w:rsid w:val="00D17145"/>
    <w:pPr>
      <w:numPr>
        <w:numId w:val="5"/>
      </w:numPr>
      <w:contextualSpacing/>
    </w:pPr>
  </w:style>
  <w:style w:type="paragraph" w:styleId="ListBullet2">
    <w:name w:val="List Bullet 2"/>
    <w:basedOn w:val="Normal"/>
    <w:semiHidden/>
    <w:unhideWhenUsed/>
    <w:rsid w:val="00D17145"/>
    <w:pPr>
      <w:numPr>
        <w:numId w:val="6"/>
      </w:numPr>
      <w:contextualSpacing/>
    </w:pPr>
  </w:style>
  <w:style w:type="paragraph" w:styleId="ListBullet3">
    <w:name w:val="List Bullet 3"/>
    <w:basedOn w:val="Normal"/>
    <w:semiHidden/>
    <w:unhideWhenUsed/>
    <w:rsid w:val="00D17145"/>
    <w:pPr>
      <w:numPr>
        <w:numId w:val="7"/>
      </w:numPr>
      <w:contextualSpacing/>
    </w:pPr>
  </w:style>
  <w:style w:type="paragraph" w:styleId="ListBullet4">
    <w:name w:val="List Bullet 4"/>
    <w:basedOn w:val="Normal"/>
    <w:semiHidden/>
    <w:unhideWhenUsed/>
    <w:rsid w:val="00D17145"/>
    <w:pPr>
      <w:numPr>
        <w:numId w:val="8"/>
      </w:numPr>
      <w:contextualSpacing/>
    </w:pPr>
  </w:style>
  <w:style w:type="paragraph" w:styleId="ListBullet5">
    <w:name w:val="List Bullet 5"/>
    <w:basedOn w:val="Normal"/>
    <w:semiHidden/>
    <w:unhideWhenUsed/>
    <w:rsid w:val="00D17145"/>
    <w:pPr>
      <w:numPr>
        <w:numId w:val="9"/>
      </w:numPr>
      <w:contextualSpacing/>
    </w:pPr>
  </w:style>
  <w:style w:type="paragraph" w:styleId="ListContinue">
    <w:name w:val="List Continue"/>
    <w:basedOn w:val="Normal"/>
    <w:semiHidden/>
    <w:unhideWhenUsed/>
    <w:rsid w:val="00D17145"/>
    <w:pPr>
      <w:spacing w:after="120"/>
      <w:ind w:left="360"/>
      <w:contextualSpacing/>
    </w:pPr>
  </w:style>
  <w:style w:type="paragraph" w:styleId="ListContinue2">
    <w:name w:val="List Continue 2"/>
    <w:basedOn w:val="Normal"/>
    <w:semiHidden/>
    <w:unhideWhenUsed/>
    <w:rsid w:val="00D17145"/>
    <w:pPr>
      <w:spacing w:after="120"/>
      <w:ind w:left="720"/>
      <w:contextualSpacing/>
    </w:pPr>
  </w:style>
  <w:style w:type="paragraph" w:styleId="ListContinue3">
    <w:name w:val="List Continue 3"/>
    <w:basedOn w:val="Normal"/>
    <w:semiHidden/>
    <w:unhideWhenUsed/>
    <w:rsid w:val="00D17145"/>
    <w:pPr>
      <w:spacing w:after="120"/>
      <w:ind w:left="1080"/>
      <w:contextualSpacing/>
    </w:pPr>
  </w:style>
  <w:style w:type="paragraph" w:styleId="ListContinue4">
    <w:name w:val="List Continue 4"/>
    <w:basedOn w:val="Normal"/>
    <w:semiHidden/>
    <w:unhideWhenUsed/>
    <w:rsid w:val="00D17145"/>
    <w:pPr>
      <w:spacing w:after="120"/>
      <w:ind w:left="1440"/>
      <w:contextualSpacing/>
    </w:pPr>
  </w:style>
  <w:style w:type="paragraph" w:styleId="ListContinue5">
    <w:name w:val="List Continue 5"/>
    <w:basedOn w:val="Normal"/>
    <w:semiHidden/>
    <w:unhideWhenUsed/>
    <w:rsid w:val="00D17145"/>
    <w:pPr>
      <w:spacing w:after="120"/>
      <w:ind w:left="1800"/>
      <w:contextualSpacing/>
    </w:pPr>
  </w:style>
  <w:style w:type="paragraph" w:styleId="ListNumber">
    <w:name w:val="List Number"/>
    <w:basedOn w:val="Normal"/>
    <w:rsid w:val="00D17145"/>
    <w:pPr>
      <w:numPr>
        <w:numId w:val="10"/>
      </w:numPr>
      <w:contextualSpacing/>
    </w:pPr>
  </w:style>
  <w:style w:type="paragraph" w:styleId="ListNumber2">
    <w:name w:val="List Number 2"/>
    <w:basedOn w:val="Normal"/>
    <w:semiHidden/>
    <w:unhideWhenUsed/>
    <w:rsid w:val="00D17145"/>
    <w:pPr>
      <w:numPr>
        <w:numId w:val="11"/>
      </w:numPr>
      <w:contextualSpacing/>
    </w:pPr>
  </w:style>
  <w:style w:type="paragraph" w:styleId="ListNumber3">
    <w:name w:val="List Number 3"/>
    <w:basedOn w:val="Normal"/>
    <w:semiHidden/>
    <w:unhideWhenUsed/>
    <w:rsid w:val="00D17145"/>
    <w:pPr>
      <w:numPr>
        <w:numId w:val="12"/>
      </w:numPr>
      <w:contextualSpacing/>
    </w:pPr>
  </w:style>
  <w:style w:type="paragraph" w:styleId="ListNumber4">
    <w:name w:val="List Number 4"/>
    <w:basedOn w:val="Normal"/>
    <w:semiHidden/>
    <w:unhideWhenUsed/>
    <w:rsid w:val="00D17145"/>
    <w:pPr>
      <w:numPr>
        <w:numId w:val="13"/>
      </w:numPr>
      <w:contextualSpacing/>
    </w:pPr>
  </w:style>
  <w:style w:type="paragraph" w:styleId="ListNumber5">
    <w:name w:val="List Number 5"/>
    <w:basedOn w:val="Normal"/>
    <w:semiHidden/>
    <w:unhideWhenUsed/>
    <w:rsid w:val="00D17145"/>
    <w:pPr>
      <w:numPr>
        <w:numId w:val="14"/>
      </w:numPr>
      <w:contextualSpacing/>
    </w:pPr>
  </w:style>
  <w:style w:type="paragraph" w:styleId="MacroText">
    <w:name w:val="macro"/>
    <w:link w:val="MacroTextChar"/>
    <w:semiHidden/>
    <w:unhideWhenUsed/>
    <w:rsid w:val="00D17145"/>
    <w:pPr>
      <w:tabs>
        <w:tab w:val="left" w:pos="480"/>
        <w:tab w:val="left" w:pos="960"/>
        <w:tab w:val="left" w:pos="1440"/>
        <w:tab w:val="left" w:pos="1920"/>
        <w:tab w:val="left" w:pos="2400"/>
        <w:tab w:val="left" w:pos="2880"/>
        <w:tab w:val="left" w:pos="3360"/>
        <w:tab w:val="left" w:pos="3840"/>
        <w:tab w:val="left" w:pos="4320"/>
      </w:tabs>
      <w:jc w:val="both"/>
    </w:pPr>
    <w:rPr>
      <w:rFonts w:ascii="Consolas" w:eastAsia="Calibri" w:hAnsi="Consolas"/>
      <w:lang w:val="en-CA"/>
    </w:rPr>
  </w:style>
  <w:style w:type="character" w:customStyle="1" w:styleId="MacroTextChar">
    <w:name w:val="Macro Text Char"/>
    <w:basedOn w:val="DefaultParagraphFont"/>
    <w:link w:val="MacroText"/>
    <w:semiHidden/>
    <w:rsid w:val="00D17145"/>
    <w:rPr>
      <w:rFonts w:ascii="Consolas" w:eastAsia="Calibri" w:hAnsi="Consolas"/>
      <w:lang w:val="en-CA"/>
    </w:rPr>
  </w:style>
  <w:style w:type="paragraph" w:styleId="MessageHeader">
    <w:name w:val="Message Header"/>
    <w:basedOn w:val="Normal"/>
    <w:link w:val="MessageHeaderChar"/>
    <w:semiHidden/>
    <w:unhideWhenUsed/>
    <w:rsid w:val="00D1714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D17145"/>
    <w:rPr>
      <w:rFonts w:asciiTheme="majorHAnsi" w:eastAsiaTheme="majorEastAsia" w:hAnsiTheme="majorHAnsi" w:cstheme="majorBidi"/>
      <w:sz w:val="24"/>
      <w:szCs w:val="24"/>
      <w:shd w:val="pct20" w:color="auto" w:fill="auto"/>
      <w:lang w:val="en-CA"/>
    </w:rPr>
  </w:style>
  <w:style w:type="paragraph" w:styleId="NormalIndent">
    <w:name w:val="Normal Indent"/>
    <w:basedOn w:val="Normal"/>
    <w:semiHidden/>
    <w:unhideWhenUsed/>
    <w:rsid w:val="00D17145"/>
    <w:pPr>
      <w:ind w:left="720"/>
    </w:pPr>
  </w:style>
  <w:style w:type="paragraph" w:styleId="NoteHeading">
    <w:name w:val="Note Heading"/>
    <w:basedOn w:val="Normal"/>
    <w:next w:val="Normal"/>
    <w:link w:val="NoteHeadingChar"/>
    <w:semiHidden/>
    <w:unhideWhenUsed/>
    <w:rsid w:val="00D17145"/>
  </w:style>
  <w:style w:type="character" w:customStyle="1" w:styleId="NoteHeadingChar">
    <w:name w:val="Note Heading Char"/>
    <w:basedOn w:val="DefaultParagraphFont"/>
    <w:link w:val="NoteHeading"/>
    <w:semiHidden/>
    <w:rsid w:val="00D17145"/>
    <w:rPr>
      <w:rFonts w:ascii="Arial" w:eastAsia="Calibri" w:hAnsi="Arial"/>
      <w:sz w:val="22"/>
      <w:szCs w:val="22"/>
      <w:lang w:val="en-CA"/>
    </w:rPr>
  </w:style>
  <w:style w:type="paragraph" w:styleId="PlainText">
    <w:name w:val="Plain Text"/>
    <w:basedOn w:val="Normal"/>
    <w:link w:val="PlainTextChar"/>
    <w:semiHidden/>
    <w:unhideWhenUsed/>
    <w:rsid w:val="00D17145"/>
    <w:rPr>
      <w:rFonts w:ascii="Consolas" w:hAnsi="Consolas"/>
      <w:sz w:val="21"/>
      <w:szCs w:val="21"/>
    </w:rPr>
  </w:style>
  <w:style w:type="character" w:customStyle="1" w:styleId="PlainTextChar">
    <w:name w:val="Plain Text Char"/>
    <w:basedOn w:val="DefaultParagraphFont"/>
    <w:link w:val="PlainText"/>
    <w:semiHidden/>
    <w:rsid w:val="00D17145"/>
    <w:rPr>
      <w:rFonts w:ascii="Consolas" w:eastAsia="Calibri" w:hAnsi="Consolas"/>
      <w:sz w:val="21"/>
      <w:szCs w:val="21"/>
      <w:lang w:val="en-CA"/>
    </w:rPr>
  </w:style>
  <w:style w:type="paragraph" w:styleId="Quote">
    <w:name w:val="Quote"/>
    <w:basedOn w:val="Normal"/>
    <w:next w:val="Normal"/>
    <w:link w:val="QuoteChar"/>
    <w:uiPriority w:val="29"/>
    <w:qFormat/>
    <w:rsid w:val="00D1714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17145"/>
    <w:rPr>
      <w:rFonts w:ascii="Arial" w:eastAsia="Calibri" w:hAnsi="Arial"/>
      <w:i/>
      <w:iCs/>
      <w:color w:val="404040" w:themeColor="text1" w:themeTint="BF"/>
      <w:sz w:val="22"/>
      <w:szCs w:val="22"/>
      <w:lang w:val="en-CA"/>
    </w:rPr>
  </w:style>
  <w:style w:type="paragraph" w:styleId="Salutation">
    <w:name w:val="Salutation"/>
    <w:basedOn w:val="Normal"/>
    <w:next w:val="Normal"/>
    <w:link w:val="SalutationChar"/>
    <w:rsid w:val="00D17145"/>
  </w:style>
  <w:style w:type="character" w:customStyle="1" w:styleId="SalutationChar">
    <w:name w:val="Salutation Char"/>
    <w:basedOn w:val="DefaultParagraphFont"/>
    <w:link w:val="Salutation"/>
    <w:rsid w:val="00D17145"/>
    <w:rPr>
      <w:rFonts w:ascii="Arial" w:eastAsia="Calibri" w:hAnsi="Arial"/>
      <w:sz w:val="22"/>
      <w:szCs w:val="22"/>
      <w:lang w:val="en-CA"/>
    </w:rPr>
  </w:style>
  <w:style w:type="paragraph" w:styleId="Signature">
    <w:name w:val="Signature"/>
    <w:basedOn w:val="Normal"/>
    <w:link w:val="SignatureChar"/>
    <w:semiHidden/>
    <w:unhideWhenUsed/>
    <w:rsid w:val="00D17145"/>
    <w:pPr>
      <w:ind w:left="4320"/>
    </w:pPr>
  </w:style>
  <w:style w:type="character" w:customStyle="1" w:styleId="SignatureChar">
    <w:name w:val="Signature Char"/>
    <w:basedOn w:val="DefaultParagraphFont"/>
    <w:link w:val="Signature"/>
    <w:semiHidden/>
    <w:rsid w:val="00D17145"/>
    <w:rPr>
      <w:rFonts w:ascii="Arial" w:eastAsia="Calibri" w:hAnsi="Arial"/>
      <w:sz w:val="22"/>
      <w:szCs w:val="22"/>
      <w:lang w:val="en-CA"/>
    </w:rPr>
  </w:style>
  <w:style w:type="paragraph" w:styleId="Subtitle">
    <w:name w:val="Subtitle"/>
    <w:basedOn w:val="Normal"/>
    <w:next w:val="Normal"/>
    <w:link w:val="SubtitleChar"/>
    <w:qFormat/>
    <w:rsid w:val="00D1714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D17145"/>
    <w:rPr>
      <w:rFonts w:asciiTheme="minorHAnsi" w:eastAsiaTheme="minorEastAsia" w:hAnsiTheme="minorHAnsi" w:cstheme="minorBidi"/>
      <w:color w:val="5A5A5A" w:themeColor="text1" w:themeTint="A5"/>
      <w:spacing w:val="15"/>
      <w:sz w:val="22"/>
      <w:szCs w:val="22"/>
      <w:lang w:val="en-CA"/>
    </w:rPr>
  </w:style>
  <w:style w:type="paragraph" w:styleId="TableofAuthorities">
    <w:name w:val="table of authorities"/>
    <w:basedOn w:val="Normal"/>
    <w:next w:val="Normal"/>
    <w:semiHidden/>
    <w:unhideWhenUsed/>
    <w:rsid w:val="00D17145"/>
    <w:pPr>
      <w:ind w:left="220" w:hanging="220"/>
    </w:pPr>
  </w:style>
  <w:style w:type="paragraph" w:styleId="TableofFigures">
    <w:name w:val="table of figures"/>
    <w:basedOn w:val="Normal"/>
    <w:next w:val="Normal"/>
    <w:uiPriority w:val="99"/>
    <w:unhideWhenUsed/>
    <w:rsid w:val="004F52D8"/>
    <w:pPr>
      <w:overflowPunct w:val="0"/>
      <w:autoSpaceDE w:val="0"/>
      <w:autoSpaceDN w:val="0"/>
      <w:adjustRightInd w:val="0"/>
      <w:ind w:left="288" w:right="288" w:hanging="288"/>
      <w:jc w:val="left"/>
      <w:textAlignment w:val="baseline"/>
    </w:pPr>
    <w:rPr>
      <w:rFonts w:eastAsia="Times New Roman"/>
      <w:szCs w:val="20"/>
      <w:lang w:val="en-US"/>
    </w:rPr>
  </w:style>
  <w:style w:type="paragraph" w:styleId="TOAHeading">
    <w:name w:val="toa heading"/>
    <w:basedOn w:val="Normal"/>
    <w:next w:val="Normal"/>
    <w:semiHidden/>
    <w:unhideWhenUsed/>
    <w:rsid w:val="00D17145"/>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uiPriority w:val="39"/>
    <w:unhideWhenUsed/>
    <w:rsid w:val="003F10E0"/>
    <w:pPr>
      <w:overflowPunct w:val="0"/>
      <w:autoSpaceDE w:val="0"/>
      <w:autoSpaceDN w:val="0"/>
      <w:adjustRightInd w:val="0"/>
      <w:ind w:left="403"/>
      <w:textAlignment w:val="baseline"/>
    </w:pPr>
    <w:rPr>
      <w:rFonts w:eastAsia="Times New Roman"/>
      <w:szCs w:val="20"/>
      <w:lang w:val="en-US"/>
    </w:rPr>
  </w:style>
  <w:style w:type="paragraph" w:styleId="TOC4">
    <w:name w:val="toc 4"/>
    <w:basedOn w:val="Normal"/>
    <w:next w:val="Normal"/>
    <w:autoRedefine/>
    <w:uiPriority w:val="39"/>
    <w:unhideWhenUsed/>
    <w:rsid w:val="00D17145"/>
    <w:pPr>
      <w:spacing w:after="100"/>
      <w:ind w:left="660"/>
    </w:pPr>
  </w:style>
  <w:style w:type="paragraph" w:styleId="TOC5">
    <w:name w:val="toc 5"/>
    <w:basedOn w:val="Normal"/>
    <w:next w:val="Normal"/>
    <w:autoRedefine/>
    <w:uiPriority w:val="39"/>
    <w:unhideWhenUsed/>
    <w:rsid w:val="00D17145"/>
    <w:pPr>
      <w:spacing w:after="100"/>
      <w:ind w:left="880"/>
    </w:pPr>
  </w:style>
  <w:style w:type="paragraph" w:styleId="TOC6">
    <w:name w:val="toc 6"/>
    <w:basedOn w:val="Normal"/>
    <w:next w:val="Normal"/>
    <w:autoRedefine/>
    <w:uiPriority w:val="39"/>
    <w:unhideWhenUsed/>
    <w:rsid w:val="00D17145"/>
    <w:pPr>
      <w:spacing w:after="100"/>
      <w:ind w:left="1100"/>
    </w:pPr>
  </w:style>
  <w:style w:type="paragraph" w:styleId="TOC7">
    <w:name w:val="toc 7"/>
    <w:basedOn w:val="Normal"/>
    <w:next w:val="Normal"/>
    <w:autoRedefine/>
    <w:uiPriority w:val="39"/>
    <w:unhideWhenUsed/>
    <w:rsid w:val="00D17145"/>
    <w:pPr>
      <w:spacing w:after="100"/>
      <w:ind w:left="1320"/>
    </w:pPr>
  </w:style>
  <w:style w:type="paragraph" w:styleId="TOC8">
    <w:name w:val="toc 8"/>
    <w:basedOn w:val="Normal"/>
    <w:next w:val="Normal"/>
    <w:autoRedefine/>
    <w:uiPriority w:val="39"/>
    <w:unhideWhenUsed/>
    <w:rsid w:val="00D17145"/>
    <w:pPr>
      <w:spacing w:after="100"/>
      <w:ind w:left="1540"/>
    </w:pPr>
  </w:style>
  <w:style w:type="paragraph" w:styleId="TOC9">
    <w:name w:val="toc 9"/>
    <w:basedOn w:val="Normal"/>
    <w:next w:val="Normal"/>
    <w:autoRedefine/>
    <w:uiPriority w:val="39"/>
    <w:unhideWhenUsed/>
    <w:rsid w:val="00D17145"/>
    <w:pPr>
      <w:spacing w:after="100"/>
      <w:ind w:left="1760"/>
    </w:pPr>
  </w:style>
  <w:style w:type="paragraph" w:styleId="TOCHeading">
    <w:name w:val="TOC Heading"/>
    <w:basedOn w:val="Heading1"/>
    <w:next w:val="Normal"/>
    <w:uiPriority w:val="39"/>
    <w:semiHidden/>
    <w:unhideWhenUsed/>
    <w:qFormat/>
    <w:rsid w:val="00D17145"/>
    <w:pPr>
      <w:keepLines/>
      <w:spacing w:before="24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TOCSubheading">
    <w:name w:val="TOC Subheading"/>
    <w:basedOn w:val="Normal"/>
    <w:next w:val="Normal"/>
    <w:qFormat/>
    <w:rsid w:val="00AB7B9C"/>
    <w:pPr>
      <w:tabs>
        <w:tab w:val="right" w:leader="dot" w:pos="9907"/>
      </w:tabs>
      <w:spacing w:before="180" w:after="120"/>
      <w:jc w:val="left"/>
    </w:pPr>
    <w:rPr>
      <w:b/>
      <w:i/>
      <w:sz w:val="21"/>
      <w:szCs w:val="21"/>
      <w:lang w:val="en-US"/>
    </w:rPr>
  </w:style>
  <w:style w:type="paragraph" w:customStyle="1" w:styleId="ListCautions">
    <w:name w:val="List Cautions"/>
    <w:basedOn w:val="Normal"/>
    <w:next w:val="Normal"/>
    <w:qFormat/>
    <w:rsid w:val="002375A4"/>
    <w:pPr>
      <w:numPr>
        <w:numId w:val="3"/>
      </w:numPr>
      <w:ind w:left="272" w:hanging="272"/>
      <w:jc w:val="left"/>
    </w:pPr>
    <w:rPr>
      <w:sz w:val="18"/>
      <w:szCs w:val="20"/>
      <w:lang w:val="en-US"/>
    </w:rPr>
  </w:style>
  <w:style w:type="paragraph" w:customStyle="1" w:styleId="StyleLatinArialBold8ptBoldItalicCenteredLeft019">
    <w:name w:val="Style (Latin) Arial Bold 8 pt Bold Italic Centered Left:  0.19..."/>
    <w:basedOn w:val="Normal"/>
    <w:rsid w:val="00AC2CC4"/>
    <w:pPr>
      <w:ind w:left="270" w:right="252"/>
      <w:jc w:val="center"/>
    </w:pPr>
    <w:rPr>
      <w:rFonts w:eastAsia="Times New Roman"/>
      <w:b/>
      <w:bCs/>
      <w:i/>
      <w:iCs/>
      <w:spacing w:val="-4"/>
      <w:sz w:val="16"/>
      <w:szCs w:val="20"/>
    </w:rPr>
  </w:style>
  <w:style w:type="paragraph" w:customStyle="1" w:styleId="ListNotes">
    <w:name w:val="List Notes"/>
    <w:basedOn w:val="Normal"/>
    <w:qFormat/>
    <w:rsid w:val="002B5FEC"/>
    <w:pPr>
      <w:numPr>
        <w:numId w:val="155"/>
      </w:numPr>
      <w:overflowPunct w:val="0"/>
      <w:autoSpaceDE w:val="0"/>
      <w:autoSpaceDN w:val="0"/>
      <w:adjustRightInd w:val="0"/>
      <w:jc w:val="left"/>
      <w:textAlignment w:val="baseline"/>
    </w:pPr>
    <w:rPr>
      <w:rFonts w:eastAsia="Times New Roman" w:cs="Arial"/>
      <w:sz w:val="18"/>
      <w:szCs w:val="18"/>
    </w:rPr>
  </w:style>
  <w:style w:type="paragraph" w:customStyle="1" w:styleId="NotesCautionsHeading">
    <w:name w:val="Notes/Cautions Heading"/>
    <w:basedOn w:val="Normal"/>
    <w:qFormat/>
    <w:rsid w:val="001445E6"/>
    <w:pPr>
      <w:overflowPunct w:val="0"/>
      <w:autoSpaceDE w:val="0"/>
      <w:autoSpaceDN w:val="0"/>
      <w:adjustRightInd w:val="0"/>
      <w:spacing w:before="180" w:after="60"/>
      <w:jc w:val="left"/>
      <w:textAlignment w:val="baseline"/>
    </w:pPr>
    <w:rPr>
      <w:rFonts w:ascii="Arial Bold" w:eastAsia="Times New Roman" w:hAnsi="Arial Bold" w:cs="Arial"/>
      <w:b/>
      <w:bCs/>
      <w:caps/>
      <w:sz w:val="18"/>
      <w:szCs w:val="18"/>
    </w:rPr>
  </w:style>
  <w:style w:type="paragraph" w:customStyle="1" w:styleId="HeaderLandscape">
    <w:name w:val="Header Landscape"/>
    <w:basedOn w:val="Header"/>
    <w:qFormat/>
    <w:rsid w:val="00F97A38"/>
    <w:pPr>
      <w:tabs>
        <w:tab w:val="clear" w:pos="9936"/>
        <w:tab w:val="right" w:pos="13536"/>
      </w:tabs>
    </w:pPr>
  </w:style>
  <w:style w:type="paragraph" w:customStyle="1" w:styleId="FooterLandscape">
    <w:name w:val="Footer Landscape"/>
    <w:basedOn w:val="Footer"/>
    <w:qFormat/>
    <w:rsid w:val="00F97A38"/>
    <w:pPr>
      <w:tabs>
        <w:tab w:val="clear" w:pos="4968"/>
        <w:tab w:val="clear" w:pos="9936"/>
        <w:tab w:val="center" w:pos="6768"/>
        <w:tab w:val="right" w:pos="13536"/>
      </w:tabs>
    </w:pPr>
  </w:style>
  <w:style w:type="paragraph" w:customStyle="1" w:styleId="StyleTitleSoCBefore12pt">
    <w:name w:val="Style Title SoC + Before:  12 pt"/>
    <w:basedOn w:val="TitleSoC"/>
    <w:rsid w:val="00035CC2"/>
    <w:pPr>
      <w:spacing w:before="240"/>
    </w:pPr>
    <w:rPr>
      <w:rFonts w:eastAsia="Times New Roman"/>
      <w:bCs/>
      <w:sz w:val="20"/>
      <w:szCs w:val="20"/>
    </w:rPr>
  </w:style>
  <w:style w:type="character" w:customStyle="1" w:styleId="UnresolvedMention">
    <w:name w:val="Unresolved Mention"/>
    <w:basedOn w:val="DefaultParagraphFont"/>
    <w:uiPriority w:val="99"/>
    <w:semiHidden/>
    <w:unhideWhenUsed/>
    <w:rsid w:val="00840CDA"/>
    <w:rPr>
      <w:color w:val="605E5C"/>
      <w:shd w:val="clear" w:color="auto" w:fill="E1DFDD"/>
    </w:rPr>
  </w:style>
  <w:style w:type="paragraph" w:customStyle="1" w:styleId="AdjustedHeading2">
    <w:name w:val="Adjusted Heading 2"/>
    <w:basedOn w:val="Heading2"/>
    <w:qFormat/>
    <w:rsid w:val="002F4075"/>
    <w:rPr>
      <w:lang w:val="en-US"/>
    </w:rPr>
  </w:style>
  <w:style w:type="paragraph" w:customStyle="1" w:styleId="AdjustedHeading3">
    <w:name w:val="Adjusted Heading 3"/>
    <w:basedOn w:val="Heading3"/>
    <w:qFormat/>
    <w:rsid w:val="002F4075"/>
  </w:style>
  <w:style w:type="paragraph" w:customStyle="1" w:styleId="FlySheetCautions">
    <w:name w:val="FlySheet Cautions"/>
    <w:basedOn w:val="ListCautions"/>
    <w:qFormat/>
    <w:rsid w:val="003777B2"/>
    <w:pPr>
      <w:pBdr>
        <w:top w:val="single" w:sz="4" w:space="1" w:color="auto"/>
        <w:left w:val="single" w:sz="4" w:space="1" w:color="auto"/>
        <w:bottom w:val="single" w:sz="4" w:space="1" w:color="auto"/>
        <w:right w:val="single" w:sz="4" w:space="1"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1300">
      <w:bodyDiv w:val="1"/>
      <w:marLeft w:val="0"/>
      <w:marRight w:val="0"/>
      <w:marTop w:val="0"/>
      <w:marBottom w:val="0"/>
      <w:divBdr>
        <w:top w:val="none" w:sz="0" w:space="0" w:color="auto"/>
        <w:left w:val="none" w:sz="0" w:space="0" w:color="auto"/>
        <w:bottom w:val="none" w:sz="0" w:space="0" w:color="auto"/>
        <w:right w:val="none" w:sz="0" w:space="0" w:color="auto"/>
      </w:divBdr>
    </w:div>
    <w:div w:id="15693900">
      <w:bodyDiv w:val="1"/>
      <w:marLeft w:val="0"/>
      <w:marRight w:val="0"/>
      <w:marTop w:val="0"/>
      <w:marBottom w:val="0"/>
      <w:divBdr>
        <w:top w:val="none" w:sz="0" w:space="0" w:color="auto"/>
        <w:left w:val="none" w:sz="0" w:space="0" w:color="auto"/>
        <w:bottom w:val="none" w:sz="0" w:space="0" w:color="auto"/>
        <w:right w:val="none" w:sz="0" w:space="0" w:color="auto"/>
      </w:divBdr>
    </w:div>
    <w:div w:id="16124399">
      <w:bodyDiv w:val="1"/>
      <w:marLeft w:val="0"/>
      <w:marRight w:val="0"/>
      <w:marTop w:val="0"/>
      <w:marBottom w:val="0"/>
      <w:divBdr>
        <w:top w:val="none" w:sz="0" w:space="0" w:color="auto"/>
        <w:left w:val="none" w:sz="0" w:space="0" w:color="auto"/>
        <w:bottom w:val="none" w:sz="0" w:space="0" w:color="auto"/>
        <w:right w:val="none" w:sz="0" w:space="0" w:color="auto"/>
      </w:divBdr>
    </w:div>
    <w:div w:id="23479925">
      <w:bodyDiv w:val="1"/>
      <w:marLeft w:val="0"/>
      <w:marRight w:val="0"/>
      <w:marTop w:val="0"/>
      <w:marBottom w:val="0"/>
      <w:divBdr>
        <w:top w:val="none" w:sz="0" w:space="0" w:color="auto"/>
        <w:left w:val="none" w:sz="0" w:space="0" w:color="auto"/>
        <w:bottom w:val="none" w:sz="0" w:space="0" w:color="auto"/>
        <w:right w:val="none" w:sz="0" w:space="0" w:color="auto"/>
      </w:divBdr>
    </w:div>
    <w:div w:id="33963776">
      <w:bodyDiv w:val="1"/>
      <w:marLeft w:val="0"/>
      <w:marRight w:val="0"/>
      <w:marTop w:val="0"/>
      <w:marBottom w:val="0"/>
      <w:divBdr>
        <w:top w:val="none" w:sz="0" w:space="0" w:color="auto"/>
        <w:left w:val="none" w:sz="0" w:space="0" w:color="auto"/>
        <w:bottom w:val="none" w:sz="0" w:space="0" w:color="auto"/>
        <w:right w:val="none" w:sz="0" w:space="0" w:color="auto"/>
      </w:divBdr>
    </w:div>
    <w:div w:id="35787573">
      <w:bodyDiv w:val="1"/>
      <w:marLeft w:val="0"/>
      <w:marRight w:val="0"/>
      <w:marTop w:val="0"/>
      <w:marBottom w:val="0"/>
      <w:divBdr>
        <w:top w:val="none" w:sz="0" w:space="0" w:color="auto"/>
        <w:left w:val="none" w:sz="0" w:space="0" w:color="auto"/>
        <w:bottom w:val="none" w:sz="0" w:space="0" w:color="auto"/>
        <w:right w:val="none" w:sz="0" w:space="0" w:color="auto"/>
      </w:divBdr>
    </w:div>
    <w:div w:id="37318691">
      <w:bodyDiv w:val="1"/>
      <w:marLeft w:val="0"/>
      <w:marRight w:val="0"/>
      <w:marTop w:val="0"/>
      <w:marBottom w:val="0"/>
      <w:divBdr>
        <w:top w:val="none" w:sz="0" w:space="0" w:color="auto"/>
        <w:left w:val="none" w:sz="0" w:space="0" w:color="auto"/>
        <w:bottom w:val="none" w:sz="0" w:space="0" w:color="auto"/>
        <w:right w:val="none" w:sz="0" w:space="0" w:color="auto"/>
      </w:divBdr>
    </w:div>
    <w:div w:id="43263619">
      <w:bodyDiv w:val="1"/>
      <w:marLeft w:val="0"/>
      <w:marRight w:val="0"/>
      <w:marTop w:val="0"/>
      <w:marBottom w:val="0"/>
      <w:divBdr>
        <w:top w:val="none" w:sz="0" w:space="0" w:color="auto"/>
        <w:left w:val="none" w:sz="0" w:space="0" w:color="auto"/>
        <w:bottom w:val="none" w:sz="0" w:space="0" w:color="auto"/>
        <w:right w:val="none" w:sz="0" w:space="0" w:color="auto"/>
      </w:divBdr>
    </w:div>
    <w:div w:id="95255475">
      <w:bodyDiv w:val="1"/>
      <w:marLeft w:val="0"/>
      <w:marRight w:val="0"/>
      <w:marTop w:val="0"/>
      <w:marBottom w:val="0"/>
      <w:divBdr>
        <w:top w:val="none" w:sz="0" w:space="0" w:color="auto"/>
        <w:left w:val="none" w:sz="0" w:space="0" w:color="auto"/>
        <w:bottom w:val="none" w:sz="0" w:space="0" w:color="auto"/>
        <w:right w:val="none" w:sz="0" w:space="0" w:color="auto"/>
      </w:divBdr>
    </w:div>
    <w:div w:id="114252773">
      <w:bodyDiv w:val="1"/>
      <w:marLeft w:val="0"/>
      <w:marRight w:val="0"/>
      <w:marTop w:val="0"/>
      <w:marBottom w:val="0"/>
      <w:divBdr>
        <w:top w:val="none" w:sz="0" w:space="0" w:color="auto"/>
        <w:left w:val="none" w:sz="0" w:space="0" w:color="auto"/>
        <w:bottom w:val="none" w:sz="0" w:space="0" w:color="auto"/>
        <w:right w:val="none" w:sz="0" w:space="0" w:color="auto"/>
      </w:divBdr>
    </w:div>
    <w:div w:id="118038929">
      <w:bodyDiv w:val="1"/>
      <w:marLeft w:val="0"/>
      <w:marRight w:val="0"/>
      <w:marTop w:val="0"/>
      <w:marBottom w:val="0"/>
      <w:divBdr>
        <w:top w:val="none" w:sz="0" w:space="0" w:color="auto"/>
        <w:left w:val="none" w:sz="0" w:space="0" w:color="auto"/>
        <w:bottom w:val="none" w:sz="0" w:space="0" w:color="auto"/>
        <w:right w:val="none" w:sz="0" w:space="0" w:color="auto"/>
      </w:divBdr>
    </w:div>
    <w:div w:id="128982889">
      <w:bodyDiv w:val="1"/>
      <w:marLeft w:val="0"/>
      <w:marRight w:val="0"/>
      <w:marTop w:val="0"/>
      <w:marBottom w:val="0"/>
      <w:divBdr>
        <w:top w:val="none" w:sz="0" w:space="0" w:color="auto"/>
        <w:left w:val="none" w:sz="0" w:space="0" w:color="auto"/>
        <w:bottom w:val="none" w:sz="0" w:space="0" w:color="auto"/>
        <w:right w:val="none" w:sz="0" w:space="0" w:color="auto"/>
      </w:divBdr>
    </w:div>
    <w:div w:id="131750368">
      <w:bodyDiv w:val="1"/>
      <w:marLeft w:val="0"/>
      <w:marRight w:val="0"/>
      <w:marTop w:val="0"/>
      <w:marBottom w:val="0"/>
      <w:divBdr>
        <w:top w:val="none" w:sz="0" w:space="0" w:color="auto"/>
        <w:left w:val="none" w:sz="0" w:space="0" w:color="auto"/>
        <w:bottom w:val="none" w:sz="0" w:space="0" w:color="auto"/>
        <w:right w:val="none" w:sz="0" w:space="0" w:color="auto"/>
      </w:divBdr>
    </w:div>
    <w:div w:id="132523367">
      <w:bodyDiv w:val="1"/>
      <w:marLeft w:val="0"/>
      <w:marRight w:val="0"/>
      <w:marTop w:val="0"/>
      <w:marBottom w:val="0"/>
      <w:divBdr>
        <w:top w:val="none" w:sz="0" w:space="0" w:color="auto"/>
        <w:left w:val="none" w:sz="0" w:space="0" w:color="auto"/>
        <w:bottom w:val="none" w:sz="0" w:space="0" w:color="auto"/>
        <w:right w:val="none" w:sz="0" w:space="0" w:color="auto"/>
      </w:divBdr>
    </w:div>
    <w:div w:id="136606176">
      <w:bodyDiv w:val="1"/>
      <w:marLeft w:val="0"/>
      <w:marRight w:val="0"/>
      <w:marTop w:val="0"/>
      <w:marBottom w:val="0"/>
      <w:divBdr>
        <w:top w:val="none" w:sz="0" w:space="0" w:color="auto"/>
        <w:left w:val="none" w:sz="0" w:space="0" w:color="auto"/>
        <w:bottom w:val="none" w:sz="0" w:space="0" w:color="auto"/>
        <w:right w:val="none" w:sz="0" w:space="0" w:color="auto"/>
      </w:divBdr>
    </w:div>
    <w:div w:id="141704447">
      <w:bodyDiv w:val="1"/>
      <w:marLeft w:val="0"/>
      <w:marRight w:val="0"/>
      <w:marTop w:val="0"/>
      <w:marBottom w:val="0"/>
      <w:divBdr>
        <w:top w:val="none" w:sz="0" w:space="0" w:color="auto"/>
        <w:left w:val="none" w:sz="0" w:space="0" w:color="auto"/>
        <w:bottom w:val="none" w:sz="0" w:space="0" w:color="auto"/>
        <w:right w:val="none" w:sz="0" w:space="0" w:color="auto"/>
      </w:divBdr>
    </w:div>
    <w:div w:id="143595386">
      <w:bodyDiv w:val="1"/>
      <w:marLeft w:val="0"/>
      <w:marRight w:val="0"/>
      <w:marTop w:val="0"/>
      <w:marBottom w:val="0"/>
      <w:divBdr>
        <w:top w:val="none" w:sz="0" w:space="0" w:color="auto"/>
        <w:left w:val="none" w:sz="0" w:space="0" w:color="auto"/>
        <w:bottom w:val="none" w:sz="0" w:space="0" w:color="auto"/>
        <w:right w:val="none" w:sz="0" w:space="0" w:color="auto"/>
      </w:divBdr>
    </w:div>
    <w:div w:id="164983574">
      <w:bodyDiv w:val="1"/>
      <w:marLeft w:val="0"/>
      <w:marRight w:val="0"/>
      <w:marTop w:val="0"/>
      <w:marBottom w:val="0"/>
      <w:divBdr>
        <w:top w:val="none" w:sz="0" w:space="0" w:color="auto"/>
        <w:left w:val="none" w:sz="0" w:space="0" w:color="auto"/>
        <w:bottom w:val="none" w:sz="0" w:space="0" w:color="auto"/>
        <w:right w:val="none" w:sz="0" w:space="0" w:color="auto"/>
      </w:divBdr>
    </w:div>
    <w:div w:id="168254185">
      <w:bodyDiv w:val="1"/>
      <w:marLeft w:val="0"/>
      <w:marRight w:val="0"/>
      <w:marTop w:val="0"/>
      <w:marBottom w:val="0"/>
      <w:divBdr>
        <w:top w:val="none" w:sz="0" w:space="0" w:color="auto"/>
        <w:left w:val="none" w:sz="0" w:space="0" w:color="auto"/>
        <w:bottom w:val="none" w:sz="0" w:space="0" w:color="auto"/>
        <w:right w:val="none" w:sz="0" w:space="0" w:color="auto"/>
      </w:divBdr>
    </w:div>
    <w:div w:id="172884640">
      <w:bodyDiv w:val="1"/>
      <w:marLeft w:val="0"/>
      <w:marRight w:val="0"/>
      <w:marTop w:val="0"/>
      <w:marBottom w:val="0"/>
      <w:divBdr>
        <w:top w:val="none" w:sz="0" w:space="0" w:color="auto"/>
        <w:left w:val="none" w:sz="0" w:space="0" w:color="auto"/>
        <w:bottom w:val="none" w:sz="0" w:space="0" w:color="auto"/>
        <w:right w:val="none" w:sz="0" w:space="0" w:color="auto"/>
      </w:divBdr>
    </w:div>
    <w:div w:id="191648045">
      <w:bodyDiv w:val="1"/>
      <w:marLeft w:val="0"/>
      <w:marRight w:val="0"/>
      <w:marTop w:val="0"/>
      <w:marBottom w:val="0"/>
      <w:divBdr>
        <w:top w:val="none" w:sz="0" w:space="0" w:color="auto"/>
        <w:left w:val="none" w:sz="0" w:space="0" w:color="auto"/>
        <w:bottom w:val="none" w:sz="0" w:space="0" w:color="auto"/>
        <w:right w:val="none" w:sz="0" w:space="0" w:color="auto"/>
      </w:divBdr>
    </w:div>
    <w:div w:id="222447801">
      <w:bodyDiv w:val="1"/>
      <w:marLeft w:val="0"/>
      <w:marRight w:val="0"/>
      <w:marTop w:val="0"/>
      <w:marBottom w:val="0"/>
      <w:divBdr>
        <w:top w:val="none" w:sz="0" w:space="0" w:color="auto"/>
        <w:left w:val="none" w:sz="0" w:space="0" w:color="auto"/>
        <w:bottom w:val="none" w:sz="0" w:space="0" w:color="auto"/>
        <w:right w:val="none" w:sz="0" w:space="0" w:color="auto"/>
      </w:divBdr>
    </w:div>
    <w:div w:id="241725579">
      <w:bodyDiv w:val="1"/>
      <w:marLeft w:val="0"/>
      <w:marRight w:val="0"/>
      <w:marTop w:val="0"/>
      <w:marBottom w:val="0"/>
      <w:divBdr>
        <w:top w:val="none" w:sz="0" w:space="0" w:color="auto"/>
        <w:left w:val="none" w:sz="0" w:space="0" w:color="auto"/>
        <w:bottom w:val="none" w:sz="0" w:space="0" w:color="auto"/>
        <w:right w:val="none" w:sz="0" w:space="0" w:color="auto"/>
      </w:divBdr>
    </w:div>
    <w:div w:id="246309336">
      <w:bodyDiv w:val="1"/>
      <w:marLeft w:val="0"/>
      <w:marRight w:val="0"/>
      <w:marTop w:val="0"/>
      <w:marBottom w:val="0"/>
      <w:divBdr>
        <w:top w:val="none" w:sz="0" w:space="0" w:color="auto"/>
        <w:left w:val="none" w:sz="0" w:space="0" w:color="auto"/>
        <w:bottom w:val="none" w:sz="0" w:space="0" w:color="auto"/>
        <w:right w:val="none" w:sz="0" w:space="0" w:color="auto"/>
      </w:divBdr>
    </w:div>
    <w:div w:id="252903480">
      <w:bodyDiv w:val="1"/>
      <w:marLeft w:val="0"/>
      <w:marRight w:val="0"/>
      <w:marTop w:val="0"/>
      <w:marBottom w:val="0"/>
      <w:divBdr>
        <w:top w:val="none" w:sz="0" w:space="0" w:color="auto"/>
        <w:left w:val="none" w:sz="0" w:space="0" w:color="auto"/>
        <w:bottom w:val="none" w:sz="0" w:space="0" w:color="auto"/>
        <w:right w:val="none" w:sz="0" w:space="0" w:color="auto"/>
      </w:divBdr>
    </w:div>
    <w:div w:id="260383659">
      <w:bodyDiv w:val="1"/>
      <w:marLeft w:val="0"/>
      <w:marRight w:val="0"/>
      <w:marTop w:val="0"/>
      <w:marBottom w:val="0"/>
      <w:divBdr>
        <w:top w:val="none" w:sz="0" w:space="0" w:color="auto"/>
        <w:left w:val="none" w:sz="0" w:space="0" w:color="auto"/>
        <w:bottom w:val="none" w:sz="0" w:space="0" w:color="auto"/>
        <w:right w:val="none" w:sz="0" w:space="0" w:color="auto"/>
      </w:divBdr>
    </w:div>
    <w:div w:id="265844662">
      <w:bodyDiv w:val="1"/>
      <w:marLeft w:val="0"/>
      <w:marRight w:val="0"/>
      <w:marTop w:val="0"/>
      <w:marBottom w:val="0"/>
      <w:divBdr>
        <w:top w:val="none" w:sz="0" w:space="0" w:color="auto"/>
        <w:left w:val="none" w:sz="0" w:space="0" w:color="auto"/>
        <w:bottom w:val="none" w:sz="0" w:space="0" w:color="auto"/>
        <w:right w:val="none" w:sz="0" w:space="0" w:color="auto"/>
      </w:divBdr>
    </w:div>
    <w:div w:id="273442763">
      <w:bodyDiv w:val="1"/>
      <w:marLeft w:val="0"/>
      <w:marRight w:val="0"/>
      <w:marTop w:val="0"/>
      <w:marBottom w:val="0"/>
      <w:divBdr>
        <w:top w:val="none" w:sz="0" w:space="0" w:color="auto"/>
        <w:left w:val="none" w:sz="0" w:space="0" w:color="auto"/>
        <w:bottom w:val="none" w:sz="0" w:space="0" w:color="auto"/>
        <w:right w:val="none" w:sz="0" w:space="0" w:color="auto"/>
      </w:divBdr>
    </w:div>
    <w:div w:id="284896217">
      <w:bodyDiv w:val="1"/>
      <w:marLeft w:val="0"/>
      <w:marRight w:val="0"/>
      <w:marTop w:val="0"/>
      <w:marBottom w:val="0"/>
      <w:divBdr>
        <w:top w:val="none" w:sz="0" w:space="0" w:color="auto"/>
        <w:left w:val="none" w:sz="0" w:space="0" w:color="auto"/>
        <w:bottom w:val="none" w:sz="0" w:space="0" w:color="auto"/>
        <w:right w:val="none" w:sz="0" w:space="0" w:color="auto"/>
      </w:divBdr>
    </w:div>
    <w:div w:id="310521294">
      <w:bodyDiv w:val="1"/>
      <w:marLeft w:val="0"/>
      <w:marRight w:val="0"/>
      <w:marTop w:val="0"/>
      <w:marBottom w:val="0"/>
      <w:divBdr>
        <w:top w:val="none" w:sz="0" w:space="0" w:color="auto"/>
        <w:left w:val="none" w:sz="0" w:space="0" w:color="auto"/>
        <w:bottom w:val="none" w:sz="0" w:space="0" w:color="auto"/>
        <w:right w:val="none" w:sz="0" w:space="0" w:color="auto"/>
      </w:divBdr>
    </w:div>
    <w:div w:id="339629509">
      <w:bodyDiv w:val="1"/>
      <w:marLeft w:val="0"/>
      <w:marRight w:val="0"/>
      <w:marTop w:val="0"/>
      <w:marBottom w:val="0"/>
      <w:divBdr>
        <w:top w:val="none" w:sz="0" w:space="0" w:color="auto"/>
        <w:left w:val="none" w:sz="0" w:space="0" w:color="auto"/>
        <w:bottom w:val="none" w:sz="0" w:space="0" w:color="auto"/>
        <w:right w:val="none" w:sz="0" w:space="0" w:color="auto"/>
      </w:divBdr>
    </w:div>
    <w:div w:id="354816080">
      <w:bodyDiv w:val="1"/>
      <w:marLeft w:val="0"/>
      <w:marRight w:val="0"/>
      <w:marTop w:val="0"/>
      <w:marBottom w:val="0"/>
      <w:divBdr>
        <w:top w:val="none" w:sz="0" w:space="0" w:color="auto"/>
        <w:left w:val="none" w:sz="0" w:space="0" w:color="auto"/>
        <w:bottom w:val="none" w:sz="0" w:space="0" w:color="auto"/>
        <w:right w:val="none" w:sz="0" w:space="0" w:color="auto"/>
      </w:divBdr>
    </w:div>
    <w:div w:id="428237745">
      <w:bodyDiv w:val="1"/>
      <w:marLeft w:val="0"/>
      <w:marRight w:val="0"/>
      <w:marTop w:val="0"/>
      <w:marBottom w:val="0"/>
      <w:divBdr>
        <w:top w:val="none" w:sz="0" w:space="0" w:color="auto"/>
        <w:left w:val="none" w:sz="0" w:space="0" w:color="auto"/>
        <w:bottom w:val="none" w:sz="0" w:space="0" w:color="auto"/>
        <w:right w:val="none" w:sz="0" w:space="0" w:color="auto"/>
      </w:divBdr>
    </w:div>
    <w:div w:id="430398030">
      <w:bodyDiv w:val="1"/>
      <w:marLeft w:val="0"/>
      <w:marRight w:val="0"/>
      <w:marTop w:val="0"/>
      <w:marBottom w:val="0"/>
      <w:divBdr>
        <w:top w:val="none" w:sz="0" w:space="0" w:color="auto"/>
        <w:left w:val="none" w:sz="0" w:space="0" w:color="auto"/>
        <w:bottom w:val="none" w:sz="0" w:space="0" w:color="auto"/>
        <w:right w:val="none" w:sz="0" w:space="0" w:color="auto"/>
      </w:divBdr>
    </w:div>
    <w:div w:id="431780394">
      <w:bodyDiv w:val="1"/>
      <w:marLeft w:val="0"/>
      <w:marRight w:val="0"/>
      <w:marTop w:val="0"/>
      <w:marBottom w:val="0"/>
      <w:divBdr>
        <w:top w:val="none" w:sz="0" w:space="0" w:color="auto"/>
        <w:left w:val="none" w:sz="0" w:space="0" w:color="auto"/>
        <w:bottom w:val="none" w:sz="0" w:space="0" w:color="auto"/>
        <w:right w:val="none" w:sz="0" w:space="0" w:color="auto"/>
      </w:divBdr>
    </w:div>
    <w:div w:id="437870626">
      <w:bodyDiv w:val="1"/>
      <w:marLeft w:val="0"/>
      <w:marRight w:val="0"/>
      <w:marTop w:val="0"/>
      <w:marBottom w:val="0"/>
      <w:divBdr>
        <w:top w:val="none" w:sz="0" w:space="0" w:color="auto"/>
        <w:left w:val="none" w:sz="0" w:space="0" w:color="auto"/>
        <w:bottom w:val="none" w:sz="0" w:space="0" w:color="auto"/>
        <w:right w:val="none" w:sz="0" w:space="0" w:color="auto"/>
      </w:divBdr>
    </w:div>
    <w:div w:id="443617293">
      <w:bodyDiv w:val="1"/>
      <w:marLeft w:val="0"/>
      <w:marRight w:val="0"/>
      <w:marTop w:val="0"/>
      <w:marBottom w:val="0"/>
      <w:divBdr>
        <w:top w:val="none" w:sz="0" w:space="0" w:color="auto"/>
        <w:left w:val="none" w:sz="0" w:space="0" w:color="auto"/>
        <w:bottom w:val="none" w:sz="0" w:space="0" w:color="auto"/>
        <w:right w:val="none" w:sz="0" w:space="0" w:color="auto"/>
      </w:divBdr>
    </w:div>
    <w:div w:id="454106255">
      <w:bodyDiv w:val="1"/>
      <w:marLeft w:val="0"/>
      <w:marRight w:val="0"/>
      <w:marTop w:val="0"/>
      <w:marBottom w:val="0"/>
      <w:divBdr>
        <w:top w:val="none" w:sz="0" w:space="0" w:color="auto"/>
        <w:left w:val="none" w:sz="0" w:space="0" w:color="auto"/>
        <w:bottom w:val="none" w:sz="0" w:space="0" w:color="auto"/>
        <w:right w:val="none" w:sz="0" w:space="0" w:color="auto"/>
      </w:divBdr>
    </w:div>
    <w:div w:id="456991995">
      <w:bodyDiv w:val="1"/>
      <w:marLeft w:val="0"/>
      <w:marRight w:val="0"/>
      <w:marTop w:val="0"/>
      <w:marBottom w:val="0"/>
      <w:divBdr>
        <w:top w:val="none" w:sz="0" w:space="0" w:color="auto"/>
        <w:left w:val="none" w:sz="0" w:space="0" w:color="auto"/>
        <w:bottom w:val="none" w:sz="0" w:space="0" w:color="auto"/>
        <w:right w:val="none" w:sz="0" w:space="0" w:color="auto"/>
      </w:divBdr>
    </w:div>
    <w:div w:id="457333113">
      <w:bodyDiv w:val="1"/>
      <w:marLeft w:val="0"/>
      <w:marRight w:val="0"/>
      <w:marTop w:val="0"/>
      <w:marBottom w:val="0"/>
      <w:divBdr>
        <w:top w:val="none" w:sz="0" w:space="0" w:color="auto"/>
        <w:left w:val="none" w:sz="0" w:space="0" w:color="auto"/>
        <w:bottom w:val="none" w:sz="0" w:space="0" w:color="auto"/>
        <w:right w:val="none" w:sz="0" w:space="0" w:color="auto"/>
      </w:divBdr>
    </w:div>
    <w:div w:id="484516512">
      <w:bodyDiv w:val="1"/>
      <w:marLeft w:val="0"/>
      <w:marRight w:val="0"/>
      <w:marTop w:val="0"/>
      <w:marBottom w:val="0"/>
      <w:divBdr>
        <w:top w:val="none" w:sz="0" w:space="0" w:color="auto"/>
        <w:left w:val="none" w:sz="0" w:space="0" w:color="auto"/>
        <w:bottom w:val="none" w:sz="0" w:space="0" w:color="auto"/>
        <w:right w:val="none" w:sz="0" w:space="0" w:color="auto"/>
      </w:divBdr>
    </w:div>
    <w:div w:id="509565230">
      <w:bodyDiv w:val="1"/>
      <w:marLeft w:val="0"/>
      <w:marRight w:val="0"/>
      <w:marTop w:val="0"/>
      <w:marBottom w:val="0"/>
      <w:divBdr>
        <w:top w:val="none" w:sz="0" w:space="0" w:color="auto"/>
        <w:left w:val="none" w:sz="0" w:space="0" w:color="auto"/>
        <w:bottom w:val="none" w:sz="0" w:space="0" w:color="auto"/>
        <w:right w:val="none" w:sz="0" w:space="0" w:color="auto"/>
      </w:divBdr>
    </w:div>
    <w:div w:id="510098964">
      <w:bodyDiv w:val="1"/>
      <w:marLeft w:val="0"/>
      <w:marRight w:val="0"/>
      <w:marTop w:val="0"/>
      <w:marBottom w:val="0"/>
      <w:divBdr>
        <w:top w:val="none" w:sz="0" w:space="0" w:color="auto"/>
        <w:left w:val="none" w:sz="0" w:space="0" w:color="auto"/>
        <w:bottom w:val="none" w:sz="0" w:space="0" w:color="auto"/>
        <w:right w:val="none" w:sz="0" w:space="0" w:color="auto"/>
      </w:divBdr>
    </w:div>
    <w:div w:id="521092243">
      <w:bodyDiv w:val="1"/>
      <w:marLeft w:val="0"/>
      <w:marRight w:val="0"/>
      <w:marTop w:val="0"/>
      <w:marBottom w:val="0"/>
      <w:divBdr>
        <w:top w:val="none" w:sz="0" w:space="0" w:color="auto"/>
        <w:left w:val="none" w:sz="0" w:space="0" w:color="auto"/>
        <w:bottom w:val="none" w:sz="0" w:space="0" w:color="auto"/>
        <w:right w:val="none" w:sz="0" w:space="0" w:color="auto"/>
      </w:divBdr>
    </w:div>
    <w:div w:id="526720334">
      <w:bodyDiv w:val="1"/>
      <w:marLeft w:val="0"/>
      <w:marRight w:val="0"/>
      <w:marTop w:val="0"/>
      <w:marBottom w:val="0"/>
      <w:divBdr>
        <w:top w:val="none" w:sz="0" w:space="0" w:color="auto"/>
        <w:left w:val="none" w:sz="0" w:space="0" w:color="auto"/>
        <w:bottom w:val="none" w:sz="0" w:space="0" w:color="auto"/>
        <w:right w:val="none" w:sz="0" w:space="0" w:color="auto"/>
      </w:divBdr>
    </w:div>
    <w:div w:id="530144266">
      <w:bodyDiv w:val="1"/>
      <w:marLeft w:val="0"/>
      <w:marRight w:val="0"/>
      <w:marTop w:val="0"/>
      <w:marBottom w:val="0"/>
      <w:divBdr>
        <w:top w:val="none" w:sz="0" w:space="0" w:color="auto"/>
        <w:left w:val="none" w:sz="0" w:space="0" w:color="auto"/>
        <w:bottom w:val="none" w:sz="0" w:space="0" w:color="auto"/>
        <w:right w:val="none" w:sz="0" w:space="0" w:color="auto"/>
      </w:divBdr>
    </w:div>
    <w:div w:id="530920786">
      <w:bodyDiv w:val="1"/>
      <w:marLeft w:val="0"/>
      <w:marRight w:val="0"/>
      <w:marTop w:val="0"/>
      <w:marBottom w:val="0"/>
      <w:divBdr>
        <w:top w:val="none" w:sz="0" w:space="0" w:color="auto"/>
        <w:left w:val="none" w:sz="0" w:space="0" w:color="auto"/>
        <w:bottom w:val="none" w:sz="0" w:space="0" w:color="auto"/>
        <w:right w:val="none" w:sz="0" w:space="0" w:color="auto"/>
      </w:divBdr>
    </w:div>
    <w:div w:id="532349915">
      <w:bodyDiv w:val="1"/>
      <w:marLeft w:val="0"/>
      <w:marRight w:val="0"/>
      <w:marTop w:val="0"/>
      <w:marBottom w:val="0"/>
      <w:divBdr>
        <w:top w:val="none" w:sz="0" w:space="0" w:color="auto"/>
        <w:left w:val="none" w:sz="0" w:space="0" w:color="auto"/>
        <w:bottom w:val="none" w:sz="0" w:space="0" w:color="auto"/>
        <w:right w:val="none" w:sz="0" w:space="0" w:color="auto"/>
      </w:divBdr>
    </w:div>
    <w:div w:id="544030430">
      <w:bodyDiv w:val="1"/>
      <w:marLeft w:val="0"/>
      <w:marRight w:val="0"/>
      <w:marTop w:val="0"/>
      <w:marBottom w:val="0"/>
      <w:divBdr>
        <w:top w:val="none" w:sz="0" w:space="0" w:color="auto"/>
        <w:left w:val="none" w:sz="0" w:space="0" w:color="auto"/>
        <w:bottom w:val="none" w:sz="0" w:space="0" w:color="auto"/>
        <w:right w:val="none" w:sz="0" w:space="0" w:color="auto"/>
      </w:divBdr>
    </w:div>
    <w:div w:id="614824819">
      <w:bodyDiv w:val="1"/>
      <w:marLeft w:val="0"/>
      <w:marRight w:val="0"/>
      <w:marTop w:val="0"/>
      <w:marBottom w:val="0"/>
      <w:divBdr>
        <w:top w:val="none" w:sz="0" w:space="0" w:color="auto"/>
        <w:left w:val="none" w:sz="0" w:space="0" w:color="auto"/>
        <w:bottom w:val="none" w:sz="0" w:space="0" w:color="auto"/>
        <w:right w:val="none" w:sz="0" w:space="0" w:color="auto"/>
      </w:divBdr>
    </w:div>
    <w:div w:id="624507653">
      <w:bodyDiv w:val="1"/>
      <w:marLeft w:val="0"/>
      <w:marRight w:val="0"/>
      <w:marTop w:val="0"/>
      <w:marBottom w:val="0"/>
      <w:divBdr>
        <w:top w:val="none" w:sz="0" w:space="0" w:color="auto"/>
        <w:left w:val="none" w:sz="0" w:space="0" w:color="auto"/>
        <w:bottom w:val="none" w:sz="0" w:space="0" w:color="auto"/>
        <w:right w:val="none" w:sz="0" w:space="0" w:color="auto"/>
      </w:divBdr>
    </w:div>
    <w:div w:id="627468082">
      <w:bodyDiv w:val="1"/>
      <w:marLeft w:val="0"/>
      <w:marRight w:val="0"/>
      <w:marTop w:val="0"/>
      <w:marBottom w:val="0"/>
      <w:divBdr>
        <w:top w:val="none" w:sz="0" w:space="0" w:color="auto"/>
        <w:left w:val="none" w:sz="0" w:space="0" w:color="auto"/>
        <w:bottom w:val="none" w:sz="0" w:space="0" w:color="auto"/>
        <w:right w:val="none" w:sz="0" w:space="0" w:color="auto"/>
      </w:divBdr>
    </w:div>
    <w:div w:id="632952961">
      <w:bodyDiv w:val="1"/>
      <w:marLeft w:val="0"/>
      <w:marRight w:val="0"/>
      <w:marTop w:val="0"/>
      <w:marBottom w:val="0"/>
      <w:divBdr>
        <w:top w:val="none" w:sz="0" w:space="0" w:color="auto"/>
        <w:left w:val="none" w:sz="0" w:space="0" w:color="auto"/>
        <w:bottom w:val="none" w:sz="0" w:space="0" w:color="auto"/>
        <w:right w:val="none" w:sz="0" w:space="0" w:color="auto"/>
      </w:divBdr>
    </w:div>
    <w:div w:id="637807309">
      <w:bodyDiv w:val="1"/>
      <w:marLeft w:val="0"/>
      <w:marRight w:val="0"/>
      <w:marTop w:val="0"/>
      <w:marBottom w:val="0"/>
      <w:divBdr>
        <w:top w:val="none" w:sz="0" w:space="0" w:color="auto"/>
        <w:left w:val="none" w:sz="0" w:space="0" w:color="auto"/>
        <w:bottom w:val="none" w:sz="0" w:space="0" w:color="auto"/>
        <w:right w:val="none" w:sz="0" w:space="0" w:color="auto"/>
      </w:divBdr>
    </w:div>
    <w:div w:id="659961978">
      <w:bodyDiv w:val="1"/>
      <w:marLeft w:val="0"/>
      <w:marRight w:val="0"/>
      <w:marTop w:val="0"/>
      <w:marBottom w:val="0"/>
      <w:divBdr>
        <w:top w:val="none" w:sz="0" w:space="0" w:color="auto"/>
        <w:left w:val="none" w:sz="0" w:space="0" w:color="auto"/>
        <w:bottom w:val="none" w:sz="0" w:space="0" w:color="auto"/>
        <w:right w:val="none" w:sz="0" w:space="0" w:color="auto"/>
      </w:divBdr>
    </w:div>
    <w:div w:id="680013146">
      <w:bodyDiv w:val="1"/>
      <w:marLeft w:val="0"/>
      <w:marRight w:val="0"/>
      <w:marTop w:val="0"/>
      <w:marBottom w:val="0"/>
      <w:divBdr>
        <w:top w:val="none" w:sz="0" w:space="0" w:color="auto"/>
        <w:left w:val="none" w:sz="0" w:space="0" w:color="auto"/>
        <w:bottom w:val="none" w:sz="0" w:space="0" w:color="auto"/>
        <w:right w:val="none" w:sz="0" w:space="0" w:color="auto"/>
      </w:divBdr>
    </w:div>
    <w:div w:id="699211156">
      <w:bodyDiv w:val="1"/>
      <w:marLeft w:val="0"/>
      <w:marRight w:val="0"/>
      <w:marTop w:val="0"/>
      <w:marBottom w:val="0"/>
      <w:divBdr>
        <w:top w:val="none" w:sz="0" w:space="0" w:color="auto"/>
        <w:left w:val="none" w:sz="0" w:space="0" w:color="auto"/>
        <w:bottom w:val="none" w:sz="0" w:space="0" w:color="auto"/>
        <w:right w:val="none" w:sz="0" w:space="0" w:color="auto"/>
      </w:divBdr>
    </w:div>
    <w:div w:id="702100433">
      <w:bodyDiv w:val="1"/>
      <w:marLeft w:val="0"/>
      <w:marRight w:val="0"/>
      <w:marTop w:val="0"/>
      <w:marBottom w:val="0"/>
      <w:divBdr>
        <w:top w:val="none" w:sz="0" w:space="0" w:color="auto"/>
        <w:left w:val="none" w:sz="0" w:space="0" w:color="auto"/>
        <w:bottom w:val="none" w:sz="0" w:space="0" w:color="auto"/>
        <w:right w:val="none" w:sz="0" w:space="0" w:color="auto"/>
      </w:divBdr>
    </w:div>
    <w:div w:id="723060808">
      <w:bodyDiv w:val="1"/>
      <w:marLeft w:val="0"/>
      <w:marRight w:val="0"/>
      <w:marTop w:val="0"/>
      <w:marBottom w:val="0"/>
      <w:divBdr>
        <w:top w:val="none" w:sz="0" w:space="0" w:color="auto"/>
        <w:left w:val="none" w:sz="0" w:space="0" w:color="auto"/>
        <w:bottom w:val="none" w:sz="0" w:space="0" w:color="auto"/>
        <w:right w:val="none" w:sz="0" w:space="0" w:color="auto"/>
      </w:divBdr>
    </w:div>
    <w:div w:id="724330060">
      <w:bodyDiv w:val="1"/>
      <w:marLeft w:val="0"/>
      <w:marRight w:val="0"/>
      <w:marTop w:val="0"/>
      <w:marBottom w:val="0"/>
      <w:divBdr>
        <w:top w:val="none" w:sz="0" w:space="0" w:color="auto"/>
        <w:left w:val="none" w:sz="0" w:space="0" w:color="auto"/>
        <w:bottom w:val="none" w:sz="0" w:space="0" w:color="auto"/>
        <w:right w:val="none" w:sz="0" w:space="0" w:color="auto"/>
      </w:divBdr>
    </w:div>
    <w:div w:id="730272716">
      <w:bodyDiv w:val="1"/>
      <w:marLeft w:val="0"/>
      <w:marRight w:val="0"/>
      <w:marTop w:val="0"/>
      <w:marBottom w:val="0"/>
      <w:divBdr>
        <w:top w:val="none" w:sz="0" w:space="0" w:color="auto"/>
        <w:left w:val="none" w:sz="0" w:space="0" w:color="auto"/>
        <w:bottom w:val="none" w:sz="0" w:space="0" w:color="auto"/>
        <w:right w:val="none" w:sz="0" w:space="0" w:color="auto"/>
      </w:divBdr>
    </w:div>
    <w:div w:id="739399575">
      <w:bodyDiv w:val="1"/>
      <w:marLeft w:val="0"/>
      <w:marRight w:val="0"/>
      <w:marTop w:val="0"/>
      <w:marBottom w:val="0"/>
      <w:divBdr>
        <w:top w:val="none" w:sz="0" w:space="0" w:color="auto"/>
        <w:left w:val="none" w:sz="0" w:space="0" w:color="auto"/>
        <w:bottom w:val="none" w:sz="0" w:space="0" w:color="auto"/>
        <w:right w:val="none" w:sz="0" w:space="0" w:color="auto"/>
      </w:divBdr>
    </w:div>
    <w:div w:id="742876665">
      <w:bodyDiv w:val="1"/>
      <w:marLeft w:val="0"/>
      <w:marRight w:val="0"/>
      <w:marTop w:val="0"/>
      <w:marBottom w:val="0"/>
      <w:divBdr>
        <w:top w:val="none" w:sz="0" w:space="0" w:color="auto"/>
        <w:left w:val="none" w:sz="0" w:space="0" w:color="auto"/>
        <w:bottom w:val="none" w:sz="0" w:space="0" w:color="auto"/>
        <w:right w:val="none" w:sz="0" w:space="0" w:color="auto"/>
      </w:divBdr>
    </w:div>
    <w:div w:id="750739268">
      <w:bodyDiv w:val="1"/>
      <w:marLeft w:val="0"/>
      <w:marRight w:val="0"/>
      <w:marTop w:val="0"/>
      <w:marBottom w:val="0"/>
      <w:divBdr>
        <w:top w:val="none" w:sz="0" w:space="0" w:color="auto"/>
        <w:left w:val="none" w:sz="0" w:space="0" w:color="auto"/>
        <w:bottom w:val="none" w:sz="0" w:space="0" w:color="auto"/>
        <w:right w:val="none" w:sz="0" w:space="0" w:color="auto"/>
      </w:divBdr>
    </w:div>
    <w:div w:id="757599487">
      <w:bodyDiv w:val="1"/>
      <w:marLeft w:val="0"/>
      <w:marRight w:val="0"/>
      <w:marTop w:val="0"/>
      <w:marBottom w:val="0"/>
      <w:divBdr>
        <w:top w:val="none" w:sz="0" w:space="0" w:color="auto"/>
        <w:left w:val="none" w:sz="0" w:space="0" w:color="auto"/>
        <w:bottom w:val="none" w:sz="0" w:space="0" w:color="auto"/>
        <w:right w:val="none" w:sz="0" w:space="0" w:color="auto"/>
      </w:divBdr>
    </w:div>
    <w:div w:id="810908073">
      <w:bodyDiv w:val="1"/>
      <w:marLeft w:val="0"/>
      <w:marRight w:val="0"/>
      <w:marTop w:val="0"/>
      <w:marBottom w:val="0"/>
      <w:divBdr>
        <w:top w:val="none" w:sz="0" w:space="0" w:color="auto"/>
        <w:left w:val="none" w:sz="0" w:space="0" w:color="auto"/>
        <w:bottom w:val="none" w:sz="0" w:space="0" w:color="auto"/>
        <w:right w:val="none" w:sz="0" w:space="0" w:color="auto"/>
      </w:divBdr>
    </w:div>
    <w:div w:id="844058320">
      <w:bodyDiv w:val="1"/>
      <w:marLeft w:val="0"/>
      <w:marRight w:val="0"/>
      <w:marTop w:val="0"/>
      <w:marBottom w:val="0"/>
      <w:divBdr>
        <w:top w:val="none" w:sz="0" w:space="0" w:color="auto"/>
        <w:left w:val="none" w:sz="0" w:space="0" w:color="auto"/>
        <w:bottom w:val="none" w:sz="0" w:space="0" w:color="auto"/>
        <w:right w:val="none" w:sz="0" w:space="0" w:color="auto"/>
      </w:divBdr>
    </w:div>
    <w:div w:id="850417425">
      <w:bodyDiv w:val="1"/>
      <w:marLeft w:val="0"/>
      <w:marRight w:val="0"/>
      <w:marTop w:val="0"/>
      <w:marBottom w:val="0"/>
      <w:divBdr>
        <w:top w:val="none" w:sz="0" w:space="0" w:color="auto"/>
        <w:left w:val="none" w:sz="0" w:space="0" w:color="auto"/>
        <w:bottom w:val="none" w:sz="0" w:space="0" w:color="auto"/>
        <w:right w:val="none" w:sz="0" w:space="0" w:color="auto"/>
      </w:divBdr>
    </w:div>
    <w:div w:id="870728199">
      <w:bodyDiv w:val="1"/>
      <w:marLeft w:val="0"/>
      <w:marRight w:val="0"/>
      <w:marTop w:val="0"/>
      <w:marBottom w:val="0"/>
      <w:divBdr>
        <w:top w:val="none" w:sz="0" w:space="0" w:color="auto"/>
        <w:left w:val="none" w:sz="0" w:space="0" w:color="auto"/>
        <w:bottom w:val="none" w:sz="0" w:space="0" w:color="auto"/>
        <w:right w:val="none" w:sz="0" w:space="0" w:color="auto"/>
      </w:divBdr>
    </w:div>
    <w:div w:id="923492761">
      <w:bodyDiv w:val="1"/>
      <w:marLeft w:val="0"/>
      <w:marRight w:val="0"/>
      <w:marTop w:val="0"/>
      <w:marBottom w:val="0"/>
      <w:divBdr>
        <w:top w:val="none" w:sz="0" w:space="0" w:color="auto"/>
        <w:left w:val="none" w:sz="0" w:space="0" w:color="auto"/>
        <w:bottom w:val="none" w:sz="0" w:space="0" w:color="auto"/>
        <w:right w:val="none" w:sz="0" w:space="0" w:color="auto"/>
      </w:divBdr>
    </w:div>
    <w:div w:id="932399010">
      <w:bodyDiv w:val="1"/>
      <w:marLeft w:val="0"/>
      <w:marRight w:val="0"/>
      <w:marTop w:val="0"/>
      <w:marBottom w:val="0"/>
      <w:divBdr>
        <w:top w:val="none" w:sz="0" w:space="0" w:color="auto"/>
        <w:left w:val="none" w:sz="0" w:space="0" w:color="auto"/>
        <w:bottom w:val="none" w:sz="0" w:space="0" w:color="auto"/>
        <w:right w:val="none" w:sz="0" w:space="0" w:color="auto"/>
      </w:divBdr>
    </w:div>
    <w:div w:id="936063550">
      <w:bodyDiv w:val="1"/>
      <w:marLeft w:val="0"/>
      <w:marRight w:val="0"/>
      <w:marTop w:val="0"/>
      <w:marBottom w:val="0"/>
      <w:divBdr>
        <w:top w:val="none" w:sz="0" w:space="0" w:color="auto"/>
        <w:left w:val="none" w:sz="0" w:space="0" w:color="auto"/>
        <w:bottom w:val="none" w:sz="0" w:space="0" w:color="auto"/>
        <w:right w:val="none" w:sz="0" w:space="0" w:color="auto"/>
      </w:divBdr>
    </w:div>
    <w:div w:id="958872247">
      <w:bodyDiv w:val="1"/>
      <w:marLeft w:val="0"/>
      <w:marRight w:val="0"/>
      <w:marTop w:val="0"/>
      <w:marBottom w:val="0"/>
      <w:divBdr>
        <w:top w:val="none" w:sz="0" w:space="0" w:color="auto"/>
        <w:left w:val="none" w:sz="0" w:space="0" w:color="auto"/>
        <w:bottom w:val="none" w:sz="0" w:space="0" w:color="auto"/>
        <w:right w:val="none" w:sz="0" w:space="0" w:color="auto"/>
      </w:divBdr>
    </w:div>
    <w:div w:id="960913777">
      <w:bodyDiv w:val="1"/>
      <w:marLeft w:val="0"/>
      <w:marRight w:val="0"/>
      <w:marTop w:val="0"/>
      <w:marBottom w:val="0"/>
      <w:divBdr>
        <w:top w:val="none" w:sz="0" w:space="0" w:color="auto"/>
        <w:left w:val="none" w:sz="0" w:space="0" w:color="auto"/>
        <w:bottom w:val="none" w:sz="0" w:space="0" w:color="auto"/>
        <w:right w:val="none" w:sz="0" w:space="0" w:color="auto"/>
      </w:divBdr>
    </w:div>
    <w:div w:id="980383290">
      <w:bodyDiv w:val="1"/>
      <w:marLeft w:val="0"/>
      <w:marRight w:val="0"/>
      <w:marTop w:val="0"/>
      <w:marBottom w:val="0"/>
      <w:divBdr>
        <w:top w:val="none" w:sz="0" w:space="0" w:color="auto"/>
        <w:left w:val="none" w:sz="0" w:space="0" w:color="auto"/>
        <w:bottom w:val="none" w:sz="0" w:space="0" w:color="auto"/>
        <w:right w:val="none" w:sz="0" w:space="0" w:color="auto"/>
      </w:divBdr>
    </w:div>
    <w:div w:id="987051326">
      <w:bodyDiv w:val="1"/>
      <w:marLeft w:val="0"/>
      <w:marRight w:val="0"/>
      <w:marTop w:val="0"/>
      <w:marBottom w:val="0"/>
      <w:divBdr>
        <w:top w:val="none" w:sz="0" w:space="0" w:color="auto"/>
        <w:left w:val="none" w:sz="0" w:space="0" w:color="auto"/>
        <w:bottom w:val="none" w:sz="0" w:space="0" w:color="auto"/>
        <w:right w:val="none" w:sz="0" w:space="0" w:color="auto"/>
      </w:divBdr>
    </w:div>
    <w:div w:id="987052984">
      <w:bodyDiv w:val="1"/>
      <w:marLeft w:val="0"/>
      <w:marRight w:val="0"/>
      <w:marTop w:val="0"/>
      <w:marBottom w:val="0"/>
      <w:divBdr>
        <w:top w:val="none" w:sz="0" w:space="0" w:color="auto"/>
        <w:left w:val="none" w:sz="0" w:space="0" w:color="auto"/>
        <w:bottom w:val="none" w:sz="0" w:space="0" w:color="auto"/>
        <w:right w:val="none" w:sz="0" w:space="0" w:color="auto"/>
      </w:divBdr>
    </w:div>
    <w:div w:id="991444219">
      <w:bodyDiv w:val="1"/>
      <w:marLeft w:val="0"/>
      <w:marRight w:val="0"/>
      <w:marTop w:val="0"/>
      <w:marBottom w:val="0"/>
      <w:divBdr>
        <w:top w:val="none" w:sz="0" w:space="0" w:color="auto"/>
        <w:left w:val="none" w:sz="0" w:space="0" w:color="auto"/>
        <w:bottom w:val="none" w:sz="0" w:space="0" w:color="auto"/>
        <w:right w:val="none" w:sz="0" w:space="0" w:color="auto"/>
      </w:divBdr>
    </w:div>
    <w:div w:id="1003046871">
      <w:bodyDiv w:val="1"/>
      <w:marLeft w:val="0"/>
      <w:marRight w:val="0"/>
      <w:marTop w:val="0"/>
      <w:marBottom w:val="0"/>
      <w:divBdr>
        <w:top w:val="none" w:sz="0" w:space="0" w:color="auto"/>
        <w:left w:val="none" w:sz="0" w:space="0" w:color="auto"/>
        <w:bottom w:val="none" w:sz="0" w:space="0" w:color="auto"/>
        <w:right w:val="none" w:sz="0" w:space="0" w:color="auto"/>
      </w:divBdr>
    </w:div>
    <w:div w:id="1033338399">
      <w:bodyDiv w:val="1"/>
      <w:marLeft w:val="0"/>
      <w:marRight w:val="0"/>
      <w:marTop w:val="0"/>
      <w:marBottom w:val="0"/>
      <w:divBdr>
        <w:top w:val="none" w:sz="0" w:space="0" w:color="auto"/>
        <w:left w:val="none" w:sz="0" w:space="0" w:color="auto"/>
        <w:bottom w:val="none" w:sz="0" w:space="0" w:color="auto"/>
        <w:right w:val="none" w:sz="0" w:space="0" w:color="auto"/>
      </w:divBdr>
    </w:div>
    <w:div w:id="1063992200">
      <w:bodyDiv w:val="1"/>
      <w:marLeft w:val="0"/>
      <w:marRight w:val="0"/>
      <w:marTop w:val="0"/>
      <w:marBottom w:val="0"/>
      <w:divBdr>
        <w:top w:val="none" w:sz="0" w:space="0" w:color="auto"/>
        <w:left w:val="none" w:sz="0" w:space="0" w:color="auto"/>
        <w:bottom w:val="none" w:sz="0" w:space="0" w:color="auto"/>
        <w:right w:val="none" w:sz="0" w:space="0" w:color="auto"/>
      </w:divBdr>
    </w:div>
    <w:div w:id="1076823282">
      <w:bodyDiv w:val="1"/>
      <w:marLeft w:val="0"/>
      <w:marRight w:val="0"/>
      <w:marTop w:val="0"/>
      <w:marBottom w:val="0"/>
      <w:divBdr>
        <w:top w:val="none" w:sz="0" w:space="0" w:color="auto"/>
        <w:left w:val="none" w:sz="0" w:space="0" w:color="auto"/>
        <w:bottom w:val="none" w:sz="0" w:space="0" w:color="auto"/>
        <w:right w:val="none" w:sz="0" w:space="0" w:color="auto"/>
      </w:divBdr>
    </w:div>
    <w:div w:id="1087045676">
      <w:bodyDiv w:val="1"/>
      <w:marLeft w:val="0"/>
      <w:marRight w:val="0"/>
      <w:marTop w:val="0"/>
      <w:marBottom w:val="0"/>
      <w:divBdr>
        <w:top w:val="none" w:sz="0" w:space="0" w:color="auto"/>
        <w:left w:val="none" w:sz="0" w:space="0" w:color="auto"/>
        <w:bottom w:val="none" w:sz="0" w:space="0" w:color="auto"/>
        <w:right w:val="none" w:sz="0" w:space="0" w:color="auto"/>
      </w:divBdr>
    </w:div>
    <w:div w:id="1117020850">
      <w:bodyDiv w:val="1"/>
      <w:marLeft w:val="0"/>
      <w:marRight w:val="0"/>
      <w:marTop w:val="0"/>
      <w:marBottom w:val="0"/>
      <w:divBdr>
        <w:top w:val="none" w:sz="0" w:space="0" w:color="auto"/>
        <w:left w:val="none" w:sz="0" w:space="0" w:color="auto"/>
        <w:bottom w:val="none" w:sz="0" w:space="0" w:color="auto"/>
        <w:right w:val="none" w:sz="0" w:space="0" w:color="auto"/>
      </w:divBdr>
    </w:div>
    <w:div w:id="1126778848">
      <w:bodyDiv w:val="1"/>
      <w:marLeft w:val="0"/>
      <w:marRight w:val="0"/>
      <w:marTop w:val="0"/>
      <w:marBottom w:val="0"/>
      <w:divBdr>
        <w:top w:val="none" w:sz="0" w:space="0" w:color="auto"/>
        <w:left w:val="none" w:sz="0" w:space="0" w:color="auto"/>
        <w:bottom w:val="none" w:sz="0" w:space="0" w:color="auto"/>
        <w:right w:val="none" w:sz="0" w:space="0" w:color="auto"/>
      </w:divBdr>
    </w:div>
    <w:div w:id="1188451733">
      <w:bodyDiv w:val="1"/>
      <w:marLeft w:val="0"/>
      <w:marRight w:val="0"/>
      <w:marTop w:val="0"/>
      <w:marBottom w:val="0"/>
      <w:divBdr>
        <w:top w:val="none" w:sz="0" w:space="0" w:color="auto"/>
        <w:left w:val="none" w:sz="0" w:space="0" w:color="auto"/>
        <w:bottom w:val="none" w:sz="0" w:space="0" w:color="auto"/>
        <w:right w:val="none" w:sz="0" w:space="0" w:color="auto"/>
      </w:divBdr>
    </w:div>
    <w:div w:id="1202520548">
      <w:bodyDiv w:val="1"/>
      <w:marLeft w:val="0"/>
      <w:marRight w:val="0"/>
      <w:marTop w:val="0"/>
      <w:marBottom w:val="0"/>
      <w:divBdr>
        <w:top w:val="none" w:sz="0" w:space="0" w:color="auto"/>
        <w:left w:val="none" w:sz="0" w:space="0" w:color="auto"/>
        <w:bottom w:val="none" w:sz="0" w:space="0" w:color="auto"/>
        <w:right w:val="none" w:sz="0" w:space="0" w:color="auto"/>
      </w:divBdr>
    </w:div>
    <w:div w:id="1213924721">
      <w:bodyDiv w:val="1"/>
      <w:marLeft w:val="0"/>
      <w:marRight w:val="0"/>
      <w:marTop w:val="0"/>
      <w:marBottom w:val="0"/>
      <w:divBdr>
        <w:top w:val="none" w:sz="0" w:space="0" w:color="auto"/>
        <w:left w:val="none" w:sz="0" w:space="0" w:color="auto"/>
        <w:bottom w:val="none" w:sz="0" w:space="0" w:color="auto"/>
        <w:right w:val="none" w:sz="0" w:space="0" w:color="auto"/>
      </w:divBdr>
    </w:div>
    <w:div w:id="1216042209">
      <w:bodyDiv w:val="1"/>
      <w:marLeft w:val="0"/>
      <w:marRight w:val="0"/>
      <w:marTop w:val="0"/>
      <w:marBottom w:val="0"/>
      <w:divBdr>
        <w:top w:val="none" w:sz="0" w:space="0" w:color="auto"/>
        <w:left w:val="none" w:sz="0" w:space="0" w:color="auto"/>
        <w:bottom w:val="none" w:sz="0" w:space="0" w:color="auto"/>
        <w:right w:val="none" w:sz="0" w:space="0" w:color="auto"/>
      </w:divBdr>
    </w:div>
    <w:div w:id="1229148504">
      <w:bodyDiv w:val="1"/>
      <w:marLeft w:val="0"/>
      <w:marRight w:val="0"/>
      <w:marTop w:val="0"/>
      <w:marBottom w:val="0"/>
      <w:divBdr>
        <w:top w:val="none" w:sz="0" w:space="0" w:color="auto"/>
        <w:left w:val="none" w:sz="0" w:space="0" w:color="auto"/>
        <w:bottom w:val="none" w:sz="0" w:space="0" w:color="auto"/>
        <w:right w:val="none" w:sz="0" w:space="0" w:color="auto"/>
      </w:divBdr>
    </w:div>
    <w:div w:id="1233855694">
      <w:bodyDiv w:val="1"/>
      <w:marLeft w:val="0"/>
      <w:marRight w:val="0"/>
      <w:marTop w:val="0"/>
      <w:marBottom w:val="0"/>
      <w:divBdr>
        <w:top w:val="none" w:sz="0" w:space="0" w:color="auto"/>
        <w:left w:val="none" w:sz="0" w:space="0" w:color="auto"/>
        <w:bottom w:val="none" w:sz="0" w:space="0" w:color="auto"/>
        <w:right w:val="none" w:sz="0" w:space="0" w:color="auto"/>
      </w:divBdr>
    </w:div>
    <w:div w:id="1240748769">
      <w:bodyDiv w:val="1"/>
      <w:marLeft w:val="0"/>
      <w:marRight w:val="0"/>
      <w:marTop w:val="0"/>
      <w:marBottom w:val="0"/>
      <w:divBdr>
        <w:top w:val="none" w:sz="0" w:space="0" w:color="auto"/>
        <w:left w:val="none" w:sz="0" w:space="0" w:color="auto"/>
        <w:bottom w:val="none" w:sz="0" w:space="0" w:color="auto"/>
        <w:right w:val="none" w:sz="0" w:space="0" w:color="auto"/>
      </w:divBdr>
    </w:div>
    <w:div w:id="1252003976">
      <w:bodyDiv w:val="1"/>
      <w:marLeft w:val="0"/>
      <w:marRight w:val="0"/>
      <w:marTop w:val="0"/>
      <w:marBottom w:val="0"/>
      <w:divBdr>
        <w:top w:val="none" w:sz="0" w:space="0" w:color="auto"/>
        <w:left w:val="none" w:sz="0" w:space="0" w:color="auto"/>
        <w:bottom w:val="none" w:sz="0" w:space="0" w:color="auto"/>
        <w:right w:val="none" w:sz="0" w:space="0" w:color="auto"/>
      </w:divBdr>
    </w:div>
    <w:div w:id="1257129451">
      <w:bodyDiv w:val="1"/>
      <w:marLeft w:val="0"/>
      <w:marRight w:val="0"/>
      <w:marTop w:val="0"/>
      <w:marBottom w:val="0"/>
      <w:divBdr>
        <w:top w:val="none" w:sz="0" w:space="0" w:color="auto"/>
        <w:left w:val="none" w:sz="0" w:space="0" w:color="auto"/>
        <w:bottom w:val="none" w:sz="0" w:space="0" w:color="auto"/>
        <w:right w:val="none" w:sz="0" w:space="0" w:color="auto"/>
      </w:divBdr>
    </w:div>
    <w:div w:id="1257443225">
      <w:bodyDiv w:val="1"/>
      <w:marLeft w:val="0"/>
      <w:marRight w:val="0"/>
      <w:marTop w:val="0"/>
      <w:marBottom w:val="0"/>
      <w:divBdr>
        <w:top w:val="none" w:sz="0" w:space="0" w:color="auto"/>
        <w:left w:val="none" w:sz="0" w:space="0" w:color="auto"/>
        <w:bottom w:val="none" w:sz="0" w:space="0" w:color="auto"/>
        <w:right w:val="none" w:sz="0" w:space="0" w:color="auto"/>
      </w:divBdr>
    </w:div>
    <w:div w:id="1274366406">
      <w:bodyDiv w:val="1"/>
      <w:marLeft w:val="0"/>
      <w:marRight w:val="0"/>
      <w:marTop w:val="0"/>
      <w:marBottom w:val="0"/>
      <w:divBdr>
        <w:top w:val="none" w:sz="0" w:space="0" w:color="auto"/>
        <w:left w:val="none" w:sz="0" w:space="0" w:color="auto"/>
        <w:bottom w:val="none" w:sz="0" w:space="0" w:color="auto"/>
        <w:right w:val="none" w:sz="0" w:space="0" w:color="auto"/>
      </w:divBdr>
    </w:div>
    <w:div w:id="1276716587">
      <w:bodyDiv w:val="1"/>
      <w:marLeft w:val="0"/>
      <w:marRight w:val="0"/>
      <w:marTop w:val="0"/>
      <w:marBottom w:val="0"/>
      <w:divBdr>
        <w:top w:val="none" w:sz="0" w:space="0" w:color="auto"/>
        <w:left w:val="none" w:sz="0" w:space="0" w:color="auto"/>
        <w:bottom w:val="none" w:sz="0" w:space="0" w:color="auto"/>
        <w:right w:val="none" w:sz="0" w:space="0" w:color="auto"/>
      </w:divBdr>
    </w:div>
    <w:div w:id="1280381815">
      <w:bodyDiv w:val="1"/>
      <w:marLeft w:val="0"/>
      <w:marRight w:val="0"/>
      <w:marTop w:val="0"/>
      <w:marBottom w:val="0"/>
      <w:divBdr>
        <w:top w:val="none" w:sz="0" w:space="0" w:color="auto"/>
        <w:left w:val="none" w:sz="0" w:space="0" w:color="auto"/>
        <w:bottom w:val="none" w:sz="0" w:space="0" w:color="auto"/>
        <w:right w:val="none" w:sz="0" w:space="0" w:color="auto"/>
      </w:divBdr>
    </w:div>
    <w:div w:id="1289581136">
      <w:bodyDiv w:val="1"/>
      <w:marLeft w:val="0"/>
      <w:marRight w:val="0"/>
      <w:marTop w:val="0"/>
      <w:marBottom w:val="0"/>
      <w:divBdr>
        <w:top w:val="none" w:sz="0" w:space="0" w:color="auto"/>
        <w:left w:val="none" w:sz="0" w:space="0" w:color="auto"/>
        <w:bottom w:val="none" w:sz="0" w:space="0" w:color="auto"/>
        <w:right w:val="none" w:sz="0" w:space="0" w:color="auto"/>
      </w:divBdr>
    </w:div>
    <w:div w:id="1293707577">
      <w:bodyDiv w:val="1"/>
      <w:marLeft w:val="0"/>
      <w:marRight w:val="0"/>
      <w:marTop w:val="0"/>
      <w:marBottom w:val="0"/>
      <w:divBdr>
        <w:top w:val="none" w:sz="0" w:space="0" w:color="auto"/>
        <w:left w:val="none" w:sz="0" w:space="0" w:color="auto"/>
        <w:bottom w:val="none" w:sz="0" w:space="0" w:color="auto"/>
        <w:right w:val="none" w:sz="0" w:space="0" w:color="auto"/>
      </w:divBdr>
    </w:div>
    <w:div w:id="1312371505">
      <w:bodyDiv w:val="1"/>
      <w:marLeft w:val="0"/>
      <w:marRight w:val="0"/>
      <w:marTop w:val="0"/>
      <w:marBottom w:val="0"/>
      <w:divBdr>
        <w:top w:val="none" w:sz="0" w:space="0" w:color="auto"/>
        <w:left w:val="none" w:sz="0" w:space="0" w:color="auto"/>
        <w:bottom w:val="none" w:sz="0" w:space="0" w:color="auto"/>
        <w:right w:val="none" w:sz="0" w:space="0" w:color="auto"/>
      </w:divBdr>
    </w:div>
    <w:div w:id="1331450981">
      <w:bodyDiv w:val="1"/>
      <w:marLeft w:val="0"/>
      <w:marRight w:val="0"/>
      <w:marTop w:val="0"/>
      <w:marBottom w:val="0"/>
      <w:divBdr>
        <w:top w:val="none" w:sz="0" w:space="0" w:color="auto"/>
        <w:left w:val="none" w:sz="0" w:space="0" w:color="auto"/>
        <w:bottom w:val="none" w:sz="0" w:space="0" w:color="auto"/>
        <w:right w:val="none" w:sz="0" w:space="0" w:color="auto"/>
      </w:divBdr>
    </w:div>
    <w:div w:id="1336570587">
      <w:bodyDiv w:val="1"/>
      <w:marLeft w:val="0"/>
      <w:marRight w:val="0"/>
      <w:marTop w:val="0"/>
      <w:marBottom w:val="0"/>
      <w:divBdr>
        <w:top w:val="none" w:sz="0" w:space="0" w:color="auto"/>
        <w:left w:val="none" w:sz="0" w:space="0" w:color="auto"/>
        <w:bottom w:val="none" w:sz="0" w:space="0" w:color="auto"/>
        <w:right w:val="none" w:sz="0" w:space="0" w:color="auto"/>
      </w:divBdr>
    </w:div>
    <w:div w:id="1344210432">
      <w:bodyDiv w:val="1"/>
      <w:marLeft w:val="0"/>
      <w:marRight w:val="0"/>
      <w:marTop w:val="0"/>
      <w:marBottom w:val="0"/>
      <w:divBdr>
        <w:top w:val="none" w:sz="0" w:space="0" w:color="auto"/>
        <w:left w:val="none" w:sz="0" w:space="0" w:color="auto"/>
        <w:bottom w:val="none" w:sz="0" w:space="0" w:color="auto"/>
        <w:right w:val="none" w:sz="0" w:space="0" w:color="auto"/>
      </w:divBdr>
    </w:div>
    <w:div w:id="1347365162">
      <w:bodyDiv w:val="1"/>
      <w:marLeft w:val="0"/>
      <w:marRight w:val="0"/>
      <w:marTop w:val="0"/>
      <w:marBottom w:val="0"/>
      <w:divBdr>
        <w:top w:val="none" w:sz="0" w:space="0" w:color="auto"/>
        <w:left w:val="none" w:sz="0" w:space="0" w:color="auto"/>
        <w:bottom w:val="none" w:sz="0" w:space="0" w:color="auto"/>
        <w:right w:val="none" w:sz="0" w:space="0" w:color="auto"/>
      </w:divBdr>
    </w:div>
    <w:div w:id="1354526993">
      <w:bodyDiv w:val="1"/>
      <w:marLeft w:val="0"/>
      <w:marRight w:val="0"/>
      <w:marTop w:val="0"/>
      <w:marBottom w:val="0"/>
      <w:divBdr>
        <w:top w:val="none" w:sz="0" w:space="0" w:color="auto"/>
        <w:left w:val="none" w:sz="0" w:space="0" w:color="auto"/>
        <w:bottom w:val="none" w:sz="0" w:space="0" w:color="auto"/>
        <w:right w:val="none" w:sz="0" w:space="0" w:color="auto"/>
      </w:divBdr>
    </w:div>
    <w:div w:id="1406995390">
      <w:bodyDiv w:val="1"/>
      <w:marLeft w:val="0"/>
      <w:marRight w:val="0"/>
      <w:marTop w:val="0"/>
      <w:marBottom w:val="0"/>
      <w:divBdr>
        <w:top w:val="none" w:sz="0" w:space="0" w:color="auto"/>
        <w:left w:val="none" w:sz="0" w:space="0" w:color="auto"/>
        <w:bottom w:val="none" w:sz="0" w:space="0" w:color="auto"/>
        <w:right w:val="none" w:sz="0" w:space="0" w:color="auto"/>
      </w:divBdr>
    </w:div>
    <w:div w:id="1424912872">
      <w:bodyDiv w:val="1"/>
      <w:marLeft w:val="0"/>
      <w:marRight w:val="0"/>
      <w:marTop w:val="0"/>
      <w:marBottom w:val="0"/>
      <w:divBdr>
        <w:top w:val="none" w:sz="0" w:space="0" w:color="auto"/>
        <w:left w:val="none" w:sz="0" w:space="0" w:color="auto"/>
        <w:bottom w:val="none" w:sz="0" w:space="0" w:color="auto"/>
        <w:right w:val="none" w:sz="0" w:space="0" w:color="auto"/>
      </w:divBdr>
    </w:div>
    <w:div w:id="1439564567">
      <w:bodyDiv w:val="1"/>
      <w:marLeft w:val="0"/>
      <w:marRight w:val="0"/>
      <w:marTop w:val="0"/>
      <w:marBottom w:val="0"/>
      <w:divBdr>
        <w:top w:val="none" w:sz="0" w:space="0" w:color="auto"/>
        <w:left w:val="none" w:sz="0" w:space="0" w:color="auto"/>
        <w:bottom w:val="none" w:sz="0" w:space="0" w:color="auto"/>
        <w:right w:val="none" w:sz="0" w:space="0" w:color="auto"/>
      </w:divBdr>
    </w:div>
    <w:div w:id="1450970282">
      <w:bodyDiv w:val="1"/>
      <w:marLeft w:val="0"/>
      <w:marRight w:val="0"/>
      <w:marTop w:val="0"/>
      <w:marBottom w:val="0"/>
      <w:divBdr>
        <w:top w:val="none" w:sz="0" w:space="0" w:color="auto"/>
        <w:left w:val="none" w:sz="0" w:space="0" w:color="auto"/>
        <w:bottom w:val="none" w:sz="0" w:space="0" w:color="auto"/>
        <w:right w:val="none" w:sz="0" w:space="0" w:color="auto"/>
      </w:divBdr>
    </w:div>
    <w:div w:id="1451897628">
      <w:bodyDiv w:val="1"/>
      <w:marLeft w:val="0"/>
      <w:marRight w:val="0"/>
      <w:marTop w:val="0"/>
      <w:marBottom w:val="0"/>
      <w:divBdr>
        <w:top w:val="none" w:sz="0" w:space="0" w:color="auto"/>
        <w:left w:val="none" w:sz="0" w:space="0" w:color="auto"/>
        <w:bottom w:val="none" w:sz="0" w:space="0" w:color="auto"/>
        <w:right w:val="none" w:sz="0" w:space="0" w:color="auto"/>
      </w:divBdr>
    </w:div>
    <w:div w:id="1465928897">
      <w:bodyDiv w:val="1"/>
      <w:marLeft w:val="0"/>
      <w:marRight w:val="0"/>
      <w:marTop w:val="0"/>
      <w:marBottom w:val="0"/>
      <w:divBdr>
        <w:top w:val="none" w:sz="0" w:space="0" w:color="auto"/>
        <w:left w:val="none" w:sz="0" w:space="0" w:color="auto"/>
        <w:bottom w:val="none" w:sz="0" w:space="0" w:color="auto"/>
        <w:right w:val="none" w:sz="0" w:space="0" w:color="auto"/>
      </w:divBdr>
    </w:div>
    <w:div w:id="1467772569">
      <w:bodyDiv w:val="1"/>
      <w:marLeft w:val="0"/>
      <w:marRight w:val="0"/>
      <w:marTop w:val="0"/>
      <w:marBottom w:val="0"/>
      <w:divBdr>
        <w:top w:val="none" w:sz="0" w:space="0" w:color="auto"/>
        <w:left w:val="none" w:sz="0" w:space="0" w:color="auto"/>
        <w:bottom w:val="none" w:sz="0" w:space="0" w:color="auto"/>
        <w:right w:val="none" w:sz="0" w:space="0" w:color="auto"/>
      </w:divBdr>
    </w:div>
    <w:div w:id="1536189459">
      <w:bodyDiv w:val="1"/>
      <w:marLeft w:val="0"/>
      <w:marRight w:val="0"/>
      <w:marTop w:val="0"/>
      <w:marBottom w:val="0"/>
      <w:divBdr>
        <w:top w:val="none" w:sz="0" w:space="0" w:color="auto"/>
        <w:left w:val="none" w:sz="0" w:space="0" w:color="auto"/>
        <w:bottom w:val="none" w:sz="0" w:space="0" w:color="auto"/>
        <w:right w:val="none" w:sz="0" w:space="0" w:color="auto"/>
      </w:divBdr>
    </w:div>
    <w:div w:id="1538664193">
      <w:bodyDiv w:val="1"/>
      <w:marLeft w:val="0"/>
      <w:marRight w:val="0"/>
      <w:marTop w:val="0"/>
      <w:marBottom w:val="0"/>
      <w:divBdr>
        <w:top w:val="none" w:sz="0" w:space="0" w:color="auto"/>
        <w:left w:val="none" w:sz="0" w:space="0" w:color="auto"/>
        <w:bottom w:val="none" w:sz="0" w:space="0" w:color="auto"/>
        <w:right w:val="none" w:sz="0" w:space="0" w:color="auto"/>
      </w:divBdr>
    </w:div>
    <w:div w:id="1573470723">
      <w:bodyDiv w:val="1"/>
      <w:marLeft w:val="0"/>
      <w:marRight w:val="0"/>
      <w:marTop w:val="0"/>
      <w:marBottom w:val="0"/>
      <w:divBdr>
        <w:top w:val="none" w:sz="0" w:space="0" w:color="auto"/>
        <w:left w:val="none" w:sz="0" w:space="0" w:color="auto"/>
        <w:bottom w:val="none" w:sz="0" w:space="0" w:color="auto"/>
        <w:right w:val="none" w:sz="0" w:space="0" w:color="auto"/>
      </w:divBdr>
    </w:div>
    <w:div w:id="1591770073">
      <w:bodyDiv w:val="1"/>
      <w:marLeft w:val="0"/>
      <w:marRight w:val="0"/>
      <w:marTop w:val="0"/>
      <w:marBottom w:val="0"/>
      <w:divBdr>
        <w:top w:val="none" w:sz="0" w:space="0" w:color="auto"/>
        <w:left w:val="none" w:sz="0" w:space="0" w:color="auto"/>
        <w:bottom w:val="none" w:sz="0" w:space="0" w:color="auto"/>
        <w:right w:val="none" w:sz="0" w:space="0" w:color="auto"/>
      </w:divBdr>
    </w:div>
    <w:div w:id="1654138533">
      <w:bodyDiv w:val="1"/>
      <w:marLeft w:val="0"/>
      <w:marRight w:val="0"/>
      <w:marTop w:val="0"/>
      <w:marBottom w:val="0"/>
      <w:divBdr>
        <w:top w:val="none" w:sz="0" w:space="0" w:color="auto"/>
        <w:left w:val="none" w:sz="0" w:space="0" w:color="auto"/>
        <w:bottom w:val="none" w:sz="0" w:space="0" w:color="auto"/>
        <w:right w:val="none" w:sz="0" w:space="0" w:color="auto"/>
      </w:divBdr>
    </w:div>
    <w:div w:id="1656031980">
      <w:bodyDiv w:val="1"/>
      <w:marLeft w:val="0"/>
      <w:marRight w:val="0"/>
      <w:marTop w:val="0"/>
      <w:marBottom w:val="0"/>
      <w:divBdr>
        <w:top w:val="none" w:sz="0" w:space="0" w:color="auto"/>
        <w:left w:val="none" w:sz="0" w:space="0" w:color="auto"/>
        <w:bottom w:val="none" w:sz="0" w:space="0" w:color="auto"/>
        <w:right w:val="none" w:sz="0" w:space="0" w:color="auto"/>
      </w:divBdr>
    </w:div>
    <w:div w:id="1704554217">
      <w:bodyDiv w:val="1"/>
      <w:marLeft w:val="0"/>
      <w:marRight w:val="0"/>
      <w:marTop w:val="0"/>
      <w:marBottom w:val="0"/>
      <w:divBdr>
        <w:top w:val="none" w:sz="0" w:space="0" w:color="auto"/>
        <w:left w:val="none" w:sz="0" w:space="0" w:color="auto"/>
        <w:bottom w:val="none" w:sz="0" w:space="0" w:color="auto"/>
        <w:right w:val="none" w:sz="0" w:space="0" w:color="auto"/>
      </w:divBdr>
    </w:div>
    <w:div w:id="1708870744">
      <w:bodyDiv w:val="1"/>
      <w:marLeft w:val="0"/>
      <w:marRight w:val="0"/>
      <w:marTop w:val="0"/>
      <w:marBottom w:val="0"/>
      <w:divBdr>
        <w:top w:val="none" w:sz="0" w:space="0" w:color="auto"/>
        <w:left w:val="none" w:sz="0" w:space="0" w:color="auto"/>
        <w:bottom w:val="none" w:sz="0" w:space="0" w:color="auto"/>
        <w:right w:val="none" w:sz="0" w:space="0" w:color="auto"/>
      </w:divBdr>
    </w:div>
    <w:div w:id="1715109469">
      <w:bodyDiv w:val="1"/>
      <w:marLeft w:val="0"/>
      <w:marRight w:val="0"/>
      <w:marTop w:val="0"/>
      <w:marBottom w:val="0"/>
      <w:divBdr>
        <w:top w:val="none" w:sz="0" w:space="0" w:color="auto"/>
        <w:left w:val="none" w:sz="0" w:space="0" w:color="auto"/>
        <w:bottom w:val="none" w:sz="0" w:space="0" w:color="auto"/>
        <w:right w:val="none" w:sz="0" w:space="0" w:color="auto"/>
      </w:divBdr>
    </w:div>
    <w:div w:id="1722900271">
      <w:bodyDiv w:val="1"/>
      <w:marLeft w:val="0"/>
      <w:marRight w:val="0"/>
      <w:marTop w:val="0"/>
      <w:marBottom w:val="0"/>
      <w:divBdr>
        <w:top w:val="none" w:sz="0" w:space="0" w:color="auto"/>
        <w:left w:val="none" w:sz="0" w:space="0" w:color="auto"/>
        <w:bottom w:val="none" w:sz="0" w:space="0" w:color="auto"/>
        <w:right w:val="none" w:sz="0" w:space="0" w:color="auto"/>
      </w:divBdr>
    </w:div>
    <w:div w:id="1738285356">
      <w:bodyDiv w:val="1"/>
      <w:marLeft w:val="0"/>
      <w:marRight w:val="0"/>
      <w:marTop w:val="0"/>
      <w:marBottom w:val="0"/>
      <w:divBdr>
        <w:top w:val="none" w:sz="0" w:space="0" w:color="auto"/>
        <w:left w:val="none" w:sz="0" w:space="0" w:color="auto"/>
        <w:bottom w:val="none" w:sz="0" w:space="0" w:color="auto"/>
        <w:right w:val="none" w:sz="0" w:space="0" w:color="auto"/>
      </w:divBdr>
    </w:div>
    <w:div w:id="1759908064">
      <w:bodyDiv w:val="1"/>
      <w:marLeft w:val="0"/>
      <w:marRight w:val="0"/>
      <w:marTop w:val="0"/>
      <w:marBottom w:val="0"/>
      <w:divBdr>
        <w:top w:val="none" w:sz="0" w:space="0" w:color="auto"/>
        <w:left w:val="none" w:sz="0" w:space="0" w:color="auto"/>
        <w:bottom w:val="none" w:sz="0" w:space="0" w:color="auto"/>
        <w:right w:val="none" w:sz="0" w:space="0" w:color="auto"/>
      </w:divBdr>
    </w:div>
    <w:div w:id="1762487831">
      <w:bodyDiv w:val="1"/>
      <w:marLeft w:val="0"/>
      <w:marRight w:val="0"/>
      <w:marTop w:val="0"/>
      <w:marBottom w:val="0"/>
      <w:divBdr>
        <w:top w:val="none" w:sz="0" w:space="0" w:color="auto"/>
        <w:left w:val="none" w:sz="0" w:space="0" w:color="auto"/>
        <w:bottom w:val="none" w:sz="0" w:space="0" w:color="auto"/>
        <w:right w:val="none" w:sz="0" w:space="0" w:color="auto"/>
      </w:divBdr>
    </w:div>
    <w:div w:id="1772893693">
      <w:bodyDiv w:val="1"/>
      <w:marLeft w:val="0"/>
      <w:marRight w:val="0"/>
      <w:marTop w:val="0"/>
      <w:marBottom w:val="0"/>
      <w:divBdr>
        <w:top w:val="none" w:sz="0" w:space="0" w:color="auto"/>
        <w:left w:val="none" w:sz="0" w:space="0" w:color="auto"/>
        <w:bottom w:val="none" w:sz="0" w:space="0" w:color="auto"/>
        <w:right w:val="none" w:sz="0" w:space="0" w:color="auto"/>
      </w:divBdr>
    </w:div>
    <w:div w:id="1783571033">
      <w:bodyDiv w:val="1"/>
      <w:marLeft w:val="0"/>
      <w:marRight w:val="0"/>
      <w:marTop w:val="0"/>
      <w:marBottom w:val="0"/>
      <w:divBdr>
        <w:top w:val="none" w:sz="0" w:space="0" w:color="auto"/>
        <w:left w:val="none" w:sz="0" w:space="0" w:color="auto"/>
        <w:bottom w:val="none" w:sz="0" w:space="0" w:color="auto"/>
        <w:right w:val="none" w:sz="0" w:space="0" w:color="auto"/>
      </w:divBdr>
    </w:div>
    <w:div w:id="1792699612">
      <w:bodyDiv w:val="1"/>
      <w:marLeft w:val="0"/>
      <w:marRight w:val="0"/>
      <w:marTop w:val="0"/>
      <w:marBottom w:val="0"/>
      <w:divBdr>
        <w:top w:val="none" w:sz="0" w:space="0" w:color="auto"/>
        <w:left w:val="none" w:sz="0" w:space="0" w:color="auto"/>
        <w:bottom w:val="none" w:sz="0" w:space="0" w:color="auto"/>
        <w:right w:val="none" w:sz="0" w:space="0" w:color="auto"/>
      </w:divBdr>
    </w:div>
    <w:div w:id="1797601739">
      <w:bodyDiv w:val="1"/>
      <w:marLeft w:val="0"/>
      <w:marRight w:val="0"/>
      <w:marTop w:val="0"/>
      <w:marBottom w:val="0"/>
      <w:divBdr>
        <w:top w:val="none" w:sz="0" w:space="0" w:color="auto"/>
        <w:left w:val="none" w:sz="0" w:space="0" w:color="auto"/>
        <w:bottom w:val="none" w:sz="0" w:space="0" w:color="auto"/>
        <w:right w:val="none" w:sz="0" w:space="0" w:color="auto"/>
      </w:divBdr>
    </w:div>
    <w:div w:id="1807237855">
      <w:bodyDiv w:val="1"/>
      <w:marLeft w:val="0"/>
      <w:marRight w:val="0"/>
      <w:marTop w:val="0"/>
      <w:marBottom w:val="0"/>
      <w:divBdr>
        <w:top w:val="none" w:sz="0" w:space="0" w:color="auto"/>
        <w:left w:val="none" w:sz="0" w:space="0" w:color="auto"/>
        <w:bottom w:val="none" w:sz="0" w:space="0" w:color="auto"/>
        <w:right w:val="none" w:sz="0" w:space="0" w:color="auto"/>
      </w:divBdr>
    </w:div>
    <w:div w:id="1808667815">
      <w:bodyDiv w:val="1"/>
      <w:marLeft w:val="0"/>
      <w:marRight w:val="0"/>
      <w:marTop w:val="0"/>
      <w:marBottom w:val="0"/>
      <w:divBdr>
        <w:top w:val="none" w:sz="0" w:space="0" w:color="auto"/>
        <w:left w:val="none" w:sz="0" w:space="0" w:color="auto"/>
        <w:bottom w:val="none" w:sz="0" w:space="0" w:color="auto"/>
        <w:right w:val="none" w:sz="0" w:space="0" w:color="auto"/>
      </w:divBdr>
    </w:div>
    <w:div w:id="1809475441">
      <w:bodyDiv w:val="1"/>
      <w:marLeft w:val="0"/>
      <w:marRight w:val="0"/>
      <w:marTop w:val="0"/>
      <w:marBottom w:val="0"/>
      <w:divBdr>
        <w:top w:val="none" w:sz="0" w:space="0" w:color="auto"/>
        <w:left w:val="none" w:sz="0" w:space="0" w:color="auto"/>
        <w:bottom w:val="none" w:sz="0" w:space="0" w:color="auto"/>
        <w:right w:val="none" w:sz="0" w:space="0" w:color="auto"/>
      </w:divBdr>
    </w:div>
    <w:div w:id="1821000066">
      <w:bodyDiv w:val="1"/>
      <w:marLeft w:val="0"/>
      <w:marRight w:val="0"/>
      <w:marTop w:val="0"/>
      <w:marBottom w:val="0"/>
      <w:divBdr>
        <w:top w:val="none" w:sz="0" w:space="0" w:color="auto"/>
        <w:left w:val="none" w:sz="0" w:space="0" w:color="auto"/>
        <w:bottom w:val="none" w:sz="0" w:space="0" w:color="auto"/>
        <w:right w:val="none" w:sz="0" w:space="0" w:color="auto"/>
      </w:divBdr>
    </w:div>
    <w:div w:id="1828013278">
      <w:bodyDiv w:val="1"/>
      <w:marLeft w:val="0"/>
      <w:marRight w:val="0"/>
      <w:marTop w:val="0"/>
      <w:marBottom w:val="0"/>
      <w:divBdr>
        <w:top w:val="none" w:sz="0" w:space="0" w:color="auto"/>
        <w:left w:val="none" w:sz="0" w:space="0" w:color="auto"/>
        <w:bottom w:val="none" w:sz="0" w:space="0" w:color="auto"/>
        <w:right w:val="none" w:sz="0" w:space="0" w:color="auto"/>
      </w:divBdr>
    </w:div>
    <w:div w:id="1837261702">
      <w:bodyDiv w:val="1"/>
      <w:marLeft w:val="0"/>
      <w:marRight w:val="0"/>
      <w:marTop w:val="0"/>
      <w:marBottom w:val="0"/>
      <w:divBdr>
        <w:top w:val="none" w:sz="0" w:space="0" w:color="auto"/>
        <w:left w:val="none" w:sz="0" w:space="0" w:color="auto"/>
        <w:bottom w:val="none" w:sz="0" w:space="0" w:color="auto"/>
        <w:right w:val="none" w:sz="0" w:space="0" w:color="auto"/>
      </w:divBdr>
    </w:div>
    <w:div w:id="1848640484">
      <w:bodyDiv w:val="1"/>
      <w:marLeft w:val="0"/>
      <w:marRight w:val="0"/>
      <w:marTop w:val="0"/>
      <w:marBottom w:val="0"/>
      <w:divBdr>
        <w:top w:val="none" w:sz="0" w:space="0" w:color="auto"/>
        <w:left w:val="none" w:sz="0" w:space="0" w:color="auto"/>
        <w:bottom w:val="none" w:sz="0" w:space="0" w:color="auto"/>
        <w:right w:val="none" w:sz="0" w:space="0" w:color="auto"/>
      </w:divBdr>
    </w:div>
    <w:div w:id="1868130392">
      <w:bodyDiv w:val="1"/>
      <w:marLeft w:val="0"/>
      <w:marRight w:val="0"/>
      <w:marTop w:val="0"/>
      <w:marBottom w:val="0"/>
      <w:divBdr>
        <w:top w:val="none" w:sz="0" w:space="0" w:color="auto"/>
        <w:left w:val="none" w:sz="0" w:space="0" w:color="auto"/>
        <w:bottom w:val="none" w:sz="0" w:space="0" w:color="auto"/>
        <w:right w:val="none" w:sz="0" w:space="0" w:color="auto"/>
      </w:divBdr>
    </w:div>
    <w:div w:id="1874805602">
      <w:bodyDiv w:val="1"/>
      <w:marLeft w:val="0"/>
      <w:marRight w:val="0"/>
      <w:marTop w:val="0"/>
      <w:marBottom w:val="0"/>
      <w:divBdr>
        <w:top w:val="none" w:sz="0" w:space="0" w:color="auto"/>
        <w:left w:val="none" w:sz="0" w:space="0" w:color="auto"/>
        <w:bottom w:val="none" w:sz="0" w:space="0" w:color="auto"/>
        <w:right w:val="none" w:sz="0" w:space="0" w:color="auto"/>
      </w:divBdr>
    </w:div>
    <w:div w:id="1881430684">
      <w:bodyDiv w:val="1"/>
      <w:marLeft w:val="0"/>
      <w:marRight w:val="0"/>
      <w:marTop w:val="0"/>
      <w:marBottom w:val="0"/>
      <w:divBdr>
        <w:top w:val="none" w:sz="0" w:space="0" w:color="auto"/>
        <w:left w:val="none" w:sz="0" w:space="0" w:color="auto"/>
        <w:bottom w:val="none" w:sz="0" w:space="0" w:color="auto"/>
        <w:right w:val="none" w:sz="0" w:space="0" w:color="auto"/>
      </w:divBdr>
    </w:div>
    <w:div w:id="1950891876">
      <w:bodyDiv w:val="1"/>
      <w:marLeft w:val="0"/>
      <w:marRight w:val="0"/>
      <w:marTop w:val="0"/>
      <w:marBottom w:val="0"/>
      <w:divBdr>
        <w:top w:val="none" w:sz="0" w:space="0" w:color="auto"/>
        <w:left w:val="none" w:sz="0" w:space="0" w:color="auto"/>
        <w:bottom w:val="none" w:sz="0" w:space="0" w:color="auto"/>
        <w:right w:val="none" w:sz="0" w:space="0" w:color="auto"/>
      </w:divBdr>
    </w:div>
    <w:div w:id="1956716305">
      <w:bodyDiv w:val="1"/>
      <w:marLeft w:val="0"/>
      <w:marRight w:val="0"/>
      <w:marTop w:val="0"/>
      <w:marBottom w:val="0"/>
      <w:divBdr>
        <w:top w:val="none" w:sz="0" w:space="0" w:color="auto"/>
        <w:left w:val="none" w:sz="0" w:space="0" w:color="auto"/>
        <w:bottom w:val="none" w:sz="0" w:space="0" w:color="auto"/>
        <w:right w:val="none" w:sz="0" w:space="0" w:color="auto"/>
      </w:divBdr>
    </w:div>
    <w:div w:id="1958901609">
      <w:bodyDiv w:val="1"/>
      <w:marLeft w:val="0"/>
      <w:marRight w:val="0"/>
      <w:marTop w:val="0"/>
      <w:marBottom w:val="0"/>
      <w:divBdr>
        <w:top w:val="none" w:sz="0" w:space="0" w:color="auto"/>
        <w:left w:val="none" w:sz="0" w:space="0" w:color="auto"/>
        <w:bottom w:val="none" w:sz="0" w:space="0" w:color="auto"/>
        <w:right w:val="none" w:sz="0" w:space="0" w:color="auto"/>
      </w:divBdr>
    </w:div>
    <w:div w:id="1960526576">
      <w:bodyDiv w:val="1"/>
      <w:marLeft w:val="0"/>
      <w:marRight w:val="0"/>
      <w:marTop w:val="0"/>
      <w:marBottom w:val="0"/>
      <w:divBdr>
        <w:top w:val="none" w:sz="0" w:space="0" w:color="auto"/>
        <w:left w:val="none" w:sz="0" w:space="0" w:color="auto"/>
        <w:bottom w:val="none" w:sz="0" w:space="0" w:color="auto"/>
        <w:right w:val="none" w:sz="0" w:space="0" w:color="auto"/>
      </w:divBdr>
    </w:div>
    <w:div w:id="1967814577">
      <w:bodyDiv w:val="1"/>
      <w:marLeft w:val="0"/>
      <w:marRight w:val="0"/>
      <w:marTop w:val="0"/>
      <w:marBottom w:val="0"/>
      <w:divBdr>
        <w:top w:val="none" w:sz="0" w:space="0" w:color="auto"/>
        <w:left w:val="none" w:sz="0" w:space="0" w:color="auto"/>
        <w:bottom w:val="none" w:sz="0" w:space="0" w:color="auto"/>
        <w:right w:val="none" w:sz="0" w:space="0" w:color="auto"/>
      </w:divBdr>
    </w:div>
    <w:div w:id="1998418207">
      <w:bodyDiv w:val="1"/>
      <w:marLeft w:val="0"/>
      <w:marRight w:val="0"/>
      <w:marTop w:val="0"/>
      <w:marBottom w:val="0"/>
      <w:divBdr>
        <w:top w:val="none" w:sz="0" w:space="0" w:color="auto"/>
        <w:left w:val="none" w:sz="0" w:space="0" w:color="auto"/>
        <w:bottom w:val="none" w:sz="0" w:space="0" w:color="auto"/>
        <w:right w:val="none" w:sz="0" w:space="0" w:color="auto"/>
      </w:divBdr>
    </w:div>
    <w:div w:id="2032413251">
      <w:bodyDiv w:val="1"/>
      <w:marLeft w:val="0"/>
      <w:marRight w:val="0"/>
      <w:marTop w:val="0"/>
      <w:marBottom w:val="0"/>
      <w:divBdr>
        <w:top w:val="none" w:sz="0" w:space="0" w:color="auto"/>
        <w:left w:val="none" w:sz="0" w:space="0" w:color="auto"/>
        <w:bottom w:val="none" w:sz="0" w:space="0" w:color="auto"/>
        <w:right w:val="none" w:sz="0" w:space="0" w:color="auto"/>
      </w:divBdr>
    </w:div>
    <w:div w:id="2033992012">
      <w:bodyDiv w:val="1"/>
      <w:marLeft w:val="0"/>
      <w:marRight w:val="0"/>
      <w:marTop w:val="0"/>
      <w:marBottom w:val="0"/>
      <w:divBdr>
        <w:top w:val="none" w:sz="0" w:space="0" w:color="auto"/>
        <w:left w:val="none" w:sz="0" w:space="0" w:color="auto"/>
        <w:bottom w:val="none" w:sz="0" w:space="0" w:color="auto"/>
        <w:right w:val="none" w:sz="0" w:space="0" w:color="auto"/>
      </w:divBdr>
    </w:div>
    <w:div w:id="2036222639">
      <w:bodyDiv w:val="1"/>
      <w:marLeft w:val="0"/>
      <w:marRight w:val="0"/>
      <w:marTop w:val="0"/>
      <w:marBottom w:val="0"/>
      <w:divBdr>
        <w:top w:val="none" w:sz="0" w:space="0" w:color="auto"/>
        <w:left w:val="none" w:sz="0" w:space="0" w:color="auto"/>
        <w:bottom w:val="none" w:sz="0" w:space="0" w:color="auto"/>
        <w:right w:val="none" w:sz="0" w:space="0" w:color="auto"/>
      </w:divBdr>
    </w:div>
    <w:div w:id="2063366912">
      <w:bodyDiv w:val="1"/>
      <w:marLeft w:val="0"/>
      <w:marRight w:val="0"/>
      <w:marTop w:val="0"/>
      <w:marBottom w:val="0"/>
      <w:divBdr>
        <w:top w:val="none" w:sz="0" w:space="0" w:color="auto"/>
        <w:left w:val="none" w:sz="0" w:space="0" w:color="auto"/>
        <w:bottom w:val="none" w:sz="0" w:space="0" w:color="auto"/>
        <w:right w:val="none" w:sz="0" w:space="0" w:color="auto"/>
      </w:divBdr>
    </w:div>
    <w:div w:id="2076467259">
      <w:bodyDiv w:val="1"/>
      <w:marLeft w:val="0"/>
      <w:marRight w:val="0"/>
      <w:marTop w:val="0"/>
      <w:marBottom w:val="0"/>
      <w:divBdr>
        <w:top w:val="none" w:sz="0" w:space="0" w:color="auto"/>
        <w:left w:val="none" w:sz="0" w:space="0" w:color="auto"/>
        <w:bottom w:val="none" w:sz="0" w:space="0" w:color="auto"/>
        <w:right w:val="none" w:sz="0" w:space="0" w:color="auto"/>
      </w:divBdr>
    </w:div>
    <w:div w:id="2079086741">
      <w:bodyDiv w:val="1"/>
      <w:marLeft w:val="0"/>
      <w:marRight w:val="0"/>
      <w:marTop w:val="0"/>
      <w:marBottom w:val="0"/>
      <w:divBdr>
        <w:top w:val="none" w:sz="0" w:space="0" w:color="auto"/>
        <w:left w:val="none" w:sz="0" w:space="0" w:color="auto"/>
        <w:bottom w:val="none" w:sz="0" w:space="0" w:color="auto"/>
        <w:right w:val="none" w:sz="0" w:space="0" w:color="auto"/>
      </w:divBdr>
    </w:div>
    <w:div w:id="2087140741">
      <w:bodyDiv w:val="1"/>
      <w:marLeft w:val="0"/>
      <w:marRight w:val="0"/>
      <w:marTop w:val="0"/>
      <w:marBottom w:val="0"/>
      <w:divBdr>
        <w:top w:val="none" w:sz="0" w:space="0" w:color="auto"/>
        <w:left w:val="none" w:sz="0" w:space="0" w:color="auto"/>
        <w:bottom w:val="none" w:sz="0" w:space="0" w:color="auto"/>
        <w:right w:val="none" w:sz="0" w:space="0" w:color="auto"/>
      </w:divBdr>
    </w:div>
    <w:div w:id="2099128532">
      <w:bodyDiv w:val="1"/>
      <w:marLeft w:val="0"/>
      <w:marRight w:val="0"/>
      <w:marTop w:val="0"/>
      <w:marBottom w:val="0"/>
      <w:divBdr>
        <w:top w:val="none" w:sz="0" w:space="0" w:color="auto"/>
        <w:left w:val="none" w:sz="0" w:space="0" w:color="auto"/>
        <w:bottom w:val="none" w:sz="0" w:space="0" w:color="auto"/>
        <w:right w:val="none" w:sz="0" w:space="0" w:color="auto"/>
      </w:divBdr>
    </w:div>
    <w:div w:id="2102217767">
      <w:bodyDiv w:val="1"/>
      <w:marLeft w:val="0"/>
      <w:marRight w:val="0"/>
      <w:marTop w:val="0"/>
      <w:marBottom w:val="0"/>
      <w:divBdr>
        <w:top w:val="none" w:sz="0" w:space="0" w:color="auto"/>
        <w:left w:val="none" w:sz="0" w:space="0" w:color="auto"/>
        <w:bottom w:val="none" w:sz="0" w:space="0" w:color="auto"/>
        <w:right w:val="none" w:sz="0" w:space="0" w:color="auto"/>
      </w:divBdr>
    </w:div>
    <w:div w:id="2102795772">
      <w:bodyDiv w:val="1"/>
      <w:marLeft w:val="0"/>
      <w:marRight w:val="0"/>
      <w:marTop w:val="0"/>
      <w:marBottom w:val="0"/>
      <w:divBdr>
        <w:top w:val="none" w:sz="0" w:space="0" w:color="auto"/>
        <w:left w:val="none" w:sz="0" w:space="0" w:color="auto"/>
        <w:bottom w:val="none" w:sz="0" w:space="0" w:color="auto"/>
        <w:right w:val="none" w:sz="0" w:space="0" w:color="auto"/>
      </w:divBdr>
    </w:div>
    <w:div w:id="211852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21" Type="http://schemas.openxmlformats.org/officeDocument/2006/relationships/footer" Target="footer3.xml"/><Relationship Id="rId34" Type="http://schemas.openxmlformats.org/officeDocument/2006/relationships/header" Target="header9.xml"/><Relationship Id="rId42" Type="http://schemas.openxmlformats.org/officeDocument/2006/relationships/header" Target="header13.xml"/><Relationship Id="rId47" Type="http://schemas.openxmlformats.org/officeDocument/2006/relationships/footer" Target="footer16.xml"/><Relationship Id="rId50" Type="http://schemas.openxmlformats.org/officeDocument/2006/relationships/header" Target="header17.xml"/><Relationship Id="rId55" Type="http://schemas.openxmlformats.org/officeDocument/2006/relationships/hyperlink" Target="file:///C:/Users/pkitchener/Dropbox/2019-20%20HOT%20Guidance/HOT%20GUIDELINES/Original%20Issue/Draft%203.0%20(track%20changes%20-%20most%20summer)/www.apsaviation.ca" TargetMode="External"/><Relationship Id="rId63" Type="http://schemas.openxmlformats.org/officeDocument/2006/relationships/footer" Target="footer22.xml"/><Relationship Id="rId68" Type="http://schemas.openxmlformats.org/officeDocument/2006/relationships/header" Target="header25.xml"/><Relationship Id="rId76" Type="http://schemas.openxmlformats.org/officeDocument/2006/relationships/header" Target="header29.xml"/><Relationship Id="rId84" Type="http://schemas.openxmlformats.org/officeDocument/2006/relationships/header" Target="header33.xml"/><Relationship Id="rId89" Type="http://schemas.openxmlformats.org/officeDocument/2006/relationships/footer" Target="footer35.xml"/><Relationship Id="rId97" Type="http://schemas.openxmlformats.org/officeDocument/2006/relationships/hyperlink" Target="http://smiinc.com/" TargetMode="External"/><Relationship Id="rId7" Type="http://schemas.openxmlformats.org/officeDocument/2006/relationships/settings" Target="settings.xml"/><Relationship Id="rId71" Type="http://schemas.openxmlformats.org/officeDocument/2006/relationships/footer" Target="footer26.xml"/><Relationship Id="rId92" Type="http://schemas.openxmlformats.org/officeDocument/2006/relationships/header" Target="header37.xml"/><Relationship Id="rId2" Type="http://schemas.openxmlformats.org/officeDocument/2006/relationships/customXml" Target="../customXml/item2.xml"/><Relationship Id="rId16" Type="http://schemas.openxmlformats.org/officeDocument/2006/relationships/hyperlink" Target="https://www.faa.gov/other_visit/aviation_industry/airline_operators/airline_safety/deicing/" TargetMode="External"/><Relationship Id="rId29" Type="http://schemas.openxmlformats.org/officeDocument/2006/relationships/footer" Target="footer7.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header" Target="header8.xml"/><Relationship Id="rId37" Type="http://schemas.openxmlformats.org/officeDocument/2006/relationships/footer" Target="footer11.xml"/><Relationship Id="rId40" Type="http://schemas.openxmlformats.org/officeDocument/2006/relationships/header" Target="header12.xml"/><Relationship Id="rId45" Type="http://schemas.openxmlformats.org/officeDocument/2006/relationships/header" Target="header15.xml"/><Relationship Id="rId53" Type="http://schemas.openxmlformats.org/officeDocument/2006/relationships/header" Target="header19.xml"/><Relationship Id="rId58" Type="http://schemas.openxmlformats.org/officeDocument/2006/relationships/header" Target="header20.xml"/><Relationship Id="rId66" Type="http://schemas.openxmlformats.org/officeDocument/2006/relationships/header" Target="header24.xml"/><Relationship Id="rId74" Type="http://schemas.openxmlformats.org/officeDocument/2006/relationships/header" Target="header28.xml"/><Relationship Id="rId79" Type="http://schemas.openxmlformats.org/officeDocument/2006/relationships/footer" Target="footer30.xml"/><Relationship Id="rId87" Type="http://schemas.openxmlformats.org/officeDocument/2006/relationships/footer" Target="footer34.xml"/><Relationship Id="rId5" Type="http://schemas.openxmlformats.org/officeDocument/2006/relationships/numbering" Target="numbering.xml"/><Relationship Id="rId61" Type="http://schemas.openxmlformats.org/officeDocument/2006/relationships/footer" Target="footer21.xml"/><Relationship Id="rId82" Type="http://schemas.openxmlformats.org/officeDocument/2006/relationships/header" Target="header32.xml"/><Relationship Id="rId90" Type="http://schemas.openxmlformats.org/officeDocument/2006/relationships/header" Target="header36.xml"/><Relationship Id="rId95" Type="http://schemas.openxmlformats.org/officeDocument/2006/relationships/hyperlink" Target="http://www.amillaboratory.ca/" TargetMode="External"/><Relationship Id="rId19" Type="http://schemas.openxmlformats.org/officeDocument/2006/relationships/footer" Target="footer2.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footer" Target="footer6.xml"/><Relationship Id="rId30" Type="http://schemas.openxmlformats.org/officeDocument/2006/relationships/header" Target="header7.xml"/><Relationship Id="rId35" Type="http://schemas.openxmlformats.org/officeDocument/2006/relationships/footer" Target="footer10.xml"/><Relationship Id="rId43" Type="http://schemas.openxmlformats.org/officeDocument/2006/relationships/footer" Target="footer14.xml"/><Relationship Id="rId48" Type="http://schemas.openxmlformats.org/officeDocument/2006/relationships/header" Target="header16.xml"/><Relationship Id="rId56" Type="http://schemas.openxmlformats.org/officeDocument/2006/relationships/hyperlink" Target="file:///C:/Users/pkitchener/Dropbox/2019-20%20HOT%20Guidance/HOT%20GUIDELINES/Original%20Issue/Draft%203.0%20(track%20changes%20-%20most%20summer)/www.uqac.ca/amil" TargetMode="External"/><Relationship Id="rId64" Type="http://schemas.openxmlformats.org/officeDocument/2006/relationships/header" Target="header23.xml"/><Relationship Id="rId69" Type="http://schemas.openxmlformats.org/officeDocument/2006/relationships/footer" Target="footer25.xml"/><Relationship Id="rId77" Type="http://schemas.openxmlformats.org/officeDocument/2006/relationships/footer" Target="footer29.xm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footer" Target="footer18.xml"/><Relationship Id="rId72" Type="http://schemas.openxmlformats.org/officeDocument/2006/relationships/header" Target="header27.xml"/><Relationship Id="rId80" Type="http://schemas.openxmlformats.org/officeDocument/2006/relationships/header" Target="header31.xml"/><Relationship Id="rId85" Type="http://schemas.openxmlformats.org/officeDocument/2006/relationships/footer" Target="footer33.xml"/><Relationship Id="rId93" Type="http://schemas.openxmlformats.org/officeDocument/2006/relationships/header" Target="header38.xml"/><Relationship Id="rId98" Type="http://schemas.openxmlformats.org/officeDocument/2006/relationships/header" Target="header39.xml"/><Relationship Id="rId3" Type="http://schemas.openxmlformats.org/officeDocument/2006/relationships/customXml" Target="../customXml/item3.xml"/><Relationship Id="rId12" Type="http://schemas.openxmlformats.org/officeDocument/2006/relationships/hyperlink" Target="https://www.faa.gov/other_visit/aviation_industry/airline_operators/airline_safety/deicing/" TargetMode="External"/><Relationship Id="rId17" Type="http://schemas.openxmlformats.org/officeDocument/2006/relationships/hyperlink" Target="https://www.faa.gov/other_visit/aviation_industry/airline_operators/airline_safety/deicing/" TargetMode="External"/><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header" Target="header11.xml"/><Relationship Id="rId46" Type="http://schemas.openxmlformats.org/officeDocument/2006/relationships/footer" Target="footer15.xml"/><Relationship Id="rId59" Type="http://schemas.openxmlformats.org/officeDocument/2006/relationships/footer" Target="footer20.xml"/><Relationship Id="rId67" Type="http://schemas.openxmlformats.org/officeDocument/2006/relationships/footer" Target="footer24.xml"/><Relationship Id="rId20" Type="http://schemas.openxmlformats.org/officeDocument/2006/relationships/header" Target="header2.xml"/><Relationship Id="rId41" Type="http://schemas.openxmlformats.org/officeDocument/2006/relationships/footer" Target="footer13.xml"/><Relationship Id="rId54" Type="http://schemas.openxmlformats.org/officeDocument/2006/relationships/footer" Target="footer19.xml"/><Relationship Id="rId62" Type="http://schemas.openxmlformats.org/officeDocument/2006/relationships/header" Target="header22.xml"/><Relationship Id="rId70" Type="http://schemas.openxmlformats.org/officeDocument/2006/relationships/header" Target="header26.xml"/><Relationship Id="rId75" Type="http://schemas.openxmlformats.org/officeDocument/2006/relationships/footer" Target="footer28.xml"/><Relationship Id="rId83" Type="http://schemas.openxmlformats.org/officeDocument/2006/relationships/footer" Target="footer32.xml"/><Relationship Id="rId88" Type="http://schemas.openxmlformats.org/officeDocument/2006/relationships/header" Target="header35.xml"/><Relationship Id="rId91" Type="http://schemas.openxmlformats.org/officeDocument/2006/relationships/footer" Target="footer36.xml"/><Relationship Id="rId96" Type="http://schemas.openxmlformats.org/officeDocument/2006/relationships/hyperlink" Target="http://www.apsaviation.ca/"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faa.gov/other_visit/aviation_industry/airline_operators/airline_safety/deicing/" TargetMode="External"/><Relationship Id="rId23" Type="http://schemas.openxmlformats.org/officeDocument/2006/relationships/footer" Target="footer4.xml"/><Relationship Id="rId28" Type="http://schemas.openxmlformats.org/officeDocument/2006/relationships/header" Target="header6.xml"/><Relationship Id="rId36" Type="http://schemas.openxmlformats.org/officeDocument/2006/relationships/header" Target="header10.xml"/><Relationship Id="rId49" Type="http://schemas.openxmlformats.org/officeDocument/2006/relationships/footer" Target="footer17.xml"/><Relationship Id="rId57" Type="http://schemas.openxmlformats.org/officeDocument/2006/relationships/hyperlink" Target="http://www.smiinc.com" TargetMode="External"/><Relationship Id="rId10" Type="http://schemas.openxmlformats.org/officeDocument/2006/relationships/endnotes" Target="endnotes.xml"/><Relationship Id="rId31" Type="http://schemas.openxmlformats.org/officeDocument/2006/relationships/footer" Target="footer8.xml"/><Relationship Id="rId44" Type="http://schemas.openxmlformats.org/officeDocument/2006/relationships/header" Target="header14.xml"/><Relationship Id="rId52" Type="http://schemas.openxmlformats.org/officeDocument/2006/relationships/header" Target="header18.xml"/><Relationship Id="rId60" Type="http://schemas.openxmlformats.org/officeDocument/2006/relationships/header" Target="header21.xml"/><Relationship Id="rId65" Type="http://schemas.openxmlformats.org/officeDocument/2006/relationships/footer" Target="footer23.xml"/><Relationship Id="rId73" Type="http://schemas.openxmlformats.org/officeDocument/2006/relationships/footer" Target="footer27.xml"/><Relationship Id="rId78" Type="http://schemas.openxmlformats.org/officeDocument/2006/relationships/header" Target="header30.xml"/><Relationship Id="rId81" Type="http://schemas.openxmlformats.org/officeDocument/2006/relationships/footer" Target="footer31.xml"/><Relationship Id="rId86" Type="http://schemas.openxmlformats.org/officeDocument/2006/relationships/header" Target="header34.xml"/><Relationship Id="rId94" Type="http://schemas.openxmlformats.org/officeDocument/2006/relationships/footer" Target="footer37.xm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public.govdelivery.com/accounts/USAFAA/subscriber/new?topic_id=USAFAA_459" TargetMode="External"/><Relationship Id="rId18" Type="http://schemas.openxmlformats.org/officeDocument/2006/relationships/header" Target="header1.xml"/><Relationship Id="rId39"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imes xmlns="2fd7be81-d6a1-4e42-bd35-6f9afe184ed7" xsi:nil="true"/>
    <time xmlns="2fd7be81-d6a1-4e42-bd35-6f9afe184ed7" xsi:nil="true"/>
    <lcf76f155ced4ddcb4097134ff3c332f xmlns="2fd7be81-d6a1-4e42-bd35-6f9afe184ed7">
      <Terms xmlns="http://schemas.microsoft.com/office/infopath/2007/PartnerControls"/>
    </lcf76f155ced4ddcb4097134ff3c332f>
    <TaxCatchAll xmlns="c409ee38-4ea4-4d35-9f68-8731c880d1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ED555B560DE746A4E931A61DE9DE21" ma:contentTypeVersion="18" ma:contentTypeDescription="Create a new document." ma:contentTypeScope="" ma:versionID="92e5d2cb4bae6a53eeb1dc68a1001131">
  <xsd:schema xmlns:xsd="http://www.w3.org/2001/XMLSchema" xmlns:xs="http://www.w3.org/2001/XMLSchema" xmlns:p="http://schemas.microsoft.com/office/2006/metadata/properties" xmlns:ns2="c409ee38-4ea4-4d35-9f68-8731c880d11e" xmlns:ns3="2fd7be81-d6a1-4e42-bd35-6f9afe184ed7" targetNamespace="http://schemas.microsoft.com/office/2006/metadata/properties" ma:root="true" ma:fieldsID="33f77b3d187c407e323bf6817c1aac6a" ns2:_="" ns3:_="">
    <xsd:import namespace="c409ee38-4ea4-4d35-9f68-8731c880d11e"/>
    <xsd:import namespace="2fd7be81-d6a1-4e42-bd35-6f9afe184e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time" minOccurs="0"/>
                <xsd:element ref="ns3:time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9ee38-4ea4-4d35-9f68-8731c880d1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02c4f8c-f656-40f7-9c9f-d03b05d5ca5b}" ma:internalName="TaxCatchAll" ma:showField="CatchAllData" ma:web="c409ee38-4ea4-4d35-9f68-8731c880d1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fd7be81-d6a1-4e42-bd35-6f9afe184e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times" ma:index="21" nillable="true" ma:displayName="time s" ma:format="DateTime" ma:internalName="times">
      <xsd:simpleType>
        <xsd:restriction base="dms:DateTim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54beaa3-a1fb-4dfd-bbf1-cfc6f70e07c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9EB5C-1C7F-449A-984C-088F3BF5CE4F}">
  <ds:schemaRefs>
    <ds:schemaRef ds:uri="http://schemas.microsoft.com/sharepoint/v3/contenttype/forms"/>
  </ds:schemaRefs>
</ds:datastoreItem>
</file>

<file path=customXml/itemProps2.xml><?xml version="1.0" encoding="utf-8"?>
<ds:datastoreItem xmlns:ds="http://schemas.openxmlformats.org/officeDocument/2006/customXml" ds:itemID="{9D068C4B-FB85-48D3-B4B0-F1C177E6ADA2}">
  <ds:schemaRefs>
    <ds:schemaRef ds:uri="c409ee38-4ea4-4d35-9f68-8731c880d11e"/>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2fd7be81-d6a1-4e42-bd35-6f9afe184ed7"/>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8CBA5B5-85FE-4249-8F57-832AA63C2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9ee38-4ea4-4d35-9f68-8731c880d11e"/>
    <ds:schemaRef ds:uri="2fd7be81-d6a1-4e42-bd35-6f9afe184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4924F0-022D-4638-B363-81320E21D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56094</Words>
  <Characters>319741</Characters>
  <Application>Microsoft Office Word</Application>
  <DocSecurity>0</DocSecurity>
  <Lines>2664</Lines>
  <Paragraphs>750</Paragraphs>
  <ScaleCrop>false</ScaleCrop>
  <HeadingPairs>
    <vt:vector size="2" baseType="variant">
      <vt:variant>
        <vt:lpstr>Title</vt:lpstr>
      </vt:variant>
      <vt:variant>
        <vt:i4>1</vt:i4>
      </vt:variant>
    </vt:vector>
  </HeadingPairs>
  <TitlesOfParts>
    <vt:vector size="1" baseType="lpstr">
      <vt:lpstr>FAA Holdover Time (HOT) Guidelines Winter 2022-2023</vt:lpstr>
    </vt:vector>
  </TitlesOfParts>
  <Company/>
  <LinksUpToDate>false</LinksUpToDate>
  <CharactersWithSpaces>375085</CharactersWithSpaces>
  <SharedDoc>false</SharedDoc>
  <HLinks>
    <vt:vector size="864" baseType="variant">
      <vt:variant>
        <vt:i4>3211360</vt:i4>
      </vt:variant>
      <vt:variant>
        <vt:i4>1980</vt:i4>
      </vt:variant>
      <vt:variant>
        <vt:i4>0</vt:i4>
      </vt:variant>
      <vt:variant>
        <vt:i4>5</vt:i4>
      </vt:variant>
      <vt:variant>
        <vt:lpwstr>http://smiinc.com/</vt:lpwstr>
      </vt:variant>
      <vt:variant>
        <vt:lpwstr/>
      </vt:variant>
      <vt:variant>
        <vt:i4>6619260</vt:i4>
      </vt:variant>
      <vt:variant>
        <vt:i4>1977</vt:i4>
      </vt:variant>
      <vt:variant>
        <vt:i4>0</vt:i4>
      </vt:variant>
      <vt:variant>
        <vt:i4>5</vt:i4>
      </vt:variant>
      <vt:variant>
        <vt:lpwstr>http://www.apsaviation.ca/</vt:lpwstr>
      </vt:variant>
      <vt:variant>
        <vt:lpwstr/>
      </vt:variant>
      <vt:variant>
        <vt:i4>1441867</vt:i4>
      </vt:variant>
      <vt:variant>
        <vt:i4>1974</vt:i4>
      </vt:variant>
      <vt:variant>
        <vt:i4>0</vt:i4>
      </vt:variant>
      <vt:variant>
        <vt:i4>5</vt:i4>
      </vt:variant>
      <vt:variant>
        <vt:lpwstr>http://www.amillaboratory.ca/</vt:lpwstr>
      </vt:variant>
      <vt:variant>
        <vt:lpwstr/>
      </vt:variant>
      <vt:variant>
        <vt:i4>1769535</vt:i4>
      </vt:variant>
      <vt:variant>
        <vt:i4>1415</vt:i4>
      </vt:variant>
      <vt:variant>
        <vt:i4>0</vt:i4>
      </vt:variant>
      <vt:variant>
        <vt:i4>5</vt:i4>
      </vt:variant>
      <vt:variant>
        <vt:lpwstr/>
      </vt:variant>
      <vt:variant>
        <vt:lpwstr>_Toc109206781</vt:lpwstr>
      </vt:variant>
      <vt:variant>
        <vt:i4>1769535</vt:i4>
      </vt:variant>
      <vt:variant>
        <vt:i4>1409</vt:i4>
      </vt:variant>
      <vt:variant>
        <vt:i4>0</vt:i4>
      </vt:variant>
      <vt:variant>
        <vt:i4>5</vt:i4>
      </vt:variant>
      <vt:variant>
        <vt:lpwstr/>
      </vt:variant>
      <vt:variant>
        <vt:lpwstr>_Toc109206780</vt:lpwstr>
      </vt:variant>
      <vt:variant>
        <vt:i4>1310783</vt:i4>
      </vt:variant>
      <vt:variant>
        <vt:i4>1403</vt:i4>
      </vt:variant>
      <vt:variant>
        <vt:i4>0</vt:i4>
      </vt:variant>
      <vt:variant>
        <vt:i4>5</vt:i4>
      </vt:variant>
      <vt:variant>
        <vt:lpwstr/>
      </vt:variant>
      <vt:variant>
        <vt:lpwstr>_Toc109206779</vt:lpwstr>
      </vt:variant>
      <vt:variant>
        <vt:i4>1310783</vt:i4>
      </vt:variant>
      <vt:variant>
        <vt:i4>1397</vt:i4>
      </vt:variant>
      <vt:variant>
        <vt:i4>0</vt:i4>
      </vt:variant>
      <vt:variant>
        <vt:i4>5</vt:i4>
      </vt:variant>
      <vt:variant>
        <vt:lpwstr/>
      </vt:variant>
      <vt:variant>
        <vt:lpwstr>_Toc109206778</vt:lpwstr>
      </vt:variant>
      <vt:variant>
        <vt:i4>1310783</vt:i4>
      </vt:variant>
      <vt:variant>
        <vt:i4>1391</vt:i4>
      </vt:variant>
      <vt:variant>
        <vt:i4>0</vt:i4>
      </vt:variant>
      <vt:variant>
        <vt:i4>5</vt:i4>
      </vt:variant>
      <vt:variant>
        <vt:lpwstr/>
      </vt:variant>
      <vt:variant>
        <vt:lpwstr>_Toc109206777</vt:lpwstr>
      </vt:variant>
      <vt:variant>
        <vt:i4>1310783</vt:i4>
      </vt:variant>
      <vt:variant>
        <vt:i4>1385</vt:i4>
      </vt:variant>
      <vt:variant>
        <vt:i4>0</vt:i4>
      </vt:variant>
      <vt:variant>
        <vt:i4>5</vt:i4>
      </vt:variant>
      <vt:variant>
        <vt:lpwstr/>
      </vt:variant>
      <vt:variant>
        <vt:lpwstr>_Toc109206776</vt:lpwstr>
      </vt:variant>
      <vt:variant>
        <vt:i4>1310783</vt:i4>
      </vt:variant>
      <vt:variant>
        <vt:i4>1379</vt:i4>
      </vt:variant>
      <vt:variant>
        <vt:i4>0</vt:i4>
      </vt:variant>
      <vt:variant>
        <vt:i4>5</vt:i4>
      </vt:variant>
      <vt:variant>
        <vt:lpwstr/>
      </vt:variant>
      <vt:variant>
        <vt:lpwstr>_Toc109206775</vt:lpwstr>
      </vt:variant>
      <vt:variant>
        <vt:i4>1310783</vt:i4>
      </vt:variant>
      <vt:variant>
        <vt:i4>1373</vt:i4>
      </vt:variant>
      <vt:variant>
        <vt:i4>0</vt:i4>
      </vt:variant>
      <vt:variant>
        <vt:i4>5</vt:i4>
      </vt:variant>
      <vt:variant>
        <vt:lpwstr/>
      </vt:variant>
      <vt:variant>
        <vt:lpwstr>_Toc109206774</vt:lpwstr>
      </vt:variant>
      <vt:variant>
        <vt:i4>1310783</vt:i4>
      </vt:variant>
      <vt:variant>
        <vt:i4>1367</vt:i4>
      </vt:variant>
      <vt:variant>
        <vt:i4>0</vt:i4>
      </vt:variant>
      <vt:variant>
        <vt:i4>5</vt:i4>
      </vt:variant>
      <vt:variant>
        <vt:lpwstr/>
      </vt:variant>
      <vt:variant>
        <vt:lpwstr>_Toc109206773</vt:lpwstr>
      </vt:variant>
      <vt:variant>
        <vt:i4>1310783</vt:i4>
      </vt:variant>
      <vt:variant>
        <vt:i4>1361</vt:i4>
      </vt:variant>
      <vt:variant>
        <vt:i4>0</vt:i4>
      </vt:variant>
      <vt:variant>
        <vt:i4>5</vt:i4>
      </vt:variant>
      <vt:variant>
        <vt:lpwstr/>
      </vt:variant>
      <vt:variant>
        <vt:lpwstr>_Toc109206772</vt:lpwstr>
      </vt:variant>
      <vt:variant>
        <vt:i4>1310783</vt:i4>
      </vt:variant>
      <vt:variant>
        <vt:i4>1355</vt:i4>
      </vt:variant>
      <vt:variant>
        <vt:i4>0</vt:i4>
      </vt:variant>
      <vt:variant>
        <vt:i4>5</vt:i4>
      </vt:variant>
      <vt:variant>
        <vt:lpwstr/>
      </vt:variant>
      <vt:variant>
        <vt:lpwstr>_Toc109206771</vt:lpwstr>
      </vt:variant>
      <vt:variant>
        <vt:i4>1310783</vt:i4>
      </vt:variant>
      <vt:variant>
        <vt:i4>1349</vt:i4>
      </vt:variant>
      <vt:variant>
        <vt:i4>0</vt:i4>
      </vt:variant>
      <vt:variant>
        <vt:i4>5</vt:i4>
      </vt:variant>
      <vt:variant>
        <vt:lpwstr/>
      </vt:variant>
      <vt:variant>
        <vt:lpwstr>_Toc109206770</vt:lpwstr>
      </vt:variant>
      <vt:variant>
        <vt:i4>1376319</vt:i4>
      </vt:variant>
      <vt:variant>
        <vt:i4>1343</vt:i4>
      </vt:variant>
      <vt:variant>
        <vt:i4>0</vt:i4>
      </vt:variant>
      <vt:variant>
        <vt:i4>5</vt:i4>
      </vt:variant>
      <vt:variant>
        <vt:lpwstr/>
      </vt:variant>
      <vt:variant>
        <vt:lpwstr>_Toc109206769</vt:lpwstr>
      </vt:variant>
      <vt:variant>
        <vt:i4>1376319</vt:i4>
      </vt:variant>
      <vt:variant>
        <vt:i4>1337</vt:i4>
      </vt:variant>
      <vt:variant>
        <vt:i4>0</vt:i4>
      </vt:variant>
      <vt:variant>
        <vt:i4>5</vt:i4>
      </vt:variant>
      <vt:variant>
        <vt:lpwstr/>
      </vt:variant>
      <vt:variant>
        <vt:lpwstr>_Toc109206768</vt:lpwstr>
      </vt:variant>
      <vt:variant>
        <vt:i4>1376319</vt:i4>
      </vt:variant>
      <vt:variant>
        <vt:i4>1331</vt:i4>
      </vt:variant>
      <vt:variant>
        <vt:i4>0</vt:i4>
      </vt:variant>
      <vt:variant>
        <vt:i4>5</vt:i4>
      </vt:variant>
      <vt:variant>
        <vt:lpwstr/>
      </vt:variant>
      <vt:variant>
        <vt:lpwstr>_Toc109206767</vt:lpwstr>
      </vt:variant>
      <vt:variant>
        <vt:i4>1376319</vt:i4>
      </vt:variant>
      <vt:variant>
        <vt:i4>1325</vt:i4>
      </vt:variant>
      <vt:variant>
        <vt:i4>0</vt:i4>
      </vt:variant>
      <vt:variant>
        <vt:i4>5</vt:i4>
      </vt:variant>
      <vt:variant>
        <vt:lpwstr/>
      </vt:variant>
      <vt:variant>
        <vt:lpwstr>_Toc109206766</vt:lpwstr>
      </vt:variant>
      <vt:variant>
        <vt:i4>1376319</vt:i4>
      </vt:variant>
      <vt:variant>
        <vt:i4>1319</vt:i4>
      </vt:variant>
      <vt:variant>
        <vt:i4>0</vt:i4>
      </vt:variant>
      <vt:variant>
        <vt:i4>5</vt:i4>
      </vt:variant>
      <vt:variant>
        <vt:lpwstr/>
      </vt:variant>
      <vt:variant>
        <vt:lpwstr>_Toc109206765</vt:lpwstr>
      </vt:variant>
      <vt:variant>
        <vt:i4>1376319</vt:i4>
      </vt:variant>
      <vt:variant>
        <vt:i4>1313</vt:i4>
      </vt:variant>
      <vt:variant>
        <vt:i4>0</vt:i4>
      </vt:variant>
      <vt:variant>
        <vt:i4>5</vt:i4>
      </vt:variant>
      <vt:variant>
        <vt:lpwstr/>
      </vt:variant>
      <vt:variant>
        <vt:lpwstr>_Toc109206764</vt:lpwstr>
      </vt:variant>
      <vt:variant>
        <vt:i4>1376319</vt:i4>
      </vt:variant>
      <vt:variant>
        <vt:i4>1307</vt:i4>
      </vt:variant>
      <vt:variant>
        <vt:i4>0</vt:i4>
      </vt:variant>
      <vt:variant>
        <vt:i4>5</vt:i4>
      </vt:variant>
      <vt:variant>
        <vt:lpwstr/>
      </vt:variant>
      <vt:variant>
        <vt:lpwstr>_Toc109206763</vt:lpwstr>
      </vt:variant>
      <vt:variant>
        <vt:i4>1376319</vt:i4>
      </vt:variant>
      <vt:variant>
        <vt:i4>1301</vt:i4>
      </vt:variant>
      <vt:variant>
        <vt:i4>0</vt:i4>
      </vt:variant>
      <vt:variant>
        <vt:i4>5</vt:i4>
      </vt:variant>
      <vt:variant>
        <vt:lpwstr/>
      </vt:variant>
      <vt:variant>
        <vt:lpwstr>_Toc109206762</vt:lpwstr>
      </vt:variant>
      <vt:variant>
        <vt:i4>1376319</vt:i4>
      </vt:variant>
      <vt:variant>
        <vt:i4>1295</vt:i4>
      </vt:variant>
      <vt:variant>
        <vt:i4>0</vt:i4>
      </vt:variant>
      <vt:variant>
        <vt:i4>5</vt:i4>
      </vt:variant>
      <vt:variant>
        <vt:lpwstr/>
      </vt:variant>
      <vt:variant>
        <vt:lpwstr>_Toc109206761</vt:lpwstr>
      </vt:variant>
      <vt:variant>
        <vt:i4>1376319</vt:i4>
      </vt:variant>
      <vt:variant>
        <vt:i4>1289</vt:i4>
      </vt:variant>
      <vt:variant>
        <vt:i4>0</vt:i4>
      </vt:variant>
      <vt:variant>
        <vt:i4>5</vt:i4>
      </vt:variant>
      <vt:variant>
        <vt:lpwstr/>
      </vt:variant>
      <vt:variant>
        <vt:lpwstr>_Toc109206760</vt:lpwstr>
      </vt:variant>
      <vt:variant>
        <vt:i4>1441855</vt:i4>
      </vt:variant>
      <vt:variant>
        <vt:i4>1283</vt:i4>
      </vt:variant>
      <vt:variant>
        <vt:i4>0</vt:i4>
      </vt:variant>
      <vt:variant>
        <vt:i4>5</vt:i4>
      </vt:variant>
      <vt:variant>
        <vt:lpwstr/>
      </vt:variant>
      <vt:variant>
        <vt:lpwstr>_Toc109206759</vt:lpwstr>
      </vt:variant>
      <vt:variant>
        <vt:i4>1441855</vt:i4>
      </vt:variant>
      <vt:variant>
        <vt:i4>1277</vt:i4>
      </vt:variant>
      <vt:variant>
        <vt:i4>0</vt:i4>
      </vt:variant>
      <vt:variant>
        <vt:i4>5</vt:i4>
      </vt:variant>
      <vt:variant>
        <vt:lpwstr/>
      </vt:variant>
      <vt:variant>
        <vt:lpwstr>_Toc109206758</vt:lpwstr>
      </vt:variant>
      <vt:variant>
        <vt:i4>1441855</vt:i4>
      </vt:variant>
      <vt:variant>
        <vt:i4>1271</vt:i4>
      </vt:variant>
      <vt:variant>
        <vt:i4>0</vt:i4>
      </vt:variant>
      <vt:variant>
        <vt:i4>5</vt:i4>
      </vt:variant>
      <vt:variant>
        <vt:lpwstr/>
      </vt:variant>
      <vt:variant>
        <vt:lpwstr>_Toc109206757</vt:lpwstr>
      </vt:variant>
      <vt:variant>
        <vt:i4>1441855</vt:i4>
      </vt:variant>
      <vt:variant>
        <vt:i4>1265</vt:i4>
      </vt:variant>
      <vt:variant>
        <vt:i4>0</vt:i4>
      </vt:variant>
      <vt:variant>
        <vt:i4>5</vt:i4>
      </vt:variant>
      <vt:variant>
        <vt:lpwstr/>
      </vt:variant>
      <vt:variant>
        <vt:lpwstr>_Toc109206756</vt:lpwstr>
      </vt:variant>
      <vt:variant>
        <vt:i4>1441855</vt:i4>
      </vt:variant>
      <vt:variant>
        <vt:i4>1259</vt:i4>
      </vt:variant>
      <vt:variant>
        <vt:i4>0</vt:i4>
      </vt:variant>
      <vt:variant>
        <vt:i4>5</vt:i4>
      </vt:variant>
      <vt:variant>
        <vt:lpwstr/>
      </vt:variant>
      <vt:variant>
        <vt:lpwstr>_Toc109206755</vt:lpwstr>
      </vt:variant>
      <vt:variant>
        <vt:i4>1441855</vt:i4>
      </vt:variant>
      <vt:variant>
        <vt:i4>1253</vt:i4>
      </vt:variant>
      <vt:variant>
        <vt:i4>0</vt:i4>
      </vt:variant>
      <vt:variant>
        <vt:i4>5</vt:i4>
      </vt:variant>
      <vt:variant>
        <vt:lpwstr/>
      </vt:variant>
      <vt:variant>
        <vt:lpwstr>_Toc109206754</vt:lpwstr>
      </vt:variant>
      <vt:variant>
        <vt:i4>1441855</vt:i4>
      </vt:variant>
      <vt:variant>
        <vt:i4>1247</vt:i4>
      </vt:variant>
      <vt:variant>
        <vt:i4>0</vt:i4>
      </vt:variant>
      <vt:variant>
        <vt:i4>5</vt:i4>
      </vt:variant>
      <vt:variant>
        <vt:lpwstr/>
      </vt:variant>
      <vt:variant>
        <vt:lpwstr>_Toc109206753</vt:lpwstr>
      </vt:variant>
      <vt:variant>
        <vt:i4>1441855</vt:i4>
      </vt:variant>
      <vt:variant>
        <vt:i4>1241</vt:i4>
      </vt:variant>
      <vt:variant>
        <vt:i4>0</vt:i4>
      </vt:variant>
      <vt:variant>
        <vt:i4>5</vt:i4>
      </vt:variant>
      <vt:variant>
        <vt:lpwstr/>
      </vt:variant>
      <vt:variant>
        <vt:lpwstr>_Toc109206752</vt:lpwstr>
      </vt:variant>
      <vt:variant>
        <vt:i4>1441855</vt:i4>
      </vt:variant>
      <vt:variant>
        <vt:i4>1235</vt:i4>
      </vt:variant>
      <vt:variant>
        <vt:i4>0</vt:i4>
      </vt:variant>
      <vt:variant>
        <vt:i4>5</vt:i4>
      </vt:variant>
      <vt:variant>
        <vt:lpwstr/>
      </vt:variant>
      <vt:variant>
        <vt:lpwstr>_Toc109206751</vt:lpwstr>
      </vt:variant>
      <vt:variant>
        <vt:i4>1441855</vt:i4>
      </vt:variant>
      <vt:variant>
        <vt:i4>1229</vt:i4>
      </vt:variant>
      <vt:variant>
        <vt:i4>0</vt:i4>
      </vt:variant>
      <vt:variant>
        <vt:i4>5</vt:i4>
      </vt:variant>
      <vt:variant>
        <vt:lpwstr/>
      </vt:variant>
      <vt:variant>
        <vt:lpwstr>_Toc109206750</vt:lpwstr>
      </vt:variant>
      <vt:variant>
        <vt:i4>1507391</vt:i4>
      </vt:variant>
      <vt:variant>
        <vt:i4>1223</vt:i4>
      </vt:variant>
      <vt:variant>
        <vt:i4>0</vt:i4>
      </vt:variant>
      <vt:variant>
        <vt:i4>5</vt:i4>
      </vt:variant>
      <vt:variant>
        <vt:lpwstr/>
      </vt:variant>
      <vt:variant>
        <vt:lpwstr>_Toc109206749</vt:lpwstr>
      </vt:variant>
      <vt:variant>
        <vt:i4>1507391</vt:i4>
      </vt:variant>
      <vt:variant>
        <vt:i4>1217</vt:i4>
      </vt:variant>
      <vt:variant>
        <vt:i4>0</vt:i4>
      </vt:variant>
      <vt:variant>
        <vt:i4>5</vt:i4>
      </vt:variant>
      <vt:variant>
        <vt:lpwstr/>
      </vt:variant>
      <vt:variant>
        <vt:lpwstr>_Toc109206748</vt:lpwstr>
      </vt:variant>
      <vt:variant>
        <vt:i4>1507391</vt:i4>
      </vt:variant>
      <vt:variant>
        <vt:i4>1211</vt:i4>
      </vt:variant>
      <vt:variant>
        <vt:i4>0</vt:i4>
      </vt:variant>
      <vt:variant>
        <vt:i4>5</vt:i4>
      </vt:variant>
      <vt:variant>
        <vt:lpwstr/>
      </vt:variant>
      <vt:variant>
        <vt:lpwstr>_Toc109206747</vt:lpwstr>
      </vt:variant>
      <vt:variant>
        <vt:i4>1507391</vt:i4>
      </vt:variant>
      <vt:variant>
        <vt:i4>1205</vt:i4>
      </vt:variant>
      <vt:variant>
        <vt:i4>0</vt:i4>
      </vt:variant>
      <vt:variant>
        <vt:i4>5</vt:i4>
      </vt:variant>
      <vt:variant>
        <vt:lpwstr/>
      </vt:variant>
      <vt:variant>
        <vt:lpwstr>_Toc109206746</vt:lpwstr>
      </vt:variant>
      <vt:variant>
        <vt:i4>1507391</vt:i4>
      </vt:variant>
      <vt:variant>
        <vt:i4>1199</vt:i4>
      </vt:variant>
      <vt:variant>
        <vt:i4>0</vt:i4>
      </vt:variant>
      <vt:variant>
        <vt:i4>5</vt:i4>
      </vt:variant>
      <vt:variant>
        <vt:lpwstr/>
      </vt:variant>
      <vt:variant>
        <vt:lpwstr>_Toc109206745</vt:lpwstr>
      </vt:variant>
      <vt:variant>
        <vt:i4>1507391</vt:i4>
      </vt:variant>
      <vt:variant>
        <vt:i4>1193</vt:i4>
      </vt:variant>
      <vt:variant>
        <vt:i4>0</vt:i4>
      </vt:variant>
      <vt:variant>
        <vt:i4>5</vt:i4>
      </vt:variant>
      <vt:variant>
        <vt:lpwstr/>
      </vt:variant>
      <vt:variant>
        <vt:lpwstr>_Toc109206744</vt:lpwstr>
      </vt:variant>
      <vt:variant>
        <vt:i4>1507391</vt:i4>
      </vt:variant>
      <vt:variant>
        <vt:i4>1187</vt:i4>
      </vt:variant>
      <vt:variant>
        <vt:i4>0</vt:i4>
      </vt:variant>
      <vt:variant>
        <vt:i4>5</vt:i4>
      </vt:variant>
      <vt:variant>
        <vt:lpwstr/>
      </vt:variant>
      <vt:variant>
        <vt:lpwstr>_Toc109206743</vt:lpwstr>
      </vt:variant>
      <vt:variant>
        <vt:i4>1507391</vt:i4>
      </vt:variant>
      <vt:variant>
        <vt:i4>1181</vt:i4>
      </vt:variant>
      <vt:variant>
        <vt:i4>0</vt:i4>
      </vt:variant>
      <vt:variant>
        <vt:i4>5</vt:i4>
      </vt:variant>
      <vt:variant>
        <vt:lpwstr/>
      </vt:variant>
      <vt:variant>
        <vt:lpwstr>_Toc109206742</vt:lpwstr>
      </vt:variant>
      <vt:variant>
        <vt:i4>1507391</vt:i4>
      </vt:variant>
      <vt:variant>
        <vt:i4>1175</vt:i4>
      </vt:variant>
      <vt:variant>
        <vt:i4>0</vt:i4>
      </vt:variant>
      <vt:variant>
        <vt:i4>5</vt:i4>
      </vt:variant>
      <vt:variant>
        <vt:lpwstr/>
      </vt:variant>
      <vt:variant>
        <vt:lpwstr>_Toc109206741</vt:lpwstr>
      </vt:variant>
      <vt:variant>
        <vt:i4>1507391</vt:i4>
      </vt:variant>
      <vt:variant>
        <vt:i4>1169</vt:i4>
      </vt:variant>
      <vt:variant>
        <vt:i4>0</vt:i4>
      </vt:variant>
      <vt:variant>
        <vt:i4>5</vt:i4>
      </vt:variant>
      <vt:variant>
        <vt:lpwstr/>
      </vt:variant>
      <vt:variant>
        <vt:lpwstr>_Toc109206740</vt:lpwstr>
      </vt:variant>
      <vt:variant>
        <vt:i4>1048639</vt:i4>
      </vt:variant>
      <vt:variant>
        <vt:i4>1163</vt:i4>
      </vt:variant>
      <vt:variant>
        <vt:i4>0</vt:i4>
      </vt:variant>
      <vt:variant>
        <vt:i4>5</vt:i4>
      </vt:variant>
      <vt:variant>
        <vt:lpwstr/>
      </vt:variant>
      <vt:variant>
        <vt:lpwstr>_Toc109206739</vt:lpwstr>
      </vt:variant>
      <vt:variant>
        <vt:i4>1048639</vt:i4>
      </vt:variant>
      <vt:variant>
        <vt:i4>1157</vt:i4>
      </vt:variant>
      <vt:variant>
        <vt:i4>0</vt:i4>
      </vt:variant>
      <vt:variant>
        <vt:i4>5</vt:i4>
      </vt:variant>
      <vt:variant>
        <vt:lpwstr/>
      </vt:variant>
      <vt:variant>
        <vt:lpwstr>_Toc109206738</vt:lpwstr>
      </vt:variant>
      <vt:variant>
        <vt:i4>1048639</vt:i4>
      </vt:variant>
      <vt:variant>
        <vt:i4>1151</vt:i4>
      </vt:variant>
      <vt:variant>
        <vt:i4>0</vt:i4>
      </vt:variant>
      <vt:variant>
        <vt:i4>5</vt:i4>
      </vt:variant>
      <vt:variant>
        <vt:lpwstr/>
      </vt:variant>
      <vt:variant>
        <vt:lpwstr>_Toc109206737</vt:lpwstr>
      </vt:variant>
      <vt:variant>
        <vt:i4>1048639</vt:i4>
      </vt:variant>
      <vt:variant>
        <vt:i4>1145</vt:i4>
      </vt:variant>
      <vt:variant>
        <vt:i4>0</vt:i4>
      </vt:variant>
      <vt:variant>
        <vt:i4>5</vt:i4>
      </vt:variant>
      <vt:variant>
        <vt:lpwstr/>
      </vt:variant>
      <vt:variant>
        <vt:lpwstr>_Toc109206736</vt:lpwstr>
      </vt:variant>
      <vt:variant>
        <vt:i4>1048639</vt:i4>
      </vt:variant>
      <vt:variant>
        <vt:i4>1139</vt:i4>
      </vt:variant>
      <vt:variant>
        <vt:i4>0</vt:i4>
      </vt:variant>
      <vt:variant>
        <vt:i4>5</vt:i4>
      </vt:variant>
      <vt:variant>
        <vt:lpwstr/>
      </vt:variant>
      <vt:variant>
        <vt:lpwstr>_Toc109206735</vt:lpwstr>
      </vt:variant>
      <vt:variant>
        <vt:i4>1048639</vt:i4>
      </vt:variant>
      <vt:variant>
        <vt:i4>1133</vt:i4>
      </vt:variant>
      <vt:variant>
        <vt:i4>0</vt:i4>
      </vt:variant>
      <vt:variant>
        <vt:i4>5</vt:i4>
      </vt:variant>
      <vt:variant>
        <vt:lpwstr/>
      </vt:variant>
      <vt:variant>
        <vt:lpwstr>_Toc109206734</vt:lpwstr>
      </vt:variant>
      <vt:variant>
        <vt:i4>1048639</vt:i4>
      </vt:variant>
      <vt:variant>
        <vt:i4>1127</vt:i4>
      </vt:variant>
      <vt:variant>
        <vt:i4>0</vt:i4>
      </vt:variant>
      <vt:variant>
        <vt:i4>5</vt:i4>
      </vt:variant>
      <vt:variant>
        <vt:lpwstr/>
      </vt:variant>
      <vt:variant>
        <vt:lpwstr>_Toc109206733</vt:lpwstr>
      </vt:variant>
      <vt:variant>
        <vt:i4>1048639</vt:i4>
      </vt:variant>
      <vt:variant>
        <vt:i4>1121</vt:i4>
      </vt:variant>
      <vt:variant>
        <vt:i4>0</vt:i4>
      </vt:variant>
      <vt:variant>
        <vt:i4>5</vt:i4>
      </vt:variant>
      <vt:variant>
        <vt:lpwstr/>
      </vt:variant>
      <vt:variant>
        <vt:lpwstr>_Toc109206732</vt:lpwstr>
      </vt:variant>
      <vt:variant>
        <vt:i4>1048639</vt:i4>
      </vt:variant>
      <vt:variant>
        <vt:i4>1115</vt:i4>
      </vt:variant>
      <vt:variant>
        <vt:i4>0</vt:i4>
      </vt:variant>
      <vt:variant>
        <vt:i4>5</vt:i4>
      </vt:variant>
      <vt:variant>
        <vt:lpwstr/>
      </vt:variant>
      <vt:variant>
        <vt:lpwstr>_Toc109206731</vt:lpwstr>
      </vt:variant>
      <vt:variant>
        <vt:i4>1048639</vt:i4>
      </vt:variant>
      <vt:variant>
        <vt:i4>1109</vt:i4>
      </vt:variant>
      <vt:variant>
        <vt:i4>0</vt:i4>
      </vt:variant>
      <vt:variant>
        <vt:i4>5</vt:i4>
      </vt:variant>
      <vt:variant>
        <vt:lpwstr/>
      </vt:variant>
      <vt:variant>
        <vt:lpwstr>_Toc109206730</vt:lpwstr>
      </vt:variant>
      <vt:variant>
        <vt:i4>1114175</vt:i4>
      </vt:variant>
      <vt:variant>
        <vt:i4>1103</vt:i4>
      </vt:variant>
      <vt:variant>
        <vt:i4>0</vt:i4>
      </vt:variant>
      <vt:variant>
        <vt:i4>5</vt:i4>
      </vt:variant>
      <vt:variant>
        <vt:lpwstr/>
      </vt:variant>
      <vt:variant>
        <vt:lpwstr>_Toc109206729</vt:lpwstr>
      </vt:variant>
      <vt:variant>
        <vt:i4>1114175</vt:i4>
      </vt:variant>
      <vt:variant>
        <vt:i4>1097</vt:i4>
      </vt:variant>
      <vt:variant>
        <vt:i4>0</vt:i4>
      </vt:variant>
      <vt:variant>
        <vt:i4>5</vt:i4>
      </vt:variant>
      <vt:variant>
        <vt:lpwstr/>
      </vt:variant>
      <vt:variant>
        <vt:lpwstr>_Toc109206728</vt:lpwstr>
      </vt:variant>
      <vt:variant>
        <vt:i4>1114175</vt:i4>
      </vt:variant>
      <vt:variant>
        <vt:i4>1091</vt:i4>
      </vt:variant>
      <vt:variant>
        <vt:i4>0</vt:i4>
      </vt:variant>
      <vt:variant>
        <vt:i4>5</vt:i4>
      </vt:variant>
      <vt:variant>
        <vt:lpwstr/>
      </vt:variant>
      <vt:variant>
        <vt:lpwstr>_Toc109206727</vt:lpwstr>
      </vt:variant>
      <vt:variant>
        <vt:i4>1114175</vt:i4>
      </vt:variant>
      <vt:variant>
        <vt:i4>1085</vt:i4>
      </vt:variant>
      <vt:variant>
        <vt:i4>0</vt:i4>
      </vt:variant>
      <vt:variant>
        <vt:i4>5</vt:i4>
      </vt:variant>
      <vt:variant>
        <vt:lpwstr/>
      </vt:variant>
      <vt:variant>
        <vt:lpwstr>_Toc109206726</vt:lpwstr>
      </vt:variant>
      <vt:variant>
        <vt:i4>1114175</vt:i4>
      </vt:variant>
      <vt:variant>
        <vt:i4>1079</vt:i4>
      </vt:variant>
      <vt:variant>
        <vt:i4>0</vt:i4>
      </vt:variant>
      <vt:variant>
        <vt:i4>5</vt:i4>
      </vt:variant>
      <vt:variant>
        <vt:lpwstr/>
      </vt:variant>
      <vt:variant>
        <vt:lpwstr>_Toc109206725</vt:lpwstr>
      </vt:variant>
      <vt:variant>
        <vt:i4>1114175</vt:i4>
      </vt:variant>
      <vt:variant>
        <vt:i4>1073</vt:i4>
      </vt:variant>
      <vt:variant>
        <vt:i4>0</vt:i4>
      </vt:variant>
      <vt:variant>
        <vt:i4>5</vt:i4>
      </vt:variant>
      <vt:variant>
        <vt:lpwstr/>
      </vt:variant>
      <vt:variant>
        <vt:lpwstr>_Toc109206724</vt:lpwstr>
      </vt:variant>
      <vt:variant>
        <vt:i4>1114175</vt:i4>
      </vt:variant>
      <vt:variant>
        <vt:i4>1067</vt:i4>
      </vt:variant>
      <vt:variant>
        <vt:i4>0</vt:i4>
      </vt:variant>
      <vt:variant>
        <vt:i4>5</vt:i4>
      </vt:variant>
      <vt:variant>
        <vt:lpwstr/>
      </vt:variant>
      <vt:variant>
        <vt:lpwstr>_Toc109206723</vt:lpwstr>
      </vt:variant>
      <vt:variant>
        <vt:i4>3211321</vt:i4>
      </vt:variant>
      <vt:variant>
        <vt:i4>1050</vt:i4>
      </vt:variant>
      <vt:variant>
        <vt:i4>0</vt:i4>
      </vt:variant>
      <vt:variant>
        <vt:i4>5</vt:i4>
      </vt:variant>
      <vt:variant>
        <vt:lpwstr>http://www.smiinc.com/</vt:lpwstr>
      </vt:variant>
      <vt:variant>
        <vt:lpwstr/>
      </vt:variant>
      <vt:variant>
        <vt:i4>6094975</vt:i4>
      </vt:variant>
      <vt:variant>
        <vt:i4>1047</vt:i4>
      </vt:variant>
      <vt:variant>
        <vt:i4>0</vt:i4>
      </vt:variant>
      <vt:variant>
        <vt:i4>5</vt:i4>
      </vt:variant>
      <vt:variant>
        <vt:lpwstr>C:\Users\pkitchener\Dropbox\2019-20 HOT Guidance\HOT GUIDELINES\Original Issue\Draft 3.0 (track changes - most summer)\www.uqac.ca\amil</vt:lpwstr>
      </vt:variant>
      <vt:variant>
        <vt:lpwstr/>
      </vt:variant>
      <vt:variant>
        <vt:i4>7274610</vt:i4>
      </vt:variant>
      <vt:variant>
        <vt:i4>1044</vt:i4>
      </vt:variant>
      <vt:variant>
        <vt:i4>0</vt:i4>
      </vt:variant>
      <vt:variant>
        <vt:i4>5</vt:i4>
      </vt:variant>
      <vt:variant>
        <vt:lpwstr>C:\Users\pkitchener\Dropbox\2019-20 HOT Guidance\HOT GUIDELINES\Original Issue\Draft 3.0 (track changes - most summer)\www.apsaviation.ca</vt:lpwstr>
      </vt:variant>
      <vt:variant>
        <vt:lpwstr/>
      </vt:variant>
      <vt:variant>
        <vt:i4>4194393</vt:i4>
      </vt:variant>
      <vt:variant>
        <vt:i4>459</vt:i4>
      </vt:variant>
      <vt:variant>
        <vt:i4>0</vt:i4>
      </vt:variant>
      <vt:variant>
        <vt:i4>5</vt:i4>
      </vt:variant>
      <vt:variant>
        <vt:lpwstr>https://www.faa.gov/other_visit/aviation_industry/airline_operators/airline_safety/deicing/</vt:lpwstr>
      </vt:variant>
      <vt:variant>
        <vt:lpwstr/>
      </vt:variant>
      <vt:variant>
        <vt:i4>4194393</vt:i4>
      </vt:variant>
      <vt:variant>
        <vt:i4>456</vt:i4>
      </vt:variant>
      <vt:variant>
        <vt:i4>0</vt:i4>
      </vt:variant>
      <vt:variant>
        <vt:i4>5</vt:i4>
      </vt:variant>
      <vt:variant>
        <vt:lpwstr>https://www.faa.gov/other_visit/aviation_industry/airline_operators/airline_safety/deicing/</vt:lpwstr>
      </vt:variant>
      <vt:variant>
        <vt:lpwstr/>
      </vt:variant>
      <vt:variant>
        <vt:i4>1245233</vt:i4>
      </vt:variant>
      <vt:variant>
        <vt:i4>449</vt:i4>
      </vt:variant>
      <vt:variant>
        <vt:i4>0</vt:i4>
      </vt:variant>
      <vt:variant>
        <vt:i4>5</vt:i4>
      </vt:variant>
      <vt:variant>
        <vt:lpwstr/>
      </vt:variant>
      <vt:variant>
        <vt:lpwstr>_Toc109205934</vt:lpwstr>
      </vt:variant>
      <vt:variant>
        <vt:i4>1245233</vt:i4>
      </vt:variant>
      <vt:variant>
        <vt:i4>443</vt:i4>
      </vt:variant>
      <vt:variant>
        <vt:i4>0</vt:i4>
      </vt:variant>
      <vt:variant>
        <vt:i4>5</vt:i4>
      </vt:variant>
      <vt:variant>
        <vt:lpwstr/>
      </vt:variant>
      <vt:variant>
        <vt:lpwstr>_Toc109205933</vt:lpwstr>
      </vt:variant>
      <vt:variant>
        <vt:i4>1245233</vt:i4>
      </vt:variant>
      <vt:variant>
        <vt:i4>437</vt:i4>
      </vt:variant>
      <vt:variant>
        <vt:i4>0</vt:i4>
      </vt:variant>
      <vt:variant>
        <vt:i4>5</vt:i4>
      </vt:variant>
      <vt:variant>
        <vt:lpwstr/>
      </vt:variant>
      <vt:variant>
        <vt:lpwstr>_Toc109205932</vt:lpwstr>
      </vt:variant>
      <vt:variant>
        <vt:i4>1245233</vt:i4>
      </vt:variant>
      <vt:variant>
        <vt:i4>431</vt:i4>
      </vt:variant>
      <vt:variant>
        <vt:i4>0</vt:i4>
      </vt:variant>
      <vt:variant>
        <vt:i4>5</vt:i4>
      </vt:variant>
      <vt:variant>
        <vt:lpwstr/>
      </vt:variant>
      <vt:variant>
        <vt:lpwstr>_Toc109205931</vt:lpwstr>
      </vt:variant>
      <vt:variant>
        <vt:i4>1245233</vt:i4>
      </vt:variant>
      <vt:variant>
        <vt:i4>425</vt:i4>
      </vt:variant>
      <vt:variant>
        <vt:i4>0</vt:i4>
      </vt:variant>
      <vt:variant>
        <vt:i4>5</vt:i4>
      </vt:variant>
      <vt:variant>
        <vt:lpwstr/>
      </vt:variant>
      <vt:variant>
        <vt:lpwstr>_Toc109205930</vt:lpwstr>
      </vt:variant>
      <vt:variant>
        <vt:i4>1179697</vt:i4>
      </vt:variant>
      <vt:variant>
        <vt:i4>419</vt:i4>
      </vt:variant>
      <vt:variant>
        <vt:i4>0</vt:i4>
      </vt:variant>
      <vt:variant>
        <vt:i4>5</vt:i4>
      </vt:variant>
      <vt:variant>
        <vt:lpwstr/>
      </vt:variant>
      <vt:variant>
        <vt:lpwstr>_Toc109205929</vt:lpwstr>
      </vt:variant>
      <vt:variant>
        <vt:i4>1179697</vt:i4>
      </vt:variant>
      <vt:variant>
        <vt:i4>413</vt:i4>
      </vt:variant>
      <vt:variant>
        <vt:i4>0</vt:i4>
      </vt:variant>
      <vt:variant>
        <vt:i4>5</vt:i4>
      </vt:variant>
      <vt:variant>
        <vt:lpwstr/>
      </vt:variant>
      <vt:variant>
        <vt:lpwstr>_Toc109205928</vt:lpwstr>
      </vt:variant>
      <vt:variant>
        <vt:i4>1179697</vt:i4>
      </vt:variant>
      <vt:variant>
        <vt:i4>407</vt:i4>
      </vt:variant>
      <vt:variant>
        <vt:i4>0</vt:i4>
      </vt:variant>
      <vt:variant>
        <vt:i4>5</vt:i4>
      </vt:variant>
      <vt:variant>
        <vt:lpwstr/>
      </vt:variant>
      <vt:variant>
        <vt:lpwstr>_Toc109205927</vt:lpwstr>
      </vt:variant>
      <vt:variant>
        <vt:i4>1179697</vt:i4>
      </vt:variant>
      <vt:variant>
        <vt:i4>401</vt:i4>
      </vt:variant>
      <vt:variant>
        <vt:i4>0</vt:i4>
      </vt:variant>
      <vt:variant>
        <vt:i4>5</vt:i4>
      </vt:variant>
      <vt:variant>
        <vt:lpwstr/>
      </vt:variant>
      <vt:variant>
        <vt:lpwstr>_Toc109205926</vt:lpwstr>
      </vt:variant>
      <vt:variant>
        <vt:i4>1179697</vt:i4>
      </vt:variant>
      <vt:variant>
        <vt:i4>395</vt:i4>
      </vt:variant>
      <vt:variant>
        <vt:i4>0</vt:i4>
      </vt:variant>
      <vt:variant>
        <vt:i4>5</vt:i4>
      </vt:variant>
      <vt:variant>
        <vt:lpwstr/>
      </vt:variant>
      <vt:variant>
        <vt:lpwstr>_Toc109205925</vt:lpwstr>
      </vt:variant>
      <vt:variant>
        <vt:i4>1179697</vt:i4>
      </vt:variant>
      <vt:variant>
        <vt:i4>389</vt:i4>
      </vt:variant>
      <vt:variant>
        <vt:i4>0</vt:i4>
      </vt:variant>
      <vt:variant>
        <vt:i4>5</vt:i4>
      </vt:variant>
      <vt:variant>
        <vt:lpwstr/>
      </vt:variant>
      <vt:variant>
        <vt:lpwstr>_Toc109205924</vt:lpwstr>
      </vt:variant>
      <vt:variant>
        <vt:i4>1179697</vt:i4>
      </vt:variant>
      <vt:variant>
        <vt:i4>383</vt:i4>
      </vt:variant>
      <vt:variant>
        <vt:i4>0</vt:i4>
      </vt:variant>
      <vt:variant>
        <vt:i4>5</vt:i4>
      </vt:variant>
      <vt:variant>
        <vt:lpwstr/>
      </vt:variant>
      <vt:variant>
        <vt:lpwstr>_Toc109205923</vt:lpwstr>
      </vt:variant>
      <vt:variant>
        <vt:i4>1179697</vt:i4>
      </vt:variant>
      <vt:variant>
        <vt:i4>377</vt:i4>
      </vt:variant>
      <vt:variant>
        <vt:i4>0</vt:i4>
      </vt:variant>
      <vt:variant>
        <vt:i4>5</vt:i4>
      </vt:variant>
      <vt:variant>
        <vt:lpwstr/>
      </vt:variant>
      <vt:variant>
        <vt:lpwstr>_Toc109205922</vt:lpwstr>
      </vt:variant>
      <vt:variant>
        <vt:i4>1179697</vt:i4>
      </vt:variant>
      <vt:variant>
        <vt:i4>371</vt:i4>
      </vt:variant>
      <vt:variant>
        <vt:i4>0</vt:i4>
      </vt:variant>
      <vt:variant>
        <vt:i4>5</vt:i4>
      </vt:variant>
      <vt:variant>
        <vt:lpwstr/>
      </vt:variant>
      <vt:variant>
        <vt:lpwstr>_Toc109205921</vt:lpwstr>
      </vt:variant>
      <vt:variant>
        <vt:i4>1179697</vt:i4>
      </vt:variant>
      <vt:variant>
        <vt:i4>365</vt:i4>
      </vt:variant>
      <vt:variant>
        <vt:i4>0</vt:i4>
      </vt:variant>
      <vt:variant>
        <vt:i4>5</vt:i4>
      </vt:variant>
      <vt:variant>
        <vt:lpwstr/>
      </vt:variant>
      <vt:variant>
        <vt:lpwstr>_Toc109205920</vt:lpwstr>
      </vt:variant>
      <vt:variant>
        <vt:i4>1114161</vt:i4>
      </vt:variant>
      <vt:variant>
        <vt:i4>359</vt:i4>
      </vt:variant>
      <vt:variant>
        <vt:i4>0</vt:i4>
      </vt:variant>
      <vt:variant>
        <vt:i4>5</vt:i4>
      </vt:variant>
      <vt:variant>
        <vt:lpwstr/>
      </vt:variant>
      <vt:variant>
        <vt:lpwstr>_Toc109205919</vt:lpwstr>
      </vt:variant>
      <vt:variant>
        <vt:i4>1114161</vt:i4>
      </vt:variant>
      <vt:variant>
        <vt:i4>353</vt:i4>
      </vt:variant>
      <vt:variant>
        <vt:i4>0</vt:i4>
      </vt:variant>
      <vt:variant>
        <vt:i4>5</vt:i4>
      </vt:variant>
      <vt:variant>
        <vt:lpwstr/>
      </vt:variant>
      <vt:variant>
        <vt:lpwstr>_Toc109205918</vt:lpwstr>
      </vt:variant>
      <vt:variant>
        <vt:i4>1114161</vt:i4>
      </vt:variant>
      <vt:variant>
        <vt:i4>347</vt:i4>
      </vt:variant>
      <vt:variant>
        <vt:i4>0</vt:i4>
      </vt:variant>
      <vt:variant>
        <vt:i4>5</vt:i4>
      </vt:variant>
      <vt:variant>
        <vt:lpwstr/>
      </vt:variant>
      <vt:variant>
        <vt:lpwstr>_Toc109205917</vt:lpwstr>
      </vt:variant>
      <vt:variant>
        <vt:i4>1114161</vt:i4>
      </vt:variant>
      <vt:variant>
        <vt:i4>341</vt:i4>
      </vt:variant>
      <vt:variant>
        <vt:i4>0</vt:i4>
      </vt:variant>
      <vt:variant>
        <vt:i4>5</vt:i4>
      </vt:variant>
      <vt:variant>
        <vt:lpwstr/>
      </vt:variant>
      <vt:variant>
        <vt:lpwstr>_Toc109205916</vt:lpwstr>
      </vt:variant>
      <vt:variant>
        <vt:i4>1114161</vt:i4>
      </vt:variant>
      <vt:variant>
        <vt:i4>335</vt:i4>
      </vt:variant>
      <vt:variant>
        <vt:i4>0</vt:i4>
      </vt:variant>
      <vt:variant>
        <vt:i4>5</vt:i4>
      </vt:variant>
      <vt:variant>
        <vt:lpwstr/>
      </vt:variant>
      <vt:variant>
        <vt:lpwstr>_Toc109205915</vt:lpwstr>
      </vt:variant>
      <vt:variant>
        <vt:i4>1114161</vt:i4>
      </vt:variant>
      <vt:variant>
        <vt:i4>329</vt:i4>
      </vt:variant>
      <vt:variant>
        <vt:i4>0</vt:i4>
      </vt:variant>
      <vt:variant>
        <vt:i4>5</vt:i4>
      </vt:variant>
      <vt:variant>
        <vt:lpwstr/>
      </vt:variant>
      <vt:variant>
        <vt:lpwstr>_Toc109205914</vt:lpwstr>
      </vt:variant>
      <vt:variant>
        <vt:i4>1114161</vt:i4>
      </vt:variant>
      <vt:variant>
        <vt:i4>323</vt:i4>
      </vt:variant>
      <vt:variant>
        <vt:i4>0</vt:i4>
      </vt:variant>
      <vt:variant>
        <vt:i4>5</vt:i4>
      </vt:variant>
      <vt:variant>
        <vt:lpwstr/>
      </vt:variant>
      <vt:variant>
        <vt:lpwstr>_Toc109205913</vt:lpwstr>
      </vt:variant>
      <vt:variant>
        <vt:i4>1114161</vt:i4>
      </vt:variant>
      <vt:variant>
        <vt:i4>317</vt:i4>
      </vt:variant>
      <vt:variant>
        <vt:i4>0</vt:i4>
      </vt:variant>
      <vt:variant>
        <vt:i4>5</vt:i4>
      </vt:variant>
      <vt:variant>
        <vt:lpwstr/>
      </vt:variant>
      <vt:variant>
        <vt:lpwstr>_Toc109205912</vt:lpwstr>
      </vt:variant>
      <vt:variant>
        <vt:i4>1114161</vt:i4>
      </vt:variant>
      <vt:variant>
        <vt:i4>311</vt:i4>
      </vt:variant>
      <vt:variant>
        <vt:i4>0</vt:i4>
      </vt:variant>
      <vt:variant>
        <vt:i4>5</vt:i4>
      </vt:variant>
      <vt:variant>
        <vt:lpwstr/>
      </vt:variant>
      <vt:variant>
        <vt:lpwstr>_Toc109205911</vt:lpwstr>
      </vt:variant>
      <vt:variant>
        <vt:i4>1114161</vt:i4>
      </vt:variant>
      <vt:variant>
        <vt:i4>305</vt:i4>
      </vt:variant>
      <vt:variant>
        <vt:i4>0</vt:i4>
      </vt:variant>
      <vt:variant>
        <vt:i4>5</vt:i4>
      </vt:variant>
      <vt:variant>
        <vt:lpwstr/>
      </vt:variant>
      <vt:variant>
        <vt:lpwstr>_Toc109205910</vt:lpwstr>
      </vt:variant>
      <vt:variant>
        <vt:i4>1048625</vt:i4>
      </vt:variant>
      <vt:variant>
        <vt:i4>299</vt:i4>
      </vt:variant>
      <vt:variant>
        <vt:i4>0</vt:i4>
      </vt:variant>
      <vt:variant>
        <vt:i4>5</vt:i4>
      </vt:variant>
      <vt:variant>
        <vt:lpwstr/>
      </vt:variant>
      <vt:variant>
        <vt:lpwstr>_Toc109205909</vt:lpwstr>
      </vt:variant>
      <vt:variant>
        <vt:i4>1048625</vt:i4>
      </vt:variant>
      <vt:variant>
        <vt:i4>293</vt:i4>
      </vt:variant>
      <vt:variant>
        <vt:i4>0</vt:i4>
      </vt:variant>
      <vt:variant>
        <vt:i4>5</vt:i4>
      </vt:variant>
      <vt:variant>
        <vt:lpwstr/>
      </vt:variant>
      <vt:variant>
        <vt:lpwstr>_Toc109205908</vt:lpwstr>
      </vt:variant>
      <vt:variant>
        <vt:i4>1048625</vt:i4>
      </vt:variant>
      <vt:variant>
        <vt:i4>287</vt:i4>
      </vt:variant>
      <vt:variant>
        <vt:i4>0</vt:i4>
      </vt:variant>
      <vt:variant>
        <vt:i4>5</vt:i4>
      </vt:variant>
      <vt:variant>
        <vt:lpwstr/>
      </vt:variant>
      <vt:variant>
        <vt:lpwstr>_Toc109205907</vt:lpwstr>
      </vt:variant>
      <vt:variant>
        <vt:i4>1048625</vt:i4>
      </vt:variant>
      <vt:variant>
        <vt:i4>281</vt:i4>
      </vt:variant>
      <vt:variant>
        <vt:i4>0</vt:i4>
      </vt:variant>
      <vt:variant>
        <vt:i4>5</vt:i4>
      </vt:variant>
      <vt:variant>
        <vt:lpwstr/>
      </vt:variant>
      <vt:variant>
        <vt:lpwstr>_Toc109205906</vt:lpwstr>
      </vt:variant>
      <vt:variant>
        <vt:i4>1048625</vt:i4>
      </vt:variant>
      <vt:variant>
        <vt:i4>275</vt:i4>
      </vt:variant>
      <vt:variant>
        <vt:i4>0</vt:i4>
      </vt:variant>
      <vt:variant>
        <vt:i4>5</vt:i4>
      </vt:variant>
      <vt:variant>
        <vt:lpwstr/>
      </vt:variant>
      <vt:variant>
        <vt:lpwstr>_Toc109205905</vt:lpwstr>
      </vt:variant>
      <vt:variant>
        <vt:i4>1048625</vt:i4>
      </vt:variant>
      <vt:variant>
        <vt:i4>269</vt:i4>
      </vt:variant>
      <vt:variant>
        <vt:i4>0</vt:i4>
      </vt:variant>
      <vt:variant>
        <vt:i4>5</vt:i4>
      </vt:variant>
      <vt:variant>
        <vt:lpwstr/>
      </vt:variant>
      <vt:variant>
        <vt:lpwstr>_Toc109205904</vt:lpwstr>
      </vt:variant>
      <vt:variant>
        <vt:i4>1048625</vt:i4>
      </vt:variant>
      <vt:variant>
        <vt:i4>263</vt:i4>
      </vt:variant>
      <vt:variant>
        <vt:i4>0</vt:i4>
      </vt:variant>
      <vt:variant>
        <vt:i4>5</vt:i4>
      </vt:variant>
      <vt:variant>
        <vt:lpwstr/>
      </vt:variant>
      <vt:variant>
        <vt:lpwstr>_Toc109205903</vt:lpwstr>
      </vt:variant>
      <vt:variant>
        <vt:i4>1048625</vt:i4>
      </vt:variant>
      <vt:variant>
        <vt:i4>257</vt:i4>
      </vt:variant>
      <vt:variant>
        <vt:i4>0</vt:i4>
      </vt:variant>
      <vt:variant>
        <vt:i4>5</vt:i4>
      </vt:variant>
      <vt:variant>
        <vt:lpwstr/>
      </vt:variant>
      <vt:variant>
        <vt:lpwstr>_Toc109205902</vt:lpwstr>
      </vt:variant>
      <vt:variant>
        <vt:i4>1048625</vt:i4>
      </vt:variant>
      <vt:variant>
        <vt:i4>251</vt:i4>
      </vt:variant>
      <vt:variant>
        <vt:i4>0</vt:i4>
      </vt:variant>
      <vt:variant>
        <vt:i4>5</vt:i4>
      </vt:variant>
      <vt:variant>
        <vt:lpwstr/>
      </vt:variant>
      <vt:variant>
        <vt:lpwstr>_Toc109205901</vt:lpwstr>
      </vt:variant>
      <vt:variant>
        <vt:i4>1048625</vt:i4>
      </vt:variant>
      <vt:variant>
        <vt:i4>245</vt:i4>
      </vt:variant>
      <vt:variant>
        <vt:i4>0</vt:i4>
      </vt:variant>
      <vt:variant>
        <vt:i4>5</vt:i4>
      </vt:variant>
      <vt:variant>
        <vt:lpwstr/>
      </vt:variant>
      <vt:variant>
        <vt:lpwstr>_Toc109205900</vt:lpwstr>
      </vt:variant>
      <vt:variant>
        <vt:i4>1638448</vt:i4>
      </vt:variant>
      <vt:variant>
        <vt:i4>239</vt:i4>
      </vt:variant>
      <vt:variant>
        <vt:i4>0</vt:i4>
      </vt:variant>
      <vt:variant>
        <vt:i4>5</vt:i4>
      </vt:variant>
      <vt:variant>
        <vt:lpwstr/>
      </vt:variant>
      <vt:variant>
        <vt:lpwstr>_Toc109205899</vt:lpwstr>
      </vt:variant>
      <vt:variant>
        <vt:i4>1638448</vt:i4>
      </vt:variant>
      <vt:variant>
        <vt:i4>233</vt:i4>
      </vt:variant>
      <vt:variant>
        <vt:i4>0</vt:i4>
      </vt:variant>
      <vt:variant>
        <vt:i4>5</vt:i4>
      </vt:variant>
      <vt:variant>
        <vt:lpwstr/>
      </vt:variant>
      <vt:variant>
        <vt:lpwstr>_Toc109205898</vt:lpwstr>
      </vt:variant>
      <vt:variant>
        <vt:i4>1638448</vt:i4>
      </vt:variant>
      <vt:variant>
        <vt:i4>227</vt:i4>
      </vt:variant>
      <vt:variant>
        <vt:i4>0</vt:i4>
      </vt:variant>
      <vt:variant>
        <vt:i4>5</vt:i4>
      </vt:variant>
      <vt:variant>
        <vt:lpwstr/>
      </vt:variant>
      <vt:variant>
        <vt:lpwstr>_Toc109205897</vt:lpwstr>
      </vt:variant>
      <vt:variant>
        <vt:i4>1638448</vt:i4>
      </vt:variant>
      <vt:variant>
        <vt:i4>221</vt:i4>
      </vt:variant>
      <vt:variant>
        <vt:i4>0</vt:i4>
      </vt:variant>
      <vt:variant>
        <vt:i4>5</vt:i4>
      </vt:variant>
      <vt:variant>
        <vt:lpwstr/>
      </vt:variant>
      <vt:variant>
        <vt:lpwstr>_Toc109205896</vt:lpwstr>
      </vt:variant>
      <vt:variant>
        <vt:i4>1638448</vt:i4>
      </vt:variant>
      <vt:variant>
        <vt:i4>215</vt:i4>
      </vt:variant>
      <vt:variant>
        <vt:i4>0</vt:i4>
      </vt:variant>
      <vt:variant>
        <vt:i4>5</vt:i4>
      </vt:variant>
      <vt:variant>
        <vt:lpwstr/>
      </vt:variant>
      <vt:variant>
        <vt:lpwstr>_Toc109205895</vt:lpwstr>
      </vt:variant>
      <vt:variant>
        <vt:i4>1638448</vt:i4>
      </vt:variant>
      <vt:variant>
        <vt:i4>209</vt:i4>
      </vt:variant>
      <vt:variant>
        <vt:i4>0</vt:i4>
      </vt:variant>
      <vt:variant>
        <vt:i4>5</vt:i4>
      </vt:variant>
      <vt:variant>
        <vt:lpwstr/>
      </vt:variant>
      <vt:variant>
        <vt:lpwstr>_Toc109205894</vt:lpwstr>
      </vt:variant>
      <vt:variant>
        <vt:i4>1638448</vt:i4>
      </vt:variant>
      <vt:variant>
        <vt:i4>203</vt:i4>
      </vt:variant>
      <vt:variant>
        <vt:i4>0</vt:i4>
      </vt:variant>
      <vt:variant>
        <vt:i4>5</vt:i4>
      </vt:variant>
      <vt:variant>
        <vt:lpwstr/>
      </vt:variant>
      <vt:variant>
        <vt:lpwstr>_Toc109205893</vt:lpwstr>
      </vt:variant>
      <vt:variant>
        <vt:i4>1638448</vt:i4>
      </vt:variant>
      <vt:variant>
        <vt:i4>197</vt:i4>
      </vt:variant>
      <vt:variant>
        <vt:i4>0</vt:i4>
      </vt:variant>
      <vt:variant>
        <vt:i4>5</vt:i4>
      </vt:variant>
      <vt:variant>
        <vt:lpwstr/>
      </vt:variant>
      <vt:variant>
        <vt:lpwstr>_Toc109205892</vt:lpwstr>
      </vt:variant>
      <vt:variant>
        <vt:i4>1638448</vt:i4>
      </vt:variant>
      <vt:variant>
        <vt:i4>191</vt:i4>
      </vt:variant>
      <vt:variant>
        <vt:i4>0</vt:i4>
      </vt:variant>
      <vt:variant>
        <vt:i4>5</vt:i4>
      </vt:variant>
      <vt:variant>
        <vt:lpwstr/>
      </vt:variant>
      <vt:variant>
        <vt:lpwstr>_Toc109205891</vt:lpwstr>
      </vt:variant>
      <vt:variant>
        <vt:i4>1638448</vt:i4>
      </vt:variant>
      <vt:variant>
        <vt:i4>185</vt:i4>
      </vt:variant>
      <vt:variant>
        <vt:i4>0</vt:i4>
      </vt:variant>
      <vt:variant>
        <vt:i4>5</vt:i4>
      </vt:variant>
      <vt:variant>
        <vt:lpwstr/>
      </vt:variant>
      <vt:variant>
        <vt:lpwstr>_Toc109205890</vt:lpwstr>
      </vt:variant>
      <vt:variant>
        <vt:i4>1572912</vt:i4>
      </vt:variant>
      <vt:variant>
        <vt:i4>179</vt:i4>
      </vt:variant>
      <vt:variant>
        <vt:i4>0</vt:i4>
      </vt:variant>
      <vt:variant>
        <vt:i4>5</vt:i4>
      </vt:variant>
      <vt:variant>
        <vt:lpwstr/>
      </vt:variant>
      <vt:variant>
        <vt:lpwstr>_Toc109205889</vt:lpwstr>
      </vt:variant>
      <vt:variant>
        <vt:i4>1572912</vt:i4>
      </vt:variant>
      <vt:variant>
        <vt:i4>173</vt:i4>
      </vt:variant>
      <vt:variant>
        <vt:i4>0</vt:i4>
      </vt:variant>
      <vt:variant>
        <vt:i4>5</vt:i4>
      </vt:variant>
      <vt:variant>
        <vt:lpwstr/>
      </vt:variant>
      <vt:variant>
        <vt:lpwstr>_Toc109205888</vt:lpwstr>
      </vt:variant>
      <vt:variant>
        <vt:i4>1572912</vt:i4>
      </vt:variant>
      <vt:variant>
        <vt:i4>167</vt:i4>
      </vt:variant>
      <vt:variant>
        <vt:i4>0</vt:i4>
      </vt:variant>
      <vt:variant>
        <vt:i4>5</vt:i4>
      </vt:variant>
      <vt:variant>
        <vt:lpwstr/>
      </vt:variant>
      <vt:variant>
        <vt:lpwstr>_Toc109205887</vt:lpwstr>
      </vt:variant>
      <vt:variant>
        <vt:i4>1572912</vt:i4>
      </vt:variant>
      <vt:variant>
        <vt:i4>161</vt:i4>
      </vt:variant>
      <vt:variant>
        <vt:i4>0</vt:i4>
      </vt:variant>
      <vt:variant>
        <vt:i4>5</vt:i4>
      </vt:variant>
      <vt:variant>
        <vt:lpwstr/>
      </vt:variant>
      <vt:variant>
        <vt:lpwstr>_Toc109205886</vt:lpwstr>
      </vt:variant>
      <vt:variant>
        <vt:i4>1572912</vt:i4>
      </vt:variant>
      <vt:variant>
        <vt:i4>155</vt:i4>
      </vt:variant>
      <vt:variant>
        <vt:i4>0</vt:i4>
      </vt:variant>
      <vt:variant>
        <vt:i4>5</vt:i4>
      </vt:variant>
      <vt:variant>
        <vt:lpwstr/>
      </vt:variant>
      <vt:variant>
        <vt:lpwstr>_Toc109205885</vt:lpwstr>
      </vt:variant>
      <vt:variant>
        <vt:i4>1572912</vt:i4>
      </vt:variant>
      <vt:variant>
        <vt:i4>149</vt:i4>
      </vt:variant>
      <vt:variant>
        <vt:i4>0</vt:i4>
      </vt:variant>
      <vt:variant>
        <vt:i4>5</vt:i4>
      </vt:variant>
      <vt:variant>
        <vt:lpwstr/>
      </vt:variant>
      <vt:variant>
        <vt:lpwstr>_Toc109205884</vt:lpwstr>
      </vt:variant>
      <vt:variant>
        <vt:i4>1572912</vt:i4>
      </vt:variant>
      <vt:variant>
        <vt:i4>143</vt:i4>
      </vt:variant>
      <vt:variant>
        <vt:i4>0</vt:i4>
      </vt:variant>
      <vt:variant>
        <vt:i4>5</vt:i4>
      </vt:variant>
      <vt:variant>
        <vt:lpwstr/>
      </vt:variant>
      <vt:variant>
        <vt:lpwstr>_Toc109205883</vt:lpwstr>
      </vt:variant>
      <vt:variant>
        <vt:i4>1572912</vt:i4>
      </vt:variant>
      <vt:variant>
        <vt:i4>137</vt:i4>
      </vt:variant>
      <vt:variant>
        <vt:i4>0</vt:i4>
      </vt:variant>
      <vt:variant>
        <vt:i4>5</vt:i4>
      </vt:variant>
      <vt:variant>
        <vt:lpwstr/>
      </vt:variant>
      <vt:variant>
        <vt:lpwstr>_Toc109205882</vt:lpwstr>
      </vt:variant>
      <vt:variant>
        <vt:i4>1572912</vt:i4>
      </vt:variant>
      <vt:variant>
        <vt:i4>131</vt:i4>
      </vt:variant>
      <vt:variant>
        <vt:i4>0</vt:i4>
      </vt:variant>
      <vt:variant>
        <vt:i4>5</vt:i4>
      </vt:variant>
      <vt:variant>
        <vt:lpwstr/>
      </vt:variant>
      <vt:variant>
        <vt:lpwstr>_Toc109205881</vt:lpwstr>
      </vt:variant>
      <vt:variant>
        <vt:i4>1572912</vt:i4>
      </vt:variant>
      <vt:variant>
        <vt:i4>125</vt:i4>
      </vt:variant>
      <vt:variant>
        <vt:i4>0</vt:i4>
      </vt:variant>
      <vt:variant>
        <vt:i4>5</vt:i4>
      </vt:variant>
      <vt:variant>
        <vt:lpwstr/>
      </vt:variant>
      <vt:variant>
        <vt:lpwstr>_Toc109205880</vt:lpwstr>
      </vt:variant>
      <vt:variant>
        <vt:i4>1507376</vt:i4>
      </vt:variant>
      <vt:variant>
        <vt:i4>119</vt:i4>
      </vt:variant>
      <vt:variant>
        <vt:i4>0</vt:i4>
      </vt:variant>
      <vt:variant>
        <vt:i4>5</vt:i4>
      </vt:variant>
      <vt:variant>
        <vt:lpwstr/>
      </vt:variant>
      <vt:variant>
        <vt:lpwstr>_Toc109205879</vt:lpwstr>
      </vt:variant>
      <vt:variant>
        <vt:i4>1507376</vt:i4>
      </vt:variant>
      <vt:variant>
        <vt:i4>113</vt:i4>
      </vt:variant>
      <vt:variant>
        <vt:i4>0</vt:i4>
      </vt:variant>
      <vt:variant>
        <vt:i4>5</vt:i4>
      </vt:variant>
      <vt:variant>
        <vt:lpwstr/>
      </vt:variant>
      <vt:variant>
        <vt:lpwstr>_Toc109205878</vt:lpwstr>
      </vt:variant>
      <vt:variant>
        <vt:i4>1507376</vt:i4>
      </vt:variant>
      <vt:variant>
        <vt:i4>107</vt:i4>
      </vt:variant>
      <vt:variant>
        <vt:i4>0</vt:i4>
      </vt:variant>
      <vt:variant>
        <vt:i4>5</vt:i4>
      </vt:variant>
      <vt:variant>
        <vt:lpwstr/>
      </vt:variant>
      <vt:variant>
        <vt:lpwstr>_Toc109205877</vt:lpwstr>
      </vt:variant>
      <vt:variant>
        <vt:i4>1507376</vt:i4>
      </vt:variant>
      <vt:variant>
        <vt:i4>101</vt:i4>
      </vt:variant>
      <vt:variant>
        <vt:i4>0</vt:i4>
      </vt:variant>
      <vt:variant>
        <vt:i4>5</vt:i4>
      </vt:variant>
      <vt:variant>
        <vt:lpwstr/>
      </vt:variant>
      <vt:variant>
        <vt:lpwstr>_Toc109205876</vt:lpwstr>
      </vt:variant>
      <vt:variant>
        <vt:i4>1507376</vt:i4>
      </vt:variant>
      <vt:variant>
        <vt:i4>95</vt:i4>
      </vt:variant>
      <vt:variant>
        <vt:i4>0</vt:i4>
      </vt:variant>
      <vt:variant>
        <vt:i4>5</vt:i4>
      </vt:variant>
      <vt:variant>
        <vt:lpwstr/>
      </vt:variant>
      <vt:variant>
        <vt:lpwstr>_Toc109205875</vt:lpwstr>
      </vt:variant>
      <vt:variant>
        <vt:i4>1507376</vt:i4>
      </vt:variant>
      <vt:variant>
        <vt:i4>89</vt:i4>
      </vt:variant>
      <vt:variant>
        <vt:i4>0</vt:i4>
      </vt:variant>
      <vt:variant>
        <vt:i4>5</vt:i4>
      </vt:variant>
      <vt:variant>
        <vt:lpwstr/>
      </vt:variant>
      <vt:variant>
        <vt:lpwstr>_Toc109205874</vt:lpwstr>
      </vt:variant>
      <vt:variant>
        <vt:i4>1507376</vt:i4>
      </vt:variant>
      <vt:variant>
        <vt:i4>83</vt:i4>
      </vt:variant>
      <vt:variant>
        <vt:i4>0</vt:i4>
      </vt:variant>
      <vt:variant>
        <vt:i4>5</vt:i4>
      </vt:variant>
      <vt:variant>
        <vt:lpwstr/>
      </vt:variant>
      <vt:variant>
        <vt:lpwstr>_Toc109205873</vt:lpwstr>
      </vt:variant>
      <vt:variant>
        <vt:i4>1507376</vt:i4>
      </vt:variant>
      <vt:variant>
        <vt:i4>77</vt:i4>
      </vt:variant>
      <vt:variant>
        <vt:i4>0</vt:i4>
      </vt:variant>
      <vt:variant>
        <vt:i4>5</vt:i4>
      </vt:variant>
      <vt:variant>
        <vt:lpwstr/>
      </vt:variant>
      <vt:variant>
        <vt:lpwstr>_Toc109205872</vt:lpwstr>
      </vt:variant>
      <vt:variant>
        <vt:i4>1507376</vt:i4>
      </vt:variant>
      <vt:variant>
        <vt:i4>71</vt:i4>
      </vt:variant>
      <vt:variant>
        <vt:i4>0</vt:i4>
      </vt:variant>
      <vt:variant>
        <vt:i4>5</vt:i4>
      </vt:variant>
      <vt:variant>
        <vt:lpwstr/>
      </vt:variant>
      <vt:variant>
        <vt:lpwstr>_Toc109205871</vt:lpwstr>
      </vt:variant>
      <vt:variant>
        <vt:i4>1507376</vt:i4>
      </vt:variant>
      <vt:variant>
        <vt:i4>65</vt:i4>
      </vt:variant>
      <vt:variant>
        <vt:i4>0</vt:i4>
      </vt:variant>
      <vt:variant>
        <vt:i4>5</vt:i4>
      </vt:variant>
      <vt:variant>
        <vt:lpwstr/>
      </vt:variant>
      <vt:variant>
        <vt:lpwstr>_Toc109205870</vt:lpwstr>
      </vt:variant>
      <vt:variant>
        <vt:i4>1441840</vt:i4>
      </vt:variant>
      <vt:variant>
        <vt:i4>59</vt:i4>
      </vt:variant>
      <vt:variant>
        <vt:i4>0</vt:i4>
      </vt:variant>
      <vt:variant>
        <vt:i4>5</vt:i4>
      </vt:variant>
      <vt:variant>
        <vt:lpwstr/>
      </vt:variant>
      <vt:variant>
        <vt:lpwstr>_Toc109205869</vt:lpwstr>
      </vt:variant>
      <vt:variant>
        <vt:i4>1441840</vt:i4>
      </vt:variant>
      <vt:variant>
        <vt:i4>53</vt:i4>
      </vt:variant>
      <vt:variant>
        <vt:i4>0</vt:i4>
      </vt:variant>
      <vt:variant>
        <vt:i4>5</vt:i4>
      </vt:variant>
      <vt:variant>
        <vt:lpwstr/>
      </vt:variant>
      <vt:variant>
        <vt:lpwstr>_Toc109205868</vt:lpwstr>
      </vt:variant>
      <vt:variant>
        <vt:i4>1441840</vt:i4>
      </vt:variant>
      <vt:variant>
        <vt:i4>47</vt:i4>
      </vt:variant>
      <vt:variant>
        <vt:i4>0</vt:i4>
      </vt:variant>
      <vt:variant>
        <vt:i4>5</vt:i4>
      </vt:variant>
      <vt:variant>
        <vt:lpwstr/>
      </vt:variant>
      <vt:variant>
        <vt:lpwstr>_Toc109205867</vt:lpwstr>
      </vt:variant>
      <vt:variant>
        <vt:i4>1441840</vt:i4>
      </vt:variant>
      <vt:variant>
        <vt:i4>41</vt:i4>
      </vt:variant>
      <vt:variant>
        <vt:i4>0</vt:i4>
      </vt:variant>
      <vt:variant>
        <vt:i4>5</vt:i4>
      </vt:variant>
      <vt:variant>
        <vt:lpwstr/>
      </vt:variant>
      <vt:variant>
        <vt:lpwstr>_Toc109205866</vt:lpwstr>
      </vt:variant>
      <vt:variant>
        <vt:i4>1441840</vt:i4>
      </vt:variant>
      <vt:variant>
        <vt:i4>35</vt:i4>
      </vt:variant>
      <vt:variant>
        <vt:i4>0</vt:i4>
      </vt:variant>
      <vt:variant>
        <vt:i4>5</vt:i4>
      </vt:variant>
      <vt:variant>
        <vt:lpwstr/>
      </vt:variant>
      <vt:variant>
        <vt:lpwstr>_Toc109205865</vt:lpwstr>
      </vt:variant>
      <vt:variant>
        <vt:i4>1441840</vt:i4>
      </vt:variant>
      <vt:variant>
        <vt:i4>29</vt:i4>
      </vt:variant>
      <vt:variant>
        <vt:i4>0</vt:i4>
      </vt:variant>
      <vt:variant>
        <vt:i4>5</vt:i4>
      </vt:variant>
      <vt:variant>
        <vt:lpwstr/>
      </vt:variant>
      <vt:variant>
        <vt:lpwstr>_Toc109205864</vt:lpwstr>
      </vt:variant>
      <vt:variant>
        <vt:i4>1441840</vt:i4>
      </vt:variant>
      <vt:variant>
        <vt:i4>23</vt:i4>
      </vt:variant>
      <vt:variant>
        <vt:i4>0</vt:i4>
      </vt:variant>
      <vt:variant>
        <vt:i4>5</vt:i4>
      </vt:variant>
      <vt:variant>
        <vt:lpwstr/>
      </vt:variant>
      <vt:variant>
        <vt:lpwstr>_Toc109205863</vt:lpwstr>
      </vt:variant>
      <vt:variant>
        <vt:i4>1441840</vt:i4>
      </vt:variant>
      <vt:variant>
        <vt:i4>17</vt:i4>
      </vt:variant>
      <vt:variant>
        <vt:i4>0</vt:i4>
      </vt:variant>
      <vt:variant>
        <vt:i4>5</vt:i4>
      </vt:variant>
      <vt:variant>
        <vt:lpwstr/>
      </vt:variant>
      <vt:variant>
        <vt:lpwstr>_Toc109205862</vt:lpwstr>
      </vt:variant>
      <vt:variant>
        <vt:i4>1441840</vt:i4>
      </vt:variant>
      <vt:variant>
        <vt:i4>11</vt:i4>
      </vt:variant>
      <vt:variant>
        <vt:i4>0</vt:i4>
      </vt:variant>
      <vt:variant>
        <vt:i4>5</vt:i4>
      </vt:variant>
      <vt:variant>
        <vt:lpwstr/>
      </vt:variant>
      <vt:variant>
        <vt:lpwstr>_Toc109205861</vt:lpwstr>
      </vt:variant>
      <vt:variant>
        <vt:i4>4194393</vt:i4>
      </vt:variant>
      <vt:variant>
        <vt:i4>6</vt:i4>
      </vt:variant>
      <vt:variant>
        <vt:i4>0</vt:i4>
      </vt:variant>
      <vt:variant>
        <vt:i4>5</vt:i4>
      </vt:variant>
      <vt:variant>
        <vt:lpwstr>https://www.faa.gov/other_visit/aviation_industry/airline_operators/airline_safety/deicing/</vt:lpwstr>
      </vt:variant>
      <vt:variant>
        <vt:lpwstr/>
      </vt:variant>
      <vt:variant>
        <vt:i4>1376349</vt:i4>
      </vt:variant>
      <vt:variant>
        <vt:i4>3</vt:i4>
      </vt:variant>
      <vt:variant>
        <vt:i4>0</vt:i4>
      </vt:variant>
      <vt:variant>
        <vt:i4>5</vt:i4>
      </vt:variant>
      <vt:variant>
        <vt:lpwstr>https://public.govdelivery.com/accounts/USAFAA/subscriber/new?topic_id=USAFAA_459</vt:lpwstr>
      </vt:variant>
      <vt:variant>
        <vt:lpwstr/>
      </vt:variant>
      <vt:variant>
        <vt:i4>4194393</vt:i4>
      </vt:variant>
      <vt:variant>
        <vt:i4>0</vt:i4>
      </vt:variant>
      <vt:variant>
        <vt:i4>0</vt:i4>
      </vt:variant>
      <vt:variant>
        <vt:i4>5</vt:i4>
      </vt:variant>
      <vt:variant>
        <vt:lpwstr>https://www.faa.gov/other_visit/aviation_industry/airline_operators/airline_safety/deicing/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FAA Holdover Time (HOT) Guidelines Winter 2022-2023</dc:title>
  <dc:subject/>
  <dc:creator/>
  <cp:keywords/>
  <dc:description/>
  <cp:lastModifiedBy/>
  <cp:revision>1</cp:revision>
  <dcterms:created xsi:type="dcterms:W3CDTF">2022-09-06T17:22:00Z</dcterms:created>
  <dcterms:modified xsi:type="dcterms:W3CDTF">2022-09-14T21:35:00Z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0x0101009FED555B560DE746A4E931A61DE9DE21</vt:lpwstr>
  </property>
  <property fmtid="{D5CDD505-2E9C-101B-9397-08002B2CF9AE}" pid="3" name="Order">
    <vt:r8>2243800</vt:r8>
  </property>
  <property fmtid="{D5CDD505-2E9C-101B-9397-08002B2CF9AE}" pid="4" name="MediaServiceImageTags">
    <vt:lpwstr/>
  </property>
</Properties>
</file>