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E4" w:rsidRDefault="00BB56E4">
      <w:bookmarkStart w:id="0" w:name="_GoBack"/>
      <w:bookmarkEnd w:id="0"/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900"/>
        <w:gridCol w:w="2610"/>
        <w:gridCol w:w="2610"/>
        <w:gridCol w:w="2790"/>
        <w:gridCol w:w="1170"/>
        <w:gridCol w:w="3060"/>
      </w:tblGrid>
      <w:tr w:rsidR="005D06DA" w:rsidTr="00993991">
        <w:trPr>
          <w:trHeight w:val="660"/>
          <w:tblHeader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42098F" w:rsidRPr="005D06DA" w:rsidRDefault="0042098F">
            <w:pPr>
              <w:rPr>
                <w:b/>
              </w:rPr>
            </w:pPr>
            <w:r w:rsidRPr="005D06DA">
              <w:rPr>
                <w:b/>
              </w:rPr>
              <w:t>Company &amp; Group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42098F" w:rsidRPr="005D06DA" w:rsidRDefault="00993991" w:rsidP="005D06DA">
            <w:pPr>
              <w:rPr>
                <w:b/>
              </w:rPr>
            </w:pPr>
            <w:r>
              <w:rPr>
                <w:b/>
              </w:rPr>
              <w:t>Page &amp;</w:t>
            </w:r>
            <w:r w:rsidR="005D06DA" w:rsidRPr="005D06DA">
              <w:rPr>
                <w:b/>
              </w:rPr>
              <w:t xml:space="preserve"> Para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Reviewer’s</w:t>
            </w:r>
          </w:p>
          <w:p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Comment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Reviewer’s</w:t>
            </w:r>
          </w:p>
          <w:p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Rationale for Comment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42098F" w:rsidRPr="005D06DA" w:rsidRDefault="0042098F">
            <w:pPr>
              <w:jc w:val="center"/>
              <w:rPr>
                <w:b/>
                <w:color w:val="000000"/>
              </w:rPr>
            </w:pPr>
            <w:r w:rsidRPr="005D06DA">
              <w:rPr>
                <w:b/>
                <w:color w:val="000000"/>
              </w:rPr>
              <w:t>Reviewer’s</w:t>
            </w:r>
          </w:p>
          <w:p w:rsidR="0042098F" w:rsidRPr="005D06DA" w:rsidRDefault="0042098F">
            <w:pPr>
              <w:jc w:val="center"/>
              <w:rPr>
                <w:color w:val="000000"/>
              </w:rPr>
            </w:pPr>
            <w:r w:rsidRPr="005D06DA">
              <w:rPr>
                <w:b/>
                <w:color w:val="000000"/>
              </w:rPr>
              <w:t>Recommendation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42098F" w:rsidRDefault="004209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OPR</w:t>
            </w:r>
          </w:p>
          <w:p w:rsidR="0042098F" w:rsidRDefault="004209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2098F">
              <w:rPr>
                <w:b/>
                <w:color w:val="000000"/>
                <w:sz w:val="16"/>
                <w:szCs w:val="16"/>
              </w:rPr>
              <w:t>Accept (A)</w:t>
            </w:r>
          </w:p>
          <w:p w:rsidR="0042098F" w:rsidRPr="0042098F" w:rsidRDefault="004209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Reject (R)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4E59FA" w:rsidRDefault="004E59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OPR</w:t>
            </w:r>
          </w:p>
          <w:p w:rsidR="0042098F" w:rsidRPr="003431F4" w:rsidRDefault="004209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431F4">
              <w:rPr>
                <w:b/>
                <w:color w:val="000000"/>
                <w:sz w:val="22"/>
                <w:szCs w:val="22"/>
              </w:rPr>
              <w:t>Disposition</w:t>
            </w:r>
          </w:p>
        </w:tc>
      </w:tr>
      <w:tr w:rsidR="005D06DA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</w:tr>
      <w:tr w:rsidR="005D06DA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</w:tr>
      <w:tr w:rsidR="005D06DA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F" w:rsidRPr="00993991" w:rsidRDefault="0042098F" w:rsidP="00993991">
            <w:pPr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</w:tr>
      <w:tr w:rsidR="005D06DA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</w:tr>
      <w:tr w:rsidR="005D06DA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</w:tr>
      <w:tr w:rsidR="005D06DA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</w:tr>
      <w:tr w:rsidR="005D06DA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8F" w:rsidRPr="00993991" w:rsidRDefault="0042098F" w:rsidP="00993991"/>
        </w:tc>
      </w:tr>
    </w:tbl>
    <w:p w:rsidR="00BB56E4" w:rsidRDefault="00BB56E4">
      <w:pPr>
        <w:pStyle w:val="Header"/>
        <w:tabs>
          <w:tab w:val="clear" w:pos="4320"/>
          <w:tab w:val="clear" w:pos="8640"/>
          <w:tab w:val="left" w:pos="12330"/>
        </w:tabs>
      </w:pPr>
    </w:p>
    <w:sectPr w:rsidR="00BB56E4" w:rsidSect="005D06DA">
      <w:headerReference w:type="first" r:id="rId10"/>
      <w:pgSz w:w="15840" w:h="12240" w:orient="landscape" w:code="1"/>
      <w:pgMar w:top="1440" w:right="720" w:bottom="144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687" w:rsidRDefault="00067687">
      <w:r>
        <w:separator/>
      </w:r>
    </w:p>
  </w:endnote>
  <w:endnote w:type="continuationSeparator" w:id="0">
    <w:p w:rsidR="00067687" w:rsidRDefault="0006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687" w:rsidRDefault="00067687">
      <w:r>
        <w:separator/>
      </w:r>
    </w:p>
  </w:footnote>
  <w:footnote w:type="continuationSeparator" w:id="0">
    <w:p w:rsidR="00067687" w:rsidRDefault="0006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0BB" w:rsidRDefault="009810BB">
    <w:pPr>
      <w:pStyle w:val="Header"/>
      <w:tabs>
        <w:tab w:val="clear" w:pos="4320"/>
        <w:tab w:val="center" w:pos="4860"/>
      </w:tabs>
      <w:jc w:val="center"/>
      <w:rPr>
        <w:b/>
        <w:sz w:val="24"/>
      </w:rPr>
    </w:pPr>
    <w:r>
      <w:rPr>
        <w:b/>
        <w:sz w:val="24"/>
      </w:rPr>
      <w:t xml:space="preserve">Clearance Record </w:t>
    </w:r>
  </w:p>
  <w:p w:rsidR="009810BB" w:rsidRDefault="009810BB">
    <w:pPr>
      <w:pStyle w:val="Header"/>
      <w:tabs>
        <w:tab w:val="clear" w:pos="4320"/>
        <w:tab w:val="center" w:pos="4860"/>
      </w:tabs>
      <w:jc w:val="center"/>
      <w:rPr>
        <w:b/>
        <w:sz w:val="24"/>
      </w:rPr>
    </w:pPr>
    <w:r>
      <w:rPr>
        <w:b/>
        <w:sz w:val="24"/>
      </w:rPr>
      <w:t>DOCUMENT COMMENT LOG</w:t>
    </w:r>
  </w:p>
  <w:p w:rsidR="009810BB" w:rsidRDefault="009810BB">
    <w:pPr>
      <w:pStyle w:val="Title"/>
      <w:rPr>
        <w:b/>
      </w:rPr>
    </w:pP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1872"/>
      <w:gridCol w:w="4176"/>
      <w:gridCol w:w="4176"/>
      <w:gridCol w:w="2088"/>
      <w:gridCol w:w="2088"/>
    </w:tblGrid>
    <w:tr w:rsidR="009810BB">
      <w:trPr>
        <w:cantSplit/>
        <w:trHeight w:val="660"/>
      </w:trPr>
      <w:tc>
        <w:tcPr>
          <w:tcW w:w="1872" w:type="dxa"/>
        </w:tcPr>
        <w:p w:rsidR="009810BB" w:rsidRPr="006829A4" w:rsidRDefault="009810BB">
          <w:pPr>
            <w:rPr>
              <w:b/>
              <w:sz w:val="18"/>
            </w:rPr>
          </w:pPr>
          <w:r w:rsidRPr="006829A4">
            <w:rPr>
              <w:b/>
              <w:sz w:val="18"/>
            </w:rPr>
            <w:t>Originating Office:</w:t>
          </w:r>
        </w:p>
        <w:p w:rsidR="009810BB" w:rsidRPr="00993991" w:rsidRDefault="005D3384" w:rsidP="001961E2">
          <w:pPr>
            <w:rPr>
              <w:sz w:val="18"/>
            </w:rPr>
          </w:pPr>
          <w:r w:rsidRPr="005D3384">
            <w:rPr>
              <w:sz w:val="18"/>
            </w:rPr>
            <w:t>AFS-300/AFS-330</w:t>
          </w:r>
        </w:p>
      </w:tc>
      <w:tc>
        <w:tcPr>
          <w:tcW w:w="4176" w:type="dxa"/>
        </w:tcPr>
        <w:p w:rsidR="009810BB" w:rsidRDefault="009810BB" w:rsidP="0069779D">
          <w:pPr>
            <w:rPr>
              <w:b/>
              <w:color w:val="FF0000"/>
              <w:sz w:val="18"/>
            </w:rPr>
          </w:pPr>
          <w:r w:rsidRPr="006829A4">
            <w:rPr>
              <w:b/>
              <w:sz w:val="18"/>
            </w:rPr>
            <w:t>Document Description:</w:t>
          </w:r>
          <w:r>
            <w:rPr>
              <w:b/>
              <w:sz w:val="18"/>
            </w:rPr>
            <w:t xml:space="preserve"> </w:t>
          </w:r>
          <w:r w:rsidR="00993991">
            <w:rPr>
              <w:b/>
              <w:sz w:val="18"/>
            </w:rPr>
            <w:t xml:space="preserve">Draft </w:t>
          </w:r>
        </w:p>
        <w:p w:rsidR="005D3384" w:rsidRPr="005D3384" w:rsidRDefault="005D3384" w:rsidP="0069779D">
          <w:pPr>
            <w:rPr>
              <w:sz w:val="18"/>
            </w:rPr>
          </w:pPr>
          <w:r w:rsidRPr="005D3384">
            <w:rPr>
              <w:sz w:val="18"/>
            </w:rPr>
            <w:t>AC 20-109B, Service Difficulty Reporting System (Air Operator/Air Agency/General Aviation/Unmanned Aircraft Systems)</w:t>
          </w:r>
        </w:p>
      </w:tc>
      <w:tc>
        <w:tcPr>
          <w:tcW w:w="4176" w:type="dxa"/>
        </w:tcPr>
        <w:p w:rsidR="009810BB" w:rsidRPr="00B81A6F" w:rsidRDefault="009810BB" w:rsidP="00B81A6F">
          <w:pPr>
            <w:rPr>
              <w:b/>
              <w:sz w:val="18"/>
            </w:rPr>
          </w:pPr>
          <w:r w:rsidRPr="00B81A6F">
            <w:rPr>
              <w:b/>
              <w:sz w:val="18"/>
            </w:rPr>
            <w:t>Project Lead:</w:t>
          </w:r>
        </w:p>
        <w:p w:rsidR="009810BB" w:rsidRPr="00993991" w:rsidRDefault="005D3384" w:rsidP="00A13154">
          <w:pPr>
            <w:rPr>
              <w:sz w:val="18"/>
            </w:rPr>
          </w:pPr>
          <w:r>
            <w:rPr>
              <w:sz w:val="18"/>
            </w:rPr>
            <w:t xml:space="preserve">Mark Williams, 816-329-4042, </w:t>
          </w:r>
          <w:r w:rsidRPr="005D3384">
            <w:rPr>
              <w:sz w:val="18"/>
            </w:rPr>
            <w:t>mark.e.williams@faa.gov</w:t>
          </w:r>
        </w:p>
      </w:tc>
      <w:tc>
        <w:tcPr>
          <w:tcW w:w="2088" w:type="dxa"/>
        </w:tcPr>
        <w:p w:rsidR="009810BB" w:rsidRDefault="009810BB">
          <w:pPr>
            <w:rPr>
              <w:b/>
              <w:sz w:val="18"/>
            </w:rPr>
          </w:pPr>
          <w:r w:rsidRPr="00B81A6F">
            <w:rPr>
              <w:b/>
              <w:sz w:val="18"/>
            </w:rPr>
            <w:t>Reviewing Office:</w:t>
          </w:r>
        </w:p>
        <w:p w:rsidR="0042098F" w:rsidRPr="00993991" w:rsidRDefault="0042098F">
          <w:pPr>
            <w:rPr>
              <w:sz w:val="18"/>
              <w:highlight w:val="yellow"/>
            </w:rPr>
          </w:pPr>
          <w:r w:rsidRPr="00993991">
            <w:rPr>
              <w:sz w:val="18"/>
            </w:rPr>
            <w:t>Public Comment Site</w:t>
          </w:r>
        </w:p>
      </w:tc>
      <w:tc>
        <w:tcPr>
          <w:tcW w:w="2088" w:type="dxa"/>
        </w:tcPr>
        <w:p w:rsidR="009810BB" w:rsidRDefault="0042098F">
          <w:pPr>
            <w:rPr>
              <w:b/>
              <w:sz w:val="18"/>
            </w:rPr>
          </w:pPr>
          <w:r>
            <w:rPr>
              <w:b/>
              <w:sz w:val="18"/>
            </w:rPr>
            <w:t>Review Deadline Date</w:t>
          </w:r>
          <w:r w:rsidR="009810BB" w:rsidRPr="0082727A">
            <w:rPr>
              <w:b/>
              <w:sz w:val="18"/>
            </w:rPr>
            <w:t>:</w:t>
          </w:r>
        </w:p>
        <w:p w:rsidR="009810BB" w:rsidRPr="00993991" w:rsidRDefault="002F544C" w:rsidP="000136FB">
          <w:pPr>
            <w:rPr>
              <w:sz w:val="18"/>
            </w:rPr>
          </w:pPr>
          <w:r>
            <w:rPr>
              <w:sz w:val="18"/>
            </w:rPr>
            <w:t>12/1</w:t>
          </w:r>
          <w:r w:rsidR="005D3384" w:rsidRPr="005D3384">
            <w:rPr>
              <w:sz w:val="18"/>
            </w:rPr>
            <w:t>/22</w:t>
          </w:r>
        </w:p>
      </w:tc>
    </w:tr>
  </w:tbl>
  <w:p w:rsidR="009810BB" w:rsidRDefault="00981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E3F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3675EF"/>
    <w:multiLevelType w:val="hybridMultilevel"/>
    <w:tmpl w:val="D24642B6"/>
    <w:lvl w:ilvl="0" w:tplc="04B03F00">
      <w:start w:val="1"/>
      <w:numFmt w:val="decimal"/>
      <w:lvlText w:val="(%1)"/>
      <w:lvlJc w:val="left"/>
      <w:pPr>
        <w:tabs>
          <w:tab w:val="num" w:pos="1224"/>
        </w:tabs>
        <w:ind w:left="0" w:firstLine="720"/>
      </w:pPr>
      <w:rPr>
        <w:rFonts w:hint="default"/>
        <w:b w:val="0"/>
        <w:i w:val="0"/>
      </w:rPr>
    </w:lvl>
    <w:lvl w:ilvl="1" w:tplc="C21433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96238B"/>
    <w:multiLevelType w:val="hybridMultilevel"/>
    <w:tmpl w:val="5E208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A26E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D17935"/>
    <w:multiLevelType w:val="hybridMultilevel"/>
    <w:tmpl w:val="AAF88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5278DC"/>
    <w:multiLevelType w:val="hybridMultilevel"/>
    <w:tmpl w:val="9F76E576"/>
    <w:lvl w:ilvl="0" w:tplc="193A0BB0">
      <w:start w:val="3"/>
      <w:numFmt w:val="lowerLetter"/>
      <w:lvlText w:val="(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6E"/>
    <w:rsid w:val="0001023A"/>
    <w:rsid w:val="000136FB"/>
    <w:rsid w:val="00024534"/>
    <w:rsid w:val="0003155A"/>
    <w:rsid w:val="00032E14"/>
    <w:rsid w:val="00032E5E"/>
    <w:rsid w:val="00051D90"/>
    <w:rsid w:val="00052485"/>
    <w:rsid w:val="0005718E"/>
    <w:rsid w:val="00067687"/>
    <w:rsid w:val="00092198"/>
    <w:rsid w:val="000D1AAC"/>
    <w:rsid w:val="000E2B56"/>
    <w:rsid w:val="000E43F3"/>
    <w:rsid w:val="000F23C5"/>
    <w:rsid w:val="00103E91"/>
    <w:rsid w:val="00124944"/>
    <w:rsid w:val="00126677"/>
    <w:rsid w:val="00130D27"/>
    <w:rsid w:val="00133474"/>
    <w:rsid w:val="001857A3"/>
    <w:rsid w:val="00190985"/>
    <w:rsid w:val="001961E2"/>
    <w:rsid w:val="001A20F6"/>
    <w:rsid w:val="001E41A9"/>
    <w:rsid w:val="0023703C"/>
    <w:rsid w:val="00241411"/>
    <w:rsid w:val="00262107"/>
    <w:rsid w:val="00275D3A"/>
    <w:rsid w:val="002B21A9"/>
    <w:rsid w:val="002D66C0"/>
    <w:rsid w:val="002F544C"/>
    <w:rsid w:val="003077EE"/>
    <w:rsid w:val="003227E6"/>
    <w:rsid w:val="00324855"/>
    <w:rsid w:val="003431F4"/>
    <w:rsid w:val="003669A2"/>
    <w:rsid w:val="00371D2C"/>
    <w:rsid w:val="00374279"/>
    <w:rsid w:val="003A1507"/>
    <w:rsid w:val="003B0DEA"/>
    <w:rsid w:val="003F14DB"/>
    <w:rsid w:val="003F4080"/>
    <w:rsid w:val="00415B7E"/>
    <w:rsid w:val="0042098F"/>
    <w:rsid w:val="00435BDA"/>
    <w:rsid w:val="00435F89"/>
    <w:rsid w:val="00444271"/>
    <w:rsid w:val="004475ED"/>
    <w:rsid w:val="004514C8"/>
    <w:rsid w:val="0047016A"/>
    <w:rsid w:val="00491116"/>
    <w:rsid w:val="004A0CA4"/>
    <w:rsid w:val="004E27C3"/>
    <w:rsid w:val="004E59FA"/>
    <w:rsid w:val="004E7D81"/>
    <w:rsid w:val="004F2DFC"/>
    <w:rsid w:val="004F32F9"/>
    <w:rsid w:val="00522EAE"/>
    <w:rsid w:val="005377CE"/>
    <w:rsid w:val="00544A75"/>
    <w:rsid w:val="005544DB"/>
    <w:rsid w:val="0058256A"/>
    <w:rsid w:val="0058309E"/>
    <w:rsid w:val="005A1090"/>
    <w:rsid w:val="005B0C6F"/>
    <w:rsid w:val="005D06DA"/>
    <w:rsid w:val="005D3384"/>
    <w:rsid w:val="005E4D79"/>
    <w:rsid w:val="005F4E35"/>
    <w:rsid w:val="00634305"/>
    <w:rsid w:val="00646631"/>
    <w:rsid w:val="00652A47"/>
    <w:rsid w:val="006672F1"/>
    <w:rsid w:val="006829A4"/>
    <w:rsid w:val="0069779D"/>
    <w:rsid w:val="006B3249"/>
    <w:rsid w:val="006D61B8"/>
    <w:rsid w:val="006F2942"/>
    <w:rsid w:val="00751E1D"/>
    <w:rsid w:val="00754F9B"/>
    <w:rsid w:val="0076796C"/>
    <w:rsid w:val="007751D9"/>
    <w:rsid w:val="0079176E"/>
    <w:rsid w:val="00792C4A"/>
    <w:rsid w:val="007B5B8E"/>
    <w:rsid w:val="007C0443"/>
    <w:rsid w:val="007E2DD4"/>
    <w:rsid w:val="007E3AD6"/>
    <w:rsid w:val="007F59C5"/>
    <w:rsid w:val="00820204"/>
    <w:rsid w:val="0082727A"/>
    <w:rsid w:val="008704C7"/>
    <w:rsid w:val="00882784"/>
    <w:rsid w:val="008A41B8"/>
    <w:rsid w:val="008A735B"/>
    <w:rsid w:val="008C3A9D"/>
    <w:rsid w:val="008D0150"/>
    <w:rsid w:val="008E01AF"/>
    <w:rsid w:val="008F7F98"/>
    <w:rsid w:val="00910AFC"/>
    <w:rsid w:val="00912693"/>
    <w:rsid w:val="00920736"/>
    <w:rsid w:val="00922B40"/>
    <w:rsid w:val="00966558"/>
    <w:rsid w:val="00971206"/>
    <w:rsid w:val="00971858"/>
    <w:rsid w:val="00980417"/>
    <w:rsid w:val="009810BB"/>
    <w:rsid w:val="00991654"/>
    <w:rsid w:val="00993991"/>
    <w:rsid w:val="009C1CE9"/>
    <w:rsid w:val="009D1E0C"/>
    <w:rsid w:val="009D2063"/>
    <w:rsid w:val="009F20C9"/>
    <w:rsid w:val="00A13154"/>
    <w:rsid w:val="00A16A22"/>
    <w:rsid w:val="00A22C1D"/>
    <w:rsid w:val="00A267FA"/>
    <w:rsid w:val="00A31E52"/>
    <w:rsid w:val="00A4455C"/>
    <w:rsid w:val="00A6188B"/>
    <w:rsid w:val="00A61E73"/>
    <w:rsid w:val="00A717F9"/>
    <w:rsid w:val="00A9693F"/>
    <w:rsid w:val="00AA568A"/>
    <w:rsid w:val="00AC4F58"/>
    <w:rsid w:val="00AF0CB8"/>
    <w:rsid w:val="00B42D86"/>
    <w:rsid w:val="00B50D09"/>
    <w:rsid w:val="00B6663E"/>
    <w:rsid w:val="00B815FB"/>
    <w:rsid w:val="00B81A6F"/>
    <w:rsid w:val="00B86F2B"/>
    <w:rsid w:val="00B94559"/>
    <w:rsid w:val="00BA0BF6"/>
    <w:rsid w:val="00BA4F41"/>
    <w:rsid w:val="00BA6D58"/>
    <w:rsid w:val="00BB56E4"/>
    <w:rsid w:val="00BC63A2"/>
    <w:rsid w:val="00BF1D86"/>
    <w:rsid w:val="00BF2EFC"/>
    <w:rsid w:val="00C0354D"/>
    <w:rsid w:val="00C21EAD"/>
    <w:rsid w:val="00C30E98"/>
    <w:rsid w:val="00C57B4E"/>
    <w:rsid w:val="00C97063"/>
    <w:rsid w:val="00CA67E7"/>
    <w:rsid w:val="00CA7386"/>
    <w:rsid w:val="00CD1888"/>
    <w:rsid w:val="00CE2BBE"/>
    <w:rsid w:val="00D04C37"/>
    <w:rsid w:val="00D06637"/>
    <w:rsid w:val="00D24F60"/>
    <w:rsid w:val="00DE531C"/>
    <w:rsid w:val="00DF292E"/>
    <w:rsid w:val="00E16F39"/>
    <w:rsid w:val="00E2049A"/>
    <w:rsid w:val="00E416DC"/>
    <w:rsid w:val="00E73D4B"/>
    <w:rsid w:val="00E83048"/>
    <w:rsid w:val="00E83A84"/>
    <w:rsid w:val="00E86568"/>
    <w:rsid w:val="00E92C10"/>
    <w:rsid w:val="00E9457E"/>
    <w:rsid w:val="00EF4777"/>
    <w:rsid w:val="00EF73AB"/>
    <w:rsid w:val="00F71D09"/>
    <w:rsid w:val="00F95FA0"/>
    <w:rsid w:val="00F97CD3"/>
    <w:rsid w:val="00FB025A"/>
    <w:rsid w:val="00FD7F11"/>
    <w:rsid w:val="00FF4AD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286807-9552-4578-963E-950989BF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ind w:left="432"/>
    </w:pPr>
    <w:rPr>
      <w:sz w:val="18"/>
    </w:rPr>
  </w:style>
  <w:style w:type="paragraph" w:styleId="BodyTextIndent2">
    <w:name w:val="Body Text Indent 2"/>
    <w:basedOn w:val="Normal"/>
    <w:pPr>
      <w:ind w:left="522"/>
    </w:pPr>
    <w:rPr>
      <w:sz w:val="18"/>
    </w:rPr>
  </w:style>
  <w:style w:type="paragraph" w:styleId="BodyTextIndent3">
    <w:name w:val="Body Text Indent 3"/>
    <w:basedOn w:val="Normal"/>
    <w:pPr>
      <w:ind w:left="72"/>
    </w:pPr>
    <w:rPr>
      <w:sz w:val="18"/>
    </w:rPr>
  </w:style>
  <w:style w:type="paragraph" w:styleId="CommentText">
    <w:name w:val="annotation text"/>
    <w:basedOn w:val="Normal"/>
    <w:link w:val="CommentTextChar"/>
    <w:rsid w:val="008A41B8"/>
  </w:style>
  <w:style w:type="character" w:customStyle="1" w:styleId="CommentTextChar">
    <w:name w:val="Comment Text Char"/>
    <w:basedOn w:val="DefaultParagraphFont"/>
    <w:link w:val="CommentText"/>
    <w:rsid w:val="008A41B8"/>
  </w:style>
  <w:style w:type="character" w:styleId="CommentReference">
    <w:name w:val="annotation reference"/>
    <w:rsid w:val="008A41B8"/>
    <w:rPr>
      <w:sz w:val="16"/>
      <w:szCs w:val="16"/>
    </w:rPr>
  </w:style>
  <w:style w:type="paragraph" w:styleId="BalloonText">
    <w:name w:val="Balloon Text"/>
    <w:basedOn w:val="Normal"/>
    <w:link w:val="BalloonTextChar"/>
    <w:rsid w:val="008A4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4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867C71-5F41-47C2-A3DC-8C2EED3166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21EC0-7D82-4C5E-99EA-48D048044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3C39E-9269-4672-B2DA-CF056A853A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20-109B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20-109B</dc:title>
  <dc:subject>Service Difficulty Reporting System (Air Operator/Air Agency/General Aviation/Unmanned Aircraft Systems)</dc:subject>
  <dc:creator/>
  <cp:lastModifiedBy>Lewis, Christopher J-CTR (FAA)</cp:lastModifiedBy>
  <cp:revision>3</cp:revision>
  <cp:lastPrinted>2012-12-05T20:51:00Z</cp:lastPrinted>
  <dcterms:created xsi:type="dcterms:W3CDTF">2022-10-28T18:57:00Z</dcterms:created>
  <dcterms:modified xsi:type="dcterms:W3CDTF">2022-10-28T19:01:00Z</dcterms:modified>
</cp:coreProperties>
</file>